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B9466F" w14:textId="77777777" w:rsidR="00D91474" w:rsidRPr="005C1A9B" w:rsidRDefault="00D91474" w:rsidP="00D91474">
      <w:pPr>
        <w:tabs>
          <w:tab w:val="left" w:pos="4962"/>
        </w:tabs>
        <w:ind w:left="4820"/>
        <w:rPr>
          <w:b/>
          <w:bCs/>
          <w:sz w:val="28"/>
          <w:szCs w:val="28"/>
        </w:rPr>
      </w:pPr>
      <w:r>
        <w:rPr>
          <w:b/>
          <w:bCs/>
          <w:sz w:val="28"/>
          <w:szCs w:val="28"/>
        </w:rPr>
        <w:t>УТВЕРЖДЕНО:</w:t>
      </w:r>
    </w:p>
    <w:p w14:paraId="17CFDB55" w14:textId="77777777" w:rsidR="00D91474" w:rsidRPr="006D2B87" w:rsidRDefault="00D91474" w:rsidP="00D91474">
      <w:pPr>
        <w:tabs>
          <w:tab w:val="left" w:pos="4962"/>
        </w:tabs>
        <w:ind w:left="4820"/>
        <w:rPr>
          <w:rFonts w:eastAsia="Arial Unicode MS"/>
          <w:b/>
          <w:bCs/>
          <w:sz w:val="28"/>
          <w:szCs w:val="28"/>
        </w:rPr>
      </w:pPr>
    </w:p>
    <w:p w14:paraId="1C1DF88A" w14:textId="77777777" w:rsidR="005A2722" w:rsidRDefault="00C50C1E">
      <w:pPr>
        <w:tabs>
          <w:tab w:val="left" w:pos="4962"/>
        </w:tabs>
        <w:ind w:left="4820"/>
        <w:rPr>
          <w:b/>
          <w:bCs/>
          <w:sz w:val="28"/>
          <w:szCs w:val="28"/>
        </w:rPr>
      </w:pPr>
      <w:r>
        <w:rPr>
          <w:b/>
          <w:bCs/>
          <w:sz w:val="28"/>
          <w:szCs w:val="28"/>
        </w:rPr>
        <w:t xml:space="preserve">Председатель Конкурсной комиссии </w:t>
      </w:r>
      <w:r w:rsidR="00701ED6">
        <w:rPr>
          <w:b/>
          <w:bCs/>
          <w:sz w:val="28"/>
          <w:szCs w:val="28"/>
        </w:rPr>
        <w:t xml:space="preserve">Уральского </w:t>
      </w:r>
      <w:r>
        <w:rPr>
          <w:b/>
          <w:bCs/>
          <w:sz w:val="28"/>
          <w:szCs w:val="28"/>
        </w:rPr>
        <w:t xml:space="preserve">филиала ПАО «ТрансКонтейнер» </w:t>
      </w:r>
    </w:p>
    <w:p w14:paraId="44D48380" w14:textId="4AE5613A" w:rsidR="0019703D" w:rsidRDefault="00C50C1E">
      <w:pPr>
        <w:tabs>
          <w:tab w:val="left" w:pos="4962"/>
        </w:tabs>
        <w:ind w:left="4820"/>
        <w:rPr>
          <w:b/>
          <w:bCs/>
          <w:sz w:val="28"/>
        </w:rPr>
      </w:pPr>
      <w:r>
        <w:rPr>
          <w:b/>
          <w:bCs/>
          <w:sz w:val="28"/>
        </w:rPr>
        <w:t>«</w:t>
      </w:r>
      <w:r w:rsidR="000760E1">
        <w:rPr>
          <w:b/>
          <w:bCs/>
          <w:sz w:val="28"/>
        </w:rPr>
        <w:t xml:space="preserve"> </w:t>
      </w:r>
      <w:r w:rsidR="00C61112">
        <w:rPr>
          <w:b/>
          <w:bCs/>
          <w:sz w:val="28"/>
        </w:rPr>
        <w:t>01</w:t>
      </w:r>
      <w:r w:rsidR="000760E1">
        <w:rPr>
          <w:b/>
          <w:bCs/>
          <w:sz w:val="28"/>
        </w:rPr>
        <w:t xml:space="preserve"> </w:t>
      </w:r>
      <w:r>
        <w:rPr>
          <w:b/>
          <w:bCs/>
          <w:sz w:val="28"/>
        </w:rPr>
        <w:t xml:space="preserve">» </w:t>
      </w:r>
      <w:r w:rsidR="00C61112">
        <w:rPr>
          <w:b/>
          <w:bCs/>
          <w:sz w:val="28"/>
        </w:rPr>
        <w:t>дека</w:t>
      </w:r>
      <w:r>
        <w:rPr>
          <w:b/>
          <w:bCs/>
          <w:sz w:val="28"/>
        </w:rPr>
        <w:t>бря 2025 года</w:t>
      </w:r>
    </w:p>
    <w:p w14:paraId="27C59646" w14:textId="77777777" w:rsidR="006F6D36" w:rsidRPr="00424E2F" w:rsidRDefault="006F6D36" w:rsidP="006F6D36">
      <w:pPr>
        <w:tabs>
          <w:tab w:val="left" w:pos="4962"/>
        </w:tabs>
        <w:ind w:left="4820"/>
        <w:rPr>
          <w:b/>
          <w:bCs/>
          <w:sz w:val="28"/>
        </w:rPr>
      </w:pPr>
    </w:p>
    <w:p w14:paraId="6222CDED" w14:textId="77777777" w:rsidR="007D6548" w:rsidRDefault="007D6548">
      <w:pPr>
        <w:ind w:firstLine="709"/>
        <w:rPr>
          <w:b/>
          <w:bCs/>
          <w:spacing w:val="20"/>
          <w:sz w:val="28"/>
          <w:szCs w:val="28"/>
        </w:rPr>
      </w:pPr>
    </w:p>
    <w:p w14:paraId="6C42D669" w14:textId="77777777" w:rsidR="007D6548" w:rsidRDefault="007D6548">
      <w:pPr>
        <w:spacing w:after="120"/>
        <w:jc w:val="center"/>
        <w:rPr>
          <w:b/>
          <w:bCs/>
          <w:sz w:val="40"/>
          <w:szCs w:val="40"/>
        </w:rPr>
      </w:pPr>
    </w:p>
    <w:p w14:paraId="5B2867C3" w14:textId="77777777" w:rsidR="007D6548" w:rsidRDefault="007D6548">
      <w:pPr>
        <w:spacing w:after="120"/>
        <w:jc w:val="center"/>
        <w:rPr>
          <w:b/>
          <w:bCs/>
          <w:sz w:val="40"/>
          <w:szCs w:val="40"/>
        </w:rPr>
      </w:pPr>
      <w:r>
        <w:rPr>
          <w:b/>
          <w:bCs/>
          <w:sz w:val="40"/>
          <w:szCs w:val="40"/>
        </w:rPr>
        <w:t>ДОКУМЕНТАЦИЯ О ЗАКУПКЕ</w:t>
      </w:r>
    </w:p>
    <w:p w14:paraId="38219A27" w14:textId="77777777" w:rsidR="000A2D97" w:rsidRDefault="000A2D97">
      <w:pPr>
        <w:spacing w:after="120"/>
        <w:ind w:firstLine="709"/>
        <w:jc w:val="center"/>
        <w:rPr>
          <w:b/>
          <w:bCs/>
          <w:sz w:val="20"/>
          <w:szCs w:val="20"/>
        </w:rPr>
      </w:pPr>
    </w:p>
    <w:p w14:paraId="7C239CBC"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D40DEF1" w14:textId="77777777" w:rsidR="007D6548" w:rsidRPr="00556E89" w:rsidRDefault="007D6548">
      <w:pPr>
        <w:spacing w:after="120"/>
        <w:ind w:firstLine="709"/>
        <w:jc w:val="center"/>
        <w:rPr>
          <w:bCs/>
          <w:sz w:val="20"/>
          <w:szCs w:val="20"/>
        </w:rPr>
      </w:pPr>
    </w:p>
    <w:p w14:paraId="3CB5AD20"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0BF7BEB" w14:textId="2E4D66F9" w:rsidR="0019703D" w:rsidRDefault="00C50C1E">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w:t>
      </w:r>
      <w:r w:rsidR="00701ED6">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правления ПАО «ТрансКонтейнер» от 06 июня 2025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0760E1">
        <w:t>-СВЕРД</w:t>
      </w:r>
      <w:r w:rsidR="00333B09">
        <w:t>-</w:t>
      </w:r>
      <w:r>
        <w:t>25-</w:t>
      </w:r>
      <w:r w:rsidR="008501F2">
        <w:t>0015</w:t>
      </w:r>
      <w:r>
        <w:t xml:space="preserve"> по предмету закупки </w:t>
      </w:r>
      <w:r>
        <w:rPr>
          <w:b/>
        </w:rPr>
        <w:t>«Выполнение проектно-изыскательских работ в рамках реализации строительства контейнерного терминала в составе ТЛЦ на станции Седельниково по проектам: 1.</w:t>
      </w:r>
      <w:r>
        <w:rPr>
          <w:b/>
        </w:rPr>
        <w:tab/>
        <w:t>Строительство железнодорожного пути необщего пользования ПАО «ТрансКонтейнер» парк «Терминал»; 2.</w:t>
      </w:r>
      <w:r>
        <w:rPr>
          <w:b/>
        </w:rPr>
        <w:tab/>
        <w:t>Примыкание парка «Терминал» ПАО «ТрансКонтейнер» к железнодорожной инфраструктуре общего пользования станции Седельниково Свердловской железной дороги.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6D01B14C"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FBA306"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4AA051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992B440" w14:textId="77777777" w:rsidR="00A9427D" w:rsidRPr="00A9427D" w:rsidRDefault="00E159FD" w:rsidP="00A9427D">
      <w:pPr>
        <w:pStyle w:val="1a"/>
        <w:numPr>
          <w:ilvl w:val="2"/>
          <w:numId w:val="1"/>
        </w:numPr>
        <w:tabs>
          <w:tab w:val="clear" w:pos="0"/>
        </w:tabs>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4C19D431"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5EE2695"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C4AE03E"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0F899A9F" w14:textId="77777777" w:rsidR="007D6548" w:rsidRPr="00D32FFA" w:rsidRDefault="00477217" w:rsidP="00E76363">
      <w:pPr>
        <w:pStyle w:val="1a"/>
        <w:numPr>
          <w:ilvl w:val="2"/>
          <w:numId w:val="1"/>
        </w:numPr>
        <w:tabs>
          <w:tab w:val="clear" w:pos="0"/>
        </w:tabs>
        <w:ind w:left="0" w:firstLine="709"/>
      </w:pPr>
      <w:r>
        <w:t>Участником Запроса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14:paraId="2CFD6F0C"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1199FC6C"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5B7585A3"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4694A637"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4FB96A51"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7307334" w14:textId="77777777"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38C05A32"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65114DE"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2F9A6749"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1791ECE"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2E9FA306"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3D3DDD0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954D95E" w14:textId="77777777"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723A8BE"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4E0D4056" w14:textId="77777777" w:rsidR="00D2783A" w:rsidRDefault="00574946" w:rsidP="00E76363">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14:paraId="6D6A0FBC"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8EAA01A"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C0CC235"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1083775F" w14:textId="77777777" w:rsidR="007D6548" w:rsidRPr="00D32FFA" w:rsidRDefault="00494C14" w:rsidP="00477217">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E8744C4"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665D118"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B1360E8"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179804B"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D3B992E"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2270750C"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4F47003C"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1E0E472" w14:textId="77777777" w:rsidR="00871018"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w:t>
      </w:r>
      <w:r>
        <w:lastRenderedPageBreak/>
        <w:t>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5BA8E3C5" w14:textId="77777777" w:rsidR="007378E3" w:rsidRPr="00D32FFA" w:rsidRDefault="007378E3" w:rsidP="007378E3">
      <w:pPr>
        <w:pStyle w:val="1a"/>
        <w:ind w:left="709" w:firstLine="0"/>
      </w:pPr>
    </w:p>
    <w:p w14:paraId="7936EE3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B5E3C5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93D35C2"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C444C1D"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328B919"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C51AF46"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14BDFD4E"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57AB49F7"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61415E26" w14:textId="77777777" w:rsidR="00147510" w:rsidRPr="00147510" w:rsidRDefault="00147510" w:rsidP="00147510">
      <w:pPr>
        <w:ind w:left="709"/>
        <w:jc w:val="both"/>
        <w:rPr>
          <w:sz w:val="28"/>
          <w:szCs w:val="28"/>
        </w:rPr>
      </w:pPr>
    </w:p>
    <w:p w14:paraId="23C5B458"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2A453F4" w14:textId="77777777" w:rsidR="00A83569" w:rsidRDefault="00A83569" w:rsidP="00413481">
      <w:pPr>
        <w:pStyle w:val="af8"/>
        <w:numPr>
          <w:ilvl w:val="0"/>
          <w:numId w:val="20"/>
        </w:numPr>
        <w:ind w:left="0" w:firstLine="709"/>
        <w:rPr>
          <w:sz w:val="28"/>
          <w:szCs w:val="28"/>
        </w:rPr>
      </w:pPr>
      <w:r>
        <w:rPr>
          <w:sz w:val="28"/>
          <w:szCs w:val="28"/>
        </w:rPr>
        <w:t xml:space="preserve">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w:t>
      </w:r>
      <w:r>
        <w:rPr>
          <w:sz w:val="28"/>
          <w:szCs w:val="28"/>
        </w:rPr>
        <w:lastRenderedPageBreak/>
        <w:t>закупке, являются ее неотъемлемыми частями. Заказчик/Организатор не вправе вносить изменения, касающиеся замены предмета закупки.</w:t>
      </w:r>
    </w:p>
    <w:p w14:paraId="2535BC7E" w14:textId="77777777" w:rsidR="00A83569" w:rsidRDefault="00A83569" w:rsidP="00413481">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198CE333" w14:textId="77777777" w:rsidR="00A83569" w:rsidRDefault="00A83569" w:rsidP="00413481">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рабочих дней.</w:t>
      </w:r>
    </w:p>
    <w:p w14:paraId="4CF4E28F" w14:textId="77777777" w:rsidR="00477217" w:rsidRDefault="00477217" w:rsidP="00413481">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69A46947" w14:textId="77777777" w:rsidR="00A83569" w:rsidRDefault="00A83569" w:rsidP="00413481">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6367C71F" w14:textId="77777777" w:rsidR="00670AF4" w:rsidRDefault="00670AF4" w:rsidP="00F3355C">
      <w:pPr>
        <w:pStyle w:val="af8"/>
        <w:rPr>
          <w:sz w:val="28"/>
          <w:szCs w:val="28"/>
        </w:rPr>
      </w:pPr>
    </w:p>
    <w:p w14:paraId="1F4ED38B"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2E1648D3" w14:textId="77777777" w:rsidR="002B0C59" w:rsidRDefault="002B0C59" w:rsidP="00413481">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7F48B83" w14:textId="77777777" w:rsidR="002B0C59" w:rsidRDefault="002B0C59" w:rsidP="00413481">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B98F7A7" w14:textId="77777777" w:rsidR="002B0C59" w:rsidRDefault="002B0C59" w:rsidP="00413481">
      <w:pPr>
        <w:pStyle w:val="af8"/>
        <w:numPr>
          <w:ilvl w:val="0"/>
          <w:numId w:val="21"/>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661C46A" w14:textId="77777777" w:rsidR="002B0C59" w:rsidRDefault="002B0C59" w:rsidP="00413481">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FB9155C" w14:textId="77777777" w:rsidR="002B0C59" w:rsidRDefault="002B0C59" w:rsidP="00413481">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A75581F"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2C24DBD"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032D3982"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903EEA4" w14:textId="77777777" w:rsidR="002B0C59" w:rsidRDefault="002B0C59" w:rsidP="00413481">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6E6EF2F" w14:textId="77777777" w:rsidR="002B0C59" w:rsidRDefault="002B0C59" w:rsidP="00413481">
      <w:pPr>
        <w:pStyle w:val="af8"/>
        <w:numPr>
          <w:ilvl w:val="0"/>
          <w:numId w:val="21"/>
        </w:numPr>
        <w:ind w:left="0" w:firstLine="709"/>
        <w:rPr>
          <w:sz w:val="28"/>
          <w:szCs w:val="28"/>
        </w:rPr>
      </w:pPr>
      <w:r>
        <w:rPr>
          <w:sz w:val="28"/>
          <w:szCs w:val="28"/>
        </w:rPr>
        <w:t xml:space="preserve">В случае нарушения обязательств по настоящей антикоррупционной оговорке претендент/участник, Заказчик/Организатор </w:t>
      </w:r>
      <w:r>
        <w:rPr>
          <w:sz w:val="28"/>
          <w:szCs w:val="28"/>
        </w:rPr>
        <w:lastRenderedPageBreak/>
        <w:t>вправе уведомить об этом компетентные государственные органы в соответствии с применимым законодательством.</w:t>
      </w:r>
    </w:p>
    <w:p w14:paraId="0472B452" w14:textId="77777777" w:rsidR="00AD1A1A" w:rsidRDefault="00AD1A1A" w:rsidP="00413481">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14:paraId="3F7C63E3" w14:textId="77777777" w:rsidR="00510148" w:rsidRDefault="00510148">
      <w:pPr>
        <w:pStyle w:val="1a"/>
        <w:ind w:left="709" w:firstLine="0"/>
        <w:rPr>
          <w:szCs w:val="24"/>
        </w:rPr>
      </w:pPr>
    </w:p>
    <w:p w14:paraId="2210DADA" w14:textId="77777777" w:rsidR="002B0C59" w:rsidRPr="00D32FFA" w:rsidRDefault="002B0C59">
      <w:pPr>
        <w:pStyle w:val="1a"/>
        <w:ind w:left="709" w:firstLine="0"/>
        <w:rPr>
          <w:szCs w:val="24"/>
        </w:rPr>
      </w:pPr>
    </w:p>
    <w:p w14:paraId="7BA8996F"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14:paraId="0E133907" w14:textId="77777777" w:rsidR="00997B7D" w:rsidRPr="00D20AD0" w:rsidRDefault="00737675" w:rsidP="00413481">
      <w:pPr>
        <w:pStyle w:val="1a"/>
        <w:numPr>
          <w:ilvl w:val="1"/>
          <w:numId w:val="12"/>
        </w:numPr>
        <w:ind w:left="0" w:firstLine="709"/>
        <w:outlineLvl w:val="1"/>
        <w:rPr>
          <w:b/>
          <w:szCs w:val="28"/>
        </w:rPr>
      </w:pPr>
      <w:r>
        <w:rPr>
          <w:b/>
          <w:szCs w:val="28"/>
        </w:rPr>
        <w:t>Обязательные требования</w:t>
      </w:r>
    </w:p>
    <w:p w14:paraId="127F8535" w14:textId="77777777" w:rsidR="00EA674E" w:rsidRPr="00D32FFA" w:rsidRDefault="00477217"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4125F68E"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870772E" w14:textId="77777777" w:rsidR="00477217" w:rsidRPr="004A1B55" w:rsidRDefault="00477217" w:rsidP="00477217">
      <w:pPr>
        <w:ind w:firstLine="709"/>
        <w:jc w:val="both"/>
        <w:rPr>
          <w:sz w:val="28"/>
          <w:szCs w:val="28"/>
        </w:rPr>
      </w:pPr>
      <w:r>
        <w:rPr>
          <w:sz w:val="28"/>
          <w:szCs w:val="28"/>
        </w:rPr>
        <w:t xml:space="preserve">б) отсутствие за последние три года просроченной задолженности перед ПАО «ТрансКонтейнер», фактов систематического нарушения условий </w:t>
      </w:r>
      <w:r>
        <w:rPr>
          <w:sz w:val="28"/>
          <w:szCs w:val="28"/>
        </w:rPr>
        <w:lastRenderedPageBreak/>
        <w:t>по договорам перед ПАО «ТрансКонтейнер» и причинения вреда имуществу ПАО «ТрансКонтейнер».</w:t>
      </w:r>
    </w:p>
    <w:p w14:paraId="3D99187F" w14:textId="77777777" w:rsidR="00477217" w:rsidRPr="00D32FFA" w:rsidRDefault="00477217" w:rsidP="0047721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54D927C" w14:textId="77777777" w:rsidR="00477217" w:rsidRPr="00D32FFA" w:rsidRDefault="00477217" w:rsidP="00477217">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7BF96A6C" w14:textId="77777777" w:rsidR="00477217" w:rsidRPr="00D32FFA" w:rsidRDefault="00477217" w:rsidP="0047721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2A74A719" w14:textId="77777777" w:rsidR="00477217" w:rsidRDefault="00477217" w:rsidP="0047721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83B3948" w14:textId="77777777" w:rsidR="00477217" w:rsidRDefault="00477217" w:rsidP="0047721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31158C5" w14:textId="77777777" w:rsidR="00477217" w:rsidRPr="00D32FFA" w:rsidRDefault="00477217" w:rsidP="00477217">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B8760B1" w14:textId="77777777" w:rsidR="007D6548" w:rsidRDefault="00477217" w:rsidP="0047721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Запроса предложений.</w:t>
      </w:r>
    </w:p>
    <w:p w14:paraId="1395727F" w14:textId="77777777" w:rsidR="000E5B2C" w:rsidRPr="00D32FFA" w:rsidRDefault="000E5B2C" w:rsidP="00045327">
      <w:pPr>
        <w:ind w:firstLine="709"/>
        <w:jc w:val="both"/>
        <w:rPr>
          <w:sz w:val="28"/>
          <w:szCs w:val="28"/>
        </w:rPr>
      </w:pPr>
    </w:p>
    <w:p w14:paraId="67561FEA" w14:textId="77777777" w:rsidR="007D6548" w:rsidRPr="00D32FFA" w:rsidRDefault="00737675" w:rsidP="00413481">
      <w:pPr>
        <w:pStyle w:val="1a"/>
        <w:numPr>
          <w:ilvl w:val="1"/>
          <w:numId w:val="12"/>
        </w:numPr>
        <w:ind w:left="0" w:firstLine="709"/>
        <w:outlineLvl w:val="1"/>
        <w:rPr>
          <w:b/>
          <w:szCs w:val="28"/>
        </w:rPr>
      </w:pPr>
      <w:r>
        <w:rPr>
          <w:b/>
          <w:szCs w:val="28"/>
        </w:rPr>
        <w:t>Квалификационные требования</w:t>
      </w:r>
    </w:p>
    <w:p w14:paraId="6E135389" w14:textId="77777777" w:rsidR="00752FEB" w:rsidRPr="00D32FFA" w:rsidRDefault="00B7504E"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76788E73" w14:textId="77777777" w:rsidR="00752FEB" w:rsidRPr="00D32FFA" w:rsidRDefault="00752FEB" w:rsidP="00E76363">
      <w:pPr>
        <w:pStyle w:val="af8"/>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14:paraId="09FDD056"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92E1EC6" w14:textId="77777777" w:rsidR="00B7504E" w:rsidRDefault="0000116C" w:rsidP="00E76363">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295F803A" w14:textId="77777777" w:rsidR="00752FEB" w:rsidRPr="00914122" w:rsidRDefault="00B7504E"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Запроса предложений.</w:t>
      </w:r>
    </w:p>
    <w:p w14:paraId="4FC6F2EF" w14:textId="77777777" w:rsidR="00997B7D" w:rsidRPr="00D32FFA" w:rsidRDefault="00997B7D" w:rsidP="00E76363">
      <w:pPr>
        <w:pStyle w:val="af8"/>
        <w:rPr>
          <w:sz w:val="28"/>
          <w:szCs w:val="28"/>
        </w:rPr>
      </w:pPr>
    </w:p>
    <w:p w14:paraId="1E6287B4" w14:textId="77777777" w:rsidR="002410DF" w:rsidRPr="00D20AD0" w:rsidRDefault="002410DF" w:rsidP="00413481">
      <w:pPr>
        <w:pStyle w:val="1a"/>
        <w:numPr>
          <w:ilvl w:val="1"/>
          <w:numId w:val="12"/>
        </w:numPr>
        <w:ind w:left="0" w:firstLine="709"/>
        <w:outlineLvl w:val="1"/>
        <w:rPr>
          <w:b/>
          <w:szCs w:val="28"/>
        </w:rPr>
      </w:pPr>
      <w:r>
        <w:rPr>
          <w:b/>
          <w:szCs w:val="28"/>
        </w:rPr>
        <w:t>Представление документов</w:t>
      </w:r>
    </w:p>
    <w:p w14:paraId="44FCC5CE" w14:textId="77777777" w:rsidR="00737675" w:rsidRPr="00D32FFA" w:rsidRDefault="00737675" w:rsidP="00413481">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03D3944"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7CABFD8"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782E88A6"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2C3D3793"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предпринимателя/самозанятого копия паспорта;</w:t>
      </w:r>
    </w:p>
    <w:p w14:paraId="4389D233" w14:textId="77777777"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1951D987"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412D234" w14:textId="77777777" w:rsidR="009F021A" w:rsidRPr="00FB1210" w:rsidRDefault="00DC79C0" w:rsidP="00FB1210">
      <w:pPr>
        <w:pStyle w:val="af8"/>
        <w:numPr>
          <w:ilvl w:val="0"/>
          <w:numId w:val="3"/>
        </w:numPr>
        <w:tabs>
          <w:tab w:val="clear" w:pos="720"/>
        </w:tabs>
        <w:ind w:left="0" w:firstLine="709"/>
        <w:rPr>
          <w:sz w:val="28"/>
          <w:szCs w:val="28"/>
        </w:rPr>
      </w:pPr>
      <w:r>
        <w:rPr>
          <w:sz w:val="28"/>
          <w:szCs w:val="28"/>
        </w:rPr>
        <w:t xml:space="preserve"> иные документы, перечисленные в части 2 пункта 17 Информационной карты, предоставление которых в составе Заявки является обязательным.</w:t>
      </w:r>
    </w:p>
    <w:p w14:paraId="1116FDA5" w14:textId="77777777" w:rsidR="00835CB1" w:rsidRDefault="00B12B16" w:rsidP="00413481">
      <w:pPr>
        <w:pStyle w:val="aff6"/>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3A0D5405" w14:textId="77777777" w:rsidR="00AA1400" w:rsidRPr="00D32FFA" w:rsidRDefault="00AA1400" w:rsidP="00724B9D">
      <w:pPr>
        <w:pStyle w:val="aff6"/>
        <w:ind w:left="0" w:firstLine="709"/>
        <w:jc w:val="both"/>
        <w:rPr>
          <w:rFonts w:eastAsia="MS Mincho"/>
          <w:sz w:val="28"/>
          <w:szCs w:val="28"/>
        </w:rPr>
      </w:pPr>
    </w:p>
    <w:p w14:paraId="2C5D1CAF" w14:textId="77777777" w:rsidR="003A5E1F" w:rsidRPr="00D32FFA" w:rsidRDefault="003A5E1F" w:rsidP="00724B9D">
      <w:pPr>
        <w:pStyle w:val="aff6"/>
        <w:ind w:left="0" w:firstLine="709"/>
        <w:jc w:val="both"/>
        <w:rPr>
          <w:rFonts w:eastAsia="MS Mincho"/>
          <w:sz w:val="28"/>
          <w:szCs w:val="28"/>
        </w:rPr>
      </w:pPr>
    </w:p>
    <w:p w14:paraId="0B222963"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89A7D34" w14:textId="77777777" w:rsidR="00B66FCB" w:rsidRPr="00D32FFA" w:rsidRDefault="00B66FCB" w:rsidP="00E76363">
      <w:pPr>
        <w:pStyle w:val="af8"/>
        <w:tabs>
          <w:tab w:val="left" w:pos="0"/>
          <w:tab w:val="left" w:pos="1440"/>
        </w:tabs>
        <w:rPr>
          <w:sz w:val="28"/>
        </w:rPr>
      </w:pPr>
    </w:p>
    <w:p w14:paraId="19C1FD40" w14:textId="77777777" w:rsidR="003C30F3" w:rsidRPr="00D20AD0" w:rsidRDefault="003C30F3" w:rsidP="00413481">
      <w:pPr>
        <w:pStyle w:val="1a"/>
        <w:numPr>
          <w:ilvl w:val="1"/>
          <w:numId w:val="18"/>
        </w:numPr>
        <w:ind w:left="0" w:firstLine="709"/>
        <w:outlineLvl w:val="1"/>
        <w:rPr>
          <w:b/>
          <w:szCs w:val="28"/>
        </w:rPr>
      </w:pPr>
      <w:r>
        <w:rPr>
          <w:b/>
          <w:szCs w:val="28"/>
        </w:rPr>
        <w:t>Заявка</w:t>
      </w:r>
    </w:p>
    <w:p w14:paraId="421D2D0F" w14:textId="77777777" w:rsidR="00627DB4" w:rsidRPr="007E5BBC" w:rsidRDefault="00627DB4" w:rsidP="00413481">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45663C0" w14:textId="77777777" w:rsidR="00627DB4" w:rsidRPr="007E5BBC" w:rsidRDefault="00627DB4" w:rsidP="00413481">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313DABA5" w14:textId="77777777" w:rsidR="00627DB4" w:rsidRPr="00514A3A" w:rsidRDefault="00627DB4" w:rsidP="00413481">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5EEAC30" w14:textId="77777777" w:rsidR="00627DB4" w:rsidRPr="00D32FFA" w:rsidRDefault="00627DB4" w:rsidP="00413481">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50507FB5" w14:textId="77777777" w:rsidR="00627DB4" w:rsidRPr="007E5BBC" w:rsidRDefault="00627DB4" w:rsidP="00413481">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B402D87" w14:textId="77777777" w:rsidR="00627DB4" w:rsidRPr="00D32FFA" w:rsidRDefault="00627DB4" w:rsidP="00413481">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281F67AA" w14:textId="77777777" w:rsidR="00627DB4" w:rsidRPr="00D32FFA" w:rsidRDefault="00627DB4" w:rsidP="00413481">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7D8B382" w14:textId="77777777" w:rsidR="00627DB4" w:rsidRPr="008D6460" w:rsidRDefault="00627DB4" w:rsidP="00413481">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F6B5865" w14:textId="77777777" w:rsidR="00627DB4" w:rsidRPr="005E1413" w:rsidRDefault="00627DB4" w:rsidP="00413481">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42AF02F" w14:textId="77777777" w:rsidR="00627DB4" w:rsidRPr="007E5BBC" w:rsidRDefault="00A57DE2" w:rsidP="00413481">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14:paraId="3E4D1E94" w14:textId="77777777" w:rsidR="00627DB4" w:rsidRPr="007E5BBC" w:rsidRDefault="00627DB4" w:rsidP="00413481">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F9AF5FF" w14:textId="77777777" w:rsidR="00627DB4" w:rsidRPr="007E5BBC" w:rsidRDefault="00627DB4" w:rsidP="00413481">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6DC167E" w14:textId="77777777" w:rsidR="00627DB4" w:rsidRDefault="00A34FDA" w:rsidP="00413481">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457DE54" w14:textId="77777777" w:rsidR="007D6548" w:rsidRPr="00D32FFA" w:rsidRDefault="007D6548" w:rsidP="00E76363">
      <w:pPr>
        <w:pStyle w:val="Default"/>
        <w:ind w:firstLine="709"/>
        <w:jc w:val="both"/>
      </w:pPr>
    </w:p>
    <w:p w14:paraId="59F90E56" w14:textId="77777777" w:rsidR="003C30F3" w:rsidRDefault="00AA1400" w:rsidP="00413481">
      <w:pPr>
        <w:pStyle w:val="1a"/>
        <w:numPr>
          <w:ilvl w:val="1"/>
          <w:numId w:val="18"/>
        </w:numPr>
        <w:ind w:left="0" w:firstLine="709"/>
        <w:outlineLvl w:val="1"/>
        <w:rPr>
          <w:b/>
          <w:szCs w:val="28"/>
        </w:rPr>
      </w:pPr>
      <w:r>
        <w:rPr>
          <w:b/>
          <w:szCs w:val="28"/>
        </w:rPr>
        <w:t>Срок и порядок подачи Заявок</w:t>
      </w:r>
    </w:p>
    <w:p w14:paraId="42A7E092"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3D5F0706"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19D3DB0"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w:t>
      </w:r>
      <w:r>
        <w:rPr>
          <w:sz w:val="28"/>
          <w:szCs w:val="28"/>
        </w:rPr>
        <w:lastRenderedPageBreak/>
        <w:t>документы, подписанные его ЭП, ответственность перед Заказчиком несет участник.</w:t>
      </w:r>
    </w:p>
    <w:p w14:paraId="08542783"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F7C8444"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6EAE21C"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BF10D3E"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9960D80"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3C90E767"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E0A3695"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8DCB5A5" w14:textId="77777777" w:rsidR="00DB1E84" w:rsidRPr="00D11A28" w:rsidRDefault="00DB1E84" w:rsidP="00DB1E84">
      <w:pPr>
        <w:pStyle w:val="af8"/>
        <w:ind w:left="709" w:firstLine="0"/>
        <w:rPr>
          <w:sz w:val="28"/>
        </w:rPr>
      </w:pPr>
    </w:p>
    <w:p w14:paraId="1631214F" w14:textId="77777777" w:rsidR="00AA1400" w:rsidRPr="00542481" w:rsidRDefault="00AA1400" w:rsidP="00413481">
      <w:pPr>
        <w:pStyle w:val="1a"/>
        <w:numPr>
          <w:ilvl w:val="1"/>
          <w:numId w:val="18"/>
        </w:numPr>
        <w:ind w:left="0" w:firstLine="709"/>
        <w:outlineLvl w:val="1"/>
        <w:rPr>
          <w:b/>
          <w:szCs w:val="28"/>
        </w:rPr>
      </w:pPr>
      <w:r>
        <w:rPr>
          <w:b/>
        </w:rPr>
        <w:t>Порядок оформления Заявки</w:t>
      </w:r>
    </w:p>
    <w:p w14:paraId="75D7872C" w14:textId="77777777" w:rsidR="00AA1400" w:rsidRDefault="00AA1400" w:rsidP="00413481">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8699B04" w14:textId="77777777" w:rsidR="006217BC" w:rsidRDefault="00AA1400" w:rsidP="00413481">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66CE85B" w14:textId="77777777" w:rsidR="00CE598D" w:rsidRPr="00687E7D" w:rsidRDefault="00CE598D" w:rsidP="00413481">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B1AC739" w14:textId="77777777" w:rsidR="00BA6B0B" w:rsidRPr="00407088" w:rsidRDefault="008877E1" w:rsidP="00413481">
      <w:pPr>
        <w:pStyle w:val="af8"/>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14:paraId="1D599938" w14:textId="77777777" w:rsidR="009F2BCA" w:rsidRDefault="001E5253" w:rsidP="00413481">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1157C613" w14:textId="77777777" w:rsidR="009F2BCA" w:rsidRPr="0016413E" w:rsidRDefault="003936DB" w:rsidP="00413481">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F567A60" w14:textId="77777777" w:rsidR="009F2BCA" w:rsidRPr="009F2BCA" w:rsidRDefault="00E67B4B" w:rsidP="00413481">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3A1ACE9" w14:textId="77777777" w:rsidR="00AA1400" w:rsidRPr="006217BC" w:rsidRDefault="00AA1400" w:rsidP="00413481">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w:t>
      </w:r>
      <w:r>
        <w:rPr>
          <w:sz w:val="28"/>
        </w:rPr>
        <w:lastRenderedPageBreak/>
        <w:t>документов), должны быть представлены решение о назначении лица на должность и приказ о назначении на должность.</w:t>
      </w:r>
    </w:p>
    <w:p w14:paraId="4C73402F"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C72273C"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25812AC" w14:textId="77777777" w:rsidR="0019703D" w:rsidRDefault="00270E2A">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4DF77B5F" wp14:editId="2A44C08F">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6B784E9" w14:textId="77777777" w:rsidR="00B33085" w:rsidRPr="007E6DE4" w:rsidRDefault="00B33085" w:rsidP="008F6343">
                            <w:pPr>
                              <w:jc w:val="center"/>
                              <w:rPr>
                                <w:b/>
                                <w:sz w:val="28"/>
                                <w:szCs w:val="28"/>
                              </w:rPr>
                            </w:pPr>
                            <w:r w:rsidRPr="007E6DE4">
                              <w:rPr>
                                <w:b/>
                                <w:sz w:val="28"/>
                                <w:szCs w:val="28"/>
                              </w:rPr>
                              <w:t xml:space="preserve">_____________________________________________, </w:t>
                            </w:r>
                          </w:p>
                          <w:p w14:paraId="7972CE82" w14:textId="77777777" w:rsidR="00B33085" w:rsidRDefault="00B3308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46958C6" w14:textId="77777777" w:rsidR="00B33085" w:rsidRPr="007E6DE4" w:rsidRDefault="00B33085" w:rsidP="008F6343">
                            <w:pPr>
                              <w:jc w:val="center"/>
                              <w:rPr>
                                <w:b/>
                                <w:sz w:val="28"/>
                                <w:szCs w:val="28"/>
                              </w:rPr>
                            </w:pPr>
                            <w:r w:rsidRPr="007E6DE4">
                              <w:rPr>
                                <w:b/>
                                <w:sz w:val="28"/>
                                <w:szCs w:val="28"/>
                              </w:rPr>
                              <w:t>________________________________________</w:t>
                            </w:r>
                          </w:p>
                          <w:p w14:paraId="187F6E09" w14:textId="77777777" w:rsidR="00B33085" w:rsidRPr="007E6DE4" w:rsidRDefault="00B33085" w:rsidP="008F6343">
                            <w:pPr>
                              <w:jc w:val="center"/>
                              <w:rPr>
                                <w:i/>
                                <w:sz w:val="20"/>
                                <w:szCs w:val="20"/>
                              </w:rPr>
                            </w:pPr>
                            <w:r w:rsidRPr="007E6DE4">
                              <w:rPr>
                                <w:i/>
                                <w:sz w:val="20"/>
                                <w:szCs w:val="20"/>
                              </w:rPr>
                              <w:t>государство регистрации претендента</w:t>
                            </w:r>
                          </w:p>
                          <w:p w14:paraId="6BAD1B65" w14:textId="77777777" w:rsidR="00B33085" w:rsidRPr="007E6DE4" w:rsidRDefault="00B33085" w:rsidP="008F6343">
                            <w:pPr>
                              <w:jc w:val="center"/>
                              <w:rPr>
                                <w:b/>
                                <w:sz w:val="28"/>
                                <w:szCs w:val="28"/>
                              </w:rPr>
                            </w:pPr>
                            <w:r w:rsidRPr="007E6DE4">
                              <w:rPr>
                                <w:b/>
                                <w:sz w:val="28"/>
                                <w:szCs w:val="28"/>
                              </w:rPr>
                              <w:t>_____________________________</w:t>
                            </w:r>
                            <w:r>
                              <w:rPr>
                                <w:b/>
                                <w:sz w:val="28"/>
                                <w:szCs w:val="28"/>
                              </w:rPr>
                              <w:t>__________________</w:t>
                            </w:r>
                          </w:p>
                          <w:p w14:paraId="6B00E082" w14:textId="77777777" w:rsidR="00B33085" w:rsidRPr="007E6DE4" w:rsidRDefault="00B3308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BB1CDF2" w14:textId="77777777" w:rsidR="00B33085" w:rsidRDefault="00B33085" w:rsidP="008F6343">
                            <w:pPr>
                              <w:jc w:val="both"/>
                            </w:pPr>
                          </w:p>
                          <w:p w14:paraId="1737CEEC" w14:textId="77777777" w:rsidR="00B33085" w:rsidRDefault="00B33085">
                            <w:pPr>
                              <w:jc w:val="center"/>
                              <w:rPr>
                                <w:b/>
                              </w:rPr>
                            </w:pPr>
                            <w:r>
                              <w:rPr>
                                <w:b/>
                              </w:rPr>
                              <w:t xml:space="preserve">ОБЕСПЕЧЕНИЕ ЗАЯВКИ НА УЧАСТИЕ В ЗАПРОСЕ ПРЕДЛОЖЕНИЙ </w:t>
                            </w:r>
                          </w:p>
                          <w:p w14:paraId="0F3673FD" w14:textId="359C3002" w:rsidR="00B33085" w:rsidRDefault="00B33085">
                            <w:pPr>
                              <w:jc w:val="center"/>
                              <w:rPr>
                                <w:b/>
                              </w:rPr>
                            </w:pPr>
                            <w:r>
                              <w:rPr>
                                <w:b/>
                              </w:rPr>
                              <w:t>№ ЗПэ-СВЕРД-25-0015 </w:t>
                            </w:r>
                          </w:p>
                          <w:p w14:paraId="370C77CB" w14:textId="77777777" w:rsidR="00B33085" w:rsidRPr="003C6269" w:rsidRDefault="00B33085" w:rsidP="008F6343">
                            <w:pPr>
                              <w:jc w:val="center"/>
                              <w:rPr>
                                <w:b/>
                              </w:rPr>
                            </w:pPr>
                            <w:r w:rsidRPr="003C6269">
                              <w:rPr>
                                <w:b/>
                              </w:rPr>
                              <w:t xml:space="preserve">(лот № _________) </w:t>
                            </w:r>
                          </w:p>
                          <w:p w14:paraId="745C7A23" w14:textId="77777777" w:rsidR="00B33085" w:rsidRPr="006471D1" w:rsidRDefault="00B3308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6B784E9" w14:textId="77777777" w:rsidR="00B33085" w:rsidRPr="007E6DE4" w:rsidRDefault="00B33085" w:rsidP="008F6343">
                      <w:pPr>
                        <w:jc w:val="center"/>
                        <w:rPr>
                          <w:b/>
                          <w:sz w:val="28"/>
                          <w:szCs w:val="28"/>
                        </w:rPr>
                      </w:pPr>
                      <w:r w:rsidRPr="007E6DE4">
                        <w:rPr>
                          <w:b/>
                          <w:sz w:val="28"/>
                          <w:szCs w:val="28"/>
                        </w:rPr>
                        <w:t xml:space="preserve">_____________________________________________, </w:t>
                      </w:r>
                    </w:p>
                    <w:p w14:paraId="7972CE82" w14:textId="77777777" w:rsidR="00B33085" w:rsidRDefault="00B3308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46958C6" w14:textId="77777777" w:rsidR="00B33085" w:rsidRPr="007E6DE4" w:rsidRDefault="00B33085" w:rsidP="008F6343">
                      <w:pPr>
                        <w:jc w:val="center"/>
                        <w:rPr>
                          <w:b/>
                          <w:sz w:val="28"/>
                          <w:szCs w:val="28"/>
                        </w:rPr>
                      </w:pPr>
                      <w:r w:rsidRPr="007E6DE4">
                        <w:rPr>
                          <w:b/>
                          <w:sz w:val="28"/>
                          <w:szCs w:val="28"/>
                        </w:rPr>
                        <w:t>________________________________________</w:t>
                      </w:r>
                    </w:p>
                    <w:p w14:paraId="187F6E09" w14:textId="77777777" w:rsidR="00B33085" w:rsidRPr="007E6DE4" w:rsidRDefault="00B33085" w:rsidP="008F6343">
                      <w:pPr>
                        <w:jc w:val="center"/>
                        <w:rPr>
                          <w:i/>
                          <w:sz w:val="20"/>
                          <w:szCs w:val="20"/>
                        </w:rPr>
                      </w:pPr>
                      <w:r w:rsidRPr="007E6DE4">
                        <w:rPr>
                          <w:i/>
                          <w:sz w:val="20"/>
                          <w:szCs w:val="20"/>
                        </w:rPr>
                        <w:t>государство регистрации претендента</w:t>
                      </w:r>
                    </w:p>
                    <w:p w14:paraId="6BAD1B65" w14:textId="77777777" w:rsidR="00B33085" w:rsidRPr="007E6DE4" w:rsidRDefault="00B33085" w:rsidP="008F6343">
                      <w:pPr>
                        <w:jc w:val="center"/>
                        <w:rPr>
                          <w:b/>
                          <w:sz w:val="28"/>
                          <w:szCs w:val="28"/>
                        </w:rPr>
                      </w:pPr>
                      <w:r w:rsidRPr="007E6DE4">
                        <w:rPr>
                          <w:b/>
                          <w:sz w:val="28"/>
                          <w:szCs w:val="28"/>
                        </w:rPr>
                        <w:t>_____________________________</w:t>
                      </w:r>
                      <w:r>
                        <w:rPr>
                          <w:b/>
                          <w:sz w:val="28"/>
                          <w:szCs w:val="28"/>
                        </w:rPr>
                        <w:t>__________________</w:t>
                      </w:r>
                    </w:p>
                    <w:p w14:paraId="6B00E082" w14:textId="77777777" w:rsidR="00B33085" w:rsidRPr="007E6DE4" w:rsidRDefault="00B3308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BB1CDF2" w14:textId="77777777" w:rsidR="00B33085" w:rsidRDefault="00B33085" w:rsidP="008F6343">
                      <w:pPr>
                        <w:jc w:val="both"/>
                      </w:pPr>
                    </w:p>
                    <w:p w14:paraId="1737CEEC" w14:textId="77777777" w:rsidR="00B33085" w:rsidRDefault="00B33085">
                      <w:pPr>
                        <w:jc w:val="center"/>
                        <w:rPr>
                          <w:b/>
                        </w:rPr>
                      </w:pPr>
                      <w:r>
                        <w:rPr>
                          <w:b/>
                        </w:rPr>
                        <w:t xml:space="preserve">ОБЕСПЕЧЕНИЕ ЗАЯВКИ НА УЧАСТИЕ В ЗАПРОСЕ ПРЕДЛОЖЕНИЙ </w:t>
                      </w:r>
                    </w:p>
                    <w:p w14:paraId="0F3673FD" w14:textId="359C3002" w:rsidR="00B33085" w:rsidRDefault="00B33085">
                      <w:pPr>
                        <w:jc w:val="center"/>
                        <w:rPr>
                          <w:b/>
                        </w:rPr>
                      </w:pPr>
                      <w:r>
                        <w:rPr>
                          <w:b/>
                        </w:rPr>
                        <w:t>№ ЗПэ-СВЕРД-25-0015 </w:t>
                      </w:r>
                    </w:p>
                    <w:p w14:paraId="370C77CB" w14:textId="77777777" w:rsidR="00B33085" w:rsidRPr="003C6269" w:rsidRDefault="00B33085" w:rsidP="008F6343">
                      <w:pPr>
                        <w:jc w:val="center"/>
                        <w:rPr>
                          <w:b/>
                        </w:rPr>
                      </w:pPr>
                      <w:r w:rsidRPr="003C6269">
                        <w:rPr>
                          <w:b/>
                        </w:rPr>
                        <w:t xml:space="preserve">(лот № _________) </w:t>
                      </w:r>
                    </w:p>
                    <w:p w14:paraId="745C7A23" w14:textId="77777777" w:rsidR="00B33085" w:rsidRPr="006471D1" w:rsidRDefault="00B33085" w:rsidP="006471D1">
                      <w:pPr>
                        <w:jc w:val="center"/>
                        <w:rPr>
                          <w:i/>
                        </w:rPr>
                      </w:pPr>
                      <w:r w:rsidRPr="003C6269">
                        <w:rPr>
                          <w:i/>
                        </w:rPr>
                        <w:t>(указывается номер лота)</w:t>
                      </w:r>
                    </w:p>
                  </w:txbxContent>
                </v:textbox>
                <w10:wrap type="tight"/>
              </v:shape>
            </w:pict>
          </mc:Fallback>
        </mc:AlternateContent>
      </w:r>
      <w:r w:rsidR="00C50C1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7D11D49"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C5D5A54"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45F1611"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4ACDF42" w14:textId="77777777" w:rsidR="005C58AF" w:rsidRDefault="005C58AF" w:rsidP="00413481">
      <w:pPr>
        <w:pStyle w:val="1a"/>
        <w:numPr>
          <w:ilvl w:val="1"/>
          <w:numId w:val="18"/>
        </w:numPr>
        <w:ind w:left="0" w:firstLine="709"/>
        <w:outlineLvl w:val="1"/>
        <w:rPr>
          <w:b/>
          <w:szCs w:val="28"/>
        </w:rPr>
      </w:pPr>
      <w:r>
        <w:rPr>
          <w:b/>
          <w:bCs/>
          <w:iCs/>
          <w:szCs w:val="28"/>
        </w:rPr>
        <w:lastRenderedPageBreak/>
        <w:t>Обеспечение Заявки</w:t>
      </w:r>
    </w:p>
    <w:p w14:paraId="16FD9E20" w14:textId="77777777" w:rsidR="005C58AF" w:rsidRPr="00B90994" w:rsidRDefault="0057637D" w:rsidP="0041348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AA7FF7A" w14:textId="77777777" w:rsidR="005C58AF" w:rsidRDefault="005C58AF" w:rsidP="0041348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A00BA98" w14:textId="77777777" w:rsidR="003B7758" w:rsidRDefault="003B7758" w:rsidP="0041348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90339CD" w14:textId="77777777" w:rsidR="005C58AF" w:rsidRPr="009361EE" w:rsidRDefault="002C278C" w:rsidP="0041348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BCD4C7C" w14:textId="77777777" w:rsidR="005C58AF" w:rsidRPr="00B90994" w:rsidRDefault="005C58AF" w:rsidP="0041348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2DFBF0D0" w14:textId="77777777" w:rsidR="005C58AF" w:rsidRDefault="005C58AF" w:rsidP="0041348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35522525" w14:textId="77777777" w:rsidR="005C58AF" w:rsidRPr="00B04591" w:rsidRDefault="005C58AF" w:rsidP="0041348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B67BE28" w14:textId="77777777" w:rsidR="005C58AF" w:rsidRDefault="005C58AF" w:rsidP="0041348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45F6C379" w14:textId="77777777" w:rsidR="005C58AF" w:rsidRPr="00AD17B2" w:rsidRDefault="005C58AF" w:rsidP="0041348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26B5C29D" w14:textId="77777777" w:rsidR="005C58AF" w:rsidRDefault="005C58AF" w:rsidP="0041348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5F7C9B8" w14:textId="77777777" w:rsidR="00B90F33" w:rsidRPr="00B90F33" w:rsidRDefault="00B90F33" w:rsidP="0041348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2E0252AA"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A2A0DC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A5FC38B" w14:textId="77777777" w:rsidR="005C58AF" w:rsidRPr="00EE49EB" w:rsidRDefault="00EA0326" w:rsidP="0041348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6DD7813" w14:textId="77777777" w:rsidR="005C58AF" w:rsidRPr="00B90994" w:rsidRDefault="005C58AF" w:rsidP="0041348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9543CC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FAD84C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1ECA926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C5EDB9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E1B4B2F"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3820124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416B181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44874D4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5AD1F86" w14:textId="77777777" w:rsidR="005C58AF" w:rsidRDefault="005C58AF" w:rsidP="005C58AF">
      <w:pPr>
        <w:autoSpaceDE w:val="0"/>
        <w:ind w:firstLine="397"/>
        <w:jc w:val="both"/>
        <w:rPr>
          <w:b/>
          <w:szCs w:val="28"/>
        </w:rPr>
      </w:pPr>
    </w:p>
    <w:p w14:paraId="2D9F1306" w14:textId="77777777" w:rsidR="004D6F67" w:rsidRDefault="004D6F67" w:rsidP="0041348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AA9A1A0" w14:textId="77777777" w:rsidR="00425950" w:rsidRDefault="00425950" w:rsidP="00413481">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8AA45CC" w14:textId="77777777" w:rsidR="00425950" w:rsidRDefault="00425950" w:rsidP="00413481">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74498AB" w14:textId="77777777" w:rsidR="0019703D" w:rsidRDefault="00C50C1E" w:rsidP="00413481">
      <w:pPr>
        <w:pStyle w:val="af8"/>
        <w:numPr>
          <w:ilvl w:val="2"/>
          <w:numId w:val="22"/>
        </w:numPr>
        <w:ind w:left="0" w:firstLine="709"/>
        <w:rPr>
          <w:sz w:val="28"/>
          <w:szCs w:val="28"/>
        </w:rPr>
      </w:pPr>
      <w:r>
        <w:rPr>
          <w:sz w:val="28"/>
          <w:szCs w:val="28"/>
        </w:rPr>
        <w:t>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4DA1D819" w14:textId="77777777" w:rsidR="00425950" w:rsidRDefault="00425950" w:rsidP="00413481">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4EC1A3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0B66F60" w14:textId="77777777" w:rsidR="0019703D" w:rsidRDefault="00C50C1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71DB5C9C" w14:textId="77777777" w:rsidR="0019703D" w:rsidRDefault="00C50C1E">
      <w:pPr>
        <w:pStyle w:val="Default"/>
        <w:ind w:firstLine="709"/>
        <w:jc w:val="both"/>
        <w:rPr>
          <w:sz w:val="28"/>
          <w:szCs w:val="28"/>
        </w:rPr>
      </w:pPr>
      <w:r>
        <w:rPr>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594570AA" w14:textId="77777777" w:rsidR="00856650" w:rsidRDefault="00425950" w:rsidP="00413481">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80003F8" w14:textId="77777777" w:rsidR="00425950" w:rsidRPr="00856650" w:rsidRDefault="00425950" w:rsidP="00413481">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3A5359C" w14:textId="77777777" w:rsidR="0019703D" w:rsidRDefault="00C50C1E">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4066675" w14:textId="77777777" w:rsidR="0019703D" w:rsidRDefault="0019703D">
      <w:pPr>
        <w:pStyle w:val="af8"/>
        <w:ind w:right="-1"/>
        <w:rPr>
          <w:sz w:val="28"/>
          <w:szCs w:val="28"/>
        </w:rPr>
      </w:pPr>
    </w:p>
    <w:p w14:paraId="328E0274" w14:textId="77777777" w:rsidR="00370C44" w:rsidRPr="004B366A" w:rsidRDefault="00370C44" w:rsidP="0041348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D00F42F" w14:textId="77777777" w:rsidR="00B96EF8" w:rsidRPr="00BB67CA" w:rsidRDefault="00856650" w:rsidP="0041348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78A472F5" w14:textId="77777777" w:rsidR="00EB17DD" w:rsidRDefault="00BB67CA" w:rsidP="0041348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7DB1092" w14:textId="77777777" w:rsidR="00BB67CA" w:rsidRPr="00EB17DD" w:rsidRDefault="00EB17DD" w:rsidP="00413481">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A179CB7" w14:textId="77777777" w:rsidR="00EB17DD" w:rsidRDefault="00F81A0C" w:rsidP="0041348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w:t>
      </w:r>
      <w:r>
        <w:rPr>
          <w:sz w:val="28"/>
          <w:szCs w:val="28"/>
        </w:rPr>
        <w:lastRenderedPageBreak/>
        <w:t>и порядок оценки и сопоставления Заявок на участие в Запросе предложений применяются в равной степени ко всем Заявкам участников закупки.</w:t>
      </w:r>
    </w:p>
    <w:p w14:paraId="46E3CCA1" w14:textId="77777777" w:rsidR="000101B2" w:rsidRPr="000101B2" w:rsidRDefault="000101B2" w:rsidP="00413481">
      <w:pPr>
        <w:numPr>
          <w:ilvl w:val="0"/>
          <w:numId w:val="9"/>
        </w:numPr>
        <w:ind w:left="0" w:firstLine="709"/>
        <w:jc w:val="both"/>
        <w:rPr>
          <w:sz w:val="28"/>
          <w:szCs w:val="28"/>
        </w:rPr>
      </w:pPr>
      <w:r>
        <w:rPr>
          <w:sz w:val="28"/>
          <w:szCs w:val="28"/>
        </w:rPr>
        <w:t>Претендент может быть не допущен к участию в Запросе предложений, а также его Заявка может быть отклонена, в случае:</w:t>
      </w:r>
    </w:p>
    <w:p w14:paraId="2C2E2683" w14:textId="77777777" w:rsidR="000101B2" w:rsidRPr="000101B2" w:rsidRDefault="000101B2" w:rsidP="00416B13">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14:paraId="01884A42" w14:textId="77777777" w:rsidR="000101B2" w:rsidRPr="000101B2" w:rsidRDefault="000101B2" w:rsidP="00416B13">
      <w:pPr>
        <w:ind w:firstLine="709"/>
        <w:jc w:val="both"/>
        <w:rPr>
          <w:sz w:val="28"/>
          <w:szCs w:val="28"/>
        </w:rPr>
      </w:pPr>
      <w:r>
        <w:rPr>
          <w:sz w:val="28"/>
          <w:szCs w:val="28"/>
        </w:rPr>
        <w:t>2) 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64957135" w14:textId="77777777" w:rsidR="000101B2" w:rsidRPr="000101B2" w:rsidRDefault="000101B2" w:rsidP="00416B13">
      <w:pPr>
        <w:ind w:firstLine="709"/>
        <w:jc w:val="both"/>
        <w:rPr>
          <w:sz w:val="28"/>
          <w:szCs w:val="28"/>
        </w:rPr>
      </w:pPr>
      <w:r>
        <w:rPr>
          <w:sz w:val="28"/>
          <w:szCs w:val="28"/>
        </w:rPr>
        <w:t>3) невнесения обеспечения заявки (если в документации о закупке установлено требование о его внесении);</w:t>
      </w:r>
    </w:p>
    <w:p w14:paraId="5424F70A" w14:textId="77777777" w:rsidR="000101B2" w:rsidRPr="000101B2" w:rsidRDefault="000101B2" w:rsidP="00416B13">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14:paraId="29261872" w14:textId="77777777" w:rsidR="000101B2" w:rsidRPr="000101B2" w:rsidRDefault="000101B2" w:rsidP="00416B13">
      <w:pPr>
        <w:ind w:firstLine="709"/>
        <w:jc w:val="both"/>
        <w:rPr>
          <w:sz w:val="28"/>
          <w:szCs w:val="28"/>
        </w:rPr>
      </w:pPr>
      <w:r>
        <w:rPr>
          <w:sz w:val="28"/>
          <w:szCs w:val="28"/>
        </w:rPr>
        <w:t>- Заявка не соответствует форме, установленной настоящей документацией о закупке;</w:t>
      </w:r>
    </w:p>
    <w:p w14:paraId="358490C7" w14:textId="77777777" w:rsidR="000101B2" w:rsidRPr="000101B2" w:rsidRDefault="000101B2" w:rsidP="00416B13">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14:paraId="39B2E115" w14:textId="77777777" w:rsidR="000101B2" w:rsidRPr="000101B2" w:rsidRDefault="000101B2" w:rsidP="00416B13">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14:paraId="1E71C4B6" w14:textId="77777777" w:rsidR="000101B2" w:rsidRPr="000101B2" w:rsidRDefault="000101B2" w:rsidP="00416B13">
      <w:pPr>
        <w:ind w:firstLine="709"/>
        <w:jc w:val="both"/>
        <w:rPr>
          <w:sz w:val="28"/>
          <w:szCs w:val="28"/>
        </w:rPr>
      </w:pPr>
      <w:r>
        <w:rPr>
          <w:sz w:val="28"/>
          <w:szCs w:val="28"/>
        </w:rPr>
        <w:t>- если единичные расценки превышают предельные единичные расценки (если такие расценки установлены)</w:t>
      </w:r>
    </w:p>
    <w:p w14:paraId="0D944B0B" w14:textId="77777777" w:rsidR="000101B2" w:rsidRPr="000101B2" w:rsidRDefault="000101B2" w:rsidP="00416B13">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14:paraId="0D0F9F12" w14:textId="77777777" w:rsidR="000101B2" w:rsidRPr="000101B2" w:rsidRDefault="000101B2" w:rsidP="00416B13">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14:paraId="2B562040" w14:textId="77777777" w:rsidR="000101B2" w:rsidRPr="000101B2" w:rsidRDefault="000101B2" w:rsidP="00416B13">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221FFF42" w14:textId="77777777" w:rsidR="002A0FCB" w:rsidRDefault="000101B2" w:rsidP="000760E1">
      <w:pPr>
        <w:ind w:firstLine="709"/>
        <w:jc w:val="both"/>
        <w:rPr>
          <w:sz w:val="28"/>
          <w:szCs w:val="28"/>
        </w:rPr>
      </w:pPr>
      <w:r>
        <w:rPr>
          <w:sz w:val="28"/>
          <w:szCs w:val="28"/>
        </w:rPr>
        <w:t>7) в иных случаях, установленных Положением о закупках и настоящей документацией о закупке.</w:t>
      </w:r>
    </w:p>
    <w:p w14:paraId="40904FCF" w14:textId="77777777" w:rsidR="007D6548" w:rsidRDefault="002A0FCB" w:rsidP="0041348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B5280F4" w14:textId="77777777" w:rsidR="002A0FCB" w:rsidRPr="002A0FCB" w:rsidRDefault="00B742BF" w:rsidP="00413481">
      <w:pPr>
        <w:numPr>
          <w:ilvl w:val="0"/>
          <w:numId w:val="9"/>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729F8CB" w14:textId="77777777" w:rsidR="007D6548" w:rsidRPr="00D32FFA" w:rsidRDefault="00F81A0C" w:rsidP="00413481">
      <w:pPr>
        <w:numPr>
          <w:ilvl w:val="0"/>
          <w:numId w:val="9"/>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03A49CF" w14:textId="77777777" w:rsidR="007D6548" w:rsidRPr="00D32FFA" w:rsidRDefault="007D6548" w:rsidP="0041348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272E374F" w14:textId="77777777" w:rsidR="007D6548" w:rsidRPr="00D32FFA" w:rsidRDefault="007D6548" w:rsidP="0041348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30C9283" w14:textId="77777777" w:rsidR="007D6548" w:rsidRPr="00D32FFA" w:rsidRDefault="00D95034" w:rsidP="00413481">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45D8A01" w14:textId="77777777" w:rsidR="000F0CC3" w:rsidRDefault="00703624" w:rsidP="0041348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383F6BF"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89DC192"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717E31E" w14:textId="77777777" w:rsidR="00DE1965" w:rsidRPr="00DE1965" w:rsidRDefault="00DE1965" w:rsidP="00413481">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A70D104" w14:textId="77777777" w:rsidR="00E552BD" w:rsidRDefault="00E552BD" w:rsidP="00413481">
      <w:pPr>
        <w:numPr>
          <w:ilvl w:val="0"/>
          <w:numId w:val="9"/>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750F3521" w14:textId="77777777" w:rsidR="005B7886" w:rsidRDefault="005B7886" w:rsidP="00413481">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63763968" w14:textId="77777777" w:rsidR="00E552BD" w:rsidRPr="00DE1965" w:rsidRDefault="005B7886" w:rsidP="00413481">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98545E3" w14:textId="77777777" w:rsidR="00CA673D" w:rsidRPr="00CA673D" w:rsidRDefault="00CA673D" w:rsidP="0041348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8D70004" w14:textId="77777777" w:rsidR="0075124C" w:rsidRDefault="0075124C" w:rsidP="00413481">
      <w:pPr>
        <w:pStyle w:val="Default"/>
        <w:numPr>
          <w:ilvl w:val="0"/>
          <w:numId w:val="17"/>
        </w:numPr>
        <w:ind w:left="0" w:firstLine="720"/>
        <w:jc w:val="both"/>
        <w:rPr>
          <w:sz w:val="28"/>
          <w:szCs w:val="28"/>
        </w:rPr>
      </w:pPr>
      <w:r>
        <w:rPr>
          <w:sz w:val="28"/>
          <w:szCs w:val="28"/>
        </w:rPr>
        <w:t>даты заседания и подписания протокола;</w:t>
      </w:r>
    </w:p>
    <w:p w14:paraId="0B28582C" w14:textId="77777777" w:rsidR="0075124C" w:rsidRDefault="0075124C" w:rsidP="0041348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5CB44BC" w14:textId="77777777" w:rsidR="00290F36" w:rsidRPr="00A4537F" w:rsidRDefault="00E614C1" w:rsidP="0041348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218B558" w14:textId="77777777" w:rsidR="00760ECD" w:rsidRDefault="002C497D" w:rsidP="00413481">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8F1AAAB" w14:textId="77777777" w:rsidR="00DC03ED" w:rsidRDefault="00E614C1" w:rsidP="00413481">
      <w:pPr>
        <w:pStyle w:val="Default"/>
        <w:numPr>
          <w:ilvl w:val="0"/>
          <w:numId w:val="17"/>
        </w:numPr>
        <w:ind w:left="0" w:firstLine="720"/>
        <w:jc w:val="both"/>
        <w:rPr>
          <w:sz w:val="28"/>
          <w:szCs w:val="28"/>
        </w:rPr>
      </w:pPr>
      <w:r>
        <w:rPr>
          <w:sz w:val="28"/>
          <w:szCs w:val="28"/>
        </w:rPr>
        <w:lastRenderedPageBreak/>
        <w:t>принятое Организатором решение с причинами, по которым Запрос предложений признан несостоявшимся, в случае его признания таковым;</w:t>
      </w:r>
    </w:p>
    <w:p w14:paraId="3A2D105B" w14:textId="77777777" w:rsidR="00760ECD" w:rsidRPr="00DC03ED" w:rsidRDefault="00760ECD" w:rsidP="00413481">
      <w:pPr>
        <w:pStyle w:val="Default"/>
        <w:numPr>
          <w:ilvl w:val="0"/>
          <w:numId w:val="17"/>
        </w:numPr>
        <w:ind w:left="0" w:firstLine="720"/>
        <w:jc w:val="both"/>
        <w:rPr>
          <w:sz w:val="28"/>
          <w:szCs w:val="28"/>
        </w:rPr>
      </w:pPr>
      <w:r>
        <w:rPr>
          <w:sz w:val="28"/>
          <w:szCs w:val="28"/>
        </w:rPr>
        <w:t>иная информация при необходимости.</w:t>
      </w:r>
    </w:p>
    <w:p w14:paraId="6DD9404C" w14:textId="77777777" w:rsidR="0087611C" w:rsidRDefault="00760ECD" w:rsidP="0041348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2849EF1" w14:textId="77777777" w:rsidR="00856650" w:rsidRPr="00856650" w:rsidRDefault="00856650" w:rsidP="00856650">
      <w:pPr>
        <w:pStyle w:val="Default"/>
        <w:ind w:left="709"/>
        <w:jc w:val="both"/>
        <w:rPr>
          <w:sz w:val="28"/>
          <w:szCs w:val="28"/>
        </w:rPr>
      </w:pPr>
    </w:p>
    <w:p w14:paraId="74D25CCA" w14:textId="77777777" w:rsidR="00370C44" w:rsidRPr="004B366A" w:rsidRDefault="00370C44" w:rsidP="00413481">
      <w:pPr>
        <w:pStyle w:val="1a"/>
        <w:numPr>
          <w:ilvl w:val="1"/>
          <w:numId w:val="18"/>
        </w:numPr>
        <w:ind w:left="0" w:firstLine="709"/>
        <w:outlineLvl w:val="1"/>
        <w:rPr>
          <w:b/>
          <w:szCs w:val="28"/>
        </w:rPr>
      </w:pPr>
      <w:r>
        <w:rPr>
          <w:b/>
          <w:szCs w:val="28"/>
        </w:rPr>
        <w:t>Подведение итогов Запроса предложений</w:t>
      </w:r>
    </w:p>
    <w:p w14:paraId="453E9809" w14:textId="77777777" w:rsidR="007D6548" w:rsidRPr="00D32FFA" w:rsidRDefault="007D6548" w:rsidP="0041348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0D5B656B" w14:textId="77777777" w:rsidR="007D6548" w:rsidRPr="00D32FFA" w:rsidRDefault="00E92117" w:rsidP="00413481">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064E6CAD" w14:textId="77777777" w:rsidR="007D6548" w:rsidRDefault="007D6548" w:rsidP="0041348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9ABE22C" w14:textId="77777777" w:rsidR="0096314E" w:rsidRPr="00E67B4B" w:rsidRDefault="00E67B4B" w:rsidP="0041348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221063BD" w14:textId="77777777" w:rsidR="007D6548" w:rsidRPr="00D32FFA" w:rsidRDefault="007D6548" w:rsidP="0041348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69CF1483" w14:textId="77777777" w:rsidR="007D6548" w:rsidRPr="00D32FFA" w:rsidRDefault="00BB742C" w:rsidP="0041348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852D109" w14:textId="77777777" w:rsidR="005C5AB8" w:rsidRDefault="007D6548" w:rsidP="00413481">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C2A323E"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или в очной форме. С помощью </w:t>
      </w:r>
      <w:r>
        <w:rPr>
          <w:sz w:val="28"/>
          <w:szCs w:val="28"/>
        </w:rPr>
        <w:lastRenderedPageBreak/>
        <w:t>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9D6448B" w14:textId="77777777" w:rsidR="007D6548" w:rsidRDefault="00407DBE"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5C108866"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14D8D38" w14:textId="77777777" w:rsidR="007D6548" w:rsidRPr="00D32FFA" w:rsidRDefault="007B1578" w:rsidP="00413481">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172F60DB" w14:textId="77777777" w:rsidR="008825E9" w:rsidRPr="00D32FFA" w:rsidRDefault="007B1578" w:rsidP="00413481">
      <w:pPr>
        <w:numPr>
          <w:ilvl w:val="0"/>
          <w:numId w:val="10"/>
        </w:numPr>
        <w:ind w:left="0" w:firstLine="709"/>
        <w:jc w:val="both"/>
        <w:rPr>
          <w:sz w:val="28"/>
          <w:szCs w:val="28"/>
        </w:rPr>
      </w:pPr>
      <w:r>
        <w:rPr>
          <w:sz w:val="28"/>
          <w:szCs w:val="28"/>
        </w:rPr>
        <w:t>Запрос предложений признается несостоявшимся, если:</w:t>
      </w:r>
    </w:p>
    <w:p w14:paraId="0FA37E4A"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0E309BDD"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79D8273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74664F52"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13FE04A3" w14:textId="77777777" w:rsidR="00812135" w:rsidRPr="00812135" w:rsidRDefault="00812135" w:rsidP="00413481">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304A0D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39AC70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3D1FB2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399C2BE8" w14:textId="77777777" w:rsidR="00E859B1" w:rsidRDefault="00E859B1" w:rsidP="0041348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74D33FB" w14:textId="77777777" w:rsidR="00E859B1" w:rsidRPr="00487992" w:rsidRDefault="003F37F8" w:rsidP="00413481">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7CFEFB7" w14:textId="77777777" w:rsidR="00370C44" w:rsidRPr="00E67B4B" w:rsidRDefault="009A6FDC" w:rsidP="00413481">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F2BF68D" w14:textId="77777777" w:rsidR="009A6FDC" w:rsidRPr="00D32FFA" w:rsidRDefault="009A6FDC" w:rsidP="00045327">
      <w:pPr>
        <w:pStyle w:val="af8"/>
        <w:tabs>
          <w:tab w:val="left" w:pos="1680"/>
        </w:tabs>
        <w:rPr>
          <w:sz w:val="28"/>
          <w:szCs w:val="28"/>
        </w:rPr>
      </w:pPr>
    </w:p>
    <w:p w14:paraId="049E6C79" w14:textId="77777777" w:rsidR="001049C1" w:rsidRPr="004B366A" w:rsidRDefault="001049C1" w:rsidP="00413481">
      <w:pPr>
        <w:pStyle w:val="1a"/>
        <w:numPr>
          <w:ilvl w:val="1"/>
          <w:numId w:val="18"/>
        </w:numPr>
        <w:ind w:left="0" w:firstLine="709"/>
        <w:outlineLvl w:val="1"/>
        <w:rPr>
          <w:b/>
          <w:szCs w:val="28"/>
        </w:rPr>
      </w:pPr>
      <w:r>
        <w:rPr>
          <w:b/>
          <w:szCs w:val="28"/>
        </w:rPr>
        <w:t>Заключение договора</w:t>
      </w:r>
    </w:p>
    <w:p w14:paraId="4CB40B23" w14:textId="77777777" w:rsidR="000A6133" w:rsidRDefault="000A6133" w:rsidP="00413481">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21C2BDC" w14:textId="77777777" w:rsidR="0019703D" w:rsidRDefault="00C50C1E" w:rsidP="0041348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7DCB7135" w14:textId="77777777" w:rsidR="005304BC" w:rsidRDefault="005304BC" w:rsidP="00413481">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0C2F9BD" w14:textId="77777777" w:rsidR="00381CD3" w:rsidRDefault="00E67B4B" w:rsidP="00413481">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2F38853" w14:textId="77777777" w:rsidR="00A921CD" w:rsidRPr="00E67B4B" w:rsidRDefault="00381CD3" w:rsidP="00413481">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3C1A8A0" w14:textId="77777777" w:rsidR="00320EDC" w:rsidRDefault="001049C1" w:rsidP="00413481">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76EEA94" w14:textId="77777777" w:rsidR="001049C1" w:rsidRPr="00D32FFA" w:rsidRDefault="00B92730" w:rsidP="00413481">
      <w:pPr>
        <w:numPr>
          <w:ilvl w:val="0"/>
          <w:numId w:val="11"/>
        </w:numPr>
        <w:ind w:left="0" w:firstLine="709"/>
        <w:jc w:val="both"/>
        <w:rPr>
          <w:sz w:val="28"/>
          <w:szCs w:val="28"/>
        </w:rPr>
      </w:pPr>
      <w:r>
        <w:rPr>
          <w:sz w:val="28"/>
          <w:szCs w:val="28"/>
        </w:rPr>
        <w:t>В случае если участником,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529EB30" w14:textId="77777777" w:rsidR="001049C1" w:rsidRPr="00D32FFA" w:rsidRDefault="008309A6" w:rsidP="0041348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0430457E" w14:textId="77777777" w:rsidR="001049C1" w:rsidRPr="00D32FFA" w:rsidRDefault="00731B71" w:rsidP="00416B13">
      <w:pPr>
        <w:ind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w:t>
      </w:r>
    </w:p>
    <w:p w14:paraId="4AE696F7" w14:textId="77777777" w:rsidR="001049C1" w:rsidRPr="00D32FFA" w:rsidRDefault="009B5B36" w:rsidP="00413481">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w:t>
      </w:r>
    </w:p>
    <w:p w14:paraId="0B3A514F" w14:textId="77777777" w:rsidR="001049C1" w:rsidRPr="00D32FFA" w:rsidRDefault="009B5B36" w:rsidP="00413481">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w:t>
      </w:r>
      <w:r>
        <w:rPr>
          <w:sz w:val="28"/>
          <w:szCs w:val="28"/>
        </w:rPr>
        <w:lastRenderedPageBreak/>
        <w:t>предусмотренном подпунктами 3.8.4, 3.8.5 и 3.8.6 настоящей документации о закупке.</w:t>
      </w:r>
    </w:p>
    <w:p w14:paraId="574DF36D" w14:textId="77777777" w:rsidR="0079021D" w:rsidRPr="00856650" w:rsidRDefault="00450672" w:rsidP="0041348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6480917C" w14:textId="77777777" w:rsidR="00AA47F5" w:rsidRDefault="00E67B4B" w:rsidP="00413481">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p>
    <w:p w14:paraId="335A29AC"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24FD8D58" w14:textId="77777777" w:rsidR="00B178A4" w:rsidRPr="00856650" w:rsidRDefault="00B178A4" w:rsidP="00413481">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E2424FD" w14:textId="77777777" w:rsidR="008D4CFE" w:rsidRPr="004558A3" w:rsidRDefault="008D4CFE" w:rsidP="008D4CFE">
      <w:pPr>
        <w:ind w:left="709"/>
        <w:jc w:val="both"/>
        <w:rPr>
          <w:sz w:val="28"/>
          <w:szCs w:val="28"/>
        </w:rPr>
      </w:pPr>
    </w:p>
    <w:p w14:paraId="3BABC458" w14:textId="77777777" w:rsidR="001049C1" w:rsidRDefault="001049C1" w:rsidP="00413481">
      <w:pPr>
        <w:pStyle w:val="1a"/>
        <w:numPr>
          <w:ilvl w:val="1"/>
          <w:numId w:val="18"/>
        </w:numPr>
        <w:ind w:left="0" w:firstLine="709"/>
        <w:outlineLvl w:val="1"/>
        <w:rPr>
          <w:b/>
          <w:szCs w:val="28"/>
        </w:rPr>
      </w:pPr>
      <w:r>
        <w:rPr>
          <w:b/>
          <w:szCs w:val="28"/>
        </w:rPr>
        <w:t>Обеспечение исполнения договора</w:t>
      </w:r>
    </w:p>
    <w:p w14:paraId="479833EB" w14:textId="77777777" w:rsidR="0045708B" w:rsidRPr="00E67B4B" w:rsidRDefault="00755363" w:rsidP="00413481">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50C90F1" w14:textId="77777777" w:rsidR="00665005" w:rsidRPr="00665005" w:rsidRDefault="0045708B" w:rsidP="00413481">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E214DD6" w14:textId="77777777" w:rsidR="0045708B" w:rsidRPr="00450672" w:rsidRDefault="0045708B" w:rsidP="00413481">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EB3CDE1" w14:textId="77777777" w:rsidR="0045708B" w:rsidRPr="00450672" w:rsidRDefault="00856650" w:rsidP="00413481">
      <w:pPr>
        <w:pStyle w:val="aff6"/>
        <w:numPr>
          <w:ilvl w:val="0"/>
          <w:numId w:val="15"/>
        </w:numPr>
        <w:ind w:left="0" w:firstLine="709"/>
        <w:jc w:val="both"/>
        <w:rPr>
          <w:sz w:val="28"/>
          <w:szCs w:val="28"/>
        </w:rPr>
      </w:pPr>
      <w:r>
        <w:rPr>
          <w:sz w:val="28"/>
          <w:szCs w:val="28"/>
        </w:rPr>
        <w:t xml:space="preserve">В пункте 24 Информационной карты может быть предусмотрено требование об обеспечении исполнения договора в целом, а </w:t>
      </w:r>
      <w:r>
        <w:rPr>
          <w:sz w:val="28"/>
          <w:szCs w:val="28"/>
        </w:rPr>
        <w:lastRenderedPageBreak/>
        <w:t>также об обеспечении исполнения отдельных обязательств по договору, в том числе:</w:t>
      </w:r>
    </w:p>
    <w:p w14:paraId="72EE00FC"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2FA8B1FE"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5C12D38"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EF0B648" w14:textId="77777777" w:rsidR="0045708B" w:rsidRPr="006B528B" w:rsidRDefault="0045708B" w:rsidP="00413481">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38DA23A" w14:textId="77777777" w:rsidR="0045708B" w:rsidRPr="00E67B4B" w:rsidRDefault="0045708B" w:rsidP="00413481">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B955C25" w14:textId="77777777" w:rsidR="008B1E78" w:rsidRDefault="00E67B4B" w:rsidP="00413481">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BFCBF73" w14:textId="77777777" w:rsidR="004462FD" w:rsidRPr="00E67B4B" w:rsidRDefault="00E67B4B" w:rsidP="00413481">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A49679B" w14:textId="77777777" w:rsidR="0045708B" w:rsidRDefault="00E67B4B" w:rsidP="00413481">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D18946D" w14:textId="77777777" w:rsidR="0045708B" w:rsidRPr="00BC54B6" w:rsidRDefault="00D151F3" w:rsidP="00413481">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330301C0" w14:textId="77777777" w:rsidR="0045708B" w:rsidRDefault="0060696E" w:rsidP="00413481">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5229279" w14:textId="77777777" w:rsidR="000760E1" w:rsidRDefault="000760E1" w:rsidP="00D83DFB">
      <w:pPr>
        <w:spacing w:after="120"/>
        <w:jc w:val="center"/>
        <w:outlineLvl w:val="0"/>
        <w:rPr>
          <w:rFonts w:eastAsia="MS Mincho"/>
          <w:b/>
          <w:bCs/>
          <w:sz w:val="32"/>
          <w:szCs w:val="32"/>
        </w:rPr>
      </w:pPr>
    </w:p>
    <w:p w14:paraId="1566E8D0"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27FE20AC" w14:textId="77777777" w:rsidR="00D83DFB" w:rsidRPr="002C3FF9" w:rsidRDefault="00D83DFB" w:rsidP="00D83DFB">
      <w:pPr>
        <w:ind w:firstLine="709"/>
        <w:jc w:val="both"/>
        <w:rPr>
          <w:b/>
          <w:sz w:val="28"/>
          <w:szCs w:val="28"/>
          <w:highlight w:val="cyan"/>
        </w:rPr>
      </w:pPr>
    </w:p>
    <w:p w14:paraId="5B38274C" w14:textId="77777777" w:rsidR="00701ED6" w:rsidRDefault="00C50C1E" w:rsidP="00701ED6">
      <w:pPr>
        <w:ind w:firstLine="709"/>
        <w:outlineLvl w:val="1"/>
        <w:rPr>
          <w:rFonts w:eastAsia="MS Mincho"/>
          <w:b/>
          <w:sz w:val="28"/>
          <w:szCs w:val="28"/>
        </w:rPr>
      </w:pPr>
      <w:r>
        <w:rPr>
          <w:rFonts w:eastAsia="MS Mincho"/>
          <w:b/>
          <w:sz w:val="28"/>
          <w:szCs w:val="28"/>
        </w:rPr>
        <w:t>4.1. Общие положения</w:t>
      </w:r>
    </w:p>
    <w:p w14:paraId="398B2D90" w14:textId="77777777" w:rsidR="00701ED6" w:rsidRDefault="00C50C1E" w:rsidP="00701ED6">
      <w:pPr>
        <w:pBdr>
          <w:top w:val="none" w:sz="4" w:space="0" w:color="000000"/>
          <w:left w:val="none" w:sz="4" w:space="0" w:color="000000"/>
          <w:bottom w:val="none" w:sz="4" w:space="0" w:color="000000"/>
          <w:right w:val="none" w:sz="4" w:space="0" w:color="000000"/>
          <w:between w:val="none" w:sz="4" w:space="0" w:color="000000"/>
        </w:pBdr>
        <w:ind w:firstLine="709"/>
        <w:jc w:val="both"/>
        <w:rPr>
          <w:color w:val="222222"/>
          <w:sz w:val="28"/>
          <w:szCs w:val="28"/>
          <w:shd w:val="clear" w:color="auto" w:fill="FFFFFF"/>
        </w:rPr>
      </w:pPr>
      <w:r>
        <w:rPr>
          <w:color w:val="222222"/>
          <w:sz w:val="28"/>
          <w:szCs w:val="28"/>
          <w:shd w:val="clear" w:color="auto" w:fill="FFFFFF"/>
        </w:rPr>
        <w:t xml:space="preserve">4.1.1. Предметом настоящего </w:t>
      </w:r>
      <w:r w:rsidR="00701ED6">
        <w:rPr>
          <w:color w:val="222222"/>
          <w:sz w:val="28"/>
          <w:szCs w:val="28"/>
          <w:shd w:val="clear" w:color="auto" w:fill="FFFFFF"/>
        </w:rPr>
        <w:t>Запроса предложений</w:t>
      </w:r>
      <w:r>
        <w:rPr>
          <w:color w:val="222222"/>
          <w:sz w:val="28"/>
          <w:szCs w:val="28"/>
          <w:shd w:val="clear" w:color="auto" w:fill="FFFFFF"/>
        </w:rPr>
        <w:t xml:space="preserve"> является Выполнение проектно-изыскательских работ в рамках реализации строительства контейнерного терминала в составе ТЛЦ на станции Седельниково.</w:t>
      </w:r>
    </w:p>
    <w:p w14:paraId="2B5FB180" w14:textId="1BA19C28" w:rsidR="00701ED6" w:rsidRDefault="00C50C1E" w:rsidP="00701ED6">
      <w:pPr>
        <w:pBdr>
          <w:top w:val="none" w:sz="4" w:space="0" w:color="000000"/>
          <w:left w:val="none" w:sz="4" w:space="0" w:color="000000"/>
          <w:bottom w:val="none" w:sz="4" w:space="0" w:color="000000"/>
          <w:right w:val="none" w:sz="4" w:space="0" w:color="000000"/>
          <w:between w:val="none" w:sz="4" w:space="0" w:color="000000"/>
        </w:pBdr>
        <w:ind w:firstLine="709"/>
        <w:jc w:val="both"/>
        <w:rPr>
          <w:color w:val="222222"/>
          <w:sz w:val="28"/>
          <w:szCs w:val="28"/>
          <w:shd w:val="clear" w:color="auto" w:fill="FFFFFF"/>
        </w:rPr>
      </w:pPr>
      <w:r>
        <w:rPr>
          <w:color w:val="222222"/>
          <w:sz w:val="28"/>
          <w:szCs w:val="28"/>
          <w:shd w:val="clear" w:color="auto" w:fill="FFFFFF"/>
        </w:rPr>
        <w:t xml:space="preserve">4.1.2. По настоящему </w:t>
      </w:r>
      <w:r w:rsidR="000A072F">
        <w:rPr>
          <w:color w:val="222222"/>
          <w:sz w:val="28"/>
          <w:szCs w:val="28"/>
          <w:shd w:val="clear" w:color="auto" w:fill="FFFFFF"/>
        </w:rPr>
        <w:t>Запросу предложений</w:t>
      </w:r>
      <w:r>
        <w:rPr>
          <w:color w:val="222222"/>
          <w:sz w:val="28"/>
          <w:szCs w:val="28"/>
          <w:shd w:val="clear" w:color="auto" w:fill="FFFFFF"/>
        </w:rPr>
        <w:t xml:space="preserve"> между заказчиком и победителем или лицом, с которым в соответствии с условиями настоящего</w:t>
      </w:r>
      <w:r w:rsidR="00701ED6">
        <w:rPr>
          <w:color w:val="222222"/>
          <w:sz w:val="28"/>
          <w:szCs w:val="28"/>
          <w:shd w:val="clear" w:color="auto" w:fill="FFFFFF"/>
        </w:rPr>
        <w:t xml:space="preserve"> Запроса предложений</w:t>
      </w:r>
      <w:r>
        <w:rPr>
          <w:color w:val="222222"/>
          <w:sz w:val="28"/>
          <w:szCs w:val="28"/>
          <w:shd w:val="clear" w:color="auto" w:fill="FFFFFF"/>
        </w:rPr>
        <w:t xml:space="preserve"> может быть заключен договор, заключается два договора:</w:t>
      </w:r>
    </w:p>
    <w:p w14:paraId="11293A38" w14:textId="77777777" w:rsidR="00701ED6" w:rsidRDefault="00C50C1E" w:rsidP="00701ED6">
      <w:pPr>
        <w:pBdr>
          <w:top w:val="none" w:sz="4" w:space="0" w:color="000000"/>
          <w:left w:val="none" w:sz="4" w:space="0" w:color="000000"/>
          <w:bottom w:val="none" w:sz="4" w:space="0" w:color="000000"/>
          <w:right w:val="none" w:sz="4" w:space="0" w:color="000000"/>
          <w:between w:val="none" w:sz="4" w:space="0" w:color="000000"/>
        </w:pBdr>
        <w:ind w:firstLine="709"/>
        <w:jc w:val="both"/>
        <w:rPr>
          <w:color w:val="222222"/>
          <w:sz w:val="28"/>
          <w:szCs w:val="28"/>
          <w:shd w:val="clear" w:color="auto" w:fill="FFFFFF"/>
        </w:rPr>
      </w:pPr>
      <w:r>
        <w:rPr>
          <w:color w:val="222222"/>
          <w:sz w:val="28"/>
          <w:szCs w:val="28"/>
          <w:shd w:val="clear" w:color="auto" w:fill="FFFFFF"/>
        </w:rPr>
        <w:t>Договор 1 в соответствии с заданием на проектирование «Строительство железнодорожного пути необщего пользования ПАО «ТрансКонтейнер» парк «Терминал» (далее – Договор 1).</w:t>
      </w:r>
    </w:p>
    <w:p w14:paraId="75AB2B17" w14:textId="77777777" w:rsidR="00701ED6" w:rsidRDefault="00C50C1E" w:rsidP="00701ED6">
      <w:pPr>
        <w:pBdr>
          <w:top w:val="none" w:sz="4" w:space="0" w:color="000000"/>
          <w:left w:val="none" w:sz="4" w:space="0" w:color="000000"/>
          <w:bottom w:val="none" w:sz="4" w:space="0" w:color="000000"/>
          <w:right w:val="none" w:sz="4" w:space="0" w:color="000000"/>
          <w:between w:val="none" w:sz="4" w:space="0" w:color="000000"/>
        </w:pBdr>
        <w:ind w:firstLine="709"/>
        <w:jc w:val="both"/>
        <w:rPr>
          <w:color w:val="222222"/>
          <w:sz w:val="28"/>
          <w:szCs w:val="28"/>
          <w:shd w:val="clear" w:color="auto" w:fill="FFFFFF"/>
        </w:rPr>
      </w:pPr>
      <w:r>
        <w:rPr>
          <w:color w:val="222222"/>
          <w:sz w:val="28"/>
          <w:szCs w:val="28"/>
          <w:shd w:val="clear" w:color="auto" w:fill="FFFFFF"/>
        </w:rPr>
        <w:t>Договор 2 в соответствии с заданием на проектирование «Примыкание парка «Терминал» ПАО «ТрансКонтейнер» к железнодорожной инфраструктуре общего пользования станции Седельниково Свердловской железной дороги» (далее – Договор 2).</w:t>
      </w:r>
    </w:p>
    <w:p w14:paraId="42A10CC3" w14:textId="77777777" w:rsidR="00701ED6" w:rsidRDefault="00C50C1E" w:rsidP="00701ED6">
      <w:pPr>
        <w:pStyle w:val="ConsNormal"/>
        <w:keepNext/>
        <w:keepLines/>
        <w:widowControl/>
        <w:ind w:firstLine="540"/>
        <w:jc w:val="both"/>
        <w:rPr>
          <w:rFonts w:ascii="Times New Roman" w:hAnsi="Times New Roman"/>
          <w:sz w:val="28"/>
          <w:szCs w:val="28"/>
        </w:rPr>
      </w:pPr>
      <w:r>
        <w:rPr>
          <w:rFonts w:ascii="Times New Roman" w:hAnsi="Times New Roman"/>
          <w:sz w:val="28"/>
          <w:szCs w:val="28"/>
        </w:rPr>
        <w:lastRenderedPageBreak/>
        <w:t>4.2. Задание на проектирование по Договору 1 «Строительство железнодорожного пути необщего пользования  ПАО «ТрансКонтейнер» парк «Терминал»:</w:t>
      </w:r>
    </w:p>
    <w:p w14:paraId="377374F9" w14:textId="77777777" w:rsidR="00701ED6" w:rsidRDefault="00701ED6" w:rsidP="00701ED6">
      <w:pPr>
        <w:pStyle w:val="ConsNormal"/>
        <w:keepNext/>
        <w:keepLines/>
        <w:widowControl/>
        <w:ind w:firstLine="540"/>
        <w:jc w:val="both"/>
        <w:rPr>
          <w:rFonts w:ascii="Times New Roman" w:hAnsi="Times New Roman"/>
          <w:sz w:val="24"/>
          <w:szCs w:val="24"/>
        </w:rPr>
      </w:pPr>
    </w:p>
    <w:tbl>
      <w:tblPr>
        <w:tblW w:w="9489" w:type="dxa"/>
        <w:tblInd w:w="117" w:type="dxa"/>
        <w:tblLayout w:type="fixed"/>
        <w:tblLook w:val="04A0" w:firstRow="1" w:lastRow="0" w:firstColumn="1" w:lastColumn="0" w:noHBand="0" w:noVBand="1"/>
      </w:tblPr>
      <w:tblGrid>
        <w:gridCol w:w="3945"/>
        <w:gridCol w:w="5544"/>
      </w:tblGrid>
      <w:tr w:rsidR="00701ED6" w14:paraId="105AA609" w14:textId="77777777" w:rsidTr="00701ED6">
        <w:tc>
          <w:tcPr>
            <w:tcW w:w="3945" w:type="dxa"/>
            <w:tcBorders>
              <w:top w:val="single" w:sz="4" w:space="0" w:color="000000"/>
              <w:left w:val="single" w:sz="4" w:space="0" w:color="000000"/>
              <w:bottom w:val="single" w:sz="4" w:space="0" w:color="000000"/>
            </w:tcBorders>
            <w:vAlign w:val="center"/>
          </w:tcPr>
          <w:p w14:paraId="635B5004" w14:textId="77777777" w:rsidR="00701ED6" w:rsidRDefault="00C50C1E" w:rsidP="00701ED6">
            <w:pPr>
              <w:keepNext/>
              <w:ind w:right="-109"/>
              <w:jc w:val="center"/>
              <w:rPr>
                <w:b/>
                <w:bCs/>
              </w:rPr>
            </w:pPr>
            <w:r>
              <w:rPr>
                <w:b/>
                <w:bCs/>
              </w:rPr>
              <w:t>Перечень основных данных и требований</w:t>
            </w:r>
          </w:p>
        </w:tc>
        <w:tc>
          <w:tcPr>
            <w:tcW w:w="5544" w:type="dxa"/>
            <w:tcBorders>
              <w:top w:val="single" w:sz="4" w:space="0" w:color="000000"/>
              <w:left w:val="single" w:sz="4" w:space="0" w:color="000000"/>
              <w:bottom w:val="single" w:sz="4" w:space="0" w:color="000000"/>
              <w:right w:val="single" w:sz="4" w:space="0" w:color="000000"/>
            </w:tcBorders>
            <w:vAlign w:val="center"/>
          </w:tcPr>
          <w:p w14:paraId="4119A84F" w14:textId="77777777" w:rsidR="00701ED6" w:rsidRDefault="00C50C1E" w:rsidP="00701ED6">
            <w:pPr>
              <w:keepNext/>
              <w:ind w:right="-109"/>
              <w:jc w:val="center"/>
            </w:pPr>
            <w:r>
              <w:rPr>
                <w:b/>
                <w:bCs/>
              </w:rPr>
              <w:t>Содержание основных данных и требований</w:t>
            </w:r>
          </w:p>
        </w:tc>
      </w:tr>
      <w:tr w:rsidR="00701ED6" w14:paraId="5BB4BCB8" w14:textId="77777777" w:rsidTr="00701ED6">
        <w:tc>
          <w:tcPr>
            <w:tcW w:w="3945" w:type="dxa"/>
            <w:tcBorders>
              <w:top w:val="single" w:sz="4" w:space="0" w:color="000000"/>
              <w:left w:val="single" w:sz="4" w:space="0" w:color="000000"/>
              <w:bottom w:val="single" w:sz="4" w:space="0" w:color="000000"/>
            </w:tcBorders>
          </w:tcPr>
          <w:p w14:paraId="00A057C1" w14:textId="77777777" w:rsidR="00701ED6" w:rsidRDefault="00C50C1E" w:rsidP="00701ED6">
            <w:pPr>
              <w:keepNext/>
              <w:jc w:val="both"/>
            </w:pPr>
            <w:r>
              <w:t>1. Основание для проектирования.</w:t>
            </w:r>
          </w:p>
          <w:p w14:paraId="2253283C" w14:textId="77777777" w:rsidR="00701ED6" w:rsidRDefault="00701ED6" w:rsidP="00701ED6">
            <w:pPr>
              <w:keepNext/>
              <w:jc w:val="both"/>
            </w:pPr>
          </w:p>
        </w:tc>
        <w:tc>
          <w:tcPr>
            <w:tcW w:w="5544" w:type="dxa"/>
            <w:tcBorders>
              <w:top w:val="single" w:sz="4" w:space="0" w:color="000000"/>
              <w:left w:val="single" w:sz="4" w:space="0" w:color="000000"/>
              <w:bottom w:val="single" w:sz="4" w:space="0" w:color="000000"/>
              <w:right w:val="single" w:sz="4" w:space="0" w:color="000000"/>
            </w:tcBorders>
          </w:tcPr>
          <w:p w14:paraId="6B3B4436" w14:textId="77777777" w:rsidR="00701ED6" w:rsidRDefault="00C50C1E" w:rsidP="00701ED6">
            <w:pPr>
              <w:keepNext/>
              <w:jc w:val="both"/>
            </w:pPr>
            <w:r>
              <w:t>В соответствии с подписанным соглашением от 21.07.2020г №74 между Правительством Свердловской области, ОАО «Российские железные дороги» и ПАО «ТрансКонтейнер» о взаимодействии по реализации проекта «Транспортно-логистические центры», на территории Свердловской области планируется создание транспортно-логистического центра в районе железнодорожной станции Седельниково Свердловской ж.д.</w:t>
            </w:r>
          </w:p>
        </w:tc>
      </w:tr>
      <w:tr w:rsidR="00701ED6" w14:paraId="14995ACB" w14:textId="77777777" w:rsidTr="00701ED6">
        <w:tc>
          <w:tcPr>
            <w:tcW w:w="3945" w:type="dxa"/>
            <w:tcBorders>
              <w:top w:val="single" w:sz="4" w:space="0" w:color="000000"/>
              <w:left w:val="single" w:sz="4" w:space="0" w:color="000000"/>
              <w:bottom w:val="single" w:sz="4" w:space="0" w:color="000000"/>
            </w:tcBorders>
          </w:tcPr>
          <w:p w14:paraId="3FB8D30F" w14:textId="77777777" w:rsidR="00701ED6" w:rsidRDefault="00C50C1E" w:rsidP="00701ED6">
            <w:pPr>
              <w:keepNext/>
              <w:jc w:val="both"/>
            </w:pPr>
            <w:r>
              <w:t>2. Заказчик.</w:t>
            </w:r>
          </w:p>
        </w:tc>
        <w:tc>
          <w:tcPr>
            <w:tcW w:w="5544" w:type="dxa"/>
            <w:tcBorders>
              <w:top w:val="single" w:sz="4" w:space="0" w:color="000000"/>
              <w:left w:val="single" w:sz="4" w:space="0" w:color="000000"/>
              <w:bottom w:val="single" w:sz="4" w:space="0" w:color="000000"/>
              <w:right w:val="single" w:sz="4" w:space="0" w:color="000000"/>
            </w:tcBorders>
          </w:tcPr>
          <w:p w14:paraId="3085B5BA" w14:textId="77777777" w:rsidR="00701ED6" w:rsidRDefault="00C50C1E" w:rsidP="00701ED6">
            <w:pPr>
              <w:keepNext/>
              <w:jc w:val="both"/>
            </w:pPr>
            <w:r>
              <w:rPr>
                <w:color w:val="000000"/>
              </w:rPr>
              <w:t>Уральский филиал ПАО «ТрансКонтейнер».</w:t>
            </w:r>
          </w:p>
        </w:tc>
      </w:tr>
      <w:tr w:rsidR="00701ED6" w14:paraId="1E5E77DB" w14:textId="77777777" w:rsidTr="00701ED6">
        <w:tc>
          <w:tcPr>
            <w:tcW w:w="3945" w:type="dxa"/>
            <w:tcBorders>
              <w:top w:val="single" w:sz="4" w:space="0" w:color="000000"/>
              <w:left w:val="single" w:sz="4" w:space="0" w:color="000000"/>
              <w:bottom w:val="single" w:sz="4" w:space="0" w:color="000000"/>
            </w:tcBorders>
          </w:tcPr>
          <w:p w14:paraId="5A3CD664" w14:textId="77777777" w:rsidR="00701ED6" w:rsidRDefault="00C50C1E" w:rsidP="00701ED6">
            <w:pPr>
              <w:keepNext/>
              <w:jc w:val="both"/>
            </w:pPr>
            <w:r>
              <w:t>3. Местонахождение объекта.</w:t>
            </w:r>
          </w:p>
          <w:p w14:paraId="6AF9A074" w14:textId="77777777" w:rsidR="00701ED6" w:rsidRDefault="00701ED6" w:rsidP="00701ED6">
            <w:pPr>
              <w:keepNext/>
              <w:jc w:val="both"/>
            </w:pPr>
          </w:p>
        </w:tc>
        <w:tc>
          <w:tcPr>
            <w:tcW w:w="5544" w:type="dxa"/>
            <w:tcBorders>
              <w:top w:val="single" w:sz="4" w:space="0" w:color="000000"/>
              <w:left w:val="single" w:sz="4" w:space="0" w:color="000000"/>
              <w:bottom w:val="single" w:sz="4" w:space="0" w:color="000000"/>
              <w:right w:val="single" w:sz="4" w:space="0" w:color="000000"/>
            </w:tcBorders>
          </w:tcPr>
          <w:p w14:paraId="058D7216"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tabs>
                <w:tab w:val="left" w:pos="317"/>
              </w:tabs>
              <w:jc w:val="both"/>
            </w:pPr>
            <w:r>
              <w:t>Российская Федерация, Свердловская область, Сысертский городской округ</w:t>
            </w:r>
          </w:p>
        </w:tc>
      </w:tr>
      <w:tr w:rsidR="00701ED6" w14:paraId="0B793884" w14:textId="77777777" w:rsidTr="00701ED6">
        <w:tc>
          <w:tcPr>
            <w:tcW w:w="3945" w:type="dxa"/>
            <w:tcBorders>
              <w:top w:val="single" w:sz="4" w:space="0" w:color="000000"/>
              <w:left w:val="single" w:sz="4" w:space="0" w:color="000000"/>
              <w:bottom w:val="single" w:sz="4" w:space="0" w:color="000000"/>
            </w:tcBorders>
          </w:tcPr>
          <w:p w14:paraId="2928D970" w14:textId="77777777" w:rsidR="00701ED6" w:rsidRDefault="00C50C1E" w:rsidP="00701ED6">
            <w:pPr>
              <w:keepNext/>
              <w:jc w:val="both"/>
            </w:pPr>
            <w:r>
              <w:t>4. Вид строительства.</w:t>
            </w:r>
          </w:p>
          <w:p w14:paraId="1F2A5F1A" w14:textId="77777777" w:rsidR="00701ED6" w:rsidRDefault="00701ED6" w:rsidP="00701ED6">
            <w:pPr>
              <w:keepNext/>
              <w:jc w:val="both"/>
            </w:pPr>
          </w:p>
        </w:tc>
        <w:tc>
          <w:tcPr>
            <w:tcW w:w="5544" w:type="dxa"/>
            <w:tcBorders>
              <w:top w:val="single" w:sz="4" w:space="0" w:color="000000"/>
              <w:left w:val="single" w:sz="4" w:space="0" w:color="000000"/>
              <w:bottom w:val="single" w:sz="4" w:space="0" w:color="000000"/>
              <w:right w:val="single" w:sz="4" w:space="0" w:color="000000"/>
            </w:tcBorders>
          </w:tcPr>
          <w:p w14:paraId="378F31E0" w14:textId="77777777" w:rsidR="00701ED6" w:rsidRDefault="00C50C1E" w:rsidP="00701ED6">
            <w:pPr>
              <w:keepNext/>
              <w:jc w:val="both"/>
            </w:pPr>
            <w:r>
              <w:rPr>
                <w:color w:val="000000"/>
              </w:rPr>
              <w:t>Новое строительство</w:t>
            </w:r>
          </w:p>
        </w:tc>
      </w:tr>
      <w:tr w:rsidR="00701ED6" w14:paraId="28CCB214" w14:textId="77777777" w:rsidTr="00701ED6">
        <w:tc>
          <w:tcPr>
            <w:tcW w:w="3945" w:type="dxa"/>
            <w:tcBorders>
              <w:top w:val="single" w:sz="4" w:space="0" w:color="000000"/>
              <w:left w:val="single" w:sz="4" w:space="0" w:color="000000"/>
              <w:bottom w:val="single" w:sz="4" w:space="0" w:color="000000"/>
            </w:tcBorders>
          </w:tcPr>
          <w:p w14:paraId="4479E723" w14:textId="77777777" w:rsidR="00701ED6" w:rsidRDefault="00C50C1E" w:rsidP="00701ED6">
            <w:pPr>
              <w:keepNext/>
              <w:jc w:val="both"/>
            </w:pPr>
            <w:r>
              <w:t>5. Источник финансирования.</w:t>
            </w:r>
          </w:p>
          <w:p w14:paraId="13A4F2A0" w14:textId="77777777" w:rsidR="00701ED6" w:rsidRDefault="00701ED6" w:rsidP="00701ED6">
            <w:pPr>
              <w:keepNext/>
              <w:jc w:val="both"/>
            </w:pPr>
          </w:p>
        </w:tc>
        <w:tc>
          <w:tcPr>
            <w:tcW w:w="5544" w:type="dxa"/>
            <w:tcBorders>
              <w:top w:val="single" w:sz="4" w:space="0" w:color="000000"/>
              <w:left w:val="single" w:sz="4" w:space="0" w:color="000000"/>
              <w:bottom w:val="single" w:sz="4" w:space="0" w:color="000000"/>
              <w:right w:val="single" w:sz="4" w:space="0" w:color="000000"/>
            </w:tcBorders>
          </w:tcPr>
          <w:p w14:paraId="39FC8D7C" w14:textId="77777777" w:rsidR="00701ED6" w:rsidRDefault="00C50C1E" w:rsidP="00701ED6">
            <w:pPr>
              <w:keepNext/>
              <w:jc w:val="both"/>
            </w:pPr>
            <w:r>
              <w:rPr>
                <w:color w:val="000000"/>
              </w:rPr>
              <w:t xml:space="preserve">Инвестиционный бюджет ПАО «ТрансКонтейнер» на </w:t>
            </w:r>
            <w:r>
              <w:t>2025-2026</w:t>
            </w:r>
            <w:r>
              <w:rPr>
                <w:color w:val="000000"/>
              </w:rPr>
              <w:t xml:space="preserve"> г</w:t>
            </w:r>
            <w:r>
              <w:t>г.</w:t>
            </w:r>
            <w:r>
              <w:rPr>
                <w:color w:val="000000"/>
              </w:rPr>
              <w:t xml:space="preserve"> по проекту «Строительство контейнерного терминала в составе ТЛЦ на станции Седельниково».</w:t>
            </w:r>
          </w:p>
        </w:tc>
      </w:tr>
      <w:tr w:rsidR="00701ED6" w14:paraId="49F9769C" w14:textId="77777777" w:rsidTr="00701ED6">
        <w:tc>
          <w:tcPr>
            <w:tcW w:w="3945" w:type="dxa"/>
            <w:tcBorders>
              <w:top w:val="single" w:sz="4" w:space="0" w:color="000000"/>
              <w:left w:val="single" w:sz="4" w:space="0" w:color="000000"/>
              <w:bottom w:val="single" w:sz="4" w:space="0" w:color="000000"/>
            </w:tcBorders>
          </w:tcPr>
          <w:p w14:paraId="4FD86F8C" w14:textId="77777777" w:rsidR="00701ED6" w:rsidRDefault="00C50C1E" w:rsidP="00701ED6">
            <w:pPr>
              <w:keepNext/>
              <w:jc w:val="both"/>
            </w:pPr>
            <w:r>
              <w:t xml:space="preserve">6. </w:t>
            </w:r>
            <w:r>
              <w:rPr>
                <w:color w:val="000000"/>
              </w:rPr>
              <w:t>Сроки проектирования.</w:t>
            </w:r>
          </w:p>
        </w:tc>
        <w:tc>
          <w:tcPr>
            <w:tcW w:w="5544" w:type="dxa"/>
            <w:tcBorders>
              <w:top w:val="single" w:sz="4" w:space="0" w:color="000000"/>
              <w:left w:val="single" w:sz="4" w:space="0" w:color="000000"/>
              <w:bottom w:val="single" w:sz="4" w:space="0" w:color="000000"/>
              <w:right w:val="single" w:sz="4" w:space="0" w:color="000000"/>
            </w:tcBorders>
          </w:tcPr>
          <w:p w14:paraId="3D3C363C" w14:textId="77777777" w:rsidR="00701ED6" w:rsidRDefault="00C50C1E" w:rsidP="00701ED6">
            <w:pPr>
              <w:pStyle w:val="Default"/>
              <w:keepNext/>
              <w:jc w:val="both"/>
            </w:pPr>
            <w:r>
              <w:rPr>
                <w:b/>
                <w:bCs/>
              </w:rPr>
              <w:t xml:space="preserve">Срок </w:t>
            </w:r>
            <w:r>
              <w:rPr>
                <w:b/>
              </w:rPr>
              <w:t>выполнения работ</w:t>
            </w:r>
            <w:r>
              <w:rPr>
                <w:b/>
                <w:bCs/>
              </w:rPr>
              <w:t xml:space="preserve">: </w:t>
            </w:r>
            <w:r>
              <w:rPr>
                <w:bCs/>
              </w:rPr>
              <w:t>в соответствии с календарным планом, указанным в приложении 1 к Техническому заданию.</w:t>
            </w:r>
          </w:p>
        </w:tc>
      </w:tr>
      <w:tr w:rsidR="00701ED6" w14:paraId="05CA80EC" w14:textId="77777777" w:rsidTr="00701ED6">
        <w:tc>
          <w:tcPr>
            <w:tcW w:w="3945" w:type="dxa"/>
            <w:tcBorders>
              <w:top w:val="single" w:sz="4" w:space="0" w:color="000000"/>
              <w:left w:val="single" w:sz="4" w:space="0" w:color="000000"/>
              <w:bottom w:val="single" w:sz="4" w:space="0" w:color="000000"/>
            </w:tcBorders>
          </w:tcPr>
          <w:p w14:paraId="02481E36" w14:textId="77777777" w:rsidR="00701ED6" w:rsidRDefault="00C50C1E" w:rsidP="00701ED6">
            <w:pPr>
              <w:keepNext/>
              <w:jc w:val="both"/>
            </w:pPr>
            <w:r>
              <w:t xml:space="preserve">7. </w:t>
            </w:r>
            <w:r>
              <w:rPr>
                <w:color w:val="000000"/>
              </w:rPr>
              <w:t>Объемы проектирования.</w:t>
            </w:r>
          </w:p>
        </w:tc>
        <w:tc>
          <w:tcPr>
            <w:tcW w:w="5544" w:type="dxa"/>
            <w:tcBorders>
              <w:top w:val="single" w:sz="4" w:space="0" w:color="000000"/>
              <w:left w:val="single" w:sz="4" w:space="0" w:color="000000"/>
              <w:bottom w:val="single" w:sz="4" w:space="0" w:color="000000"/>
              <w:right w:val="single" w:sz="4" w:space="0" w:color="000000"/>
            </w:tcBorders>
          </w:tcPr>
          <w:p w14:paraId="23BBA16F" w14:textId="77777777" w:rsidR="00701ED6" w:rsidRDefault="00C50C1E" w:rsidP="00701ED6">
            <w:pPr>
              <w:keepNext/>
              <w:jc w:val="both"/>
            </w:pPr>
            <w:r>
              <w:rPr>
                <w:b/>
              </w:rPr>
              <w:t>1 этап</w:t>
            </w:r>
            <w:r>
              <w:t>.  Выполнение инженерных изысканий (инженерно-геодезические, инженерно-геологические, инженерно-экологические, инженерно-гидрометеорологические, археологические  изыскания);</w:t>
            </w:r>
          </w:p>
          <w:p w14:paraId="702CF26B" w14:textId="77777777" w:rsidR="00701ED6" w:rsidRDefault="00C50C1E" w:rsidP="00701ED6">
            <w:pPr>
              <w:keepNext/>
              <w:keepLines/>
              <w:jc w:val="both"/>
            </w:pPr>
            <w:r>
              <w:rPr>
                <w:b/>
              </w:rPr>
              <w:t>2 этап</w:t>
            </w:r>
            <w:r>
              <w:t>. Разработка и утверждение ППТ (проект планировки территории) и ПМТ (проект межевания территории);</w:t>
            </w:r>
          </w:p>
          <w:p w14:paraId="075CF493" w14:textId="77777777" w:rsidR="00701ED6" w:rsidRPr="000A32CD" w:rsidRDefault="00C50C1E" w:rsidP="00701ED6">
            <w:pPr>
              <w:keepNext/>
              <w:jc w:val="both"/>
            </w:pPr>
            <w:r>
              <w:rPr>
                <w:b/>
              </w:rPr>
              <w:t>3 этап</w:t>
            </w:r>
            <w:r>
              <w:t>.  Разработка проектной документации</w:t>
            </w:r>
            <w:r>
              <w:rPr>
                <w:lang w:eastAsia="ru-RU"/>
              </w:rPr>
              <w:t xml:space="preserve">, включая актуализацию имитационной модели работы </w:t>
            </w:r>
            <w:r>
              <w:t>станции Седельниково и путей необщего пользования парка «Терминал» и контейнерного терминала (стадия П);</w:t>
            </w:r>
          </w:p>
          <w:p w14:paraId="141F6F11" w14:textId="77777777" w:rsidR="00701ED6" w:rsidRDefault="00C50C1E" w:rsidP="00701ED6">
            <w:pPr>
              <w:keepNext/>
              <w:jc w:val="both"/>
            </w:pPr>
            <w:r>
              <w:rPr>
                <w:b/>
              </w:rPr>
              <w:t>4 этап</w:t>
            </w:r>
            <w:r>
              <w:t>. Прохождение экспертизы проектной документации и результатов инженерных изысканий, включая проверку достоверности сметной стоимости строительства, получение положительного заключения;</w:t>
            </w:r>
          </w:p>
          <w:p w14:paraId="14F4937B" w14:textId="77777777" w:rsidR="00701ED6" w:rsidRDefault="00C50C1E" w:rsidP="00701ED6">
            <w:pPr>
              <w:keepNext/>
              <w:jc w:val="both"/>
            </w:pPr>
            <w:r>
              <w:rPr>
                <w:b/>
              </w:rPr>
              <w:t>5 этап</w:t>
            </w:r>
            <w:r>
              <w:t>. Разработка проектной документации (стадия Р).</w:t>
            </w:r>
          </w:p>
        </w:tc>
      </w:tr>
      <w:tr w:rsidR="00701ED6" w14:paraId="0A20DA85" w14:textId="77777777" w:rsidTr="00701ED6">
        <w:tc>
          <w:tcPr>
            <w:tcW w:w="3945" w:type="dxa"/>
            <w:tcBorders>
              <w:top w:val="single" w:sz="4" w:space="0" w:color="000000"/>
              <w:left w:val="single" w:sz="4" w:space="0" w:color="000000"/>
              <w:bottom w:val="single" w:sz="4" w:space="0" w:color="000000"/>
            </w:tcBorders>
          </w:tcPr>
          <w:p w14:paraId="44C089CB" w14:textId="77777777" w:rsidR="00701ED6" w:rsidRDefault="00C50C1E" w:rsidP="00701ED6">
            <w:pPr>
              <w:keepNext/>
              <w:jc w:val="both"/>
            </w:pPr>
            <w:r>
              <w:t xml:space="preserve">8. Идентификационные признаки зданий и сооружений, согласно ст. 4 Федерального закона от </w:t>
            </w:r>
            <w:r>
              <w:lastRenderedPageBreak/>
              <w:t>31.12.2009 № 384-ФЗ «Технический регламент о безопасности зданий и сооружений».</w:t>
            </w:r>
          </w:p>
        </w:tc>
        <w:tc>
          <w:tcPr>
            <w:tcW w:w="5544" w:type="dxa"/>
            <w:tcBorders>
              <w:top w:val="single" w:sz="4" w:space="0" w:color="000000"/>
              <w:left w:val="single" w:sz="4" w:space="0" w:color="000000"/>
              <w:bottom w:val="single" w:sz="4" w:space="0" w:color="000000"/>
              <w:right w:val="single" w:sz="4" w:space="0" w:color="000000"/>
            </w:tcBorders>
          </w:tcPr>
          <w:p w14:paraId="29730318" w14:textId="77777777" w:rsidR="00701ED6" w:rsidRDefault="00C50C1E" w:rsidP="00701ED6">
            <w:pPr>
              <w:pStyle w:val="TableParagraph"/>
              <w:keepNext/>
              <w:spacing w:before="58"/>
              <w:ind w:left="0"/>
              <w:rPr>
                <w:sz w:val="24"/>
                <w:szCs w:val="24"/>
              </w:rPr>
            </w:pPr>
            <w:r>
              <w:rPr>
                <w:sz w:val="24"/>
                <w:szCs w:val="24"/>
              </w:rPr>
              <w:lastRenderedPageBreak/>
              <w:t>8.1.</w:t>
            </w:r>
            <w:r>
              <w:rPr>
                <w:spacing w:val="-5"/>
                <w:sz w:val="24"/>
                <w:szCs w:val="24"/>
              </w:rPr>
              <w:t xml:space="preserve"> </w:t>
            </w:r>
            <w:r>
              <w:rPr>
                <w:sz w:val="24"/>
                <w:szCs w:val="24"/>
              </w:rPr>
              <w:t>Назначение по</w:t>
            </w:r>
            <w:r>
              <w:rPr>
                <w:spacing w:val="-11"/>
                <w:sz w:val="24"/>
                <w:szCs w:val="24"/>
              </w:rPr>
              <w:t xml:space="preserve"> </w:t>
            </w:r>
            <w:r>
              <w:rPr>
                <w:spacing w:val="-1"/>
                <w:sz w:val="24"/>
                <w:szCs w:val="24"/>
              </w:rPr>
              <w:t>Классификатору</w:t>
            </w:r>
            <w:r>
              <w:rPr>
                <w:spacing w:val="-11"/>
                <w:sz w:val="24"/>
                <w:szCs w:val="24"/>
              </w:rPr>
              <w:t xml:space="preserve"> </w:t>
            </w:r>
            <w:r>
              <w:rPr>
                <w:sz w:val="24"/>
                <w:szCs w:val="24"/>
              </w:rPr>
              <w:t>объектов</w:t>
            </w:r>
            <w:r>
              <w:rPr>
                <w:spacing w:val="-13"/>
                <w:sz w:val="24"/>
                <w:szCs w:val="24"/>
              </w:rPr>
              <w:t xml:space="preserve"> </w:t>
            </w:r>
            <w:r>
              <w:rPr>
                <w:sz w:val="24"/>
                <w:szCs w:val="24"/>
              </w:rPr>
              <w:t>капитального</w:t>
            </w:r>
            <w:r>
              <w:rPr>
                <w:spacing w:val="-11"/>
                <w:sz w:val="24"/>
                <w:szCs w:val="24"/>
              </w:rPr>
              <w:t xml:space="preserve"> </w:t>
            </w:r>
            <w:r>
              <w:rPr>
                <w:sz w:val="24"/>
                <w:szCs w:val="24"/>
              </w:rPr>
              <w:t>строительства</w:t>
            </w:r>
            <w:r>
              <w:rPr>
                <w:spacing w:val="-12"/>
                <w:sz w:val="24"/>
                <w:szCs w:val="24"/>
              </w:rPr>
              <w:t xml:space="preserve"> </w:t>
            </w:r>
            <w:r>
              <w:rPr>
                <w:sz w:val="24"/>
                <w:szCs w:val="24"/>
              </w:rPr>
              <w:t xml:space="preserve">(Приказ Минстроя </w:t>
            </w:r>
            <w:r>
              <w:rPr>
                <w:sz w:val="24"/>
                <w:szCs w:val="24"/>
              </w:rPr>
              <w:lastRenderedPageBreak/>
              <w:t>России от 02.11.2022 № 928/пр):</w:t>
            </w:r>
          </w:p>
          <w:p w14:paraId="3C4A7B19" w14:textId="77777777" w:rsidR="00701ED6" w:rsidRDefault="00C50C1E" w:rsidP="00701ED6">
            <w:pPr>
              <w:pStyle w:val="TableParagraph"/>
              <w:keepNext/>
              <w:spacing w:before="19"/>
              <w:ind w:left="0"/>
              <w:rPr>
                <w:sz w:val="24"/>
                <w:szCs w:val="24"/>
              </w:rPr>
            </w:pPr>
            <w:r>
              <w:rPr>
                <w:sz w:val="24"/>
                <w:szCs w:val="24"/>
              </w:rPr>
              <w:t>04.01.001.003 Обычная автомобильная дорога (нескоростная автомобильная дорога) вне населенного пункта;</w:t>
            </w:r>
          </w:p>
          <w:p w14:paraId="10613D96" w14:textId="77777777" w:rsidR="00701ED6" w:rsidRDefault="00C50C1E" w:rsidP="00701ED6">
            <w:pPr>
              <w:pStyle w:val="TableParagraph"/>
              <w:keepNext/>
              <w:spacing w:before="19"/>
              <w:ind w:left="0"/>
              <w:rPr>
                <w:sz w:val="24"/>
                <w:szCs w:val="24"/>
              </w:rPr>
            </w:pPr>
            <w:r>
              <w:rPr>
                <w:sz w:val="24"/>
                <w:szCs w:val="24"/>
              </w:rPr>
              <w:t>04.04.001.001 Сооружение железнодорожного пути необщего пользования;</w:t>
            </w:r>
          </w:p>
          <w:p w14:paraId="7D844C40" w14:textId="77777777" w:rsidR="00701ED6" w:rsidRDefault="00C50C1E" w:rsidP="00701ED6">
            <w:pPr>
              <w:pStyle w:val="TableParagraph"/>
              <w:keepNext/>
              <w:spacing w:before="19"/>
              <w:ind w:left="0"/>
              <w:rPr>
                <w:sz w:val="24"/>
                <w:szCs w:val="24"/>
              </w:rPr>
            </w:pPr>
            <w:r>
              <w:rPr>
                <w:sz w:val="24"/>
                <w:szCs w:val="24"/>
              </w:rPr>
              <w:t>04.04.001.004 Сооружение земляного полотна;</w:t>
            </w:r>
          </w:p>
          <w:p w14:paraId="576E2C42" w14:textId="77777777" w:rsidR="00701ED6" w:rsidRDefault="00C50C1E" w:rsidP="00701ED6">
            <w:pPr>
              <w:pStyle w:val="TableParagraph"/>
              <w:keepNext/>
              <w:spacing w:before="19"/>
              <w:ind w:left="0"/>
              <w:rPr>
                <w:sz w:val="24"/>
                <w:szCs w:val="24"/>
              </w:rPr>
            </w:pPr>
            <w:r>
              <w:rPr>
                <w:sz w:val="24"/>
                <w:szCs w:val="24"/>
              </w:rPr>
              <w:t>12.01.003.004 Сооружение контактной сети</w:t>
            </w:r>
          </w:p>
          <w:p w14:paraId="38A4C74E" w14:textId="77777777" w:rsidR="00701ED6" w:rsidRDefault="00C50C1E" w:rsidP="00701ED6">
            <w:pPr>
              <w:pStyle w:val="TableParagraph"/>
              <w:keepNext/>
              <w:spacing w:before="19"/>
              <w:ind w:left="0"/>
              <w:rPr>
                <w:sz w:val="24"/>
                <w:szCs w:val="24"/>
              </w:rPr>
            </w:pPr>
            <w:r>
              <w:rPr>
                <w:sz w:val="24"/>
                <w:szCs w:val="24"/>
              </w:rPr>
              <w:t>12.01.003.001 Сооружение воздушной линии электропередачи</w:t>
            </w:r>
          </w:p>
          <w:p w14:paraId="247EC152" w14:textId="77777777" w:rsidR="00701ED6" w:rsidRDefault="00C50C1E" w:rsidP="00701ED6">
            <w:pPr>
              <w:pStyle w:val="TableParagraph"/>
              <w:keepNext/>
              <w:spacing w:before="19"/>
              <w:ind w:left="0"/>
              <w:rPr>
                <w:sz w:val="24"/>
                <w:szCs w:val="24"/>
              </w:rPr>
            </w:pPr>
            <w:r>
              <w:rPr>
                <w:sz w:val="24"/>
                <w:szCs w:val="24"/>
              </w:rPr>
              <w:t>12.01.005.001 Линейное сооружение слаботочной сети</w:t>
            </w:r>
          </w:p>
          <w:p w14:paraId="2DCB334B" w14:textId="77777777" w:rsidR="00701ED6" w:rsidRDefault="00C50C1E" w:rsidP="00701ED6">
            <w:pPr>
              <w:pStyle w:val="TableParagraph"/>
              <w:keepNext/>
              <w:spacing w:before="19"/>
              <w:ind w:left="0"/>
              <w:rPr>
                <w:sz w:val="24"/>
                <w:szCs w:val="24"/>
              </w:rPr>
            </w:pPr>
            <w:r>
              <w:rPr>
                <w:sz w:val="24"/>
                <w:szCs w:val="24"/>
              </w:rPr>
              <w:t>04.06.003.001 Сооружение с водопропускной трубой под автомобильной, железной дорогами</w:t>
            </w:r>
          </w:p>
          <w:p w14:paraId="677B892E" w14:textId="77777777" w:rsidR="00701ED6" w:rsidRDefault="00C50C1E" w:rsidP="00701ED6">
            <w:pPr>
              <w:pStyle w:val="TableParagraph"/>
              <w:keepNext/>
              <w:spacing w:before="19"/>
              <w:ind w:left="0"/>
              <w:rPr>
                <w:sz w:val="24"/>
                <w:szCs w:val="24"/>
              </w:rPr>
            </w:pPr>
            <w:r>
              <w:rPr>
                <w:sz w:val="24"/>
                <w:szCs w:val="24"/>
              </w:rPr>
              <w:t>04.09.003.003 Здание (сооружение) производственно-технического назначения</w:t>
            </w:r>
          </w:p>
          <w:p w14:paraId="094A87C0" w14:textId="77777777" w:rsidR="00701ED6" w:rsidRDefault="00C50C1E" w:rsidP="00701ED6">
            <w:pPr>
              <w:pStyle w:val="TableParagraph"/>
              <w:keepNext/>
              <w:spacing w:before="19"/>
              <w:ind w:left="0"/>
              <w:rPr>
                <w:sz w:val="24"/>
                <w:szCs w:val="24"/>
              </w:rPr>
            </w:pPr>
            <w:r>
              <w:rPr>
                <w:sz w:val="24"/>
                <w:szCs w:val="24"/>
              </w:rPr>
              <w:t>04.04.001.099 Прочие объекты.</w:t>
            </w:r>
          </w:p>
          <w:p w14:paraId="0B4682A8" w14:textId="77777777" w:rsidR="00701ED6" w:rsidRDefault="00C50C1E" w:rsidP="00701ED6">
            <w:pPr>
              <w:pStyle w:val="TableParagraph"/>
              <w:keepNext/>
              <w:spacing w:before="19"/>
              <w:ind w:left="0"/>
              <w:rPr>
                <w:sz w:val="24"/>
                <w:szCs w:val="24"/>
              </w:rPr>
            </w:pPr>
            <w:r>
              <w:rPr>
                <w:sz w:val="24"/>
                <w:szCs w:val="24"/>
              </w:rPr>
              <w:t>8.2. Относится к объектам транспортной инфраструктуры.</w:t>
            </w:r>
          </w:p>
          <w:p w14:paraId="2B0F1976" w14:textId="77777777" w:rsidR="00701ED6" w:rsidRDefault="00C50C1E" w:rsidP="00701ED6">
            <w:pPr>
              <w:pStyle w:val="TableParagraph"/>
              <w:keepNext/>
              <w:spacing w:before="19"/>
              <w:ind w:left="0"/>
              <w:rPr>
                <w:sz w:val="24"/>
                <w:szCs w:val="24"/>
              </w:rPr>
            </w:pPr>
            <w:r>
              <w:rPr>
                <w:sz w:val="24"/>
                <w:szCs w:val="24"/>
              </w:rPr>
              <w:t>8.3. Возможность опасных природных процессов и явлений и техногенных</w:t>
            </w:r>
            <w:r>
              <w:rPr>
                <w:spacing w:val="1"/>
                <w:sz w:val="24"/>
                <w:szCs w:val="24"/>
              </w:rPr>
              <w:t xml:space="preserve"> </w:t>
            </w:r>
            <w:r>
              <w:rPr>
                <w:sz w:val="24"/>
                <w:szCs w:val="24"/>
              </w:rPr>
              <w:t>воздействий</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на</w:t>
            </w:r>
            <w:r>
              <w:rPr>
                <w:spacing w:val="1"/>
                <w:sz w:val="24"/>
                <w:szCs w:val="24"/>
              </w:rPr>
              <w:t xml:space="preserve"> </w:t>
            </w:r>
            <w:r>
              <w:rPr>
                <w:sz w:val="24"/>
                <w:szCs w:val="24"/>
              </w:rPr>
              <w:t>которой</w:t>
            </w:r>
            <w:r>
              <w:rPr>
                <w:spacing w:val="1"/>
                <w:sz w:val="24"/>
                <w:szCs w:val="24"/>
              </w:rPr>
              <w:t xml:space="preserve"> </w:t>
            </w:r>
            <w:r>
              <w:rPr>
                <w:sz w:val="24"/>
                <w:szCs w:val="24"/>
              </w:rPr>
              <w:t>будут</w:t>
            </w:r>
            <w:r>
              <w:rPr>
                <w:spacing w:val="1"/>
                <w:sz w:val="24"/>
                <w:szCs w:val="24"/>
              </w:rPr>
              <w:t xml:space="preserve"> </w:t>
            </w:r>
            <w:r>
              <w:rPr>
                <w:sz w:val="24"/>
                <w:szCs w:val="24"/>
              </w:rPr>
              <w:t>осуществляться</w:t>
            </w:r>
            <w:r>
              <w:rPr>
                <w:spacing w:val="-47"/>
                <w:sz w:val="24"/>
                <w:szCs w:val="24"/>
              </w:rPr>
              <w:t xml:space="preserve"> </w:t>
            </w:r>
            <w:r>
              <w:rPr>
                <w:sz w:val="24"/>
                <w:szCs w:val="24"/>
              </w:rPr>
              <w:t>строительство</w:t>
            </w:r>
            <w:r>
              <w:rPr>
                <w:spacing w:val="1"/>
                <w:sz w:val="24"/>
                <w:szCs w:val="24"/>
              </w:rPr>
              <w:t xml:space="preserve"> </w:t>
            </w:r>
            <w:r>
              <w:rPr>
                <w:sz w:val="24"/>
                <w:szCs w:val="24"/>
              </w:rPr>
              <w:t>и</w:t>
            </w:r>
            <w:r>
              <w:rPr>
                <w:spacing w:val="1"/>
                <w:sz w:val="24"/>
                <w:szCs w:val="24"/>
              </w:rPr>
              <w:t xml:space="preserve"> </w:t>
            </w:r>
            <w:r>
              <w:rPr>
                <w:sz w:val="24"/>
                <w:szCs w:val="24"/>
              </w:rPr>
              <w:t>эксплуатация</w:t>
            </w:r>
            <w:r>
              <w:rPr>
                <w:spacing w:val="1"/>
                <w:sz w:val="24"/>
                <w:szCs w:val="24"/>
              </w:rPr>
              <w:t xml:space="preserve"> </w:t>
            </w:r>
            <w:r>
              <w:rPr>
                <w:sz w:val="24"/>
                <w:szCs w:val="24"/>
              </w:rPr>
              <w:t>сооружений,</w:t>
            </w:r>
            <w:r>
              <w:rPr>
                <w:spacing w:val="1"/>
                <w:sz w:val="24"/>
                <w:szCs w:val="24"/>
              </w:rPr>
              <w:t xml:space="preserve"> </w:t>
            </w:r>
            <w:r>
              <w:rPr>
                <w:sz w:val="24"/>
                <w:szCs w:val="24"/>
              </w:rPr>
              <w:t>определить</w:t>
            </w:r>
            <w:r>
              <w:rPr>
                <w:spacing w:val="1"/>
                <w:sz w:val="24"/>
                <w:szCs w:val="24"/>
              </w:rPr>
              <w:t xml:space="preserve"> </w:t>
            </w:r>
            <w:r>
              <w:rPr>
                <w:sz w:val="24"/>
                <w:szCs w:val="24"/>
              </w:rPr>
              <w:t>при</w:t>
            </w:r>
            <w:r>
              <w:rPr>
                <w:spacing w:val="1"/>
                <w:sz w:val="24"/>
                <w:szCs w:val="24"/>
              </w:rPr>
              <w:t xml:space="preserve"> </w:t>
            </w:r>
            <w:r>
              <w:rPr>
                <w:sz w:val="24"/>
                <w:szCs w:val="24"/>
              </w:rPr>
              <w:t>выполнении</w:t>
            </w:r>
            <w:r>
              <w:rPr>
                <w:spacing w:val="-47"/>
                <w:sz w:val="24"/>
                <w:szCs w:val="24"/>
              </w:rPr>
              <w:t xml:space="preserve"> </w:t>
            </w:r>
            <w:r>
              <w:rPr>
                <w:sz w:val="24"/>
                <w:szCs w:val="24"/>
              </w:rPr>
              <w:t>инженерных изысканий</w:t>
            </w:r>
            <w:r>
              <w:rPr>
                <w:spacing w:val="-2"/>
                <w:sz w:val="24"/>
                <w:szCs w:val="24"/>
              </w:rPr>
              <w:t xml:space="preserve"> </w:t>
            </w:r>
            <w:r>
              <w:rPr>
                <w:sz w:val="24"/>
                <w:szCs w:val="24"/>
              </w:rPr>
              <w:t>и</w:t>
            </w:r>
            <w:r>
              <w:rPr>
                <w:spacing w:val="-1"/>
                <w:sz w:val="24"/>
                <w:szCs w:val="24"/>
              </w:rPr>
              <w:t xml:space="preserve"> </w:t>
            </w:r>
            <w:r>
              <w:rPr>
                <w:sz w:val="24"/>
                <w:szCs w:val="24"/>
              </w:rPr>
              <w:t>указать</w:t>
            </w:r>
            <w:r>
              <w:rPr>
                <w:spacing w:val="-1"/>
                <w:sz w:val="24"/>
                <w:szCs w:val="24"/>
              </w:rPr>
              <w:t xml:space="preserve"> </w:t>
            </w:r>
            <w:r>
              <w:rPr>
                <w:sz w:val="24"/>
                <w:szCs w:val="24"/>
              </w:rPr>
              <w:t>в</w:t>
            </w:r>
            <w:r>
              <w:rPr>
                <w:spacing w:val="-1"/>
                <w:sz w:val="24"/>
                <w:szCs w:val="24"/>
              </w:rPr>
              <w:t xml:space="preserve"> </w:t>
            </w:r>
            <w:r>
              <w:rPr>
                <w:sz w:val="24"/>
                <w:szCs w:val="24"/>
              </w:rPr>
              <w:t>проектной</w:t>
            </w:r>
            <w:r>
              <w:rPr>
                <w:spacing w:val="-2"/>
                <w:sz w:val="24"/>
                <w:szCs w:val="24"/>
              </w:rPr>
              <w:t xml:space="preserve"> </w:t>
            </w:r>
            <w:r>
              <w:rPr>
                <w:sz w:val="24"/>
                <w:szCs w:val="24"/>
              </w:rPr>
              <w:t>документации.</w:t>
            </w:r>
          </w:p>
          <w:p w14:paraId="7D5080B5" w14:textId="77777777" w:rsidR="00701ED6" w:rsidRDefault="00C50C1E" w:rsidP="00701ED6">
            <w:pPr>
              <w:pStyle w:val="TableParagraph"/>
              <w:keepNext/>
              <w:tabs>
                <w:tab w:val="left" w:pos="347"/>
              </w:tabs>
              <w:ind w:left="0" w:right="110"/>
              <w:rPr>
                <w:sz w:val="24"/>
                <w:szCs w:val="24"/>
              </w:rPr>
            </w:pPr>
            <w:r>
              <w:rPr>
                <w:sz w:val="24"/>
                <w:szCs w:val="24"/>
              </w:rPr>
              <w:t>8.4. Принадлежность к опасным производственным объектам: по критериям, установленным законодательством Российской Федерации в области промышленной безопасности, проектируемые здания и сооружения не относятся к опасным производственным объектам.</w:t>
            </w:r>
          </w:p>
          <w:p w14:paraId="14668C7A" w14:textId="77777777" w:rsidR="00701ED6" w:rsidRDefault="00C50C1E" w:rsidP="00701ED6">
            <w:pPr>
              <w:pStyle w:val="TableParagraph"/>
              <w:keepNext/>
              <w:tabs>
                <w:tab w:val="left" w:pos="448"/>
              </w:tabs>
              <w:ind w:left="0" w:right="113"/>
              <w:rPr>
                <w:sz w:val="24"/>
                <w:szCs w:val="24"/>
              </w:rPr>
            </w:pPr>
            <w:r>
              <w:rPr>
                <w:sz w:val="24"/>
                <w:szCs w:val="24"/>
              </w:rPr>
              <w:t>8.5. Пожарную</w:t>
            </w:r>
            <w:r>
              <w:rPr>
                <w:spacing w:val="1"/>
                <w:sz w:val="24"/>
                <w:szCs w:val="24"/>
              </w:rPr>
              <w:t xml:space="preserve"> </w:t>
            </w:r>
            <w:r>
              <w:rPr>
                <w:sz w:val="24"/>
                <w:szCs w:val="24"/>
              </w:rPr>
              <w:t>и</w:t>
            </w:r>
            <w:r>
              <w:rPr>
                <w:spacing w:val="1"/>
                <w:sz w:val="24"/>
                <w:szCs w:val="24"/>
              </w:rPr>
              <w:t xml:space="preserve"> </w:t>
            </w:r>
            <w:r>
              <w:rPr>
                <w:sz w:val="24"/>
                <w:szCs w:val="24"/>
              </w:rPr>
              <w:t>взрывопожарную</w:t>
            </w:r>
            <w:r>
              <w:rPr>
                <w:spacing w:val="1"/>
                <w:sz w:val="24"/>
                <w:szCs w:val="24"/>
              </w:rPr>
              <w:t xml:space="preserve"> </w:t>
            </w:r>
            <w:r>
              <w:rPr>
                <w:sz w:val="24"/>
                <w:szCs w:val="24"/>
              </w:rPr>
              <w:t>опасность</w:t>
            </w:r>
            <w:r>
              <w:rPr>
                <w:spacing w:val="1"/>
                <w:sz w:val="24"/>
                <w:szCs w:val="24"/>
              </w:rPr>
              <w:t xml:space="preserve"> </w:t>
            </w:r>
            <w:r>
              <w:rPr>
                <w:sz w:val="24"/>
                <w:szCs w:val="24"/>
              </w:rPr>
              <w:t>зданий</w:t>
            </w:r>
            <w:r>
              <w:rPr>
                <w:spacing w:val="1"/>
                <w:sz w:val="24"/>
                <w:szCs w:val="24"/>
              </w:rPr>
              <w:t xml:space="preserve"> </w:t>
            </w:r>
            <w:r>
              <w:rPr>
                <w:sz w:val="24"/>
                <w:szCs w:val="24"/>
              </w:rPr>
              <w:t>и</w:t>
            </w:r>
            <w:r>
              <w:rPr>
                <w:spacing w:val="1"/>
                <w:sz w:val="24"/>
                <w:szCs w:val="24"/>
              </w:rPr>
              <w:t xml:space="preserve"> </w:t>
            </w:r>
            <w:r>
              <w:rPr>
                <w:sz w:val="24"/>
                <w:szCs w:val="24"/>
              </w:rPr>
              <w:t>сооружений</w:t>
            </w:r>
            <w:r>
              <w:rPr>
                <w:spacing w:val="-2"/>
                <w:sz w:val="24"/>
                <w:szCs w:val="24"/>
              </w:rPr>
              <w:t xml:space="preserve"> </w:t>
            </w:r>
            <w:r>
              <w:rPr>
                <w:sz w:val="24"/>
                <w:szCs w:val="24"/>
              </w:rPr>
              <w:t>определить</w:t>
            </w:r>
            <w:r>
              <w:rPr>
                <w:spacing w:val="-1"/>
                <w:sz w:val="24"/>
                <w:szCs w:val="24"/>
              </w:rPr>
              <w:t xml:space="preserve"> </w:t>
            </w:r>
            <w:r>
              <w:rPr>
                <w:sz w:val="24"/>
                <w:szCs w:val="24"/>
              </w:rPr>
              <w:t>и</w:t>
            </w:r>
            <w:r>
              <w:rPr>
                <w:spacing w:val="-1"/>
                <w:sz w:val="24"/>
                <w:szCs w:val="24"/>
              </w:rPr>
              <w:t xml:space="preserve"> </w:t>
            </w:r>
            <w:r>
              <w:rPr>
                <w:sz w:val="24"/>
                <w:szCs w:val="24"/>
              </w:rPr>
              <w:t>указать</w:t>
            </w:r>
            <w:r>
              <w:rPr>
                <w:spacing w:val="-1"/>
                <w:sz w:val="24"/>
                <w:szCs w:val="24"/>
              </w:rPr>
              <w:t xml:space="preserve"> </w:t>
            </w:r>
            <w:r>
              <w:rPr>
                <w:sz w:val="24"/>
                <w:szCs w:val="24"/>
              </w:rPr>
              <w:t>в</w:t>
            </w:r>
            <w:r>
              <w:rPr>
                <w:spacing w:val="2"/>
                <w:sz w:val="24"/>
                <w:szCs w:val="24"/>
              </w:rPr>
              <w:t xml:space="preserve"> </w:t>
            </w:r>
            <w:r>
              <w:rPr>
                <w:sz w:val="24"/>
                <w:szCs w:val="24"/>
              </w:rPr>
              <w:t>проектной</w:t>
            </w:r>
            <w:r>
              <w:rPr>
                <w:spacing w:val="-2"/>
                <w:sz w:val="24"/>
                <w:szCs w:val="24"/>
              </w:rPr>
              <w:t xml:space="preserve"> </w:t>
            </w:r>
            <w:r>
              <w:rPr>
                <w:sz w:val="24"/>
                <w:szCs w:val="24"/>
              </w:rPr>
              <w:t>документации.</w:t>
            </w:r>
          </w:p>
          <w:p w14:paraId="3D27ED60" w14:textId="77777777" w:rsidR="00701ED6" w:rsidRDefault="00C50C1E" w:rsidP="00701ED6">
            <w:pPr>
              <w:pStyle w:val="aff6"/>
              <w:keepNext/>
              <w:ind w:left="0" w:right="201"/>
              <w:jc w:val="both"/>
              <w:rPr>
                <w:spacing w:val="-4"/>
              </w:rPr>
            </w:pPr>
            <w:r>
              <w:rPr>
                <w:spacing w:val="-4"/>
              </w:rPr>
              <w:t>8.6. Уровень ответственности:</w:t>
            </w:r>
          </w:p>
          <w:p w14:paraId="3FCA5989" w14:textId="77777777" w:rsidR="00701ED6" w:rsidRDefault="00C50C1E" w:rsidP="00701ED6">
            <w:pPr>
              <w:pStyle w:val="TableParagraph"/>
              <w:keepNext/>
              <w:ind w:left="0" w:right="201"/>
              <w:rPr>
                <w:spacing w:val="-4"/>
                <w:sz w:val="24"/>
                <w:szCs w:val="24"/>
              </w:rPr>
            </w:pPr>
            <w:r>
              <w:rPr>
                <w:spacing w:val="-4"/>
                <w:sz w:val="24"/>
                <w:szCs w:val="24"/>
              </w:rPr>
              <w:t>- для объектов инфраструктуры ж.д. транспорта необщего пользования – нормальный.</w:t>
            </w:r>
          </w:p>
          <w:p w14:paraId="50D9B88E" w14:textId="77777777" w:rsidR="00701ED6" w:rsidRDefault="00C50C1E" w:rsidP="00701ED6">
            <w:pPr>
              <w:pStyle w:val="TableParagraph"/>
              <w:keepNext/>
              <w:tabs>
                <w:tab w:val="left" w:pos="314"/>
              </w:tabs>
              <w:ind w:left="0" w:right="201"/>
              <w:rPr>
                <w:sz w:val="24"/>
                <w:szCs w:val="24"/>
              </w:rPr>
            </w:pPr>
            <w:r>
              <w:rPr>
                <w:sz w:val="24"/>
                <w:szCs w:val="24"/>
              </w:rPr>
              <w:t>- для временных зданий и сооружений и объектов вспомогательного использования, связанных с осуществлением строительства – пониженный.</w:t>
            </w:r>
          </w:p>
          <w:p w14:paraId="4B8A0CFB" w14:textId="77777777" w:rsidR="00701ED6" w:rsidRDefault="00701ED6" w:rsidP="00701ED6">
            <w:pPr>
              <w:pStyle w:val="TableParagraph"/>
              <w:keepNext/>
              <w:tabs>
                <w:tab w:val="left" w:pos="314"/>
              </w:tabs>
              <w:ind w:left="0" w:right="201"/>
              <w:rPr>
                <w:sz w:val="24"/>
                <w:szCs w:val="24"/>
              </w:rPr>
            </w:pPr>
          </w:p>
        </w:tc>
      </w:tr>
      <w:tr w:rsidR="00701ED6" w14:paraId="2D6F5EFF" w14:textId="77777777" w:rsidTr="00701ED6">
        <w:tc>
          <w:tcPr>
            <w:tcW w:w="3945" w:type="dxa"/>
            <w:tcBorders>
              <w:top w:val="single" w:sz="4" w:space="0" w:color="000000"/>
              <w:left w:val="single" w:sz="4" w:space="0" w:color="000000"/>
              <w:bottom w:val="single" w:sz="4" w:space="0" w:color="000000"/>
            </w:tcBorders>
          </w:tcPr>
          <w:p w14:paraId="296BD1EC" w14:textId="77777777" w:rsidR="00701ED6" w:rsidRDefault="00C50C1E" w:rsidP="00701ED6">
            <w:pPr>
              <w:keepNext/>
              <w:jc w:val="both"/>
            </w:pPr>
            <w:r>
              <w:lastRenderedPageBreak/>
              <w:t>9. Особые условия проектирования и строительства.</w:t>
            </w:r>
          </w:p>
        </w:tc>
        <w:tc>
          <w:tcPr>
            <w:tcW w:w="5544" w:type="dxa"/>
            <w:tcBorders>
              <w:top w:val="single" w:sz="4" w:space="0" w:color="000000"/>
              <w:left w:val="single" w:sz="4" w:space="0" w:color="000000"/>
              <w:bottom w:val="single" w:sz="4" w:space="0" w:color="000000"/>
              <w:right w:val="single" w:sz="4" w:space="0" w:color="000000"/>
            </w:tcBorders>
          </w:tcPr>
          <w:p w14:paraId="286107A7" w14:textId="77777777" w:rsidR="00701ED6" w:rsidRDefault="00C50C1E" w:rsidP="00701ED6">
            <w:pPr>
              <w:keepNext/>
              <w:jc w:val="both"/>
            </w:pPr>
            <w:r>
              <w:t>Работы вблизи частей, находящихся под напряжением или в охранной зоне ВЛ выполняются с учётом обеспечения электробезопасности.</w:t>
            </w:r>
          </w:p>
        </w:tc>
      </w:tr>
      <w:tr w:rsidR="00701ED6" w14:paraId="4B847E00" w14:textId="77777777" w:rsidTr="00701ED6">
        <w:tc>
          <w:tcPr>
            <w:tcW w:w="3945" w:type="dxa"/>
            <w:tcBorders>
              <w:top w:val="single" w:sz="4" w:space="0" w:color="000000"/>
              <w:left w:val="single" w:sz="4" w:space="0" w:color="000000"/>
              <w:bottom w:val="single" w:sz="4" w:space="0" w:color="000000"/>
            </w:tcBorders>
          </w:tcPr>
          <w:p w14:paraId="249C217F" w14:textId="77777777" w:rsidR="00701ED6" w:rsidRDefault="00C50C1E" w:rsidP="00701ED6">
            <w:pPr>
              <w:keepNext/>
              <w:jc w:val="both"/>
            </w:pPr>
            <w:r>
              <w:t xml:space="preserve">10. </w:t>
            </w:r>
            <w:r>
              <w:rPr>
                <w:color w:val="000000"/>
              </w:rPr>
              <w:t xml:space="preserve">Требования к технико-экономическим показателям объекта проектирования, основным техническим решениям, перспективному расширению </w:t>
            </w:r>
            <w:r>
              <w:rPr>
                <w:color w:val="000000"/>
              </w:rPr>
              <w:lastRenderedPageBreak/>
              <w:t>объекта строительства.</w:t>
            </w:r>
          </w:p>
        </w:tc>
        <w:tc>
          <w:tcPr>
            <w:tcW w:w="5544" w:type="dxa"/>
            <w:tcBorders>
              <w:top w:val="single" w:sz="4" w:space="0" w:color="000000"/>
              <w:left w:val="single" w:sz="4" w:space="0" w:color="000000"/>
              <w:bottom w:val="single" w:sz="4" w:space="0" w:color="000000"/>
              <w:right w:val="single" w:sz="4" w:space="0" w:color="000000"/>
            </w:tcBorders>
          </w:tcPr>
          <w:p w14:paraId="14BDDC35"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rPr>
                <w:color w:val="000000"/>
              </w:rPr>
              <w:lastRenderedPageBreak/>
              <w:t xml:space="preserve">10.1. Проектирование железнодорожных путей (в объеме строительства путей необщего пользования) выполнить в границах </w:t>
            </w:r>
            <w:r>
              <w:t>кадастровых кварталов с номерами: 66:25:0310006; 66:25:0316001</w:t>
            </w:r>
          </w:p>
          <w:p w14:paraId="52B59347"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lastRenderedPageBreak/>
              <w:t>10.2. Планируемый грузооборот, по этапам развития контейнерного терминала:</w:t>
            </w:r>
          </w:p>
          <w:p w14:paraId="1ADFE336"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до 2,93 млн. тонн в год (260 вагонов в среднем в сутки);</w:t>
            </w:r>
          </w:p>
          <w:p w14:paraId="1A1C4EFC"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Планируемая мощность контейнерного терминала, по этапам развития:</w:t>
            </w:r>
          </w:p>
          <w:p w14:paraId="4B0ECE25"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до 260 000 ДФЭ.</w:t>
            </w:r>
          </w:p>
          <w:p w14:paraId="12074EEA" w14:textId="77777777" w:rsidR="00701ED6" w:rsidRDefault="00C50C1E" w:rsidP="00701ED6">
            <w:pPr>
              <w:keepNext/>
              <w:jc w:val="both"/>
            </w:pPr>
            <w:r>
              <w:t>10.3. Проектом актуализировать технические решения принятые в основных проектных решениях №01-24-ОПР, разработчик ООО «ПК «ПРИОРИТЕТ», 2024г. Актуализировать имитационную модель работы станции Седельниково и путей необщего пользования парка «Терминал» в связи с изменением объемов проектирования по проекту: Строительство контейнерного терминала в составе ТЛЦ «Екатеринбург» на станции Седельниково Уральского филиала ПАО «ТрансКонтейнер».</w:t>
            </w:r>
          </w:p>
          <w:p w14:paraId="3D6B28F2"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 xml:space="preserve">10.4. </w:t>
            </w:r>
            <w:r>
              <w:rPr>
                <w:color w:val="000000"/>
              </w:rPr>
              <w:t>Исходные данные на проектирование развития инфраструктуры железнодорожного транспорта для осуществления примыкания железнодорожного пути необщего пользования ПАО «ТрансКонтейнер» к станции Седельниково Свердловской ж.д. от 01.07.2025 №6190552</w:t>
            </w:r>
            <w:r>
              <w:t>.</w:t>
            </w:r>
          </w:p>
          <w:p w14:paraId="530E9FC2"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10.5. Присоединение инженерных сетей к источникам принять по техническим условиям снабжающих организаций.</w:t>
            </w:r>
          </w:p>
          <w:p w14:paraId="7313B921"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10.6. Предусмотреть реконструкцию или перенос существующих сооружений и инженерных сетей, попадающих в зону строительства в соответствии с действующей нормативной документацией с учётом технических условий их владельцев.</w:t>
            </w:r>
          </w:p>
          <w:p w14:paraId="56B21728"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10.7. Мощность </w:t>
            </w:r>
            <w:r>
              <w:t>вновь строящихся и реконструируемых сооружений и устройств путевого хозяйства, электрификации, автоматики, телемеханики и связи, набор и объем строительства производственных зданий, сооружений и инженерных сетей определить в проекте на основании строительных и технологических норм железнодорожного транспорта.</w:t>
            </w:r>
          </w:p>
          <w:p w14:paraId="092F303A" w14:textId="77777777" w:rsidR="00701ED6" w:rsidRDefault="00C50C1E" w:rsidP="00701ED6">
            <w:pPr>
              <w:keepNext/>
              <w:jc w:val="both"/>
            </w:pPr>
            <w:r>
              <w:t>10.8. Технические решения и параметры вновь проектируемых объектов принять в соответствии с действующими нормативными документами, в том числе:</w:t>
            </w:r>
          </w:p>
          <w:p w14:paraId="7259DA9D" w14:textId="77777777" w:rsidR="00701ED6" w:rsidRDefault="00C50C1E" w:rsidP="00701ED6">
            <w:pPr>
              <w:keepNext/>
              <w:jc w:val="both"/>
            </w:pPr>
            <w:r>
              <w:t>- требованиями технических регламентов;</w:t>
            </w:r>
          </w:p>
          <w:p w14:paraId="7C24A60D" w14:textId="77777777" w:rsidR="00701ED6" w:rsidRDefault="00C50C1E" w:rsidP="00701ED6">
            <w:pPr>
              <w:keepNext/>
              <w:jc w:val="both"/>
            </w:pPr>
            <w:r>
              <w:t xml:space="preserve">- требованиями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30.12.2009 № 384-ФЗ </w:t>
            </w:r>
            <w:r>
              <w:lastRenderedPageBreak/>
              <w:t>«Технический регламент о безопасности зданий и сооружений»;</w:t>
            </w:r>
          </w:p>
          <w:p w14:paraId="25034C04" w14:textId="77777777" w:rsidR="00701ED6" w:rsidRDefault="00C50C1E" w:rsidP="00701ED6">
            <w:pPr>
              <w:keepNext/>
              <w:jc w:val="both"/>
            </w:pPr>
            <w:r>
              <w:t>- иными межгосударственными и национальными стандартами, сводами правил и нормативными документами в области проектирования и строительства объектов инфраструктуры железнодорожного транспорта, применяемыми на добровольной основе;</w:t>
            </w:r>
          </w:p>
          <w:p w14:paraId="0A8802B5" w14:textId="77777777" w:rsidR="00701ED6" w:rsidRDefault="00C50C1E" w:rsidP="00701ED6">
            <w:pPr>
              <w:keepNext/>
              <w:jc w:val="both"/>
            </w:pPr>
            <w:r>
              <w:t>- техническими и технологическими нормами ОАО «РЖД».</w:t>
            </w:r>
          </w:p>
          <w:p w14:paraId="1EDC97A6" w14:textId="77777777" w:rsidR="00701ED6" w:rsidRDefault="00C50C1E" w:rsidP="00701ED6">
            <w:pPr>
              <w:keepNext/>
              <w:jc w:val="both"/>
              <w:rPr>
                <w:color w:val="000000"/>
              </w:rPr>
            </w:pPr>
            <w:r>
              <w:t>10.9. Проектные</w:t>
            </w:r>
            <w:r>
              <w:rPr>
                <w:color w:val="000000"/>
              </w:rPr>
              <w:t xml:space="preserve">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 Методических указаний к Приказу Минрегионразвития от 29.12.2009 № 620);</w:t>
            </w:r>
          </w:p>
          <w:p w14:paraId="0FB27022" w14:textId="77777777" w:rsidR="00701ED6" w:rsidRDefault="00C50C1E" w:rsidP="00701ED6">
            <w:pPr>
              <w:keepNext/>
              <w:jc w:val="both"/>
            </w:pPr>
            <w:r>
              <w:rPr>
                <w:color w:val="000000"/>
              </w:rPr>
              <w:t xml:space="preserve">10.10. </w:t>
            </w:r>
            <w:r>
              <w:t>Проектные решения принимать с учётом рекомендаций ГОСТ Р ИСО 14001-2016.</w:t>
            </w:r>
          </w:p>
        </w:tc>
      </w:tr>
      <w:tr w:rsidR="00701ED6" w14:paraId="2FE25C9F" w14:textId="77777777" w:rsidTr="00701ED6">
        <w:tc>
          <w:tcPr>
            <w:tcW w:w="3945" w:type="dxa"/>
            <w:tcBorders>
              <w:top w:val="single" w:sz="4" w:space="0" w:color="000000"/>
              <w:left w:val="single" w:sz="4" w:space="0" w:color="000000"/>
              <w:bottom w:val="single" w:sz="4" w:space="0" w:color="000000"/>
            </w:tcBorders>
          </w:tcPr>
          <w:p w14:paraId="34E2A1F0" w14:textId="77777777" w:rsidR="00701ED6" w:rsidRDefault="00C50C1E" w:rsidP="00701ED6">
            <w:pPr>
              <w:keepNext/>
              <w:jc w:val="both"/>
            </w:pPr>
            <w:r>
              <w:rPr>
                <w:color w:val="000000"/>
              </w:rPr>
              <w:lastRenderedPageBreak/>
              <w:t>11. Необходимость разработки основных проектных решений или предварительного согласования отдельных проектных решений.</w:t>
            </w:r>
          </w:p>
        </w:tc>
        <w:tc>
          <w:tcPr>
            <w:tcW w:w="5544" w:type="dxa"/>
            <w:tcBorders>
              <w:top w:val="single" w:sz="4" w:space="0" w:color="000000"/>
              <w:left w:val="single" w:sz="4" w:space="0" w:color="000000"/>
              <w:bottom w:val="single" w:sz="4" w:space="0" w:color="000000"/>
              <w:right w:val="single" w:sz="4" w:space="0" w:color="000000"/>
            </w:tcBorders>
          </w:tcPr>
          <w:p w14:paraId="756B4927" w14:textId="77777777" w:rsidR="00701ED6" w:rsidRDefault="00C50C1E" w:rsidP="00701ED6">
            <w:pPr>
              <w:keepNext/>
              <w:jc w:val="both"/>
              <w:rPr>
                <w:highlight w:val="yellow"/>
              </w:rPr>
            </w:pPr>
            <w:r>
              <w:t>Не требуется.</w:t>
            </w:r>
          </w:p>
        </w:tc>
      </w:tr>
      <w:tr w:rsidR="00701ED6" w14:paraId="55238E51" w14:textId="77777777" w:rsidTr="00701ED6">
        <w:tc>
          <w:tcPr>
            <w:tcW w:w="3945" w:type="dxa"/>
            <w:tcBorders>
              <w:top w:val="single" w:sz="4" w:space="0" w:color="000000"/>
              <w:left w:val="single" w:sz="4" w:space="0" w:color="000000"/>
              <w:bottom w:val="single" w:sz="4" w:space="0" w:color="000000"/>
            </w:tcBorders>
          </w:tcPr>
          <w:p w14:paraId="1A08188E" w14:textId="77777777" w:rsidR="00701ED6" w:rsidRDefault="00C50C1E" w:rsidP="00701ED6">
            <w:pPr>
              <w:keepNext/>
              <w:jc w:val="both"/>
              <w:rPr>
                <w:color w:val="000000"/>
              </w:rPr>
            </w:pPr>
            <w:r>
              <w:rPr>
                <w:color w:val="000000"/>
              </w:rPr>
              <w:t>12. Этапность строительства и ввода объекта в эксплуатацию.</w:t>
            </w:r>
          </w:p>
        </w:tc>
        <w:tc>
          <w:tcPr>
            <w:tcW w:w="5544" w:type="dxa"/>
            <w:tcBorders>
              <w:top w:val="single" w:sz="4" w:space="0" w:color="000000"/>
              <w:left w:val="single" w:sz="4" w:space="0" w:color="000000"/>
              <w:bottom w:val="single" w:sz="4" w:space="0" w:color="000000"/>
              <w:right w:val="single" w:sz="4" w:space="0" w:color="000000"/>
            </w:tcBorders>
          </w:tcPr>
          <w:p w14:paraId="43A2BC6E" w14:textId="77777777" w:rsidR="00701ED6" w:rsidRDefault="00C50C1E" w:rsidP="00701ED6">
            <w:pPr>
              <w:keepNext/>
              <w:jc w:val="both"/>
            </w:pPr>
            <w:r>
              <w:t>Не требуется</w:t>
            </w:r>
          </w:p>
        </w:tc>
      </w:tr>
      <w:tr w:rsidR="00701ED6" w14:paraId="58A55830" w14:textId="77777777" w:rsidTr="00701ED6">
        <w:tc>
          <w:tcPr>
            <w:tcW w:w="3945" w:type="dxa"/>
            <w:tcBorders>
              <w:top w:val="single" w:sz="4" w:space="0" w:color="000000"/>
              <w:left w:val="single" w:sz="4" w:space="0" w:color="000000"/>
              <w:bottom w:val="single" w:sz="4" w:space="0" w:color="000000"/>
            </w:tcBorders>
          </w:tcPr>
          <w:p w14:paraId="5017A8C5" w14:textId="77777777" w:rsidR="00701ED6" w:rsidRDefault="00C50C1E" w:rsidP="00701ED6">
            <w:pPr>
              <w:keepNext/>
              <w:jc w:val="both"/>
              <w:rPr>
                <w:color w:val="000000"/>
              </w:rPr>
            </w:pPr>
            <w:r>
              <w:rPr>
                <w:color w:val="000000"/>
              </w:rPr>
              <w:t>13. Требования к архитектурно-строительным, объёмно-планировочным и конструктивным решениям.</w:t>
            </w:r>
          </w:p>
        </w:tc>
        <w:tc>
          <w:tcPr>
            <w:tcW w:w="5544" w:type="dxa"/>
            <w:tcBorders>
              <w:top w:val="single" w:sz="4" w:space="0" w:color="000000"/>
              <w:left w:val="single" w:sz="4" w:space="0" w:color="000000"/>
              <w:bottom w:val="single" w:sz="4" w:space="0" w:color="000000"/>
              <w:right w:val="single" w:sz="4" w:space="0" w:color="000000"/>
            </w:tcBorders>
          </w:tcPr>
          <w:p w14:paraId="36B26442" w14:textId="77777777" w:rsidR="00701ED6" w:rsidRDefault="00C50C1E" w:rsidP="00701ED6">
            <w:pPr>
              <w:keepNext/>
              <w:jc w:val="both"/>
            </w:pPr>
            <w:r>
              <w:t>13.1. Проектирование выполнить в соответствии с: проектном планировки территории и проектом межевания территории; утвержденными актами выбора места примыкания; исходными данными и техническими условиями причастных подразделений Свердловской ж.д. и владельцев сетей инженерно-технического обеспечения; действующими нормативными документами.</w:t>
            </w:r>
          </w:p>
          <w:p w14:paraId="74BD17E2" w14:textId="77777777" w:rsidR="00701ED6" w:rsidRDefault="00C50C1E" w:rsidP="00701ED6">
            <w:pPr>
              <w:keepNext/>
              <w:jc w:val="both"/>
            </w:pPr>
            <w:r>
              <w:t>13.2. Решения по генеральному плану принять с учётом зонирования территории по функциональному использованию, технологии обработки грузов и выполнения санитарных, гигиенических и противопожарных требований и стандартов безопасности труда.</w:t>
            </w:r>
          </w:p>
          <w:p w14:paraId="154A2620" w14:textId="77777777" w:rsidR="00701ED6" w:rsidRDefault="00C50C1E" w:rsidP="00701ED6">
            <w:pPr>
              <w:keepNext/>
              <w:jc w:val="both"/>
            </w:pPr>
            <w:r>
              <w:t>13.3. Применяемые при проектировании материалы и оборудование должны соответствовать стандартам Российской Федерации и иметь сертификаты.</w:t>
            </w:r>
          </w:p>
        </w:tc>
      </w:tr>
      <w:tr w:rsidR="00701ED6" w14:paraId="62306B1E" w14:textId="77777777" w:rsidTr="00701ED6">
        <w:tc>
          <w:tcPr>
            <w:tcW w:w="3945" w:type="dxa"/>
            <w:tcBorders>
              <w:top w:val="single" w:sz="4" w:space="0" w:color="000000"/>
              <w:left w:val="single" w:sz="4" w:space="0" w:color="000000"/>
              <w:bottom w:val="single" w:sz="4" w:space="0" w:color="000000"/>
            </w:tcBorders>
          </w:tcPr>
          <w:p w14:paraId="5A351CFA" w14:textId="77777777" w:rsidR="00701ED6" w:rsidRDefault="00C50C1E" w:rsidP="00701ED6">
            <w:pPr>
              <w:keepNext/>
              <w:jc w:val="both"/>
              <w:rPr>
                <w:color w:val="000000"/>
              </w:rPr>
            </w:pPr>
            <w:r>
              <w:rPr>
                <w:color w:val="000000"/>
              </w:rPr>
              <w:t>14. Требования к технологии и режиму работы предприятия.</w:t>
            </w:r>
          </w:p>
        </w:tc>
        <w:tc>
          <w:tcPr>
            <w:tcW w:w="5544" w:type="dxa"/>
            <w:tcBorders>
              <w:top w:val="single" w:sz="4" w:space="0" w:color="000000"/>
              <w:left w:val="single" w:sz="4" w:space="0" w:color="000000"/>
              <w:bottom w:val="single" w:sz="4" w:space="0" w:color="000000"/>
              <w:right w:val="single" w:sz="4" w:space="0" w:color="000000"/>
            </w:tcBorders>
          </w:tcPr>
          <w:p w14:paraId="42A5801B" w14:textId="77777777" w:rsidR="00701ED6" w:rsidRDefault="00C50C1E" w:rsidP="00701ED6">
            <w:pPr>
              <w:keepNext/>
              <w:jc w:val="both"/>
            </w:pPr>
            <w:r>
              <w:rPr>
                <w:color w:val="000000"/>
              </w:rPr>
              <w:t>Режим работы – круглосуточный, круглогодичный, с учётом взаимодействия со станцией Седельниково.</w:t>
            </w:r>
          </w:p>
        </w:tc>
      </w:tr>
      <w:tr w:rsidR="00701ED6" w14:paraId="3E603EE6" w14:textId="77777777" w:rsidTr="00701ED6">
        <w:tc>
          <w:tcPr>
            <w:tcW w:w="3945" w:type="dxa"/>
            <w:tcBorders>
              <w:top w:val="single" w:sz="4" w:space="0" w:color="000000"/>
              <w:left w:val="single" w:sz="4" w:space="0" w:color="000000"/>
              <w:bottom w:val="single" w:sz="4" w:space="0" w:color="000000"/>
            </w:tcBorders>
          </w:tcPr>
          <w:p w14:paraId="768A3988" w14:textId="77777777" w:rsidR="00701ED6" w:rsidRDefault="00C50C1E" w:rsidP="00701ED6">
            <w:pPr>
              <w:keepNext/>
              <w:jc w:val="both"/>
              <w:rPr>
                <w:color w:val="000000"/>
              </w:rPr>
            </w:pPr>
            <w:r>
              <w:rPr>
                <w:color w:val="000000"/>
              </w:rPr>
              <w:t>15. Требования к мероприятиям по охране окружающей среды.</w:t>
            </w:r>
          </w:p>
        </w:tc>
        <w:tc>
          <w:tcPr>
            <w:tcW w:w="5544" w:type="dxa"/>
            <w:tcBorders>
              <w:top w:val="single" w:sz="4" w:space="0" w:color="000000"/>
              <w:left w:val="single" w:sz="4" w:space="0" w:color="000000"/>
              <w:bottom w:val="single" w:sz="4" w:space="0" w:color="000000"/>
              <w:right w:val="single" w:sz="4" w:space="0" w:color="000000"/>
            </w:tcBorders>
          </w:tcPr>
          <w:p w14:paraId="2FCE1C3B" w14:textId="77777777" w:rsidR="00701ED6" w:rsidRDefault="00C50C1E" w:rsidP="00701ED6">
            <w:pPr>
              <w:keepNext/>
              <w:jc w:val="both"/>
              <w:rPr>
                <w:color w:val="000000"/>
              </w:rPr>
            </w:pPr>
            <w:r>
              <w:rPr>
                <w:color w:val="000000"/>
              </w:rPr>
              <w:t>15.1. Разработать раздел «Мероприятия по охране окружающей среды» согласно действующим нормативным документам.</w:t>
            </w:r>
          </w:p>
          <w:p w14:paraId="111DC6CC" w14:textId="77777777" w:rsidR="00701ED6" w:rsidRDefault="00C50C1E" w:rsidP="00701ED6">
            <w:pPr>
              <w:keepNext/>
              <w:jc w:val="both"/>
              <w:rPr>
                <w:color w:val="000000"/>
              </w:rPr>
            </w:pPr>
            <w:r>
              <w:rPr>
                <w:color w:val="000000"/>
              </w:rPr>
              <w:t xml:space="preserve">15.2. Предусмотреть компенсационные </w:t>
            </w:r>
            <w:r>
              <w:rPr>
                <w:color w:val="000000"/>
              </w:rPr>
              <w:lastRenderedPageBreak/>
              <w:t xml:space="preserve">мероприятия при удалении древесно-кустарниковой растительности. </w:t>
            </w:r>
          </w:p>
        </w:tc>
      </w:tr>
      <w:tr w:rsidR="00701ED6" w14:paraId="783ECEE0" w14:textId="77777777" w:rsidTr="00701ED6">
        <w:tc>
          <w:tcPr>
            <w:tcW w:w="3945" w:type="dxa"/>
            <w:tcBorders>
              <w:top w:val="single" w:sz="4" w:space="0" w:color="000000"/>
              <w:left w:val="single" w:sz="4" w:space="0" w:color="000000"/>
              <w:bottom w:val="single" w:sz="4" w:space="0" w:color="000000"/>
            </w:tcBorders>
          </w:tcPr>
          <w:p w14:paraId="0D59DFA4" w14:textId="77777777" w:rsidR="00701ED6" w:rsidRDefault="00C50C1E" w:rsidP="00701ED6">
            <w:pPr>
              <w:keepNext/>
              <w:jc w:val="both"/>
              <w:rPr>
                <w:color w:val="000000"/>
              </w:rPr>
            </w:pPr>
            <w:r>
              <w:rPr>
                <w:color w:val="000000"/>
              </w:rPr>
              <w:lastRenderedPageBreak/>
              <w:t>16. Требования к мероприятиям по обеспечению пожарной безопасности.</w:t>
            </w:r>
          </w:p>
        </w:tc>
        <w:tc>
          <w:tcPr>
            <w:tcW w:w="5544" w:type="dxa"/>
            <w:tcBorders>
              <w:top w:val="single" w:sz="4" w:space="0" w:color="000000"/>
              <w:left w:val="single" w:sz="4" w:space="0" w:color="000000"/>
              <w:bottom w:val="single" w:sz="4" w:space="0" w:color="000000"/>
              <w:right w:val="single" w:sz="4" w:space="0" w:color="000000"/>
            </w:tcBorders>
          </w:tcPr>
          <w:p w14:paraId="4BE54123" w14:textId="77777777" w:rsidR="00701ED6" w:rsidRDefault="00C50C1E" w:rsidP="00701ED6">
            <w:pPr>
              <w:keepNext/>
              <w:jc w:val="both"/>
              <w:rPr>
                <w:color w:val="000000"/>
              </w:rPr>
            </w:pPr>
            <w:r>
              <w:rPr>
                <w:color w:val="000000"/>
              </w:rPr>
              <w:t>16.1.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14:paraId="3500BC26" w14:textId="77777777" w:rsidR="00701ED6" w:rsidRDefault="00C50C1E" w:rsidP="00701ED6">
            <w:pPr>
              <w:keepNext/>
              <w:jc w:val="both"/>
              <w:rPr>
                <w:color w:val="000000"/>
              </w:rPr>
            </w:pPr>
            <w:r>
              <w:rPr>
                <w:color w:val="000000"/>
              </w:rPr>
              <w:t>16.2.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701ED6" w14:paraId="3A49BB20" w14:textId="77777777" w:rsidTr="00701ED6">
        <w:tc>
          <w:tcPr>
            <w:tcW w:w="3945" w:type="dxa"/>
            <w:tcBorders>
              <w:top w:val="single" w:sz="4" w:space="0" w:color="000000"/>
              <w:left w:val="single" w:sz="4" w:space="0" w:color="000000"/>
              <w:bottom w:val="single" w:sz="4" w:space="0" w:color="000000"/>
            </w:tcBorders>
          </w:tcPr>
          <w:p w14:paraId="1C9355BF" w14:textId="77777777" w:rsidR="00701ED6" w:rsidRDefault="00C50C1E" w:rsidP="00701ED6">
            <w:pPr>
              <w:keepNext/>
              <w:jc w:val="both"/>
              <w:rPr>
                <w:color w:val="000000"/>
              </w:rPr>
            </w:pPr>
            <w:r>
              <w:rPr>
                <w:color w:val="000000"/>
              </w:rPr>
              <w:t>17. Требования к обеспечению безопасной эксплуатации объектов капитального строительства.</w:t>
            </w:r>
          </w:p>
        </w:tc>
        <w:tc>
          <w:tcPr>
            <w:tcW w:w="5544" w:type="dxa"/>
            <w:tcBorders>
              <w:top w:val="single" w:sz="4" w:space="0" w:color="000000"/>
              <w:left w:val="single" w:sz="4" w:space="0" w:color="000000"/>
              <w:bottom w:val="single" w:sz="4" w:space="0" w:color="000000"/>
              <w:right w:val="single" w:sz="4" w:space="0" w:color="000000"/>
            </w:tcBorders>
          </w:tcPr>
          <w:p w14:paraId="5B4D494A" w14:textId="77777777" w:rsidR="00701ED6" w:rsidRDefault="00C50C1E" w:rsidP="00701ED6">
            <w:pPr>
              <w:keepNext/>
              <w:jc w:val="both"/>
              <w:rPr>
                <w:color w:val="000000"/>
              </w:rPr>
            </w:pPr>
            <w:r>
              <w:rPr>
                <w:color w:val="000000"/>
              </w:rPr>
              <w:t>Разработать раздел «Мероприятия по обеспечению безопасной эксплуатации объектов капитального строительства» на основании требований Федерального закона от 30.12.2009 №384-ФЗ «Технический регламент о безопасности зданий и сооружений» и Градостроительного кодекса Российской Федерации.</w:t>
            </w:r>
          </w:p>
          <w:p w14:paraId="3F0191F8" w14:textId="77777777" w:rsidR="00701ED6" w:rsidRDefault="00C50C1E" w:rsidP="00701ED6">
            <w:pPr>
              <w:keepNext/>
              <w:jc w:val="both"/>
              <w:rPr>
                <w:color w:val="000000"/>
              </w:rPr>
            </w:pPr>
            <w:r>
              <w:t>В проектной документации предусмотреть комплекс работ и сооружений, обеспечивающих временную эксплуатацию участка железной дороги в соответствии с СП119.133300.2017.</w:t>
            </w:r>
          </w:p>
        </w:tc>
      </w:tr>
      <w:tr w:rsidR="00701ED6" w14:paraId="556003D8" w14:textId="77777777" w:rsidTr="00701ED6">
        <w:tc>
          <w:tcPr>
            <w:tcW w:w="3945" w:type="dxa"/>
            <w:tcBorders>
              <w:top w:val="single" w:sz="4" w:space="0" w:color="000000"/>
              <w:left w:val="single" w:sz="4" w:space="0" w:color="000000"/>
              <w:bottom w:val="single" w:sz="4" w:space="0" w:color="000000"/>
            </w:tcBorders>
          </w:tcPr>
          <w:p w14:paraId="399C80E9" w14:textId="77777777" w:rsidR="00701ED6" w:rsidRDefault="00C50C1E" w:rsidP="00701ED6">
            <w:pPr>
              <w:keepNext/>
              <w:jc w:val="both"/>
              <w:rPr>
                <w:color w:val="000000"/>
              </w:rPr>
            </w:pPr>
            <w:r>
              <w:rPr>
                <w:color w:val="000000"/>
              </w:rPr>
              <w:t>18.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5544" w:type="dxa"/>
            <w:tcBorders>
              <w:top w:val="single" w:sz="4" w:space="0" w:color="000000"/>
              <w:left w:val="single" w:sz="4" w:space="0" w:color="000000"/>
              <w:bottom w:val="single" w:sz="4" w:space="0" w:color="000000"/>
              <w:right w:val="single" w:sz="4" w:space="0" w:color="000000"/>
            </w:tcBorders>
          </w:tcPr>
          <w:p w14:paraId="440A2CA8" w14:textId="77777777" w:rsidR="00701ED6" w:rsidRDefault="00C50C1E" w:rsidP="00701ED6">
            <w:pPr>
              <w:keepNext/>
              <w:jc w:val="both"/>
              <w:rPr>
                <w:color w:val="FF0000"/>
              </w:rPr>
            </w:pPr>
            <w:r>
              <w:rPr>
                <w:color w:val="000000"/>
              </w:rPr>
              <w:t xml:space="preserve">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 </w:t>
            </w:r>
          </w:p>
        </w:tc>
      </w:tr>
      <w:tr w:rsidR="00701ED6" w14:paraId="291DC73D" w14:textId="77777777" w:rsidTr="00701ED6">
        <w:tc>
          <w:tcPr>
            <w:tcW w:w="3945" w:type="dxa"/>
            <w:tcBorders>
              <w:top w:val="single" w:sz="4" w:space="0" w:color="000000"/>
              <w:left w:val="single" w:sz="4" w:space="0" w:color="000000"/>
              <w:bottom w:val="single" w:sz="4" w:space="0" w:color="000000"/>
            </w:tcBorders>
          </w:tcPr>
          <w:p w14:paraId="5F805500" w14:textId="77777777" w:rsidR="00701ED6" w:rsidRDefault="00C50C1E" w:rsidP="00701ED6">
            <w:pPr>
              <w:keepNext/>
              <w:jc w:val="both"/>
              <w:rPr>
                <w:color w:val="000000"/>
              </w:rPr>
            </w:pPr>
            <w:r>
              <w:rPr>
                <w:color w:val="000000"/>
              </w:rPr>
              <w:t>19. Требования к разработке мероприятий по обеспечению транспортной безопасности объекта и предотвращению террористических актов.</w:t>
            </w:r>
          </w:p>
        </w:tc>
        <w:tc>
          <w:tcPr>
            <w:tcW w:w="5544" w:type="dxa"/>
            <w:tcBorders>
              <w:top w:val="single" w:sz="4" w:space="0" w:color="000000"/>
              <w:left w:val="single" w:sz="4" w:space="0" w:color="000000"/>
              <w:bottom w:val="single" w:sz="4" w:space="0" w:color="000000"/>
              <w:right w:val="single" w:sz="4" w:space="0" w:color="000000"/>
            </w:tcBorders>
          </w:tcPr>
          <w:p w14:paraId="5949D18B" w14:textId="77777777" w:rsidR="00701ED6" w:rsidRDefault="00C50C1E" w:rsidP="00701ED6">
            <w:pPr>
              <w:keepNext/>
              <w:jc w:val="both"/>
              <w:rPr>
                <w:color w:val="000000"/>
              </w:rPr>
            </w:pPr>
            <w:r>
              <w:rPr>
                <w:color w:val="000000"/>
              </w:rPr>
              <w:t>Разработать отдельным разделом «Мероприятия по транспортной безопасности».</w:t>
            </w:r>
          </w:p>
          <w:p w14:paraId="7FF89497" w14:textId="77777777" w:rsidR="00701ED6" w:rsidRDefault="00C50C1E" w:rsidP="00701ED6">
            <w:pPr>
              <w:keepNext/>
              <w:jc w:val="both"/>
              <w:rPr>
                <w:color w:val="000000"/>
              </w:rPr>
            </w:pPr>
            <w:r>
              <w:rPr>
                <w:color w:val="000000"/>
              </w:rPr>
              <w:t>Предусмотреть соблюдение требований по обеспечению транспортной безопасности в соответствии с Федеральным законом от 09.02.2007 года № 16-ФЗ, постановлениями Правительства Российской Федерации от 23.01.2016 №29, от 15.09.2020 №1442, от 26.09.2016 №969, от 26.10.2020 №1742, 08.10.2020 №1633, от 10.10.2020 №1653 и другими действующими нормативными документами.</w:t>
            </w:r>
          </w:p>
          <w:p w14:paraId="7E694F8D" w14:textId="77777777" w:rsidR="00701ED6" w:rsidRDefault="00701ED6" w:rsidP="00701ED6">
            <w:pPr>
              <w:keepNext/>
              <w:jc w:val="both"/>
              <w:rPr>
                <w:color w:val="000000"/>
              </w:rPr>
            </w:pPr>
          </w:p>
        </w:tc>
      </w:tr>
      <w:tr w:rsidR="00701ED6" w14:paraId="4D5DD015" w14:textId="77777777" w:rsidTr="00701ED6">
        <w:tc>
          <w:tcPr>
            <w:tcW w:w="3945" w:type="dxa"/>
            <w:tcBorders>
              <w:top w:val="single" w:sz="4" w:space="0" w:color="000000"/>
              <w:left w:val="single" w:sz="4" w:space="0" w:color="000000"/>
              <w:bottom w:val="single" w:sz="4" w:space="0" w:color="000000"/>
            </w:tcBorders>
          </w:tcPr>
          <w:p w14:paraId="7671421A" w14:textId="77777777" w:rsidR="00701ED6" w:rsidRDefault="00C50C1E" w:rsidP="00701ED6">
            <w:pPr>
              <w:keepNext/>
              <w:jc w:val="both"/>
              <w:rPr>
                <w:color w:val="000000"/>
              </w:rPr>
            </w:pPr>
            <w:r>
              <w:rPr>
                <w:color w:val="000000"/>
              </w:rPr>
              <w:t>20. Требования по энергетической эффективности проектируемых зданий и сооружений.</w:t>
            </w:r>
          </w:p>
        </w:tc>
        <w:tc>
          <w:tcPr>
            <w:tcW w:w="5544" w:type="dxa"/>
            <w:tcBorders>
              <w:top w:val="single" w:sz="4" w:space="0" w:color="000000"/>
              <w:left w:val="single" w:sz="4" w:space="0" w:color="000000"/>
              <w:bottom w:val="single" w:sz="4" w:space="0" w:color="000000"/>
              <w:right w:val="single" w:sz="4" w:space="0" w:color="000000"/>
            </w:tcBorders>
          </w:tcPr>
          <w:p w14:paraId="7201E291" w14:textId="77777777" w:rsidR="00701ED6" w:rsidRDefault="00C50C1E" w:rsidP="00701ED6">
            <w:pPr>
              <w:keepNext/>
              <w:jc w:val="both"/>
              <w:rPr>
                <w:color w:val="000000"/>
              </w:rPr>
            </w:pPr>
            <w:r>
              <w:rPr>
                <w:color w:val="000000"/>
              </w:rPr>
              <w:t xml:space="preserve">Разработка отдельного раздела «Мероприятия по обеспечению соблюдения требований энергетической эффективности и требований оснащенности зданий, строений и сооружений </w:t>
            </w:r>
            <w:r>
              <w:rPr>
                <w:color w:val="000000"/>
              </w:rPr>
              <w:lastRenderedPageBreak/>
              <w:t>приборами учёта используемых энергетических ресурсов» (уточнить проектом)</w:t>
            </w:r>
          </w:p>
        </w:tc>
      </w:tr>
      <w:tr w:rsidR="00701ED6" w14:paraId="166E9460" w14:textId="77777777" w:rsidTr="00701ED6">
        <w:tc>
          <w:tcPr>
            <w:tcW w:w="3945" w:type="dxa"/>
            <w:tcBorders>
              <w:top w:val="single" w:sz="4" w:space="0" w:color="000000"/>
              <w:left w:val="single" w:sz="4" w:space="0" w:color="000000"/>
              <w:bottom w:val="single" w:sz="4" w:space="0" w:color="000000"/>
            </w:tcBorders>
          </w:tcPr>
          <w:p w14:paraId="230495C4" w14:textId="77777777" w:rsidR="00701ED6" w:rsidRDefault="00C50C1E" w:rsidP="00701ED6">
            <w:pPr>
              <w:keepNext/>
              <w:jc w:val="both"/>
              <w:rPr>
                <w:color w:val="000000"/>
              </w:rPr>
            </w:pPr>
            <w:r>
              <w:rPr>
                <w:color w:val="000000"/>
              </w:rPr>
              <w:lastRenderedPageBreak/>
              <w:t>21. Технические условия, исходная и разрешительная документация.</w:t>
            </w:r>
          </w:p>
        </w:tc>
        <w:tc>
          <w:tcPr>
            <w:tcW w:w="5544" w:type="dxa"/>
            <w:tcBorders>
              <w:top w:val="single" w:sz="4" w:space="0" w:color="000000"/>
              <w:left w:val="single" w:sz="4" w:space="0" w:color="000000"/>
              <w:bottom w:val="single" w:sz="4" w:space="0" w:color="000000"/>
              <w:right w:val="single" w:sz="4" w:space="0" w:color="000000"/>
            </w:tcBorders>
          </w:tcPr>
          <w:p w14:paraId="01F23568" w14:textId="77777777" w:rsidR="00701ED6" w:rsidRDefault="00C50C1E" w:rsidP="00701ED6">
            <w:pPr>
              <w:keepNext/>
              <w:jc w:val="both"/>
              <w:rPr>
                <w:color w:val="000000"/>
              </w:rPr>
            </w:pPr>
            <w:r>
              <w:rPr>
                <w:color w:val="000000"/>
              </w:rPr>
              <w:t>21.1. Правоустанавливающий документ на земельный участок – договор аренды части земельного участка общей площадью 50 га (с кадастровым номером 66:25:0310006:42, площадью 16 га и с кадастровым номером 66:25:0310006:43, площадью 34 га) от 25.08.2023 №ЦРИ/04/А/6055/23/003136.</w:t>
            </w:r>
          </w:p>
          <w:p w14:paraId="43F788E9"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21.2. Исходные данные на проектирование развития инфраструктуры железнодорожного транспорта для осуществления примыкания железнодорожного пути необщего пользования ПАО «ТрансКонтейнер» к станции Седельниково Свердловской ж.д. </w:t>
            </w:r>
            <w:r>
              <w:t xml:space="preserve">выданные </w:t>
            </w:r>
            <w:r>
              <w:rPr>
                <w:color w:val="000000"/>
              </w:rPr>
              <w:t>от 01.07.2025 №6190552</w:t>
            </w:r>
            <w:r>
              <w:t xml:space="preserve">. </w:t>
            </w:r>
          </w:p>
          <w:p w14:paraId="0A4C19FB" w14:textId="77777777" w:rsidR="00701ED6" w:rsidRDefault="00C50C1E" w:rsidP="00701ED6">
            <w:pPr>
              <w:keepNext/>
              <w:jc w:val="both"/>
              <w:rPr>
                <w:color w:val="000000"/>
              </w:rPr>
            </w:pPr>
            <w:r>
              <w:t>21.3. Основные проектные решения №01-24-ОПР, разработчик ООО «ПК «ПРИОРИТЕТ», 2024г.</w:t>
            </w:r>
          </w:p>
          <w:p w14:paraId="248D79AB" w14:textId="77777777" w:rsidR="00701ED6" w:rsidRDefault="00C50C1E" w:rsidP="00701ED6">
            <w:pPr>
              <w:keepNext/>
              <w:jc w:val="both"/>
              <w:rPr>
                <w:color w:val="000000"/>
              </w:rPr>
            </w:pPr>
            <w:r>
              <w:rPr>
                <w:color w:val="000000"/>
              </w:rPr>
              <w:t xml:space="preserve">21.4. Генеральный план по проекту: </w:t>
            </w:r>
            <w:r>
              <w:t>Строительство контейнерного терминала в составе ТЛЦ «Екатеринбург» на станции Седельниково Уральского филиала ПАО «ТрансКонтейнер».</w:t>
            </w:r>
            <w:r>
              <w:rPr>
                <w:color w:val="000000"/>
              </w:rPr>
              <w:t xml:space="preserve"> </w:t>
            </w:r>
          </w:p>
          <w:p w14:paraId="62815389" w14:textId="77777777" w:rsidR="00701ED6" w:rsidRDefault="00C50C1E" w:rsidP="00701ED6">
            <w:pPr>
              <w:keepNext/>
              <w:jc w:val="both"/>
              <w:rPr>
                <w:color w:val="000000"/>
              </w:rPr>
            </w:pPr>
            <w:r>
              <w:rPr>
                <w:color w:val="000000"/>
              </w:rPr>
              <w:t>21.5. Сбор дополнительных данных, необходимых для разработки проектной документации, осуществляет генеральная проектная организация.</w:t>
            </w:r>
          </w:p>
        </w:tc>
      </w:tr>
      <w:tr w:rsidR="00701ED6" w14:paraId="389D2BC8" w14:textId="77777777" w:rsidTr="00701ED6">
        <w:tc>
          <w:tcPr>
            <w:tcW w:w="3945" w:type="dxa"/>
            <w:tcBorders>
              <w:top w:val="single" w:sz="4" w:space="0" w:color="000000"/>
              <w:left w:val="single" w:sz="4" w:space="0" w:color="000000"/>
              <w:bottom w:val="single" w:sz="4" w:space="0" w:color="000000"/>
            </w:tcBorders>
          </w:tcPr>
          <w:p w14:paraId="2B3EE60B" w14:textId="77777777" w:rsidR="00701ED6" w:rsidRDefault="00C50C1E" w:rsidP="00701ED6">
            <w:pPr>
              <w:keepNext/>
              <w:jc w:val="both"/>
              <w:rPr>
                <w:color w:val="000000"/>
                <w:highlight w:val="yellow"/>
              </w:rPr>
            </w:pPr>
            <w:r>
              <w:rPr>
                <w:color w:val="000000"/>
              </w:rPr>
              <w:t>22. Необходимость выполнения проекта планировки и проекта межевания территории (ППТ и ПМТ).</w:t>
            </w:r>
          </w:p>
        </w:tc>
        <w:tc>
          <w:tcPr>
            <w:tcW w:w="5544" w:type="dxa"/>
            <w:tcBorders>
              <w:top w:val="single" w:sz="4" w:space="0" w:color="000000"/>
              <w:left w:val="single" w:sz="4" w:space="0" w:color="000000"/>
              <w:bottom w:val="single" w:sz="4" w:space="0" w:color="000000"/>
              <w:right w:val="single" w:sz="4" w:space="0" w:color="000000"/>
            </w:tcBorders>
          </w:tcPr>
          <w:p w14:paraId="270BEC32" w14:textId="77777777" w:rsidR="00701ED6" w:rsidRDefault="00C50C1E" w:rsidP="00701ED6">
            <w:pPr>
              <w:keepNext/>
              <w:jc w:val="both"/>
              <w:rPr>
                <w:color w:val="000000"/>
              </w:rPr>
            </w:pPr>
            <w:r>
              <w:rPr>
                <w:color w:val="000000"/>
              </w:rPr>
              <w:t>22.1. Генеральная проектная организации разрабатывает и утверждает установленным порядком ППТ и ПМТ.</w:t>
            </w:r>
          </w:p>
          <w:p w14:paraId="0F70F67C" w14:textId="77777777" w:rsidR="00701ED6" w:rsidRDefault="00C50C1E" w:rsidP="00701ED6">
            <w:pPr>
              <w:keepNext/>
              <w:jc w:val="both"/>
              <w:rPr>
                <w:color w:val="000000"/>
              </w:rPr>
            </w:pPr>
            <w:r>
              <w:rPr>
                <w:color w:val="000000"/>
              </w:rPr>
              <w:t>22.2. ППТ разрабатывается в соответствии с положениями статьи 42 Градостроительного кодекса Российской Федерации.</w:t>
            </w:r>
          </w:p>
          <w:p w14:paraId="7BACAEFC" w14:textId="77777777" w:rsidR="00701ED6" w:rsidRDefault="00C50C1E" w:rsidP="00701ED6">
            <w:pPr>
              <w:keepNext/>
              <w:jc w:val="both"/>
              <w:rPr>
                <w:color w:val="000000"/>
              </w:rPr>
            </w:pPr>
            <w:r>
              <w:rPr>
                <w:color w:val="000000"/>
              </w:rPr>
              <w:t>22.3. ПМТ разрабатывается в соответствии с положениями статьи 43 Градостроительного кодекса Российской Федерации.</w:t>
            </w:r>
          </w:p>
          <w:p w14:paraId="2AC205BD" w14:textId="77777777" w:rsidR="00701ED6" w:rsidRDefault="00C50C1E" w:rsidP="00701ED6">
            <w:pPr>
              <w:keepNext/>
              <w:jc w:val="both"/>
              <w:rPr>
                <w:color w:val="000000"/>
              </w:rPr>
            </w:pPr>
            <w:r>
              <w:rPr>
                <w:color w:val="000000"/>
              </w:rPr>
              <w:t>22.4. Разработка ППТ и ПМТ предусматривает:</w:t>
            </w:r>
          </w:p>
          <w:p w14:paraId="7062F7CD" w14:textId="77777777" w:rsidR="00701ED6" w:rsidRDefault="00C50C1E" w:rsidP="00413481">
            <w:pPr>
              <w:keepNext/>
              <w:numPr>
                <w:ilvl w:val="0"/>
                <w:numId w:val="32"/>
              </w:numPr>
              <w:suppressAutoHyphens w:val="0"/>
              <w:ind w:left="49" w:firstLine="425"/>
              <w:jc w:val="both"/>
              <w:rPr>
                <w:color w:val="000000"/>
              </w:rPr>
            </w:pPr>
            <w:r>
              <w:rPr>
                <w:color w:val="000000"/>
              </w:rPr>
              <w:t xml:space="preserve">выделения элементов планировочной структуры, </w:t>
            </w:r>
          </w:p>
          <w:p w14:paraId="1FC97301" w14:textId="77777777" w:rsidR="00701ED6" w:rsidRDefault="00C50C1E" w:rsidP="00413481">
            <w:pPr>
              <w:keepNext/>
              <w:numPr>
                <w:ilvl w:val="0"/>
                <w:numId w:val="32"/>
              </w:numPr>
              <w:suppressAutoHyphens w:val="0"/>
              <w:ind w:left="49" w:firstLine="425"/>
              <w:jc w:val="both"/>
              <w:rPr>
                <w:color w:val="000000"/>
              </w:rPr>
            </w:pPr>
            <w:r>
              <w:rPr>
                <w:color w:val="000000"/>
              </w:rPr>
              <w:t xml:space="preserve">установления границ территорий общего пользования, </w:t>
            </w:r>
          </w:p>
          <w:p w14:paraId="0E4DA6D6" w14:textId="77777777" w:rsidR="00701ED6" w:rsidRDefault="00C50C1E" w:rsidP="00413481">
            <w:pPr>
              <w:keepNext/>
              <w:numPr>
                <w:ilvl w:val="0"/>
                <w:numId w:val="32"/>
              </w:numPr>
              <w:suppressAutoHyphens w:val="0"/>
              <w:ind w:left="49" w:firstLine="425"/>
              <w:jc w:val="both"/>
              <w:rPr>
                <w:color w:val="000000"/>
              </w:rPr>
            </w:pPr>
            <w:r>
              <w:rPr>
                <w:color w:val="000000"/>
              </w:rPr>
              <w:t xml:space="preserve">границ зон планируемого размещения объектов капитального строительства, </w:t>
            </w:r>
          </w:p>
          <w:p w14:paraId="54061F6E" w14:textId="77777777" w:rsidR="00701ED6" w:rsidRDefault="00C50C1E" w:rsidP="00413481">
            <w:pPr>
              <w:keepNext/>
              <w:numPr>
                <w:ilvl w:val="0"/>
                <w:numId w:val="32"/>
              </w:numPr>
              <w:suppressAutoHyphens w:val="0"/>
              <w:ind w:left="49" w:firstLine="425"/>
              <w:jc w:val="both"/>
              <w:rPr>
                <w:color w:val="000000"/>
              </w:rPr>
            </w:pPr>
            <w:r>
              <w:rPr>
                <w:color w:val="000000"/>
              </w:rPr>
              <w:t>определения характеристик и очередности планируемого развития территории</w:t>
            </w:r>
          </w:p>
          <w:p w14:paraId="09F0A7F0" w14:textId="77777777" w:rsidR="00701ED6" w:rsidRDefault="00C50C1E" w:rsidP="00413481">
            <w:pPr>
              <w:keepNext/>
              <w:numPr>
                <w:ilvl w:val="0"/>
                <w:numId w:val="32"/>
              </w:numPr>
              <w:suppressAutoHyphens w:val="0"/>
              <w:ind w:left="49" w:firstLine="425"/>
              <w:jc w:val="both"/>
              <w:rPr>
                <w:color w:val="000000"/>
              </w:rPr>
            </w:pPr>
            <w:r>
              <w:rPr>
                <w:color w:val="000000"/>
              </w:rPr>
              <w:t>установление красных линий.</w:t>
            </w:r>
          </w:p>
          <w:p w14:paraId="70676805" w14:textId="77777777" w:rsidR="00701ED6" w:rsidRDefault="00C50C1E" w:rsidP="00701ED6">
            <w:pPr>
              <w:keepNext/>
              <w:jc w:val="both"/>
              <w:rPr>
                <w:color w:val="000000"/>
              </w:rPr>
            </w:pPr>
            <w:r>
              <w:rPr>
                <w:color w:val="000000"/>
              </w:rPr>
              <w:t>22.5. Подготовку обоснования и подачу документов в Администрацию Сысертского городского округа для получения установленным порядком разрешения на разработку ППТ и ПМТ осуществляет генеральная проектная организация.</w:t>
            </w:r>
          </w:p>
          <w:p w14:paraId="4A0E6CBF" w14:textId="77777777" w:rsidR="00701ED6" w:rsidRDefault="00C50C1E" w:rsidP="00701ED6">
            <w:pPr>
              <w:keepNext/>
              <w:jc w:val="both"/>
            </w:pPr>
            <w:r>
              <w:rPr>
                <w:color w:val="000000"/>
              </w:rPr>
              <w:t xml:space="preserve">22.6. Сбор дополнительных данных, необходимых для разработки ППТ и ПМТ, согласование </w:t>
            </w:r>
            <w:r>
              <w:rPr>
                <w:color w:val="000000"/>
              </w:rPr>
              <w:lastRenderedPageBreak/>
              <w:t xml:space="preserve">установленным порядком компетентными государственными органами, органами местного самоуправления осуществляет </w:t>
            </w:r>
            <w:r>
              <w:t>генеральная проектная организация.</w:t>
            </w:r>
          </w:p>
          <w:p w14:paraId="266EA8A4" w14:textId="77777777" w:rsidR="00701ED6" w:rsidRDefault="00C50C1E" w:rsidP="00701ED6">
            <w:pPr>
              <w:keepNext/>
              <w:jc w:val="both"/>
            </w:pPr>
            <w:r>
              <w:t>22.7. Подготовка и согласование разрешительной документации для перевода земельных участков лесного фонда для их использования в целях строительства линейных объектов, а также взаимодействие с Министерством природных ресурсов и экологии Свердловской области осуществляет генеральная проектная организация.</w:t>
            </w:r>
          </w:p>
          <w:p w14:paraId="7E485977" w14:textId="77777777" w:rsidR="00701ED6" w:rsidRDefault="00C50C1E" w:rsidP="00701ED6">
            <w:pPr>
              <w:keepNext/>
              <w:jc w:val="both"/>
            </w:pPr>
            <w:r>
              <w:rPr>
                <w:color w:val="000000"/>
              </w:rPr>
              <w:t xml:space="preserve">22.8. Объем выполненных работ должен быть достаточным для дальнейшего </w:t>
            </w:r>
            <w:r>
              <w:t>прохождения экспертизы проектной документации и результатов инженерных изысканий и получения положительного заключения</w:t>
            </w:r>
            <w:r>
              <w:rPr>
                <w:color w:val="000000"/>
              </w:rPr>
              <w:t>.</w:t>
            </w:r>
          </w:p>
        </w:tc>
      </w:tr>
      <w:tr w:rsidR="00701ED6" w14:paraId="06E1A867" w14:textId="77777777" w:rsidTr="00701ED6">
        <w:tc>
          <w:tcPr>
            <w:tcW w:w="3945" w:type="dxa"/>
            <w:tcBorders>
              <w:top w:val="single" w:sz="4" w:space="0" w:color="000000"/>
              <w:left w:val="single" w:sz="4" w:space="0" w:color="000000"/>
              <w:bottom w:val="single" w:sz="4" w:space="0" w:color="000000"/>
            </w:tcBorders>
          </w:tcPr>
          <w:p w14:paraId="00A573BF" w14:textId="77777777" w:rsidR="00701ED6" w:rsidRDefault="00C50C1E" w:rsidP="00701ED6">
            <w:pPr>
              <w:keepNext/>
              <w:jc w:val="both"/>
              <w:rPr>
                <w:color w:val="000000"/>
              </w:rPr>
            </w:pPr>
            <w:r>
              <w:rPr>
                <w:color w:val="000000"/>
              </w:rPr>
              <w:lastRenderedPageBreak/>
              <w:t xml:space="preserve">23. </w:t>
            </w:r>
            <w:r>
              <w:t>Необходимость выполнения обследовательских работ и инженерных изысканий.</w:t>
            </w:r>
          </w:p>
        </w:tc>
        <w:tc>
          <w:tcPr>
            <w:tcW w:w="5544" w:type="dxa"/>
            <w:tcBorders>
              <w:top w:val="single" w:sz="4" w:space="0" w:color="000000"/>
              <w:left w:val="single" w:sz="4" w:space="0" w:color="000000"/>
              <w:bottom w:val="single" w:sz="4" w:space="0" w:color="000000"/>
              <w:right w:val="single" w:sz="4" w:space="0" w:color="000000"/>
            </w:tcBorders>
          </w:tcPr>
          <w:p w14:paraId="665622ED" w14:textId="77777777" w:rsidR="00701ED6" w:rsidRDefault="00C50C1E" w:rsidP="00701ED6">
            <w:pPr>
              <w:keepNext/>
              <w:jc w:val="both"/>
            </w:pPr>
            <w:r>
              <w:t>23.1. Инженерно-геодезические изыскания.</w:t>
            </w:r>
          </w:p>
          <w:p w14:paraId="1186D550" w14:textId="77777777" w:rsidR="00701ED6" w:rsidRDefault="00C50C1E" w:rsidP="00701ED6">
            <w:pPr>
              <w:keepNext/>
              <w:jc w:val="both"/>
            </w:pPr>
            <w:r>
              <w:t>В принятой системе координат МСК-66 и Балтийской системе высот 1977 года выполнить:</w:t>
            </w:r>
          </w:p>
          <w:p w14:paraId="7CB21CA0" w14:textId="77777777" w:rsidR="00701ED6" w:rsidRDefault="00C50C1E" w:rsidP="00413481">
            <w:pPr>
              <w:keepNext/>
              <w:numPr>
                <w:ilvl w:val="0"/>
                <w:numId w:val="24"/>
              </w:numPr>
              <w:suppressAutoHyphens w:val="0"/>
              <w:ind w:left="49" w:firstLine="425"/>
              <w:jc w:val="both"/>
            </w:pPr>
            <w:r>
              <w:t>инженерно-топографический план масштаба 1:500 с высотой сечения рельефа 0,5 м с нанесением наземных и подземных коммуникаций, с согласованием правильности и полноты нанесения коммуникаций в эксплуатирующих организациях;</w:t>
            </w:r>
          </w:p>
          <w:p w14:paraId="580119AA" w14:textId="77777777" w:rsidR="00701ED6" w:rsidRDefault="00C50C1E" w:rsidP="00413481">
            <w:pPr>
              <w:keepNext/>
              <w:numPr>
                <w:ilvl w:val="0"/>
                <w:numId w:val="24"/>
              </w:numPr>
              <w:suppressAutoHyphens w:val="0"/>
              <w:ind w:left="49" w:firstLine="425"/>
              <w:jc w:val="both"/>
            </w:pPr>
            <w:r>
              <w:t>инженерно-топографические планы выполняются с учетом требований к цифровым топографо-геодезическим материалам - ГОСТ Р 70173-2022.</w:t>
            </w:r>
          </w:p>
          <w:p w14:paraId="3D426C32" w14:textId="77777777" w:rsidR="00701ED6" w:rsidRDefault="00C50C1E" w:rsidP="00701ED6">
            <w:pPr>
              <w:keepNext/>
              <w:jc w:val="both"/>
            </w:pPr>
            <w:r>
              <w:t>Программу работ согласовать с Заказчиком.</w:t>
            </w:r>
          </w:p>
          <w:p w14:paraId="383D810C" w14:textId="77777777" w:rsidR="00701ED6" w:rsidRDefault="00C50C1E" w:rsidP="00701ED6">
            <w:pPr>
              <w:keepNext/>
              <w:jc w:val="both"/>
            </w:pPr>
            <w:r>
              <w:t>Комплекс инженерно-геодезических изысканий выполнить в соответствии:</w:t>
            </w:r>
          </w:p>
          <w:p w14:paraId="2A8C7CC2" w14:textId="77777777" w:rsidR="00701ED6" w:rsidRDefault="00C50C1E" w:rsidP="00413481">
            <w:pPr>
              <w:keepNext/>
              <w:numPr>
                <w:ilvl w:val="0"/>
                <w:numId w:val="25"/>
              </w:numPr>
              <w:suppressAutoHyphens w:val="0"/>
              <w:ind w:left="49" w:firstLine="425"/>
              <w:jc w:val="both"/>
            </w:pPr>
            <w:r>
              <w:t>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6A9AD852" w14:textId="77777777" w:rsidR="00701ED6" w:rsidRDefault="00C50C1E" w:rsidP="00413481">
            <w:pPr>
              <w:keepNext/>
              <w:numPr>
                <w:ilvl w:val="0"/>
                <w:numId w:val="25"/>
              </w:numPr>
              <w:suppressAutoHyphens w:val="0"/>
              <w:ind w:left="49" w:firstLine="425"/>
              <w:jc w:val="both"/>
            </w:pPr>
            <w:r>
              <w:t>СП 47.13330.2016 «Инженерные изыскания для строительства. Основные положения»;</w:t>
            </w:r>
          </w:p>
          <w:p w14:paraId="5169A452" w14:textId="77777777" w:rsidR="00701ED6" w:rsidRDefault="00C50C1E" w:rsidP="00413481">
            <w:pPr>
              <w:keepNext/>
              <w:numPr>
                <w:ilvl w:val="0"/>
                <w:numId w:val="25"/>
              </w:numPr>
              <w:suppressAutoHyphens w:val="0"/>
              <w:ind w:left="49" w:firstLine="425"/>
              <w:jc w:val="both"/>
            </w:pPr>
            <w:r>
              <w:t>СП 317.1325800.2017 «Инженерно-геодезические изыскания для строительства»;</w:t>
            </w:r>
          </w:p>
          <w:p w14:paraId="5CD1B228" w14:textId="77777777" w:rsidR="00701ED6" w:rsidRDefault="00C50C1E" w:rsidP="00413481">
            <w:pPr>
              <w:keepNext/>
              <w:numPr>
                <w:ilvl w:val="0"/>
                <w:numId w:val="25"/>
              </w:numPr>
              <w:suppressAutoHyphens w:val="0"/>
              <w:ind w:left="49" w:firstLine="425"/>
              <w:jc w:val="both"/>
            </w:pPr>
            <w:r>
              <w:t>СП 11-104-97 «Инженерно-геодезические изыскания для строительства».</w:t>
            </w:r>
          </w:p>
          <w:p w14:paraId="73AC9699"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При создании планово-высотной съёмочной сети обеспечить возможность её дальнейшего использования в качестве геодезической разбивочной основы для строительства.</w:t>
            </w:r>
          </w:p>
          <w:p w14:paraId="3F1A6544" w14:textId="77777777" w:rsidR="00701ED6" w:rsidRDefault="00C50C1E" w:rsidP="00701ED6">
            <w:pPr>
              <w:keepNext/>
              <w:jc w:val="both"/>
            </w:pPr>
            <w:r>
              <w:t>23.2. Инженерно-геологические изыскания.</w:t>
            </w:r>
          </w:p>
          <w:p w14:paraId="72ABBAF1" w14:textId="77777777" w:rsidR="00701ED6" w:rsidRDefault="00C50C1E" w:rsidP="00701ED6">
            <w:pPr>
              <w:keepNext/>
              <w:jc w:val="both"/>
            </w:pPr>
            <w:r>
              <w:t xml:space="preserve">Выполнить в необходимом для проектирования объёме: </w:t>
            </w:r>
          </w:p>
          <w:p w14:paraId="412F9634" w14:textId="77777777" w:rsidR="00701ED6" w:rsidRDefault="00C50C1E" w:rsidP="00413481">
            <w:pPr>
              <w:keepNext/>
              <w:numPr>
                <w:ilvl w:val="0"/>
                <w:numId w:val="27"/>
              </w:numPr>
              <w:suppressAutoHyphens w:val="0"/>
              <w:ind w:left="49" w:firstLine="425"/>
              <w:jc w:val="both"/>
            </w:pPr>
            <w:r>
              <w:lastRenderedPageBreak/>
              <w:t xml:space="preserve">бурение скважин в границах участка строительства; </w:t>
            </w:r>
          </w:p>
          <w:p w14:paraId="59A21D09" w14:textId="77777777" w:rsidR="00701ED6" w:rsidRDefault="00C50C1E" w:rsidP="00413481">
            <w:pPr>
              <w:keepNext/>
              <w:numPr>
                <w:ilvl w:val="0"/>
                <w:numId w:val="26"/>
              </w:numPr>
              <w:suppressAutoHyphens w:val="0"/>
              <w:ind w:left="49" w:firstLine="425"/>
              <w:jc w:val="both"/>
            </w:pPr>
            <w:r>
              <w:t>лабораторные исследования физико-механических свойств грунтов площадки строительства, в том числе с определением коррозионной активности грунтов и степени агрессивности подземных вод и водных вытяжек из грунтов;</w:t>
            </w:r>
          </w:p>
          <w:p w14:paraId="3B40BB6F" w14:textId="77777777" w:rsidR="00701ED6" w:rsidRDefault="00C50C1E" w:rsidP="00413481">
            <w:pPr>
              <w:keepNext/>
              <w:numPr>
                <w:ilvl w:val="0"/>
                <w:numId w:val="26"/>
              </w:numPr>
              <w:suppressAutoHyphens w:val="0"/>
              <w:ind w:left="49" w:firstLine="425"/>
              <w:jc w:val="both"/>
            </w:pPr>
            <w:r>
              <w:t>гидрогеологические наблюдения в скважинах;</w:t>
            </w:r>
          </w:p>
          <w:p w14:paraId="3D637102" w14:textId="77777777" w:rsidR="00701ED6" w:rsidRDefault="00C50C1E" w:rsidP="00413481">
            <w:pPr>
              <w:keepNext/>
              <w:numPr>
                <w:ilvl w:val="0"/>
                <w:numId w:val="26"/>
              </w:numPr>
              <w:suppressAutoHyphens w:val="0"/>
              <w:ind w:left="49" w:firstLine="425"/>
              <w:jc w:val="both"/>
            </w:pPr>
            <w:r>
              <w:t>при необходимости произвести полевые статические испытания грунтов (штамповые или статическое зондирование);</w:t>
            </w:r>
          </w:p>
          <w:p w14:paraId="2AF331D8" w14:textId="77777777" w:rsidR="00701ED6" w:rsidRDefault="00C50C1E" w:rsidP="00413481">
            <w:pPr>
              <w:keepNext/>
              <w:numPr>
                <w:ilvl w:val="0"/>
                <w:numId w:val="26"/>
              </w:numPr>
              <w:suppressAutoHyphens w:val="0"/>
              <w:ind w:left="49" w:firstLine="425"/>
              <w:jc w:val="both"/>
            </w:pPr>
            <w:r>
              <w:t xml:space="preserve">инструментальную привязку точек опытных работ и скважин. </w:t>
            </w:r>
          </w:p>
          <w:p w14:paraId="4ECBF652" w14:textId="77777777" w:rsidR="00701ED6" w:rsidRDefault="00C50C1E" w:rsidP="00701ED6">
            <w:pPr>
              <w:keepNext/>
              <w:jc w:val="both"/>
            </w:pPr>
            <w:r>
              <w:t>Координаты в плане и по высотным отметкам расположения точек испытаний согласовать с Заказчиком.</w:t>
            </w:r>
          </w:p>
          <w:p w14:paraId="01B5933E" w14:textId="77777777" w:rsidR="00701ED6" w:rsidRDefault="00C50C1E" w:rsidP="00701ED6">
            <w:pPr>
              <w:keepNext/>
              <w:jc w:val="both"/>
            </w:pPr>
            <w:r>
              <w:t>Программу работ согласовать с Заказчиком.</w:t>
            </w:r>
          </w:p>
          <w:p w14:paraId="2DDE50C5" w14:textId="77777777" w:rsidR="00701ED6" w:rsidRDefault="00C50C1E" w:rsidP="00701ED6">
            <w:pPr>
              <w:keepNext/>
              <w:jc w:val="both"/>
            </w:pPr>
            <w:r>
              <w:t>Уровень ответственности проектируемых объектов – нормальный.</w:t>
            </w:r>
          </w:p>
          <w:p w14:paraId="44CD6598" w14:textId="77777777" w:rsidR="00701ED6" w:rsidRDefault="00C50C1E" w:rsidP="00701ED6">
            <w:pPr>
              <w:keepNext/>
              <w:jc w:val="both"/>
            </w:pPr>
            <w:r>
              <w:t>Фоновую сейсмичность определять на основании карты А ОСР-2015.</w:t>
            </w:r>
          </w:p>
          <w:p w14:paraId="16BF4267" w14:textId="77777777" w:rsidR="00701ED6" w:rsidRDefault="00C50C1E" w:rsidP="00701ED6">
            <w:pPr>
              <w:keepNext/>
              <w:jc w:val="both"/>
            </w:pPr>
            <w:r>
              <w:t>Инженерно-геологические изыскания выполнить в соответствии:</w:t>
            </w:r>
          </w:p>
          <w:p w14:paraId="42631626" w14:textId="77777777" w:rsidR="00701ED6" w:rsidRDefault="00C50C1E" w:rsidP="00413481">
            <w:pPr>
              <w:keepNext/>
              <w:numPr>
                <w:ilvl w:val="0"/>
                <w:numId w:val="28"/>
              </w:numPr>
              <w:suppressAutoHyphens w:val="0"/>
              <w:ind w:left="49" w:firstLine="425"/>
              <w:jc w:val="both"/>
            </w:pPr>
            <w:r>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 </w:t>
            </w:r>
          </w:p>
          <w:p w14:paraId="6E559A80" w14:textId="77777777" w:rsidR="00701ED6" w:rsidRDefault="00C50C1E" w:rsidP="00413481">
            <w:pPr>
              <w:keepNext/>
              <w:numPr>
                <w:ilvl w:val="0"/>
                <w:numId w:val="28"/>
              </w:numPr>
              <w:suppressAutoHyphens w:val="0"/>
              <w:ind w:left="49" w:firstLine="425"/>
              <w:jc w:val="both"/>
            </w:pPr>
            <w:r>
              <w:t>СП 47.13330.2016 «Инженерные изыскания для строительства. Основные положения»;</w:t>
            </w:r>
          </w:p>
          <w:p w14:paraId="65151383" w14:textId="77777777" w:rsidR="00701ED6" w:rsidRDefault="00C50C1E" w:rsidP="00413481">
            <w:pPr>
              <w:keepNext/>
              <w:numPr>
                <w:ilvl w:val="0"/>
                <w:numId w:val="28"/>
              </w:numPr>
              <w:suppressAutoHyphens w:val="0"/>
              <w:ind w:left="49" w:firstLine="425"/>
              <w:jc w:val="both"/>
            </w:pPr>
            <w:r>
              <w:t>СП 11-105-97 «Инженерно-геологические изыскания для строительства. Часть I. Общие правила производства работ».</w:t>
            </w:r>
          </w:p>
          <w:p w14:paraId="749A81E5" w14:textId="77777777" w:rsidR="00701ED6" w:rsidRDefault="00C50C1E" w:rsidP="00701ED6">
            <w:pPr>
              <w:keepNext/>
              <w:jc w:val="both"/>
            </w:pPr>
            <w:r>
              <w:t>23.3. Инженерно-экологические изыскания.</w:t>
            </w:r>
          </w:p>
          <w:p w14:paraId="66763150" w14:textId="77777777" w:rsidR="00701ED6" w:rsidRDefault="00C50C1E" w:rsidP="00701ED6">
            <w:pPr>
              <w:keepNext/>
              <w:jc w:val="both"/>
            </w:pPr>
            <w:r>
              <w:t>Выполнить в необходимом для проектирования объеме маршрутные наблюдения для получения качественных и количественных показателей и характеристик состояния всех компонентов экологической обстановки, а также комплексной ландшафтной характеристики территории с учетом ее функциональной значимости и экосистем в целом.</w:t>
            </w:r>
          </w:p>
          <w:p w14:paraId="5F4EC578" w14:textId="77777777" w:rsidR="00701ED6" w:rsidRDefault="00C50C1E" w:rsidP="00701ED6">
            <w:pPr>
              <w:keepNext/>
              <w:jc w:val="both"/>
            </w:pPr>
            <w:r>
              <w:t>Программу работ согласовать с Заказчиком.</w:t>
            </w:r>
          </w:p>
          <w:p w14:paraId="6BFA6CA6" w14:textId="77777777" w:rsidR="00701ED6" w:rsidRDefault="00C50C1E" w:rsidP="00701ED6">
            <w:pPr>
              <w:keepNext/>
              <w:jc w:val="both"/>
            </w:pPr>
            <w:r>
              <w:t>Справки, являющиеся приложением к отчету, запрашивает генеральная проектная организация.</w:t>
            </w:r>
          </w:p>
          <w:p w14:paraId="01271744" w14:textId="77777777" w:rsidR="00701ED6" w:rsidRDefault="00C50C1E" w:rsidP="00701ED6">
            <w:pPr>
              <w:keepNext/>
              <w:jc w:val="both"/>
            </w:pPr>
            <w:r>
              <w:t>Инженерно-экологические изыскания выполнить в соответствии:</w:t>
            </w:r>
          </w:p>
          <w:p w14:paraId="53B44206" w14:textId="77777777" w:rsidR="00701ED6" w:rsidRDefault="00C50C1E" w:rsidP="00413481">
            <w:pPr>
              <w:keepNext/>
              <w:numPr>
                <w:ilvl w:val="0"/>
                <w:numId w:val="29"/>
              </w:numPr>
              <w:suppressAutoHyphens w:val="0"/>
              <w:ind w:left="49" w:firstLine="425"/>
              <w:jc w:val="both"/>
              <w:rPr>
                <w:strike/>
              </w:rPr>
            </w:pPr>
            <w:r>
              <w:t xml:space="preserve">с постановлением Правительства </w:t>
            </w:r>
            <w:r>
              <w:lastRenderedPageBreak/>
              <w:t>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4555D478" w14:textId="77777777" w:rsidR="00701ED6" w:rsidRDefault="00C50C1E" w:rsidP="00413481">
            <w:pPr>
              <w:keepNext/>
              <w:numPr>
                <w:ilvl w:val="0"/>
                <w:numId w:val="29"/>
              </w:numPr>
              <w:suppressAutoHyphens w:val="0"/>
              <w:ind w:left="49" w:firstLine="425"/>
              <w:jc w:val="both"/>
            </w:pPr>
            <w:r>
              <w:t>СП 47.13330.2016 «Инженерные изыскания для строительства. Основные положения»;</w:t>
            </w:r>
          </w:p>
          <w:p w14:paraId="08C4E14E" w14:textId="77777777" w:rsidR="00701ED6" w:rsidRDefault="00C50C1E" w:rsidP="00413481">
            <w:pPr>
              <w:keepNext/>
              <w:numPr>
                <w:ilvl w:val="0"/>
                <w:numId w:val="29"/>
              </w:numPr>
              <w:suppressAutoHyphens w:val="0"/>
              <w:ind w:left="49" w:firstLine="425"/>
              <w:jc w:val="both"/>
            </w:pPr>
            <w:r>
              <w:t>СП 11-102-97 «Инженерно-экологические изыскания для строительства».</w:t>
            </w:r>
          </w:p>
          <w:p w14:paraId="04041B6C" w14:textId="77777777" w:rsidR="00701ED6" w:rsidRDefault="00C50C1E" w:rsidP="00701ED6">
            <w:pPr>
              <w:keepNext/>
              <w:jc w:val="both"/>
            </w:pPr>
            <w:r>
              <w:t>23.4. Инженерно-гидрометеорологические изыскания.</w:t>
            </w:r>
          </w:p>
          <w:p w14:paraId="2C9CA68C" w14:textId="77777777" w:rsidR="00701ED6" w:rsidRDefault="00C50C1E" w:rsidP="00701ED6">
            <w:pPr>
              <w:keepNext/>
              <w:jc w:val="both"/>
            </w:pPr>
            <w:r>
              <w:t>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w:t>
            </w:r>
          </w:p>
          <w:p w14:paraId="10AE1810" w14:textId="77777777" w:rsidR="00701ED6" w:rsidRDefault="00C50C1E" w:rsidP="00701ED6">
            <w:pPr>
              <w:keepNext/>
              <w:jc w:val="both"/>
            </w:pPr>
            <w:r>
              <w:t>Программу работ согласовать с Заказчиком.</w:t>
            </w:r>
          </w:p>
          <w:p w14:paraId="01DDD111" w14:textId="77777777" w:rsidR="00701ED6" w:rsidRDefault="00C50C1E" w:rsidP="00701ED6">
            <w:pPr>
              <w:keepNext/>
              <w:jc w:val="both"/>
            </w:pPr>
            <w:r>
              <w:t>Инженерно-гидрометеорологические изыскания выполнить в соответствии:</w:t>
            </w:r>
          </w:p>
          <w:p w14:paraId="35AA35F2" w14:textId="77777777" w:rsidR="00701ED6" w:rsidRDefault="00C50C1E" w:rsidP="00413481">
            <w:pPr>
              <w:keepNext/>
              <w:numPr>
                <w:ilvl w:val="0"/>
                <w:numId w:val="30"/>
              </w:numPr>
              <w:suppressAutoHyphens w:val="0"/>
              <w:ind w:left="49" w:firstLine="425"/>
              <w:jc w:val="both"/>
            </w:pPr>
            <w:r>
              <w:t>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5DE4444E" w14:textId="77777777" w:rsidR="00701ED6" w:rsidRDefault="00C50C1E" w:rsidP="00413481">
            <w:pPr>
              <w:keepNext/>
              <w:numPr>
                <w:ilvl w:val="0"/>
                <w:numId w:val="30"/>
              </w:numPr>
              <w:suppressAutoHyphens w:val="0"/>
              <w:ind w:left="49" w:firstLine="425"/>
              <w:jc w:val="both"/>
            </w:pPr>
            <w:r>
              <w:t>СП 47.13330.2016 «Инженерные изыскания для строительства. Основные положения»;</w:t>
            </w:r>
          </w:p>
          <w:p w14:paraId="191D4871" w14:textId="77777777" w:rsidR="00701ED6" w:rsidRDefault="00C50C1E" w:rsidP="00413481">
            <w:pPr>
              <w:keepNext/>
              <w:numPr>
                <w:ilvl w:val="0"/>
                <w:numId w:val="30"/>
              </w:numPr>
              <w:suppressAutoHyphens w:val="0"/>
              <w:ind w:left="49" w:firstLine="425"/>
              <w:jc w:val="both"/>
            </w:pPr>
            <w:r>
              <w:t>СП 11-103-97 «Инженерно-гидрометеорологические изыскания для строительства».</w:t>
            </w:r>
          </w:p>
          <w:p w14:paraId="1370E44E" w14:textId="77777777" w:rsidR="00701ED6" w:rsidRDefault="00C50C1E" w:rsidP="00701ED6">
            <w:pPr>
              <w:keepNext/>
              <w:jc w:val="both"/>
            </w:pPr>
            <w:r>
              <w:t>23.5. Поиск и обследование объектов культурного наследия, и археологические  изыскания выполнить в соответствии:</w:t>
            </w:r>
          </w:p>
          <w:p w14:paraId="6CF34239" w14:textId="77777777" w:rsidR="00701ED6" w:rsidRDefault="00C50C1E" w:rsidP="00701ED6">
            <w:pPr>
              <w:keepNext/>
              <w:jc w:val="both"/>
            </w:pPr>
            <w:r>
              <w:t>СП 438.1325800.2019. Свод правил. Инженерные изыскания при планировке территорий. Общие требования" (утв. Приказом Минстроя России от 25.02.2019 N 127/пр);</w:t>
            </w:r>
          </w:p>
          <w:p w14:paraId="4B408642" w14:textId="77777777" w:rsidR="00701ED6" w:rsidRDefault="00C50C1E" w:rsidP="00701ED6">
            <w:pPr>
              <w:keepNext/>
              <w:jc w:val="both"/>
            </w:pPr>
            <w:r>
              <w:t>Постановление Правительства РФ от 31.03.2017 № 402 (ред. от 19.06.2019 №781)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p w14:paraId="056B6E11" w14:textId="77777777" w:rsidR="00701ED6" w:rsidRDefault="00C50C1E" w:rsidP="00701ED6">
            <w:pPr>
              <w:keepNext/>
              <w:jc w:val="both"/>
            </w:pPr>
            <w:r>
              <w:t xml:space="preserve">В случае обнаружения объектов археологического наследия и объектов, обладающих признаками объекта культурного (археологического) наследия, выполнение мероприятий по сохранению объектов </w:t>
            </w:r>
            <w:r>
              <w:lastRenderedPageBreak/>
              <w:t>археологического наследия включается в техническое задание дополнительно путем подписания дополнительного соглашения к договору.</w:t>
            </w:r>
          </w:p>
          <w:p w14:paraId="056A3EB9" w14:textId="77777777" w:rsidR="00701ED6" w:rsidRDefault="00C50C1E" w:rsidP="00701ED6">
            <w:pPr>
              <w:keepNext/>
              <w:jc w:val="both"/>
            </w:pPr>
            <w:r>
              <w:t>23.6. По результатам выполнения инженерных изысканий представить технические отчёты.</w:t>
            </w:r>
          </w:p>
          <w:p w14:paraId="57F4E9B1" w14:textId="77777777" w:rsidR="00701ED6" w:rsidRDefault="00C50C1E" w:rsidP="00701ED6">
            <w:pPr>
              <w:keepNext/>
              <w:jc w:val="both"/>
            </w:pPr>
            <w:r>
              <w:t>23.7. Оформить регистрацию инженерных изысканий установленным порядком.</w:t>
            </w:r>
          </w:p>
          <w:p w14:paraId="69B604C3" w14:textId="77777777" w:rsidR="00701ED6" w:rsidRDefault="00C50C1E" w:rsidP="00701ED6">
            <w:pPr>
              <w:keepNext/>
              <w:jc w:val="both"/>
            </w:pPr>
            <w:r>
              <w:t>23.8. Объём выполненных работ должен быть достаточным для дальнейшего прохождения экспертизы результатов инженерных изысканий и получения положительного заключения.</w:t>
            </w:r>
          </w:p>
        </w:tc>
      </w:tr>
      <w:tr w:rsidR="00701ED6" w14:paraId="708290F2" w14:textId="77777777" w:rsidTr="00701ED6">
        <w:tc>
          <w:tcPr>
            <w:tcW w:w="3945" w:type="dxa"/>
            <w:tcBorders>
              <w:top w:val="single" w:sz="4" w:space="0" w:color="000000"/>
              <w:left w:val="single" w:sz="4" w:space="0" w:color="000000"/>
              <w:bottom w:val="single" w:sz="4" w:space="0" w:color="000000"/>
            </w:tcBorders>
          </w:tcPr>
          <w:p w14:paraId="1A0618B0" w14:textId="77777777" w:rsidR="00701ED6" w:rsidRDefault="00C50C1E" w:rsidP="00701ED6">
            <w:pPr>
              <w:keepNext/>
              <w:jc w:val="both"/>
              <w:rPr>
                <w:color w:val="000000"/>
              </w:rPr>
            </w:pPr>
            <w:r>
              <w:rPr>
                <w:color w:val="000000"/>
              </w:rPr>
              <w:lastRenderedPageBreak/>
              <w:t>24. Требования к составу и содержанию проектной документации.</w:t>
            </w:r>
          </w:p>
        </w:tc>
        <w:tc>
          <w:tcPr>
            <w:tcW w:w="5544" w:type="dxa"/>
            <w:tcBorders>
              <w:top w:val="single" w:sz="4" w:space="0" w:color="000000"/>
              <w:left w:val="single" w:sz="4" w:space="0" w:color="000000"/>
              <w:bottom w:val="single" w:sz="4" w:space="0" w:color="000000"/>
              <w:right w:val="single" w:sz="4" w:space="0" w:color="000000"/>
            </w:tcBorders>
          </w:tcPr>
          <w:p w14:paraId="76EDE449" w14:textId="77777777" w:rsidR="00701ED6" w:rsidRDefault="00C50C1E" w:rsidP="00701ED6">
            <w:pPr>
              <w:keepNext/>
              <w:jc w:val="both"/>
            </w:pPr>
            <w:r>
              <w:t>24.1. Проектную документацию разработать в соответствии с требованиями действующих нормативных документов, санитарных норм, в том числе:</w:t>
            </w:r>
          </w:p>
          <w:p w14:paraId="1F5BC83F" w14:textId="77777777" w:rsidR="00701ED6" w:rsidRDefault="00C50C1E" w:rsidP="00413481">
            <w:pPr>
              <w:keepNext/>
              <w:numPr>
                <w:ilvl w:val="0"/>
                <w:numId w:val="31"/>
              </w:numPr>
              <w:suppressAutoHyphens w:val="0"/>
              <w:ind w:left="49" w:firstLine="425"/>
              <w:jc w:val="both"/>
            </w:pPr>
            <w:r>
              <w:t>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 и «Смета на строительство».</w:t>
            </w:r>
          </w:p>
          <w:p w14:paraId="1F1DD8F4" w14:textId="77777777" w:rsidR="00701ED6" w:rsidRDefault="00C50C1E" w:rsidP="00701ED6">
            <w:pPr>
              <w:keepNext/>
              <w:jc w:val="both"/>
            </w:pPr>
            <w:r>
              <w:t>24.2. Объём проектной документации должен быть достаточным для последующего прохождения экспертизы и получения положительного заключения.</w:t>
            </w:r>
          </w:p>
          <w:p w14:paraId="5718C7BB" w14:textId="77777777" w:rsidR="00701ED6" w:rsidRDefault="00C50C1E" w:rsidP="00701ED6">
            <w:pPr>
              <w:keepNext/>
              <w:jc w:val="both"/>
            </w:pPr>
            <w:r>
              <w:t>24.3.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14:paraId="6CB32886" w14:textId="77777777" w:rsidR="00701ED6" w:rsidRDefault="00C50C1E" w:rsidP="00701ED6">
            <w:pPr>
              <w:keepNext/>
              <w:jc w:val="both"/>
            </w:pPr>
            <w:r>
              <w:t>В случае попадания объектов строительства в зону с особыми условиями использования территории: приаэродромная территория аэропорта Кольцово, подготовить пакет документов для согласования строительства и получения санитарно-эпидемиологического заключения, в силу части 12 статьи 4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p w14:paraId="3026837C" w14:textId="77777777" w:rsidR="00701ED6" w:rsidRDefault="00C50C1E" w:rsidP="00701ED6">
            <w:pPr>
              <w:keepNext/>
              <w:jc w:val="both"/>
            </w:pPr>
            <w:r>
              <w:t>24.4. Рабочую документацию выполнить в соответствии с ГОСТ Р 21.101-2020 «Основные требования к проектной и рабочей документации», в объеме, достаточном для выполнения строительно-монтажных работ.</w:t>
            </w:r>
          </w:p>
          <w:p w14:paraId="508EE79D" w14:textId="77777777" w:rsidR="00701ED6" w:rsidRDefault="00C50C1E" w:rsidP="00701ED6">
            <w:pPr>
              <w:keepNext/>
              <w:jc w:val="both"/>
            </w:pPr>
            <w:r>
              <w:t>24.5. В спецификациях предусмотреть разделение на оборудование и материалы.</w:t>
            </w:r>
          </w:p>
          <w:p w14:paraId="15585B63" w14:textId="77777777" w:rsidR="00701ED6" w:rsidRDefault="00C50C1E" w:rsidP="00701ED6">
            <w:pPr>
              <w:keepNext/>
              <w:jc w:val="both"/>
            </w:pPr>
            <w:r>
              <w:t>В составе рабочей документации предусмотреть:</w:t>
            </w:r>
          </w:p>
          <w:p w14:paraId="79B6A746" w14:textId="77777777" w:rsidR="00701ED6" w:rsidRDefault="00C50C1E" w:rsidP="00701ED6">
            <w:pPr>
              <w:keepNext/>
              <w:jc w:val="both"/>
            </w:pPr>
            <w:r>
              <w:lastRenderedPageBreak/>
              <w:t>- сводную ведомость объёмов работ, включая пусконаладочные;</w:t>
            </w:r>
          </w:p>
          <w:p w14:paraId="6F3C1F1D" w14:textId="77777777" w:rsidR="00701ED6" w:rsidRDefault="00C50C1E" w:rsidP="00701ED6">
            <w:pPr>
              <w:keepNext/>
              <w:jc w:val="both"/>
            </w:pPr>
            <w:r>
              <w:t>- сводную спецификацию оборудования, изделий и материалов.</w:t>
            </w:r>
          </w:p>
        </w:tc>
      </w:tr>
      <w:tr w:rsidR="00701ED6" w14:paraId="35E96C2D" w14:textId="77777777" w:rsidTr="00701ED6">
        <w:tc>
          <w:tcPr>
            <w:tcW w:w="3945" w:type="dxa"/>
            <w:tcBorders>
              <w:top w:val="single" w:sz="4" w:space="0" w:color="000000"/>
              <w:left w:val="single" w:sz="4" w:space="0" w:color="000000"/>
              <w:bottom w:val="single" w:sz="4" w:space="0" w:color="000000"/>
            </w:tcBorders>
          </w:tcPr>
          <w:p w14:paraId="5BFF8607" w14:textId="77777777" w:rsidR="00701ED6" w:rsidRDefault="00C50C1E" w:rsidP="00701ED6">
            <w:pPr>
              <w:keepNext/>
              <w:jc w:val="both"/>
              <w:rPr>
                <w:color w:val="000000"/>
              </w:rPr>
            </w:pPr>
            <w:r>
              <w:rPr>
                <w:color w:val="000000"/>
              </w:rPr>
              <w:lastRenderedPageBreak/>
              <w:t xml:space="preserve">25. </w:t>
            </w:r>
            <w:r>
              <w:t>Требование к разработке сметной документации.</w:t>
            </w:r>
          </w:p>
        </w:tc>
        <w:tc>
          <w:tcPr>
            <w:tcW w:w="5544" w:type="dxa"/>
            <w:tcBorders>
              <w:top w:val="single" w:sz="4" w:space="0" w:color="000000"/>
              <w:left w:val="single" w:sz="4" w:space="0" w:color="000000"/>
              <w:bottom w:val="single" w:sz="4" w:space="0" w:color="000000"/>
              <w:right w:val="single" w:sz="4" w:space="0" w:color="000000"/>
            </w:tcBorders>
          </w:tcPr>
          <w:p w14:paraId="74C5ACF5" w14:textId="77777777" w:rsidR="00701ED6" w:rsidRDefault="00C50C1E" w:rsidP="00701ED6">
            <w:pPr>
              <w:keepNext/>
              <w:tabs>
                <w:tab w:val="left" w:pos="640"/>
              </w:tabs>
              <w:jc w:val="both"/>
            </w:pPr>
            <w:r>
              <w:t>25.1. Сметную документацию разработать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Министерства строительства и жилищно- коммунального хозяйства Российской Федерации от 4 августа 2020 г. № 421/пр. ресурсно-индексным методом (РИМ) с применением ФСНБ-2022 (редакция на момент формирования смет).</w:t>
            </w:r>
          </w:p>
          <w:p w14:paraId="5E891ADA" w14:textId="77777777" w:rsidR="00701ED6" w:rsidRDefault="00C50C1E" w:rsidP="00701ED6">
            <w:pPr>
              <w:keepNext/>
              <w:tabs>
                <w:tab w:val="left" w:pos="640"/>
              </w:tabs>
              <w:jc w:val="both"/>
            </w:pPr>
            <w:r>
              <w:t xml:space="preserve">25.2. Накладные расходы принять согласно Приказу Министерства строительства и ЖКХ Российской Федерации от 21.12.2020 № 812/пр (в ред. Приказов Минстроя РФ от 02.09.2021 N 636/пр, от 26.07.2022 N 611/пр) </w:t>
            </w:r>
          </w:p>
          <w:p w14:paraId="4CD8141B" w14:textId="77777777" w:rsidR="00701ED6" w:rsidRDefault="00C50C1E" w:rsidP="00701ED6">
            <w:pPr>
              <w:keepNext/>
              <w:tabs>
                <w:tab w:val="left" w:pos="640"/>
              </w:tabs>
              <w:jc w:val="both"/>
            </w:pPr>
            <w:r>
              <w:t xml:space="preserve">25.3. Сметную прибыль принять согласно Приказу Министерства строительства и ЖКХ Российской Федерации от 11.12.2020 № 774/ пр (в ред. Приказа Минстроя РФ от 22.04.2022 №317/пр) </w:t>
            </w:r>
          </w:p>
          <w:p w14:paraId="188833C4" w14:textId="77777777" w:rsidR="00701ED6" w:rsidRDefault="00C50C1E" w:rsidP="00701ED6">
            <w:pPr>
              <w:keepNext/>
              <w:tabs>
                <w:tab w:val="left" w:pos="640"/>
              </w:tabs>
              <w:jc w:val="both"/>
            </w:pPr>
            <w:r>
              <w:t>25.4. Стоимость строительных материалов и оборудования определять на основании сборников федеральных сметных цен на материалы, изделия и конструкции оборудование, применяемые в строительстве, внесенных в федеральный реестр сметных нормативов.</w:t>
            </w:r>
          </w:p>
          <w:p w14:paraId="3C36A585" w14:textId="77777777" w:rsidR="00701ED6" w:rsidRDefault="00C50C1E" w:rsidP="00701ED6">
            <w:pPr>
              <w:keepNext/>
              <w:tabs>
                <w:tab w:val="left" w:pos="640"/>
              </w:tabs>
              <w:jc w:val="both"/>
            </w:pPr>
            <w:r>
              <w:t>Стоимость строительных материалов и оборудования, отсутствующих в сборниках федеральных сметных цен (ФСБЦ), принять согласно п.13, п.14 Методики по наиболее экономичному варианту, определенному на основании прейскурантов, прайс-листов, коммерческих предложений не менее, чем от 3 (трех) производителей и (или) поставщиков (на основании конъюнктурного анализа) с приложением к сметной документации с учетом транспортных затрат от поставщика до объекта.</w:t>
            </w:r>
          </w:p>
          <w:p w14:paraId="1778A574" w14:textId="77777777" w:rsidR="00701ED6" w:rsidRDefault="00C50C1E" w:rsidP="00701ED6">
            <w:pPr>
              <w:keepNext/>
              <w:tabs>
                <w:tab w:val="left" w:pos="640"/>
              </w:tabs>
              <w:jc w:val="both"/>
            </w:pPr>
            <w:r>
              <w:t>25.5. В локальные сметные расчеты включить:</w:t>
            </w:r>
          </w:p>
          <w:p w14:paraId="0A700738" w14:textId="77777777" w:rsidR="00701ED6" w:rsidRDefault="00C50C1E" w:rsidP="00701ED6">
            <w:pPr>
              <w:keepNext/>
              <w:tabs>
                <w:tab w:val="left" w:pos="640"/>
              </w:tabs>
              <w:jc w:val="both"/>
            </w:pPr>
            <w:r>
              <w:t xml:space="preserve">1) Для учета в локальных сметных расчетах (сметах) усложняющих факторов условий производства работ, обоснованных в проектной и (или) иной технической документации, к сметным нормам применяются коэффициенты, предусмотренные пунктами 16 - 20 Методики </w:t>
            </w:r>
            <w:r>
              <w:lastRenderedPageBreak/>
              <w:t>(Приложение №10 Методики).</w:t>
            </w:r>
          </w:p>
          <w:p w14:paraId="06D1AC0A" w14:textId="77777777" w:rsidR="00701ED6" w:rsidRDefault="00C50C1E" w:rsidP="00701ED6">
            <w:pPr>
              <w:keepNext/>
              <w:tabs>
                <w:tab w:val="left" w:pos="640"/>
              </w:tabs>
              <w:jc w:val="both"/>
            </w:pPr>
            <w:r>
              <w:t>2) Учесть стоимость перевозки (вывоза) строительного мусора, лишнего грунта до полигона ТБО (расстояние от площадки производства работ до полигона ТБО согласовывает Заказчик).</w:t>
            </w:r>
          </w:p>
          <w:p w14:paraId="34C1B40E" w14:textId="77777777" w:rsidR="00701ED6" w:rsidRDefault="00C50C1E" w:rsidP="00701ED6">
            <w:pPr>
              <w:keepNext/>
              <w:tabs>
                <w:tab w:val="left" w:pos="640"/>
              </w:tabs>
              <w:jc w:val="both"/>
            </w:pPr>
            <w:r>
              <w:t>25.6. В сводно-сметный расчет включить:</w:t>
            </w:r>
          </w:p>
          <w:p w14:paraId="06254E50" w14:textId="77777777" w:rsidR="00701ED6" w:rsidRDefault="00C50C1E" w:rsidP="00701ED6">
            <w:pPr>
              <w:keepNext/>
              <w:tabs>
                <w:tab w:val="left" w:pos="640"/>
              </w:tabs>
              <w:jc w:val="both"/>
            </w:pPr>
            <w:r>
              <w:t>1) Дополнительные затраты при производстве работ в зимнее время размер средств предусмотреть по нормативам Приказа Министерства строительства и жилищно-коммунального хозяйства РФ от 25 мая 2021 г. N 325/пр "Об утверждении Методики определения дополнительных затрат при производстве работ в зимнее время".</w:t>
            </w:r>
          </w:p>
          <w:p w14:paraId="603A02A4" w14:textId="77777777" w:rsidR="00701ED6" w:rsidRDefault="00C50C1E" w:rsidP="00701ED6">
            <w:pPr>
              <w:keepNext/>
              <w:tabs>
                <w:tab w:val="left" w:pos="640"/>
              </w:tabs>
              <w:jc w:val="both"/>
            </w:pPr>
            <w:r>
              <w:t>2) Затраты на строительство временных зданий и сооружений лимит средств предусмотреть по Приказа Минстроя России от 19.06.2020 № 332/пр Об утверждении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w:t>
            </w:r>
          </w:p>
          <w:p w14:paraId="2C843488" w14:textId="77777777" w:rsidR="00701ED6" w:rsidRDefault="00C50C1E" w:rsidP="00701ED6">
            <w:pPr>
              <w:keepNext/>
              <w:tabs>
                <w:tab w:val="left" w:pos="640"/>
              </w:tabs>
              <w:jc w:val="both"/>
            </w:pPr>
            <w:r>
              <w:t>3) Резерв средств на непредвиденные работы и затраты. Принять согласно Методики п.179 а – 2 %.</w:t>
            </w:r>
          </w:p>
          <w:p w14:paraId="66E00EE9" w14:textId="77777777" w:rsidR="00701ED6" w:rsidRDefault="00C50C1E" w:rsidP="00701ED6">
            <w:pPr>
              <w:keepNext/>
              <w:tabs>
                <w:tab w:val="left" w:pos="640"/>
              </w:tabs>
              <w:jc w:val="both"/>
            </w:pPr>
            <w:r>
              <w:t>4) Строительный контроль.</w:t>
            </w:r>
          </w:p>
          <w:p w14:paraId="3CA8E1C1" w14:textId="77777777" w:rsidR="00701ED6" w:rsidRDefault="00C50C1E" w:rsidP="00701ED6">
            <w:pPr>
              <w:keepNext/>
              <w:tabs>
                <w:tab w:val="left" w:pos="640"/>
              </w:tabs>
              <w:jc w:val="both"/>
            </w:pPr>
            <w:r>
              <w:t>5) Авторский надзор.</w:t>
            </w:r>
          </w:p>
        </w:tc>
      </w:tr>
      <w:tr w:rsidR="00701ED6" w14:paraId="06DDF4AC" w14:textId="77777777" w:rsidTr="00701ED6">
        <w:tc>
          <w:tcPr>
            <w:tcW w:w="3945" w:type="dxa"/>
            <w:tcBorders>
              <w:top w:val="single" w:sz="4" w:space="0" w:color="000000"/>
              <w:left w:val="single" w:sz="4" w:space="0" w:color="000000"/>
              <w:bottom w:val="single" w:sz="4" w:space="0" w:color="000000"/>
            </w:tcBorders>
          </w:tcPr>
          <w:p w14:paraId="56E7C3A0" w14:textId="77777777" w:rsidR="00701ED6" w:rsidRDefault="00C50C1E" w:rsidP="00701ED6">
            <w:pPr>
              <w:keepNext/>
              <w:jc w:val="both"/>
            </w:pPr>
            <w:r>
              <w:lastRenderedPageBreak/>
              <w:t xml:space="preserve">26. </w:t>
            </w:r>
            <w:r>
              <w:rPr>
                <w:color w:val="000000"/>
              </w:rPr>
              <w:t>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5544" w:type="dxa"/>
            <w:tcBorders>
              <w:top w:val="single" w:sz="4" w:space="0" w:color="000000"/>
              <w:left w:val="single" w:sz="4" w:space="0" w:color="000000"/>
              <w:bottom w:val="single" w:sz="4" w:space="0" w:color="000000"/>
              <w:right w:val="single" w:sz="4" w:space="0" w:color="000000"/>
            </w:tcBorders>
          </w:tcPr>
          <w:p w14:paraId="1448C3B1"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26.1. Оформление Проектной документации в бумажном виде выполнить в соответствии с ГОСТ Р 21.101-2020 «Основные требования к проектной и рабочей документации», ГОСТ Р 21.301-2021 «Правила выполнения отчётной технической документации по инженерным изысканиям».</w:t>
            </w:r>
          </w:p>
          <w:p w14:paraId="46882CBA"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Оформление Проектной документации в электронном виде выполнить согласно ГОСТ 2.051-2023 «Единая система конструкторской документации. Электронные документы. Общие положения».</w:t>
            </w:r>
          </w:p>
          <w:p w14:paraId="7128A3B9" w14:textId="77777777" w:rsidR="00701ED6" w:rsidRDefault="00C50C1E" w:rsidP="00701ED6">
            <w:pPr>
              <w:widowControl w:val="0"/>
              <w:pBdr>
                <w:top w:val="none" w:sz="0" w:space="0" w:color="000000"/>
                <w:left w:val="none" w:sz="0" w:space="0" w:color="000000"/>
                <w:bottom w:val="none" w:sz="0" w:space="0" w:color="000000"/>
                <w:right w:val="none" w:sz="0" w:space="0" w:color="000000"/>
                <w:between w:val="none" w:sz="0" w:space="0" w:color="000000"/>
              </w:pBdr>
              <w:jc w:val="both"/>
            </w:pPr>
            <w:r>
              <w:t>26.2. Проектная документация до прохождения экспертизы передаётся Заказчику 1 экз. ‒ на электронном носителе.</w:t>
            </w:r>
          </w:p>
          <w:p w14:paraId="3F1DED56" w14:textId="77777777" w:rsidR="00701ED6" w:rsidRDefault="00C50C1E" w:rsidP="00701ED6">
            <w:pPr>
              <w:widowControl w:val="0"/>
              <w:pBdr>
                <w:top w:val="none" w:sz="0" w:space="0" w:color="000000"/>
                <w:left w:val="none" w:sz="0" w:space="0" w:color="000000"/>
                <w:bottom w:val="none" w:sz="0" w:space="0" w:color="000000"/>
                <w:right w:val="none" w:sz="0" w:space="0" w:color="000000"/>
                <w:between w:val="none" w:sz="0" w:space="0" w:color="000000"/>
              </w:pBdr>
              <w:jc w:val="both"/>
            </w:pPr>
            <w:r>
              <w:t>Проектная документация после прохождения экспертизы передаётся Заказчику в 4 экз., в том числе:</w:t>
            </w:r>
          </w:p>
          <w:p w14:paraId="7A26E344" w14:textId="77777777" w:rsidR="00701ED6" w:rsidRDefault="00C50C1E" w:rsidP="00701ED6">
            <w:pPr>
              <w:widowControl w:val="0"/>
              <w:pBdr>
                <w:top w:val="none" w:sz="0" w:space="0" w:color="000000"/>
                <w:left w:val="none" w:sz="0" w:space="0" w:color="000000"/>
                <w:bottom w:val="none" w:sz="0" w:space="0" w:color="000000"/>
                <w:right w:val="none" w:sz="0" w:space="0" w:color="000000"/>
                <w:between w:val="none" w:sz="0" w:space="0" w:color="000000"/>
              </w:pBdr>
              <w:jc w:val="both"/>
            </w:pPr>
            <w:r>
              <w:t>- 3 экз. ‒ на бумажном носителе;</w:t>
            </w:r>
          </w:p>
          <w:p w14:paraId="40E99E8A"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- 1 экз. ‒ на электронном носителе.</w:t>
            </w:r>
          </w:p>
          <w:p w14:paraId="5D73F144"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Рабочая документация передаётся Заказчику:</w:t>
            </w:r>
          </w:p>
          <w:p w14:paraId="43FBB570"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в 5 экз., в том числе:</w:t>
            </w:r>
          </w:p>
          <w:p w14:paraId="2A6C6D92"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- 4 экз. ‒ на бумажном носителе;</w:t>
            </w:r>
          </w:p>
          <w:p w14:paraId="1CB43263"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- 1 экз. ‒ на электронном носителе.</w:t>
            </w:r>
          </w:p>
          <w:p w14:paraId="47FDCA38"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xml:space="preserve">Текстовый и графический материал ‒ в формате </w:t>
            </w:r>
            <w:r>
              <w:lastRenderedPageBreak/>
              <w:t>pdf, xls и dwg, дополнительно пояснительная записка раздела 1 (без приложений) в формате doc, сводный план с инженерными сетями ‒ в формате dwg.</w:t>
            </w:r>
          </w:p>
          <w:p w14:paraId="6E43A068"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w:t>
            </w:r>
          </w:p>
          <w:p w14:paraId="336D9C5C"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Требования к электронной версии сметной документации.</w:t>
            </w:r>
          </w:p>
          <w:p w14:paraId="0F144287"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.xls,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 печати, а также в форматах .esw (Турбо сметчик) или .</w:t>
            </w:r>
            <w:r>
              <w:rPr>
                <w:lang w:val="en-US"/>
              </w:rPr>
              <w:t>gsfx</w:t>
            </w:r>
            <w:r>
              <w:t xml:space="preserve"> (Гранд смета); обосновывающие материалы – в формате .doc. Согласованные сметные расчеты и сопровождающие материалы должны быть заверены подписями ответственных лиц и предоставлены в формате .pdf. Вся документация должна сопровождаться общим электронным перечнем передаваемой сметной документации.</w:t>
            </w:r>
          </w:p>
          <w:p w14:paraId="1748E500"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26.3. В случае корректировки проектных решений по замечаниям органа, ответственного за выдачу разрешения на реконструкцию откорректированная Проектная документация передается Заказчику в 4 экз., в том числе:</w:t>
            </w:r>
          </w:p>
          <w:p w14:paraId="6285EE11"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- 3 экз. ‒ на бумажном носителе;</w:t>
            </w:r>
          </w:p>
          <w:p w14:paraId="470ADD70" w14:textId="77777777" w:rsidR="00701ED6" w:rsidRDefault="00C50C1E" w:rsidP="00701ED6">
            <w:pPr>
              <w:keepNext/>
              <w:widowControl w:val="0"/>
              <w:jc w:val="both"/>
            </w:pPr>
            <w:r>
              <w:t>- 1 экз. ‒ на электронном носителе.</w:t>
            </w:r>
          </w:p>
        </w:tc>
      </w:tr>
      <w:tr w:rsidR="00701ED6" w14:paraId="5F2785F9" w14:textId="77777777" w:rsidTr="00701ED6">
        <w:tc>
          <w:tcPr>
            <w:tcW w:w="3945" w:type="dxa"/>
            <w:tcBorders>
              <w:top w:val="single" w:sz="4" w:space="0" w:color="000000"/>
              <w:left w:val="single" w:sz="4" w:space="0" w:color="000000"/>
              <w:bottom w:val="single" w:sz="4" w:space="0" w:color="000000"/>
            </w:tcBorders>
          </w:tcPr>
          <w:p w14:paraId="0C001BF1" w14:textId="77777777" w:rsidR="00701ED6" w:rsidRDefault="00C50C1E" w:rsidP="00701ED6">
            <w:pPr>
              <w:keepNext/>
              <w:jc w:val="both"/>
            </w:pPr>
            <w:r>
              <w:lastRenderedPageBreak/>
              <w:t>27. Требования к согласованию проектных решений.</w:t>
            </w:r>
          </w:p>
        </w:tc>
        <w:tc>
          <w:tcPr>
            <w:tcW w:w="5544" w:type="dxa"/>
            <w:tcBorders>
              <w:top w:val="single" w:sz="4" w:space="0" w:color="000000"/>
              <w:left w:val="single" w:sz="4" w:space="0" w:color="000000"/>
              <w:bottom w:val="single" w:sz="4" w:space="0" w:color="000000"/>
              <w:right w:val="single" w:sz="4" w:space="0" w:color="000000"/>
            </w:tcBorders>
          </w:tcPr>
          <w:p w14:paraId="7B3C9B87"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Согласование разработанной проектной документации с причастными подразделениями СвЖД,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осуществляет генеральная проектная организация при участии Заказчика.</w:t>
            </w:r>
          </w:p>
        </w:tc>
      </w:tr>
      <w:tr w:rsidR="00701ED6" w14:paraId="62CBFE66" w14:textId="77777777" w:rsidTr="00701ED6">
        <w:tc>
          <w:tcPr>
            <w:tcW w:w="3945" w:type="dxa"/>
            <w:tcBorders>
              <w:top w:val="single" w:sz="4" w:space="0" w:color="000000"/>
              <w:left w:val="single" w:sz="4" w:space="0" w:color="000000"/>
              <w:bottom w:val="single" w:sz="4" w:space="0" w:color="000000"/>
            </w:tcBorders>
          </w:tcPr>
          <w:p w14:paraId="0A4B8C15" w14:textId="77777777" w:rsidR="00701ED6" w:rsidRDefault="00C50C1E" w:rsidP="00701ED6">
            <w:pPr>
              <w:keepNext/>
              <w:jc w:val="both"/>
            </w:pPr>
            <w:r>
              <w:t>28. Необходимость представления проектной документации на экспертизу.</w:t>
            </w:r>
          </w:p>
        </w:tc>
        <w:tc>
          <w:tcPr>
            <w:tcW w:w="5544" w:type="dxa"/>
            <w:tcBorders>
              <w:top w:val="single" w:sz="4" w:space="0" w:color="000000"/>
              <w:left w:val="single" w:sz="4" w:space="0" w:color="000000"/>
              <w:bottom w:val="single" w:sz="4" w:space="0" w:color="000000"/>
              <w:right w:val="single" w:sz="4" w:space="0" w:color="000000"/>
            </w:tcBorders>
          </w:tcPr>
          <w:p w14:paraId="0F49C751"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28.1.  Осуществление проведения экспертизы проектной документации и результатов инженерных изысканий, с проверкой достоверности определения сметной стоимости путём заключения отдельного договора с аккредитованной экспертной организацией на основании выданной ПАО «ТрансКонтейнер» </w:t>
            </w:r>
            <w:r>
              <w:rPr>
                <w:color w:val="000000"/>
              </w:rPr>
              <w:lastRenderedPageBreak/>
              <w:t>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ред.</w:t>
            </w:r>
            <w:r w:rsidR="00701ED6">
              <w:rPr>
                <w:color w:val="000000"/>
              </w:rPr>
              <w:t xml:space="preserve"> </w:t>
            </w:r>
            <w:r>
              <w:rPr>
                <w:color w:val="000000"/>
              </w:rPr>
              <w:t>от 15.09.2023) №145.</w:t>
            </w:r>
          </w:p>
          <w:p w14:paraId="1C701F0F"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28.2. В случае несоблюдения регламентных сроков исправления замечаний экспертной организации по проекту повторная подача проектной документации на экспертизу производится за счёт проектной организации. </w:t>
            </w:r>
          </w:p>
          <w:p w14:paraId="14643182"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28.3. Результатом проведения экспертизы является положительное заключение.</w:t>
            </w:r>
          </w:p>
        </w:tc>
      </w:tr>
      <w:tr w:rsidR="00701ED6" w14:paraId="17C5935B" w14:textId="77777777" w:rsidTr="00701ED6">
        <w:tc>
          <w:tcPr>
            <w:tcW w:w="3945" w:type="dxa"/>
            <w:tcBorders>
              <w:top w:val="single" w:sz="4" w:space="0" w:color="000000"/>
              <w:left w:val="single" w:sz="4" w:space="0" w:color="000000"/>
              <w:bottom w:val="single" w:sz="4" w:space="0" w:color="000000"/>
            </w:tcBorders>
          </w:tcPr>
          <w:p w14:paraId="46EB7568" w14:textId="77777777" w:rsidR="00701ED6" w:rsidRDefault="00C50C1E" w:rsidP="00701ED6">
            <w:pPr>
              <w:keepNext/>
              <w:jc w:val="both"/>
            </w:pPr>
            <w:r>
              <w:lastRenderedPageBreak/>
              <w:t>29. Гарантийные обязательства.</w:t>
            </w:r>
          </w:p>
        </w:tc>
        <w:tc>
          <w:tcPr>
            <w:tcW w:w="5544" w:type="dxa"/>
            <w:tcBorders>
              <w:top w:val="single" w:sz="4" w:space="0" w:color="000000"/>
              <w:left w:val="single" w:sz="4" w:space="0" w:color="000000"/>
              <w:bottom w:val="single" w:sz="4" w:space="0" w:color="000000"/>
              <w:right w:val="single" w:sz="4" w:space="0" w:color="000000"/>
            </w:tcBorders>
          </w:tcPr>
          <w:p w14:paraId="5203F544"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29.1. Гарантийный срок – 36 (тридцать шесть) месяцев с даты подписания акта сдачи-приемки последнего этапа выполненных работ.</w:t>
            </w:r>
          </w:p>
          <w:p w14:paraId="7CE50D69"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29.2. Замечания, выданные органом, ответственным за выдачу разрешения на строительство объекта, устраняются безвозмездно Генеральной проектной организацией по письменному обращению Заказчика.</w:t>
            </w:r>
          </w:p>
          <w:p w14:paraId="7A4081EE"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t>29.3. Ошибки, допущенные в Проектной документации, обнаруженные впоследствии в ходе выполнения строительно-монтажных работ, устраняются безвозмездно Генеральной проектной организацией по письменному обращению Заказчика.</w:t>
            </w:r>
          </w:p>
        </w:tc>
      </w:tr>
      <w:tr w:rsidR="00701ED6" w14:paraId="4EC6D66D" w14:textId="77777777" w:rsidTr="00701ED6">
        <w:tc>
          <w:tcPr>
            <w:tcW w:w="3945" w:type="dxa"/>
            <w:tcBorders>
              <w:top w:val="single" w:sz="4" w:space="0" w:color="000000"/>
              <w:left w:val="single" w:sz="4" w:space="0" w:color="000000"/>
              <w:bottom w:val="single" w:sz="4" w:space="0" w:color="000000"/>
            </w:tcBorders>
          </w:tcPr>
          <w:p w14:paraId="11B2C255" w14:textId="77777777" w:rsidR="00701ED6" w:rsidRDefault="00C50C1E" w:rsidP="00701ED6">
            <w:pPr>
              <w:keepNext/>
              <w:jc w:val="both"/>
            </w:pPr>
            <w:r>
              <w:t>30. Требования по увязке с другими проектами</w:t>
            </w:r>
          </w:p>
        </w:tc>
        <w:tc>
          <w:tcPr>
            <w:tcW w:w="5544" w:type="dxa"/>
            <w:tcBorders>
              <w:top w:val="single" w:sz="4" w:space="0" w:color="000000"/>
              <w:left w:val="single" w:sz="4" w:space="0" w:color="000000"/>
              <w:bottom w:val="single" w:sz="4" w:space="0" w:color="000000"/>
              <w:right w:val="single" w:sz="4" w:space="0" w:color="000000"/>
            </w:tcBorders>
          </w:tcPr>
          <w:p w14:paraId="11D5FA2B"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 xml:space="preserve">30.1.Выполнить увязку с проектом: </w:t>
            </w:r>
          </w:p>
          <w:p w14:paraId="58EAFB71"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1. Строительство контейнерного терминала в составе ТЛЦ «Екатеринбург» на станции Седельниково Уральского филиала ПАО «ТрансКонтейнер»;</w:t>
            </w:r>
          </w:p>
          <w:p w14:paraId="49BD0441"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2.Примыкание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p w14:paraId="73590229"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 xml:space="preserve">30.2. В рамках разработки ПОС проектной документации разработать сетевой график реализации строительно-монтажных работ в программе </w:t>
            </w:r>
            <w:r>
              <w:rPr>
                <w:lang w:val="en-US"/>
              </w:rPr>
              <w:t>Microsoft</w:t>
            </w:r>
            <w:r>
              <w:t xml:space="preserve"> </w:t>
            </w:r>
            <w:r>
              <w:rPr>
                <w:lang w:val="en-US"/>
              </w:rPr>
              <w:t>Project</w:t>
            </w:r>
            <w:r>
              <w:t xml:space="preserve"> 2021 по увязке трёх объектов:</w:t>
            </w:r>
          </w:p>
          <w:p w14:paraId="38B4C2DA"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1.Строительство контейнерного терминала в составе ТЛЦ «Екатеринбург» на станции Седельниково Уральского филиала ПАО «ТрансКонтейнер»;</w:t>
            </w:r>
          </w:p>
          <w:p w14:paraId="09A3E4AA"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2.Примыкание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p w14:paraId="6F87FB76"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lastRenderedPageBreak/>
              <w:t xml:space="preserve">3.Строительство железнодорожного пути необщего пользования ПАО «ТрансКонтейнер» парк «Терминал». </w:t>
            </w:r>
          </w:p>
        </w:tc>
      </w:tr>
    </w:tbl>
    <w:p w14:paraId="3D1CF77A" w14:textId="77777777" w:rsidR="00701ED6" w:rsidRDefault="00701ED6" w:rsidP="00701ED6">
      <w:pPr>
        <w:pStyle w:val="ConsNonformat"/>
        <w:keepNext/>
        <w:keepLines/>
        <w:widowControl/>
        <w:rPr>
          <w:rFonts w:ascii="Times New Roman" w:hAnsi="Times New Roman"/>
          <w:sz w:val="24"/>
          <w:szCs w:val="24"/>
        </w:rPr>
      </w:pPr>
    </w:p>
    <w:p w14:paraId="1B4EE208" w14:textId="77777777" w:rsidR="00701ED6" w:rsidRDefault="00C50C1E" w:rsidP="00701ED6">
      <w:pPr>
        <w:pStyle w:val="ConsNormal"/>
        <w:keepNext/>
        <w:keepLines/>
        <w:widowControl/>
        <w:ind w:firstLine="567"/>
        <w:jc w:val="both"/>
        <w:rPr>
          <w:rFonts w:ascii="Times New Roman" w:hAnsi="Times New Roman"/>
          <w:sz w:val="28"/>
          <w:szCs w:val="28"/>
        </w:rPr>
      </w:pPr>
      <w:r>
        <w:rPr>
          <w:rFonts w:ascii="Times New Roman" w:hAnsi="Times New Roman"/>
          <w:sz w:val="28"/>
          <w:szCs w:val="28"/>
        </w:rPr>
        <w:t>4.3. Задание на проектирование по Договору 2: 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p w14:paraId="3C421729" w14:textId="77777777" w:rsidR="00701ED6" w:rsidRDefault="00701ED6" w:rsidP="00701ED6">
      <w:pPr>
        <w:pStyle w:val="ConsNormal"/>
        <w:keepNext/>
        <w:keepLines/>
        <w:widowControl/>
        <w:ind w:firstLine="0"/>
        <w:jc w:val="both"/>
        <w:rPr>
          <w:rFonts w:ascii="Times New Roman" w:hAnsi="Times New Roman"/>
          <w:sz w:val="28"/>
          <w:szCs w:val="28"/>
        </w:rPr>
      </w:pPr>
    </w:p>
    <w:tbl>
      <w:tblPr>
        <w:tblW w:w="9356" w:type="dxa"/>
        <w:tblInd w:w="250" w:type="dxa"/>
        <w:tblLayout w:type="fixed"/>
        <w:tblLook w:val="04A0" w:firstRow="1" w:lastRow="0" w:firstColumn="1" w:lastColumn="0" w:noHBand="0" w:noVBand="1"/>
      </w:tblPr>
      <w:tblGrid>
        <w:gridCol w:w="3945"/>
        <w:gridCol w:w="5411"/>
      </w:tblGrid>
      <w:tr w:rsidR="00701ED6" w14:paraId="67290B27" w14:textId="77777777" w:rsidTr="00701ED6">
        <w:tc>
          <w:tcPr>
            <w:tcW w:w="3945" w:type="dxa"/>
            <w:tcBorders>
              <w:top w:val="single" w:sz="4" w:space="0" w:color="000000"/>
              <w:left w:val="single" w:sz="4" w:space="0" w:color="000000"/>
              <w:bottom w:val="single" w:sz="4" w:space="0" w:color="000000"/>
            </w:tcBorders>
            <w:vAlign w:val="center"/>
          </w:tcPr>
          <w:p w14:paraId="4E7F59F5" w14:textId="77777777" w:rsidR="00701ED6" w:rsidRDefault="00C50C1E" w:rsidP="00701ED6">
            <w:pPr>
              <w:keepNext/>
              <w:ind w:right="-109"/>
              <w:jc w:val="center"/>
              <w:rPr>
                <w:b/>
                <w:bCs/>
              </w:rPr>
            </w:pPr>
            <w:r>
              <w:rPr>
                <w:b/>
                <w:bCs/>
              </w:rPr>
              <w:t>Перечень основных данных и требований</w:t>
            </w:r>
          </w:p>
        </w:tc>
        <w:tc>
          <w:tcPr>
            <w:tcW w:w="5411" w:type="dxa"/>
            <w:tcBorders>
              <w:top w:val="single" w:sz="4" w:space="0" w:color="000000"/>
              <w:left w:val="single" w:sz="4" w:space="0" w:color="000000"/>
              <w:bottom w:val="single" w:sz="4" w:space="0" w:color="000000"/>
              <w:right w:val="single" w:sz="4" w:space="0" w:color="000000"/>
            </w:tcBorders>
            <w:vAlign w:val="center"/>
          </w:tcPr>
          <w:p w14:paraId="06AAF296" w14:textId="77777777" w:rsidR="00701ED6" w:rsidRDefault="00C50C1E" w:rsidP="00701ED6">
            <w:pPr>
              <w:keepNext/>
              <w:ind w:right="-109"/>
              <w:jc w:val="center"/>
            </w:pPr>
            <w:r>
              <w:rPr>
                <w:b/>
                <w:bCs/>
              </w:rPr>
              <w:t>Содержание основных данных и требований</w:t>
            </w:r>
          </w:p>
        </w:tc>
      </w:tr>
      <w:tr w:rsidR="00701ED6" w14:paraId="2F15CC12" w14:textId="77777777" w:rsidTr="00701ED6">
        <w:tc>
          <w:tcPr>
            <w:tcW w:w="3945" w:type="dxa"/>
            <w:tcBorders>
              <w:top w:val="single" w:sz="4" w:space="0" w:color="000000"/>
              <w:left w:val="single" w:sz="4" w:space="0" w:color="000000"/>
              <w:bottom w:val="single" w:sz="4" w:space="0" w:color="000000"/>
            </w:tcBorders>
          </w:tcPr>
          <w:p w14:paraId="2C9DCCE2" w14:textId="77777777" w:rsidR="00701ED6" w:rsidRDefault="00C50C1E" w:rsidP="00701ED6">
            <w:pPr>
              <w:keepNext/>
              <w:jc w:val="both"/>
            </w:pPr>
            <w:r>
              <w:t>1. Основание для проектирования.</w:t>
            </w:r>
          </w:p>
          <w:p w14:paraId="3CC9BB4A" w14:textId="77777777" w:rsidR="00701ED6" w:rsidRDefault="00701ED6" w:rsidP="00701ED6">
            <w:pPr>
              <w:keepNext/>
              <w:jc w:val="both"/>
            </w:pPr>
          </w:p>
        </w:tc>
        <w:tc>
          <w:tcPr>
            <w:tcW w:w="5411" w:type="dxa"/>
            <w:tcBorders>
              <w:top w:val="single" w:sz="4" w:space="0" w:color="000000"/>
              <w:left w:val="single" w:sz="4" w:space="0" w:color="000000"/>
              <w:bottom w:val="single" w:sz="4" w:space="0" w:color="000000"/>
              <w:right w:val="single" w:sz="4" w:space="0" w:color="000000"/>
            </w:tcBorders>
          </w:tcPr>
          <w:p w14:paraId="2222E0C6" w14:textId="77777777" w:rsidR="00701ED6" w:rsidRDefault="00C50C1E" w:rsidP="00701ED6">
            <w:pPr>
              <w:keepNext/>
              <w:jc w:val="both"/>
            </w:pPr>
            <w:r>
              <w:t>В соответствии с подписанным соглашением от 21.07.2020г №74 между Правительством Свердловской области, ОАО «Российские железные дороги» и ПАО «ТрансКонтейнер» о взаимодействии по реализации проекта «Транспортно-логистические центры», на территории Свердловской области планируется создание транспортно-логистического центра в районе железнодорожной станции Седельниково Свердловской ж.д.</w:t>
            </w:r>
          </w:p>
        </w:tc>
      </w:tr>
      <w:tr w:rsidR="00701ED6" w14:paraId="0F3C2B0D" w14:textId="77777777" w:rsidTr="00701ED6">
        <w:tc>
          <w:tcPr>
            <w:tcW w:w="3945" w:type="dxa"/>
            <w:tcBorders>
              <w:top w:val="single" w:sz="4" w:space="0" w:color="000000"/>
              <w:left w:val="single" w:sz="4" w:space="0" w:color="000000"/>
              <w:bottom w:val="single" w:sz="4" w:space="0" w:color="000000"/>
            </w:tcBorders>
          </w:tcPr>
          <w:p w14:paraId="72429498" w14:textId="77777777" w:rsidR="00701ED6" w:rsidRDefault="00C50C1E" w:rsidP="00701ED6">
            <w:pPr>
              <w:keepNext/>
              <w:jc w:val="both"/>
            </w:pPr>
            <w:r>
              <w:t>2. Заказчик.</w:t>
            </w:r>
          </w:p>
        </w:tc>
        <w:tc>
          <w:tcPr>
            <w:tcW w:w="5411" w:type="dxa"/>
            <w:tcBorders>
              <w:top w:val="single" w:sz="4" w:space="0" w:color="000000"/>
              <w:left w:val="single" w:sz="4" w:space="0" w:color="000000"/>
              <w:bottom w:val="single" w:sz="4" w:space="0" w:color="000000"/>
              <w:right w:val="single" w:sz="4" w:space="0" w:color="000000"/>
            </w:tcBorders>
          </w:tcPr>
          <w:p w14:paraId="7F4B850C" w14:textId="77777777" w:rsidR="00701ED6" w:rsidRDefault="00C50C1E" w:rsidP="00701ED6">
            <w:pPr>
              <w:keepNext/>
              <w:jc w:val="both"/>
            </w:pPr>
            <w:r>
              <w:rPr>
                <w:color w:val="000000"/>
              </w:rPr>
              <w:t>Уральский филиал ПАО «ТрансКонтейнер».</w:t>
            </w:r>
          </w:p>
        </w:tc>
      </w:tr>
      <w:tr w:rsidR="00701ED6" w14:paraId="66B11FE1" w14:textId="77777777" w:rsidTr="00701ED6">
        <w:tc>
          <w:tcPr>
            <w:tcW w:w="3945" w:type="dxa"/>
            <w:tcBorders>
              <w:top w:val="single" w:sz="4" w:space="0" w:color="000000"/>
              <w:left w:val="single" w:sz="4" w:space="0" w:color="000000"/>
              <w:bottom w:val="single" w:sz="4" w:space="0" w:color="000000"/>
            </w:tcBorders>
          </w:tcPr>
          <w:p w14:paraId="124C57C9" w14:textId="77777777" w:rsidR="00701ED6" w:rsidRDefault="00C50C1E" w:rsidP="00701ED6">
            <w:pPr>
              <w:keepNext/>
              <w:jc w:val="both"/>
            </w:pPr>
            <w:r>
              <w:t>3. Местонахождение объекта.</w:t>
            </w:r>
          </w:p>
          <w:p w14:paraId="15D06721" w14:textId="77777777" w:rsidR="00701ED6" w:rsidRDefault="00701ED6" w:rsidP="00701ED6">
            <w:pPr>
              <w:keepNext/>
              <w:jc w:val="both"/>
            </w:pPr>
          </w:p>
        </w:tc>
        <w:tc>
          <w:tcPr>
            <w:tcW w:w="5411" w:type="dxa"/>
            <w:tcBorders>
              <w:top w:val="single" w:sz="4" w:space="0" w:color="000000"/>
              <w:left w:val="single" w:sz="4" w:space="0" w:color="000000"/>
              <w:bottom w:val="single" w:sz="4" w:space="0" w:color="000000"/>
              <w:right w:val="single" w:sz="4" w:space="0" w:color="000000"/>
            </w:tcBorders>
          </w:tcPr>
          <w:p w14:paraId="77111DCC"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tabs>
                <w:tab w:val="left" w:pos="317"/>
              </w:tabs>
              <w:jc w:val="both"/>
            </w:pPr>
            <w:r>
              <w:t>Российская Федерация, Свердловская область, Сысертский городской округ, Станция Седельниково Свердловской железной дороги</w:t>
            </w:r>
          </w:p>
        </w:tc>
      </w:tr>
      <w:tr w:rsidR="00701ED6" w14:paraId="5F3C1C98" w14:textId="77777777" w:rsidTr="00701ED6">
        <w:tc>
          <w:tcPr>
            <w:tcW w:w="3945" w:type="dxa"/>
            <w:tcBorders>
              <w:top w:val="single" w:sz="4" w:space="0" w:color="000000"/>
              <w:left w:val="single" w:sz="4" w:space="0" w:color="000000"/>
              <w:bottom w:val="single" w:sz="4" w:space="0" w:color="000000"/>
            </w:tcBorders>
          </w:tcPr>
          <w:p w14:paraId="3420F5D9" w14:textId="77777777" w:rsidR="00701ED6" w:rsidRDefault="00C50C1E" w:rsidP="00701ED6">
            <w:pPr>
              <w:keepNext/>
              <w:jc w:val="both"/>
            </w:pPr>
            <w:r>
              <w:t>4. Вид строительства.</w:t>
            </w:r>
          </w:p>
          <w:p w14:paraId="6F844A04" w14:textId="77777777" w:rsidR="00701ED6" w:rsidRDefault="00701ED6" w:rsidP="00701ED6">
            <w:pPr>
              <w:keepNext/>
              <w:jc w:val="both"/>
            </w:pPr>
          </w:p>
        </w:tc>
        <w:tc>
          <w:tcPr>
            <w:tcW w:w="5411" w:type="dxa"/>
            <w:tcBorders>
              <w:top w:val="single" w:sz="4" w:space="0" w:color="000000"/>
              <w:left w:val="single" w:sz="4" w:space="0" w:color="000000"/>
              <w:bottom w:val="single" w:sz="4" w:space="0" w:color="000000"/>
              <w:right w:val="single" w:sz="4" w:space="0" w:color="000000"/>
            </w:tcBorders>
          </w:tcPr>
          <w:p w14:paraId="41186088" w14:textId="77777777" w:rsidR="00701ED6" w:rsidRDefault="00C50C1E" w:rsidP="00701ED6">
            <w:pPr>
              <w:keepNext/>
              <w:jc w:val="both"/>
            </w:pPr>
            <w:r>
              <w:rPr>
                <w:color w:val="000000"/>
              </w:rPr>
              <w:t>Новое строительство</w:t>
            </w:r>
          </w:p>
        </w:tc>
      </w:tr>
      <w:tr w:rsidR="00701ED6" w14:paraId="760C0AC5" w14:textId="77777777" w:rsidTr="00701ED6">
        <w:tc>
          <w:tcPr>
            <w:tcW w:w="3945" w:type="dxa"/>
            <w:tcBorders>
              <w:top w:val="single" w:sz="4" w:space="0" w:color="000000"/>
              <w:left w:val="single" w:sz="4" w:space="0" w:color="000000"/>
              <w:bottom w:val="single" w:sz="4" w:space="0" w:color="000000"/>
            </w:tcBorders>
          </w:tcPr>
          <w:p w14:paraId="2021CF3C" w14:textId="77777777" w:rsidR="00701ED6" w:rsidRDefault="00C50C1E" w:rsidP="00701ED6">
            <w:pPr>
              <w:keepNext/>
              <w:jc w:val="both"/>
            </w:pPr>
            <w:r>
              <w:t>5. Источник финансирования.</w:t>
            </w:r>
          </w:p>
          <w:p w14:paraId="4C17E65F" w14:textId="77777777" w:rsidR="00701ED6" w:rsidRDefault="00701ED6" w:rsidP="00701ED6">
            <w:pPr>
              <w:keepNext/>
              <w:jc w:val="both"/>
            </w:pPr>
          </w:p>
        </w:tc>
        <w:tc>
          <w:tcPr>
            <w:tcW w:w="5411" w:type="dxa"/>
            <w:tcBorders>
              <w:top w:val="single" w:sz="4" w:space="0" w:color="000000"/>
              <w:left w:val="single" w:sz="4" w:space="0" w:color="000000"/>
              <w:bottom w:val="single" w:sz="4" w:space="0" w:color="000000"/>
              <w:right w:val="single" w:sz="4" w:space="0" w:color="000000"/>
            </w:tcBorders>
          </w:tcPr>
          <w:p w14:paraId="4BED9F7B" w14:textId="77777777" w:rsidR="00701ED6" w:rsidRDefault="00C50C1E" w:rsidP="00701ED6">
            <w:pPr>
              <w:keepNext/>
              <w:jc w:val="both"/>
            </w:pPr>
            <w:r>
              <w:rPr>
                <w:color w:val="000000"/>
              </w:rPr>
              <w:t xml:space="preserve">Инвестиционный бюджет ПАО «ТрансКонтейнер» на </w:t>
            </w:r>
            <w:r>
              <w:rPr>
                <w:b/>
              </w:rPr>
              <w:t>2025-2026</w:t>
            </w:r>
            <w:r>
              <w:t xml:space="preserve"> гг.</w:t>
            </w:r>
            <w:r>
              <w:rPr>
                <w:color w:val="000000"/>
              </w:rPr>
              <w:t xml:space="preserve"> по проекту «Строительство контейнерного терминала в составе ТЛЦ на станции Седельниково».</w:t>
            </w:r>
          </w:p>
        </w:tc>
      </w:tr>
      <w:tr w:rsidR="00701ED6" w14:paraId="33E10331" w14:textId="77777777" w:rsidTr="00701ED6">
        <w:tc>
          <w:tcPr>
            <w:tcW w:w="3945" w:type="dxa"/>
            <w:tcBorders>
              <w:top w:val="single" w:sz="4" w:space="0" w:color="000000"/>
              <w:left w:val="single" w:sz="4" w:space="0" w:color="000000"/>
              <w:bottom w:val="single" w:sz="4" w:space="0" w:color="000000"/>
            </w:tcBorders>
          </w:tcPr>
          <w:p w14:paraId="470626A5" w14:textId="77777777" w:rsidR="00701ED6" w:rsidRDefault="00C50C1E" w:rsidP="00701ED6">
            <w:pPr>
              <w:keepNext/>
              <w:jc w:val="both"/>
            </w:pPr>
            <w:r>
              <w:t xml:space="preserve">6. </w:t>
            </w:r>
            <w:r>
              <w:rPr>
                <w:color w:val="000000"/>
              </w:rPr>
              <w:t>Сроки проектирования.</w:t>
            </w:r>
          </w:p>
        </w:tc>
        <w:tc>
          <w:tcPr>
            <w:tcW w:w="5411" w:type="dxa"/>
            <w:tcBorders>
              <w:top w:val="single" w:sz="4" w:space="0" w:color="000000"/>
              <w:left w:val="single" w:sz="4" w:space="0" w:color="000000"/>
              <w:bottom w:val="single" w:sz="4" w:space="0" w:color="000000"/>
              <w:right w:val="single" w:sz="4" w:space="0" w:color="000000"/>
            </w:tcBorders>
          </w:tcPr>
          <w:p w14:paraId="5205642D" w14:textId="77777777" w:rsidR="00701ED6" w:rsidRDefault="00C50C1E" w:rsidP="00701ED6">
            <w:pPr>
              <w:pStyle w:val="Default"/>
              <w:keepNext/>
              <w:jc w:val="both"/>
            </w:pPr>
            <w:r>
              <w:rPr>
                <w:b/>
                <w:bCs/>
              </w:rPr>
              <w:t xml:space="preserve">Срок </w:t>
            </w:r>
            <w:r>
              <w:rPr>
                <w:b/>
              </w:rPr>
              <w:t>выполнения работ</w:t>
            </w:r>
            <w:r>
              <w:rPr>
                <w:b/>
                <w:bCs/>
              </w:rPr>
              <w:t xml:space="preserve">: </w:t>
            </w:r>
            <w:r>
              <w:rPr>
                <w:bCs/>
              </w:rPr>
              <w:t>в соответствии с календарным планом, указанным в приложении 2 к Техническому заданию.</w:t>
            </w:r>
          </w:p>
        </w:tc>
      </w:tr>
      <w:tr w:rsidR="00701ED6" w14:paraId="2C9F9085" w14:textId="77777777" w:rsidTr="00701ED6">
        <w:tc>
          <w:tcPr>
            <w:tcW w:w="3945" w:type="dxa"/>
            <w:tcBorders>
              <w:top w:val="single" w:sz="4" w:space="0" w:color="000000"/>
              <w:left w:val="single" w:sz="4" w:space="0" w:color="000000"/>
              <w:bottom w:val="single" w:sz="4" w:space="0" w:color="000000"/>
            </w:tcBorders>
          </w:tcPr>
          <w:p w14:paraId="5A443768" w14:textId="77777777" w:rsidR="00701ED6" w:rsidRDefault="00C50C1E" w:rsidP="00701ED6">
            <w:pPr>
              <w:keepNext/>
              <w:jc w:val="both"/>
            </w:pPr>
            <w:r>
              <w:t xml:space="preserve">7. </w:t>
            </w:r>
            <w:r>
              <w:rPr>
                <w:color w:val="000000"/>
              </w:rPr>
              <w:t>Объемы проектирования.</w:t>
            </w:r>
          </w:p>
        </w:tc>
        <w:tc>
          <w:tcPr>
            <w:tcW w:w="5411" w:type="dxa"/>
            <w:tcBorders>
              <w:top w:val="single" w:sz="4" w:space="0" w:color="000000"/>
              <w:left w:val="single" w:sz="4" w:space="0" w:color="000000"/>
              <w:bottom w:val="single" w:sz="4" w:space="0" w:color="000000"/>
              <w:right w:val="single" w:sz="4" w:space="0" w:color="000000"/>
            </w:tcBorders>
          </w:tcPr>
          <w:p w14:paraId="060E6B00" w14:textId="77777777" w:rsidR="00701ED6" w:rsidRDefault="00C50C1E" w:rsidP="00701ED6">
            <w:pPr>
              <w:keepNext/>
              <w:jc w:val="both"/>
            </w:pPr>
            <w:r>
              <w:rPr>
                <w:b/>
              </w:rPr>
              <w:t>1 этап</w:t>
            </w:r>
            <w:r>
              <w:t>.  Выполнение инженерных изысканий (инженерно-геодезические, инженерно-геологические, инженерно-экологические, инженерно-гидрометеорологические изыскания);</w:t>
            </w:r>
          </w:p>
          <w:p w14:paraId="722B86C9" w14:textId="77777777" w:rsidR="00701ED6" w:rsidRDefault="00C50C1E" w:rsidP="00701ED6">
            <w:pPr>
              <w:keepNext/>
              <w:keepLines/>
              <w:jc w:val="both"/>
            </w:pPr>
            <w:r>
              <w:rPr>
                <w:b/>
              </w:rPr>
              <w:t>2 этап</w:t>
            </w:r>
            <w:r>
              <w:t>. Разработка и утверждение ППТ (проект планировки территории) и ПМТ (проект межевания территории);</w:t>
            </w:r>
          </w:p>
          <w:p w14:paraId="0ADEB82C" w14:textId="77777777" w:rsidR="00701ED6" w:rsidRDefault="00C50C1E" w:rsidP="00701ED6">
            <w:pPr>
              <w:keepNext/>
              <w:jc w:val="both"/>
            </w:pPr>
            <w:r>
              <w:rPr>
                <w:b/>
              </w:rPr>
              <w:t>3 этап</w:t>
            </w:r>
            <w:r>
              <w:t>.  Разработка проектной документации (стадия П);</w:t>
            </w:r>
          </w:p>
          <w:p w14:paraId="1D4C19DF" w14:textId="77777777" w:rsidR="00701ED6" w:rsidRDefault="00C50C1E" w:rsidP="00701ED6">
            <w:pPr>
              <w:keepNext/>
              <w:jc w:val="both"/>
            </w:pPr>
            <w:r>
              <w:rPr>
                <w:b/>
              </w:rPr>
              <w:t>4 этап</w:t>
            </w:r>
            <w:r>
              <w:t>. Прохождение экспертизы проектной документации и результатов инженерных изысканий, включая проверку достоверности сметной стоимости строительства, получение положительного заключения;</w:t>
            </w:r>
          </w:p>
          <w:p w14:paraId="0B894819" w14:textId="77777777" w:rsidR="00701ED6" w:rsidRDefault="00C50C1E" w:rsidP="00701ED6">
            <w:pPr>
              <w:keepNext/>
              <w:jc w:val="both"/>
            </w:pPr>
            <w:r>
              <w:rPr>
                <w:b/>
              </w:rPr>
              <w:t>5 этап</w:t>
            </w:r>
            <w:r>
              <w:t>.  Разработка проектной документации (стадия Р).</w:t>
            </w:r>
          </w:p>
        </w:tc>
      </w:tr>
      <w:tr w:rsidR="00701ED6" w14:paraId="229BB7BF" w14:textId="77777777" w:rsidTr="00701ED6">
        <w:tc>
          <w:tcPr>
            <w:tcW w:w="3945" w:type="dxa"/>
            <w:tcBorders>
              <w:top w:val="single" w:sz="4" w:space="0" w:color="000000"/>
              <w:left w:val="single" w:sz="4" w:space="0" w:color="000000"/>
              <w:bottom w:val="single" w:sz="4" w:space="0" w:color="000000"/>
            </w:tcBorders>
          </w:tcPr>
          <w:p w14:paraId="007802F4" w14:textId="77777777" w:rsidR="00701ED6" w:rsidRDefault="00C50C1E" w:rsidP="00701ED6">
            <w:pPr>
              <w:keepNext/>
              <w:jc w:val="both"/>
            </w:pPr>
            <w:r>
              <w:lastRenderedPageBreak/>
              <w:t>8. Идентификационные признаки зданий и сооружений, согласно ст. 4 Федерального закона от 31.12.2009 № 384-ФЗ «Технический регламент о безопасности зданий и сооружений».</w:t>
            </w:r>
          </w:p>
        </w:tc>
        <w:tc>
          <w:tcPr>
            <w:tcW w:w="5411" w:type="dxa"/>
            <w:tcBorders>
              <w:top w:val="single" w:sz="4" w:space="0" w:color="000000"/>
              <w:left w:val="single" w:sz="4" w:space="0" w:color="000000"/>
              <w:bottom w:val="single" w:sz="4" w:space="0" w:color="000000"/>
              <w:right w:val="single" w:sz="4" w:space="0" w:color="000000"/>
            </w:tcBorders>
          </w:tcPr>
          <w:p w14:paraId="17160CCE" w14:textId="77777777" w:rsidR="00701ED6" w:rsidRDefault="00C50C1E" w:rsidP="00701ED6">
            <w:pPr>
              <w:pStyle w:val="TableParagraph"/>
              <w:keepNext/>
              <w:spacing w:before="58"/>
              <w:ind w:left="0"/>
              <w:rPr>
                <w:sz w:val="24"/>
                <w:szCs w:val="24"/>
              </w:rPr>
            </w:pPr>
            <w:r>
              <w:rPr>
                <w:sz w:val="24"/>
                <w:szCs w:val="24"/>
              </w:rPr>
              <w:t>8.1.</w:t>
            </w:r>
            <w:r>
              <w:rPr>
                <w:spacing w:val="-5"/>
                <w:sz w:val="24"/>
                <w:szCs w:val="24"/>
              </w:rPr>
              <w:t xml:space="preserve"> </w:t>
            </w:r>
            <w:r>
              <w:rPr>
                <w:sz w:val="24"/>
                <w:szCs w:val="24"/>
              </w:rPr>
              <w:t>Назначение по</w:t>
            </w:r>
            <w:r>
              <w:rPr>
                <w:spacing w:val="-11"/>
                <w:sz w:val="24"/>
                <w:szCs w:val="24"/>
              </w:rPr>
              <w:t xml:space="preserve"> </w:t>
            </w:r>
            <w:r>
              <w:rPr>
                <w:spacing w:val="-1"/>
                <w:sz w:val="24"/>
                <w:szCs w:val="24"/>
              </w:rPr>
              <w:t>Классификатору</w:t>
            </w:r>
            <w:r>
              <w:rPr>
                <w:spacing w:val="-11"/>
                <w:sz w:val="24"/>
                <w:szCs w:val="24"/>
              </w:rPr>
              <w:t xml:space="preserve"> </w:t>
            </w:r>
            <w:r>
              <w:rPr>
                <w:sz w:val="24"/>
                <w:szCs w:val="24"/>
              </w:rPr>
              <w:t>объектов</w:t>
            </w:r>
            <w:r>
              <w:rPr>
                <w:spacing w:val="-13"/>
                <w:sz w:val="24"/>
                <w:szCs w:val="24"/>
              </w:rPr>
              <w:t xml:space="preserve"> </w:t>
            </w:r>
            <w:r>
              <w:rPr>
                <w:sz w:val="24"/>
                <w:szCs w:val="24"/>
              </w:rPr>
              <w:t>капитального</w:t>
            </w:r>
            <w:r>
              <w:rPr>
                <w:spacing w:val="-11"/>
                <w:sz w:val="24"/>
                <w:szCs w:val="24"/>
              </w:rPr>
              <w:t xml:space="preserve"> </w:t>
            </w:r>
            <w:r>
              <w:rPr>
                <w:sz w:val="24"/>
                <w:szCs w:val="24"/>
              </w:rPr>
              <w:t>строительства</w:t>
            </w:r>
            <w:r>
              <w:rPr>
                <w:spacing w:val="-12"/>
                <w:sz w:val="24"/>
                <w:szCs w:val="24"/>
              </w:rPr>
              <w:t xml:space="preserve"> </w:t>
            </w:r>
            <w:r>
              <w:rPr>
                <w:sz w:val="24"/>
                <w:szCs w:val="24"/>
              </w:rPr>
              <w:t>(Приказ Минстроя России от 02.11.2022 N 928/пр):</w:t>
            </w:r>
          </w:p>
          <w:p w14:paraId="43F5FD39" w14:textId="77777777" w:rsidR="00701ED6" w:rsidRDefault="00C50C1E" w:rsidP="00701ED6">
            <w:pPr>
              <w:pStyle w:val="TableParagraph"/>
              <w:keepNext/>
              <w:spacing w:before="19"/>
              <w:ind w:left="0"/>
              <w:rPr>
                <w:color w:val="FF0000"/>
                <w:sz w:val="24"/>
                <w:szCs w:val="24"/>
              </w:rPr>
            </w:pPr>
            <w:r>
              <w:rPr>
                <w:sz w:val="24"/>
                <w:szCs w:val="24"/>
              </w:rPr>
              <w:t>04.04.001.002 Сооружение железнодорожного пути общего пользования на перегоне;</w:t>
            </w:r>
          </w:p>
          <w:p w14:paraId="4F005680" w14:textId="77777777" w:rsidR="00701ED6" w:rsidRDefault="00C50C1E" w:rsidP="00701ED6">
            <w:pPr>
              <w:pStyle w:val="TableParagraph"/>
              <w:keepNext/>
              <w:spacing w:before="19"/>
              <w:ind w:left="0"/>
              <w:rPr>
                <w:color w:val="FF0000"/>
                <w:sz w:val="24"/>
                <w:szCs w:val="24"/>
              </w:rPr>
            </w:pPr>
            <w:r>
              <w:rPr>
                <w:sz w:val="24"/>
                <w:szCs w:val="24"/>
              </w:rPr>
              <w:t>04.04.001.004 Сооружение железнодорожного пути на станции;</w:t>
            </w:r>
          </w:p>
          <w:p w14:paraId="5B03461D" w14:textId="77777777" w:rsidR="00701ED6" w:rsidRDefault="00C50C1E" w:rsidP="00701ED6">
            <w:pPr>
              <w:pStyle w:val="TableParagraph"/>
              <w:keepNext/>
              <w:spacing w:before="19"/>
              <w:ind w:left="0"/>
              <w:rPr>
                <w:color w:val="FF0000"/>
                <w:sz w:val="24"/>
                <w:szCs w:val="24"/>
              </w:rPr>
            </w:pPr>
            <w:r>
              <w:rPr>
                <w:sz w:val="24"/>
                <w:szCs w:val="24"/>
              </w:rPr>
              <w:t>04.04.001.099 Прочие объекты.</w:t>
            </w:r>
          </w:p>
          <w:p w14:paraId="27A5A9AB" w14:textId="77777777" w:rsidR="00701ED6" w:rsidRDefault="00C50C1E" w:rsidP="00701ED6">
            <w:pPr>
              <w:pStyle w:val="TableParagraph"/>
              <w:keepNext/>
              <w:spacing w:before="19"/>
              <w:ind w:left="0"/>
              <w:rPr>
                <w:sz w:val="24"/>
                <w:szCs w:val="24"/>
              </w:rPr>
            </w:pPr>
            <w:r>
              <w:rPr>
                <w:sz w:val="24"/>
                <w:szCs w:val="24"/>
              </w:rPr>
              <w:t>8.2. Относится к объектам транспортной инфраструктуры.</w:t>
            </w:r>
          </w:p>
          <w:p w14:paraId="196AC483" w14:textId="77777777" w:rsidR="00701ED6" w:rsidRDefault="00C50C1E" w:rsidP="00701ED6">
            <w:pPr>
              <w:pStyle w:val="TableParagraph"/>
              <w:keepNext/>
              <w:spacing w:before="19"/>
              <w:ind w:left="0"/>
              <w:rPr>
                <w:sz w:val="24"/>
                <w:szCs w:val="24"/>
              </w:rPr>
            </w:pPr>
            <w:r>
              <w:rPr>
                <w:sz w:val="24"/>
                <w:szCs w:val="24"/>
              </w:rPr>
              <w:t>8.3. Возможность опасных природных процессов и явлений и техногенных</w:t>
            </w:r>
            <w:r>
              <w:rPr>
                <w:spacing w:val="1"/>
                <w:sz w:val="24"/>
                <w:szCs w:val="24"/>
              </w:rPr>
              <w:t xml:space="preserve"> </w:t>
            </w:r>
            <w:r>
              <w:rPr>
                <w:sz w:val="24"/>
                <w:szCs w:val="24"/>
              </w:rPr>
              <w:t>воздействий</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на</w:t>
            </w:r>
            <w:r>
              <w:rPr>
                <w:spacing w:val="1"/>
                <w:sz w:val="24"/>
                <w:szCs w:val="24"/>
              </w:rPr>
              <w:t xml:space="preserve"> </w:t>
            </w:r>
            <w:r>
              <w:rPr>
                <w:sz w:val="24"/>
                <w:szCs w:val="24"/>
              </w:rPr>
              <w:t>которой</w:t>
            </w:r>
            <w:r>
              <w:rPr>
                <w:spacing w:val="1"/>
                <w:sz w:val="24"/>
                <w:szCs w:val="24"/>
              </w:rPr>
              <w:t xml:space="preserve"> </w:t>
            </w:r>
            <w:r>
              <w:rPr>
                <w:sz w:val="24"/>
                <w:szCs w:val="24"/>
              </w:rPr>
              <w:t>будут</w:t>
            </w:r>
            <w:r>
              <w:rPr>
                <w:spacing w:val="1"/>
                <w:sz w:val="24"/>
                <w:szCs w:val="24"/>
              </w:rPr>
              <w:t xml:space="preserve"> </w:t>
            </w:r>
            <w:r>
              <w:rPr>
                <w:sz w:val="24"/>
                <w:szCs w:val="24"/>
              </w:rPr>
              <w:t>осуществляться</w:t>
            </w:r>
            <w:r>
              <w:rPr>
                <w:spacing w:val="-47"/>
                <w:sz w:val="24"/>
                <w:szCs w:val="24"/>
              </w:rPr>
              <w:t xml:space="preserve"> </w:t>
            </w:r>
            <w:r>
              <w:rPr>
                <w:sz w:val="24"/>
                <w:szCs w:val="24"/>
              </w:rPr>
              <w:t>строительство</w:t>
            </w:r>
            <w:r>
              <w:rPr>
                <w:spacing w:val="1"/>
                <w:sz w:val="24"/>
                <w:szCs w:val="24"/>
              </w:rPr>
              <w:t xml:space="preserve"> </w:t>
            </w:r>
            <w:r>
              <w:rPr>
                <w:sz w:val="24"/>
                <w:szCs w:val="24"/>
              </w:rPr>
              <w:t>и</w:t>
            </w:r>
            <w:r>
              <w:rPr>
                <w:spacing w:val="1"/>
                <w:sz w:val="24"/>
                <w:szCs w:val="24"/>
              </w:rPr>
              <w:t xml:space="preserve"> </w:t>
            </w:r>
            <w:r>
              <w:rPr>
                <w:sz w:val="24"/>
                <w:szCs w:val="24"/>
              </w:rPr>
              <w:t>эксплуатация</w:t>
            </w:r>
            <w:r>
              <w:rPr>
                <w:spacing w:val="1"/>
                <w:sz w:val="24"/>
                <w:szCs w:val="24"/>
              </w:rPr>
              <w:t xml:space="preserve"> </w:t>
            </w:r>
            <w:r>
              <w:rPr>
                <w:sz w:val="24"/>
                <w:szCs w:val="24"/>
              </w:rPr>
              <w:t>сооружений,</w:t>
            </w:r>
            <w:r>
              <w:rPr>
                <w:spacing w:val="1"/>
                <w:sz w:val="24"/>
                <w:szCs w:val="24"/>
              </w:rPr>
              <w:t xml:space="preserve"> </w:t>
            </w:r>
            <w:r>
              <w:rPr>
                <w:sz w:val="24"/>
                <w:szCs w:val="24"/>
              </w:rPr>
              <w:t>определить</w:t>
            </w:r>
            <w:r>
              <w:rPr>
                <w:spacing w:val="1"/>
                <w:sz w:val="24"/>
                <w:szCs w:val="24"/>
              </w:rPr>
              <w:t xml:space="preserve"> </w:t>
            </w:r>
            <w:r>
              <w:rPr>
                <w:sz w:val="24"/>
                <w:szCs w:val="24"/>
              </w:rPr>
              <w:t>при</w:t>
            </w:r>
            <w:r>
              <w:rPr>
                <w:spacing w:val="1"/>
                <w:sz w:val="24"/>
                <w:szCs w:val="24"/>
              </w:rPr>
              <w:t xml:space="preserve"> </w:t>
            </w:r>
            <w:r>
              <w:rPr>
                <w:sz w:val="24"/>
                <w:szCs w:val="24"/>
              </w:rPr>
              <w:t>выполнении</w:t>
            </w:r>
            <w:r>
              <w:rPr>
                <w:spacing w:val="-47"/>
                <w:sz w:val="24"/>
                <w:szCs w:val="24"/>
              </w:rPr>
              <w:t xml:space="preserve"> </w:t>
            </w:r>
            <w:r>
              <w:rPr>
                <w:sz w:val="24"/>
                <w:szCs w:val="24"/>
              </w:rPr>
              <w:t>инженерных изысканий</w:t>
            </w:r>
            <w:r>
              <w:rPr>
                <w:spacing w:val="-2"/>
                <w:sz w:val="24"/>
                <w:szCs w:val="24"/>
              </w:rPr>
              <w:t xml:space="preserve"> </w:t>
            </w:r>
            <w:r>
              <w:rPr>
                <w:sz w:val="24"/>
                <w:szCs w:val="24"/>
              </w:rPr>
              <w:t>и</w:t>
            </w:r>
            <w:r>
              <w:rPr>
                <w:spacing w:val="-1"/>
                <w:sz w:val="24"/>
                <w:szCs w:val="24"/>
              </w:rPr>
              <w:t xml:space="preserve"> </w:t>
            </w:r>
            <w:r>
              <w:rPr>
                <w:sz w:val="24"/>
                <w:szCs w:val="24"/>
              </w:rPr>
              <w:t>указать</w:t>
            </w:r>
            <w:r>
              <w:rPr>
                <w:spacing w:val="-1"/>
                <w:sz w:val="24"/>
                <w:szCs w:val="24"/>
              </w:rPr>
              <w:t xml:space="preserve"> </w:t>
            </w:r>
            <w:r>
              <w:rPr>
                <w:sz w:val="24"/>
                <w:szCs w:val="24"/>
              </w:rPr>
              <w:t>в</w:t>
            </w:r>
            <w:r>
              <w:rPr>
                <w:spacing w:val="-1"/>
                <w:sz w:val="24"/>
                <w:szCs w:val="24"/>
              </w:rPr>
              <w:t xml:space="preserve"> </w:t>
            </w:r>
            <w:r>
              <w:rPr>
                <w:sz w:val="24"/>
                <w:szCs w:val="24"/>
              </w:rPr>
              <w:t>проектной</w:t>
            </w:r>
            <w:r>
              <w:rPr>
                <w:spacing w:val="-2"/>
                <w:sz w:val="24"/>
                <w:szCs w:val="24"/>
              </w:rPr>
              <w:t xml:space="preserve"> </w:t>
            </w:r>
            <w:r>
              <w:rPr>
                <w:sz w:val="24"/>
                <w:szCs w:val="24"/>
              </w:rPr>
              <w:t>документации.</w:t>
            </w:r>
          </w:p>
          <w:p w14:paraId="3001A2B1" w14:textId="77777777" w:rsidR="00701ED6" w:rsidRDefault="00C50C1E" w:rsidP="00701ED6">
            <w:pPr>
              <w:pStyle w:val="TableParagraph"/>
              <w:keepNext/>
              <w:tabs>
                <w:tab w:val="left" w:pos="347"/>
              </w:tabs>
              <w:ind w:left="0" w:right="110"/>
              <w:rPr>
                <w:sz w:val="24"/>
                <w:szCs w:val="24"/>
              </w:rPr>
            </w:pPr>
            <w:r>
              <w:rPr>
                <w:sz w:val="24"/>
                <w:szCs w:val="24"/>
              </w:rPr>
              <w:t>8.4. Принадлежность к опасным производственным объектам определить и указать в проектной документации.</w:t>
            </w:r>
          </w:p>
          <w:p w14:paraId="49CB369E" w14:textId="77777777" w:rsidR="00701ED6" w:rsidRDefault="00C50C1E" w:rsidP="00701ED6">
            <w:pPr>
              <w:pStyle w:val="TableParagraph"/>
              <w:keepNext/>
              <w:tabs>
                <w:tab w:val="left" w:pos="448"/>
              </w:tabs>
              <w:ind w:left="0" w:right="113"/>
              <w:rPr>
                <w:sz w:val="24"/>
                <w:szCs w:val="24"/>
              </w:rPr>
            </w:pPr>
            <w:r>
              <w:rPr>
                <w:sz w:val="24"/>
                <w:szCs w:val="24"/>
              </w:rPr>
              <w:t>8.5. Пожарную</w:t>
            </w:r>
            <w:r>
              <w:rPr>
                <w:spacing w:val="1"/>
                <w:sz w:val="24"/>
                <w:szCs w:val="24"/>
              </w:rPr>
              <w:t xml:space="preserve"> </w:t>
            </w:r>
            <w:r>
              <w:rPr>
                <w:sz w:val="24"/>
                <w:szCs w:val="24"/>
              </w:rPr>
              <w:t>и</w:t>
            </w:r>
            <w:r>
              <w:rPr>
                <w:spacing w:val="1"/>
                <w:sz w:val="24"/>
                <w:szCs w:val="24"/>
              </w:rPr>
              <w:t xml:space="preserve"> </w:t>
            </w:r>
            <w:r>
              <w:rPr>
                <w:sz w:val="24"/>
                <w:szCs w:val="24"/>
              </w:rPr>
              <w:t>взрывопожарную</w:t>
            </w:r>
            <w:r>
              <w:rPr>
                <w:spacing w:val="1"/>
                <w:sz w:val="24"/>
                <w:szCs w:val="24"/>
              </w:rPr>
              <w:t xml:space="preserve"> </w:t>
            </w:r>
            <w:r>
              <w:rPr>
                <w:sz w:val="24"/>
                <w:szCs w:val="24"/>
              </w:rPr>
              <w:t>опасность</w:t>
            </w:r>
            <w:r>
              <w:rPr>
                <w:spacing w:val="1"/>
                <w:sz w:val="24"/>
                <w:szCs w:val="24"/>
              </w:rPr>
              <w:t xml:space="preserve"> </w:t>
            </w:r>
            <w:r>
              <w:rPr>
                <w:sz w:val="24"/>
                <w:szCs w:val="24"/>
              </w:rPr>
              <w:t>зданий</w:t>
            </w:r>
            <w:r>
              <w:rPr>
                <w:spacing w:val="1"/>
                <w:sz w:val="24"/>
                <w:szCs w:val="24"/>
              </w:rPr>
              <w:t xml:space="preserve"> </w:t>
            </w:r>
            <w:r>
              <w:rPr>
                <w:sz w:val="24"/>
                <w:szCs w:val="24"/>
              </w:rPr>
              <w:t>и</w:t>
            </w:r>
            <w:r>
              <w:rPr>
                <w:spacing w:val="1"/>
                <w:sz w:val="24"/>
                <w:szCs w:val="24"/>
              </w:rPr>
              <w:t xml:space="preserve"> </w:t>
            </w:r>
            <w:r>
              <w:rPr>
                <w:sz w:val="24"/>
                <w:szCs w:val="24"/>
              </w:rPr>
              <w:t>сооружений</w:t>
            </w:r>
            <w:r>
              <w:rPr>
                <w:spacing w:val="-2"/>
                <w:sz w:val="24"/>
                <w:szCs w:val="24"/>
              </w:rPr>
              <w:t xml:space="preserve"> </w:t>
            </w:r>
            <w:r>
              <w:rPr>
                <w:sz w:val="24"/>
                <w:szCs w:val="24"/>
              </w:rPr>
              <w:t>определить</w:t>
            </w:r>
            <w:r>
              <w:rPr>
                <w:spacing w:val="-1"/>
                <w:sz w:val="24"/>
                <w:szCs w:val="24"/>
              </w:rPr>
              <w:t xml:space="preserve"> </w:t>
            </w:r>
            <w:r>
              <w:rPr>
                <w:sz w:val="24"/>
                <w:szCs w:val="24"/>
              </w:rPr>
              <w:t>и</w:t>
            </w:r>
            <w:r>
              <w:rPr>
                <w:spacing w:val="-1"/>
                <w:sz w:val="24"/>
                <w:szCs w:val="24"/>
              </w:rPr>
              <w:t xml:space="preserve"> </w:t>
            </w:r>
            <w:r>
              <w:rPr>
                <w:sz w:val="24"/>
                <w:szCs w:val="24"/>
              </w:rPr>
              <w:t>указать</w:t>
            </w:r>
            <w:r>
              <w:rPr>
                <w:spacing w:val="-1"/>
                <w:sz w:val="24"/>
                <w:szCs w:val="24"/>
              </w:rPr>
              <w:t xml:space="preserve"> </w:t>
            </w:r>
            <w:r>
              <w:rPr>
                <w:sz w:val="24"/>
                <w:szCs w:val="24"/>
              </w:rPr>
              <w:t>в</w:t>
            </w:r>
            <w:r>
              <w:rPr>
                <w:spacing w:val="2"/>
                <w:sz w:val="24"/>
                <w:szCs w:val="24"/>
              </w:rPr>
              <w:t xml:space="preserve"> </w:t>
            </w:r>
            <w:r>
              <w:rPr>
                <w:sz w:val="24"/>
                <w:szCs w:val="24"/>
              </w:rPr>
              <w:t>проектной</w:t>
            </w:r>
            <w:r>
              <w:rPr>
                <w:spacing w:val="-2"/>
                <w:sz w:val="24"/>
                <w:szCs w:val="24"/>
              </w:rPr>
              <w:t xml:space="preserve"> </w:t>
            </w:r>
            <w:r>
              <w:rPr>
                <w:sz w:val="24"/>
                <w:szCs w:val="24"/>
              </w:rPr>
              <w:t>документации.</w:t>
            </w:r>
          </w:p>
          <w:p w14:paraId="13FB2ED5" w14:textId="77777777" w:rsidR="00701ED6" w:rsidRDefault="00C50C1E" w:rsidP="00701ED6">
            <w:pPr>
              <w:pStyle w:val="aff6"/>
              <w:keepNext/>
              <w:ind w:left="0" w:right="201"/>
              <w:jc w:val="both"/>
              <w:rPr>
                <w:spacing w:val="-4"/>
              </w:rPr>
            </w:pPr>
            <w:r>
              <w:rPr>
                <w:spacing w:val="-4"/>
              </w:rPr>
              <w:t>8.6. Уровень ответственности:</w:t>
            </w:r>
          </w:p>
          <w:p w14:paraId="26405648" w14:textId="77777777" w:rsidR="00701ED6" w:rsidRDefault="00C50C1E" w:rsidP="00701ED6">
            <w:pPr>
              <w:pStyle w:val="TableParagraph"/>
              <w:keepNext/>
              <w:ind w:left="0" w:right="201"/>
              <w:rPr>
                <w:spacing w:val="-4"/>
                <w:sz w:val="24"/>
                <w:szCs w:val="24"/>
              </w:rPr>
            </w:pPr>
            <w:r>
              <w:rPr>
                <w:spacing w:val="-4"/>
                <w:sz w:val="24"/>
                <w:szCs w:val="24"/>
              </w:rPr>
              <w:t>- для объектов инфраструктуры ж.д. транспорта общего пользования – нормальный.</w:t>
            </w:r>
          </w:p>
          <w:p w14:paraId="0D3AC4C7" w14:textId="77777777" w:rsidR="00701ED6" w:rsidRDefault="00C50C1E" w:rsidP="00701ED6">
            <w:pPr>
              <w:pStyle w:val="TableParagraph"/>
              <w:keepNext/>
              <w:tabs>
                <w:tab w:val="left" w:pos="314"/>
              </w:tabs>
              <w:ind w:left="0" w:right="201"/>
              <w:rPr>
                <w:sz w:val="24"/>
                <w:szCs w:val="24"/>
              </w:rPr>
            </w:pPr>
            <w:r>
              <w:rPr>
                <w:sz w:val="24"/>
                <w:szCs w:val="24"/>
              </w:rPr>
              <w:t>- для временных зданий и сооружений и объектов вспомогательного использования, связанных с осуществлением строительства – пониженный.</w:t>
            </w:r>
          </w:p>
        </w:tc>
      </w:tr>
      <w:tr w:rsidR="00701ED6" w14:paraId="2CAC4EF9" w14:textId="77777777" w:rsidTr="00701ED6">
        <w:tc>
          <w:tcPr>
            <w:tcW w:w="3945" w:type="dxa"/>
            <w:tcBorders>
              <w:top w:val="single" w:sz="4" w:space="0" w:color="000000"/>
              <w:left w:val="single" w:sz="4" w:space="0" w:color="000000"/>
              <w:bottom w:val="single" w:sz="4" w:space="0" w:color="000000"/>
            </w:tcBorders>
          </w:tcPr>
          <w:p w14:paraId="4AE4EFBB" w14:textId="77777777" w:rsidR="00701ED6" w:rsidRDefault="00C50C1E" w:rsidP="00701ED6">
            <w:pPr>
              <w:keepNext/>
              <w:jc w:val="both"/>
            </w:pPr>
            <w:r>
              <w:t>9. Особые условия проектирования и строительства.</w:t>
            </w:r>
          </w:p>
        </w:tc>
        <w:tc>
          <w:tcPr>
            <w:tcW w:w="5411" w:type="dxa"/>
            <w:tcBorders>
              <w:top w:val="single" w:sz="4" w:space="0" w:color="000000"/>
              <w:left w:val="single" w:sz="4" w:space="0" w:color="000000"/>
              <w:bottom w:val="single" w:sz="4" w:space="0" w:color="000000"/>
              <w:right w:val="single" w:sz="4" w:space="0" w:color="000000"/>
            </w:tcBorders>
          </w:tcPr>
          <w:p w14:paraId="4BCDAE80" w14:textId="77777777" w:rsidR="00701ED6" w:rsidRDefault="00C50C1E" w:rsidP="00701ED6">
            <w:pPr>
              <w:keepNext/>
              <w:jc w:val="both"/>
            </w:pPr>
            <w:r>
              <w:t>В условиях действующего предприятия: в условиях движения поездов.</w:t>
            </w:r>
          </w:p>
        </w:tc>
      </w:tr>
      <w:tr w:rsidR="00701ED6" w14:paraId="4F460A8E" w14:textId="77777777" w:rsidTr="00701ED6">
        <w:tc>
          <w:tcPr>
            <w:tcW w:w="3945" w:type="dxa"/>
            <w:tcBorders>
              <w:top w:val="single" w:sz="4" w:space="0" w:color="000000"/>
              <w:left w:val="single" w:sz="4" w:space="0" w:color="000000"/>
              <w:bottom w:val="single" w:sz="4" w:space="0" w:color="000000"/>
            </w:tcBorders>
          </w:tcPr>
          <w:p w14:paraId="695E8491" w14:textId="77777777" w:rsidR="00701ED6" w:rsidRDefault="00C50C1E" w:rsidP="00701ED6">
            <w:pPr>
              <w:keepNext/>
              <w:jc w:val="both"/>
            </w:pPr>
            <w:r>
              <w:t xml:space="preserve">10. </w:t>
            </w:r>
            <w:r>
              <w:rPr>
                <w:color w:val="000000"/>
              </w:rPr>
              <w:t>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5411" w:type="dxa"/>
            <w:tcBorders>
              <w:top w:val="single" w:sz="4" w:space="0" w:color="000000"/>
              <w:left w:val="single" w:sz="4" w:space="0" w:color="000000"/>
              <w:bottom w:val="single" w:sz="4" w:space="0" w:color="000000"/>
              <w:right w:val="single" w:sz="4" w:space="0" w:color="000000"/>
            </w:tcBorders>
          </w:tcPr>
          <w:p w14:paraId="6A108DE8"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10.1. Проектирование железнодорожных путей (в объеме строительства путей общего пользования) выполнить в границах земельных участков с </w:t>
            </w:r>
            <w:r>
              <w:t>кадастровыми номерами 66:25:0310009:2, 66:25:0316001:1, 66:25:0310006:2, 66:25:0310010:1</w:t>
            </w:r>
          </w:p>
          <w:p w14:paraId="1820F851"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10.2. Планируемый грузооборот, по этапам развития контейнерного терминала:</w:t>
            </w:r>
          </w:p>
          <w:p w14:paraId="43E2F8A4"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до 2,93 млн. тонн в год (260 вагонов в среднем в сутки);</w:t>
            </w:r>
          </w:p>
          <w:p w14:paraId="756994C6"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Планируемая мощность контейнерного терминала, по этапам развития:</w:t>
            </w:r>
          </w:p>
          <w:p w14:paraId="6E7D7107"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до 260 000 ДФЭ.</w:t>
            </w:r>
          </w:p>
          <w:p w14:paraId="5D66188C" w14:textId="77777777" w:rsidR="00701ED6" w:rsidRDefault="00C50C1E" w:rsidP="00701ED6">
            <w:pPr>
              <w:keepNext/>
              <w:jc w:val="both"/>
            </w:pPr>
            <w:r>
              <w:t>10.3. Проектом предусмотреть технические решения согласно принятым основным проектным решениям №01-24-ОПР, разработчик ООО «ПК «ПРИОРИТЕТ», 2024г.</w:t>
            </w:r>
          </w:p>
          <w:p w14:paraId="30C88834"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 xml:space="preserve">10.4. </w:t>
            </w:r>
            <w:r>
              <w:rPr>
                <w:color w:val="000000"/>
              </w:rPr>
              <w:t xml:space="preserve">Исходные данные на проектирование развития инфраструктуры железнодорожного транспорта для осуществления примыкания железнодорожного пути необщего пользования </w:t>
            </w:r>
            <w:r>
              <w:rPr>
                <w:color w:val="000000"/>
              </w:rPr>
              <w:lastRenderedPageBreak/>
              <w:t>ПАО «ТрансКонтейнер» к станции Седельниково Свердловской ж.д. от 01.07.2025 №6190552</w:t>
            </w:r>
            <w:r>
              <w:t>.</w:t>
            </w:r>
          </w:p>
          <w:p w14:paraId="181E0876"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10.5. Присоединение инженерных сетей к источникам принять по техническим условиям снабжающих организаций.</w:t>
            </w:r>
          </w:p>
          <w:p w14:paraId="53375AFA"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10.6. Грузопотоки, размеры движения поездов на расчетные сроки эксплуатации принять по данным Свердловской ж.д.</w:t>
            </w:r>
          </w:p>
          <w:p w14:paraId="0DAA06EF"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10.7. Мощность </w:t>
            </w:r>
            <w:r>
              <w:t>вновь строящихся и реконструируемых сооружений и устройств путевого хозяйства, электрификации, автоматики, телемеханики и связи, набор и объем строительства производственных зданий, сооружений и инженерных сетей определить в проекте на основании строительных и технологических норм железнодорожного транспорта.</w:t>
            </w:r>
          </w:p>
          <w:p w14:paraId="4ED8B7B2" w14:textId="77777777" w:rsidR="00701ED6" w:rsidRDefault="00C50C1E" w:rsidP="00701ED6">
            <w:pPr>
              <w:keepNext/>
              <w:jc w:val="both"/>
            </w:pPr>
            <w:r>
              <w:t>10.8. Технические решения и параметры вновь проектируемых объектов принять в соответствии с действующими нормативными документами, в том числе:</w:t>
            </w:r>
          </w:p>
          <w:p w14:paraId="6B0BFC55" w14:textId="77777777" w:rsidR="00701ED6" w:rsidRDefault="00C50C1E" w:rsidP="00701ED6">
            <w:pPr>
              <w:keepNext/>
              <w:jc w:val="both"/>
            </w:pPr>
            <w:r>
              <w:t>- требованиями технических регламентов;</w:t>
            </w:r>
          </w:p>
          <w:p w14:paraId="45DC2C75" w14:textId="77777777" w:rsidR="00701ED6" w:rsidRDefault="00C50C1E" w:rsidP="00701ED6">
            <w:pPr>
              <w:keepNext/>
              <w:jc w:val="both"/>
            </w:pPr>
            <w:r>
              <w:t>- требованиями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30.12.2009 № 384-ФЗ «Технический регламент о безопасности зданий и сооружений»;</w:t>
            </w:r>
          </w:p>
          <w:p w14:paraId="2AA26DC8" w14:textId="77777777" w:rsidR="00701ED6" w:rsidRDefault="00C50C1E" w:rsidP="00701ED6">
            <w:pPr>
              <w:keepNext/>
              <w:jc w:val="both"/>
            </w:pPr>
            <w:r>
              <w:t>- иными межгосударственными и национальными стандартами, сводами правил и нормативными документами в области проектирования и строительства объектов инфраструктуры железнодорожного транспорта, применяемыми на добровольной основе;</w:t>
            </w:r>
          </w:p>
          <w:p w14:paraId="345A4D00" w14:textId="77777777" w:rsidR="00701ED6" w:rsidRDefault="00C50C1E" w:rsidP="00701ED6">
            <w:pPr>
              <w:keepNext/>
              <w:jc w:val="both"/>
            </w:pPr>
            <w:r>
              <w:t>- техническими и технологическими нормами ОАО «РЖД».</w:t>
            </w:r>
          </w:p>
          <w:p w14:paraId="0748CD73" w14:textId="77777777" w:rsidR="00701ED6" w:rsidRDefault="00C50C1E" w:rsidP="00701ED6">
            <w:pPr>
              <w:keepNext/>
              <w:jc w:val="both"/>
              <w:rPr>
                <w:color w:val="000000"/>
              </w:rPr>
            </w:pPr>
            <w:r>
              <w:t>10.9. Проектные</w:t>
            </w:r>
            <w:r>
              <w:rPr>
                <w:color w:val="000000"/>
              </w:rPr>
              <w:t xml:space="preserve">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 Методических указаний к Приказу Минрегионразвития от 29.12.2009 № 620);</w:t>
            </w:r>
          </w:p>
          <w:p w14:paraId="0EFE5D18" w14:textId="77777777" w:rsidR="00701ED6" w:rsidRDefault="00C50C1E" w:rsidP="00701ED6">
            <w:pPr>
              <w:keepNext/>
              <w:jc w:val="both"/>
            </w:pPr>
            <w:r>
              <w:rPr>
                <w:color w:val="000000"/>
              </w:rPr>
              <w:t xml:space="preserve">10.10. </w:t>
            </w:r>
            <w:r>
              <w:t>Проектные решения принимать с учётом рекомендаций ГОСТ Р ИСО 14001-2016.</w:t>
            </w:r>
          </w:p>
        </w:tc>
      </w:tr>
      <w:tr w:rsidR="00701ED6" w14:paraId="1EFC38C9" w14:textId="77777777" w:rsidTr="00701ED6">
        <w:tc>
          <w:tcPr>
            <w:tcW w:w="3945" w:type="dxa"/>
            <w:tcBorders>
              <w:top w:val="single" w:sz="4" w:space="0" w:color="000000"/>
              <w:left w:val="single" w:sz="4" w:space="0" w:color="000000"/>
              <w:bottom w:val="single" w:sz="4" w:space="0" w:color="000000"/>
            </w:tcBorders>
          </w:tcPr>
          <w:p w14:paraId="4D0FC333" w14:textId="77777777" w:rsidR="00701ED6" w:rsidRDefault="00C50C1E" w:rsidP="00701ED6">
            <w:pPr>
              <w:keepNext/>
              <w:jc w:val="both"/>
            </w:pPr>
            <w:r>
              <w:lastRenderedPageBreak/>
              <w:t xml:space="preserve">11. Необходимость разработки основных проектных решений или предварительного согласования </w:t>
            </w:r>
            <w:r>
              <w:lastRenderedPageBreak/>
              <w:t>отдельных проектных решений.</w:t>
            </w:r>
          </w:p>
        </w:tc>
        <w:tc>
          <w:tcPr>
            <w:tcW w:w="5411" w:type="dxa"/>
            <w:tcBorders>
              <w:top w:val="single" w:sz="4" w:space="0" w:color="000000"/>
              <w:left w:val="single" w:sz="4" w:space="0" w:color="000000"/>
              <w:bottom w:val="single" w:sz="4" w:space="0" w:color="000000"/>
              <w:right w:val="single" w:sz="4" w:space="0" w:color="000000"/>
            </w:tcBorders>
          </w:tcPr>
          <w:p w14:paraId="70C05EA8" w14:textId="77777777" w:rsidR="00701ED6" w:rsidRDefault="00C50C1E" w:rsidP="00701ED6">
            <w:pPr>
              <w:keepNext/>
              <w:jc w:val="both"/>
            </w:pPr>
            <w:r>
              <w:lastRenderedPageBreak/>
              <w:t xml:space="preserve">Основные технические решения согласовать с ОАО «РЖД» и после согласования разработать проектную документацию, срок согласования </w:t>
            </w:r>
            <w:r>
              <w:lastRenderedPageBreak/>
              <w:t>включен в срок выполнения работ 3 этапа.</w:t>
            </w:r>
          </w:p>
        </w:tc>
      </w:tr>
      <w:tr w:rsidR="00701ED6" w14:paraId="4CE7F7FA" w14:textId="77777777" w:rsidTr="00701ED6">
        <w:tc>
          <w:tcPr>
            <w:tcW w:w="3945" w:type="dxa"/>
            <w:tcBorders>
              <w:top w:val="single" w:sz="4" w:space="0" w:color="000000"/>
              <w:left w:val="single" w:sz="4" w:space="0" w:color="000000"/>
              <w:bottom w:val="single" w:sz="4" w:space="0" w:color="000000"/>
            </w:tcBorders>
          </w:tcPr>
          <w:p w14:paraId="4D1B4445" w14:textId="77777777" w:rsidR="00701ED6" w:rsidRDefault="00C50C1E" w:rsidP="00701ED6">
            <w:pPr>
              <w:keepNext/>
              <w:jc w:val="both"/>
              <w:rPr>
                <w:color w:val="000000"/>
              </w:rPr>
            </w:pPr>
            <w:r>
              <w:rPr>
                <w:color w:val="000000"/>
              </w:rPr>
              <w:lastRenderedPageBreak/>
              <w:t>12. Этапность строительства и ввода объекта в эксплуатацию.</w:t>
            </w:r>
          </w:p>
        </w:tc>
        <w:tc>
          <w:tcPr>
            <w:tcW w:w="5411" w:type="dxa"/>
            <w:tcBorders>
              <w:top w:val="single" w:sz="4" w:space="0" w:color="000000"/>
              <w:left w:val="single" w:sz="4" w:space="0" w:color="000000"/>
              <w:bottom w:val="single" w:sz="4" w:space="0" w:color="000000"/>
              <w:right w:val="single" w:sz="4" w:space="0" w:color="000000"/>
            </w:tcBorders>
          </w:tcPr>
          <w:p w14:paraId="2A16EF52" w14:textId="77777777" w:rsidR="00701ED6" w:rsidRDefault="00C50C1E" w:rsidP="00701ED6">
            <w:pPr>
              <w:keepNext/>
              <w:jc w:val="both"/>
            </w:pPr>
            <w:r>
              <w:t>Не требуется</w:t>
            </w:r>
          </w:p>
        </w:tc>
      </w:tr>
      <w:tr w:rsidR="00701ED6" w14:paraId="711EA242" w14:textId="77777777" w:rsidTr="00701ED6">
        <w:tc>
          <w:tcPr>
            <w:tcW w:w="3945" w:type="dxa"/>
            <w:tcBorders>
              <w:top w:val="single" w:sz="4" w:space="0" w:color="000000"/>
              <w:left w:val="single" w:sz="4" w:space="0" w:color="000000"/>
              <w:bottom w:val="single" w:sz="4" w:space="0" w:color="000000"/>
            </w:tcBorders>
          </w:tcPr>
          <w:p w14:paraId="7A210DD4" w14:textId="77777777" w:rsidR="00701ED6" w:rsidRDefault="00C50C1E" w:rsidP="00701ED6">
            <w:pPr>
              <w:keepNext/>
              <w:jc w:val="both"/>
              <w:rPr>
                <w:color w:val="000000"/>
              </w:rPr>
            </w:pPr>
            <w:r>
              <w:rPr>
                <w:color w:val="000000"/>
              </w:rPr>
              <w:t>13. Требования к архитектурно-строительным, объёмно-планировочным и конструктивным решениям.</w:t>
            </w:r>
          </w:p>
        </w:tc>
        <w:tc>
          <w:tcPr>
            <w:tcW w:w="5411" w:type="dxa"/>
            <w:tcBorders>
              <w:top w:val="single" w:sz="4" w:space="0" w:color="000000"/>
              <w:left w:val="single" w:sz="4" w:space="0" w:color="000000"/>
              <w:bottom w:val="single" w:sz="4" w:space="0" w:color="000000"/>
              <w:right w:val="single" w:sz="4" w:space="0" w:color="000000"/>
            </w:tcBorders>
          </w:tcPr>
          <w:p w14:paraId="611C8050" w14:textId="77777777" w:rsidR="00701ED6" w:rsidRDefault="00C50C1E" w:rsidP="00701ED6">
            <w:pPr>
              <w:keepNext/>
              <w:jc w:val="both"/>
            </w:pPr>
            <w:r>
              <w:t>13.1. Проектирование выполнить в соответствии с: проектном планировки территории и проектом межевания территории; утвержденными актами выбора места примыкания; исходными данными и техническими условиями причастных подразделений Свердловской ж.д. и владельцев сетей инженерно-технического обеспечения; действующими нормативными документами.</w:t>
            </w:r>
          </w:p>
          <w:p w14:paraId="1D737879" w14:textId="77777777" w:rsidR="00701ED6" w:rsidRDefault="00C50C1E" w:rsidP="00701ED6">
            <w:pPr>
              <w:keepNext/>
              <w:jc w:val="both"/>
            </w:pPr>
            <w:r>
              <w:t>13.2. Решения по генеральному плану принять с учётом зонирования территории по функциональному использованию, технологии обработки грузов и выполнения санитарных, гигиенических и противопожарных требований и стандартов безопасности труда.</w:t>
            </w:r>
          </w:p>
          <w:p w14:paraId="71E173A6" w14:textId="77777777" w:rsidR="00701ED6" w:rsidRDefault="00C50C1E" w:rsidP="00701ED6">
            <w:pPr>
              <w:keepNext/>
              <w:jc w:val="both"/>
            </w:pPr>
            <w:r>
              <w:t>13.3. Применяемые при проектировании материалы и оборудование должны соответствовать стандартам Российской Федерации и иметь сертификаты.</w:t>
            </w:r>
          </w:p>
        </w:tc>
      </w:tr>
      <w:tr w:rsidR="00701ED6" w14:paraId="2E356CB5" w14:textId="77777777" w:rsidTr="00701ED6">
        <w:tc>
          <w:tcPr>
            <w:tcW w:w="3945" w:type="dxa"/>
            <w:tcBorders>
              <w:top w:val="single" w:sz="4" w:space="0" w:color="000000"/>
              <w:left w:val="single" w:sz="4" w:space="0" w:color="000000"/>
              <w:bottom w:val="single" w:sz="4" w:space="0" w:color="000000"/>
            </w:tcBorders>
          </w:tcPr>
          <w:p w14:paraId="3F43C107" w14:textId="77777777" w:rsidR="00701ED6" w:rsidRDefault="00C50C1E" w:rsidP="00701ED6">
            <w:pPr>
              <w:keepNext/>
              <w:jc w:val="both"/>
              <w:rPr>
                <w:color w:val="000000"/>
              </w:rPr>
            </w:pPr>
            <w:r>
              <w:rPr>
                <w:color w:val="000000"/>
              </w:rPr>
              <w:t>14. Требования к технологии и режиму работы предприятия.</w:t>
            </w:r>
          </w:p>
        </w:tc>
        <w:tc>
          <w:tcPr>
            <w:tcW w:w="5411" w:type="dxa"/>
            <w:tcBorders>
              <w:top w:val="single" w:sz="4" w:space="0" w:color="000000"/>
              <w:left w:val="single" w:sz="4" w:space="0" w:color="000000"/>
              <w:bottom w:val="single" w:sz="4" w:space="0" w:color="000000"/>
              <w:right w:val="single" w:sz="4" w:space="0" w:color="000000"/>
            </w:tcBorders>
          </w:tcPr>
          <w:p w14:paraId="2550F78C" w14:textId="77777777" w:rsidR="00701ED6" w:rsidRDefault="00C50C1E" w:rsidP="00701ED6">
            <w:pPr>
              <w:keepNext/>
              <w:jc w:val="both"/>
            </w:pPr>
            <w:r>
              <w:rPr>
                <w:color w:val="000000"/>
              </w:rPr>
              <w:t>Режим работы – круглосуточный, круглогодичный, с учётом взаимодействия со станцией Седельниково.</w:t>
            </w:r>
          </w:p>
        </w:tc>
      </w:tr>
      <w:tr w:rsidR="00701ED6" w14:paraId="6756C383" w14:textId="77777777" w:rsidTr="00701ED6">
        <w:tc>
          <w:tcPr>
            <w:tcW w:w="3945" w:type="dxa"/>
            <w:tcBorders>
              <w:top w:val="single" w:sz="4" w:space="0" w:color="000000"/>
              <w:left w:val="single" w:sz="4" w:space="0" w:color="000000"/>
              <w:bottom w:val="single" w:sz="4" w:space="0" w:color="000000"/>
            </w:tcBorders>
          </w:tcPr>
          <w:p w14:paraId="52983418" w14:textId="77777777" w:rsidR="00701ED6" w:rsidRDefault="00C50C1E" w:rsidP="00701ED6">
            <w:pPr>
              <w:keepNext/>
              <w:jc w:val="both"/>
              <w:rPr>
                <w:color w:val="000000"/>
              </w:rPr>
            </w:pPr>
            <w:r>
              <w:rPr>
                <w:color w:val="000000"/>
              </w:rPr>
              <w:t>15. Требования к мероприятиям по охране окружающей среды.</w:t>
            </w:r>
          </w:p>
        </w:tc>
        <w:tc>
          <w:tcPr>
            <w:tcW w:w="5411" w:type="dxa"/>
            <w:tcBorders>
              <w:top w:val="single" w:sz="4" w:space="0" w:color="000000"/>
              <w:left w:val="single" w:sz="4" w:space="0" w:color="000000"/>
              <w:bottom w:val="single" w:sz="4" w:space="0" w:color="000000"/>
              <w:right w:val="single" w:sz="4" w:space="0" w:color="000000"/>
            </w:tcBorders>
          </w:tcPr>
          <w:p w14:paraId="34135C7A" w14:textId="77777777" w:rsidR="00701ED6" w:rsidRDefault="00C50C1E" w:rsidP="00701ED6">
            <w:pPr>
              <w:keepNext/>
              <w:jc w:val="both"/>
              <w:rPr>
                <w:color w:val="000000"/>
              </w:rPr>
            </w:pPr>
            <w:r>
              <w:rPr>
                <w:color w:val="000000"/>
              </w:rPr>
              <w:t>15.1. Разработать раздел «Мероприятия по охране окружающей среды» согласно действующим нормативным документам.</w:t>
            </w:r>
          </w:p>
          <w:p w14:paraId="65CF9367" w14:textId="77777777" w:rsidR="00701ED6" w:rsidRDefault="00C50C1E" w:rsidP="00701ED6">
            <w:pPr>
              <w:keepNext/>
              <w:jc w:val="both"/>
              <w:rPr>
                <w:color w:val="000000"/>
              </w:rPr>
            </w:pPr>
            <w:r>
              <w:rPr>
                <w:color w:val="000000"/>
              </w:rPr>
              <w:t xml:space="preserve">15.2. Предусмотреть компенсационные мероприятия при удалении древесно-кустарниковой растительности. </w:t>
            </w:r>
          </w:p>
        </w:tc>
      </w:tr>
      <w:tr w:rsidR="00701ED6" w14:paraId="5FBCF87C" w14:textId="77777777" w:rsidTr="00701ED6">
        <w:tc>
          <w:tcPr>
            <w:tcW w:w="3945" w:type="dxa"/>
            <w:tcBorders>
              <w:top w:val="single" w:sz="4" w:space="0" w:color="000000"/>
              <w:left w:val="single" w:sz="4" w:space="0" w:color="000000"/>
              <w:bottom w:val="single" w:sz="4" w:space="0" w:color="000000"/>
            </w:tcBorders>
          </w:tcPr>
          <w:p w14:paraId="0697646A" w14:textId="77777777" w:rsidR="00701ED6" w:rsidRDefault="00C50C1E" w:rsidP="00701ED6">
            <w:pPr>
              <w:keepNext/>
              <w:jc w:val="both"/>
              <w:rPr>
                <w:color w:val="000000"/>
              </w:rPr>
            </w:pPr>
            <w:r>
              <w:rPr>
                <w:color w:val="000000"/>
              </w:rPr>
              <w:t>16. Требования к мероприятиям по обеспечению пожарной безопасности.</w:t>
            </w:r>
          </w:p>
        </w:tc>
        <w:tc>
          <w:tcPr>
            <w:tcW w:w="5411" w:type="dxa"/>
            <w:tcBorders>
              <w:top w:val="single" w:sz="4" w:space="0" w:color="000000"/>
              <w:left w:val="single" w:sz="4" w:space="0" w:color="000000"/>
              <w:bottom w:val="single" w:sz="4" w:space="0" w:color="000000"/>
              <w:right w:val="single" w:sz="4" w:space="0" w:color="000000"/>
            </w:tcBorders>
          </w:tcPr>
          <w:p w14:paraId="78F3F897" w14:textId="77777777" w:rsidR="00701ED6" w:rsidRDefault="00C50C1E" w:rsidP="00701ED6">
            <w:pPr>
              <w:keepNext/>
              <w:jc w:val="both"/>
              <w:rPr>
                <w:color w:val="000000"/>
              </w:rPr>
            </w:pPr>
            <w:r>
              <w:rPr>
                <w:color w:val="000000"/>
              </w:rPr>
              <w:t>16.1.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14:paraId="4294C100" w14:textId="77777777" w:rsidR="00701ED6" w:rsidRDefault="00C50C1E" w:rsidP="00701ED6">
            <w:pPr>
              <w:keepNext/>
              <w:jc w:val="both"/>
              <w:rPr>
                <w:color w:val="000000"/>
              </w:rPr>
            </w:pPr>
            <w:r>
              <w:rPr>
                <w:color w:val="000000"/>
              </w:rPr>
              <w:t>16.2.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701ED6" w14:paraId="2579EA56" w14:textId="77777777" w:rsidTr="00701ED6">
        <w:tc>
          <w:tcPr>
            <w:tcW w:w="3945" w:type="dxa"/>
            <w:tcBorders>
              <w:top w:val="single" w:sz="4" w:space="0" w:color="000000"/>
              <w:left w:val="single" w:sz="4" w:space="0" w:color="000000"/>
              <w:bottom w:val="single" w:sz="4" w:space="0" w:color="000000"/>
            </w:tcBorders>
          </w:tcPr>
          <w:p w14:paraId="6F95A4EE" w14:textId="77777777" w:rsidR="00701ED6" w:rsidRDefault="00C50C1E" w:rsidP="00701ED6">
            <w:pPr>
              <w:keepNext/>
              <w:jc w:val="both"/>
              <w:rPr>
                <w:color w:val="000000"/>
              </w:rPr>
            </w:pPr>
            <w:r>
              <w:rPr>
                <w:color w:val="000000"/>
              </w:rPr>
              <w:t>17. Требования к обеспечению безопасной эксплуатации объектов капитального строительства.</w:t>
            </w:r>
          </w:p>
        </w:tc>
        <w:tc>
          <w:tcPr>
            <w:tcW w:w="5411" w:type="dxa"/>
            <w:tcBorders>
              <w:top w:val="single" w:sz="4" w:space="0" w:color="000000"/>
              <w:left w:val="single" w:sz="4" w:space="0" w:color="000000"/>
              <w:bottom w:val="single" w:sz="4" w:space="0" w:color="000000"/>
              <w:right w:val="single" w:sz="4" w:space="0" w:color="000000"/>
            </w:tcBorders>
          </w:tcPr>
          <w:p w14:paraId="5AE53047" w14:textId="77777777" w:rsidR="00701ED6" w:rsidRDefault="00C50C1E" w:rsidP="00701ED6">
            <w:pPr>
              <w:keepNext/>
              <w:jc w:val="both"/>
              <w:rPr>
                <w:color w:val="000000"/>
              </w:rPr>
            </w:pPr>
            <w:r>
              <w:rPr>
                <w:color w:val="000000"/>
              </w:rPr>
              <w:t xml:space="preserve">Разработать раздел «Мероприятия по обеспечению безопасной эксплуатации объектов капитального строительства» на основании требований Федерального закона от 30.12.2009 №384-ФЗ «Технический регламент о безопасности зданий и сооружений» и </w:t>
            </w:r>
            <w:r>
              <w:rPr>
                <w:color w:val="000000"/>
              </w:rPr>
              <w:lastRenderedPageBreak/>
              <w:t>Градостроительного кодекса Российской Федерации.</w:t>
            </w:r>
          </w:p>
        </w:tc>
      </w:tr>
      <w:tr w:rsidR="00701ED6" w14:paraId="369DA6D8" w14:textId="77777777" w:rsidTr="00701ED6">
        <w:tc>
          <w:tcPr>
            <w:tcW w:w="3945" w:type="dxa"/>
            <w:tcBorders>
              <w:top w:val="single" w:sz="4" w:space="0" w:color="000000"/>
              <w:left w:val="single" w:sz="4" w:space="0" w:color="000000"/>
              <w:bottom w:val="single" w:sz="4" w:space="0" w:color="000000"/>
            </w:tcBorders>
          </w:tcPr>
          <w:p w14:paraId="511FB737" w14:textId="77777777" w:rsidR="00701ED6" w:rsidRDefault="00C50C1E" w:rsidP="00701ED6">
            <w:pPr>
              <w:keepNext/>
              <w:jc w:val="both"/>
              <w:rPr>
                <w:color w:val="000000"/>
              </w:rPr>
            </w:pPr>
            <w:r>
              <w:rPr>
                <w:color w:val="000000"/>
              </w:rPr>
              <w:lastRenderedPageBreak/>
              <w:t>18.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5411" w:type="dxa"/>
            <w:tcBorders>
              <w:top w:val="single" w:sz="4" w:space="0" w:color="000000"/>
              <w:left w:val="single" w:sz="4" w:space="0" w:color="000000"/>
              <w:bottom w:val="single" w:sz="4" w:space="0" w:color="000000"/>
              <w:right w:val="single" w:sz="4" w:space="0" w:color="000000"/>
            </w:tcBorders>
          </w:tcPr>
          <w:p w14:paraId="48C487E1" w14:textId="77777777" w:rsidR="00701ED6" w:rsidRDefault="00C50C1E" w:rsidP="00701ED6">
            <w:pPr>
              <w:keepNext/>
              <w:jc w:val="both"/>
              <w:rPr>
                <w:color w:val="000000"/>
              </w:rPr>
            </w:pPr>
            <w:r>
              <w:rPr>
                <w:color w:val="000000"/>
              </w:rPr>
              <w:t>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w:t>
            </w:r>
          </w:p>
        </w:tc>
      </w:tr>
      <w:tr w:rsidR="00701ED6" w14:paraId="6993F113" w14:textId="77777777" w:rsidTr="00701ED6">
        <w:tc>
          <w:tcPr>
            <w:tcW w:w="3945" w:type="dxa"/>
            <w:tcBorders>
              <w:top w:val="single" w:sz="4" w:space="0" w:color="000000"/>
              <w:left w:val="single" w:sz="4" w:space="0" w:color="000000"/>
              <w:bottom w:val="single" w:sz="4" w:space="0" w:color="000000"/>
            </w:tcBorders>
          </w:tcPr>
          <w:p w14:paraId="591679B8" w14:textId="77777777" w:rsidR="00701ED6" w:rsidRDefault="00C50C1E" w:rsidP="00701ED6">
            <w:pPr>
              <w:keepNext/>
              <w:jc w:val="both"/>
              <w:rPr>
                <w:color w:val="000000"/>
              </w:rPr>
            </w:pPr>
            <w:r>
              <w:rPr>
                <w:color w:val="000000"/>
              </w:rPr>
              <w:t>19. Требования к разработке мероприятий по обеспечению транспортной безопасности объекта и предотвращению террористических актов.</w:t>
            </w:r>
          </w:p>
        </w:tc>
        <w:tc>
          <w:tcPr>
            <w:tcW w:w="5411" w:type="dxa"/>
            <w:tcBorders>
              <w:top w:val="single" w:sz="4" w:space="0" w:color="000000"/>
              <w:left w:val="single" w:sz="4" w:space="0" w:color="000000"/>
              <w:bottom w:val="single" w:sz="4" w:space="0" w:color="000000"/>
              <w:right w:val="single" w:sz="4" w:space="0" w:color="000000"/>
            </w:tcBorders>
          </w:tcPr>
          <w:p w14:paraId="4E486C19" w14:textId="77777777" w:rsidR="00701ED6" w:rsidRDefault="00C50C1E" w:rsidP="00701ED6">
            <w:pPr>
              <w:keepNext/>
              <w:jc w:val="both"/>
              <w:rPr>
                <w:color w:val="000000"/>
              </w:rPr>
            </w:pPr>
            <w:r>
              <w:rPr>
                <w:color w:val="000000"/>
              </w:rPr>
              <w:t>Разработать отдельным разделом «Мероприятия по транспортной безопасности».</w:t>
            </w:r>
          </w:p>
          <w:p w14:paraId="4B67D645" w14:textId="77777777" w:rsidR="00701ED6" w:rsidRDefault="00C50C1E" w:rsidP="00701ED6">
            <w:pPr>
              <w:keepNext/>
              <w:jc w:val="both"/>
              <w:rPr>
                <w:color w:val="000000"/>
              </w:rPr>
            </w:pPr>
            <w:r>
              <w:rPr>
                <w:color w:val="000000"/>
              </w:rPr>
              <w:t>Предусмотреть соблюдение требований по обеспечению транспортной безопасности в соответствии с Федеральным законом от 09.02.2007 года № 16-ФЗ, постановлениями Правительства Российской Федерации от 23.01.2016 №29, от 15.09.2020 №1442, от 26.09.2016 №969, от 26.10.2020 №1742, 08.10.2020 №1633, от 10.10.2020 №1653 и другими действующими нормативными документами.</w:t>
            </w:r>
          </w:p>
        </w:tc>
      </w:tr>
      <w:tr w:rsidR="00701ED6" w14:paraId="21933C2A" w14:textId="77777777" w:rsidTr="00701ED6">
        <w:tc>
          <w:tcPr>
            <w:tcW w:w="3945" w:type="dxa"/>
            <w:tcBorders>
              <w:top w:val="single" w:sz="4" w:space="0" w:color="000000"/>
              <w:left w:val="single" w:sz="4" w:space="0" w:color="000000"/>
              <w:bottom w:val="single" w:sz="4" w:space="0" w:color="000000"/>
            </w:tcBorders>
          </w:tcPr>
          <w:p w14:paraId="6B946833" w14:textId="77777777" w:rsidR="00701ED6" w:rsidRDefault="00C50C1E" w:rsidP="00701ED6">
            <w:pPr>
              <w:keepNext/>
              <w:jc w:val="both"/>
              <w:rPr>
                <w:color w:val="000000"/>
              </w:rPr>
            </w:pPr>
            <w:r>
              <w:rPr>
                <w:color w:val="000000"/>
              </w:rPr>
              <w:t>20. Требования по энергетической эффективности проектируемых зданий и сооружений.</w:t>
            </w:r>
          </w:p>
        </w:tc>
        <w:tc>
          <w:tcPr>
            <w:tcW w:w="5411" w:type="dxa"/>
            <w:tcBorders>
              <w:top w:val="single" w:sz="4" w:space="0" w:color="000000"/>
              <w:left w:val="single" w:sz="4" w:space="0" w:color="000000"/>
              <w:bottom w:val="single" w:sz="4" w:space="0" w:color="000000"/>
              <w:right w:val="single" w:sz="4" w:space="0" w:color="000000"/>
            </w:tcBorders>
          </w:tcPr>
          <w:p w14:paraId="376E67DC" w14:textId="77777777" w:rsidR="00701ED6" w:rsidRDefault="00C50C1E" w:rsidP="00701ED6">
            <w:pPr>
              <w:keepNext/>
              <w:jc w:val="both"/>
              <w:rPr>
                <w:color w:val="000000"/>
              </w:rPr>
            </w:pPr>
            <w:r>
              <w:rPr>
                <w:color w:val="000000"/>
              </w:rPr>
              <w:t>Разработка отдельного раздела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(уточнить проектом).</w:t>
            </w:r>
          </w:p>
        </w:tc>
      </w:tr>
      <w:tr w:rsidR="00701ED6" w14:paraId="313B660E" w14:textId="77777777" w:rsidTr="00701ED6">
        <w:tc>
          <w:tcPr>
            <w:tcW w:w="3945" w:type="dxa"/>
            <w:tcBorders>
              <w:top w:val="single" w:sz="4" w:space="0" w:color="000000"/>
              <w:left w:val="single" w:sz="4" w:space="0" w:color="000000"/>
              <w:bottom w:val="single" w:sz="4" w:space="0" w:color="000000"/>
            </w:tcBorders>
          </w:tcPr>
          <w:p w14:paraId="2877D78C" w14:textId="77777777" w:rsidR="00701ED6" w:rsidRDefault="00C50C1E" w:rsidP="00701ED6">
            <w:pPr>
              <w:keepNext/>
              <w:jc w:val="both"/>
              <w:rPr>
                <w:color w:val="000000"/>
              </w:rPr>
            </w:pPr>
            <w:r>
              <w:rPr>
                <w:color w:val="000000"/>
              </w:rPr>
              <w:t>21. Технические условия, исходная и разрешительная документация.</w:t>
            </w:r>
          </w:p>
        </w:tc>
        <w:tc>
          <w:tcPr>
            <w:tcW w:w="5411" w:type="dxa"/>
            <w:tcBorders>
              <w:top w:val="single" w:sz="4" w:space="0" w:color="000000"/>
              <w:left w:val="single" w:sz="4" w:space="0" w:color="000000"/>
              <w:bottom w:val="single" w:sz="4" w:space="0" w:color="000000"/>
              <w:right w:val="single" w:sz="4" w:space="0" w:color="000000"/>
            </w:tcBorders>
          </w:tcPr>
          <w:p w14:paraId="1894E9DB" w14:textId="77777777" w:rsidR="00701ED6" w:rsidRDefault="00C50C1E" w:rsidP="00701ED6">
            <w:pPr>
              <w:keepNext/>
              <w:jc w:val="both"/>
              <w:rPr>
                <w:color w:val="000000"/>
              </w:rPr>
            </w:pPr>
            <w:r>
              <w:rPr>
                <w:color w:val="000000"/>
              </w:rPr>
              <w:t>21.1. Правоустанавливающий документ на земельный участок – договор аренды части земельного участка общей площадью 50 га (с кадастровым номером 66:25:0310006:42, площадью 16 га и с кадастровым номером 66:25:0310006:43, площадью 34 га) от 25.08.2023 №ЦРИ/04/А/6055/23/003136.</w:t>
            </w:r>
          </w:p>
          <w:p w14:paraId="23DC41CA" w14:textId="77777777" w:rsidR="00701ED6" w:rsidRDefault="00C50C1E" w:rsidP="00701ED6">
            <w:pPr>
              <w:keepNext/>
              <w:jc w:val="both"/>
            </w:pPr>
            <w:r>
              <w:rPr>
                <w:color w:val="000000"/>
              </w:rPr>
              <w:t xml:space="preserve">21.2. Исходные данные на проектирование развития инфраструктуры железнодорожного транспорта для осуществления примыкания железнодорожного пути необщего пользования ПАО «ТрансКонтейнер» к станции Седельниково Свердловской ж.д. </w:t>
            </w:r>
            <w:r>
              <w:t xml:space="preserve">выданные </w:t>
            </w:r>
            <w:r>
              <w:rPr>
                <w:color w:val="000000"/>
              </w:rPr>
              <w:t>от 01.07.2025 №6190552</w:t>
            </w:r>
            <w:r>
              <w:t>.</w:t>
            </w:r>
          </w:p>
          <w:p w14:paraId="53D4A3F2" w14:textId="77777777" w:rsidR="00701ED6" w:rsidRDefault="00C50C1E" w:rsidP="00701ED6">
            <w:pPr>
              <w:keepNext/>
              <w:jc w:val="both"/>
              <w:rPr>
                <w:color w:val="000000"/>
              </w:rPr>
            </w:pPr>
            <w:r>
              <w:t>21.3. Основные проектные решения №01-24-ОПР, разработчик ООО «ПК «ПРИОРИТЕТ», 2024г.</w:t>
            </w:r>
          </w:p>
          <w:p w14:paraId="1FA25248" w14:textId="77777777" w:rsidR="00701ED6" w:rsidRDefault="00C50C1E" w:rsidP="00701ED6">
            <w:pPr>
              <w:keepNext/>
              <w:jc w:val="both"/>
              <w:rPr>
                <w:color w:val="000000"/>
              </w:rPr>
            </w:pPr>
            <w:r>
              <w:rPr>
                <w:color w:val="000000"/>
              </w:rPr>
              <w:t>21.4. Сбор дополнительных данных, необходимых для разработки проектной документации, осуществляет генеральная проектная организация.</w:t>
            </w:r>
          </w:p>
        </w:tc>
      </w:tr>
      <w:tr w:rsidR="00701ED6" w14:paraId="64326FA1" w14:textId="77777777" w:rsidTr="00701ED6">
        <w:tc>
          <w:tcPr>
            <w:tcW w:w="3945" w:type="dxa"/>
            <w:tcBorders>
              <w:top w:val="single" w:sz="4" w:space="0" w:color="000000"/>
              <w:left w:val="single" w:sz="4" w:space="0" w:color="000000"/>
              <w:bottom w:val="single" w:sz="4" w:space="0" w:color="000000"/>
            </w:tcBorders>
          </w:tcPr>
          <w:p w14:paraId="4EC6EF04" w14:textId="77777777" w:rsidR="00701ED6" w:rsidRDefault="00C50C1E" w:rsidP="00701ED6">
            <w:pPr>
              <w:keepNext/>
              <w:jc w:val="both"/>
              <w:rPr>
                <w:color w:val="000000"/>
                <w:highlight w:val="yellow"/>
              </w:rPr>
            </w:pPr>
            <w:r>
              <w:rPr>
                <w:color w:val="000000"/>
              </w:rPr>
              <w:t>22. Необходимость выполнения проекта планировки и проекта межевания территории (ППТ и ПМТ).</w:t>
            </w:r>
          </w:p>
        </w:tc>
        <w:tc>
          <w:tcPr>
            <w:tcW w:w="5411" w:type="dxa"/>
            <w:tcBorders>
              <w:top w:val="single" w:sz="4" w:space="0" w:color="000000"/>
              <w:left w:val="single" w:sz="4" w:space="0" w:color="000000"/>
              <w:bottom w:val="single" w:sz="4" w:space="0" w:color="000000"/>
              <w:right w:val="single" w:sz="4" w:space="0" w:color="000000"/>
            </w:tcBorders>
          </w:tcPr>
          <w:p w14:paraId="40CC54AE" w14:textId="77777777" w:rsidR="00701ED6" w:rsidRDefault="00C50C1E" w:rsidP="00701ED6">
            <w:pPr>
              <w:keepNext/>
              <w:jc w:val="both"/>
              <w:rPr>
                <w:color w:val="000000"/>
              </w:rPr>
            </w:pPr>
            <w:r>
              <w:rPr>
                <w:color w:val="000000"/>
              </w:rPr>
              <w:t>22.1. Генеральная проектная организации разрабатывает и утверждает установленным порядком ППТ и ПМТ.</w:t>
            </w:r>
          </w:p>
          <w:p w14:paraId="79D96416" w14:textId="77777777" w:rsidR="00701ED6" w:rsidRDefault="00C50C1E" w:rsidP="00701ED6">
            <w:pPr>
              <w:keepNext/>
              <w:jc w:val="both"/>
              <w:rPr>
                <w:color w:val="000000"/>
              </w:rPr>
            </w:pPr>
            <w:r>
              <w:rPr>
                <w:color w:val="000000"/>
              </w:rPr>
              <w:t xml:space="preserve">22.2. ППТ разрабатывается в соответствии с положениями статьи 42 Градостроительного </w:t>
            </w:r>
            <w:r>
              <w:rPr>
                <w:color w:val="000000"/>
              </w:rPr>
              <w:lastRenderedPageBreak/>
              <w:t>кодекса Российской Федерации.</w:t>
            </w:r>
          </w:p>
          <w:p w14:paraId="23E187C5" w14:textId="77777777" w:rsidR="00701ED6" w:rsidRDefault="00C50C1E" w:rsidP="00701ED6">
            <w:pPr>
              <w:keepNext/>
              <w:jc w:val="both"/>
              <w:rPr>
                <w:color w:val="000000"/>
              </w:rPr>
            </w:pPr>
            <w:r>
              <w:rPr>
                <w:color w:val="000000"/>
              </w:rPr>
              <w:t>22.3. ПМТ разрабатывается в соответствии с положениями статьи 43 Градостроительного кодекса Российской Федерации.</w:t>
            </w:r>
          </w:p>
          <w:p w14:paraId="1E225A13" w14:textId="77777777" w:rsidR="00701ED6" w:rsidRDefault="00C50C1E" w:rsidP="00701ED6">
            <w:pPr>
              <w:keepNext/>
              <w:jc w:val="both"/>
              <w:rPr>
                <w:color w:val="000000"/>
              </w:rPr>
            </w:pPr>
            <w:r>
              <w:rPr>
                <w:color w:val="000000"/>
              </w:rPr>
              <w:t>22.4. Разработка ППТ и ПМТ предусматривает:</w:t>
            </w:r>
          </w:p>
          <w:p w14:paraId="26E645A6" w14:textId="77777777" w:rsidR="00701ED6" w:rsidRDefault="00C50C1E" w:rsidP="00413481">
            <w:pPr>
              <w:keepNext/>
              <w:numPr>
                <w:ilvl w:val="0"/>
                <w:numId w:val="32"/>
              </w:numPr>
              <w:suppressAutoHyphens w:val="0"/>
              <w:ind w:left="49" w:firstLine="425"/>
              <w:jc w:val="both"/>
              <w:rPr>
                <w:color w:val="000000"/>
              </w:rPr>
            </w:pPr>
            <w:r>
              <w:rPr>
                <w:color w:val="000000"/>
              </w:rPr>
              <w:t xml:space="preserve">выделения элементов планировочной структуры, </w:t>
            </w:r>
          </w:p>
          <w:p w14:paraId="6B0AB45D" w14:textId="77777777" w:rsidR="00701ED6" w:rsidRDefault="00C50C1E" w:rsidP="00413481">
            <w:pPr>
              <w:keepNext/>
              <w:numPr>
                <w:ilvl w:val="0"/>
                <w:numId w:val="32"/>
              </w:numPr>
              <w:suppressAutoHyphens w:val="0"/>
              <w:ind w:left="49" w:firstLine="425"/>
              <w:jc w:val="both"/>
              <w:rPr>
                <w:color w:val="000000"/>
              </w:rPr>
            </w:pPr>
            <w:r>
              <w:rPr>
                <w:color w:val="000000"/>
              </w:rPr>
              <w:t xml:space="preserve">установления границ территорий общего пользования, </w:t>
            </w:r>
          </w:p>
          <w:p w14:paraId="14B6436E" w14:textId="77777777" w:rsidR="00701ED6" w:rsidRDefault="00C50C1E" w:rsidP="00413481">
            <w:pPr>
              <w:keepNext/>
              <w:numPr>
                <w:ilvl w:val="0"/>
                <w:numId w:val="32"/>
              </w:numPr>
              <w:suppressAutoHyphens w:val="0"/>
              <w:ind w:left="49" w:firstLine="425"/>
              <w:jc w:val="both"/>
              <w:rPr>
                <w:color w:val="000000"/>
              </w:rPr>
            </w:pPr>
            <w:r>
              <w:rPr>
                <w:color w:val="000000"/>
              </w:rPr>
              <w:t xml:space="preserve">границ зон планируемого размещения объектов капитального строительства, </w:t>
            </w:r>
          </w:p>
          <w:p w14:paraId="2F459F50" w14:textId="77777777" w:rsidR="00701ED6" w:rsidRDefault="00C50C1E" w:rsidP="00413481">
            <w:pPr>
              <w:keepNext/>
              <w:numPr>
                <w:ilvl w:val="0"/>
                <w:numId w:val="32"/>
              </w:numPr>
              <w:suppressAutoHyphens w:val="0"/>
              <w:ind w:left="49" w:firstLine="425"/>
              <w:jc w:val="both"/>
              <w:rPr>
                <w:color w:val="000000"/>
              </w:rPr>
            </w:pPr>
            <w:r>
              <w:rPr>
                <w:color w:val="000000"/>
              </w:rPr>
              <w:t>определения характеристик и очередности планируемого развития территории</w:t>
            </w:r>
          </w:p>
          <w:p w14:paraId="1CFD9D6D" w14:textId="77777777" w:rsidR="00701ED6" w:rsidRDefault="00C50C1E" w:rsidP="00413481">
            <w:pPr>
              <w:keepNext/>
              <w:numPr>
                <w:ilvl w:val="0"/>
                <w:numId w:val="32"/>
              </w:numPr>
              <w:suppressAutoHyphens w:val="0"/>
              <w:ind w:left="49" w:firstLine="425"/>
              <w:jc w:val="both"/>
              <w:rPr>
                <w:color w:val="000000"/>
              </w:rPr>
            </w:pPr>
            <w:r>
              <w:rPr>
                <w:color w:val="000000"/>
              </w:rPr>
              <w:t>установление красных линий.</w:t>
            </w:r>
          </w:p>
          <w:p w14:paraId="488D1E83" w14:textId="77777777" w:rsidR="00701ED6" w:rsidRDefault="00C50C1E" w:rsidP="00701ED6">
            <w:pPr>
              <w:keepNext/>
              <w:jc w:val="both"/>
            </w:pPr>
            <w:r>
              <w:rPr>
                <w:color w:val="000000"/>
              </w:rPr>
              <w:t xml:space="preserve">22.5. Сбор дополнительных данных, необходимых для разработки ППТ и ПМТ, согласование установленным порядком компетентными государственными органами, органами местного самоуправления осуществляет </w:t>
            </w:r>
            <w:r>
              <w:t>генеральная проектная организация.</w:t>
            </w:r>
          </w:p>
          <w:p w14:paraId="68D85F1B" w14:textId="77777777" w:rsidR="00701ED6" w:rsidRDefault="00C50C1E" w:rsidP="00701ED6">
            <w:pPr>
              <w:keepNext/>
              <w:jc w:val="both"/>
            </w:pPr>
            <w:r>
              <w:t xml:space="preserve">22.6. Подготовка и согласование разрешительной документации для перевода земельных участков лесного фонда для их использования в целях строительства линейных объектов, а также взаимодействие с Министерством природных ресурсов и экологии Свердловской области осуществляет генеральная проектная организация. </w:t>
            </w:r>
          </w:p>
          <w:p w14:paraId="4FC56EA4" w14:textId="77777777" w:rsidR="00701ED6" w:rsidRDefault="00C50C1E" w:rsidP="00701ED6">
            <w:pPr>
              <w:keepNext/>
              <w:jc w:val="both"/>
              <w:rPr>
                <w:color w:val="000000"/>
              </w:rPr>
            </w:pPr>
            <w:r>
              <w:rPr>
                <w:color w:val="000000"/>
              </w:rPr>
              <w:t xml:space="preserve">22.7. Объем выполненных работ должен быть достаточным для дальнейшего </w:t>
            </w:r>
            <w:r>
              <w:t>прохождения экспертизы проектной документации и результатов инженерных изысканий и получения положительного заключения</w:t>
            </w:r>
            <w:r>
              <w:rPr>
                <w:color w:val="000000"/>
              </w:rPr>
              <w:t>.</w:t>
            </w:r>
          </w:p>
        </w:tc>
      </w:tr>
      <w:tr w:rsidR="00701ED6" w14:paraId="13043CEC" w14:textId="77777777" w:rsidTr="00701ED6">
        <w:tc>
          <w:tcPr>
            <w:tcW w:w="3945" w:type="dxa"/>
            <w:tcBorders>
              <w:top w:val="single" w:sz="4" w:space="0" w:color="000000"/>
              <w:left w:val="single" w:sz="4" w:space="0" w:color="000000"/>
              <w:bottom w:val="single" w:sz="4" w:space="0" w:color="000000"/>
            </w:tcBorders>
          </w:tcPr>
          <w:p w14:paraId="7DF15C76" w14:textId="77777777" w:rsidR="00701ED6" w:rsidRDefault="00C50C1E" w:rsidP="00701ED6">
            <w:pPr>
              <w:keepNext/>
              <w:jc w:val="both"/>
              <w:rPr>
                <w:color w:val="000000"/>
              </w:rPr>
            </w:pPr>
            <w:r>
              <w:rPr>
                <w:color w:val="000000"/>
              </w:rPr>
              <w:lastRenderedPageBreak/>
              <w:t xml:space="preserve">23. </w:t>
            </w:r>
            <w:r>
              <w:t>Необходимость выполнения обследовательских работ и инженерных изысканий.</w:t>
            </w:r>
          </w:p>
        </w:tc>
        <w:tc>
          <w:tcPr>
            <w:tcW w:w="5411" w:type="dxa"/>
            <w:tcBorders>
              <w:top w:val="single" w:sz="4" w:space="0" w:color="000000"/>
              <w:left w:val="single" w:sz="4" w:space="0" w:color="000000"/>
              <w:bottom w:val="single" w:sz="4" w:space="0" w:color="000000"/>
              <w:right w:val="single" w:sz="4" w:space="0" w:color="000000"/>
            </w:tcBorders>
          </w:tcPr>
          <w:p w14:paraId="2F750711" w14:textId="77777777" w:rsidR="00701ED6" w:rsidRDefault="00C50C1E" w:rsidP="00701ED6">
            <w:pPr>
              <w:keepNext/>
              <w:jc w:val="both"/>
            </w:pPr>
            <w:r>
              <w:t>23.1. Инженерно-геодезические изыскания.</w:t>
            </w:r>
          </w:p>
          <w:p w14:paraId="379CD5BE" w14:textId="77777777" w:rsidR="00701ED6" w:rsidRDefault="00C50C1E" w:rsidP="00701ED6">
            <w:pPr>
              <w:keepNext/>
              <w:jc w:val="both"/>
            </w:pPr>
            <w:r>
              <w:t>В принятой системе координат МСК-66 и Балтийской системе высот 1977 года выполнить:</w:t>
            </w:r>
          </w:p>
          <w:p w14:paraId="16C0A734" w14:textId="77777777" w:rsidR="00701ED6" w:rsidRDefault="00C50C1E" w:rsidP="00413481">
            <w:pPr>
              <w:keepNext/>
              <w:numPr>
                <w:ilvl w:val="0"/>
                <w:numId w:val="24"/>
              </w:numPr>
              <w:suppressAutoHyphens w:val="0"/>
              <w:ind w:left="49" w:firstLine="425"/>
              <w:jc w:val="both"/>
            </w:pPr>
            <w:r>
              <w:t>инженерно-топографический план масштаба 1:500 с высотой сечения рельефа 0,5 м с нанесением наземных и подземных коммуникаций, с согласованием правильности и полноты нанесения коммуникаций в эксплуатирующих организациях;</w:t>
            </w:r>
          </w:p>
          <w:p w14:paraId="77DB2CCF" w14:textId="77777777" w:rsidR="00701ED6" w:rsidRDefault="00C50C1E" w:rsidP="00413481">
            <w:pPr>
              <w:keepNext/>
              <w:numPr>
                <w:ilvl w:val="0"/>
                <w:numId w:val="24"/>
              </w:numPr>
              <w:suppressAutoHyphens w:val="0"/>
              <w:ind w:left="49" w:firstLine="425"/>
              <w:jc w:val="both"/>
            </w:pPr>
            <w:r>
              <w:t>инженерно-топографические планы выполняются с учетом требований к цифровым топографо-геодезическим материалам - ГОСТ Р 70173-2022.</w:t>
            </w:r>
          </w:p>
          <w:p w14:paraId="2E5306DF" w14:textId="77777777" w:rsidR="00701ED6" w:rsidRDefault="00C50C1E" w:rsidP="00701ED6">
            <w:pPr>
              <w:keepNext/>
              <w:jc w:val="both"/>
            </w:pPr>
            <w:r>
              <w:t>Программу работ согласовать с Заказчиком.</w:t>
            </w:r>
          </w:p>
          <w:p w14:paraId="423B74A6" w14:textId="77777777" w:rsidR="00701ED6" w:rsidRDefault="00C50C1E" w:rsidP="00701ED6">
            <w:pPr>
              <w:keepNext/>
              <w:jc w:val="both"/>
            </w:pPr>
            <w:r>
              <w:t>Комплекс инженерно-геодезических изысканий выполнить в соответствии:</w:t>
            </w:r>
          </w:p>
          <w:p w14:paraId="7DF6E3C3" w14:textId="77777777" w:rsidR="00701ED6" w:rsidRDefault="00C50C1E" w:rsidP="00413481">
            <w:pPr>
              <w:keepNext/>
              <w:numPr>
                <w:ilvl w:val="0"/>
                <w:numId w:val="25"/>
              </w:numPr>
              <w:suppressAutoHyphens w:val="0"/>
              <w:ind w:left="49" w:firstLine="425"/>
              <w:jc w:val="both"/>
            </w:pPr>
            <w:r>
              <w:t xml:space="preserve">с постановлением Правительства Российской Федерации от 19.01.2006 №20 «Об </w:t>
            </w:r>
            <w:r>
              <w:lastRenderedPageBreak/>
              <w:t>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038C996B" w14:textId="77777777" w:rsidR="00701ED6" w:rsidRDefault="00C50C1E" w:rsidP="00413481">
            <w:pPr>
              <w:keepNext/>
              <w:numPr>
                <w:ilvl w:val="0"/>
                <w:numId w:val="25"/>
              </w:numPr>
              <w:suppressAutoHyphens w:val="0"/>
              <w:ind w:left="49" w:firstLine="425"/>
              <w:jc w:val="both"/>
            </w:pPr>
            <w:r>
              <w:t>СП 47.13330.2016 «Инженерные изыскания для строительства. Основные положения»;</w:t>
            </w:r>
          </w:p>
          <w:p w14:paraId="43E64ECD" w14:textId="77777777" w:rsidR="00701ED6" w:rsidRDefault="00C50C1E" w:rsidP="00413481">
            <w:pPr>
              <w:keepNext/>
              <w:numPr>
                <w:ilvl w:val="0"/>
                <w:numId w:val="25"/>
              </w:numPr>
              <w:suppressAutoHyphens w:val="0"/>
              <w:ind w:left="49" w:firstLine="425"/>
              <w:jc w:val="both"/>
            </w:pPr>
            <w:r>
              <w:t>СП 317.1325800.2017 «Инженерно-геодезические изыскания для строительства»;</w:t>
            </w:r>
          </w:p>
          <w:p w14:paraId="7569D966" w14:textId="77777777" w:rsidR="00701ED6" w:rsidRDefault="00C50C1E" w:rsidP="00413481">
            <w:pPr>
              <w:keepNext/>
              <w:numPr>
                <w:ilvl w:val="0"/>
                <w:numId w:val="25"/>
              </w:numPr>
              <w:suppressAutoHyphens w:val="0"/>
              <w:ind w:left="49" w:firstLine="425"/>
              <w:jc w:val="both"/>
            </w:pPr>
            <w:r>
              <w:t>СП 11-104-97 «Инженерно-геодезические изыскания для строительства».</w:t>
            </w:r>
          </w:p>
          <w:p w14:paraId="78C61078"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При создании планово-высотной съёмочной сети обеспечить возможность её дальнейшего использования в качестве геодезической разбивочной основы для строительства.</w:t>
            </w:r>
          </w:p>
          <w:p w14:paraId="6172B385" w14:textId="77777777" w:rsidR="00701ED6" w:rsidRDefault="00C50C1E" w:rsidP="00701ED6">
            <w:pPr>
              <w:keepNext/>
              <w:jc w:val="both"/>
            </w:pPr>
            <w:r>
              <w:t>23.2. Инженерно-геологические изыскания.</w:t>
            </w:r>
          </w:p>
          <w:p w14:paraId="085DCCC3" w14:textId="77777777" w:rsidR="00701ED6" w:rsidRDefault="00C50C1E" w:rsidP="00701ED6">
            <w:pPr>
              <w:keepNext/>
              <w:jc w:val="both"/>
            </w:pPr>
            <w:r>
              <w:t xml:space="preserve">Выполнить в необходимом для проектирования объёме: </w:t>
            </w:r>
          </w:p>
          <w:p w14:paraId="11850758" w14:textId="77777777" w:rsidR="00701ED6" w:rsidRDefault="00C50C1E" w:rsidP="00413481">
            <w:pPr>
              <w:keepNext/>
              <w:numPr>
                <w:ilvl w:val="0"/>
                <w:numId w:val="27"/>
              </w:numPr>
              <w:suppressAutoHyphens w:val="0"/>
              <w:ind w:left="49" w:firstLine="425"/>
              <w:jc w:val="both"/>
            </w:pPr>
            <w:r>
              <w:t xml:space="preserve">бурение скважин в границах участка строительства; </w:t>
            </w:r>
          </w:p>
          <w:p w14:paraId="37777EC8" w14:textId="77777777" w:rsidR="00701ED6" w:rsidRDefault="00C50C1E" w:rsidP="00413481">
            <w:pPr>
              <w:keepNext/>
              <w:numPr>
                <w:ilvl w:val="0"/>
                <w:numId w:val="26"/>
              </w:numPr>
              <w:suppressAutoHyphens w:val="0"/>
              <w:ind w:left="49" w:firstLine="425"/>
              <w:jc w:val="both"/>
            </w:pPr>
            <w:r>
              <w:t>лабораторные исследования физико-механических свойств грунтов площадки строительства, в том числе с определением коррозионной активности грунтов и степени агрессивности подземных вод и водных вытяжек из грунтов;</w:t>
            </w:r>
          </w:p>
          <w:p w14:paraId="7E4780E4" w14:textId="77777777" w:rsidR="00701ED6" w:rsidRDefault="00C50C1E" w:rsidP="00413481">
            <w:pPr>
              <w:keepNext/>
              <w:numPr>
                <w:ilvl w:val="0"/>
                <w:numId w:val="26"/>
              </w:numPr>
              <w:suppressAutoHyphens w:val="0"/>
              <w:ind w:left="49" w:firstLine="425"/>
              <w:jc w:val="both"/>
            </w:pPr>
            <w:r>
              <w:t>гидрогеологические наблюдения в скважинах;</w:t>
            </w:r>
          </w:p>
          <w:p w14:paraId="18289A8D" w14:textId="77777777" w:rsidR="00701ED6" w:rsidRDefault="00C50C1E" w:rsidP="00413481">
            <w:pPr>
              <w:keepNext/>
              <w:numPr>
                <w:ilvl w:val="0"/>
                <w:numId w:val="26"/>
              </w:numPr>
              <w:suppressAutoHyphens w:val="0"/>
              <w:ind w:left="49" w:firstLine="425"/>
              <w:jc w:val="both"/>
            </w:pPr>
            <w:r>
              <w:t>при необходимости произвести полевые статические испытания грунтов (штамповые или статическое зондирование);</w:t>
            </w:r>
          </w:p>
          <w:p w14:paraId="68BDC01A" w14:textId="77777777" w:rsidR="00701ED6" w:rsidRDefault="00C50C1E" w:rsidP="00413481">
            <w:pPr>
              <w:keepNext/>
              <w:numPr>
                <w:ilvl w:val="0"/>
                <w:numId w:val="26"/>
              </w:numPr>
              <w:suppressAutoHyphens w:val="0"/>
              <w:ind w:left="49" w:firstLine="425"/>
              <w:jc w:val="both"/>
            </w:pPr>
            <w:r>
              <w:t xml:space="preserve">инструментальную привязку точек опытных работ и скважин. </w:t>
            </w:r>
          </w:p>
          <w:p w14:paraId="527F9E14" w14:textId="77777777" w:rsidR="00701ED6" w:rsidRDefault="00C50C1E" w:rsidP="00701ED6">
            <w:pPr>
              <w:keepNext/>
              <w:jc w:val="both"/>
            </w:pPr>
            <w:r>
              <w:t>Координаты в плане и по высотным отметкам расположения точек испытаний согласовать с Заказчиком.</w:t>
            </w:r>
          </w:p>
          <w:p w14:paraId="04E0500B" w14:textId="77777777" w:rsidR="00701ED6" w:rsidRDefault="00C50C1E" w:rsidP="00701ED6">
            <w:pPr>
              <w:keepNext/>
              <w:jc w:val="both"/>
            </w:pPr>
            <w:r>
              <w:t>Программу работ согласовать с Заказчиком.</w:t>
            </w:r>
          </w:p>
          <w:p w14:paraId="2C6B6341" w14:textId="77777777" w:rsidR="00701ED6" w:rsidRDefault="00C50C1E" w:rsidP="00701ED6">
            <w:pPr>
              <w:keepNext/>
              <w:jc w:val="both"/>
            </w:pPr>
            <w:r>
              <w:t>Уровень ответственности проектируемых объектов – нормальный.</w:t>
            </w:r>
          </w:p>
          <w:p w14:paraId="2ECB835D" w14:textId="77777777" w:rsidR="00701ED6" w:rsidRDefault="00C50C1E" w:rsidP="00701ED6">
            <w:pPr>
              <w:keepNext/>
              <w:jc w:val="both"/>
            </w:pPr>
            <w:r>
              <w:t>Фоновую сейсмичность определять на основании карты А ОСР-2015.</w:t>
            </w:r>
          </w:p>
          <w:p w14:paraId="507B5CF4" w14:textId="77777777" w:rsidR="00701ED6" w:rsidRDefault="00C50C1E" w:rsidP="00701ED6">
            <w:pPr>
              <w:keepNext/>
              <w:jc w:val="both"/>
            </w:pPr>
            <w:r>
              <w:t>Инженерно-геологические изыскания выполнить в соответствии:</w:t>
            </w:r>
          </w:p>
          <w:p w14:paraId="27A9D223" w14:textId="77777777" w:rsidR="00701ED6" w:rsidRDefault="00C50C1E" w:rsidP="00413481">
            <w:pPr>
              <w:keepNext/>
              <w:numPr>
                <w:ilvl w:val="0"/>
                <w:numId w:val="28"/>
              </w:numPr>
              <w:suppressAutoHyphens w:val="0"/>
              <w:ind w:left="49" w:firstLine="425"/>
              <w:jc w:val="both"/>
            </w:pPr>
            <w:r>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 </w:t>
            </w:r>
          </w:p>
          <w:p w14:paraId="38EF45DB" w14:textId="77777777" w:rsidR="00701ED6" w:rsidRDefault="00C50C1E" w:rsidP="00413481">
            <w:pPr>
              <w:keepNext/>
              <w:numPr>
                <w:ilvl w:val="0"/>
                <w:numId w:val="28"/>
              </w:numPr>
              <w:suppressAutoHyphens w:val="0"/>
              <w:ind w:left="49" w:firstLine="425"/>
              <w:jc w:val="both"/>
            </w:pPr>
            <w:r>
              <w:t xml:space="preserve">СП 47.13330.2016 «Инженерные изыскания для строительства. Основные </w:t>
            </w:r>
            <w:r>
              <w:lastRenderedPageBreak/>
              <w:t>положения»;</w:t>
            </w:r>
          </w:p>
          <w:p w14:paraId="4E57C4CA" w14:textId="77777777" w:rsidR="00701ED6" w:rsidRDefault="00C50C1E" w:rsidP="00413481">
            <w:pPr>
              <w:keepNext/>
              <w:numPr>
                <w:ilvl w:val="0"/>
                <w:numId w:val="28"/>
              </w:numPr>
              <w:suppressAutoHyphens w:val="0"/>
              <w:ind w:left="49" w:firstLine="425"/>
              <w:jc w:val="both"/>
            </w:pPr>
            <w:r>
              <w:t>СП 11-105-97 «Инженерно-геологические изыскания для строительства. Часть I. Общие правила производства работ».</w:t>
            </w:r>
          </w:p>
          <w:p w14:paraId="1825583F" w14:textId="77777777" w:rsidR="00701ED6" w:rsidRDefault="00C50C1E" w:rsidP="00701ED6">
            <w:pPr>
              <w:keepNext/>
              <w:jc w:val="both"/>
            </w:pPr>
            <w:r>
              <w:t>23.3. Инженерно-экологические изыскания.</w:t>
            </w:r>
          </w:p>
          <w:p w14:paraId="6BB71AB6" w14:textId="77777777" w:rsidR="00701ED6" w:rsidRDefault="00C50C1E" w:rsidP="00701ED6">
            <w:pPr>
              <w:keepNext/>
              <w:jc w:val="both"/>
            </w:pPr>
            <w:r>
              <w:t>Выполнить в необходимом для проектирования объеме маршрутные наблюдения для получения качественных и количественных показателей и характеристик состояния всех компонентов экологической обстановки, а также комплексной ландшафтной характеристики территории с учетом ее функциональной значимости и экосистем в целом.</w:t>
            </w:r>
          </w:p>
          <w:p w14:paraId="6A88B04D" w14:textId="77777777" w:rsidR="00701ED6" w:rsidRDefault="00C50C1E" w:rsidP="00701ED6">
            <w:pPr>
              <w:keepNext/>
              <w:jc w:val="both"/>
            </w:pPr>
            <w:r>
              <w:t>Программу работ согласовать с Заказчиком.</w:t>
            </w:r>
          </w:p>
          <w:p w14:paraId="18E0614D" w14:textId="77777777" w:rsidR="00701ED6" w:rsidRDefault="00C50C1E" w:rsidP="00701ED6">
            <w:pPr>
              <w:keepNext/>
              <w:jc w:val="both"/>
            </w:pPr>
            <w:r>
              <w:t>Справки, являющиеся приложением к отчету, запрашивает генеральная проектная организация.</w:t>
            </w:r>
          </w:p>
          <w:p w14:paraId="73018CF4" w14:textId="77777777" w:rsidR="00701ED6" w:rsidRDefault="00C50C1E" w:rsidP="00701ED6">
            <w:pPr>
              <w:keepNext/>
              <w:jc w:val="both"/>
            </w:pPr>
            <w:r>
              <w:t>Инженерно-экологические изыскания выполнить в соответствии:</w:t>
            </w:r>
          </w:p>
          <w:p w14:paraId="1D895F82" w14:textId="77777777" w:rsidR="00701ED6" w:rsidRDefault="00C50C1E" w:rsidP="00413481">
            <w:pPr>
              <w:keepNext/>
              <w:numPr>
                <w:ilvl w:val="0"/>
                <w:numId w:val="29"/>
              </w:numPr>
              <w:suppressAutoHyphens w:val="0"/>
              <w:ind w:left="49" w:firstLine="425"/>
              <w:jc w:val="both"/>
            </w:pPr>
            <w:r>
              <w:t>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3A21C33C" w14:textId="77777777" w:rsidR="00701ED6" w:rsidRDefault="00C50C1E" w:rsidP="00413481">
            <w:pPr>
              <w:keepNext/>
              <w:numPr>
                <w:ilvl w:val="0"/>
                <w:numId w:val="29"/>
              </w:numPr>
              <w:suppressAutoHyphens w:val="0"/>
              <w:ind w:left="49" w:firstLine="425"/>
              <w:jc w:val="both"/>
            </w:pPr>
            <w:r>
              <w:t>СП 47.13330.2016 «Инженерные изыскания для строительства. Основные положения»;</w:t>
            </w:r>
          </w:p>
          <w:p w14:paraId="3C4BB9CD" w14:textId="77777777" w:rsidR="00701ED6" w:rsidRDefault="00C50C1E" w:rsidP="00413481">
            <w:pPr>
              <w:keepNext/>
              <w:numPr>
                <w:ilvl w:val="0"/>
                <w:numId w:val="29"/>
              </w:numPr>
              <w:suppressAutoHyphens w:val="0"/>
              <w:ind w:left="49" w:firstLine="425"/>
              <w:jc w:val="both"/>
            </w:pPr>
            <w:r>
              <w:t>СП 11-102-97 «Инженерно-экологические изыскания для строительства».</w:t>
            </w:r>
          </w:p>
          <w:p w14:paraId="4023C19E" w14:textId="77777777" w:rsidR="00701ED6" w:rsidRDefault="00C50C1E" w:rsidP="00701ED6">
            <w:pPr>
              <w:keepNext/>
              <w:jc w:val="both"/>
            </w:pPr>
            <w:r>
              <w:t>23.4. Инженерно-гидрометеорологические изыскания.</w:t>
            </w:r>
          </w:p>
          <w:p w14:paraId="36C7A390" w14:textId="77777777" w:rsidR="00701ED6" w:rsidRDefault="00C50C1E" w:rsidP="00701ED6">
            <w:pPr>
              <w:keepNext/>
              <w:jc w:val="both"/>
            </w:pPr>
            <w:r>
              <w:t>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w:t>
            </w:r>
          </w:p>
          <w:p w14:paraId="23DAAAFF" w14:textId="77777777" w:rsidR="00701ED6" w:rsidRDefault="00C50C1E" w:rsidP="00701ED6">
            <w:pPr>
              <w:keepNext/>
              <w:jc w:val="both"/>
            </w:pPr>
            <w:r>
              <w:t>Программу работ согласовать с Заказчиком.</w:t>
            </w:r>
          </w:p>
          <w:p w14:paraId="16DED0C1" w14:textId="77777777" w:rsidR="00701ED6" w:rsidRDefault="00C50C1E" w:rsidP="00701ED6">
            <w:pPr>
              <w:keepNext/>
              <w:jc w:val="both"/>
            </w:pPr>
            <w:r>
              <w:t>Инженерно-гидрометеорологические изыскания выполнить в соответствии:</w:t>
            </w:r>
          </w:p>
          <w:p w14:paraId="7CFB46F7" w14:textId="77777777" w:rsidR="00701ED6" w:rsidRDefault="00C50C1E" w:rsidP="00413481">
            <w:pPr>
              <w:keepNext/>
              <w:numPr>
                <w:ilvl w:val="0"/>
                <w:numId w:val="30"/>
              </w:numPr>
              <w:suppressAutoHyphens w:val="0"/>
              <w:ind w:left="49" w:firstLine="425"/>
              <w:jc w:val="both"/>
              <w:rPr>
                <w:strike/>
              </w:rPr>
            </w:pPr>
            <w:r>
              <w:t>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4EDE5D2D" w14:textId="77777777" w:rsidR="00701ED6" w:rsidRDefault="00C50C1E" w:rsidP="00413481">
            <w:pPr>
              <w:keepNext/>
              <w:numPr>
                <w:ilvl w:val="0"/>
                <w:numId w:val="30"/>
              </w:numPr>
              <w:suppressAutoHyphens w:val="0"/>
              <w:ind w:left="49" w:firstLine="425"/>
              <w:jc w:val="both"/>
            </w:pPr>
            <w:r>
              <w:t>СП 47.13330.2016 «Инженерные изыскания для строительства. Основные положения»;</w:t>
            </w:r>
          </w:p>
          <w:p w14:paraId="43A97378" w14:textId="77777777" w:rsidR="00701ED6" w:rsidRDefault="00C50C1E" w:rsidP="00413481">
            <w:pPr>
              <w:keepNext/>
              <w:numPr>
                <w:ilvl w:val="0"/>
                <w:numId w:val="30"/>
              </w:numPr>
              <w:suppressAutoHyphens w:val="0"/>
              <w:ind w:left="49" w:firstLine="425"/>
              <w:jc w:val="both"/>
            </w:pPr>
            <w:r>
              <w:t>СП 11-103-97 «Инженерно-гидрометеорологические изыскания для строительства».</w:t>
            </w:r>
          </w:p>
          <w:p w14:paraId="56BFA08E" w14:textId="77777777" w:rsidR="00701ED6" w:rsidRDefault="00C50C1E" w:rsidP="00701ED6">
            <w:pPr>
              <w:keepNext/>
              <w:jc w:val="both"/>
            </w:pPr>
            <w:r>
              <w:lastRenderedPageBreak/>
              <w:t>23.5. По результатам выполнения инженерных изысканий представить технические отчёты.</w:t>
            </w:r>
          </w:p>
          <w:p w14:paraId="107F38E3" w14:textId="77777777" w:rsidR="00701ED6" w:rsidRDefault="00C50C1E" w:rsidP="00701ED6">
            <w:pPr>
              <w:keepNext/>
              <w:jc w:val="both"/>
            </w:pPr>
            <w:r>
              <w:t>23.6. Оформить регистрацию инженерных изысканий установленным порядком.</w:t>
            </w:r>
          </w:p>
          <w:p w14:paraId="7BB61302" w14:textId="77777777" w:rsidR="00701ED6" w:rsidRDefault="00C50C1E" w:rsidP="00701ED6">
            <w:pPr>
              <w:keepNext/>
              <w:jc w:val="both"/>
            </w:pPr>
            <w:r>
              <w:t>23.7. Объём выполненных работ должен быть достаточным для дальнейшего прохождения экспертизы результатов инженерных изысканий и получения положительного заключения.</w:t>
            </w:r>
          </w:p>
        </w:tc>
      </w:tr>
      <w:tr w:rsidR="00701ED6" w14:paraId="41B7236D" w14:textId="77777777" w:rsidTr="00701ED6">
        <w:tc>
          <w:tcPr>
            <w:tcW w:w="3945" w:type="dxa"/>
            <w:tcBorders>
              <w:top w:val="single" w:sz="4" w:space="0" w:color="000000"/>
              <w:left w:val="single" w:sz="4" w:space="0" w:color="000000"/>
              <w:bottom w:val="single" w:sz="4" w:space="0" w:color="000000"/>
            </w:tcBorders>
          </w:tcPr>
          <w:p w14:paraId="24A1F3B1" w14:textId="77777777" w:rsidR="00701ED6" w:rsidRDefault="00C50C1E" w:rsidP="00701ED6">
            <w:pPr>
              <w:keepNext/>
              <w:jc w:val="both"/>
              <w:rPr>
                <w:color w:val="000000"/>
              </w:rPr>
            </w:pPr>
            <w:r>
              <w:rPr>
                <w:color w:val="000000"/>
              </w:rPr>
              <w:lastRenderedPageBreak/>
              <w:t>24. Требования к составу и содержанию проектной документации.</w:t>
            </w:r>
          </w:p>
        </w:tc>
        <w:tc>
          <w:tcPr>
            <w:tcW w:w="5411" w:type="dxa"/>
            <w:tcBorders>
              <w:top w:val="single" w:sz="4" w:space="0" w:color="000000"/>
              <w:left w:val="single" w:sz="4" w:space="0" w:color="000000"/>
              <w:bottom w:val="single" w:sz="4" w:space="0" w:color="000000"/>
              <w:right w:val="single" w:sz="4" w:space="0" w:color="000000"/>
            </w:tcBorders>
          </w:tcPr>
          <w:p w14:paraId="740E8B7D" w14:textId="77777777" w:rsidR="00701ED6" w:rsidRDefault="00C50C1E" w:rsidP="00701ED6">
            <w:pPr>
              <w:keepNext/>
              <w:jc w:val="both"/>
            </w:pPr>
            <w:r>
              <w:t>24.1. Проектную документацию разработать в соответствии с требованиями действующих нормативных документов, санитарных норм, в том числе:</w:t>
            </w:r>
          </w:p>
          <w:p w14:paraId="6D0A3178" w14:textId="77777777" w:rsidR="00701ED6" w:rsidRDefault="00C50C1E" w:rsidP="00413481">
            <w:pPr>
              <w:keepNext/>
              <w:numPr>
                <w:ilvl w:val="0"/>
                <w:numId w:val="31"/>
              </w:numPr>
              <w:suppressAutoHyphens w:val="0"/>
              <w:ind w:left="49" w:firstLine="425"/>
              <w:jc w:val="both"/>
            </w:pPr>
            <w:r>
              <w:t>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 и «Смета на строительство».</w:t>
            </w:r>
          </w:p>
          <w:p w14:paraId="3B18BA8F" w14:textId="77777777" w:rsidR="00701ED6" w:rsidRDefault="00C50C1E" w:rsidP="00701ED6">
            <w:pPr>
              <w:keepNext/>
              <w:jc w:val="both"/>
            </w:pPr>
            <w:r>
              <w:t>24.2. Объём проектной документации должен быть достаточным для последующего прохождения экспертизы и получения положительного заключения.</w:t>
            </w:r>
          </w:p>
          <w:p w14:paraId="3EB9E46E" w14:textId="77777777" w:rsidR="00701ED6" w:rsidRDefault="00C50C1E" w:rsidP="00701ED6">
            <w:pPr>
              <w:keepNext/>
              <w:jc w:val="both"/>
            </w:pPr>
            <w:r>
              <w:t>24.3.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14:paraId="7C7D19B0" w14:textId="77777777" w:rsidR="00701ED6" w:rsidRDefault="00C50C1E" w:rsidP="00701ED6">
            <w:pPr>
              <w:keepNext/>
              <w:jc w:val="both"/>
            </w:pPr>
            <w:r>
              <w:t>В случае попадания объектов строительства в зону с особыми условиями использования территории: приаэродромная территория аэропорта Кольцово, подготовить пакет документов для согласования строительства и получения санитарно-эпидемиологического заключения, в силу части 12 статьи 4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p w14:paraId="664F6AF3" w14:textId="77777777" w:rsidR="00701ED6" w:rsidRDefault="00C50C1E" w:rsidP="00701ED6">
            <w:pPr>
              <w:keepNext/>
              <w:jc w:val="both"/>
            </w:pPr>
            <w:r>
              <w:t>24.4. Рабочую документацию выполнить в соответствии с ГОСТ Р 21.101-2020 «Основные требования к проектной и рабочей документации», в объеме, достаточном для выполнения строительно-монтажных работ.</w:t>
            </w:r>
          </w:p>
          <w:p w14:paraId="0FC6C96B" w14:textId="77777777" w:rsidR="00701ED6" w:rsidRDefault="00C50C1E" w:rsidP="00701ED6">
            <w:pPr>
              <w:keepNext/>
              <w:jc w:val="both"/>
            </w:pPr>
            <w:r>
              <w:t>24.5. В спецификациях предусмотреть разделение на оборудование и материалы.</w:t>
            </w:r>
          </w:p>
          <w:p w14:paraId="5829B8E1" w14:textId="77777777" w:rsidR="00701ED6" w:rsidRDefault="00C50C1E" w:rsidP="00701ED6">
            <w:pPr>
              <w:keepNext/>
              <w:jc w:val="both"/>
            </w:pPr>
            <w:r>
              <w:t>В составе рабочей документации предусмотреть:</w:t>
            </w:r>
          </w:p>
          <w:p w14:paraId="53A6739E" w14:textId="77777777" w:rsidR="00701ED6" w:rsidRDefault="00C50C1E" w:rsidP="00701ED6">
            <w:pPr>
              <w:keepNext/>
              <w:jc w:val="both"/>
            </w:pPr>
            <w:r>
              <w:t>- сводную ведомость объёмов работ, включая пусконаладочные;</w:t>
            </w:r>
          </w:p>
          <w:p w14:paraId="33AE531C" w14:textId="77777777" w:rsidR="00701ED6" w:rsidRDefault="00C50C1E" w:rsidP="00701ED6">
            <w:pPr>
              <w:keepNext/>
              <w:jc w:val="both"/>
            </w:pPr>
            <w:r>
              <w:t xml:space="preserve">- сводную спецификацию оборудования, изделий </w:t>
            </w:r>
            <w:r>
              <w:lastRenderedPageBreak/>
              <w:t>и материалов.</w:t>
            </w:r>
          </w:p>
        </w:tc>
      </w:tr>
      <w:tr w:rsidR="00701ED6" w14:paraId="6CEE0447" w14:textId="77777777" w:rsidTr="00701ED6">
        <w:tc>
          <w:tcPr>
            <w:tcW w:w="3945" w:type="dxa"/>
            <w:tcBorders>
              <w:top w:val="single" w:sz="4" w:space="0" w:color="000000"/>
              <w:left w:val="single" w:sz="4" w:space="0" w:color="000000"/>
              <w:bottom w:val="single" w:sz="4" w:space="0" w:color="000000"/>
            </w:tcBorders>
          </w:tcPr>
          <w:p w14:paraId="29D6E6AA" w14:textId="77777777" w:rsidR="00701ED6" w:rsidRDefault="00C50C1E" w:rsidP="00701ED6">
            <w:pPr>
              <w:keepNext/>
              <w:jc w:val="both"/>
              <w:rPr>
                <w:color w:val="000000"/>
              </w:rPr>
            </w:pPr>
            <w:r>
              <w:rPr>
                <w:color w:val="000000"/>
              </w:rPr>
              <w:lastRenderedPageBreak/>
              <w:t xml:space="preserve">25. </w:t>
            </w:r>
            <w:r>
              <w:t>Требование к разработке сметной документации.</w:t>
            </w:r>
          </w:p>
        </w:tc>
        <w:tc>
          <w:tcPr>
            <w:tcW w:w="5411" w:type="dxa"/>
            <w:tcBorders>
              <w:top w:val="single" w:sz="4" w:space="0" w:color="000000"/>
              <w:left w:val="single" w:sz="4" w:space="0" w:color="000000"/>
              <w:bottom w:val="single" w:sz="4" w:space="0" w:color="000000"/>
              <w:right w:val="single" w:sz="4" w:space="0" w:color="000000"/>
            </w:tcBorders>
          </w:tcPr>
          <w:p w14:paraId="345BC7F9" w14:textId="77777777" w:rsidR="00701ED6" w:rsidRDefault="00C50C1E" w:rsidP="00701ED6">
            <w:pPr>
              <w:keepNext/>
              <w:tabs>
                <w:tab w:val="left" w:pos="640"/>
              </w:tabs>
              <w:jc w:val="both"/>
            </w:pPr>
            <w:r>
              <w:t>25.1. Сметную документацию разработать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Министерства строительства и жилищно- коммунального хозяйства Российской Федерации от 4 августа 2020 г. № 421/пр. ресурсно-индексным методом (РИМ) с применением ФСНБ-2022 (редакция на момент формирования смет).</w:t>
            </w:r>
          </w:p>
          <w:p w14:paraId="4013687C" w14:textId="77777777" w:rsidR="00701ED6" w:rsidRDefault="00C50C1E" w:rsidP="00701ED6">
            <w:pPr>
              <w:keepNext/>
              <w:tabs>
                <w:tab w:val="left" w:pos="640"/>
              </w:tabs>
              <w:jc w:val="both"/>
            </w:pPr>
            <w:r>
              <w:t xml:space="preserve">25.2. Накладные расходы принять согласно Приказу Министерства строительства и ЖКХ Российской Федерации от 21.12.2020 № 812/пр (в ред. Приказов Минстроя РФ от 02.09.2021 N 636/пр, от 26.07.2022 N 611/пр) </w:t>
            </w:r>
          </w:p>
          <w:p w14:paraId="439C2C65" w14:textId="77777777" w:rsidR="00701ED6" w:rsidRDefault="00C50C1E" w:rsidP="00701ED6">
            <w:pPr>
              <w:keepNext/>
              <w:tabs>
                <w:tab w:val="left" w:pos="640"/>
              </w:tabs>
              <w:jc w:val="both"/>
            </w:pPr>
            <w:r>
              <w:t xml:space="preserve">25.3. Сметную прибыль принять согласно Приказу Министерства строительства и ЖКХ Российской Федерации от 11.12.2020 № 774/ пр (в ред. Приказа Минстроя РФ от 22.04.2022 №317/пр) </w:t>
            </w:r>
          </w:p>
          <w:p w14:paraId="5960063E" w14:textId="77777777" w:rsidR="00701ED6" w:rsidRDefault="00C50C1E" w:rsidP="00701ED6">
            <w:pPr>
              <w:keepNext/>
              <w:tabs>
                <w:tab w:val="left" w:pos="640"/>
              </w:tabs>
              <w:jc w:val="both"/>
            </w:pPr>
            <w:r>
              <w:t>25.4. Стоимость строительных материалов и оборудования определять на основании сборников федеральных сметных цен на материалы, изделия и конструкции оборудование, применяемые в строительстве, внесенных в федеральный реестр сметных нормативов.</w:t>
            </w:r>
          </w:p>
          <w:p w14:paraId="53DC5369" w14:textId="77777777" w:rsidR="00701ED6" w:rsidRDefault="00C50C1E" w:rsidP="00701ED6">
            <w:pPr>
              <w:keepNext/>
              <w:tabs>
                <w:tab w:val="left" w:pos="640"/>
              </w:tabs>
              <w:jc w:val="both"/>
            </w:pPr>
            <w:r>
              <w:t>Стоимость строительных материалов и оборудования, отсутствующих в сборниках федеральных сметных цен (ФСБЦ), принять согласно п.13, п.14 Методики по наиболее экономичному варианту, определенному на основании прейскурантов, прайс-листов, коммерческих предложений не менее, чем от 3 (трех) производителей и (или) поставщиков (на основании конъюнктурного анализа) с приложением к сметной документации с учетом транспортных затрат от поставщика до объекта.</w:t>
            </w:r>
          </w:p>
          <w:p w14:paraId="4678C9A5" w14:textId="77777777" w:rsidR="00701ED6" w:rsidRDefault="00C50C1E" w:rsidP="00701ED6">
            <w:pPr>
              <w:keepNext/>
              <w:tabs>
                <w:tab w:val="left" w:pos="640"/>
              </w:tabs>
              <w:jc w:val="both"/>
            </w:pPr>
            <w:r>
              <w:t>25.5. В локальные сметные расчеты включить:</w:t>
            </w:r>
          </w:p>
          <w:p w14:paraId="22DCAB5D" w14:textId="77777777" w:rsidR="00701ED6" w:rsidRDefault="00C50C1E" w:rsidP="00701ED6">
            <w:pPr>
              <w:keepNext/>
              <w:tabs>
                <w:tab w:val="left" w:pos="640"/>
              </w:tabs>
              <w:jc w:val="both"/>
            </w:pPr>
            <w:r>
              <w:t>1) Для учета в локальных сметных расчетах (сметах) усложняющих факторов условий производства работ, обоснованных в проектной и (или) иной технической документации, к сметным нормам применяются коэффициенты, предусмотренные пунктами 16 - 20 Методики (Приложение №10 Методики).</w:t>
            </w:r>
          </w:p>
          <w:p w14:paraId="06A6E242" w14:textId="77777777" w:rsidR="00701ED6" w:rsidRDefault="00C50C1E" w:rsidP="00701ED6">
            <w:pPr>
              <w:keepNext/>
              <w:tabs>
                <w:tab w:val="left" w:pos="640"/>
              </w:tabs>
              <w:jc w:val="both"/>
            </w:pPr>
            <w:r>
              <w:lastRenderedPageBreak/>
              <w:t>2) Учесть стоимость перевозки (вывоза) строительного мусора, лишнего грунта до полигона ТБО (расстояние от площадки производства работ до полигона ТБО согласовывает Заказчик).</w:t>
            </w:r>
          </w:p>
          <w:p w14:paraId="4B42BECA" w14:textId="77777777" w:rsidR="00701ED6" w:rsidRDefault="00C50C1E" w:rsidP="00701ED6">
            <w:pPr>
              <w:keepNext/>
              <w:tabs>
                <w:tab w:val="left" w:pos="640"/>
              </w:tabs>
              <w:jc w:val="both"/>
            </w:pPr>
            <w:r>
              <w:t>25.6. В сводно-сметный расчет включить:</w:t>
            </w:r>
          </w:p>
          <w:p w14:paraId="5A9E29CB" w14:textId="77777777" w:rsidR="00701ED6" w:rsidRDefault="00C50C1E" w:rsidP="00701ED6">
            <w:pPr>
              <w:keepNext/>
              <w:tabs>
                <w:tab w:val="left" w:pos="640"/>
              </w:tabs>
              <w:jc w:val="both"/>
            </w:pPr>
            <w:r>
              <w:t>1) Дополнительные затраты при производстве работ в зимнее время размер средств предусмотреть по нормативам Приказа Министерства строительства и жилищно-коммунального хозяйства РФ от 25 мая 2021 г. N 325/пр "Об утверждении Методики определения дополнительных затрат при производстве работ в зимнее время".</w:t>
            </w:r>
          </w:p>
          <w:p w14:paraId="00B6257F" w14:textId="77777777" w:rsidR="00701ED6" w:rsidRDefault="00C50C1E" w:rsidP="00701ED6">
            <w:pPr>
              <w:keepNext/>
              <w:tabs>
                <w:tab w:val="left" w:pos="640"/>
              </w:tabs>
              <w:jc w:val="both"/>
            </w:pPr>
            <w:r>
              <w:t>2) Затраты на строительство временных зданий и сооружений лимит средств предусмотреть по Приказа Минстроя России от 19.06.2020 N 332/пр Об утверждении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w:t>
            </w:r>
          </w:p>
          <w:p w14:paraId="66C916F5" w14:textId="77777777" w:rsidR="00701ED6" w:rsidRDefault="00C50C1E" w:rsidP="00701ED6">
            <w:pPr>
              <w:keepNext/>
              <w:tabs>
                <w:tab w:val="left" w:pos="640"/>
              </w:tabs>
              <w:jc w:val="both"/>
            </w:pPr>
            <w:r>
              <w:t>3) Резерв средств на непредвиденные работы и затраты. Принять согласно Методики п.179 а – 2 %.</w:t>
            </w:r>
          </w:p>
          <w:p w14:paraId="4B829A15" w14:textId="77777777" w:rsidR="00701ED6" w:rsidRDefault="00C50C1E" w:rsidP="00701ED6">
            <w:pPr>
              <w:keepNext/>
              <w:tabs>
                <w:tab w:val="left" w:pos="640"/>
              </w:tabs>
              <w:jc w:val="both"/>
            </w:pPr>
            <w:r>
              <w:t>4) Строительный контроль.</w:t>
            </w:r>
          </w:p>
          <w:p w14:paraId="6C5DFE34" w14:textId="77777777" w:rsidR="00701ED6" w:rsidRDefault="00C50C1E" w:rsidP="00701ED6">
            <w:pPr>
              <w:keepNext/>
              <w:tabs>
                <w:tab w:val="left" w:pos="640"/>
              </w:tabs>
              <w:jc w:val="both"/>
            </w:pPr>
            <w:r>
              <w:t>5) Авторский надзор.</w:t>
            </w:r>
          </w:p>
        </w:tc>
      </w:tr>
      <w:tr w:rsidR="00701ED6" w14:paraId="13D9B0CC" w14:textId="77777777" w:rsidTr="00701ED6">
        <w:tc>
          <w:tcPr>
            <w:tcW w:w="3945" w:type="dxa"/>
            <w:tcBorders>
              <w:top w:val="single" w:sz="4" w:space="0" w:color="000000"/>
              <w:left w:val="single" w:sz="4" w:space="0" w:color="000000"/>
              <w:bottom w:val="single" w:sz="4" w:space="0" w:color="000000"/>
            </w:tcBorders>
          </w:tcPr>
          <w:p w14:paraId="02270D82" w14:textId="77777777" w:rsidR="00701ED6" w:rsidRDefault="00C50C1E" w:rsidP="00701ED6">
            <w:pPr>
              <w:keepNext/>
              <w:jc w:val="both"/>
            </w:pPr>
            <w:r>
              <w:lastRenderedPageBreak/>
              <w:t xml:space="preserve">26. </w:t>
            </w:r>
            <w:r>
              <w:rPr>
                <w:color w:val="000000"/>
              </w:rPr>
              <w:t>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5411" w:type="dxa"/>
            <w:tcBorders>
              <w:top w:val="single" w:sz="4" w:space="0" w:color="000000"/>
              <w:left w:val="single" w:sz="4" w:space="0" w:color="000000"/>
              <w:bottom w:val="single" w:sz="4" w:space="0" w:color="000000"/>
              <w:right w:val="single" w:sz="4" w:space="0" w:color="000000"/>
            </w:tcBorders>
          </w:tcPr>
          <w:p w14:paraId="2F3DF57E"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26.1. Оформление Проектной документации в бумажном виде выполнить в соответствии с ГОСТ Р 21.101-2020 «Основные требования к проектной и рабочей документации», ГОСТ Р 21.301-2021 «Правила выполнения отчётной технической документации по инженерным изысканиям».</w:t>
            </w:r>
          </w:p>
          <w:p w14:paraId="76FF9E44"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Оформление Проектной документации в электронном виде выполнить согласно ГОСТ 2.051-2023 «Единая система конструкторской документации. Электронные документы. Общие положения».</w:t>
            </w:r>
          </w:p>
          <w:p w14:paraId="47679016" w14:textId="77777777" w:rsidR="00701ED6" w:rsidRDefault="00C50C1E" w:rsidP="00701ED6">
            <w:pPr>
              <w:widowControl w:val="0"/>
              <w:pBdr>
                <w:top w:val="none" w:sz="0" w:space="0" w:color="000000"/>
                <w:left w:val="none" w:sz="0" w:space="0" w:color="000000"/>
                <w:bottom w:val="none" w:sz="0" w:space="0" w:color="000000"/>
                <w:right w:val="none" w:sz="0" w:space="0" w:color="000000"/>
                <w:between w:val="none" w:sz="0" w:space="0" w:color="000000"/>
              </w:pBdr>
              <w:jc w:val="both"/>
            </w:pPr>
            <w:r>
              <w:t>26.2. Проектная документация до прохождения экспертизы передаётся Заказчику 1 экз. ‒ на электронном носителе.</w:t>
            </w:r>
          </w:p>
          <w:p w14:paraId="6B0F7FB8" w14:textId="77777777" w:rsidR="00701ED6" w:rsidRDefault="00C50C1E" w:rsidP="00701ED6">
            <w:pPr>
              <w:widowControl w:val="0"/>
              <w:pBdr>
                <w:top w:val="none" w:sz="0" w:space="0" w:color="000000"/>
                <w:left w:val="none" w:sz="0" w:space="0" w:color="000000"/>
                <w:bottom w:val="none" w:sz="0" w:space="0" w:color="000000"/>
                <w:right w:val="none" w:sz="0" w:space="0" w:color="000000"/>
                <w:between w:val="none" w:sz="0" w:space="0" w:color="000000"/>
              </w:pBdr>
              <w:jc w:val="both"/>
            </w:pPr>
            <w:r>
              <w:t>Проектная документация после прохождения экспертизы передаётся Заказчику в 4 экз., в том числе:</w:t>
            </w:r>
          </w:p>
          <w:p w14:paraId="4CA3ACFB" w14:textId="77777777" w:rsidR="00701ED6" w:rsidRDefault="00C50C1E" w:rsidP="00701ED6">
            <w:pPr>
              <w:widowControl w:val="0"/>
              <w:pBdr>
                <w:top w:val="none" w:sz="0" w:space="0" w:color="000000"/>
                <w:left w:val="none" w:sz="0" w:space="0" w:color="000000"/>
                <w:bottom w:val="none" w:sz="0" w:space="0" w:color="000000"/>
                <w:right w:val="none" w:sz="0" w:space="0" w:color="000000"/>
                <w:between w:val="none" w:sz="0" w:space="0" w:color="000000"/>
              </w:pBdr>
              <w:jc w:val="both"/>
            </w:pPr>
            <w:r>
              <w:t>- 3 экз. ‒ на бумажном носителе;</w:t>
            </w:r>
          </w:p>
          <w:p w14:paraId="3E2FEBD4"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- 1 экз. ‒ на электронном носителе.</w:t>
            </w:r>
          </w:p>
          <w:p w14:paraId="4F770B44"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Рабочая документация передаётся Заказчику:</w:t>
            </w:r>
          </w:p>
          <w:p w14:paraId="24F81515"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в 5 экз., в том числе:</w:t>
            </w:r>
          </w:p>
          <w:p w14:paraId="5C4D9740"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- 4 экз. ‒ на бумажном носителе;</w:t>
            </w:r>
          </w:p>
          <w:p w14:paraId="27B05D2D"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- 1 экз. ‒ на электронном носителе.</w:t>
            </w:r>
          </w:p>
          <w:p w14:paraId="33F3428B"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lastRenderedPageBreak/>
              <w:t>Текстовый и графический материал ‒ в формате pdf, xls и dwg, дополнительно пояснительная записка раздела 1 (без приложений) в формате doc, сводный план с инженерными сетями ‒ в формате dwg.</w:t>
            </w:r>
          </w:p>
          <w:p w14:paraId="164C9502"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w:t>
            </w:r>
          </w:p>
          <w:p w14:paraId="12FD1E48"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Требования к электронной версии сметной документации.</w:t>
            </w:r>
          </w:p>
          <w:p w14:paraId="137F7E9C"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.xls,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 печати, а также в форматах .esw (Турбо сметчик) или .</w:t>
            </w:r>
            <w:r>
              <w:rPr>
                <w:lang w:val="en-US"/>
              </w:rPr>
              <w:t>gsfx</w:t>
            </w:r>
            <w:r>
              <w:t xml:space="preserve"> (Гранд смета); обосновывающие материалы – в формате .doc. Согласованные сметные расчеты и сопровождающие материалы должны быть заверены подписями ответственных лиц и предоставлены в формате .pdf. Вся документация должна сопровождаться общим электронным перечнем передаваемой сметной документации.</w:t>
            </w:r>
          </w:p>
          <w:p w14:paraId="1D28E0F8"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26.3. В случае корректировки проектных решений по замечаниям органа, ответственного за выдачу разрешения на реконструкцию откорректированная Проектная документация передается Заказчику в 4 экз., в том числе:</w:t>
            </w:r>
          </w:p>
          <w:p w14:paraId="444B49B5"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- 3 экз. ‒ на бумажном носителе;</w:t>
            </w:r>
          </w:p>
          <w:p w14:paraId="175786C3" w14:textId="77777777" w:rsidR="00701ED6" w:rsidRDefault="00C50C1E" w:rsidP="00701ED6">
            <w:pPr>
              <w:keepNext/>
              <w:widowControl w:val="0"/>
              <w:jc w:val="both"/>
            </w:pPr>
            <w:r>
              <w:t>- 1 экз. ‒ на электронном носителе.</w:t>
            </w:r>
          </w:p>
        </w:tc>
      </w:tr>
      <w:tr w:rsidR="00701ED6" w14:paraId="142D8404" w14:textId="77777777" w:rsidTr="00701ED6">
        <w:tc>
          <w:tcPr>
            <w:tcW w:w="3945" w:type="dxa"/>
            <w:tcBorders>
              <w:top w:val="single" w:sz="4" w:space="0" w:color="000000"/>
              <w:left w:val="single" w:sz="4" w:space="0" w:color="000000"/>
              <w:bottom w:val="single" w:sz="4" w:space="0" w:color="000000"/>
            </w:tcBorders>
          </w:tcPr>
          <w:p w14:paraId="2160404D" w14:textId="77777777" w:rsidR="00701ED6" w:rsidRDefault="00C50C1E" w:rsidP="00701ED6">
            <w:pPr>
              <w:keepNext/>
              <w:jc w:val="both"/>
            </w:pPr>
            <w:r>
              <w:lastRenderedPageBreak/>
              <w:t>27. Требования к согласованию проектных решений.</w:t>
            </w:r>
          </w:p>
        </w:tc>
        <w:tc>
          <w:tcPr>
            <w:tcW w:w="5411" w:type="dxa"/>
            <w:tcBorders>
              <w:top w:val="single" w:sz="4" w:space="0" w:color="000000"/>
              <w:left w:val="single" w:sz="4" w:space="0" w:color="000000"/>
              <w:bottom w:val="single" w:sz="4" w:space="0" w:color="000000"/>
              <w:right w:val="single" w:sz="4" w:space="0" w:color="000000"/>
            </w:tcBorders>
          </w:tcPr>
          <w:p w14:paraId="048F9AAD"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Согласование разработанной проектной документации с причастными подразделениями СвЖД,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осуществляет генеральная проектная организация при участии Заказчика.</w:t>
            </w:r>
          </w:p>
        </w:tc>
      </w:tr>
      <w:tr w:rsidR="00701ED6" w14:paraId="061F74B8" w14:textId="77777777" w:rsidTr="00701ED6">
        <w:tc>
          <w:tcPr>
            <w:tcW w:w="3945" w:type="dxa"/>
            <w:tcBorders>
              <w:top w:val="single" w:sz="4" w:space="0" w:color="000000"/>
              <w:left w:val="single" w:sz="4" w:space="0" w:color="000000"/>
              <w:bottom w:val="single" w:sz="4" w:space="0" w:color="000000"/>
            </w:tcBorders>
          </w:tcPr>
          <w:p w14:paraId="312E4487" w14:textId="77777777" w:rsidR="00701ED6" w:rsidRDefault="00C50C1E" w:rsidP="00701ED6">
            <w:pPr>
              <w:keepNext/>
              <w:jc w:val="both"/>
            </w:pPr>
            <w:r>
              <w:t>28. Необходимость представления проектной документации на экспертизу.</w:t>
            </w:r>
          </w:p>
        </w:tc>
        <w:tc>
          <w:tcPr>
            <w:tcW w:w="5411" w:type="dxa"/>
            <w:tcBorders>
              <w:top w:val="single" w:sz="4" w:space="0" w:color="000000"/>
              <w:left w:val="single" w:sz="4" w:space="0" w:color="000000"/>
              <w:bottom w:val="single" w:sz="4" w:space="0" w:color="000000"/>
              <w:right w:val="single" w:sz="4" w:space="0" w:color="000000"/>
            </w:tcBorders>
          </w:tcPr>
          <w:p w14:paraId="5707B5ED"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28.1.  Осуществление проведения государственной экспертизы  проектной документации и результатов инженерных изысканий, с проверкой достоверности определения сметной стоимости путём </w:t>
            </w:r>
            <w:r>
              <w:rPr>
                <w:color w:val="000000"/>
              </w:rPr>
              <w:lastRenderedPageBreak/>
              <w:t>заключения отдельного договора.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ред. от 15.09.2023) №145.</w:t>
            </w:r>
          </w:p>
          <w:p w14:paraId="5DDB187E"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28.2. В случае несоблюдения регламентных сроков исправления замечаний экспертной организации по проекту повторная подача проектной документации на экспертизу производится за счёт проектной организации. </w:t>
            </w:r>
          </w:p>
          <w:p w14:paraId="394779FB"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28.3. Результатом проведения экспертизы является положительное заключение.</w:t>
            </w:r>
          </w:p>
        </w:tc>
      </w:tr>
      <w:tr w:rsidR="00701ED6" w14:paraId="4A781999" w14:textId="77777777" w:rsidTr="00701ED6">
        <w:tc>
          <w:tcPr>
            <w:tcW w:w="3945" w:type="dxa"/>
            <w:tcBorders>
              <w:top w:val="single" w:sz="4" w:space="0" w:color="000000"/>
              <w:left w:val="single" w:sz="4" w:space="0" w:color="000000"/>
              <w:bottom w:val="single" w:sz="4" w:space="0" w:color="000000"/>
            </w:tcBorders>
          </w:tcPr>
          <w:p w14:paraId="7FCD64D9" w14:textId="77777777" w:rsidR="00701ED6" w:rsidRDefault="00C50C1E" w:rsidP="00701ED6">
            <w:pPr>
              <w:keepNext/>
              <w:jc w:val="both"/>
            </w:pPr>
            <w:r>
              <w:lastRenderedPageBreak/>
              <w:t>29. Гарантийные обязательства.</w:t>
            </w:r>
          </w:p>
        </w:tc>
        <w:tc>
          <w:tcPr>
            <w:tcW w:w="5411" w:type="dxa"/>
            <w:tcBorders>
              <w:top w:val="single" w:sz="4" w:space="0" w:color="000000"/>
              <w:left w:val="single" w:sz="4" w:space="0" w:color="000000"/>
              <w:bottom w:val="single" w:sz="4" w:space="0" w:color="000000"/>
              <w:right w:val="single" w:sz="4" w:space="0" w:color="000000"/>
            </w:tcBorders>
          </w:tcPr>
          <w:p w14:paraId="05A2C6E8"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29.1. Гарантийный срок – 36 (тридцать шесть) месяцев с даты подписания  акта сдачи-приемки последнего этапа выполненных работ.</w:t>
            </w:r>
          </w:p>
          <w:p w14:paraId="50B55F50"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29.2. Замечания, выданные органом, ответственным за выдачу разрешения на строительство объекта, устраняются безвозмездно Генеральной проектной организацией по письменному обращению Заказчика.</w:t>
            </w:r>
          </w:p>
          <w:p w14:paraId="59166045" w14:textId="77777777" w:rsidR="00701ED6" w:rsidRDefault="00C50C1E" w:rsidP="00701ED6">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t>29.3. Ошибки, допущенные в Проектной документации, обнаруженные впоследствии в ходе выполнения строительно-монтажных работ, устраняются безвозмездно Генеральной проектной организацией по письменному обращению Заказчика.</w:t>
            </w:r>
          </w:p>
        </w:tc>
      </w:tr>
      <w:tr w:rsidR="00701ED6" w14:paraId="5CF789DC" w14:textId="77777777" w:rsidTr="00701ED6">
        <w:tc>
          <w:tcPr>
            <w:tcW w:w="3945" w:type="dxa"/>
            <w:tcBorders>
              <w:top w:val="single" w:sz="4" w:space="0" w:color="000000"/>
              <w:left w:val="single" w:sz="4" w:space="0" w:color="000000"/>
              <w:bottom w:val="single" w:sz="4" w:space="0" w:color="000000"/>
            </w:tcBorders>
          </w:tcPr>
          <w:p w14:paraId="7C7AD6F3" w14:textId="77777777" w:rsidR="00701ED6" w:rsidRDefault="00C50C1E" w:rsidP="00701ED6">
            <w:pPr>
              <w:keepNext/>
              <w:jc w:val="both"/>
            </w:pPr>
            <w:r>
              <w:t>30. Требования по увязке с другими проектами</w:t>
            </w:r>
          </w:p>
        </w:tc>
        <w:tc>
          <w:tcPr>
            <w:tcW w:w="5411" w:type="dxa"/>
            <w:tcBorders>
              <w:top w:val="single" w:sz="4" w:space="0" w:color="000000"/>
              <w:left w:val="single" w:sz="4" w:space="0" w:color="000000"/>
              <w:bottom w:val="single" w:sz="4" w:space="0" w:color="000000"/>
              <w:right w:val="single" w:sz="4" w:space="0" w:color="000000"/>
            </w:tcBorders>
          </w:tcPr>
          <w:p w14:paraId="0F95165A"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30.1. Увязать проектные решения с объектом: Строительство железнодорожного пути необщего пользования ПАО «ТрансКонтейнер» парк «Терминал».</w:t>
            </w:r>
          </w:p>
          <w:p w14:paraId="658727BA" w14:textId="77777777" w:rsidR="00701ED6" w:rsidRDefault="00701ED6" w:rsidP="00701ED6">
            <w:pPr>
              <w:keepNext/>
              <w:pBdr>
                <w:top w:val="none" w:sz="4" w:space="0" w:color="000000"/>
                <w:left w:val="none" w:sz="4" w:space="0" w:color="000000"/>
                <w:bottom w:val="none" w:sz="4" w:space="0" w:color="000000"/>
                <w:right w:val="none" w:sz="4" w:space="0" w:color="000000"/>
                <w:between w:val="none" w:sz="4" w:space="0" w:color="000000"/>
              </w:pBdr>
              <w:jc w:val="both"/>
            </w:pPr>
          </w:p>
          <w:p w14:paraId="0D0BEAC8"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 xml:space="preserve">30.2. В рамках разработки ПОС проектной документации разработать сетевой график реализации строительно-монтажных работ в программе </w:t>
            </w:r>
            <w:r>
              <w:rPr>
                <w:lang w:val="en-US"/>
              </w:rPr>
              <w:t>Microsoft</w:t>
            </w:r>
            <w:r>
              <w:t xml:space="preserve"> </w:t>
            </w:r>
            <w:r>
              <w:rPr>
                <w:lang w:val="en-US"/>
              </w:rPr>
              <w:t>Project</w:t>
            </w:r>
            <w:r>
              <w:t xml:space="preserve"> 2021 по увязке трёх объектов: </w:t>
            </w:r>
          </w:p>
          <w:p w14:paraId="1D3AB6D3"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1.Строительство контейнерного терминала в составе ТЛЦ «Екатеринбург» на станции Седельниково Уральского филиала ПАО «ТрансКонтейнер»;</w:t>
            </w:r>
          </w:p>
          <w:p w14:paraId="70849105"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2.Примыкание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p w14:paraId="28BC5AE3" w14:textId="77777777" w:rsidR="00701ED6" w:rsidRDefault="00C50C1E" w:rsidP="00701ED6">
            <w:pPr>
              <w:keepNext/>
              <w:pBdr>
                <w:top w:val="none" w:sz="4" w:space="0" w:color="000000"/>
                <w:left w:val="none" w:sz="4" w:space="0" w:color="000000"/>
                <w:bottom w:val="none" w:sz="4" w:space="0" w:color="000000"/>
                <w:right w:val="none" w:sz="4" w:space="0" w:color="000000"/>
                <w:between w:val="none" w:sz="4" w:space="0" w:color="000000"/>
              </w:pBdr>
              <w:jc w:val="both"/>
            </w:pPr>
            <w:r>
              <w:t>3.Строительство железнодорожного пути необщего пользования ПАО «ТрансКонтейнер» парк «Терминал».</w:t>
            </w:r>
          </w:p>
        </w:tc>
      </w:tr>
    </w:tbl>
    <w:p w14:paraId="1F709D22" w14:textId="77777777" w:rsidR="00701ED6" w:rsidRDefault="00701ED6" w:rsidP="00701ED6">
      <w:pPr>
        <w:pStyle w:val="ConsNormal"/>
        <w:keepNext/>
        <w:keepLines/>
        <w:widowControl/>
        <w:ind w:firstLine="0"/>
        <w:jc w:val="both"/>
        <w:rPr>
          <w:rFonts w:ascii="Times New Roman" w:hAnsi="Times New Roman"/>
          <w:sz w:val="28"/>
          <w:szCs w:val="28"/>
        </w:rPr>
      </w:pPr>
    </w:p>
    <w:p w14:paraId="3E48DD85" w14:textId="77777777" w:rsidR="00701ED6" w:rsidRDefault="00C50C1E" w:rsidP="00701ED6">
      <w:pPr>
        <w:pStyle w:val="ConsNormal"/>
        <w:keepNext/>
        <w:keepLines/>
        <w:widowControl/>
        <w:ind w:firstLine="567"/>
        <w:jc w:val="both"/>
        <w:rPr>
          <w:rStyle w:val="FontStyle12"/>
          <w:rFonts w:eastAsia="MS Mincho"/>
        </w:rPr>
      </w:pPr>
      <w:r>
        <w:rPr>
          <w:rStyle w:val="FontStyle12"/>
          <w:rFonts w:eastAsia="MS Mincho"/>
        </w:rPr>
        <w:lastRenderedPageBreak/>
        <w:t>4.4. Приложения к Техническому заданию публикуются на ЭТП отдельным файлом:</w:t>
      </w:r>
    </w:p>
    <w:p w14:paraId="0C670BB0" w14:textId="77777777" w:rsidR="00701ED6" w:rsidRDefault="00C50C1E" w:rsidP="00701ED6">
      <w:pPr>
        <w:pStyle w:val="ConsNormal"/>
        <w:keepNext/>
        <w:keepLines/>
        <w:widowControl/>
        <w:ind w:firstLine="0"/>
        <w:jc w:val="both"/>
        <w:rPr>
          <w:rStyle w:val="FontStyle12"/>
          <w:rFonts w:eastAsia="MS Mincho"/>
        </w:rPr>
      </w:pPr>
      <w:r>
        <w:rPr>
          <w:rStyle w:val="FontStyle12"/>
          <w:rFonts w:eastAsia="MS Mincho"/>
        </w:rPr>
        <w:t>Приложение 1 – Календарный план по Договору 1;</w:t>
      </w:r>
    </w:p>
    <w:p w14:paraId="683826A4" w14:textId="77777777" w:rsidR="00701ED6" w:rsidRDefault="00C50C1E" w:rsidP="00701ED6">
      <w:pPr>
        <w:pStyle w:val="ConsNormal"/>
        <w:keepNext/>
        <w:keepLines/>
        <w:widowControl/>
        <w:ind w:firstLine="0"/>
        <w:jc w:val="both"/>
        <w:rPr>
          <w:rStyle w:val="FontStyle12"/>
          <w:rFonts w:eastAsia="MS Mincho"/>
        </w:rPr>
      </w:pPr>
      <w:r>
        <w:rPr>
          <w:rStyle w:val="FontStyle12"/>
          <w:rFonts w:eastAsia="MS Mincho"/>
        </w:rPr>
        <w:t>Приложение 2 – Календарный план по Договору 2;</w:t>
      </w:r>
    </w:p>
    <w:p w14:paraId="4D2F5B43" w14:textId="77777777" w:rsidR="00701ED6" w:rsidRDefault="00C50C1E" w:rsidP="00701ED6">
      <w:pPr>
        <w:pStyle w:val="ConsNormal"/>
        <w:keepNext/>
        <w:keepLines/>
        <w:widowControl/>
        <w:ind w:firstLine="0"/>
        <w:jc w:val="both"/>
        <w:rPr>
          <w:rStyle w:val="FontStyle12"/>
          <w:rFonts w:eastAsia="MS Mincho"/>
        </w:rPr>
      </w:pPr>
      <w:r>
        <w:rPr>
          <w:rStyle w:val="FontStyle12"/>
          <w:rFonts w:eastAsia="MS Mincho"/>
        </w:rPr>
        <w:t>Приложение 3 – Сводная смета по Договору 1;</w:t>
      </w:r>
    </w:p>
    <w:p w14:paraId="2CCCF295" w14:textId="77777777" w:rsidR="00701ED6" w:rsidRDefault="00C50C1E" w:rsidP="00701ED6">
      <w:pPr>
        <w:pStyle w:val="ConsNormal"/>
        <w:keepNext/>
        <w:keepLines/>
        <w:widowControl/>
        <w:ind w:firstLine="0"/>
        <w:jc w:val="both"/>
        <w:rPr>
          <w:rFonts w:ascii="Times New Roman" w:hAnsi="Times New Roman"/>
          <w:sz w:val="28"/>
          <w:szCs w:val="28"/>
        </w:rPr>
      </w:pPr>
      <w:r>
        <w:rPr>
          <w:rStyle w:val="FontStyle12"/>
          <w:rFonts w:eastAsia="MS Mincho"/>
        </w:rPr>
        <w:t>Приложение 4 – Сводная смета по договору 2.</w:t>
      </w:r>
    </w:p>
    <w:p w14:paraId="4D82FE6B" w14:textId="77777777" w:rsidR="00701ED6" w:rsidRDefault="00701ED6"/>
    <w:p w14:paraId="356722DE" w14:textId="77777777" w:rsidR="00D83DFB" w:rsidRDefault="00D83DFB" w:rsidP="00D83DFB">
      <w:pPr>
        <w:spacing w:after="120"/>
        <w:outlineLvl w:val="0"/>
        <w:rPr>
          <w:rFonts w:eastAsia="MS Mincho"/>
          <w:szCs w:val="28"/>
        </w:rPr>
        <w:sectPr w:rsidR="00D83DFB" w:rsidSect="00FB1210">
          <w:headerReference w:type="default" r:id="rId20"/>
          <w:footerReference w:type="even" r:id="rId21"/>
          <w:pgSz w:w="11907" w:h="16840" w:code="9"/>
          <w:pgMar w:top="1134" w:right="850" w:bottom="1134" w:left="1701" w:header="794" w:footer="794" w:gutter="0"/>
          <w:cols w:space="720"/>
          <w:titlePg/>
          <w:docGrid w:linePitch="326"/>
        </w:sectPr>
      </w:pPr>
      <w:r>
        <w:rPr>
          <w:rFonts w:eastAsia="MS Mincho"/>
          <w:szCs w:val="28"/>
        </w:rPr>
        <w:br w:type="page"/>
      </w:r>
    </w:p>
    <w:p w14:paraId="50B169E0"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41379E4D" w14:textId="77777777" w:rsidR="00305BD2" w:rsidRPr="00F356EB" w:rsidRDefault="00305BD2" w:rsidP="002E18D3">
      <w:pPr>
        <w:pStyle w:val="1a"/>
        <w:ind w:firstLine="0"/>
        <w:rPr>
          <w:sz w:val="23"/>
          <w:szCs w:val="23"/>
        </w:rPr>
      </w:pPr>
    </w:p>
    <w:p w14:paraId="0DC0C758"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32FFE56" w14:textId="77777777" w:rsidTr="004D6B74">
        <w:tc>
          <w:tcPr>
            <w:tcW w:w="426" w:type="dxa"/>
            <w:vAlign w:val="center"/>
          </w:tcPr>
          <w:p w14:paraId="37AC268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24DEACB"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23555F8" w14:textId="77777777" w:rsidR="002E18D3" w:rsidRPr="003C6269" w:rsidRDefault="002E18D3" w:rsidP="003C6269">
            <w:pPr>
              <w:pStyle w:val="Default"/>
              <w:jc w:val="center"/>
              <w:rPr>
                <w:b/>
                <w:color w:val="auto"/>
              </w:rPr>
            </w:pPr>
            <w:r>
              <w:rPr>
                <w:b/>
                <w:color w:val="auto"/>
              </w:rPr>
              <w:t>Содержание</w:t>
            </w:r>
          </w:p>
        </w:tc>
      </w:tr>
      <w:tr w:rsidR="002E18D3" w:rsidRPr="00F86FAA" w14:paraId="73E790E8" w14:textId="77777777" w:rsidTr="004D6B74">
        <w:tc>
          <w:tcPr>
            <w:tcW w:w="426" w:type="dxa"/>
          </w:tcPr>
          <w:p w14:paraId="533CEAA7"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302F876"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0402A103" w14:textId="4920DC1A" w:rsidR="0019703D" w:rsidRDefault="00C50C1E" w:rsidP="008501F2">
            <w:pPr>
              <w:pStyle w:val="1a"/>
              <w:ind w:firstLine="397"/>
              <w:rPr>
                <w:sz w:val="24"/>
                <w:szCs w:val="24"/>
              </w:rPr>
            </w:pPr>
            <w:r>
              <w:rPr>
                <w:sz w:val="24"/>
                <w:szCs w:val="24"/>
              </w:rPr>
              <w:t>Запрос предложений в электронной форме № ЗПэ-</w:t>
            </w:r>
            <w:r w:rsidR="000760E1">
              <w:rPr>
                <w:sz w:val="24"/>
                <w:szCs w:val="24"/>
              </w:rPr>
              <w:t>СВЕРД</w:t>
            </w:r>
            <w:r>
              <w:rPr>
                <w:sz w:val="24"/>
                <w:szCs w:val="24"/>
              </w:rPr>
              <w:t>-25-</w:t>
            </w:r>
            <w:r w:rsidR="008501F2">
              <w:rPr>
                <w:sz w:val="24"/>
                <w:szCs w:val="24"/>
              </w:rPr>
              <w:t>0015</w:t>
            </w:r>
            <w:r>
              <w:rPr>
                <w:sz w:val="24"/>
                <w:szCs w:val="24"/>
              </w:rPr>
              <w:t xml:space="preserve"> по предмету закупки «Выполнение проектно-изыскательских работ в рамках реализации строительства контейнерного терминала в составе ТЛЦ на станц</w:t>
            </w:r>
            <w:r w:rsidR="008501F2">
              <w:rPr>
                <w:sz w:val="24"/>
                <w:szCs w:val="24"/>
              </w:rPr>
              <w:t>ии Седельниково по проектам: 1.</w:t>
            </w:r>
            <w:r>
              <w:rPr>
                <w:sz w:val="24"/>
                <w:szCs w:val="24"/>
              </w:rPr>
              <w:t>Строительство железнодорожного пути необщего пользования ПАО «ТрансКонтейнер» парк «Терминал»; 2.</w:t>
            </w:r>
            <w:r>
              <w:rPr>
                <w:sz w:val="24"/>
                <w:szCs w:val="24"/>
              </w:rPr>
              <w:tab/>
              <w:t xml:space="preserve">Примыкание парка «Терминал» ПАО «ТрансКонтейнер» к железнодорожной инфраструктуре общего пользования станции Седельниково </w:t>
            </w:r>
            <w:r w:rsidR="005A2722">
              <w:rPr>
                <w:sz w:val="24"/>
                <w:szCs w:val="24"/>
              </w:rPr>
              <w:t>Свердловской железной дороги</w:t>
            </w:r>
            <w:r>
              <w:rPr>
                <w:sz w:val="24"/>
                <w:szCs w:val="24"/>
              </w:rPr>
              <w:t>»</w:t>
            </w:r>
            <w:r w:rsidR="005A2722">
              <w:rPr>
                <w:sz w:val="24"/>
                <w:szCs w:val="24"/>
              </w:rPr>
              <w:t>.</w:t>
            </w:r>
          </w:p>
        </w:tc>
      </w:tr>
      <w:tr w:rsidR="00EF2E59" w:rsidRPr="00F86FAA" w14:paraId="4BD19A8F" w14:textId="77777777" w:rsidTr="004D6B74">
        <w:tc>
          <w:tcPr>
            <w:tcW w:w="426" w:type="dxa"/>
          </w:tcPr>
          <w:p w14:paraId="15AF038D"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6280805"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78C892D0" w14:textId="77777777" w:rsidR="0019703D" w:rsidRDefault="00C50C1E">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41B51E16" w14:textId="3A757239" w:rsidR="0019703D" w:rsidRDefault="00C50C1E">
            <w:pPr>
              <w:jc w:val="both"/>
              <w:rPr>
                <w:rFonts w:eastAsia="Arial"/>
              </w:rPr>
            </w:pPr>
            <w:r>
              <w:rPr>
                <w:rFonts w:eastAsia="Arial"/>
              </w:rPr>
              <w:t xml:space="preserve">- постоянная рабочая группа Конкурсной комиссии </w:t>
            </w:r>
            <w:r w:rsidR="00390B90">
              <w:rPr>
                <w:rFonts w:eastAsia="Arial"/>
              </w:rPr>
              <w:t>аппарат</w:t>
            </w:r>
            <w:r w:rsidR="005A2722">
              <w:rPr>
                <w:rFonts w:eastAsia="Arial"/>
              </w:rPr>
              <w:t>а</w:t>
            </w:r>
            <w:r w:rsidR="00390B90">
              <w:rPr>
                <w:rFonts w:eastAsia="Arial"/>
              </w:rPr>
              <w:t xml:space="preserve"> управления </w:t>
            </w:r>
            <w:r>
              <w:rPr>
                <w:rFonts w:eastAsia="Arial"/>
              </w:rPr>
              <w:t>ПАО «ТрансКонтейнер»</w:t>
            </w:r>
            <w:r w:rsidR="000760E1">
              <w:rPr>
                <w:rFonts w:eastAsia="Arial"/>
              </w:rPr>
              <w:t>.</w:t>
            </w:r>
            <w:r>
              <w:rPr>
                <w:rFonts w:eastAsia="Arial"/>
              </w:rPr>
              <w:t xml:space="preserve">  </w:t>
            </w:r>
          </w:p>
          <w:p w14:paraId="5C501AD1" w14:textId="77777777" w:rsidR="0019703D" w:rsidRDefault="00C50C1E">
            <w:pPr>
              <w:jc w:val="both"/>
              <w:rPr>
                <w:rFonts w:eastAsia="Arial"/>
              </w:rPr>
            </w:pPr>
            <w:r>
              <w:rPr>
                <w:rFonts w:eastAsia="Arial"/>
              </w:rPr>
              <w:t xml:space="preserve">Адрес: </w:t>
            </w:r>
            <w:r w:rsidR="00390B90" w:rsidRPr="00390B90">
              <w:rPr>
                <w:rFonts w:eastAsia="Arial"/>
              </w:rPr>
              <w:t>Российская Федерация, 125047, г. Москва, Оружейный переулок, д. 19</w:t>
            </w:r>
          </w:p>
          <w:p w14:paraId="46ABBAC4" w14:textId="77777777" w:rsidR="000760E1" w:rsidRDefault="000760E1">
            <w:pPr>
              <w:jc w:val="both"/>
              <w:rPr>
                <w:rFonts w:eastAsia="Arial"/>
              </w:rPr>
            </w:pPr>
          </w:p>
          <w:p w14:paraId="4528C4AC" w14:textId="77777777" w:rsidR="000760E1" w:rsidRDefault="00C50C1E">
            <w:r>
              <w:t xml:space="preserve">Контактная информация Заказчика: </w:t>
            </w:r>
          </w:p>
          <w:p w14:paraId="5796EECE" w14:textId="77777777" w:rsidR="000760E1" w:rsidRDefault="00C50C1E">
            <w:r>
              <w:t xml:space="preserve">тел. +7(495)7881717(5052), </w:t>
            </w:r>
          </w:p>
          <w:p w14:paraId="0821A230" w14:textId="2468C711" w:rsidR="0019703D" w:rsidRDefault="00C50C1E">
            <w:r>
              <w:t xml:space="preserve">электронный адрес </w:t>
            </w:r>
            <w:r w:rsidR="000760E1" w:rsidRPr="000760E1">
              <w:t>Zakupki-URL@trcont.r</w:t>
            </w:r>
            <w:r w:rsidR="000760E1" w:rsidRPr="00086125">
              <w:t>u</w:t>
            </w:r>
            <w:r>
              <w:t>.</w:t>
            </w:r>
          </w:p>
          <w:p w14:paraId="0D57D240" w14:textId="77777777" w:rsidR="00390B90" w:rsidRDefault="00390B90" w:rsidP="005A2722">
            <w:pPr>
              <w:pStyle w:val="1a"/>
              <w:ind w:firstLine="0"/>
              <w:rPr>
                <w:sz w:val="24"/>
                <w:szCs w:val="24"/>
              </w:rPr>
            </w:pPr>
            <w:r>
              <w:rPr>
                <w:sz w:val="24"/>
                <w:szCs w:val="24"/>
              </w:rPr>
              <w:t>Контактное лицо Организатора:</w:t>
            </w:r>
          </w:p>
          <w:p w14:paraId="7D29874F" w14:textId="77777777" w:rsidR="00390B90" w:rsidRDefault="00390B90" w:rsidP="005A2722">
            <w:r w:rsidRPr="00086125">
              <w:t xml:space="preserve">тел. +7 (495) 788-1717 доб. 16-41, </w:t>
            </w:r>
            <w:r>
              <w:t>16-42, 16-47</w:t>
            </w:r>
          </w:p>
          <w:p w14:paraId="3D38EC64" w14:textId="77777777" w:rsidR="0019703D" w:rsidRDefault="00390B90" w:rsidP="001F65BD">
            <w:r w:rsidRPr="00086125">
              <w:t>электронный адрес</w:t>
            </w:r>
            <w:r>
              <w:t>:</w:t>
            </w:r>
            <w:r w:rsidRPr="00086125">
              <w:t xml:space="preserve"> Zakupki-CKP@trcont.ru</w:t>
            </w:r>
          </w:p>
        </w:tc>
      </w:tr>
      <w:tr w:rsidR="004762D6" w:rsidRPr="00F86FAA" w14:paraId="66AF2068" w14:textId="77777777" w:rsidTr="004D6B74">
        <w:tc>
          <w:tcPr>
            <w:tcW w:w="426" w:type="dxa"/>
          </w:tcPr>
          <w:p w14:paraId="43233EC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A2D6364"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A4AC526" w14:textId="77777777" w:rsidR="0019703D" w:rsidRPr="005A2722" w:rsidRDefault="00C50C1E">
            <w:pPr>
              <w:pStyle w:val="1a"/>
              <w:ind w:firstLine="397"/>
              <w:rPr>
                <w:sz w:val="24"/>
                <w:szCs w:val="24"/>
              </w:rPr>
            </w:pPr>
            <w:r w:rsidRPr="005A2722">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w:t>
            </w:r>
            <w:r w:rsidR="000A072F">
              <w:rPr>
                <w:sz w:val="24"/>
                <w:szCs w:val="24"/>
              </w:rPr>
              <w:t>,</w:t>
            </w:r>
            <w:r w:rsidRPr="005A2722">
              <w:rPr>
                <w:sz w:val="24"/>
                <w:szCs w:val="24"/>
              </w:rPr>
              <w:t xml:space="preserve"> сформированным в </w:t>
            </w:r>
            <w:r w:rsidR="005A2722" w:rsidRPr="005A2722">
              <w:rPr>
                <w:sz w:val="24"/>
                <w:szCs w:val="24"/>
              </w:rPr>
              <w:t>аппарате управления ПАО «ТрансКонтейнер.</w:t>
            </w:r>
          </w:p>
          <w:p w14:paraId="217A2A22" w14:textId="77777777" w:rsidR="0019703D" w:rsidRPr="005A2722" w:rsidRDefault="00C50C1E">
            <w:pPr>
              <w:pStyle w:val="1a"/>
              <w:ind w:firstLine="0"/>
              <w:rPr>
                <w:sz w:val="24"/>
                <w:szCs w:val="24"/>
                <w:highlight w:val="cyan"/>
              </w:rPr>
            </w:pPr>
            <w:r w:rsidRPr="005A2722">
              <w:rPr>
                <w:sz w:val="24"/>
                <w:szCs w:val="24"/>
              </w:rPr>
              <w:t xml:space="preserve">Адрес: </w:t>
            </w:r>
            <w:r w:rsidR="005A2722" w:rsidRPr="005A2722">
              <w:rPr>
                <w:sz w:val="24"/>
                <w:szCs w:val="24"/>
              </w:rPr>
              <w:t>Российская Федерация, 125047, г. Москва, Оружейный переулок, д. 19</w:t>
            </w:r>
          </w:p>
        </w:tc>
      </w:tr>
      <w:tr w:rsidR="00FA3C13" w:rsidRPr="00F86FAA" w14:paraId="60C040B9" w14:textId="77777777" w:rsidTr="004D6B74">
        <w:tc>
          <w:tcPr>
            <w:tcW w:w="426" w:type="dxa"/>
          </w:tcPr>
          <w:p w14:paraId="677B2F9D"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BDE8135" w14:textId="77777777" w:rsidR="00783AD5" w:rsidRPr="00F86FAA" w:rsidRDefault="00E563BD"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Запроса предложений</w:t>
            </w:r>
          </w:p>
        </w:tc>
        <w:tc>
          <w:tcPr>
            <w:tcW w:w="7200" w:type="dxa"/>
          </w:tcPr>
          <w:p w14:paraId="220FD307" w14:textId="77777777" w:rsidR="004562E4" w:rsidRPr="00385C54" w:rsidRDefault="004562E4" w:rsidP="004562E4">
            <w:pPr>
              <w:pStyle w:val="1a"/>
              <w:ind w:firstLine="397"/>
              <w:rPr>
                <w:sz w:val="24"/>
                <w:szCs w:val="24"/>
              </w:rPr>
            </w:pPr>
            <w:r>
              <w:rPr>
                <w:sz w:val="24"/>
                <w:szCs w:val="24"/>
              </w:rPr>
              <w:lastRenderedPageBreak/>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541F8849"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w:t>
            </w:r>
            <w:r>
              <w:rPr>
                <w:sz w:val="24"/>
                <w:szCs w:val="24"/>
              </w:rPr>
              <w:lastRenderedPageBreak/>
              <w:t>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58BC4311"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4965C841" w14:textId="77777777"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413481" w:rsidRPr="00F86FAA" w14:paraId="6757897C" w14:textId="77777777" w:rsidTr="004D6B74">
        <w:tc>
          <w:tcPr>
            <w:tcW w:w="426" w:type="dxa"/>
          </w:tcPr>
          <w:p w14:paraId="4A7FF49D" w14:textId="77777777" w:rsidR="00413481" w:rsidRPr="00F86FAA" w:rsidRDefault="00413481" w:rsidP="00E47C4C">
            <w:pPr>
              <w:pStyle w:val="1a"/>
              <w:ind w:left="-57" w:right="-108" w:firstLine="0"/>
              <w:rPr>
                <w:b/>
                <w:sz w:val="24"/>
                <w:szCs w:val="24"/>
              </w:rPr>
            </w:pPr>
            <w:r>
              <w:rPr>
                <w:b/>
                <w:sz w:val="24"/>
                <w:szCs w:val="24"/>
              </w:rPr>
              <w:lastRenderedPageBreak/>
              <w:t>5.</w:t>
            </w:r>
          </w:p>
        </w:tc>
        <w:tc>
          <w:tcPr>
            <w:tcW w:w="2126" w:type="dxa"/>
          </w:tcPr>
          <w:p w14:paraId="29D80B18" w14:textId="77777777" w:rsidR="00413481" w:rsidRPr="00F86FAA" w:rsidRDefault="00413481" w:rsidP="002B6BE9">
            <w:pPr>
              <w:pStyle w:val="Default"/>
              <w:rPr>
                <w:b/>
                <w:color w:val="auto"/>
              </w:rPr>
            </w:pPr>
            <w:r>
              <w:rPr>
                <w:b/>
                <w:color w:val="auto"/>
              </w:rPr>
              <w:t>Начальная (максимальная) цена договора/ цена лота</w:t>
            </w:r>
          </w:p>
        </w:tc>
        <w:tc>
          <w:tcPr>
            <w:tcW w:w="7200" w:type="dxa"/>
          </w:tcPr>
          <w:p w14:paraId="602E6C50" w14:textId="77777777" w:rsidR="00413481" w:rsidRPr="009134EA" w:rsidRDefault="00413481" w:rsidP="00701ED6">
            <w:pPr>
              <w:pStyle w:val="1a"/>
              <w:ind w:firstLine="397"/>
              <w:rPr>
                <w:sz w:val="24"/>
                <w:szCs w:val="24"/>
              </w:rPr>
            </w:pPr>
            <w:r>
              <w:rPr>
                <w:sz w:val="24"/>
                <w:szCs w:val="24"/>
              </w:rPr>
              <w:t xml:space="preserve">Начальная (максимальная) цена лота составляет 154 950 032,40 (сто пятьдесят четыре миллиона девятьсот пятьдесят тысяч тридцать два) рубля 40 копеек с учетом всех налогов (кроме НДС), с учетом всех затрат, расходов, связанных с выполнением работ, в том числе подрядных (при наличии). </w:t>
            </w:r>
          </w:p>
          <w:p w14:paraId="6FFE15AC" w14:textId="77777777" w:rsidR="00413481" w:rsidRPr="00FE7C9A" w:rsidRDefault="00413481" w:rsidP="00701ED6">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в том числе: </w:t>
            </w:r>
          </w:p>
          <w:p w14:paraId="019254CF" w14:textId="77777777" w:rsidR="00413481" w:rsidRPr="00FE7C9A" w:rsidRDefault="00413481" w:rsidP="00701ED6">
            <w:pPr>
              <w:pStyle w:val="1a"/>
              <w:ind w:firstLine="397"/>
              <w:rPr>
                <w:sz w:val="24"/>
                <w:szCs w:val="24"/>
              </w:rPr>
            </w:pPr>
            <w:r>
              <w:rPr>
                <w:sz w:val="24"/>
                <w:szCs w:val="24"/>
              </w:rPr>
              <w:t xml:space="preserve">Начальная (максимальная) цена Договора 1 составляет          106 028 814,99 (сто шесть миллионов двадцать восемь тысяч восемьсот четырнадцать) рублей 99 копеек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Начальная (максимальная) цена  Договора 1 определена проектно-сметным методом (приложение 3 к разделу 4 «Техническое задание» Документации о закупке). </w:t>
            </w:r>
          </w:p>
          <w:p w14:paraId="65CC3D46" w14:textId="77777777" w:rsidR="00413481" w:rsidRDefault="00413481" w:rsidP="00701ED6">
            <w:pPr>
              <w:pStyle w:val="1a"/>
              <w:ind w:firstLine="397"/>
              <w:rPr>
                <w:sz w:val="24"/>
                <w:szCs w:val="24"/>
              </w:rPr>
            </w:pPr>
            <w:r>
              <w:rPr>
                <w:sz w:val="24"/>
                <w:szCs w:val="24"/>
              </w:rPr>
              <w:t xml:space="preserve">Начальная (максимальная) цена Договора 2 составляет            48 921 217,41 (сорок восемь миллионов девятьсот двадцать одна тысяча двести семнадцать рублей) 41 копейка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Начальная (максимальная) цена  Договора 2 определена проектно-сметным </w:t>
            </w:r>
            <w:r>
              <w:rPr>
                <w:sz w:val="24"/>
                <w:szCs w:val="24"/>
              </w:rPr>
              <w:lastRenderedPageBreak/>
              <w:t>методом (приложение 4 к разделу 4 «Техническое задание» Документации о закупке).</w:t>
            </w:r>
          </w:p>
        </w:tc>
      </w:tr>
      <w:tr w:rsidR="00856650" w:rsidRPr="00F86FAA" w14:paraId="7E633370" w14:textId="77777777" w:rsidTr="004D6B74">
        <w:tc>
          <w:tcPr>
            <w:tcW w:w="426" w:type="dxa"/>
          </w:tcPr>
          <w:p w14:paraId="2442444C"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1D42E0D1"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29B77729" w14:textId="6FABEF4C" w:rsidR="0019703D" w:rsidRPr="000760E1" w:rsidRDefault="00C50C1E" w:rsidP="00C61112">
            <w:pPr>
              <w:jc w:val="both"/>
              <w:rPr>
                <w:b/>
              </w:rPr>
            </w:pPr>
            <w:r w:rsidRPr="000760E1">
              <w:t>«</w:t>
            </w:r>
            <w:r w:rsidR="000760E1" w:rsidRPr="000760E1">
              <w:t xml:space="preserve"> </w:t>
            </w:r>
            <w:r w:rsidR="00C61112">
              <w:t>01</w:t>
            </w:r>
            <w:r w:rsidR="000760E1" w:rsidRPr="000760E1">
              <w:t xml:space="preserve"> </w:t>
            </w:r>
            <w:r w:rsidRPr="000760E1">
              <w:t xml:space="preserve">» </w:t>
            </w:r>
            <w:r w:rsidR="00C61112">
              <w:t>дека</w:t>
            </w:r>
            <w:r w:rsidR="000760E1" w:rsidRPr="000760E1">
              <w:t>бря</w:t>
            </w:r>
            <w:r w:rsidRPr="000760E1">
              <w:t xml:space="preserve"> 2025 г.</w:t>
            </w:r>
          </w:p>
        </w:tc>
      </w:tr>
      <w:tr w:rsidR="009E64D8" w:rsidRPr="00F86FAA" w14:paraId="20D73DF8" w14:textId="77777777" w:rsidTr="004D6B74">
        <w:tc>
          <w:tcPr>
            <w:tcW w:w="426" w:type="dxa"/>
          </w:tcPr>
          <w:p w14:paraId="3EB93DD5"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385EED1"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427AAFC" w14:textId="4D2254A1" w:rsidR="0019703D" w:rsidRPr="008501F2" w:rsidRDefault="00C50C1E" w:rsidP="00EF0C0A">
            <w:pPr>
              <w:pStyle w:val="1a"/>
              <w:ind w:firstLine="397"/>
              <w:rPr>
                <w:b/>
                <w:sz w:val="24"/>
                <w:szCs w:val="24"/>
              </w:rPr>
            </w:pPr>
            <w:r w:rsidRPr="008501F2">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B33085" w:rsidRPr="00B33085">
              <w:rPr>
                <w:sz w:val="24"/>
                <w:szCs w:val="24"/>
              </w:rPr>
              <w:t>1</w:t>
            </w:r>
            <w:r w:rsidR="00EF0C0A">
              <w:rPr>
                <w:sz w:val="24"/>
                <w:szCs w:val="24"/>
              </w:rPr>
              <w:t>9</w:t>
            </w:r>
            <w:r w:rsidRPr="008501F2">
              <w:rPr>
                <w:sz w:val="24"/>
                <w:szCs w:val="24"/>
              </w:rPr>
              <w:t xml:space="preserve">» </w:t>
            </w:r>
            <w:r w:rsidR="008501F2" w:rsidRPr="008501F2">
              <w:rPr>
                <w:sz w:val="24"/>
                <w:szCs w:val="24"/>
              </w:rPr>
              <w:t>декабря</w:t>
            </w:r>
            <w:r w:rsidRPr="008501F2">
              <w:rPr>
                <w:sz w:val="24"/>
                <w:szCs w:val="24"/>
              </w:rPr>
              <w:t xml:space="preserve"> 2025 г. 1</w:t>
            </w:r>
            <w:r w:rsidR="00EF0C0A">
              <w:rPr>
                <w:sz w:val="24"/>
                <w:szCs w:val="24"/>
              </w:rPr>
              <w:t>1</w:t>
            </w:r>
            <w:r w:rsidRPr="008501F2">
              <w:rPr>
                <w:sz w:val="24"/>
                <w:szCs w:val="24"/>
              </w:rPr>
              <w:t xml:space="preserve"> часов 00 минут </w:t>
            </w:r>
            <w:r w:rsidR="008501F2" w:rsidRPr="008501F2">
              <w:rPr>
                <w:sz w:val="24"/>
                <w:szCs w:val="24"/>
              </w:rPr>
              <w:t>московского</w:t>
            </w:r>
            <w:r w:rsidRPr="008501F2">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135ACD1" w14:textId="77777777" w:rsidTr="004D6B74">
        <w:tc>
          <w:tcPr>
            <w:tcW w:w="426" w:type="dxa"/>
          </w:tcPr>
          <w:p w14:paraId="7C712450"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1B8B0D5F"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408CB62D" w14:textId="32D97F9A" w:rsidR="0019703D" w:rsidRPr="008501F2" w:rsidRDefault="00C50C1E" w:rsidP="00EF0C0A">
            <w:pPr>
              <w:pStyle w:val="1a"/>
              <w:ind w:firstLine="397"/>
              <w:rPr>
                <w:sz w:val="24"/>
                <w:szCs w:val="24"/>
              </w:rPr>
            </w:pPr>
            <w:r w:rsidRPr="008501F2">
              <w:rPr>
                <w:sz w:val="24"/>
                <w:szCs w:val="24"/>
              </w:rPr>
              <w:t>Рассмотрение, оценка и сопоставление Заявок состоится «</w:t>
            </w:r>
            <w:r w:rsidR="00EF0C0A">
              <w:rPr>
                <w:sz w:val="24"/>
                <w:szCs w:val="24"/>
              </w:rPr>
              <w:t>25</w:t>
            </w:r>
            <w:r w:rsidRPr="008501F2">
              <w:rPr>
                <w:sz w:val="24"/>
                <w:szCs w:val="24"/>
              </w:rPr>
              <w:t xml:space="preserve">» </w:t>
            </w:r>
            <w:r w:rsidR="008501F2" w:rsidRPr="008501F2">
              <w:rPr>
                <w:sz w:val="24"/>
                <w:szCs w:val="24"/>
              </w:rPr>
              <w:t>декабря</w:t>
            </w:r>
            <w:r w:rsidRPr="008501F2">
              <w:rPr>
                <w:sz w:val="24"/>
                <w:szCs w:val="24"/>
              </w:rPr>
              <w:t xml:space="preserve"> 2025 г. 1</w:t>
            </w:r>
            <w:r w:rsidR="008501F2" w:rsidRPr="008501F2">
              <w:rPr>
                <w:sz w:val="24"/>
                <w:szCs w:val="24"/>
              </w:rPr>
              <w:t>0</w:t>
            </w:r>
            <w:r w:rsidRPr="008501F2">
              <w:rPr>
                <w:sz w:val="24"/>
                <w:szCs w:val="24"/>
              </w:rPr>
              <w:t xml:space="preserve"> часов 00 минут </w:t>
            </w:r>
            <w:r w:rsidR="008501F2" w:rsidRPr="008501F2">
              <w:rPr>
                <w:sz w:val="24"/>
                <w:szCs w:val="24"/>
              </w:rPr>
              <w:t>московского</w:t>
            </w:r>
            <w:r w:rsidRPr="008501F2">
              <w:rPr>
                <w:sz w:val="24"/>
                <w:szCs w:val="24"/>
              </w:rPr>
              <w:t xml:space="preserve"> времени по адресу, указанному в пункте 2 Информационной карты.</w:t>
            </w:r>
          </w:p>
        </w:tc>
      </w:tr>
      <w:tr w:rsidR="003E2C12" w:rsidRPr="00F86FAA" w14:paraId="39389CA7" w14:textId="77777777" w:rsidTr="004D6B74">
        <w:tc>
          <w:tcPr>
            <w:tcW w:w="426" w:type="dxa"/>
          </w:tcPr>
          <w:p w14:paraId="3333D147" w14:textId="77777777" w:rsidR="003E2C12" w:rsidRPr="00F86FAA" w:rsidRDefault="00856650" w:rsidP="00E47C4C">
            <w:pPr>
              <w:pStyle w:val="1a"/>
              <w:ind w:left="-57" w:right="-108" w:firstLine="0"/>
              <w:rPr>
                <w:b/>
                <w:sz w:val="24"/>
                <w:szCs w:val="24"/>
              </w:rPr>
            </w:pPr>
            <w:bookmarkStart w:id="16" w:name="_GoBack"/>
            <w:r>
              <w:rPr>
                <w:b/>
                <w:sz w:val="24"/>
                <w:szCs w:val="24"/>
              </w:rPr>
              <w:t>9.</w:t>
            </w:r>
          </w:p>
        </w:tc>
        <w:tc>
          <w:tcPr>
            <w:tcW w:w="2126" w:type="dxa"/>
          </w:tcPr>
          <w:p w14:paraId="65F0544D" w14:textId="77777777" w:rsidR="003E2C12" w:rsidRPr="00F86FAA" w:rsidRDefault="009830CC" w:rsidP="008035D3">
            <w:pPr>
              <w:pStyle w:val="Default"/>
              <w:rPr>
                <w:b/>
                <w:color w:val="auto"/>
              </w:rPr>
            </w:pPr>
            <w:r>
              <w:rPr>
                <w:b/>
                <w:color w:val="auto"/>
              </w:rPr>
              <w:t>Подведение итогов</w:t>
            </w:r>
          </w:p>
        </w:tc>
        <w:tc>
          <w:tcPr>
            <w:tcW w:w="7200" w:type="dxa"/>
          </w:tcPr>
          <w:p w14:paraId="4FDF0110" w14:textId="535BA22A" w:rsidR="0019703D" w:rsidRPr="008501F2" w:rsidRDefault="00C50C1E" w:rsidP="00EF0C0A">
            <w:pPr>
              <w:pStyle w:val="1a"/>
              <w:ind w:firstLine="0"/>
              <w:rPr>
                <w:sz w:val="24"/>
                <w:szCs w:val="24"/>
              </w:rPr>
            </w:pPr>
            <w:r w:rsidRPr="008501F2">
              <w:rPr>
                <w:sz w:val="24"/>
                <w:szCs w:val="24"/>
              </w:rPr>
              <w:t xml:space="preserve">Подведение итогов состоится не позднее </w:t>
            </w:r>
            <w:bookmarkStart w:id="17" w:name="OLE_LINK14"/>
            <w:bookmarkStart w:id="18" w:name="OLE_LINK15"/>
            <w:bookmarkStart w:id="19" w:name="OLE_LINK28"/>
            <w:r w:rsidRPr="008501F2">
              <w:rPr>
                <w:sz w:val="24"/>
                <w:szCs w:val="24"/>
              </w:rPr>
              <w:t>«</w:t>
            </w:r>
            <w:r w:rsidR="00EF0C0A">
              <w:rPr>
                <w:sz w:val="24"/>
                <w:szCs w:val="24"/>
              </w:rPr>
              <w:t>28</w:t>
            </w:r>
            <w:r w:rsidRPr="008501F2">
              <w:rPr>
                <w:sz w:val="24"/>
                <w:szCs w:val="24"/>
              </w:rPr>
              <w:t xml:space="preserve">» </w:t>
            </w:r>
            <w:r w:rsidR="008501F2" w:rsidRPr="008501F2">
              <w:rPr>
                <w:sz w:val="24"/>
                <w:szCs w:val="24"/>
              </w:rPr>
              <w:t>января</w:t>
            </w:r>
            <w:r w:rsidRPr="008501F2">
              <w:rPr>
                <w:sz w:val="24"/>
                <w:szCs w:val="24"/>
              </w:rPr>
              <w:t xml:space="preserve"> 202</w:t>
            </w:r>
            <w:r w:rsidR="008501F2">
              <w:rPr>
                <w:sz w:val="24"/>
                <w:szCs w:val="24"/>
              </w:rPr>
              <w:t>6</w:t>
            </w:r>
            <w:r w:rsidRPr="008501F2">
              <w:rPr>
                <w:sz w:val="24"/>
                <w:szCs w:val="24"/>
              </w:rPr>
              <w:t xml:space="preserve"> г. 14 часов 00 минут</w:t>
            </w:r>
            <w:bookmarkEnd w:id="17"/>
            <w:bookmarkEnd w:id="18"/>
            <w:bookmarkEnd w:id="19"/>
            <w:r w:rsidRPr="008501F2">
              <w:rPr>
                <w:sz w:val="24"/>
                <w:szCs w:val="24"/>
              </w:rPr>
              <w:t xml:space="preserve"> </w:t>
            </w:r>
            <w:r w:rsidR="008501F2" w:rsidRPr="008501F2">
              <w:rPr>
                <w:sz w:val="24"/>
                <w:szCs w:val="24"/>
              </w:rPr>
              <w:t>московского</w:t>
            </w:r>
            <w:r w:rsidRPr="008501F2">
              <w:rPr>
                <w:sz w:val="24"/>
                <w:szCs w:val="24"/>
              </w:rPr>
              <w:t xml:space="preserve"> времени по адресу, указанному в пункте 3 Информационной карты.</w:t>
            </w:r>
          </w:p>
        </w:tc>
      </w:tr>
      <w:bookmarkEnd w:id="16"/>
      <w:tr w:rsidR="00856650" w:rsidRPr="00F86FAA" w14:paraId="2EF3640A" w14:textId="77777777" w:rsidTr="004D6B74">
        <w:tc>
          <w:tcPr>
            <w:tcW w:w="426" w:type="dxa"/>
          </w:tcPr>
          <w:p w14:paraId="4BDE8457"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287D6FF" w14:textId="77777777" w:rsidR="00856650" w:rsidRPr="00F86FAA" w:rsidRDefault="00856650" w:rsidP="007043AB">
            <w:pPr>
              <w:pStyle w:val="Default"/>
              <w:rPr>
                <w:b/>
                <w:color w:val="auto"/>
              </w:rPr>
            </w:pPr>
            <w:r>
              <w:rPr>
                <w:b/>
                <w:color w:val="auto"/>
              </w:rPr>
              <w:t>Количество лотов</w:t>
            </w:r>
          </w:p>
        </w:tc>
        <w:tc>
          <w:tcPr>
            <w:tcW w:w="7200" w:type="dxa"/>
          </w:tcPr>
          <w:p w14:paraId="204FC2DD" w14:textId="77777777" w:rsidR="0019703D" w:rsidRDefault="00C50C1E">
            <w:pPr>
              <w:pStyle w:val="1a"/>
              <w:ind w:firstLine="0"/>
              <w:rPr>
                <w:b/>
                <w:sz w:val="24"/>
                <w:szCs w:val="24"/>
                <w:lang w:val="en-US"/>
              </w:rPr>
            </w:pPr>
            <w:r>
              <w:rPr>
                <w:sz w:val="24"/>
                <w:szCs w:val="24"/>
                <w:lang w:val="en-US"/>
              </w:rPr>
              <w:t>один лот</w:t>
            </w:r>
          </w:p>
        </w:tc>
      </w:tr>
      <w:tr w:rsidR="00856650" w:rsidRPr="00F86FAA" w14:paraId="5DE13173" w14:textId="77777777" w:rsidTr="004D6B74">
        <w:tc>
          <w:tcPr>
            <w:tcW w:w="426" w:type="dxa"/>
          </w:tcPr>
          <w:p w14:paraId="4A519F9C"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865048E" w14:textId="77777777" w:rsidR="00856650" w:rsidRPr="00F86FAA" w:rsidRDefault="00856650" w:rsidP="007043AB">
            <w:pPr>
              <w:pStyle w:val="Default"/>
              <w:rPr>
                <w:b/>
                <w:color w:val="auto"/>
              </w:rPr>
            </w:pPr>
            <w:r>
              <w:rPr>
                <w:b/>
                <w:color w:val="auto"/>
              </w:rPr>
              <w:t>Официальный язык</w:t>
            </w:r>
          </w:p>
        </w:tc>
        <w:tc>
          <w:tcPr>
            <w:tcW w:w="7200" w:type="dxa"/>
          </w:tcPr>
          <w:p w14:paraId="166C901C" w14:textId="77777777" w:rsidR="0019703D" w:rsidRPr="00413481" w:rsidRDefault="00C50C1E">
            <w:pPr>
              <w:pStyle w:val="afd"/>
              <w:jc w:val="both"/>
              <w:rPr>
                <w:sz w:val="24"/>
                <w:szCs w:val="24"/>
              </w:rPr>
            </w:pPr>
            <w:r w:rsidRPr="00413481">
              <w:rPr>
                <w:sz w:val="24"/>
                <w:szCs w:val="24"/>
              </w:rPr>
              <w:t>Русский язык. Вся переписка, связанная с проведением Запроса предложений ведется на русском языке.</w:t>
            </w:r>
          </w:p>
        </w:tc>
      </w:tr>
      <w:tr w:rsidR="00856650" w:rsidRPr="00F86FAA" w14:paraId="0657C890" w14:textId="77777777" w:rsidTr="004D6B74">
        <w:tc>
          <w:tcPr>
            <w:tcW w:w="426" w:type="dxa"/>
          </w:tcPr>
          <w:p w14:paraId="2332FA39"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5B61054"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649D6C7C" w14:textId="77777777" w:rsidR="0019703D" w:rsidRDefault="00C50C1E">
            <w:pPr>
              <w:pStyle w:val="1a"/>
              <w:ind w:firstLine="0"/>
              <w:jc w:val="left"/>
              <w:rPr>
                <w:b/>
                <w:sz w:val="24"/>
                <w:szCs w:val="24"/>
                <w:highlight w:val="yellow"/>
              </w:rPr>
            </w:pPr>
            <w:r>
              <w:rPr>
                <w:sz w:val="24"/>
                <w:szCs w:val="24"/>
                <w:lang w:val="en-US"/>
              </w:rPr>
              <w:t>Рубли Российской Федерации.</w:t>
            </w:r>
          </w:p>
        </w:tc>
      </w:tr>
      <w:tr w:rsidR="00413481" w:rsidRPr="00F86FAA" w14:paraId="5C3D93F2" w14:textId="77777777" w:rsidTr="004D6B74">
        <w:tc>
          <w:tcPr>
            <w:tcW w:w="426" w:type="dxa"/>
          </w:tcPr>
          <w:p w14:paraId="70B5E4EC" w14:textId="77777777" w:rsidR="00413481" w:rsidRPr="00F86FAA" w:rsidRDefault="00413481" w:rsidP="00E47C4C">
            <w:pPr>
              <w:pStyle w:val="1a"/>
              <w:ind w:left="-57" w:right="-108" w:firstLine="0"/>
              <w:rPr>
                <w:b/>
                <w:sz w:val="24"/>
                <w:szCs w:val="24"/>
              </w:rPr>
            </w:pPr>
            <w:r>
              <w:rPr>
                <w:b/>
                <w:sz w:val="24"/>
                <w:szCs w:val="24"/>
              </w:rPr>
              <w:t>13.</w:t>
            </w:r>
          </w:p>
        </w:tc>
        <w:tc>
          <w:tcPr>
            <w:tcW w:w="2126" w:type="dxa"/>
          </w:tcPr>
          <w:p w14:paraId="0D1C1CCF" w14:textId="77777777" w:rsidR="00413481" w:rsidRPr="00F86FAA" w:rsidRDefault="00413481"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A89FA68" w14:textId="77777777" w:rsidR="00413481" w:rsidRPr="00B35B9E" w:rsidRDefault="00413481" w:rsidP="00701ED6">
            <w:pPr>
              <w:pStyle w:val="1a"/>
              <w:ind w:firstLine="0"/>
              <w:rPr>
                <w:sz w:val="24"/>
                <w:szCs w:val="24"/>
              </w:rPr>
            </w:pPr>
            <w:r w:rsidRPr="00B35B9E">
              <w:rPr>
                <w:sz w:val="24"/>
                <w:szCs w:val="24"/>
              </w:rPr>
              <w:t xml:space="preserve">Оплата выполненных Работ производится:     </w:t>
            </w:r>
          </w:p>
          <w:p w14:paraId="6A582D03" w14:textId="77777777" w:rsidR="00413481" w:rsidRPr="00B35B9E" w:rsidRDefault="00413481" w:rsidP="00701ED6">
            <w:pPr>
              <w:pStyle w:val="1a"/>
              <w:tabs>
                <w:tab w:val="left" w:pos="919"/>
              </w:tabs>
              <w:rPr>
                <w:sz w:val="24"/>
                <w:szCs w:val="24"/>
              </w:rPr>
            </w:pPr>
            <w:r w:rsidRPr="00B35B9E">
              <w:rPr>
                <w:sz w:val="24"/>
                <w:szCs w:val="24"/>
              </w:rPr>
              <w:t>•</w:t>
            </w:r>
            <w:r w:rsidRPr="00B35B9E">
              <w:rPr>
                <w:sz w:val="24"/>
                <w:szCs w:val="24"/>
              </w:rPr>
              <w:tab/>
              <w:t xml:space="preserve">путем перечисления авансового платежа в размере не более </w:t>
            </w:r>
            <w:r>
              <w:rPr>
                <w:sz w:val="24"/>
                <w:szCs w:val="24"/>
              </w:rPr>
              <w:t>38</w:t>
            </w:r>
            <w:r w:rsidRPr="00B35B9E">
              <w:rPr>
                <w:sz w:val="24"/>
                <w:szCs w:val="24"/>
              </w:rPr>
              <w:t xml:space="preserve"> 000 000,00 (</w:t>
            </w:r>
            <w:r>
              <w:rPr>
                <w:sz w:val="24"/>
                <w:szCs w:val="24"/>
              </w:rPr>
              <w:t>тридцати восьми</w:t>
            </w:r>
            <w:r w:rsidRPr="00B35B9E">
              <w:rPr>
                <w:sz w:val="24"/>
                <w:szCs w:val="24"/>
              </w:rPr>
              <w:t xml:space="preserve"> миллионов) рублей 00 копеек суммарно по Договору 1 и Договору 2, но не более 25% (двадцати пяти процентов) по каждому из этих договоров, указанных в подпункте 4.1.2 раздела 4 «Техническое задание» Документации о закупке, в течение 20 (двадцати) календарных дней с даты предоставления Исполнителем обеспечения исполнения договора, оформленного в соответствии с требованиями пункта 24 настоящей Информационной карты на основании предоставленного Исполнителем счета на оплату  (</w:t>
            </w:r>
            <w:r w:rsidRPr="00B35B9E">
              <w:rPr>
                <w:i/>
                <w:sz w:val="24"/>
                <w:szCs w:val="24"/>
              </w:rPr>
              <w:t>в случае размера аванса не более 3 000 000,00 (трех миллионов) рублей 00 копеек суммарно по Договору 1 и Договору 2, указанным в подпункте 4.1.2 раздела 4 «Техническое задание» Документации о закупке, обеспечение исполнения договора не требуется)</w:t>
            </w:r>
            <w:r w:rsidRPr="00B35B9E">
              <w:rPr>
                <w:sz w:val="24"/>
                <w:szCs w:val="24"/>
              </w:rPr>
              <w:t xml:space="preserve">;  </w:t>
            </w:r>
          </w:p>
          <w:p w14:paraId="53C3C5FF" w14:textId="77777777" w:rsidR="00413481" w:rsidRPr="00B35B9E" w:rsidRDefault="00413481" w:rsidP="00701ED6">
            <w:pPr>
              <w:pStyle w:val="1a"/>
              <w:tabs>
                <w:tab w:val="left" w:pos="919"/>
              </w:tabs>
              <w:rPr>
                <w:sz w:val="24"/>
                <w:szCs w:val="24"/>
              </w:rPr>
            </w:pPr>
            <w:r w:rsidRPr="00B35B9E">
              <w:rPr>
                <w:sz w:val="24"/>
                <w:szCs w:val="24"/>
              </w:rPr>
              <w:t>•</w:t>
            </w:r>
            <w:r w:rsidRPr="00B35B9E">
              <w:rPr>
                <w:sz w:val="24"/>
                <w:szCs w:val="24"/>
              </w:rPr>
              <w:tab/>
              <w:t xml:space="preserve">по каждому из договоров (Договор 1 и Договор 2, указанных в подпункте 4.1.2 раздела 4 «Техническое задание» Документации о закупке) оплата 1 этапа работ производится путем перечисления Заказчиком денежных средств в размере 100 % (сто процентов) стоимости 1 этапа Работ, который не может быть менее авансового платежа, за  вычетом всей суммы авансового платежа,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 счета/счета-фактуры на оплату; </w:t>
            </w:r>
          </w:p>
          <w:p w14:paraId="188FB5C9" w14:textId="77777777" w:rsidR="00413481" w:rsidRPr="00B35B9E" w:rsidRDefault="00413481" w:rsidP="00701ED6">
            <w:pPr>
              <w:ind w:firstLine="742"/>
              <w:jc w:val="both"/>
            </w:pPr>
            <w:r w:rsidRPr="00B35B9E">
              <w:lastRenderedPageBreak/>
              <w:t>•</w:t>
            </w:r>
            <w:r w:rsidRPr="00B35B9E">
              <w:tab/>
              <w:t>по каждому из договоров (Договор 1 и Договор 2, указанных в подпункте 4.1.2 раздела 4 «Техническое задание» Документации о закупке) оплата последующих этапов работ производится путем перечисления Заказчиком денежных средств  в размере 100 % (ста процентов) стоимости выполненного этапа Работ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  счета/счета-фактуры на оплату</w:t>
            </w:r>
            <w:r w:rsidRPr="00B35B9E">
              <w:rPr>
                <w:color w:val="000000" w:themeColor="text1"/>
              </w:rPr>
              <w:t>.</w:t>
            </w:r>
          </w:p>
        </w:tc>
      </w:tr>
      <w:tr w:rsidR="00413481" w:rsidRPr="00F86FAA" w14:paraId="4F4DDD30" w14:textId="77777777" w:rsidTr="004D6B74">
        <w:tc>
          <w:tcPr>
            <w:tcW w:w="426" w:type="dxa"/>
          </w:tcPr>
          <w:p w14:paraId="41618008" w14:textId="77777777" w:rsidR="00413481" w:rsidRPr="00F86FAA" w:rsidRDefault="00413481" w:rsidP="00E47C4C">
            <w:pPr>
              <w:pStyle w:val="1a"/>
              <w:ind w:left="-57" w:right="-108" w:firstLine="0"/>
              <w:rPr>
                <w:b/>
                <w:sz w:val="24"/>
                <w:szCs w:val="24"/>
              </w:rPr>
            </w:pPr>
            <w:r>
              <w:rPr>
                <w:b/>
                <w:sz w:val="24"/>
                <w:szCs w:val="24"/>
              </w:rPr>
              <w:lastRenderedPageBreak/>
              <w:t>14.</w:t>
            </w:r>
          </w:p>
        </w:tc>
        <w:tc>
          <w:tcPr>
            <w:tcW w:w="2126" w:type="dxa"/>
          </w:tcPr>
          <w:p w14:paraId="547999EF" w14:textId="77777777" w:rsidR="00413481" w:rsidRPr="00F86FAA" w:rsidRDefault="00413481"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813364C" w14:textId="77777777" w:rsidR="00413481" w:rsidRDefault="00413481" w:rsidP="00701ED6">
            <w:pPr>
              <w:pStyle w:val="Default"/>
              <w:keepNext/>
              <w:jc w:val="both"/>
              <w:rPr>
                <w:color w:val="auto"/>
              </w:rPr>
            </w:pPr>
            <w:r>
              <w:rPr>
                <w:b/>
                <w:bCs/>
                <w:color w:val="auto"/>
              </w:rPr>
              <w:t xml:space="preserve">Срок </w:t>
            </w:r>
            <w:r>
              <w:rPr>
                <w:b/>
                <w:color w:val="auto"/>
              </w:rPr>
              <w:t>выполнения работ по Договору 1</w:t>
            </w:r>
            <w:r>
              <w:rPr>
                <w:b/>
                <w:bCs/>
                <w:color w:val="auto"/>
              </w:rPr>
              <w:t xml:space="preserve">: </w:t>
            </w:r>
            <w:r>
              <w:rPr>
                <w:bCs/>
                <w:color w:val="auto"/>
              </w:rPr>
              <w:t xml:space="preserve">не более </w:t>
            </w:r>
            <w:r>
              <w:rPr>
                <w:color w:val="auto"/>
              </w:rPr>
              <w:t xml:space="preserve">375 (триста семьдесят пять) календарных дней с даты заключения Договора, включая этапы: </w:t>
            </w:r>
          </w:p>
          <w:p w14:paraId="7416DE98" w14:textId="77777777" w:rsidR="00413481" w:rsidRDefault="00413481" w:rsidP="00701ED6">
            <w:pPr>
              <w:pStyle w:val="ConsCell"/>
              <w:keepNext/>
              <w:keepLines/>
              <w:widowControl/>
              <w:jc w:val="both"/>
              <w:rPr>
                <w:rFonts w:ascii="Times New Roman" w:hAnsi="Times New Roman"/>
                <w:sz w:val="24"/>
                <w:szCs w:val="24"/>
              </w:rPr>
            </w:pPr>
            <w:r>
              <w:rPr>
                <w:rFonts w:ascii="Times New Roman" w:hAnsi="Times New Roman"/>
                <w:b/>
                <w:sz w:val="24"/>
                <w:szCs w:val="24"/>
              </w:rPr>
              <w:t>1 этап</w:t>
            </w:r>
            <w:r>
              <w:rPr>
                <w:rFonts w:ascii="Times New Roman" w:hAnsi="Times New Roman"/>
                <w:sz w:val="24"/>
                <w:szCs w:val="24"/>
              </w:rPr>
              <w:t xml:space="preserve">. Выполнение инженерных изысканий (инженерно-геодезические, инженерно-геологические, инженерно-экологические, инженерно-гидрометеорологические, археологические изыскания)- не более 180 (сто восемьдесят) календарных дней с даты заключения Договора. </w:t>
            </w:r>
          </w:p>
          <w:p w14:paraId="2C665705" w14:textId="77777777" w:rsidR="00413481" w:rsidRDefault="00413481" w:rsidP="00701ED6">
            <w:pPr>
              <w:pStyle w:val="ConsCell"/>
              <w:keepNext/>
              <w:keepLines/>
              <w:widowControl/>
              <w:jc w:val="both"/>
              <w:rPr>
                <w:rFonts w:ascii="Times New Roman" w:hAnsi="Times New Roman"/>
                <w:sz w:val="24"/>
                <w:szCs w:val="24"/>
              </w:rPr>
            </w:pPr>
            <w:r>
              <w:rPr>
                <w:rFonts w:ascii="Times New Roman" w:hAnsi="Times New Roman"/>
                <w:b/>
                <w:sz w:val="24"/>
                <w:szCs w:val="24"/>
              </w:rPr>
              <w:t>2 этап</w:t>
            </w:r>
            <w:r>
              <w:rPr>
                <w:rFonts w:ascii="Times New Roman" w:hAnsi="Times New Roman"/>
                <w:sz w:val="24"/>
                <w:szCs w:val="24"/>
              </w:rPr>
              <w:t>. Разработка и утверждение ППТ (проект планировки территории) и ПМТ (проект межевания территории) - не более 210 (двести десять) календарных дней с даты заключения Договора.</w:t>
            </w:r>
            <w:r>
              <w:rPr>
                <w:rFonts w:ascii="Times New Roman" w:hAnsi="Times New Roman"/>
                <w:b/>
                <w:sz w:val="24"/>
                <w:szCs w:val="24"/>
              </w:rPr>
              <w:t xml:space="preserve"> </w:t>
            </w:r>
          </w:p>
          <w:p w14:paraId="6D252092" w14:textId="77777777" w:rsidR="00413481" w:rsidRDefault="00413481" w:rsidP="00701ED6">
            <w:pPr>
              <w:pStyle w:val="ConsCell"/>
              <w:keepNext/>
              <w:keepLines/>
              <w:widowControl/>
              <w:jc w:val="both"/>
              <w:rPr>
                <w:rFonts w:ascii="Times New Roman" w:hAnsi="Times New Roman"/>
                <w:b/>
                <w:sz w:val="24"/>
                <w:szCs w:val="24"/>
              </w:rPr>
            </w:pPr>
            <w:r>
              <w:rPr>
                <w:rFonts w:ascii="Times New Roman" w:hAnsi="Times New Roman"/>
                <w:b/>
                <w:sz w:val="24"/>
                <w:szCs w:val="24"/>
              </w:rPr>
              <w:t>3 этап</w:t>
            </w:r>
            <w:r>
              <w:rPr>
                <w:rFonts w:ascii="Times New Roman" w:hAnsi="Times New Roman"/>
                <w:sz w:val="24"/>
                <w:szCs w:val="24"/>
              </w:rPr>
              <w:t>. Разработка проектной документации</w:t>
            </w:r>
            <w:r w:rsidRPr="000A32CD">
              <w:rPr>
                <w:rFonts w:ascii="Times New Roman" w:hAnsi="Times New Roman"/>
                <w:sz w:val="24"/>
                <w:szCs w:val="24"/>
                <w:lang w:eastAsia="ru-RU"/>
              </w:rPr>
              <w:t xml:space="preserve">, включая актуализацию </w:t>
            </w:r>
            <w:r>
              <w:rPr>
                <w:rFonts w:ascii="Times New Roman" w:hAnsi="Times New Roman"/>
                <w:sz w:val="24"/>
                <w:szCs w:val="24"/>
                <w:lang w:eastAsia="ru-RU"/>
              </w:rPr>
              <w:t>имитационной</w:t>
            </w:r>
            <w:r w:rsidRPr="000A32CD">
              <w:rPr>
                <w:rFonts w:ascii="Times New Roman" w:hAnsi="Times New Roman"/>
                <w:sz w:val="24"/>
                <w:szCs w:val="24"/>
                <w:lang w:eastAsia="ru-RU"/>
              </w:rPr>
              <w:t xml:space="preserve"> модели работы </w:t>
            </w:r>
            <w:r>
              <w:rPr>
                <w:rFonts w:ascii="Times New Roman" w:hAnsi="Times New Roman"/>
                <w:sz w:val="24"/>
                <w:szCs w:val="24"/>
              </w:rPr>
              <w:t>станции Седельниково и путей необщего пользования парка «Терминал» и контейнерного терминала (стадия П) - не более 210 (двести десять) календарных дней с даты заключения Договора.</w:t>
            </w:r>
            <w:r>
              <w:rPr>
                <w:rFonts w:ascii="Times New Roman" w:hAnsi="Times New Roman"/>
                <w:b/>
                <w:sz w:val="24"/>
                <w:szCs w:val="24"/>
              </w:rPr>
              <w:t xml:space="preserve"> </w:t>
            </w:r>
          </w:p>
          <w:p w14:paraId="445F855D" w14:textId="77777777" w:rsidR="00413481" w:rsidRDefault="00413481" w:rsidP="00701ED6">
            <w:pPr>
              <w:pStyle w:val="ConsCell"/>
              <w:keepNext/>
              <w:keepLines/>
              <w:widowControl/>
              <w:jc w:val="both"/>
              <w:rPr>
                <w:rFonts w:ascii="Times New Roman" w:hAnsi="Times New Roman"/>
                <w:sz w:val="24"/>
                <w:szCs w:val="24"/>
              </w:rPr>
            </w:pPr>
            <w:r>
              <w:rPr>
                <w:rFonts w:ascii="Times New Roman" w:hAnsi="Times New Roman"/>
                <w:b/>
                <w:sz w:val="24"/>
                <w:szCs w:val="24"/>
              </w:rPr>
              <w:t>4 этап</w:t>
            </w:r>
            <w:r>
              <w:rPr>
                <w:rFonts w:ascii="Times New Roman" w:hAnsi="Times New Roman"/>
                <w:sz w:val="24"/>
                <w:szCs w:val="24"/>
              </w:rPr>
              <w:t>. Прохождение экспертизы проектной документации и результатов инженерных изысканий, включая проверку достоверности сметной стоимости строительства, получение положительного заключения - не более 90 (девяносто) календарных дней с даты подписания акта сдачи-приемки выполненных Работ 3 этапа.</w:t>
            </w:r>
            <w:r>
              <w:rPr>
                <w:rFonts w:ascii="Times New Roman" w:hAnsi="Times New Roman"/>
                <w:b/>
                <w:sz w:val="24"/>
                <w:szCs w:val="24"/>
              </w:rPr>
              <w:t xml:space="preserve"> </w:t>
            </w:r>
          </w:p>
          <w:p w14:paraId="1F8C123C" w14:textId="77777777" w:rsidR="00413481" w:rsidRDefault="00413481" w:rsidP="00701ED6">
            <w:pPr>
              <w:pStyle w:val="Default"/>
              <w:jc w:val="both"/>
            </w:pPr>
            <w:r>
              <w:rPr>
                <w:b/>
                <w:color w:val="auto"/>
              </w:rPr>
              <w:t>5 этап</w:t>
            </w:r>
            <w:r>
              <w:rPr>
                <w:color w:val="auto"/>
              </w:rPr>
              <w:t xml:space="preserve">. Разработка проектной документации (стадия Р) - </w:t>
            </w:r>
            <w:r>
              <w:t xml:space="preserve">не более </w:t>
            </w:r>
            <w:r>
              <w:rPr>
                <w:color w:val="auto"/>
              </w:rPr>
              <w:t>75 (семьдесят пять) календарных дней с даты подписания акта сдачи-приемки выполненных Работ 4 этапа</w:t>
            </w:r>
            <w:r>
              <w:t>.</w:t>
            </w:r>
          </w:p>
          <w:p w14:paraId="5BA44C48" w14:textId="77777777" w:rsidR="00413481" w:rsidRDefault="00413481" w:rsidP="00701ED6">
            <w:pPr>
              <w:pStyle w:val="Default"/>
              <w:jc w:val="both"/>
            </w:pPr>
            <w:r>
              <w:t>Календарный план по этапам проектирования указан в приложении 3 к Техническому заданию.</w:t>
            </w:r>
          </w:p>
          <w:p w14:paraId="490F40BF" w14:textId="77777777" w:rsidR="00413481" w:rsidRDefault="00413481" w:rsidP="00701ED6">
            <w:pPr>
              <w:pStyle w:val="Default"/>
              <w:jc w:val="both"/>
            </w:pPr>
          </w:p>
          <w:p w14:paraId="6933AA03" w14:textId="77777777" w:rsidR="00413481" w:rsidRDefault="00413481" w:rsidP="00701ED6">
            <w:pPr>
              <w:pStyle w:val="Default"/>
              <w:keepNext/>
              <w:jc w:val="both"/>
              <w:rPr>
                <w:color w:val="auto"/>
              </w:rPr>
            </w:pPr>
            <w:r>
              <w:rPr>
                <w:b/>
                <w:bCs/>
                <w:color w:val="auto"/>
              </w:rPr>
              <w:t xml:space="preserve">Срок </w:t>
            </w:r>
            <w:r>
              <w:rPr>
                <w:b/>
                <w:color w:val="auto"/>
              </w:rPr>
              <w:t>выполнения работ по Договору 2</w:t>
            </w:r>
            <w:r>
              <w:rPr>
                <w:b/>
                <w:bCs/>
                <w:color w:val="auto"/>
              </w:rPr>
              <w:t xml:space="preserve">: </w:t>
            </w:r>
            <w:r>
              <w:rPr>
                <w:bCs/>
                <w:color w:val="auto"/>
              </w:rPr>
              <w:t xml:space="preserve">не более </w:t>
            </w:r>
            <w:r>
              <w:rPr>
                <w:color w:val="auto"/>
              </w:rPr>
              <w:t xml:space="preserve">375 (триста семьдесят пять) календарных дней с даты заключения Договора, включая этапы: </w:t>
            </w:r>
          </w:p>
          <w:p w14:paraId="7E0E31FE" w14:textId="77777777" w:rsidR="00413481" w:rsidRDefault="00413481" w:rsidP="00701ED6">
            <w:pPr>
              <w:pStyle w:val="ConsCell"/>
              <w:keepNext/>
              <w:keepLines/>
              <w:widowControl/>
              <w:jc w:val="both"/>
              <w:rPr>
                <w:rFonts w:ascii="Times New Roman" w:hAnsi="Times New Roman"/>
                <w:sz w:val="24"/>
                <w:szCs w:val="24"/>
              </w:rPr>
            </w:pPr>
            <w:r>
              <w:rPr>
                <w:rFonts w:ascii="Times New Roman" w:hAnsi="Times New Roman"/>
                <w:b/>
                <w:sz w:val="24"/>
                <w:szCs w:val="24"/>
              </w:rPr>
              <w:t>1 этап</w:t>
            </w:r>
            <w:r>
              <w:rPr>
                <w:rFonts w:ascii="Times New Roman" w:hAnsi="Times New Roman"/>
                <w:sz w:val="24"/>
                <w:szCs w:val="24"/>
              </w:rPr>
              <w:t xml:space="preserve">. Выполнение инженерных изысканий (инженерно-геодезические, инженерно-геологические, инженерно-экологические, инженерно-гидрометеорологические изыскания) - не более 180 (сто восемьдесят) календарных дней с даты заключения Договора. </w:t>
            </w:r>
          </w:p>
          <w:p w14:paraId="01A0D59D" w14:textId="77777777" w:rsidR="00413481" w:rsidRDefault="00413481" w:rsidP="00701ED6">
            <w:pPr>
              <w:pStyle w:val="ConsCell"/>
              <w:keepNext/>
              <w:keepLines/>
              <w:widowControl/>
              <w:jc w:val="both"/>
              <w:rPr>
                <w:rFonts w:ascii="Times New Roman" w:hAnsi="Times New Roman"/>
                <w:sz w:val="24"/>
                <w:szCs w:val="24"/>
              </w:rPr>
            </w:pPr>
            <w:r>
              <w:rPr>
                <w:rFonts w:ascii="Times New Roman" w:hAnsi="Times New Roman"/>
                <w:b/>
                <w:sz w:val="24"/>
                <w:szCs w:val="24"/>
              </w:rPr>
              <w:t>2 этап</w:t>
            </w:r>
            <w:r>
              <w:rPr>
                <w:rFonts w:ascii="Times New Roman" w:hAnsi="Times New Roman"/>
                <w:sz w:val="24"/>
                <w:szCs w:val="24"/>
              </w:rPr>
              <w:t xml:space="preserve">. Разработка и утверждение ППТ (проект планировки территории) и ПМТ (проект межевания территории) </w:t>
            </w:r>
            <w:r>
              <w:rPr>
                <w:rFonts w:ascii="Times New Roman" w:hAnsi="Times New Roman"/>
                <w:b/>
                <w:sz w:val="24"/>
                <w:szCs w:val="24"/>
              </w:rPr>
              <w:t xml:space="preserve">- </w:t>
            </w:r>
            <w:r>
              <w:rPr>
                <w:rFonts w:ascii="Times New Roman" w:hAnsi="Times New Roman"/>
                <w:sz w:val="24"/>
                <w:szCs w:val="24"/>
              </w:rPr>
              <w:t>не более 210 (двести десять) календарных дней с даты заключения Договора.</w:t>
            </w:r>
            <w:r>
              <w:rPr>
                <w:rFonts w:ascii="Times New Roman" w:hAnsi="Times New Roman"/>
                <w:b/>
                <w:sz w:val="24"/>
                <w:szCs w:val="24"/>
              </w:rPr>
              <w:t xml:space="preserve"> </w:t>
            </w:r>
          </w:p>
          <w:p w14:paraId="122F90B9" w14:textId="77777777" w:rsidR="00413481" w:rsidRDefault="00413481" w:rsidP="00701ED6">
            <w:pPr>
              <w:pStyle w:val="ConsCell"/>
              <w:keepNext/>
              <w:keepLines/>
              <w:widowControl/>
              <w:jc w:val="both"/>
              <w:rPr>
                <w:rFonts w:ascii="Times New Roman" w:hAnsi="Times New Roman"/>
                <w:b/>
                <w:sz w:val="24"/>
                <w:szCs w:val="24"/>
              </w:rPr>
            </w:pPr>
            <w:r>
              <w:rPr>
                <w:rFonts w:ascii="Times New Roman" w:hAnsi="Times New Roman"/>
                <w:b/>
                <w:sz w:val="24"/>
                <w:szCs w:val="24"/>
              </w:rPr>
              <w:t>3 этап</w:t>
            </w:r>
            <w:r>
              <w:rPr>
                <w:rFonts w:ascii="Times New Roman" w:hAnsi="Times New Roman"/>
                <w:sz w:val="24"/>
                <w:szCs w:val="24"/>
              </w:rPr>
              <w:t>. Разработка проектной документации (стадия П) - не более 210 (двести десять) календарных дней с даты заключения Договора.</w:t>
            </w:r>
            <w:r>
              <w:rPr>
                <w:rFonts w:ascii="Times New Roman" w:hAnsi="Times New Roman"/>
                <w:b/>
                <w:sz w:val="24"/>
                <w:szCs w:val="24"/>
              </w:rPr>
              <w:t xml:space="preserve"> </w:t>
            </w:r>
          </w:p>
          <w:p w14:paraId="45CFD4E3" w14:textId="77777777" w:rsidR="00413481" w:rsidRDefault="00413481" w:rsidP="00701ED6">
            <w:pPr>
              <w:pStyle w:val="ConsCell"/>
              <w:keepNext/>
              <w:keepLines/>
              <w:widowControl/>
              <w:jc w:val="both"/>
              <w:rPr>
                <w:rFonts w:ascii="Times New Roman" w:hAnsi="Times New Roman"/>
                <w:sz w:val="24"/>
                <w:szCs w:val="24"/>
              </w:rPr>
            </w:pPr>
            <w:r>
              <w:rPr>
                <w:rFonts w:ascii="Times New Roman" w:hAnsi="Times New Roman"/>
                <w:b/>
                <w:sz w:val="24"/>
                <w:szCs w:val="24"/>
              </w:rPr>
              <w:lastRenderedPageBreak/>
              <w:t>4 этап</w:t>
            </w:r>
            <w:r>
              <w:rPr>
                <w:rFonts w:ascii="Times New Roman" w:hAnsi="Times New Roman"/>
                <w:sz w:val="24"/>
                <w:szCs w:val="24"/>
              </w:rPr>
              <w:t>. Прохождение экспертизы проектной документации и результатов инженерных изысканий, включая проверку достоверности сметной стоимости строительства, получение положительного заключения - не более 90 (девяносто) календарных дней с даты подписания акта сдачи-приемки выполненных Работ 3 этапа.</w:t>
            </w:r>
            <w:r>
              <w:rPr>
                <w:rFonts w:ascii="Times New Roman" w:hAnsi="Times New Roman"/>
                <w:b/>
                <w:sz w:val="24"/>
                <w:szCs w:val="24"/>
              </w:rPr>
              <w:t xml:space="preserve"> </w:t>
            </w:r>
          </w:p>
          <w:p w14:paraId="5126D8F9" w14:textId="77777777" w:rsidR="00413481" w:rsidRDefault="00413481" w:rsidP="00701ED6">
            <w:pPr>
              <w:pStyle w:val="Default"/>
              <w:jc w:val="both"/>
              <w:rPr>
                <w:color w:val="auto"/>
              </w:rPr>
            </w:pPr>
            <w:r>
              <w:rPr>
                <w:b/>
                <w:color w:val="auto"/>
              </w:rPr>
              <w:t>5 этап</w:t>
            </w:r>
            <w:r>
              <w:rPr>
                <w:color w:val="auto"/>
              </w:rPr>
              <w:t xml:space="preserve">. Разработка проектной документации (стадия Р) - </w:t>
            </w:r>
            <w:r>
              <w:t xml:space="preserve">не более </w:t>
            </w:r>
            <w:r>
              <w:rPr>
                <w:color w:val="auto"/>
              </w:rPr>
              <w:t>75 (семьдесят пять) календарных дней с даты подписания акта сдачи-приемки выполненных Работ 4 этапа.</w:t>
            </w:r>
          </w:p>
          <w:p w14:paraId="5A5EBC25" w14:textId="77777777" w:rsidR="00413481" w:rsidRDefault="00413481" w:rsidP="00701ED6">
            <w:pPr>
              <w:pStyle w:val="Default"/>
              <w:jc w:val="both"/>
            </w:pPr>
            <w:r>
              <w:t>Календарный план по этапам проектирования указан в приложении 4 к Техническому заданию.</w:t>
            </w:r>
          </w:p>
          <w:p w14:paraId="7F64C2A9" w14:textId="77777777" w:rsidR="00413481" w:rsidRDefault="00413481" w:rsidP="00701ED6">
            <w:pPr>
              <w:pStyle w:val="Default"/>
              <w:jc w:val="both"/>
            </w:pPr>
          </w:p>
          <w:p w14:paraId="578CCAD3" w14:textId="77777777" w:rsidR="00413481" w:rsidRDefault="00413481" w:rsidP="00701ED6">
            <w:pPr>
              <w:pStyle w:val="Default"/>
              <w:jc w:val="both"/>
            </w:pPr>
            <w:r>
              <w:rPr>
                <w:b/>
                <w:bCs/>
                <w:color w:val="auto"/>
              </w:rPr>
              <w:t xml:space="preserve">Место </w:t>
            </w:r>
            <w:r>
              <w:rPr>
                <w:b/>
                <w:color w:val="auto"/>
              </w:rPr>
              <w:t xml:space="preserve">выполнения работ: </w:t>
            </w:r>
            <w:r>
              <w:t xml:space="preserve">Российская Федерация, Свердловская область, </w:t>
            </w:r>
            <w:r>
              <w:rPr>
                <w:color w:val="auto"/>
              </w:rPr>
              <w:t>станция Седельниково.</w:t>
            </w:r>
          </w:p>
        </w:tc>
      </w:tr>
      <w:tr w:rsidR="007D6548" w:rsidRPr="00F86FAA" w14:paraId="7F2D8AB7" w14:textId="77777777" w:rsidTr="004D6B74">
        <w:tc>
          <w:tcPr>
            <w:tcW w:w="426" w:type="dxa"/>
          </w:tcPr>
          <w:p w14:paraId="792B60C9"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102D03DF"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9FA3770" w14:textId="77777777" w:rsidR="0019703D" w:rsidRDefault="00C50C1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0560CFF" w14:textId="77777777" w:rsidTr="004D6B74">
        <w:tc>
          <w:tcPr>
            <w:tcW w:w="426" w:type="dxa"/>
          </w:tcPr>
          <w:p w14:paraId="112F962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9A11463"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6A2476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3980436" w14:textId="77777777" w:rsidR="0094179B" w:rsidRPr="00A515A5" w:rsidRDefault="0094179B" w:rsidP="0094179B">
                  <w:pPr>
                    <w:snapToGrid w:val="0"/>
                    <w:rPr>
                      <w:sz w:val="20"/>
                      <w:szCs w:val="20"/>
                    </w:rPr>
                  </w:pPr>
                  <w:r>
                    <w:rPr>
                      <w:sz w:val="20"/>
                      <w:szCs w:val="20"/>
                    </w:rPr>
                    <w:t xml:space="preserve">№ </w:t>
                  </w:r>
                </w:p>
                <w:p w14:paraId="59E67B2F"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A10A5AB"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BB08B07"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ED279C3"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B960F2D"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6D0E306"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72886CF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A9B102A" w14:textId="77777777" w:rsidR="0019703D" w:rsidRDefault="00C50C1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9C806EE" w14:textId="77777777" w:rsidR="0019703D" w:rsidRDefault="00C50C1E">
                  <w:pPr>
                    <w:snapToGrid w:val="0"/>
                    <w:rPr>
                      <w:sz w:val="22"/>
                      <w:szCs w:val="22"/>
                    </w:rPr>
                  </w:pPr>
                  <w:r>
                    <w:rPr>
                      <w:sz w:val="22"/>
                      <w:szCs w:val="22"/>
                    </w:rPr>
                    <w:t>41.10.10.000</w:t>
                  </w:r>
                </w:p>
              </w:tc>
              <w:tc>
                <w:tcPr>
                  <w:tcW w:w="1417" w:type="dxa"/>
                  <w:tcBorders>
                    <w:top w:val="single" w:sz="4" w:space="0" w:color="auto"/>
                    <w:left w:val="single" w:sz="4" w:space="0" w:color="auto"/>
                    <w:bottom w:val="single" w:sz="4" w:space="0" w:color="auto"/>
                    <w:right w:val="single" w:sz="4" w:space="0" w:color="auto"/>
                  </w:tcBorders>
                </w:tcPr>
                <w:p w14:paraId="49BEB2F9" w14:textId="77777777" w:rsidR="0019703D" w:rsidRDefault="00C50C1E">
                  <w:pPr>
                    <w:snapToGrid w:val="0"/>
                    <w:rPr>
                      <w:sz w:val="22"/>
                      <w:szCs w:val="22"/>
                    </w:rPr>
                  </w:pPr>
                  <w:r>
                    <w:rPr>
                      <w:sz w:val="22"/>
                      <w:szCs w:val="22"/>
                    </w:rPr>
                    <w:t>41.10</w:t>
                  </w:r>
                </w:p>
              </w:tc>
              <w:tc>
                <w:tcPr>
                  <w:tcW w:w="1134" w:type="dxa"/>
                  <w:tcBorders>
                    <w:top w:val="single" w:sz="4" w:space="0" w:color="auto"/>
                    <w:left w:val="single" w:sz="4" w:space="0" w:color="auto"/>
                    <w:bottom w:val="single" w:sz="4" w:space="0" w:color="auto"/>
                    <w:right w:val="single" w:sz="4" w:space="0" w:color="auto"/>
                  </w:tcBorders>
                </w:tcPr>
                <w:p w14:paraId="33E4E47B" w14:textId="77777777" w:rsidR="0019703D" w:rsidRDefault="00C50C1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F1E1D58" w14:textId="77777777" w:rsidR="0019703D" w:rsidRDefault="00C50C1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158B0ED" w14:textId="77777777" w:rsidR="0019703D" w:rsidRDefault="00C50C1E">
                  <w:pPr>
                    <w:snapToGrid w:val="0"/>
                    <w:rPr>
                      <w:sz w:val="22"/>
                      <w:szCs w:val="22"/>
                    </w:rPr>
                  </w:pPr>
                  <w:r>
                    <w:rPr>
                      <w:sz w:val="22"/>
                      <w:szCs w:val="22"/>
                    </w:rPr>
                    <w:t>229</w:t>
                  </w:r>
                </w:p>
              </w:tc>
            </w:tr>
          </w:tbl>
          <w:p w14:paraId="76C8CC64" w14:textId="77777777" w:rsidR="0019703D" w:rsidRDefault="0019703D"/>
        </w:tc>
      </w:tr>
      <w:tr w:rsidR="007D6548" w:rsidRPr="00F86FAA" w14:paraId="0136CFB7" w14:textId="77777777" w:rsidTr="004D6B74">
        <w:tc>
          <w:tcPr>
            <w:tcW w:w="426" w:type="dxa"/>
          </w:tcPr>
          <w:p w14:paraId="503D3F12"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8A9645D"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757C20EB" w14:textId="77777777" w:rsidR="006D2B87" w:rsidRPr="00286B26" w:rsidRDefault="00856650" w:rsidP="00413481">
            <w:pPr>
              <w:pStyle w:val="aff6"/>
              <w:numPr>
                <w:ilvl w:val="0"/>
                <w:numId w:val="14"/>
              </w:numPr>
              <w:ind w:left="34" w:firstLine="363"/>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607CF1C" w14:textId="77777777" w:rsidR="0019703D" w:rsidRPr="00413481" w:rsidRDefault="00C50C1E" w:rsidP="00413481">
            <w:pPr>
              <w:pStyle w:val="aff6"/>
              <w:numPr>
                <w:ilvl w:val="1"/>
                <w:numId w:val="14"/>
              </w:numPr>
              <w:ind w:left="34" w:firstLine="363"/>
              <w:jc w:val="both"/>
            </w:pPr>
            <w:r w:rsidRPr="00413481">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64A122D6" w14:textId="77777777" w:rsidR="0019703D" w:rsidRPr="00413481" w:rsidRDefault="00C50C1E" w:rsidP="00413481">
            <w:pPr>
              <w:pStyle w:val="aff6"/>
              <w:numPr>
                <w:ilvl w:val="1"/>
                <w:numId w:val="14"/>
              </w:numPr>
              <w:ind w:left="34" w:firstLine="363"/>
              <w:jc w:val="both"/>
            </w:pPr>
            <w:r w:rsidRPr="00413481">
              <w:t>не находиться в процессе ликвидации, а также отсутствие информации о ликвидации претендента;</w:t>
            </w:r>
          </w:p>
          <w:p w14:paraId="14C25864" w14:textId="77777777" w:rsidR="0019703D" w:rsidRPr="00413481" w:rsidRDefault="00C50C1E" w:rsidP="00413481">
            <w:pPr>
              <w:pStyle w:val="aff6"/>
              <w:numPr>
                <w:ilvl w:val="1"/>
                <w:numId w:val="14"/>
              </w:numPr>
              <w:ind w:left="34" w:firstLine="363"/>
              <w:jc w:val="both"/>
            </w:pPr>
            <w:r w:rsidRPr="00413481">
              <w:t xml:space="preserve">наличие за 2022-2025 годы опыта выполнения проектно-изыскательских работ в части проектирования инфраструктуры железнодорожного транспорта общего и/или необщего пользования, </w:t>
            </w:r>
            <w:r w:rsidR="00E76951">
              <w:t xml:space="preserve">с суммарной стоимостью </w:t>
            </w:r>
            <w:r w:rsidRPr="00413481">
              <w:t xml:space="preserve">не менее </w:t>
            </w:r>
            <w:r w:rsidR="009D4212">
              <w:t>10</w:t>
            </w:r>
            <w:r w:rsidR="009D4212" w:rsidRPr="00413481">
              <w:t>0</w:t>
            </w:r>
            <w:r w:rsidRPr="00413481">
              <w:t>% от начальной (максимальной) цены лота;</w:t>
            </w:r>
          </w:p>
          <w:p w14:paraId="7EC5B656" w14:textId="77777777" w:rsidR="00A45ACB" w:rsidRDefault="00C50C1E" w:rsidP="00413481">
            <w:pPr>
              <w:pStyle w:val="aff6"/>
              <w:numPr>
                <w:ilvl w:val="1"/>
                <w:numId w:val="14"/>
              </w:numPr>
              <w:ind w:left="34" w:firstLine="363"/>
              <w:jc w:val="both"/>
            </w:pPr>
            <w:r w:rsidRPr="00413481">
              <w:t>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w:t>
            </w:r>
          </w:p>
          <w:p w14:paraId="01F1026C" w14:textId="77777777" w:rsidR="00A45ACB" w:rsidRDefault="00C50C1E" w:rsidP="00A45ACB">
            <w:pPr>
              <w:ind w:firstLine="397"/>
              <w:jc w:val="both"/>
            </w:pPr>
            <w:r w:rsidRPr="00413481">
              <w:t xml:space="preserve">    - является членом саморегулируемой организации в области архитектурно-строительного проектирования;   </w:t>
            </w:r>
          </w:p>
          <w:p w14:paraId="15F6A268" w14:textId="77777777" w:rsidR="00A45ACB" w:rsidRDefault="00C50C1E" w:rsidP="00A45ACB">
            <w:pPr>
              <w:ind w:firstLine="397"/>
              <w:jc w:val="both"/>
            </w:pPr>
            <w:r w:rsidRPr="00413481">
              <w:t xml:space="preserve">-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w:t>
            </w:r>
          </w:p>
          <w:p w14:paraId="31C139F7" w14:textId="77777777" w:rsidR="0019703D" w:rsidRPr="00413481" w:rsidRDefault="00C50C1E" w:rsidP="00390B90">
            <w:pPr>
              <w:ind w:firstLine="397"/>
              <w:jc w:val="both"/>
            </w:pPr>
            <w:r w:rsidRPr="00413481">
              <w:t xml:space="preserve">- наличие у саморегулируемой организации, членом которой </w:t>
            </w:r>
            <w:r w:rsidRPr="00413481">
              <w:lastRenderedPageBreak/>
              <w:t>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претендента при этом должен соответствовать третьему уровню ответственности;</w:t>
            </w:r>
          </w:p>
          <w:p w14:paraId="5CD97C77" w14:textId="77777777" w:rsidR="00A45ACB" w:rsidRPr="00390B90" w:rsidRDefault="00C50C1E" w:rsidP="00413481">
            <w:pPr>
              <w:pStyle w:val="aff6"/>
              <w:numPr>
                <w:ilvl w:val="1"/>
                <w:numId w:val="14"/>
              </w:numPr>
              <w:ind w:left="34" w:firstLine="363"/>
              <w:jc w:val="both"/>
            </w:pPr>
            <w:r w:rsidRPr="00413481">
              <w:t>претендент/участник/субподрядчик (в случае его привлечения), должен соответствовать требованиям, установленным законодательством Российской Федерации осуществляющим деятельность в области инженерных изысканий, а именно:</w:t>
            </w:r>
          </w:p>
          <w:p w14:paraId="1E88C2DD" w14:textId="77777777" w:rsidR="00A45ACB" w:rsidRDefault="00C50C1E" w:rsidP="00A45ACB">
            <w:pPr>
              <w:pStyle w:val="aff6"/>
              <w:ind w:left="0" w:firstLine="397"/>
              <w:jc w:val="both"/>
            </w:pPr>
            <w:r w:rsidRPr="00413481">
              <w:t xml:space="preserve">  - является членом саморегулируемой организации в области инженерных изысканий;   </w:t>
            </w:r>
          </w:p>
          <w:p w14:paraId="7FA865C2" w14:textId="77777777" w:rsidR="00A45ACB" w:rsidRDefault="00C50C1E" w:rsidP="00A45ACB">
            <w:pPr>
              <w:pStyle w:val="aff6"/>
              <w:ind w:left="0" w:firstLine="397"/>
              <w:jc w:val="both"/>
            </w:pPr>
            <w:r w:rsidRPr="00413481">
              <w:t xml:space="preserve">- наличие у претендента/участника/субподрядчика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7A54BCA2" w14:textId="77777777" w:rsidR="0019703D" w:rsidRDefault="00C50C1E" w:rsidP="00390B90">
            <w:pPr>
              <w:pStyle w:val="aff6"/>
              <w:ind w:left="0" w:firstLine="397"/>
              <w:jc w:val="both"/>
              <w:rPr>
                <w:lang w:val="en-US"/>
              </w:rPr>
            </w:pPr>
            <w:r w:rsidRPr="00413481">
              <w:t xml:space="preserve">-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претендента/участника/субподрядчика при этом должен соответствовать второму уровню ответственности. </w:t>
            </w:r>
            <w:r>
              <w:rPr>
                <w:lang w:val="en-US"/>
              </w:rPr>
              <w:t>Для субподрядчика уровень ответственности должен соответствовать объему передаваемых работ;</w:t>
            </w:r>
          </w:p>
          <w:p w14:paraId="1FD5881E" w14:textId="77777777" w:rsidR="0019703D" w:rsidRPr="00413481" w:rsidRDefault="00C50C1E" w:rsidP="00413481">
            <w:pPr>
              <w:pStyle w:val="aff6"/>
              <w:numPr>
                <w:ilvl w:val="1"/>
                <w:numId w:val="14"/>
              </w:numPr>
              <w:ind w:left="34" w:firstLine="363"/>
              <w:jc w:val="both"/>
            </w:pPr>
            <w:r w:rsidRPr="0041348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6" w:history="1">
              <w:r w:rsidR="00A45ACB" w:rsidRPr="00E3329C">
                <w:rPr>
                  <w:rStyle w:val="a7"/>
                  <w:lang w:val="en-US"/>
                </w:rPr>
                <w:t>https</w:t>
              </w:r>
              <w:r w:rsidR="00A45ACB" w:rsidRPr="00E3329C">
                <w:rPr>
                  <w:rStyle w:val="a7"/>
                </w:rPr>
                <w:t>://</w:t>
              </w:r>
              <w:r w:rsidR="00A45ACB" w:rsidRPr="00E3329C">
                <w:rPr>
                  <w:rStyle w:val="a7"/>
                  <w:lang w:val="en-US"/>
                </w:rPr>
                <w:t>www</w:t>
              </w:r>
              <w:r w:rsidR="00A45ACB" w:rsidRPr="00E3329C">
                <w:rPr>
                  <w:rStyle w:val="a7"/>
                </w:rPr>
                <w:t>.</w:t>
              </w:r>
              <w:r w:rsidR="00A45ACB" w:rsidRPr="00E3329C">
                <w:rPr>
                  <w:rStyle w:val="a7"/>
                  <w:lang w:val="en-US"/>
                </w:rPr>
                <w:t>nalog</w:t>
              </w:r>
              <w:r w:rsidR="00A45ACB" w:rsidRPr="00E3329C">
                <w:rPr>
                  <w:rStyle w:val="a7"/>
                </w:rPr>
                <w:t>.</w:t>
              </w:r>
              <w:r w:rsidR="00A45ACB" w:rsidRPr="00E3329C">
                <w:rPr>
                  <w:rStyle w:val="a7"/>
                  <w:lang w:val="en-US"/>
                </w:rPr>
                <w:t>ru</w:t>
              </w:r>
            </w:hyperlink>
            <w:r w:rsidRPr="00413481">
              <w:t>) на условиях, изложенных в проекте договора (приложение № 5 к документации о закупке);</w:t>
            </w:r>
          </w:p>
          <w:p w14:paraId="5DD3A4B6" w14:textId="77777777" w:rsidR="0019703D" w:rsidRPr="00413481" w:rsidRDefault="00C50C1E" w:rsidP="00413481">
            <w:pPr>
              <w:pStyle w:val="aff6"/>
              <w:numPr>
                <w:ilvl w:val="1"/>
                <w:numId w:val="14"/>
              </w:numPr>
              <w:ind w:left="34" w:firstLine="363"/>
              <w:jc w:val="both"/>
            </w:pPr>
            <w:r w:rsidRPr="00413481">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1B62D4B4" w14:textId="77777777" w:rsidR="0019703D" w:rsidRPr="00413481" w:rsidRDefault="00C50C1E" w:rsidP="00413481">
            <w:pPr>
              <w:pStyle w:val="aff6"/>
              <w:numPr>
                <w:ilvl w:val="1"/>
                <w:numId w:val="14"/>
              </w:numPr>
              <w:ind w:left="34" w:firstLine="363"/>
              <w:jc w:val="both"/>
            </w:pPr>
            <w:r w:rsidRPr="00413481">
              <w:t>наличие за 2022-2025 годы положительных заключений государственной экспертизы проектной документации на выполнение проектно-изыскательских работ в части проектирования инфраструктуры железнодорожного транспорта общего пользования;</w:t>
            </w:r>
          </w:p>
          <w:p w14:paraId="3986B729" w14:textId="77777777" w:rsidR="0019703D" w:rsidRPr="00413481" w:rsidRDefault="00C50C1E" w:rsidP="00413481">
            <w:pPr>
              <w:pStyle w:val="aff6"/>
              <w:numPr>
                <w:ilvl w:val="1"/>
                <w:numId w:val="14"/>
              </w:numPr>
              <w:ind w:left="34" w:firstLine="363"/>
              <w:jc w:val="both"/>
            </w:pPr>
            <w:r w:rsidRPr="00413481">
              <w:t xml:space="preserve">наличие за 2022-2025 годы одного или более выполненного моделирования взаимодействия при проектировании новых железнодорожных путей с существующей инфраструктурой </w:t>
            </w:r>
            <w:r w:rsidR="00A45ACB" w:rsidRPr="00413481">
              <w:t>ОАО</w:t>
            </w:r>
            <w:r w:rsidR="00A45ACB">
              <w:t> </w:t>
            </w:r>
            <w:r w:rsidRPr="00413481">
              <w:t>«РЖД».</w:t>
            </w:r>
          </w:p>
          <w:p w14:paraId="002D7B76" w14:textId="77777777" w:rsidR="006D2B87" w:rsidRPr="00286B26" w:rsidRDefault="006D2B87" w:rsidP="00413481">
            <w:pPr>
              <w:pStyle w:val="aff6"/>
              <w:numPr>
                <w:ilvl w:val="0"/>
                <w:numId w:val="14"/>
              </w:numPr>
              <w:ind w:left="34" w:firstLine="363"/>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BE60FFE" w14:textId="77777777" w:rsidR="0019703D" w:rsidRPr="00413481" w:rsidRDefault="00C50C1E" w:rsidP="00413481">
            <w:pPr>
              <w:pStyle w:val="aff6"/>
              <w:numPr>
                <w:ilvl w:val="1"/>
                <w:numId w:val="14"/>
              </w:numPr>
              <w:ind w:left="34" w:firstLine="363"/>
              <w:jc w:val="both"/>
            </w:pPr>
            <w:r w:rsidRPr="0041348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40070F8" w14:textId="77777777" w:rsidR="0019703D" w:rsidRPr="00413481" w:rsidRDefault="00C50C1E" w:rsidP="00413481">
            <w:pPr>
              <w:pStyle w:val="aff6"/>
              <w:numPr>
                <w:ilvl w:val="1"/>
                <w:numId w:val="14"/>
              </w:numPr>
              <w:ind w:left="34" w:firstLine="363"/>
              <w:jc w:val="both"/>
            </w:pPr>
            <w:r w:rsidRPr="00413481">
              <w:t xml:space="preserve">в подтверждение соответствия требованию, установленному частью «а» пункта 2.1 документации о закупке, </w:t>
            </w:r>
            <w:r w:rsidRPr="00413481">
              <w:lastRenderedPageBreak/>
              <w:t xml:space="preserve">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7" w:history="1">
              <w:r w:rsidR="00A45ACB" w:rsidRPr="00E3329C">
                <w:rPr>
                  <w:rStyle w:val="a7"/>
                  <w:lang w:val="en-US"/>
                </w:rPr>
                <w:t>https</w:t>
              </w:r>
              <w:r w:rsidR="00A45ACB" w:rsidRPr="00E3329C">
                <w:rPr>
                  <w:rStyle w:val="a7"/>
                </w:rPr>
                <w:t>://</w:t>
              </w:r>
              <w:r w:rsidR="00A45ACB" w:rsidRPr="00E3329C">
                <w:rPr>
                  <w:rStyle w:val="a7"/>
                  <w:lang w:val="en-US"/>
                </w:rPr>
                <w:t>pb</w:t>
              </w:r>
              <w:r w:rsidR="00A45ACB" w:rsidRPr="00E3329C">
                <w:rPr>
                  <w:rStyle w:val="a7"/>
                </w:rPr>
                <w:t>.</w:t>
              </w:r>
              <w:r w:rsidR="00A45ACB" w:rsidRPr="00E3329C">
                <w:rPr>
                  <w:rStyle w:val="a7"/>
                  <w:lang w:val="en-US"/>
                </w:rPr>
                <w:t>nalog</w:t>
              </w:r>
              <w:r w:rsidR="00A45ACB" w:rsidRPr="00E3329C">
                <w:rPr>
                  <w:rStyle w:val="a7"/>
                </w:rPr>
                <w:t>.</w:t>
              </w:r>
              <w:r w:rsidR="00A45ACB" w:rsidRPr="00E3329C">
                <w:rPr>
                  <w:rStyle w:val="a7"/>
                  <w:lang w:val="en-US"/>
                </w:rPr>
                <w:t>ru</w:t>
              </w:r>
            </w:hyperlink>
            <w:r w:rsidRPr="0041348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8" w:history="1">
              <w:r w:rsidR="00A45ACB" w:rsidRPr="00E3329C">
                <w:rPr>
                  <w:rStyle w:val="a7"/>
                  <w:lang w:val="en-US"/>
                </w:rPr>
                <w:t>https</w:t>
              </w:r>
              <w:r w:rsidR="00A45ACB" w:rsidRPr="00E3329C">
                <w:rPr>
                  <w:rStyle w:val="a7"/>
                </w:rPr>
                <w:t>://</w:t>
              </w:r>
              <w:r w:rsidR="00A45ACB" w:rsidRPr="00E3329C">
                <w:rPr>
                  <w:rStyle w:val="a7"/>
                  <w:lang w:val="en-US"/>
                </w:rPr>
                <w:t>pb</w:t>
              </w:r>
              <w:r w:rsidR="00A45ACB" w:rsidRPr="00E3329C">
                <w:rPr>
                  <w:rStyle w:val="a7"/>
                </w:rPr>
                <w:t>.</w:t>
              </w:r>
              <w:r w:rsidR="00A45ACB" w:rsidRPr="00E3329C">
                <w:rPr>
                  <w:rStyle w:val="a7"/>
                  <w:lang w:val="en-US"/>
                </w:rPr>
                <w:t>nalog</w:t>
              </w:r>
              <w:r w:rsidR="00A45ACB" w:rsidRPr="00E3329C">
                <w:rPr>
                  <w:rStyle w:val="a7"/>
                </w:rPr>
                <w:t>.</w:t>
              </w:r>
              <w:r w:rsidR="00A45ACB" w:rsidRPr="00E3329C">
                <w:rPr>
                  <w:rStyle w:val="a7"/>
                  <w:lang w:val="en-US"/>
                </w:rPr>
                <w:t>ru</w:t>
              </w:r>
            </w:hyperlink>
            <w:r w:rsidRPr="00413481">
              <w:t>);</w:t>
            </w:r>
          </w:p>
          <w:p w14:paraId="4FFABF52" w14:textId="77777777" w:rsidR="0019703D" w:rsidRPr="00413481" w:rsidRDefault="00C50C1E" w:rsidP="00413481">
            <w:pPr>
              <w:pStyle w:val="aff6"/>
              <w:numPr>
                <w:ilvl w:val="1"/>
                <w:numId w:val="14"/>
              </w:numPr>
              <w:ind w:left="34" w:firstLine="363"/>
              <w:jc w:val="both"/>
            </w:pPr>
            <w:r w:rsidRPr="00413481">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A45ACB" w:rsidRPr="00E3329C">
                <w:rPr>
                  <w:rStyle w:val="a7"/>
                  <w:lang w:val="en-US"/>
                </w:rPr>
                <w:t>http</w:t>
              </w:r>
              <w:r w:rsidR="00A45ACB" w:rsidRPr="00E3329C">
                <w:rPr>
                  <w:rStyle w:val="a7"/>
                </w:rPr>
                <w:t>://</w:t>
              </w:r>
              <w:r w:rsidR="00A45ACB" w:rsidRPr="00E3329C">
                <w:rPr>
                  <w:rStyle w:val="a7"/>
                  <w:lang w:val="en-US"/>
                </w:rPr>
                <w:t>fssprus</w:t>
              </w:r>
              <w:r w:rsidR="00A45ACB" w:rsidRPr="00E3329C">
                <w:rPr>
                  <w:rStyle w:val="a7"/>
                </w:rPr>
                <w:t>.</w:t>
              </w:r>
              <w:r w:rsidR="00A45ACB" w:rsidRPr="00E3329C">
                <w:rPr>
                  <w:rStyle w:val="a7"/>
                  <w:lang w:val="en-US"/>
                </w:rPr>
                <w:t>ru</w:t>
              </w:r>
              <w:r w:rsidR="00A45ACB" w:rsidRPr="00E3329C">
                <w:rPr>
                  <w:rStyle w:val="a7"/>
                </w:rPr>
                <w:t>/</w:t>
              </w:r>
              <w:r w:rsidR="00A45ACB" w:rsidRPr="00E3329C">
                <w:rPr>
                  <w:rStyle w:val="a7"/>
                  <w:lang w:val="en-US"/>
                </w:rPr>
                <w:t>iss</w:t>
              </w:r>
              <w:r w:rsidR="00A45ACB" w:rsidRPr="00E3329C">
                <w:rPr>
                  <w:rStyle w:val="a7"/>
                </w:rPr>
                <w:t>/</w:t>
              </w:r>
              <w:r w:rsidR="00A45ACB" w:rsidRPr="00E3329C">
                <w:rPr>
                  <w:rStyle w:val="a7"/>
                  <w:lang w:val="en-US"/>
                </w:rPr>
                <w:t>ip</w:t>
              </w:r>
            </w:hyperlink>
            <w:r w:rsidRPr="0041348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A45ACB" w:rsidRPr="00E3329C">
                <w:rPr>
                  <w:rStyle w:val="a7"/>
                  <w:lang w:val="en-US"/>
                </w:rPr>
                <w:t>http</w:t>
              </w:r>
              <w:r w:rsidR="00A45ACB" w:rsidRPr="00E3329C">
                <w:rPr>
                  <w:rStyle w:val="a7"/>
                </w:rPr>
                <w:t>://</w:t>
              </w:r>
              <w:r w:rsidR="00A45ACB" w:rsidRPr="00E3329C">
                <w:rPr>
                  <w:rStyle w:val="a7"/>
                  <w:lang w:val="en-US"/>
                </w:rPr>
                <w:t>www</w:t>
              </w:r>
              <w:r w:rsidR="00A45ACB" w:rsidRPr="00E3329C">
                <w:rPr>
                  <w:rStyle w:val="a7"/>
                </w:rPr>
                <w:t>.</w:t>
              </w:r>
              <w:r w:rsidR="00A45ACB" w:rsidRPr="00E3329C">
                <w:rPr>
                  <w:rStyle w:val="a7"/>
                  <w:lang w:val="en-US"/>
                </w:rPr>
                <w:t>fedresurs</w:t>
              </w:r>
              <w:r w:rsidR="00A45ACB" w:rsidRPr="00E3329C">
                <w:rPr>
                  <w:rStyle w:val="a7"/>
                </w:rPr>
                <w:t>.</w:t>
              </w:r>
              <w:r w:rsidR="00A45ACB" w:rsidRPr="00E3329C">
                <w:rPr>
                  <w:rStyle w:val="a7"/>
                  <w:lang w:val="en-US"/>
                </w:rPr>
                <w:t>ru</w:t>
              </w:r>
            </w:hyperlink>
            <w:r w:rsidRPr="0041348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618A95E9" w14:textId="77777777" w:rsidR="0019703D" w:rsidRPr="00413481" w:rsidRDefault="00C50C1E" w:rsidP="00413481">
            <w:pPr>
              <w:pStyle w:val="aff6"/>
              <w:numPr>
                <w:ilvl w:val="1"/>
                <w:numId w:val="14"/>
              </w:numPr>
              <w:ind w:left="34" w:firstLine="363"/>
              <w:jc w:val="both"/>
            </w:pPr>
            <w:r w:rsidRPr="0041348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594454">
              <w:t xml:space="preserve">2024 </w:t>
            </w:r>
            <w:r w:rsidRPr="00413481">
              <w:t xml:space="preserve">финансовый </w:t>
            </w:r>
            <w:r w:rsidRPr="00413481">
              <w:lastRenderedPageBreak/>
              <w:t>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1CA605C8" w14:textId="77777777" w:rsidR="0019703D" w:rsidRPr="00413481" w:rsidRDefault="00C50C1E" w:rsidP="00413481">
            <w:pPr>
              <w:pStyle w:val="aff6"/>
              <w:numPr>
                <w:ilvl w:val="1"/>
                <w:numId w:val="14"/>
              </w:numPr>
              <w:ind w:left="34" w:firstLine="363"/>
              <w:jc w:val="both"/>
            </w:pPr>
            <w:r w:rsidRPr="0041348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28387FFB" w14:textId="77777777" w:rsidR="0019703D" w:rsidRPr="00413481" w:rsidRDefault="00C50C1E" w:rsidP="00413481">
            <w:pPr>
              <w:pStyle w:val="aff6"/>
              <w:numPr>
                <w:ilvl w:val="1"/>
                <w:numId w:val="14"/>
              </w:numPr>
              <w:ind w:left="34" w:firstLine="363"/>
              <w:jc w:val="both"/>
            </w:pPr>
            <w:r w:rsidRPr="00413481">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1A928E1D" w14:textId="77777777" w:rsidR="0019703D" w:rsidRDefault="00C50C1E" w:rsidP="00413481">
            <w:pPr>
              <w:pStyle w:val="aff6"/>
              <w:numPr>
                <w:ilvl w:val="1"/>
                <w:numId w:val="14"/>
              </w:numPr>
              <w:ind w:left="34" w:firstLine="363"/>
              <w:jc w:val="both"/>
              <w:rPr>
                <w:lang w:val="en-US"/>
              </w:rPr>
            </w:pPr>
            <w:r w:rsidRPr="0041348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03629E6B" w14:textId="77777777" w:rsidR="0019703D" w:rsidRPr="00413481" w:rsidRDefault="00C50C1E" w:rsidP="00413481">
            <w:pPr>
              <w:pStyle w:val="aff6"/>
              <w:numPr>
                <w:ilvl w:val="1"/>
                <w:numId w:val="14"/>
              </w:numPr>
              <w:ind w:left="34" w:firstLine="363"/>
              <w:jc w:val="both"/>
            </w:pPr>
            <w:r w:rsidRPr="00413481">
              <w:t>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с даты ее выдачи);</w:t>
            </w:r>
          </w:p>
          <w:p w14:paraId="796424F7" w14:textId="77777777" w:rsidR="0019703D" w:rsidRPr="00413481" w:rsidRDefault="00C50C1E" w:rsidP="00413481">
            <w:pPr>
              <w:pStyle w:val="aff6"/>
              <w:numPr>
                <w:ilvl w:val="1"/>
                <w:numId w:val="14"/>
              </w:numPr>
              <w:ind w:left="34" w:firstLine="363"/>
              <w:jc w:val="both"/>
            </w:pPr>
            <w:r w:rsidRPr="00413481">
              <w:t>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с даты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будет привлечена субподрядная организация, отвечающая требованиям, указанным в подпункте 1.5 настоящего пункта;</w:t>
            </w:r>
          </w:p>
          <w:p w14:paraId="11EB1D7B" w14:textId="77777777" w:rsidR="0019703D" w:rsidRPr="00413481" w:rsidRDefault="00C50C1E" w:rsidP="00413481">
            <w:pPr>
              <w:pStyle w:val="aff6"/>
              <w:numPr>
                <w:ilvl w:val="1"/>
                <w:numId w:val="14"/>
              </w:numPr>
              <w:ind w:left="34" w:firstLine="363"/>
              <w:jc w:val="both"/>
            </w:pPr>
            <w:r w:rsidRPr="00413481">
              <w:t xml:space="preserve">Организатором на день рассмотрения Заявок на официальном сайте НОПРИЗ:/ </w:t>
            </w:r>
            <w:hyperlink r:id="rId31" w:history="1">
              <w:r w:rsidR="00594454" w:rsidRPr="00E3329C">
                <w:rPr>
                  <w:rStyle w:val="a7"/>
                  <w:lang w:val="en-US"/>
                </w:rPr>
                <w:t>https</w:t>
              </w:r>
              <w:r w:rsidR="00594454" w:rsidRPr="00E3329C">
                <w:rPr>
                  <w:rStyle w:val="a7"/>
                </w:rPr>
                <w:t>://</w:t>
              </w:r>
              <w:r w:rsidR="00594454" w:rsidRPr="00E3329C">
                <w:rPr>
                  <w:rStyle w:val="a7"/>
                  <w:lang w:val="en-US"/>
                </w:rPr>
                <w:t>reestr</w:t>
              </w:r>
              <w:r w:rsidR="00594454" w:rsidRPr="00E3329C">
                <w:rPr>
                  <w:rStyle w:val="a7"/>
                </w:rPr>
                <w:t>.</w:t>
              </w:r>
              <w:r w:rsidR="00594454" w:rsidRPr="00E3329C">
                <w:rPr>
                  <w:rStyle w:val="a7"/>
                  <w:lang w:val="en-US"/>
                </w:rPr>
                <w:t>nopriz</w:t>
              </w:r>
              <w:r w:rsidR="00594454" w:rsidRPr="00E3329C">
                <w:rPr>
                  <w:rStyle w:val="a7"/>
                </w:rPr>
                <w:t>.</w:t>
              </w:r>
              <w:r w:rsidR="00594454" w:rsidRPr="00E3329C">
                <w:rPr>
                  <w:rStyle w:val="a7"/>
                  <w:lang w:val="en-US"/>
                </w:rPr>
                <w:t>ru</w:t>
              </w:r>
              <w:r w:rsidR="00594454" w:rsidRPr="00E3329C">
                <w:rPr>
                  <w:rStyle w:val="a7"/>
                </w:rPr>
                <w:t>//</w:t>
              </w:r>
            </w:hyperlink>
            <w:r w:rsidRPr="00413481">
              <w:t xml:space="preserve"> проверяется </w:t>
            </w:r>
            <w:r w:rsidRPr="00413481">
              <w:lastRenderedPageBreak/>
              <w:t>информация о соответствии претендента/субподрядчика и саморегулируемых организаций (СРО) требованиям, установленным подпунктами 1.4 и 1.5 настоящего пункта, а на сайте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указанном в настоящем подпункте сайте, заявка претендента подлежит отклонению;</w:t>
            </w:r>
          </w:p>
          <w:p w14:paraId="03D6B401" w14:textId="77777777" w:rsidR="0019703D" w:rsidRPr="00413481" w:rsidRDefault="00C50C1E" w:rsidP="00413481">
            <w:pPr>
              <w:pStyle w:val="aff6"/>
              <w:numPr>
                <w:ilvl w:val="1"/>
                <w:numId w:val="14"/>
              </w:numPr>
              <w:ind w:left="34" w:firstLine="363"/>
              <w:jc w:val="both"/>
            </w:pPr>
            <w:r w:rsidRPr="0041348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14:paraId="5EC4464E" w14:textId="77777777" w:rsidR="0019703D" w:rsidRPr="00413481" w:rsidRDefault="00C50C1E" w:rsidP="00413481">
            <w:pPr>
              <w:pStyle w:val="aff6"/>
              <w:numPr>
                <w:ilvl w:val="1"/>
                <w:numId w:val="14"/>
              </w:numPr>
              <w:ind w:left="34" w:firstLine="363"/>
              <w:jc w:val="both"/>
            </w:pPr>
            <w:r w:rsidRPr="00413481">
              <w:t>в подтверждение требований, указанных в подпункте 1.8 пункта 17 настоящей Информационной карты, претендент предоставляет копии экспертизы проектной документации с указанием ссылки на сайте ГИС Единый государственный реестр заключений (</w:t>
            </w:r>
            <w:hyperlink r:id="rId32" w:history="1">
              <w:r w:rsidR="00594454" w:rsidRPr="00E3329C">
                <w:rPr>
                  <w:rStyle w:val="a7"/>
                  <w:lang w:val="en-US"/>
                </w:rPr>
                <w:t>https</w:t>
              </w:r>
              <w:r w:rsidR="00594454" w:rsidRPr="00E3329C">
                <w:rPr>
                  <w:rStyle w:val="a7"/>
                </w:rPr>
                <w:t>://</w:t>
              </w:r>
              <w:r w:rsidR="00594454" w:rsidRPr="00E3329C">
                <w:rPr>
                  <w:rStyle w:val="a7"/>
                  <w:lang w:val="en-US"/>
                </w:rPr>
                <w:t>egrz</w:t>
              </w:r>
              <w:r w:rsidR="00594454" w:rsidRPr="00E3329C">
                <w:rPr>
                  <w:rStyle w:val="a7"/>
                </w:rPr>
                <w:t>.</w:t>
              </w:r>
              <w:r w:rsidR="00594454" w:rsidRPr="00E3329C">
                <w:rPr>
                  <w:rStyle w:val="a7"/>
                  <w:lang w:val="en-US"/>
                </w:rPr>
                <w:t>ru</w:t>
              </w:r>
              <w:r w:rsidR="00594454" w:rsidRPr="00E3329C">
                <w:rPr>
                  <w:rStyle w:val="a7"/>
                </w:rPr>
                <w:t>/</w:t>
              </w:r>
            </w:hyperlink>
            <w:r w:rsidRPr="00413481">
              <w:t>) 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w:t>
            </w:r>
          </w:p>
          <w:p w14:paraId="2ACA042A" w14:textId="77777777" w:rsidR="0019703D" w:rsidRPr="00413481" w:rsidRDefault="00C50C1E" w:rsidP="00413481">
            <w:pPr>
              <w:pStyle w:val="aff6"/>
              <w:numPr>
                <w:ilvl w:val="1"/>
                <w:numId w:val="14"/>
              </w:numPr>
              <w:ind w:left="34" w:firstLine="363"/>
              <w:jc w:val="both"/>
            </w:pPr>
            <w:r w:rsidRPr="00413481">
              <w:t xml:space="preserve">в подтверждение соответствия требованиям, указанным в подпункте 1.9 пункта 17 настоящей Информационной карты, претендент предоставляет документ по форме приложения №4 к документации о закупке о наличии опыта выполнения работ по моделированию взаимодействия при проектировании новых железнодорожных путей с существующей инфраструктурой ОАО </w:t>
            </w:r>
            <w:r w:rsidR="00594454">
              <w:t> </w:t>
            </w:r>
            <w:r w:rsidRPr="00413481">
              <w:t>«РЖД»;</w:t>
            </w:r>
          </w:p>
          <w:p w14:paraId="230E9354" w14:textId="77777777" w:rsidR="0019703D" w:rsidRPr="00413481" w:rsidRDefault="00C50C1E" w:rsidP="00413481">
            <w:pPr>
              <w:pStyle w:val="aff6"/>
              <w:numPr>
                <w:ilvl w:val="1"/>
                <w:numId w:val="14"/>
              </w:numPr>
              <w:ind w:left="34" w:firstLine="363"/>
              <w:jc w:val="both"/>
            </w:pPr>
            <w:r w:rsidRPr="00413481">
              <w:t>Организатором на день рассмотрения Заявок на сайте ГИС Единый государственный реестр заключений (</w:t>
            </w:r>
            <w:hyperlink r:id="rId33" w:history="1">
              <w:r w:rsidR="00594454" w:rsidRPr="00E3329C">
                <w:rPr>
                  <w:rStyle w:val="a7"/>
                  <w:lang w:val="en-US"/>
                </w:rPr>
                <w:t>https</w:t>
              </w:r>
              <w:r w:rsidR="00594454" w:rsidRPr="00E3329C">
                <w:rPr>
                  <w:rStyle w:val="a7"/>
                </w:rPr>
                <w:t>://</w:t>
              </w:r>
              <w:r w:rsidR="00594454" w:rsidRPr="00E3329C">
                <w:rPr>
                  <w:rStyle w:val="a7"/>
                  <w:lang w:val="en-US"/>
                </w:rPr>
                <w:t>egrz</w:t>
              </w:r>
              <w:r w:rsidR="00594454" w:rsidRPr="00E3329C">
                <w:rPr>
                  <w:rStyle w:val="a7"/>
                </w:rPr>
                <w:t>.</w:t>
              </w:r>
              <w:r w:rsidR="00594454" w:rsidRPr="00E3329C">
                <w:rPr>
                  <w:rStyle w:val="a7"/>
                  <w:lang w:val="en-US"/>
                </w:rPr>
                <w:t>ru</w:t>
              </w:r>
              <w:r w:rsidR="00594454" w:rsidRPr="00E3329C">
                <w:rPr>
                  <w:rStyle w:val="a7"/>
                </w:rPr>
                <w:t>/</w:t>
              </w:r>
            </w:hyperlink>
            <w:r w:rsidRPr="00413481">
              <w:t>) проверяется информация о наличии полученных претендентом положительных заключений экспертизы.</w:t>
            </w:r>
          </w:p>
        </w:tc>
      </w:tr>
      <w:tr w:rsidR="00835CB1" w:rsidRPr="00F86FAA" w14:paraId="2D432977" w14:textId="77777777" w:rsidTr="004D6B74">
        <w:tc>
          <w:tcPr>
            <w:tcW w:w="426" w:type="dxa"/>
          </w:tcPr>
          <w:p w14:paraId="2ECB5CEC"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AB8A17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8179F33" w14:textId="77777777" w:rsidR="0019703D" w:rsidRDefault="00C50C1E">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в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2BD0320" w14:textId="77777777" w:rsidTr="004D6B74">
        <w:tc>
          <w:tcPr>
            <w:tcW w:w="426" w:type="dxa"/>
          </w:tcPr>
          <w:p w14:paraId="049A8E14"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849528F"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3D1721E0" w14:textId="77777777" w:rsidTr="004D6B74">
              <w:tc>
                <w:tcPr>
                  <w:tcW w:w="4423" w:type="dxa"/>
                </w:tcPr>
                <w:p w14:paraId="6FF101C0" w14:textId="77777777" w:rsidR="006D2B87" w:rsidRPr="006D2B87" w:rsidRDefault="006D2B87" w:rsidP="006D2B87">
                  <w:pPr>
                    <w:pStyle w:val="af8"/>
                    <w:rPr>
                      <w:b/>
                      <w:sz w:val="24"/>
                    </w:rPr>
                  </w:pPr>
                  <w:r>
                    <w:rPr>
                      <w:b/>
                      <w:sz w:val="24"/>
                    </w:rPr>
                    <w:t>Критерий оценки</w:t>
                  </w:r>
                </w:p>
              </w:tc>
              <w:tc>
                <w:tcPr>
                  <w:tcW w:w="2551" w:type="dxa"/>
                </w:tcPr>
                <w:p w14:paraId="0BDD1FBC" w14:textId="77777777" w:rsidR="006D2B87" w:rsidRPr="006D2B87" w:rsidRDefault="006D2B87" w:rsidP="006D2B87">
                  <w:pPr>
                    <w:pStyle w:val="af8"/>
                    <w:ind w:firstLine="0"/>
                    <w:rPr>
                      <w:b/>
                      <w:sz w:val="24"/>
                    </w:rPr>
                  </w:pPr>
                  <w:r>
                    <w:rPr>
                      <w:b/>
                      <w:sz w:val="24"/>
                    </w:rPr>
                    <w:t>Значение Кз</w:t>
                  </w:r>
                </w:p>
              </w:tc>
            </w:tr>
            <w:tr w:rsidR="006D2B87" w:rsidRPr="00514332" w14:paraId="6469D708" w14:textId="77777777" w:rsidTr="004D6B74">
              <w:tc>
                <w:tcPr>
                  <w:tcW w:w="4423" w:type="dxa"/>
                </w:tcPr>
                <w:p w14:paraId="3B7B5927" w14:textId="77777777" w:rsidR="0019703D" w:rsidRDefault="00C50C1E">
                  <w:pPr>
                    <w:pStyle w:val="af8"/>
                    <w:ind w:firstLine="0"/>
                    <w:rPr>
                      <w:sz w:val="24"/>
                    </w:rPr>
                  </w:pPr>
                  <w:r>
                    <w:rPr>
                      <w:sz w:val="24"/>
                    </w:rPr>
                    <w:t xml:space="preserve">Суммарная стоимость по Договору 1 и Договору 2.  Оценивается сумма, указанная участником в строке «ВСЕГО по Проекту 1 и Проекту 2» в Финансово-коммерческом предложении.  </w:t>
                  </w:r>
                  <w:r>
                    <w:rPr>
                      <w:sz w:val="24"/>
                    </w:rPr>
                    <w:lastRenderedPageBreak/>
                    <w:t xml:space="preserve">Наилучшим признается наименьшая цена, предложенная участником. </w:t>
                  </w:r>
                </w:p>
              </w:tc>
              <w:tc>
                <w:tcPr>
                  <w:tcW w:w="2551" w:type="dxa"/>
                </w:tcPr>
                <w:p w14:paraId="061811A7" w14:textId="77777777" w:rsidR="0019703D" w:rsidRDefault="00C50C1E">
                  <w:pPr>
                    <w:pStyle w:val="af8"/>
                    <w:ind w:firstLine="0"/>
                    <w:rPr>
                      <w:sz w:val="24"/>
                      <w:lang w:val="en-US"/>
                    </w:rPr>
                  </w:pPr>
                  <w:r>
                    <w:rPr>
                      <w:sz w:val="24"/>
                      <w:lang w:val="en-US"/>
                    </w:rPr>
                    <w:lastRenderedPageBreak/>
                    <w:t>0,50</w:t>
                  </w:r>
                </w:p>
              </w:tc>
            </w:tr>
            <w:tr w:rsidR="006D2B87" w:rsidRPr="00514332" w14:paraId="033B4BBB" w14:textId="77777777" w:rsidTr="004D6B74">
              <w:tc>
                <w:tcPr>
                  <w:tcW w:w="4423" w:type="dxa"/>
                </w:tcPr>
                <w:p w14:paraId="4B6B43EB" w14:textId="77777777" w:rsidR="0019703D" w:rsidRDefault="00C50C1E" w:rsidP="009D4212">
                  <w:pPr>
                    <w:pStyle w:val="af8"/>
                    <w:ind w:firstLine="0"/>
                    <w:rPr>
                      <w:sz w:val="24"/>
                    </w:rPr>
                  </w:pPr>
                  <w:r>
                    <w:rPr>
                      <w:sz w:val="24"/>
                    </w:rPr>
                    <w:lastRenderedPageBreak/>
                    <w:t xml:space="preserve">Опыт участника.  Оценивается суммарная стоимость выполненных проектно-изыскательских работ в части проектирования инфраструктуры железнодорожного транспорта общего и/или необщего пользования за 2022-2025 года.  Для получения максимального количества баллов участнику достаточно </w:t>
                  </w:r>
                  <w:r w:rsidRPr="00C86D76">
                    <w:rPr>
                      <w:sz w:val="24"/>
                    </w:rPr>
                    <w:t xml:space="preserve">предоставить подтверждение опыта на сумму, равную </w:t>
                  </w:r>
                  <w:r w:rsidR="009D4212">
                    <w:rPr>
                      <w:sz w:val="24"/>
                    </w:rPr>
                    <w:t xml:space="preserve">150% от </w:t>
                  </w:r>
                  <w:r w:rsidR="009F46A1" w:rsidRPr="00C86D76">
                    <w:rPr>
                      <w:sz w:val="24"/>
                    </w:rPr>
                    <w:t>начальной (</w:t>
                  </w:r>
                  <w:r w:rsidRPr="00C86D76">
                    <w:rPr>
                      <w:sz w:val="24"/>
                    </w:rPr>
                    <w:t>максимальной</w:t>
                  </w:r>
                  <w:r w:rsidR="009F46A1" w:rsidRPr="00C86D76">
                    <w:rPr>
                      <w:sz w:val="24"/>
                    </w:rPr>
                    <w:t>)</w:t>
                  </w:r>
                  <w:r w:rsidRPr="00C27001">
                    <w:rPr>
                      <w:sz w:val="24"/>
                    </w:rPr>
                    <w:t xml:space="preserve"> </w:t>
                  </w:r>
                  <w:r w:rsidR="009D4212" w:rsidRPr="00C27001">
                    <w:rPr>
                      <w:sz w:val="24"/>
                    </w:rPr>
                    <w:t>цен</w:t>
                  </w:r>
                  <w:r w:rsidR="009D4212">
                    <w:rPr>
                      <w:sz w:val="24"/>
                    </w:rPr>
                    <w:t xml:space="preserve">ы </w:t>
                  </w:r>
                  <w:r w:rsidR="009F46A1" w:rsidRPr="00C27001">
                    <w:rPr>
                      <w:sz w:val="24"/>
                    </w:rPr>
                    <w:t xml:space="preserve">лота, указанной в пункте 5 </w:t>
                  </w:r>
                  <w:r w:rsidR="009F46A1" w:rsidRPr="00C86D76">
                    <w:rPr>
                      <w:sz w:val="24"/>
                    </w:rPr>
                    <w:t>настоящей Информационной карты</w:t>
                  </w:r>
                  <w:r w:rsidRPr="00C86D76">
                    <w:rPr>
                      <w:sz w:val="24"/>
                    </w:rPr>
                    <w:t>.</w:t>
                  </w:r>
                  <w:r>
                    <w:rPr>
                      <w:sz w:val="24"/>
                    </w:rPr>
                    <w:t xml:space="preserve"> </w:t>
                  </w:r>
                </w:p>
              </w:tc>
              <w:tc>
                <w:tcPr>
                  <w:tcW w:w="2551" w:type="dxa"/>
                </w:tcPr>
                <w:p w14:paraId="6D196B6E" w14:textId="77777777" w:rsidR="0019703D" w:rsidRDefault="00C50C1E">
                  <w:pPr>
                    <w:pStyle w:val="af8"/>
                    <w:ind w:firstLine="0"/>
                    <w:rPr>
                      <w:sz w:val="24"/>
                      <w:lang w:val="en-US"/>
                    </w:rPr>
                  </w:pPr>
                  <w:r>
                    <w:rPr>
                      <w:sz w:val="24"/>
                      <w:lang w:val="en-US"/>
                    </w:rPr>
                    <w:t>0,15</w:t>
                  </w:r>
                </w:p>
              </w:tc>
            </w:tr>
            <w:tr w:rsidR="006D2B87" w:rsidRPr="00514332" w14:paraId="280ACA8C" w14:textId="77777777" w:rsidTr="004D6B74">
              <w:tc>
                <w:tcPr>
                  <w:tcW w:w="4423" w:type="dxa"/>
                </w:tcPr>
                <w:p w14:paraId="14D506A6" w14:textId="77777777" w:rsidR="0019703D" w:rsidRDefault="00C50C1E">
                  <w:pPr>
                    <w:pStyle w:val="af8"/>
                    <w:ind w:firstLine="0"/>
                    <w:rPr>
                      <w:sz w:val="24"/>
                    </w:rPr>
                  </w:pPr>
                  <w:r>
                    <w:rPr>
                      <w:sz w:val="24"/>
                    </w:rPr>
                    <w:t xml:space="preserve">Количество полученных положительных заключений государственной экспертизы проектной документации на выполнение проектно-изыскательских работ в части проектирования инфраструктуры железнодорожного транспорта общего пользования. Наилучшим признается наибольшее количество полученных документов, представленных в соответствии с пп. 2.13 пункта 17 Информационной карты. При этом положительные заключения экспертизы, представленные по разным разделам одной и той же проектной документации, считаются как одно заключение. </w:t>
                  </w:r>
                </w:p>
              </w:tc>
              <w:tc>
                <w:tcPr>
                  <w:tcW w:w="2551" w:type="dxa"/>
                </w:tcPr>
                <w:p w14:paraId="4B6CCD3F" w14:textId="77777777" w:rsidR="0019703D" w:rsidRPr="009D4212" w:rsidRDefault="00C50C1E" w:rsidP="009D4212">
                  <w:pPr>
                    <w:pStyle w:val="af8"/>
                    <w:ind w:firstLine="0"/>
                    <w:rPr>
                      <w:sz w:val="24"/>
                    </w:rPr>
                  </w:pPr>
                  <w:r>
                    <w:rPr>
                      <w:sz w:val="24"/>
                      <w:lang w:val="en-US"/>
                    </w:rPr>
                    <w:t>0,</w:t>
                  </w:r>
                  <w:r w:rsidR="009D4212">
                    <w:rPr>
                      <w:sz w:val="24"/>
                      <w:lang w:val="en-US"/>
                    </w:rPr>
                    <w:t>1</w:t>
                  </w:r>
                  <w:r w:rsidR="009D4212">
                    <w:rPr>
                      <w:sz w:val="24"/>
                    </w:rPr>
                    <w:t>0</w:t>
                  </w:r>
                </w:p>
              </w:tc>
            </w:tr>
            <w:tr w:rsidR="006D2B87" w:rsidRPr="00514332" w14:paraId="3DBAE0AF" w14:textId="77777777" w:rsidTr="004D6B74">
              <w:tc>
                <w:tcPr>
                  <w:tcW w:w="4423" w:type="dxa"/>
                </w:tcPr>
                <w:p w14:paraId="41091C79" w14:textId="77777777" w:rsidR="0019703D" w:rsidRDefault="00C50C1E">
                  <w:pPr>
                    <w:pStyle w:val="af8"/>
                    <w:ind w:firstLine="0"/>
                    <w:rPr>
                      <w:sz w:val="24"/>
                    </w:rPr>
                  </w:pPr>
                  <w:r>
                    <w:rPr>
                      <w:sz w:val="24"/>
                    </w:rPr>
                    <w:t xml:space="preserve">Срок выполнения работ по Договору 1 Наилучшим признается наименьшее значение. </w:t>
                  </w:r>
                </w:p>
              </w:tc>
              <w:tc>
                <w:tcPr>
                  <w:tcW w:w="2551" w:type="dxa"/>
                </w:tcPr>
                <w:p w14:paraId="15962FF7" w14:textId="77777777" w:rsidR="0019703D" w:rsidRDefault="00C50C1E">
                  <w:pPr>
                    <w:pStyle w:val="af8"/>
                    <w:ind w:firstLine="0"/>
                    <w:rPr>
                      <w:sz w:val="24"/>
                      <w:lang w:val="en-US"/>
                    </w:rPr>
                  </w:pPr>
                  <w:r>
                    <w:rPr>
                      <w:sz w:val="24"/>
                      <w:lang w:val="en-US"/>
                    </w:rPr>
                    <w:t>0,05</w:t>
                  </w:r>
                </w:p>
              </w:tc>
            </w:tr>
            <w:tr w:rsidR="006D2B87" w:rsidRPr="00514332" w14:paraId="7BE99376" w14:textId="77777777" w:rsidTr="004D6B74">
              <w:tc>
                <w:tcPr>
                  <w:tcW w:w="4423" w:type="dxa"/>
                </w:tcPr>
                <w:p w14:paraId="454A7E21" w14:textId="77777777" w:rsidR="0019703D" w:rsidRDefault="00C50C1E">
                  <w:pPr>
                    <w:pStyle w:val="af8"/>
                    <w:ind w:firstLine="0"/>
                    <w:rPr>
                      <w:sz w:val="24"/>
                    </w:rPr>
                  </w:pPr>
                  <w:r>
                    <w:rPr>
                      <w:sz w:val="24"/>
                    </w:rPr>
                    <w:t xml:space="preserve">Срок выполнения работ по Договору 2 Наилучшим признается наименьшее значение </w:t>
                  </w:r>
                </w:p>
              </w:tc>
              <w:tc>
                <w:tcPr>
                  <w:tcW w:w="2551" w:type="dxa"/>
                </w:tcPr>
                <w:p w14:paraId="55D588AF" w14:textId="77777777" w:rsidR="0019703D" w:rsidRDefault="00C50C1E">
                  <w:pPr>
                    <w:pStyle w:val="af8"/>
                    <w:ind w:firstLine="0"/>
                    <w:rPr>
                      <w:sz w:val="24"/>
                      <w:lang w:val="en-US"/>
                    </w:rPr>
                  </w:pPr>
                  <w:r>
                    <w:rPr>
                      <w:sz w:val="24"/>
                      <w:lang w:val="en-US"/>
                    </w:rPr>
                    <w:t>0,05</w:t>
                  </w:r>
                </w:p>
              </w:tc>
            </w:tr>
            <w:tr w:rsidR="006D2B87" w:rsidRPr="00514332" w14:paraId="7D38E5A0" w14:textId="77777777" w:rsidTr="004D6B74">
              <w:tc>
                <w:tcPr>
                  <w:tcW w:w="4423" w:type="dxa"/>
                </w:tcPr>
                <w:p w14:paraId="4ACB19AA" w14:textId="77777777" w:rsidR="0019703D" w:rsidRDefault="00C50C1E">
                  <w:pPr>
                    <w:pStyle w:val="af8"/>
                    <w:ind w:firstLine="0"/>
                    <w:rPr>
                      <w:sz w:val="24"/>
                    </w:rPr>
                  </w:pPr>
                  <w:r>
                    <w:rPr>
                      <w:sz w:val="24"/>
                    </w:rPr>
                    <w:t xml:space="preserve">Суммарный размер аванса по Договору 1 и Договору 2. Наилучшим признается наименьшее значение </w:t>
                  </w:r>
                </w:p>
              </w:tc>
              <w:tc>
                <w:tcPr>
                  <w:tcW w:w="2551" w:type="dxa"/>
                </w:tcPr>
                <w:p w14:paraId="6CA47C13" w14:textId="77777777" w:rsidR="0019703D" w:rsidRPr="009D4212" w:rsidRDefault="00C50C1E" w:rsidP="009D4212">
                  <w:pPr>
                    <w:pStyle w:val="af8"/>
                    <w:ind w:firstLine="0"/>
                    <w:rPr>
                      <w:sz w:val="24"/>
                    </w:rPr>
                  </w:pPr>
                  <w:r>
                    <w:rPr>
                      <w:sz w:val="24"/>
                      <w:lang w:val="en-US"/>
                    </w:rPr>
                    <w:t>0,</w:t>
                  </w:r>
                  <w:r w:rsidR="009D4212">
                    <w:rPr>
                      <w:sz w:val="24"/>
                      <w:lang w:val="en-US"/>
                    </w:rPr>
                    <w:t>1</w:t>
                  </w:r>
                  <w:r w:rsidR="009D4212">
                    <w:rPr>
                      <w:sz w:val="24"/>
                    </w:rPr>
                    <w:t>5</w:t>
                  </w:r>
                </w:p>
              </w:tc>
            </w:tr>
          </w:tbl>
          <w:p w14:paraId="0ACE2DBB" w14:textId="77777777" w:rsidR="007D6548" w:rsidRPr="00F86FAA" w:rsidRDefault="007D6548" w:rsidP="003D3596">
            <w:pPr>
              <w:pStyle w:val="af8"/>
              <w:rPr>
                <w:b/>
                <w:i/>
                <w:sz w:val="24"/>
              </w:rPr>
            </w:pPr>
          </w:p>
        </w:tc>
      </w:tr>
      <w:tr w:rsidR="00736D40" w:rsidRPr="00F86FAA" w14:paraId="0A5EB9CE" w14:textId="77777777" w:rsidTr="004D6B74">
        <w:tc>
          <w:tcPr>
            <w:tcW w:w="426" w:type="dxa"/>
          </w:tcPr>
          <w:p w14:paraId="482DB233"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1C1A249F"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14:paraId="5E7801CE" w14:textId="77777777" w:rsidTr="00807614">
              <w:tc>
                <w:tcPr>
                  <w:tcW w:w="6974" w:type="dxa"/>
                </w:tcPr>
                <w:p w14:paraId="31FBB64A"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208CF626" w14:textId="77777777" w:rsidR="0019703D" w:rsidRDefault="00C50C1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ACBCB4C"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74304FD"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w:t>
                  </w:r>
                  <w:r>
                    <w:rPr>
                      <w:sz w:val="24"/>
                    </w:rPr>
                    <w:lastRenderedPageBreak/>
                    <w:t>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1234AB5"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1F5D1B5"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4E7AB8F6" w14:textId="2083E7A9" w:rsidR="0019703D" w:rsidRDefault="00C50C1E">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551695A7" w14:textId="77777777" w:rsidR="0019703D" w:rsidRDefault="0019703D">
                  <w:pPr>
                    <w:pStyle w:val="-3"/>
                    <w:tabs>
                      <w:tab w:val="clear" w:pos="1985"/>
                    </w:tabs>
                    <w:suppressAutoHyphens/>
                    <w:rPr>
                      <w:sz w:val="24"/>
                    </w:rPr>
                  </w:pPr>
                </w:p>
              </w:tc>
            </w:tr>
            <w:tr w:rsidR="00413481" w:rsidRPr="000D7A81" w14:paraId="5B57D2FB" w14:textId="77777777" w:rsidTr="00807614">
              <w:tc>
                <w:tcPr>
                  <w:tcW w:w="6974" w:type="dxa"/>
                </w:tcPr>
                <w:p w14:paraId="3CEA2962"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ind w:left="850" w:hanging="221"/>
                    <w:jc w:val="both"/>
                    <w:rPr>
                      <w:b/>
                    </w:rPr>
                  </w:pPr>
                  <w:r>
                    <w:rPr>
                      <w:b/>
                    </w:rPr>
                    <w:lastRenderedPageBreak/>
                    <w:t>II. Иные особенности заключения договора:</w:t>
                  </w:r>
                </w:p>
                <w:p w14:paraId="7E425D81" w14:textId="77777777" w:rsidR="00413481" w:rsidRDefault="00413481" w:rsidP="00413481">
                  <w:pPr>
                    <w:pStyle w:val="43"/>
                    <w:numPr>
                      <w:ilvl w:val="1"/>
                      <w:numId w:val="11"/>
                    </w:numPr>
                    <w:pBdr>
                      <w:top w:val="none" w:sz="4" w:space="0" w:color="000000"/>
                      <w:left w:val="none" w:sz="4" w:space="0" w:color="000000"/>
                      <w:bottom w:val="none" w:sz="4" w:space="0" w:color="000000"/>
                      <w:right w:val="none" w:sz="4" w:space="0" w:color="000000"/>
                      <w:between w:val="none" w:sz="4" w:space="0" w:color="000000"/>
                    </w:pBdr>
                    <w:ind w:left="0" w:firstLine="567"/>
                    <w:jc w:val="both"/>
                    <w:rPr>
                      <w:lang w:eastAsia="ar-SA"/>
                    </w:rPr>
                  </w:pPr>
                  <w:r>
                    <w:rPr>
                      <w:highlight w:val="white"/>
                    </w:rPr>
                    <w:t xml:space="preserve">Участник, признанный победителем </w:t>
                  </w:r>
                  <w:r w:rsidR="009F46A1">
                    <w:rPr>
                      <w:highlight w:val="white"/>
                    </w:rPr>
                    <w:t>Запроса предложений</w:t>
                  </w:r>
                  <w:r>
                    <w:rPr>
                      <w:highlight w:val="white"/>
                    </w:rPr>
                    <w:t xml:space="preserve">, заключает два отдельных договора на выполнение </w:t>
                  </w:r>
                  <w:r>
                    <w:t xml:space="preserve">проектно-изыскательских работ в рамках реализации строительства контейнерного терминала в составе ТЛЦ на станции Седельниково по проектам: </w:t>
                  </w:r>
                </w:p>
                <w:p w14:paraId="530A13F3"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jc w:val="both"/>
                  </w:pPr>
                  <w:r>
                    <w:t xml:space="preserve">Договор 1. Строительство железнодорожного пути необщего пользования ПАО «ТрансКонтейнер» парк «Терминал»; </w:t>
                  </w:r>
                </w:p>
                <w:p w14:paraId="44AC354F"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jc w:val="both"/>
                    <w:rPr>
                      <w:highlight w:val="white"/>
                    </w:rPr>
                  </w:pPr>
                  <w:r>
                    <w:t>Договор 2. 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p w14:paraId="1D85DDFC"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rPr>
                      <w:highlight w:val="white"/>
                    </w:rPr>
                    <w:t xml:space="preserve">2. Участник, признанный победителем </w:t>
                  </w:r>
                  <w:r w:rsidR="009F46A1">
                    <w:rPr>
                      <w:highlight w:val="white"/>
                    </w:rPr>
                    <w:t>Запроса предложений</w:t>
                  </w:r>
                  <w:r>
                    <w:rPr>
                      <w:highlight w:val="white"/>
                    </w:rPr>
                    <w:t xml:space="preserve"> в случае </w:t>
                  </w:r>
                  <w:r>
                    <w:t xml:space="preserve">привлечения субподрядных организаций работ, </w:t>
                  </w:r>
                  <w:r>
                    <w:rPr>
                      <w:highlight w:val="white"/>
                    </w:rPr>
                    <w:t xml:space="preserve">до заключения договора должен предоставить Заказчику </w:t>
                  </w:r>
                  <w:r>
                    <w:t>выписку из реестра членов саморегулируемой организации в области инженерных изысканий</w:t>
                  </w:r>
                  <w:r>
                    <w:rPr>
                      <w:highlight w:val="white"/>
                    </w:rPr>
                    <w:t xml:space="preserve">, выданную привлекаемой субподрядной организации и подтверждающую </w:t>
                  </w:r>
                  <w:r>
                    <w:t>соответствие требованиям, установленным законодательством Российской Федерации, а именно:</w:t>
                  </w:r>
                </w:p>
                <w:p w14:paraId="33A1CE8F"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t xml:space="preserve">- является членом саморегулируемой организации в области инженерных изысканий; </w:t>
                  </w:r>
                </w:p>
                <w:p w14:paraId="617E1EC3"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t xml:space="preserve">- наличие у организации, привлекаемой для выполнения работ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3E6EFE60"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color w:val="FF0000"/>
                      <w:highlight w:val="white"/>
                    </w:rPr>
                  </w:pPr>
                  <w:r>
                    <w:t xml:space="preserve">- наличие у саморегулируемой организации, членом которой является организация, привлекаемая для выполнения работ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при этом должен соответствовать </w:t>
                  </w:r>
                  <w:r w:rsidRPr="00FD4C45">
                    <w:t>второму уровню ответственности</w:t>
                  </w:r>
                  <w:r>
                    <w:t>.</w:t>
                  </w:r>
                </w:p>
                <w:p w14:paraId="4321730E"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rPr>
                      <w:highlight w:val="white"/>
                    </w:rPr>
                    <w:t xml:space="preserve">В случае не предоставления указанных документов он признается уклонившимся от заключения договора и в </w:t>
                  </w:r>
                  <w:r>
                    <w:rPr>
                      <w:highlight w:val="white"/>
                    </w:rPr>
                    <w:lastRenderedPageBreak/>
                    <w:t>соответствие с подпунктами 3.8.7 – 3.8.9 настоящей документации о закупке договор заключается с Участником со вторым порядковым номером</w:t>
                  </w:r>
                  <w:r>
                    <w:t>.</w:t>
                  </w:r>
                </w:p>
                <w:p w14:paraId="7547B32E" w14:textId="77777777" w:rsidR="00413481" w:rsidRPr="00C641D1" w:rsidRDefault="00413481" w:rsidP="00413481">
                  <w:pPr>
                    <w:pStyle w:val="43"/>
                    <w:numPr>
                      <w:ilvl w:val="0"/>
                      <w:numId w:val="14"/>
                    </w:numPr>
                    <w:pBdr>
                      <w:top w:val="none" w:sz="4" w:space="0" w:color="000000"/>
                      <w:left w:val="none" w:sz="4" w:space="0" w:color="000000"/>
                      <w:bottom w:val="none" w:sz="4" w:space="0" w:color="000000"/>
                      <w:right w:val="none" w:sz="4" w:space="0" w:color="000000"/>
                      <w:between w:val="none" w:sz="4" w:space="0" w:color="000000"/>
                    </w:pBdr>
                    <w:ind w:left="0" w:firstLine="658"/>
                    <w:jc w:val="both"/>
                    <w:rPr>
                      <w:rFonts w:cs="Arial"/>
                      <w:b/>
                      <w:bCs/>
                      <w:i/>
                      <w:iCs/>
                      <w:color w:val="000000"/>
                      <w:lang w:eastAsia="ar-SA"/>
                    </w:rPr>
                  </w:pPr>
                  <w:r>
                    <w:t xml:space="preserve">Участник, признанный победителем </w:t>
                  </w:r>
                  <w:r w:rsidR="009F46A1">
                    <w:rPr>
                      <w:highlight w:val="white"/>
                    </w:rPr>
                    <w:t>Запроса предложений</w:t>
                  </w:r>
                  <w:r>
                    <w:t xml:space="preserve">, до заключения договора должен предоставить Заказчику </w:t>
                  </w:r>
                  <w:r w:rsidRPr="00C641D1">
                    <w:t>действующую лицензию или свидетельств</w:t>
                  </w:r>
                  <w:r>
                    <w:t>о</w:t>
                  </w:r>
                  <w:r w:rsidRPr="00C641D1">
                    <w:t xml:space="preserve"> о государственной регистрации программы для ЭВМ на программный продукт для проведения имитационного моделирования железнодорожной инфраструктуры</w:t>
                  </w:r>
                  <w:r>
                    <w:t>.</w:t>
                  </w:r>
                </w:p>
                <w:p w14:paraId="5AB1D668" w14:textId="77777777" w:rsidR="00413481" w:rsidRPr="00C641D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ind w:firstLine="658"/>
                    <w:jc w:val="both"/>
                    <w:rPr>
                      <w:rFonts w:cs="Arial"/>
                      <w:bCs/>
                      <w:iCs/>
                      <w:color w:val="000000"/>
                      <w:lang w:eastAsia="ar-SA"/>
                    </w:rPr>
                  </w:pPr>
                  <w:r w:rsidRPr="00C641D1">
                    <w:rPr>
                      <w:rFonts w:cs="Arial"/>
                      <w:bCs/>
                      <w:iCs/>
                      <w:color w:val="000000"/>
                      <w:lang w:eastAsia="ar-SA"/>
                    </w:rPr>
                    <w:t>В случае не предоставления указанных документов он признается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r>
                    <w:rPr>
                      <w:rFonts w:cs="Arial"/>
                      <w:bCs/>
                      <w:iCs/>
                      <w:color w:val="000000"/>
                      <w:lang w:eastAsia="ar-SA"/>
                    </w:rPr>
                    <w:t>.</w:t>
                  </w:r>
                </w:p>
                <w:p w14:paraId="737B46CB" w14:textId="77777777" w:rsidR="00413481" w:rsidRDefault="00413481" w:rsidP="00413481">
                  <w:pPr>
                    <w:pStyle w:val="43"/>
                    <w:numPr>
                      <w:ilvl w:val="0"/>
                      <w:numId w:val="14"/>
                    </w:numPr>
                    <w:pBdr>
                      <w:top w:val="none" w:sz="4" w:space="0" w:color="000000"/>
                      <w:left w:val="none" w:sz="4" w:space="0" w:color="000000"/>
                      <w:bottom w:val="none" w:sz="4" w:space="0" w:color="000000"/>
                      <w:right w:val="none" w:sz="4" w:space="0" w:color="000000"/>
                      <w:between w:val="none" w:sz="4" w:space="0" w:color="000000"/>
                    </w:pBdr>
                    <w:ind w:left="0" w:firstLine="658"/>
                    <w:jc w:val="both"/>
                    <w:rPr>
                      <w:rFonts w:cs="Arial"/>
                      <w:b/>
                      <w:bCs/>
                      <w:i/>
                      <w:iCs/>
                      <w:color w:val="000000"/>
                      <w:lang w:eastAsia="ar-SA"/>
                    </w:rPr>
                  </w:pPr>
                  <w:r>
                    <w:t>В случае уклонения лица, с которым в соответствии с решением Конкурсной комиссии заключается договор, от заключения любого из договоров (Договора 1 или Договора 2), участник признается уклонившимся от заключения обоих договоров.</w:t>
                  </w:r>
                </w:p>
              </w:tc>
            </w:tr>
            <w:tr w:rsidR="00413481" w:rsidRPr="001F109F" w14:paraId="08048F6A" w14:textId="77777777" w:rsidTr="00807614">
              <w:tc>
                <w:tcPr>
                  <w:tcW w:w="6974" w:type="dxa"/>
                </w:tcPr>
                <w:p w14:paraId="5345BD20"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ind w:left="629"/>
                    <w:jc w:val="both"/>
                    <w:rPr>
                      <w:b/>
                      <w:color w:val="000000"/>
                    </w:rPr>
                  </w:pPr>
                  <w:r>
                    <w:rPr>
                      <w:b/>
                      <w:color w:val="000000"/>
                    </w:rPr>
                    <w:lastRenderedPageBreak/>
                    <w:t>III. Увеличение цены договора:</w:t>
                  </w:r>
                </w:p>
                <w:p w14:paraId="35755B94"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ind w:firstLine="629"/>
                    <w:jc w:val="both"/>
                    <w:rPr>
                      <w:color w:val="000000"/>
                    </w:rPr>
                  </w:pPr>
                  <w:r>
                    <w:rPr>
                      <w:color w:val="000000"/>
                    </w:rPr>
                    <w:t xml:space="preserve">Увеличение общей цены на выполнение работ (цена договора) за счет увеличения </w:t>
                  </w:r>
                  <w:r>
                    <w:rPr>
                      <w:color w:val="000000" w:themeColor="text1"/>
                    </w:rPr>
                    <w:t xml:space="preserve">количества закупаемой продукции </w:t>
                  </w:r>
                  <w:r>
                    <w:rPr>
                      <w:color w:val="000000"/>
                    </w:rPr>
                    <w:t>в процессе исполнения договора без проведения дополнительной закупки допускается при соблюдении всех нижеперечисленных условий отдельно по Договору 1 и Договору 2:</w:t>
                  </w:r>
                </w:p>
                <w:p w14:paraId="72470644"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ind w:firstLine="629"/>
                    <w:jc w:val="both"/>
                    <w:rPr>
                      <w:color w:val="000000"/>
                    </w:rPr>
                  </w:pPr>
                  <w:r>
                    <w:rPr>
                      <w:color w:val="222222"/>
                    </w:rPr>
                    <w:t xml:space="preserve">- </w:t>
                  </w:r>
                  <w:r>
                    <w:rPr>
                      <w:color w:val="000000"/>
                    </w:rPr>
                    <w:t>метод расчета стоимости работы остается неизменным;</w:t>
                  </w:r>
                </w:p>
                <w:p w14:paraId="29C8662D" w14:textId="77777777" w:rsidR="00413481" w:rsidRDefault="00413481" w:rsidP="00701ED6">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ind w:firstLine="629"/>
                    <w:jc w:val="both"/>
                    <w:rPr>
                      <w:color w:val="000000"/>
                    </w:rPr>
                  </w:pPr>
                  <w:r>
                    <w:rPr>
                      <w:color w:val="000000"/>
                    </w:rPr>
                    <w:t>- увеличение общей цены договора не превышает 10 % от первоначальной цены договора за весь срок действия договора.</w:t>
                  </w:r>
                </w:p>
              </w:tc>
            </w:tr>
          </w:tbl>
          <w:p w14:paraId="31FE786D" w14:textId="77777777" w:rsidR="00736D40" w:rsidRPr="00EB6520" w:rsidRDefault="00736D40" w:rsidP="003D3C71">
            <w:pPr>
              <w:pStyle w:val="af8"/>
              <w:ind w:left="601" w:firstLine="0"/>
              <w:rPr>
                <w:sz w:val="24"/>
              </w:rPr>
            </w:pPr>
          </w:p>
        </w:tc>
      </w:tr>
      <w:tr w:rsidR="007D6548" w:rsidRPr="00F86FAA" w14:paraId="299CF3DA" w14:textId="77777777" w:rsidTr="004D6B74">
        <w:tc>
          <w:tcPr>
            <w:tcW w:w="426" w:type="dxa"/>
          </w:tcPr>
          <w:p w14:paraId="6F0ABCE5"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09FD8BB7"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EE59BF5" w14:textId="77777777" w:rsidR="0019703D" w:rsidRDefault="00C50C1E">
            <w:pPr>
              <w:pStyle w:val="1a"/>
              <w:ind w:firstLine="0"/>
              <w:rPr>
                <w:sz w:val="24"/>
                <w:szCs w:val="24"/>
              </w:rPr>
            </w:pPr>
            <w:r>
              <w:rPr>
                <w:sz w:val="24"/>
                <w:szCs w:val="24"/>
              </w:rPr>
              <w:t>Допускается</w:t>
            </w:r>
          </w:p>
        </w:tc>
      </w:tr>
      <w:tr w:rsidR="001356F1" w:rsidRPr="00F86FAA" w14:paraId="48379590" w14:textId="77777777" w:rsidTr="004D6B74">
        <w:tc>
          <w:tcPr>
            <w:tcW w:w="426" w:type="dxa"/>
          </w:tcPr>
          <w:p w14:paraId="0543B09D"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0DB364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4BE00F5" w14:textId="77777777" w:rsidR="0019703D" w:rsidRDefault="00C50C1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23290407" w14:textId="77777777" w:rsidTr="00413481">
        <w:trPr>
          <w:trHeight w:val="545"/>
        </w:trPr>
        <w:tc>
          <w:tcPr>
            <w:tcW w:w="426" w:type="dxa"/>
          </w:tcPr>
          <w:p w14:paraId="177197FF"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7BE0CD93" w14:textId="77777777" w:rsidR="006D6C97" w:rsidRPr="00F86FAA" w:rsidRDefault="006D6C97" w:rsidP="003A16CD">
            <w:pPr>
              <w:pStyle w:val="Default"/>
              <w:rPr>
                <w:b/>
                <w:color w:val="auto"/>
              </w:rPr>
            </w:pPr>
            <w:r>
              <w:rPr>
                <w:b/>
                <w:color w:val="auto"/>
              </w:rPr>
              <w:t>Обеспечение Заявки</w:t>
            </w:r>
          </w:p>
        </w:tc>
        <w:tc>
          <w:tcPr>
            <w:tcW w:w="7200" w:type="dxa"/>
          </w:tcPr>
          <w:p w14:paraId="7A3B8C97" w14:textId="77777777" w:rsidR="0019703D" w:rsidRDefault="00C50C1E" w:rsidP="00413481">
            <w:pPr>
              <w:pStyle w:val="1a"/>
              <w:ind w:firstLine="0"/>
              <w:rPr>
                <w:sz w:val="24"/>
                <w:szCs w:val="24"/>
              </w:rPr>
            </w:pPr>
            <w:r>
              <w:rPr>
                <w:sz w:val="24"/>
                <w:szCs w:val="24"/>
              </w:rPr>
              <w:t>Не предусмотрено.</w:t>
            </w:r>
          </w:p>
          <w:p w14:paraId="598D775D" w14:textId="77777777" w:rsidR="0019703D" w:rsidRDefault="0019703D">
            <w:pPr>
              <w:pStyle w:val="1a"/>
              <w:ind w:firstLine="397"/>
              <w:rPr>
                <w:sz w:val="24"/>
                <w:szCs w:val="24"/>
              </w:rPr>
            </w:pPr>
          </w:p>
        </w:tc>
      </w:tr>
      <w:tr w:rsidR="00FB7331" w:rsidRPr="00C10125" w14:paraId="25B7BB25" w14:textId="77777777" w:rsidTr="003A16CD">
        <w:tc>
          <w:tcPr>
            <w:tcW w:w="426" w:type="dxa"/>
          </w:tcPr>
          <w:p w14:paraId="778C40D4"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5A9FFF5F"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4714D12E" w14:textId="77777777" w:rsidR="009F46A1" w:rsidRDefault="009F46A1" w:rsidP="009F46A1">
            <w:pPr>
              <w:ind w:firstLine="397"/>
              <w:jc w:val="both"/>
            </w:pPr>
            <w: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04A99A3F" w14:textId="77777777" w:rsidR="009F46A1" w:rsidRDefault="009F46A1" w:rsidP="009F46A1">
            <w:pPr>
              <w:ind w:firstLine="397"/>
              <w:jc w:val="both"/>
            </w:pPr>
            <w:r>
              <w:t>Обеспечение надлежащего исполнения договора:</w:t>
            </w:r>
          </w:p>
          <w:p w14:paraId="798F0FC4" w14:textId="77777777" w:rsidR="009F46A1" w:rsidRDefault="009F46A1" w:rsidP="009F46A1">
            <w:pPr>
              <w:ind w:firstLine="397"/>
              <w:jc w:val="both"/>
            </w:pPr>
            <w:r>
              <w:t>- предоставляется если размер авансового платежа, указанный в заявке участника, превышает 3 000 000 (три миллиона) рублей без учета НДС;</w:t>
            </w:r>
          </w:p>
          <w:p w14:paraId="005CCAD8" w14:textId="77777777" w:rsidR="009F46A1" w:rsidRDefault="009F46A1" w:rsidP="009F46A1">
            <w:pPr>
              <w:ind w:firstLine="397"/>
              <w:jc w:val="both"/>
            </w:pPr>
            <w: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02DE5EAB" w14:textId="77777777" w:rsidR="009F46A1" w:rsidRDefault="009F46A1" w:rsidP="009F46A1">
            <w:pPr>
              <w:ind w:firstLine="397"/>
              <w:jc w:val="both"/>
            </w:pPr>
            <w:r>
              <w:t>- предоставляется в течение 10 (десяти) календарных дней с  даты заключения договора;</w:t>
            </w:r>
          </w:p>
          <w:p w14:paraId="27E28151" w14:textId="77777777" w:rsidR="009F46A1" w:rsidRDefault="009F46A1" w:rsidP="009F46A1">
            <w:pPr>
              <w:ind w:firstLine="397"/>
              <w:jc w:val="both"/>
            </w:pPr>
            <w:r>
              <w:t xml:space="preserve">- оформляется по выбору победителя или лица, с которым в соответствии с положениями настоящей документации о закупке </w:t>
            </w:r>
            <w:r>
              <w:lastRenderedPageBreak/>
              <w:t>заключается договор в виде:</w:t>
            </w:r>
          </w:p>
          <w:p w14:paraId="3787D54F" w14:textId="77777777" w:rsidR="009F46A1" w:rsidRDefault="009F46A1" w:rsidP="009F46A1">
            <w:pPr>
              <w:ind w:firstLine="397"/>
              <w:jc w:val="both"/>
            </w:pPr>
            <w:r>
              <w:t>независимой (банковской) гарантии, составленной в соответствии со следующими требованиями:</w:t>
            </w:r>
          </w:p>
          <w:p w14:paraId="710F09EE" w14:textId="77777777" w:rsidR="009F46A1" w:rsidRDefault="009F46A1" w:rsidP="009F46A1">
            <w:pPr>
              <w:ind w:firstLine="397"/>
              <w:jc w:val="both"/>
            </w:pPr>
            <w:r>
              <w:t>1. Независимая гарантия оформляется в соответствии с требованиями §6 главы 23 Гражданского кодекса Российской Федерации.</w:t>
            </w:r>
          </w:p>
          <w:p w14:paraId="68FCE9E4" w14:textId="77777777" w:rsidR="009F46A1" w:rsidRDefault="009F46A1" w:rsidP="009F46A1">
            <w:pPr>
              <w:ind w:firstLine="397"/>
              <w:jc w:val="both"/>
            </w:pPr>
            <w:r>
              <w:t>2. В независимой гарантии должны быть указаны:</w:t>
            </w:r>
          </w:p>
          <w:p w14:paraId="49A5C88A" w14:textId="77777777" w:rsidR="009F46A1" w:rsidRDefault="009F46A1" w:rsidP="009F46A1">
            <w:pPr>
              <w:ind w:firstLine="397"/>
              <w:jc w:val="both"/>
            </w:pPr>
            <w:r>
              <w:t>1) дата выдачи;</w:t>
            </w:r>
          </w:p>
          <w:p w14:paraId="780B2182" w14:textId="77777777" w:rsidR="009F46A1" w:rsidRDefault="009F46A1" w:rsidP="009F46A1">
            <w:pPr>
              <w:ind w:firstLine="397"/>
              <w:jc w:val="both"/>
            </w:pPr>
            <w:r>
              <w:t>2) принципал – наименование, адрес, ИНН, ОГРН;</w:t>
            </w:r>
          </w:p>
          <w:p w14:paraId="5E116E16" w14:textId="77777777" w:rsidR="009F46A1" w:rsidRDefault="009F46A1" w:rsidP="009F46A1">
            <w:pPr>
              <w:ind w:firstLine="397"/>
              <w:jc w:val="both"/>
            </w:pPr>
            <w: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5DB9378E" w14:textId="77777777" w:rsidR="009F46A1" w:rsidRDefault="009F46A1" w:rsidP="009F46A1">
            <w:pPr>
              <w:ind w:firstLine="397"/>
              <w:jc w:val="both"/>
            </w:pPr>
            <w: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5951C34" w14:textId="77777777" w:rsidR="009F46A1" w:rsidRDefault="009F46A1" w:rsidP="009F46A1">
            <w:pPr>
              <w:ind w:firstLine="397"/>
              <w:jc w:val="both"/>
            </w:pPr>
            <w:r>
              <w:t>5) номер и дата договора (указать предмет договора);</w:t>
            </w:r>
          </w:p>
          <w:p w14:paraId="6467B3A8" w14:textId="77777777" w:rsidR="009F46A1" w:rsidRDefault="009F46A1" w:rsidP="009F46A1">
            <w:pPr>
              <w:ind w:firstLine="397"/>
              <w:jc w:val="both"/>
            </w:pPr>
            <w:r>
              <w:t>6) денежная сумма, подлежащая выплате ____________ (в соответствии с настоящим пунктом Информационной карты);</w:t>
            </w:r>
          </w:p>
          <w:p w14:paraId="796419C8" w14:textId="77777777" w:rsidR="009F46A1" w:rsidRDefault="009F46A1" w:rsidP="009F46A1">
            <w:pPr>
              <w:ind w:firstLine="397"/>
              <w:jc w:val="both"/>
            </w:pPr>
            <w:r>
              <w:t>7) срок действия гарантии;</w:t>
            </w:r>
          </w:p>
          <w:p w14:paraId="103E0120" w14:textId="77777777" w:rsidR="009F46A1" w:rsidRDefault="009F46A1" w:rsidP="009F46A1">
            <w:pPr>
              <w:ind w:firstLine="397"/>
              <w:jc w:val="both"/>
            </w:pPr>
            <w: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5BDD8A8" w14:textId="77777777" w:rsidR="009F46A1" w:rsidRDefault="009F46A1" w:rsidP="009F46A1">
            <w:pPr>
              <w:ind w:firstLine="397"/>
              <w:jc w:val="both"/>
            </w:pPr>
            <w: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F2D6911" w14:textId="77777777" w:rsidR="009F46A1" w:rsidRDefault="009F46A1" w:rsidP="009F46A1">
            <w:pPr>
              <w:ind w:firstLine="397"/>
              <w:jc w:val="both"/>
            </w:pPr>
            <w: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1C248852" w14:textId="77777777" w:rsidR="009F46A1" w:rsidRDefault="009F46A1" w:rsidP="009F46A1">
            <w:pPr>
              <w:ind w:firstLine="397"/>
              <w:jc w:val="both"/>
            </w:pPr>
            <w:r>
              <w:t>11) обязанность гаранта уплатить бенефициару неустойку в размере 0,1% денежной суммы, подлежащей уплате, за каждый календарный день просрочки;</w:t>
            </w:r>
          </w:p>
          <w:p w14:paraId="408E6EC8" w14:textId="77777777" w:rsidR="009F46A1" w:rsidRDefault="009F46A1" w:rsidP="009F46A1">
            <w:pPr>
              <w:ind w:firstLine="397"/>
              <w:jc w:val="both"/>
            </w:pPr>
            <w: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33CC2F4" w14:textId="77777777" w:rsidR="009F46A1" w:rsidRDefault="009F46A1" w:rsidP="009F46A1">
            <w:pPr>
              <w:ind w:firstLine="397"/>
              <w:jc w:val="both"/>
            </w:pPr>
            <w:r>
              <w:t xml:space="preserve">13) условие, согласно которому обязательства гаранта перед бенефициаром по банковской гарантии прекращаются только в </w:t>
            </w:r>
            <w:r>
              <w:lastRenderedPageBreak/>
              <w:t>случаях, предусмотренных частью 1 статьи 378 Гражданского кодекса Российской Федерации;</w:t>
            </w:r>
          </w:p>
          <w:p w14:paraId="3D0FCB61" w14:textId="77777777" w:rsidR="009F46A1" w:rsidRDefault="009F46A1" w:rsidP="009F46A1">
            <w:pPr>
              <w:ind w:firstLine="397"/>
              <w:jc w:val="both"/>
            </w:pPr>
            <w: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1FA1FAF" w14:textId="77777777" w:rsidR="009F46A1" w:rsidRDefault="009F46A1" w:rsidP="009F46A1">
            <w:pPr>
              <w:ind w:firstLine="397"/>
              <w:jc w:val="both"/>
            </w:pPr>
            <w: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39E2F14" w14:textId="77777777" w:rsidR="009F46A1" w:rsidRDefault="009F46A1" w:rsidP="009F46A1">
            <w:pPr>
              <w:ind w:firstLine="397"/>
              <w:jc w:val="both"/>
            </w:pPr>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680D614" w14:textId="77777777" w:rsidR="009F46A1" w:rsidRDefault="009F46A1" w:rsidP="009F46A1">
            <w:pPr>
              <w:ind w:firstLine="397"/>
              <w:jc w:val="both"/>
            </w:pPr>
            <w: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7A17F82" w14:textId="77777777" w:rsidR="009F46A1" w:rsidRDefault="009F46A1" w:rsidP="009F46A1">
            <w:pPr>
              <w:ind w:firstLine="397"/>
              <w:jc w:val="both"/>
            </w:pPr>
            <w:r>
              <w:t>18) условие, согласно которому банковская гарантия вступает в силу со дня выдачи банковской гарантии;</w:t>
            </w:r>
          </w:p>
          <w:p w14:paraId="59A54138" w14:textId="77777777" w:rsidR="009F46A1" w:rsidRDefault="009F46A1" w:rsidP="009F46A1">
            <w:pPr>
              <w:ind w:firstLine="397"/>
              <w:jc w:val="both"/>
            </w:pPr>
            <w:r>
              <w:t>19) условие, согласно которому бенефициар вправе предъявлять требование в течение всего срока действия банковской гарантии.</w:t>
            </w:r>
          </w:p>
          <w:p w14:paraId="33C3D484" w14:textId="77777777" w:rsidR="009F46A1" w:rsidRDefault="009F46A1" w:rsidP="009F46A1">
            <w:pPr>
              <w:ind w:firstLine="397"/>
              <w:jc w:val="both"/>
            </w:pPr>
            <w: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ABC9741" w14:textId="77777777" w:rsidR="009F46A1" w:rsidRDefault="009F46A1" w:rsidP="009F46A1">
            <w:pPr>
              <w:ind w:firstLine="397"/>
              <w:jc w:val="both"/>
            </w:pPr>
            <w: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0038782" w14:textId="77777777" w:rsidR="009F46A1" w:rsidRDefault="009F46A1" w:rsidP="009F46A1">
            <w:pPr>
              <w:ind w:firstLine="397"/>
              <w:jc w:val="both"/>
            </w:pPr>
            <w: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1272597A" w14:textId="77777777" w:rsidR="009F46A1" w:rsidRDefault="009F46A1" w:rsidP="009F46A1">
            <w:pPr>
              <w:ind w:firstLine="397"/>
              <w:jc w:val="both"/>
            </w:pPr>
            <w:r>
              <w:t xml:space="preserve">6. Срок действия банковской гарантии должен превышать срок действия договора, заключаемого по итогам </w:t>
            </w:r>
            <w:r w:rsidR="00CB1AE0">
              <w:t>Запроса предложений</w:t>
            </w:r>
            <w:r>
              <w:t>, не менее чем на три месяца.</w:t>
            </w:r>
          </w:p>
          <w:p w14:paraId="47DF493A" w14:textId="77777777" w:rsidR="0019703D" w:rsidRDefault="009F46A1" w:rsidP="009F46A1">
            <w:pPr>
              <w:ind w:firstLine="397"/>
              <w:jc w:val="both"/>
            </w:pPr>
            <w:r>
              <w:t xml:space="preserve"> Независимая (банковская) гарантия должна быть выдана </w:t>
            </w:r>
            <w:r>
              <w:lastRenderedPageBreak/>
              <w:t>одним из банков, перечисленных ниже:</w:t>
            </w:r>
          </w:p>
          <w:tbl>
            <w:tblPr>
              <w:tblW w:w="6802" w:type="dxa"/>
              <w:tblCellSpacing w:w="0" w:type="dxa"/>
              <w:tblLayout w:type="fixed"/>
              <w:tblLook w:val="04A0" w:firstRow="1" w:lastRow="0" w:firstColumn="1" w:lastColumn="0" w:noHBand="0" w:noVBand="1"/>
            </w:tblPr>
            <w:tblGrid>
              <w:gridCol w:w="591"/>
              <w:gridCol w:w="2370"/>
              <w:gridCol w:w="3841"/>
            </w:tblGrid>
            <w:tr w:rsidR="009F46A1" w14:paraId="293260FA" w14:textId="77777777" w:rsidTr="00390B90">
              <w:trPr>
                <w:trHeight w:val="460"/>
                <w:tblCellSpacing w:w="0" w:type="dxa"/>
              </w:trPr>
              <w:tc>
                <w:tcPr>
                  <w:tcW w:w="5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0920D7" w14:textId="77777777" w:rsidR="009F46A1" w:rsidRDefault="009F46A1" w:rsidP="009F46A1">
                  <w:pPr>
                    <w:jc w:val="center"/>
                    <w:rPr>
                      <w:lang w:eastAsia="ru-RU"/>
                    </w:rPr>
                  </w:pPr>
                  <w:r>
                    <w:rPr>
                      <w:lang w:eastAsia="ru-RU"/>
                    </w:rPr>
                    <w:t>№</w:t>
                  </w:r>
                </w:p>
              </w:tc>
              <w:tc>
                <w:tcPr>
                  <w:tcW w:w="2370" w:type="dxa"/>
                  <w:tcBorders>
                    <w:top w:val="single" w:sz="8" w:space="0" w:color="000000"/>
                    <w:left w:val="none" w:sz="4" w:space="0" w:color="000000"/>
                    <w:bottom w:val="single" w:sz="8" w:space="0" w:color="000000"/>
                    <w:right w:val="single" w:sz="8" w:space="0" w:color="000000"/>
                  </w:tcBorders>
                  <w:shd w:val="clear" w:color="auto" w:fill="FFFFFF"/>
                  <w:vAlign w:val="center"/>
                </w:tcPr>
                <w:p w14:paraId="653DD216" w14:textId="77777777" w:rsidR="009F46A1" w:rsidRDefault="009F46A1" w:rsidP="009F46A1">
                  <w:pPr>
                    <w:jc w:val="center"/>
                    <w:rPr>
                      <w:lang w:eastAsia="ru-RU"/>
                    </w:rPr>
                  </w:pPr>
                  <w:r>
                    <w:rPr>
                      <w:lang w:eastAsia="ru-RU"/>
                    </w:rPr>
                    <w:t>Перечень банков</w:t>
                  </w:r>
                </w:p>
              </w:tc>
              <w:tc>
                <w:tcPr>
                  <w:tcW w:w="3841" w:type="dxa"/>
                  <w:tcBorders>
                    <w:top w:val="single" w:sz="8" w:space="0" w:color="000000"/>
                    <w:left w:val="none" w:sz="4" w:space="0" w:color="000000"/>
                    <w:bottom w:val="single" w:sz="8" w:space="0" w:color="000000"/>
                    <w:right w:val="single" w:sz="8" w:space="0" w:color="000000"/>
                  </w:tcBorders>
                  <w:shd w:val="clear" w:color="auto" w:fill="FFFFFF"/>
                  <w:vAlign w:val="center"/>
                </w:tcPr>
                <w:p w14:paraId="0FB18B1C" w14:textId="77777777" w:rsidR="009F46A1" w:rsidRDefault="009F46A1" w:rsidP="009F46A1">
                  <w:pPr>
                    <w:jc w:val="center"/>
                    <w:rPr>
                      <w:lang w:eastAsia="ru-RU"/>
                    </w:rPr>
                  </w:pPr>
                  <w:r>
                    <w:rPr>
                      <w:lang w:eastAsia="ru-RU"/>
                    </w:rPr>
                    <w:t>Лимит на прием независимых (банковских) гарантий, млн. руб.</w:t>
                  </w:r>
                </w:p>
              </w:tc>
            </w:tr>
            <w:tr w:rsidR="009F46A1" w14:paraId="3BEE0B24"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0CBF2C51" w14:textId="77777777" w:rsidR="009F46A1" w:rsidRDefault="009F46A1" w:rsidP="009F46A1">
                  <w:pPr>
                    <w:spacing w:line="23" w:lineRule="atLeast"/>
                    <w:rPr>
                      <w:lang w:eastAsia="ru-RU"/>
                    </w:rPr>
                  </w:pPr>
                  <w:r>
                    <w:rPr>
                      <w:lang w:eastAsia="ru-RU"/>
                    </w:rPr>
                    <w:t>1.</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1D13DC92" w14:textId="77777777" w:rsidR="009F46A1" w:rsidRDefault="009F46A1" w:rsidP="009F46A1">
                  <w:pPr>
                    <w:spacing w:line="23" w:lineRule="atLeast"/>
                    <w:rPr>
                      <w:lang w:eastAsia="ru-RU"/>
                    </w:rPr>
                  </w:pPr>
                  <w:r>
                    <w:rPr>
                      <w:lang w:eastAsia="ru-RU"/>
                    </w:rPr>
                    <w:t>ПАО Сбербанк</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1E0188E9" w14:textId="77777777" w:rsidR="009F46A1" w:rsidRDefault="009F46A1" w:rsidP="009F46A1">
                  <w:pPr>
                    <w:spacing w:line="23" w:lineRule="atLeast"/>
                    <w:jc w:val="center"/>
                    <w:rPr>
                      <w:lang w:eastAsia="ru-RU"/>
                    </w:rPr>
                  </w:pPr>
                  <w:r>
                    <w:rPr>
                      <w:lang w:eastAsia="ru-RU"/>
                    </w:rPr>
                    <w:t>1 000</w:t>
                  </w:r>
                </w:p>
              </w:tc>
            </w:tr>
            <w:tr w:rsidR="009F46A1" w14:paraId="499624BB"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362E3C45" w14:textId="77777777" w:rsidR="009F46A1" w:rsidRDefault="009F46A1" w:rsidP="009F46A1">
                  <w:pPr>
                    <w:spacing w:line="23" w:lineRule="atLeast"/>
                    <w:rPr>
                      <w:lang w:eastAsia="ru-RU"/>
                    </w:rPr>
                  </w:pPr>
                  <w:r>
                    <w:rPr>
                      <w:lang w:eastAsia="ru-RU"/>
                    </w:rPr>
                    <w:t>2.</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26CAF4E4" w14:textId="77777777" w:rsidR="009F46A1" w:rsidRDefault="009F46A1" w:rsidP="009F46A1">
                  <w:pPr>
                    <w:spacing w:line="23" w:lineRule="atLeast"/>
                    <w:rPr>
                      <w:lang w:eastAsia="ru-RU"/>
                    </w:rPr>
                  </w:pPr>
                  <w:r>
                    <w:rPr>
                      <w:lang w:eastAsia="ru-RU"/>
                    </w:rPr>
                    <w:t xml:space="preserve">Банк ВТБ (ПАО) </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53218FCA" w14:textId="77777777" w:rsidR="009F46A1" w:rsidRDefault="009F46A1" w:rsidP="009F46A1">
                  <w:pPr>
                    <w:spacing w:line="23" w:lineRule="atLeast"/>
                    <w:jc w:val="center"/>
                    <w:rPr>
                      <w:lang w:eastAsia="ru-RU"/>
                    </w:rPr>
                  </w:pPr>
                  <w:r>
                    <w:rPr>
                      <w:lang w:eastAsia="ru-RU"/>
                    </w:rPr>
                    <w:t>1 000</w:t>
                  </w:r>
                </w:p>
              </w:tc>
            </w:tr>
            <w:tr w:rsidR="009F46A1" w14:paraId="35FDEA60"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200BE670" w14:textId="77777777" w:rsidR="009F46A1" w:rsidRDefault="009F46A1" w:rsidP="009F46A1">
                  <w:pPr>
                    <w:spacing w:line="23" w:lineRule="atLeast"/>
                    <w:rPr>
                      <w:lang w:eastAsia="ru-RU"/>
                    </w:rPr>
                  </w:pPr>
                  <w:r>
                    <w:rPr>
                      <w:lang w:eastAsia="ru-RU"/>
                    </w:rPr>
                    <w:t>3.</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03941BA0" w14:textId="77777777" w:rsidR="009F46A1" w:rsidRDefault="009F46A1" w:rsidP="009F46A1">
                  <w:pPr>
                    <w:spacing w:line="23" w:lineRule="atLeast"/>
                    <w:rPr>
                      <w:lang w:eastAsia="ru-RU"/>
                    </w:rPr>
                  </w:pPr>
                  <w:r>
                    <w:rPr>
                      <w:lang w:eastAsia="ru-RU"/>
                    </w:rPr>
                    <w:t>Банк ГПБ (АО)</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63F480CB" w14:textId="77777777" w:rsidR="009F46A1" w:rsidRDefault="009F46A1" w:rsidP="009F46A1">
                  <w:pPr>
                    <w:spacing w:line="23" w:lineRule="atLeast"/>
                    <w:jc w:val="center"/>
                    <w:rPr>
                      <w:lang w:eastAsia="ru-RU"/>
                    </w:rPr>
                  </w:pPr>
                  <w:r>
                    <w:rPr>
                      <w:lang w:eastAsia="ru-RU"/>
                    </w:rPr>
                    <w:t>1 000</w:t>
                  </w:r>
                </w:p>
              </w:tc>
            </w:tr>
            <w:tr w:rsidR="009F46A1" w14:paraId="133F0A6A"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69153DAA" w14:textId="77777777" w:rsidR="009F46A1" w:rsidRDefault="009F46A1" w:rsidP="009F46A1">
                  <w:pPr>
                    <w:spacing w:line="23" w:lineRule="atLeast"/>
                    <w:rPr>
                      <w:lang w:eastAsia="ru-RU"/>
                    </w:rPr>
                  </w:pPr>
                  <w:r>
                    <w:rPr>
                      <w:lang w:eastAsia="ru-RU"/>
                    </w:rPr>
                    <w:t>4.</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6EEB85F6" w14:textId="77777777" w:rsidR="009F46A1" w:rsidRDefault="009F46A1" w:rsidP="009F46A1">
                  <w:pPr>
                    <w:spacing w:line="23" w:lineRule="atLeast"/>
                    <w:rPr>
                      <w:lang w:eastAsia="ru-RU"/>
                    </w:rPr>
                  </w:pPr>
                  <w:r>
                    <w:rPr>
                      <w:lang w:eastAsia="ru-RU"/>
                    </w:rPr>
                    <w:t>АО «Альфа-Банк»</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5C7F1B16" w14:textId="77777777" w:rsidR="009F46A1" w:rsidRDefault="009F46A1" w:rsidP="009F46A1">
                  <w:pPr>
                    <w:spacing w:line="23" w:lineRule="atLeast"/>
                    <w:jc w:val="center"/>
                    <w:rPr>
                      <w:lang w:eastAsia="ru-RU"/>
                    </w:rPr>
                  </w:pPr>
                  <w:r>
                    <w:rPr>
                      <w:lang w:eastAsia="ru-RU"/>
                    </w:rPr>
                    <w:t>1 000</w:t>
                  </w:r>
                </w:p>
              </w:tc>
            </w:tr>
            <w:tr w:rsidR="009F46A1" w14:paraId="1D510DBC"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747F3BCD" w14:textId="77777777" w:rsidR="009F46A1" w:rsidRDefault="009F46A1" w:rsidP="009F46A1">
                  <w:pPr>
                    <w:spacing w:line="23" w:lineRule="atLeast"/>
                    <w:rPr>
                      <w:lang w:eastAsia="ru-RU"/>
                    </w:rPr>
                  </w:pPr>
                  <w:r>
                    <w:rPr>
                      <w:lang w:eastAsia="ru-RU"/>
                    </w:rPr>
                    <w:t>5.</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5026299F" w14:textId="77777777" w:rsidR="009F46A1" w:rsidRDefault="009F46A1" w:rsidP="009F46A1">
                  <w:pPr>
                    <w:spacing w:line="23" w:lineRule="atLeast"/>
                    <w:rPr>
                      <w:lang w:eastAsia="ru-RU"/>
                    </w:rPr>
                  </w:pPr>
                  <w:r>
                    <w:rPr>
                      <w:lang w:eastAsia="ru-RU"/>
                    </w:rPr>
                    <w:t>АО «Россельхозбанк»</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6317A63B" w14:textId="77777777" w:rsidR="009F46A1" w:rsidRDefault="009F46A1" w:rsidP="009F46A1">
                  <w:pPr>
                    <w:spacing w:line="23" w:lineRule="atLeast"/>
                    <w:jc w:val="center"/>
                    <w:rPr>
                      <w:lang w:eastAsia="ru-RU"/>
                    </w:rPr>
                  </w:pPr>
                  <w:r>
                    <w:rPr>
                      <w:lang w:eastAsia="ru-RU"/>
                    </w:rPr>
                    <w:t>1 000</w:t>
                  </w:r>
                </w:p>
              </w:tc>
            </w:tr>
            <w:tr w:rsidR="009F46A1" w14:paraId="412C3F10"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4988B924" w14:textId="77777777" w:rsidR="009F46A1" w:rsidRDefault="009F46A1" w:rsidP="009F46A1">
                  <w:pPr>
                    <w:spacing w:line="23" w:lineRule="atLeast"/>
                    <w:rPr>
                      <w:lang w:eastAsia="ru-RU"/>
                    </w:rPr>
                  </w:pPr>
                  <w:r>
                    <w:rPr>
                      <w:lang w:eastAsia="ru-RU"/>
                    </w:rPr>
                    <w:t>6.</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1D337DBC" w14:textId="77777777" w:rsidR="009F46A1" w:rsidRDefault="009F46A1" w:rsidP="009F46A1">
                  <w:pPr>
                    <w:spacing w:line="23" w:lineRule="atLeast"/>
                    <w:rPr>
                      <w:lang w:eastAsia="ru-RU"/>
                    </w:rPr>
                  </w:pPr>
                  <w:r>
                    <w:rPr>
                      <w:lang w:eastAsia="ru-RU"/>
                    </w:rPr>
                    <w:t>ПАО «Московский кредитный банк»</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5B6B5F1A" w14:textId="77777777" w:rsidR="009F46A1" w:rsidRDefault="009F46A1" w:rsidP="009F46A1">
                  <w:pPr>
                    <w:spacing w:line="23" w:lineRule="atLeast"/>
                    <w:jc w:val="center"/>
                    <w:rPr>
                      <w:lang w:eastAsia="ru-RU"/>
                    </w:rPr>
                  </w:pPr>
                  <w:r>
                    <w:rPr>
                      <w:lang w:eastAsia="ru-RU"/>
                    </w:rPr>
                    <w:t>1 000</w:t>
                  </w:r>
                </w:p>
              </w:tc>
            </w:tr>
            <w:tr w:rsidR="009F46A1" w14:paraId="4CBD9E6E"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597C21C0" w14:textId="77777777" w:rsidR="009F46A1" w:rsidRDefault="009F46A1" w:rsidP="009F46A1">
                  <w:pPr>
                    <w:spacing w:line="23" w:lineRule="atLeast"/>
                    <w:rPr>
                      <w:lang w:eastAsia="ru-RU"/>
                    </w:rPr>
                  </w:pPr>
                  <w:r>
                    <w:rPr>
                      <w:lang w:eastAsia="ru-RU"/>
                    </w:rPr>
                    <w:t>7.</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0A27B3E5" w14:textId="77777777" w:rsidR="009F46A1" w:rsidRDefault="009F46A1" w:rsidP="009F46A1">
                  <w:pPr>
                    <w:spacing w:line="23" w:lineRule="atLeast"/>
                    <w:rPr>
                      <w:lang w:eastAsia="ru-RU"/>
                    </w:rPr>
                  </w:pPr>
                  <w:r>
                    <w:rPr>
                      <w:lang w:eastAsia="ru-RU"/>
                    </w:rPr>
                    <w:t>ПАО «Совкомбанк»</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302D164F" w14:textId="77777777" w:rsidR="009F46A1" w:rsidRDefault="009F46A1" w:rsidP="009F46A1">
                  <w:pPr>
                    <w:spacing w:line="23" w:lineRule="atLeast"/>
                    <w:jc w:val="center"/>
                    <w:rPr>
                      <w:lang w:eastAsia="ru-RU"/>
                    </w:rPr>
                  </w:pPr>
                  <w:r>
                    <w:rPr>
                      <w:lang w:eastAsia="ru-RU"/>
                    </w:rPr>
                    <w:t>1 000</w:t>
                  </w:r>
                </w:p>
              </w:tc>
            </w:tr>
            <w:tr w:rsidR="009F46A1" w14:paraId="0D94731B"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2173B19D" w14:textId="77777777" w:rsidR="009F46A1" w:rsidRDefault="009F46A1" w:rsidP="009F46A1">
                  <w:pPr>
                    <w:spacing w:line="23" w:lineRule="atLeast"/>
                    <w:rPr>
                      <w:lang w:eastAsia="ru-RU"/>
                    </w:rPr>
                  </w:pPr>
                  <w:r>
                    <w:rPr>
                      <w:lang w:eastAsia="ru-RU"/>
                    </w:rPr>
                    <w:t>8.</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6E718ABB" w14:textId="77777777" w:rsidR="009F46A1" w:rsidRDefault="009F46A1" w:rsidP="009F46A1">
                  <w:pPr>
                    <w:spacing w:line="23" w:lineRule="atLeast"/>
                    <w:rPr>
                      <w:lang w:eastAsia="ru-RU"/>
                    </w:rPr>
                  </w:pPr>
                  <w:r>
                    <w:rPr>
                      <w:lang w:eastAsia="ru-RU"/>
                    </w:rPr>
                    <w:t>АО «Райффайзенбанк»</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14E418B4" w14:textId="77777777" w:rsidR="009F46A1" w:rsidRDefault="009F46A1" w:rsidP="009F46A1">
                  <w:pPr>
                    <w:spacing w:line="23" w:lineRule="atLeast"/>
                    <w:jc w:val="center"/>
                    <w:rPr>
                      <w:lang w:eastAsia="ru-RU"/>
                    </w:rPr>
                  </w:pPr>
                  <w:r>
                    <w:rPr>
                      <w:lang w:eastAsia="ru-RU"/>
                    </w:rPr>
                    <w:t>1 000</w:t>
                  </w:r>
                </w:p>
              </w:tc>
            </w:tr>
            <w:tr w:rsidR="009F46A1" w14:paraId="312FD233"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131091C0" w14:textId="77777777" w:rsidR="009F46A1" w:rsidRDefault="009F46A1" w:rsidP="009F46A1">
                  <w:pPr>
                    <w:spacing w:line="23" w:lineRule="atLeast"/>
                    <w:rPr>
                      <w:lang w:eastAsia="ru-RU"/>
                    </w:rPr>
                  </w:pPr>
                  <w:r>
                    <w:rPr>
                      <w:lang w:eastAsia="ru-RU"/>
                    </w:rPr>
                    <w:t>9.</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7DB43C67" w14:textId="77777777" w:rsidR="009F46A1" w:rsidRDefault="009F46A1" w:rsidP="009F46A1">
                  <w:pPr>
                    <w:spacing w:line="23" w:lineRule="atLeast"/>
                    <w:rPr>
                      <w:lang w:eastAsia="ru-RU"/>
                    </w:rPr>
                  </w:pPr>
                  <w:r>
                    <w:rPr>
                      <w:lang w:eastAsia="ru-RU"/>
                    </w:rPr>
                    <w:t>ПАО РОСБАНК</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067E2A77" w14:textId="77777777" w:rsidR="009F46A1" w:rsidRDefault="009F46A1" w:rsidP="009F46A1">
                  <w:pPr>
                    <w:spacing w:line="23" w:lineRule="atLeast"/>
                    <w:jc w:val="center"/>
                    <w:rPr>
                      <w:lang w:eastAsia="ru-RU"/>
                    </w:rPr>
                  </w:pPr>
                  <w:r>
                    <w:rPr>
                      <w:lang w:eastAsia="ru-RU"/>
                    </w:rPr>
                    <w:t>1 000</w:t>
                  </w:r>
                </w:p>
              </w:tc>
            </w:tr>
            <w:tr w:rsidR="009F46A1" w14:paraId="42DBC05E"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129FC67F" w14:textId="77777777" w:rsidR="009F46A1" w:rsidRDefault="009F46A1" w:rsidP="009F46A1">
                  <w:pPr>
                    <w:spacing w:line="23" w:lineRule="atLeast"/>
                    <w:rPr>
                      <w:lang w:eastAsia="ru-RU"/>
                    </w:rPr>
                  </w:pPr>
                  <w:r>
                    <w:rPr>
                      <w:lang w:eastAsia="ru-RU"/>
                    </w:rPr>
                    <w:t>10.</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168EB30E" w14:textId="77777777" w:rsidR="009F46A1" w:rsidRDefault="009F46A1" w:rsidP="009F46A1">
                  <w:pPr>
                    <w:spacing w:line="23" w:lineRule="atLeast"/>
                    <w:rPr>
                      <w:lang w:eastAsia="ru-RU"/>
                    </w:rPr>
                  </w:pPr>
                  <w:r>
                    <w:rPr>
                      <w:lang w:eastAsia="ru-RU"/>
                    </w:rPr>
                    <w:t>АО ЮниКредит Банк</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7B77ED69" w14:textId="77777777" w:rsidR="009F46A1" w:rsidRDefault="009F46A1" w:rsidP="009F46A1">
                  <w:pPr>
                    <w:spacing w:line="23" w:lineRule="atLeast"/>
                    <w:jc w:val="center"/>
                    <w:rPr>
                      <w:lang w:eastAsia="ru-RU"/>
                    </w:rPr>
                  </w:pPr>
                  <w:r>
                    <w:rPr>
                      <w:lang w:eastAsia="ru-RU"/>
                    </w:rPr>
                    <w:t>1 000</w:t>
                  </w:r>
                </w:p>
              </w:tc>
            </w:tr>
            <w:tr w:rsidR="009F46A1" w14:paraId="1BA50C52" w14:textId="77777777" w:rsidTr="00390B90">
              <w:trPr>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036FAD4B" w14:textId="77777777" w:rsidR="009F46A1" w:rsidRDefault="009F46A1" w:rsidP="009F46A1">
                  <w:pPr>
                    <w:spacing w:line="23" w:lineRule="atLeast"/>
                    <w:rPr>
                      <w:lang w:eastAsia="ru-RU"/>
                    </w:rPr>
                  </w:pPr>
                  <w:r>
                    <w:rPr>
                      <w:lang w:eastAsia="ru-RU"/>
                    </w:rPr>
                    <w:t>11.</w:t>
                  </w:r>
                </w:p>
              </w:tc>
              <w:tc>
                <w:tcPr>
                  <w:tcW w:w="2370" w:type="dxa"/>
                  <w:tcBorders>
                    <w:top w:val="single" w:sz="4" w:space="0" w:color="auto"/>
                    <w:left w:val="single" w:sz="4" w:space="0" w:color="auto"/>
                    <w:bottom w:val="single" w:sz="4" w:space="0" w:color="auto"/>
                    <w:right w:val="single" w:sz="4" w:space="0" w:color="auto"/>
                  </w:tcBorders>
                  <w:shd w:val="clear" w:color="auto" w:fill="FFFFFF"/>
                  <w:vAlign w:val="center"/>
                </w:tcPr>
                <w:p w14:paraId="6E57D33C" w14:textId="77777777" w:rsidR="009F46A1" w:rsidRDefault="009F46A1" w:rsidP="009F46A1">
                  <w:pPr>
                    <w:spacing w:line="23" w:lineRule="atLeast"/>
                    <w:rPr>
                      <w:lang w:eastAsia="ru-RU"/>
                    </w:rPr>
                  </w:pPr>
                  <w:r>
                    <w:rPr>
                      <w:lang w:eastAsia="ru-RU"/>
                    </w:rPr>
                    <w:t>АО «ПРОМСВЯЗЬБАНК»</w:t>
                  </w:r>
                </w:p>
              </w:tc>
              <w:tc>
                <w:tcPr>
                  <w:tcW w:w="3841" w:type="dxa"/>
                  <w:tcBorders>
                    <w:top w:val="single" w:sz="4" w:space="0" w:color="auto"/>
                    <w:left w:val="single" w:sz="4" w:space="0" w:color="auto"/>
                    <w:bottom w:val="single" w:sz="4" w:space="0" w:color="auto"/>
                    <w:right w:val="single" w:sz="4" w:space="0" w:color="auto"/>
                  </w:tcBorders>
                  <w:shd w:val="clear" w:color="auto" w:fill="FFFFFF"/>
                  <w:vAlign w:val="center"/>
                </w:tcPr>
                <w:p w14:paraId="3A4F9F75" w14:textId="77777777" w:rsidR="009F46A1" w:rsidRDefault="009F46A1" w:rsidP="009F46A1">
                  <w:pPr>
                    <w:spacing w:line="23" w:lineRule="atLeast"/>
                    <w:jc w:val="center"/>
                    <w:rPr>
                      <w:lang w:eastAsia="ru-RU"/>
                    </w:rPr>
                  </w:pPr>
                  <w:r>
                    <w:rPr>
                      <w:lang w:eastAsia="ru-RU"/>
                    </w:rPr>
                    <w:t>1 000</w:t>
                  </w:r>
                </w:p>
              </w:tc>
            </w:tr>
            <w:tr w:rsidR="009F46A1" w14:paraId="2BDAAF7D" w14:textId="77777777" w:rsidTr="00390B90">
              <w:trPr>
                <w:trHeight w:val="23"/>
                <w:tblCellSpacing w:w="0" w:type="dxa"/>
              </w:trPr>
              <w:tc>
                <w:tcPr>
                  <w:tcW w:w="6802" w:type="dxa"/>
                  <w:gridSpan w:val="3"/>
                  <w:tcBorders>
                    <w:top w:val="none" w:sz="4" w:space="0" w:color="000000"/>
                    <w:left w:val="single" w:sz="8" w:space="0" w:color="000000"/>
                    <w:bottom w:val="single" w:sz="8" w:space="0" w:color="000000"/>
                    <w:right w:val="single" w:sz="8" w:space="0" w:color="000000"/>
                  </w:tcBorders>
                  <w:shd w:val="clear" w:color="auto" w:fill="FFFFFF"/>
                  <w:vAlign w:val="center"/>
                </w:tcPr>
                <w:p w14:paraId="25D65DD6" w14:textId="77777777" w:rsidR="009F46A1" w:rsidRDefault="009F46A1" w:rsidP="009F46A1">
                  <w:pPr>
                    <w:spacing w:line="23" w:lineRule="atLeast"/>
                    <w:jc w:val="center"/>
                    <w:rPr>
                      <w:lang w:eastAsia="ru-RU"/>
                    </w:rPr>
                  </w:pPr>
                  <w:r>
                    <w:rPr>
                      <w:b/>
                      <w:bCs/>
                      <w:lang w:eastAsia="ru-RU"/>
                    </w:rPr>
                    <w:t>Иностранные банковские учреждения</w:t>
                  </w:r>
                </w:p>
              </w:tc>
            </w:tr>
            <w:tr w:rsidR="009F46A1" w14:paraId="7EF35A1E" w14:textId="77777777" w:rsidTr="00390B90">
              <w:trPr>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14:paraId="7F8B1297" w14:textId="77777777" w:rsidR="009F46A1" w:rsidRDefault="009F46A1" w:rsidP="009F46A1">
                  <w:pPr>
                    <w:spacing w:line="23" w:lineRule="atLeast"/>
                    <w:jc w:val="center"/>
                    <w:rPr>
                      <w:lang w:eastAsia="ru-RU"/>
                    </w:rPr>
                  </w:pPr>
                  <w:r>
                    <w:rPr>
                      <w:lang w:eastAsia="ru-RU"/>
                    </w:rPr>
                    <w:t>12.</w:t>
                  </w:r>
                </w:p>
              </w:tc>
              <w:tc>
                <w:tcPr>
                  <w:tcW w:w="2370" w:type="dxa"/>
                  <w:tcBorders>
                    <w:top w:val="none" w:sz="4" w:space="0" w:color="000000"/>
                    <w:left w:val="none" w:sz="4" w:space="0" w:color="000000"/>
                    <w:bottom w:val="single" w:sz="8" w:space="0" w:color="000000"/>
                    <w:right w:val="single" w:sz="8" w:space="0" w:color="000000"/>
                  </w:tcBorders>
                  <w:shd w:val="clear" w:color="auto" w:fill="FFFFFF"/>
                  <w:vAlign w:val="center"/>
                </w:tcPr>
                <w:p w14:paraId="1555364D" w14:textId="77777777" w:rsidR="009F46A1" w:rsidRDefault="009F46A1" w:rsidP="009F46A1">
                  <w:pPr>
                    <w:spacing w:line="23" w:lineRule="atLeast"/>
                    <w:rPr>
                      <w:lang w:eastAsia="ru-RU"/>
                    </w:rPr>
                  </w:pPr>
                  <w:r>
                    <w:rPr>
                      <w:lang w:eastAsia="ru-RU"/>
                    </w:rPr>
                    <w:t>BankofChina</w:t>
                  </w:r>
                </w:p>
              </w:tc>
              <w:tc>
                <w:tcPr>
                  <w:tcW w:w="3841" w:type="dxa"/>
                  <w:tcBorders>
                    <w:top w:val="none" w:sz="4" w:space="0" w:color="000000"/>
                    <w:left w:val="none" w:sz="4" w:space="0" w:color="000000"/>
                    <w:bottom w:val="single" w:sz="8" w:space="0" w:color="000000"/>
                    <w:right w:val="single" w:sz="8" w:space="0" w:color="000000"/>
                  </w:tcBorders>
                  <w:shd w:val="clear" w:color="auto" w:fill="FFFFFF"/>
                  <w:vAlign w:val="center"/>
                </w:tcPr>
                <w:p w14:paraId="0110DCCD" w14:textId="77777777" w:rsidR="009F46A1" w:rsidRDefault="009F46A1" w:rsidP="009F46A1">
                  <w:pPr>
                    <w:spacing w:line="23" w:lineRule="atLeast"/>
                    <w:jc w:val="center"/>
                    <w:rPr>
                      <w:lang w:eastAsia="ru-RU"/>
                    </w:rPr>
                  </w:pPr>
                  <w:r>
                    <w:rPr>
                      <w:lang w:eastAsia="ru-RU"/>
                    </w:rPr>
                    <w:t>1 000</w:t>
                  </w:r>
                </w:p>
              </w:tc>
            </w:tr>
            <w:tr w:rsidR="009F46A1" w14:paraId="721C63D6" w14:textId="77777777" w:rsidTr="00390B90">
              <w:trPr>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14:paraId="58D53333" w14:textId="77777777" w:rsidR="009F46A1" w:rsidRDefault="009F46A1" w:rsidP="009F46A1">
                  <w:pPr>
                    <w:spacing w:line="23" w:lineRule="atLeast"/>
                    <w:jc w:val="center"/>
                    <w:rPr>
                      <w:lang w:eastAsia="ru-RU"/>
                    </w:rPr>
                  </w:pPr>
                  <w:r>
                    <w:rPr>
                      <w:lang w:eastAsia="ru-RU"/>
                    </w:rPr>
                    <w:t>13.</w:t>
                  </w:r>
                </w:p>
              </w:tc>
              <w:tc>
                <w:tcPr>
                  <w:tcW w:w="2370" w:type="dxa"/>
                  <w:tcBorders>
                    <w:top w:val="none" w:sz="4" w:space="0" w:color="000000"/>
                    <w:left w:val="none" w:sz="4" w:space="0" w:color="000000"/>
                    <w:bottom w:val="single" w:sz="8" w:space="0" w:color="000000"/>
                    <w:right w:val="single" w:sz="8" w:space="0" w:color="000000"/>
                  </w:tcBorders>
                  <w:shd w:val="clear" w:color="auto" w:fill="FFFFFF"/>
                  <w:vAlign w:val="center"/>
                </w:tcPr>
                <w:p w14:paraId="061A0C1D" w14:textId="77777777" w:rsidR="009F46A1" w:rsidRDefault="009F46A1" w:rsidP="009F46A1">
                  <w:pPr>
                    <w:spacing w:line="23" w:lineRule="atLeast"/>
                    <w:rPr>
                      <w:lang w:eastAsia="ru-RU"/>
                    </w:rPr>
                  </w:pPr>
                  <w:r>
                    <w:rPr>
                      <w:lang w:eastAsia="ru-RU"/>
                    </w:rPr>
                    <w:t>ShinhanBank</w:t>
                  </w:r>
                </w:p>
              </w:tc>
              <w:tc>
                <w:tcPr>
                  <w:tcW w:w="3841" w:type="dxa"/>
                  <w:tcBorders>
                    <w:top w:val="none" w:sz="4" w:space="0" w:color="000000"/>
                    <w:left w:val="none" w:sz="4" w:space="0" w:color="000000"/>
                    <w:bottom w:val="single" w:sz="8" w:space="0" w:color="000000"/>
                    <w:right w:val="single" w:sz="8" w:space="0" w:color="000000"/>
                  </w:tcBorders>
                  <w:shd w:val="clear" w:color="auto" w:fill="FFFFFF"/>
                  <w:vAlign w:val="center"/>
                </w:tcPr>
                <w:p w14:paraId="304F6D2F" w14:textId="77777777" w:rsidR="009F46A1" w:rsidRDefault="009F46A1" w:rsidP="009F46A1">
                  <w:pPr>
                    <w:spacing w:line="23" w:lineRule="atLeast"/>
                    <w:jc w:val="center"/>
                    <w:rPr>
                      <w:lang w:eastAsia="ru-RU"/>
                    </w:rPr>
                  </w:pPr>
                  <w:r>
                    <w:rPr>
                      <w:lang w:eastAsia="ru-RU"/>
                    </w:rPr>
                    <w:t>1 000</w:t>
                  </w:r>
                </w:p>
              </w:tc>
            </w:tr>
            <w:tr w:rsidR="009F46A1" w14:paraId="3C68501C" w14:textId="77777777" w:rsidTr="00390B90">
              <w:trPr>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14:paraId="462EF8AF" w14:textId="77777777" w:rsidR="009F46A1" w:rsidRDefault="009F46A1" w:rsidP="009F46A1">
                  <w:pPr>
                    <w:spacing w:line="23" w:lineRule="atLeast"/>
                    <w:jc w:val="center"/>
                    <w:rPr>
                      <w:lang w:eastAsia="ru-RU"/>
                    </w:rPr>
                  </w:pPr>
                  <w:r>
                    <w:rPr>
                      <w:lang w:eastAsia="ru-RU"/>
                    </w:rPr>
                    <w:t>14.</w:t>
                  </w:r>
                </w:p>
              </w:tc>
              <w:tc>
                <w:tcPr>
                  <w:tcW w:w="2370" w:type="dxa"/>
                  <w:tcBorders>
                    <w:top w:val="none" w:sz="4" w:space="0" w:color="000000"/>
                    <w:left w:val="none" w:sz="4" w:space="0" w:color="000000"/>
                    <w:bottom w:val="single" w:sz="8" w:space="0" w:color="000000"/>
                    <w:right w:val="single" w:sz="8" w:space="0" w:color="000000"/>
                  </w:tcBorders>
                  <w:shd w:val="clear" w:color="auto" w:fill="FFFFFF"/>
                  <w:vAlign w:val="center"/>
                </w:tcPr>
                <w:p w14:paraId="130739CD" w14:textId="77777777" w:rsidR="009F46A1" w:rsidRDefault="009F46A1" w:rsidP="009F46A1">
                  <w:pPr>
                    <w:spacing w:line="23" w:lineRule="atLeast"/>
                    <w:rPr>
                      <w:lang w:val="en-US" w:eastAsia="ru-RU"/>
                    </w:rPr>
                  </w:pPr>
                  <w:r>
                    <w:rPr>
                      <w:lang w:val="en-US" w:eastAsia="ru-RU"/>
                    </w:rPr>
                    <w:t>Standard Chartered Bank (China) Limited</w:t>
                  </w:r>
                </w:p>
              </w:tc>
              <w:tc>
                <w:tcPr>
                  <w:tcW w:w="3841" w:type="dxa"/>
                  <w:tcBorders>
                    <w:top w:val="none" w:sz="4" w:space="0" w:color="000000"/>
                    <w:left w:val="none" w:sz="4" w:space="0" w:color="000000"/>
                    <w:bottom w:val="single" w:sz="8" w:space="0" w:color="000000"/>
                    <w:right w:val="single" w:sz="8" w:space="0" w:color="000000"/>
                  </w:tcBorders>
                  <w:shd w:val="clear" w:color="auto" w:fill="FFFFFF"/>
                  <w:vAlign w:val="center"/>
                </w:tcPr>
                <w:p w14:paraId="17413A5A" w14:textId="77777777" w:rsidR="009F46A1" w:rsidRDefault="009F46A1" w:rsidP="009F46A1">
                  <w:pPr>
                    <w:spacing w:line="23" w:lineRule="atLeast"/>
                    <w:jc w:val="center"/>
                    <w:rPr>
                      <w:lang w:eastAsia="ru-RU"/>
                    </w:rPr>
                  </w:pPr>
                  <w:r>
                    <w:rPr>
                      <w:lang w:eastAsia="ru-RU"/>
                    </w:rPr>
                    <w:t>1 000</w:t>
                  </w:r>
                </w:p>
              </w:tc>
            </w:tr>
          </w:tbl>
          <w:p w14:paraId="08D60B9B" w14:textId="77777777" w:rsidR="009F46A1" w:rsidRDefault="009F46A1" w:rsidP="009F46A1">
            <w:pPr>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1687ED16" w14:textId="77777777" w:rsidR="009F46A1" w:rsidRDefault="009F46A1" w:rsidP="009F46A1">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779F2C2C" w14:textId="77777777" w:rsidR="009F46A1" w:rsidRDefault="009F46A1" w:rsidP="009F46A1">
            <w:pPr>
              <w:ind w:firstLine="397"/>
              <w:jc w:val="both"/>
            </w:pPr>
            <w: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14:paraId="306E8341" w14:textId="77777777" w:rsidR="009F46A1" w:rsidRDefault="009F46A1" w:rsidP="009F46A1">
            <w:pPr>
              <w:ind w:firstLine="397"/>
              <w:jc w:val="both"/>
            </w:pPr>
            <w:r>
              <w:t xml:space="preserve">  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1AAE246A" w14:textId="77777777" w:rsidR="009F46A1" w:rsidRDefault="009F46A1" w:rsidP="009F46A1">
            <w:pPr>
              <w:ind w:firstLine="397"/>
              <w:jc w:val="both"/>
            </w:pPr>
            <w:r>
              <w:t xml:space="preserve">Исполнитель до оформления банковской гарантии направляет Заказчику на согласование проект банковской гарантии. Заказчик в </w:t>
            </w:r>
            <w:r>
              <w:lastRenderedPageBreak/>
              <w:t>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tc>
      </w:tr>
      <w:tr w:rsidR="00E961FF" w:rsidRPr="004A2CA8" w14:paraId="1C0B2102" w14:textId="77777777" w:rsidTr="004D6B74">
        <w:tc>
          <w:tcPr>
            <w:tcW w:w="426" w:type="dxa"/>
          </w:tcPr>
          <w:p w14:paraId="14933C9B"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6F88C8B1" w14:textId="77777777" w:rsidR="00E961FF" w:rsidRPr="004A2CA8" w:rsidRDefault="00E961FF" w:rsidP="00AD2CB8">
            <w:pPr>
              <w:pStyle w:val="Default"/>
              <w:rPr>
                <w:b/>
                <w:color w:val="auto"/>
              </w:rPr>
            </w:pPr>
            <w:r>
              <w:rPr>
                <w:b/>
              </w:rPr>
              <w:t>Срок заключения договора</w:t>
            </w:r>
          </w:p>
        </w:tc>
        <w:tc>
          <w:tcPr>
            <w:tcW w:w="7200" w:type="dxa"/>
          </w:tcPr>
          <w:p w14:paraId="6D882BF4"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F9C0330" w14:textId="77777777" w:rsidTr="004D6B74">
        <w:tc>
          <w:tcPr>
            <w:tcW w:w="426" w:type="dxa"/>
          </w:tcPr>
          <w:p w14:paraId="71FE1CD2"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3CA48EFD" w14:textId="77777777" w:rsidR="005D5B59" w:rsidRPr="004A2CA8" w:rsidRDefault="00971A21" w:rsidP="00AD2CB8">
            <w:pPr>
              <w:pStyle w:val="Default"/>
              <w:rPr>
                <w:b/>
              </w:rPr>
            </w:pPr>
            <w:r>
              <w:rPr>
                <w:b/>
              </w:rPr>
              <w:t>Срок действия договора</w:t>
            </w:r>
          </w:p>
        </w:tc>
        <w:tc>
          <w:tcPr>
            <w:tcW w:w="7200" w:type="dxa"/>
          </w:tcPr>
          <w:p w14:paraId="100E4C91" w14:textId="77777777" w:rsidR="0019703D" w:rsidRDefault="00C50C1E">
            <w:pPr>
              <w:pStyle w:val="1a"/>
              <w:ind w:firstLine="0"/>
              <w:rPr>
                <w:sz w:val="24"/>
                <w:szCs w:val="24"/>
              </w:rPr>
            </w:pPr>
            <w:r>
              <w:rPr>
                <w:sz w:val="24"/>
                <w:szCs w:val="24"/>
              </w:rPr>
              <w:t>Договор вступает в силу с даты его заключения и действует до полного исполнения обязательств сторонами.</w:t>
            </w:r>
          </w:p>
        </w:tc>
      </w:tr>
    </w:tbl>
    <w:p w14:paraId="6F32F7DD" w14:textId="77777777" w:rsidR="002079EB" w:rsidRDefault="002079EB" w:rsidP="00D72C8B">
      <w:pPr>
        <w:pStyle w:val="1a"/>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14:paraId="115BD8AB" w14:textId="77777777" w:rsidR="0019703D" w:rsidRDefault="00C50C1E">
      <w:pPr>
        <w:pStyle w:val="1a"/>
        <w:ind w:firstLine="0"/>
        <w:jc w:val="right"/>
        <w:outlineLvl w:val="0"/>
        <w:rPr>
          <w:rFonts w:eastAsia="MS Mincho"/>
          <w:szCs w:val="28"/>
        </w:rPr>
      </w:pPr>
      <w:r>
        <w:rPr>
          <w:rFonts w:eastAsia="MS Mincho"/>
          <w:szCs w:val="28"/>
        </w:rPr>
        <w:lastRenderedPageBreak/>
        <w:t>Приложение № 1</w:t>
      </w:r>
    </w:p>
    <w:p w14:paraId="0B93C382" w14:textId="77777777" w:rsidR="00272356" w:rsidRDefault="00272356" w:rsidP="00272356">
      <w:pPr>
        <w:ind w:firstLine="425"/>
        <w:jc w:val="right"/>
        <w:rPr>
          <w:sz w:val="28"/>
          <w:szCs w:val="28"/>
        </w:rPr>
      </w:pPr>
      <w:r>
        <w:rPr>
          <w:sz w:val="28"/>
          <w:szCs w:val="28"/>
        </w:rPr>
        <w:t>к документации о закупке</w:t>
      </w:r>
    </w:p>
    <w:p w14:paraId="3EC00C39" w14:textId="77777777" w:rsidR="00272356" w:rsidRDefault="00272356" w:rsidP="00272356">
      <w:pPr>
        <w:ind w:firstLine="425"/>
        <w:jc w:val="right"/>
        <w:rPr>
          <w:sz w:val="28"/>
          <w:szCs w:val="28"/>
        </w:rPr>
      </w:pPr>
    </w:p>
    <w:p w14:paraId="68A1B0CF" w14:textId="77777777" w:rsidR="00272356" w:rsidRDefault="00272356" w:rsidP="00272356">
      <w:pPr>
        <w:jc w:val="center"/>
        <w:rPr>
          <w:b/>
          <w:sz w:val="28"/>
          <w:szCs w:val="28"/>
        </w:rPr>
      </w:pPr>
      <w:r>
        <w:rPr>
          <w:b/>
          <w:sz w:val="28"/>
          <w:szCs w:val="28"/>
        </w:rPr>
        <w:t>На бланке претендента</w:t>
      </w:r>
    </w:p>
    <w:p w14:paraId="1E08E7B1" w14:textId="77777777" w:rsidR="00272356" w:rsidRDefault="00272356" w:rsidP="00CB1AE0">
      <w:pPr>
        <w:jc w:val="center"/>
        <w:outlineLvl w:val="1"/>
        <w:rPr>
          <w:b/>
          <w:sz w:val="28"/>
        </w:rPr>
      </w:pPr>
      <w:r>
        <w:rPr>
          <w:b/>
          <w:sz w:val="28"/>
        </w:rPr>
        <w:t xml:space="preserve">ЗАЯВКА ______________ </w:t>
      </w:r>
      <w:r>
        <w:rPr>
          <w:b/>
          <w:i/>
        </w:rPr>
        <w:t>(наименование претендента)</w:t>
      </w:r>
    </w:p>
    <w:p w14:paraId="56AD39C1" w14:textId="24296829" w:rsidR="00272356" w:rsidRPr="00C03380" w:rsidRDefault="00272356" w:rsidP="00272356">
      <w:pPr>
        <w:jc w:val="center"/>
        <w:rPr>
          <w:b/>
          <w:sz w:val="28"/>
        </w:rPr>
      </w:pPr>
      <w:r>
        <w:rPr>
          <w:b/>
          <w:sz w:val="28"/>
        </w:rPr>
        <w:t>НА УЧАСТИЕ В ЗАПРОСЕ ПРЕДЛОЖЕНИЙ № ЗПэ-</w:t>
      </w:r>
      <w:r w:rsidR="000760E1">
        <w:rPr>
          <w:b/>
          <w:sz w:val="28"/>
        </w:rPr>
        <w:t>СВЕРД</w:t>
      </w:r>
      <w:r>
        <w:rPr>
          <w:b/>
          <w:sz w:val="28"/>
        </w:rPr>
        <w:t>-</w:t>
      </w:r>
      <w:r w:rsidR="000760E1">
        <w:rPr>
          <w:b/>
          <w:sz w:val="28"/>
        </w:rPr>
        <w:t>25</w:t>
      </w:r>
      <w:r>
        <w:rPr>
          <w:b/>
          <w:sz w:val="28"/>
        </w:rPr>
        <w:t>-</w:t>
      </w:r>
      <w:r w:rsidR="008501F2">
        <w:rPr>
          <w:b/>
          <w:sz w:val="28"/>
        </w:rPr>
        <w:t>0015</w:t>
      </w:r>
    </w:p>
    <w:p w14:paraId="4E8D93C1" w14:textId="77777777" w:rsidR="00272356" w:rsidRDefault="00272356" w:rsidP="00A66A09"/>
    <w:p w14:paraId="286A2982" w14:textId="7BFB2CC9"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0760E1">
        <w:rPr>
          <w:szCs w:val="28"/>
        </w:rPr>
        <w:t>СВЕРД</w:t>
      </w:r>
      <w:r>
        <w:rPr>
          <w:szCs w:val="28"/>
        </w:rPr>
        <w:t>-</w:t>
      </w:r>
      <w:r w:rsidR="000760E1">
        <w:rPr>
          <w:szCs w:val="28"/>
        </w:rPr>
        <w:t>25</w:t>
      </w:r>
      <w:r>
        <w:rPr>
          <w:szCs w:val="28"/>
        </w:rPr>
        <w:t>-</w:t>
      </w:r>
      <w:r w:rsidR="008501F2">
        <w:rPr>
          <w:szCs w:val="28"/>
        </w:rPr>
        <w:t>0015</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0BC72444"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1C6F57B"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8C45309"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1EB27B14"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0287D04" w14:textId="77777777" w:rsidR="00056A76" w:rsidRDefault="00056A76" w:rsidP="00413481">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C50D89E" w14:textId="77777777" w:rsidR="00056A76" w:rsidRDefault="00056A76" w:rsidP="00413481">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4932141" w14:textId="77777777" w:rsidR="00056A76" w:rsidRDefault="00056A76" w:rsidP="00413481">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4B6F9E31" w14:textId="77777777" w:rsidR="00056A76" w:rsidRDefault="00056A76" w:rsidP="00413481">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414A714" w14:textId="77777777" w:rsidR="00056A76" w:rsidRPr="00D90120" w:rsidRDefault="00056A76" w:rsidP="00413481">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75A659B" w14:textId="77777777" w:rsidR="00056A76" w:rsidRPr="00D90120" w:rsidRDefault="00056A76" w:rsidP="00413481">
      <w:pPr>
        <w:pStyle w:val="afb"/>
        <w:widowControl w:val="0"/>
        <w:numPr>
          <w:ilvl w:val="0"/>
          <w:numId w:val="23"/>
        </w:numPr>
        <w:ind w:left="0" w:firstLine="403"/>
        <w:jc w:val="both"/>
        <w:rPr>
          <w:szCs w:val="28"/>
        </w:rPr>
      </w:pPr>
      <w:r>
        <w:t>Не находится в процессе ликвидации;</w:t>
      </w:r>
    </w:p>
    <w:p w14:paraId="61F8E61D" w14:textId="77777777" w:rsidR="00056A76" w:rsidRPr="00D90120" w:rsidRDefault="00056A76" w:rsidP="00413481">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24A0DBA6" w14:textId="77777777" w:rsidR="00056A76" w:rsidRDefault="00056A76" w:rsidP="00413481">
      <w:pPr>
        <w:pStyle w:val="afb"/>
        <w:widowControl w:val="0"/>
        <w:numPr>
          <w:ilvl w:val="0"/>
          <w:numId w:val="23"/>
        </w:numPr>
        <w:ind w:left="0" w:firstLine="403"/>
        <w:jc w:val="both"/>
        <w:rPr>
          <w:szCs w:val="28"/>
        </w:rPr>
      </w:pPr>
      <w:r>
        <w:rPr>
          <w:szCs w:val="28"/>
        </w:rPr>
        <w:t xml:space="preserve">На дату подачи Заявки на участие в Запросе предложений, в порядке, </w:t>
      </w:r>
      <w:r>
        <w:rPr>
          <w:szCs w:val="28"/>
        </w:rPr>
        <w:lastRenderedPageBreak/>
        <w:t>предусмотренном Кодексом Российской Федерации об административных правонарушениях, деятельность неприостановлена;</w:t>
      </w:r>
    </w:p>
    <w:p w14:paraId="4A174579" w14:textId="77777777" w:rsidR="00056A76" w:rsidRDefault="00056A76" w:rsidP="00413481">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9D10872" w14:textId="77777777" w:rsidR="00056A76" w:rsidRDefault="00056A76" w:rsidP="00413481">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33E0748" w14:textId="77777777" w:rsidR="00056A76" w:rsidRDefault="00056A76" w:rsidP="00413481">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DAA3763" w14:textId="77777777" w:rsidR="00056A76" w:rsidRDefault="00056A76" w:rsidP="00413481">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0"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61BAFD2" w14:textId="77777777" w:rsidR="00056A76" w:rsidRPr="00D90120" w:rsidRDefault="00056A76" w:rsidP="00413481">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4F3509D8" w14:textId="77777777" w:rsidR="00056A76" w:rsidRPr="00A57B0E" w:rsidRDefault="00056A76" w:rsidP="00413481">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40C7754A" w14:textId="77777777" w:rsidR="00056A76" w:rsidRPr="00D90120" w:rsidRDefault="00056A76" w:rsidP="00413481">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EB7F36" w14:textId="77777777" w:rsidR="00056A76" w:rsidRPr="00D90120" w:rsidRDefault="00056A76" w:rsidP="00413481">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6B7C0099"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F2FE073" w14:textId="77777777" w:rsidR="00056A76" w:rsidRDefault="00056A76" w:rsidP="00413481">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AC260C9" w14:textId="77777777" w:rsidR="00056A76" w:rsidRDefault="00056A76" w:rsidP="0041348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E07E406"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1FC38E54" w14:textId="77777777" w:rsidR="00056A76" w:rsidRDefault="00056A76" w:rsidP="00413481">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2C37DF52" w14:textId="77777777" w:rsidR="00056A76" w:rsidRDefault="00056A76" w:rsidP="0041348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67F061B" w14:textId="77777777" w:rsidR="00056A76" w:rsidRPr="00002090" w:rsidRDefault="00056A76" w:rsidP="0041348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21A384B"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42EE39BC"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829CCBF"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06A09800" w14:textId="77777777" w:rsidR="00272356" w:rsidRDefault="00272356" w:rsidP="00272356">
      <w:pPr>
        <w:pStyle w:val="1a"/>
        <w:ind w:firstLine="708"/>
      </w:pPr>
    </w:p>
    <w:p w14:paraId="59F3FEF5" w14:textId="77777777" w:rsidR="00272356" w:rsidRDefault="00272356" w:rsidP="00272356">
      <w:pPr>
        <w:pStyle w:val="af8"/>
        <w:ind w:firstLine="553"/>
        <w:rPr>
          <w:sz w:val="28"/>
          <w:szCs w:val="28"/>
        </w:rPr>
      </w:pPr>
    </w:p>
    <w:p w14:paraId="0088D75F"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CBB0D3D" w14:textId="77777777" w:rsidR="00272356" w:rsidRDefault="00272356" w:rsidP="00272356">
      <w:pPr>
        <w:tabs>
          <w:tab w:val="left" w:pos="8640"/>
        </w:tabs>
        <w:jc w:val="center"/>
        <w:rPr>
          <w:i/>
        </w:rPr>
      </w:pPr>
      <w:r>
        <w:rPr>
          <w:i/>
        </w:rPr>
        <w:t xml:space="preserve">                                         (наименование претендента)</w:t>
      </w:r>
    </w:p>
    <w:p w14:paraId="4EF799B4"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0BD06ABE"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559BBCCF" w14:textId="77777777" w:rsidR="00272356" w:rsidRDefault="00272356" w:rsidP="00272356">
      <w:pPr>
        <w:pStyle w:val="32"/>
        <w:suppressAutoHyphens/>
        <w:spacing w:after="0"/>
        <w:rPr>
          <w:sz w:val="28"/>
          <w:szCs w:val="28"/>
        </w:rPr>
      </w:pPr>
      <w:r>
        <w:rPr>
          <w:sz w:val="28"/>
          <w:szCs w:val="28"/>
        </w:rPr>
        <w:t>«____» _________ 20___ г.</w:t>
      </w:r>
    </w:p>
    <w:p w14:paraId="52A73D78" w14:textId="77777777" w:rsidR="006B6573" w:rsidRDefault="006B6573" w:rsidP="002079EB">
      <w:pPr>
        <w:pStyle w:val="32"/>
        <w:suppressAutoHyphens/>
        <w:spacing w:after="0"/>
        <w:rPr>
          <w:sz w:val="28"/>
          <w:szCs w:val="28"/>
        </w:rPr>
      </w:pPr>
    </w:p>
    <w:p w14:paraId="74EE107D"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6BFB7AD4" w14:textId="77777777" w:rsidR="0019703D" w:rsidRDefault="00C50C1E">
      <w:pPr>
        <w:pStyle w:val="1a"/>
        <w:ind w:firstLine="0"/>
        <w:jc w:val="right"/>
        <w:outlineLvl w:val="0"/>
        <w:rPr>
          <w:rFonts w:eastAsia="Times New Roman"/>
          <w:szCs w:val="28"/>
        </w:rPr>
      </w:pPr>
      <w:r>
        <w:rPr>
          <w:rFonts w:eastAsia="MS Mincho"/>
          <w:szCs w:val="28"/>
        </w:rPr>
        <w:lastRenderedPageBreak/>
        <w:t>Приложение № 2</w:t>
      </w:r>
    </w:p>
    <w:p w14:paraId="29A3F4C1" w14:textId="77777777" w:rsidR="00110975" w:rsidRDefault="00110975" w:rsidP="00110975">
      <w:pPr>
        <w:ind w:firstLine="425"/>
        <w:jc w:val="right"/>
        <w:rPr>
          <w:sz w:val="28"/>
          <w:szCs w:val="28"/>
        </w:rPr>
      </w:pPr>
      <w:r>
        <w:rPr>
          <w:sz w:val="28"/>
          <w:szCs w:val="28"/>
        </w:rPr>
        <w:t>к документации о закупке</w:t>
      </w:r>
    </w:p>
    <w:p w14:paraId="11F14C95" w14:textId="77777777" w:rsidR="00110975" w:rsidRDefault="00110975" w:rsidP="00110975">
      <w:pPr>
        <w:pStyle w:val="af8"/>
        <w:jc w:val="center"/>
        <w:rPr>
          <w:b/>
          <w:sz w:val="28"/>
          <w:szCs w:val="28"/>
        </w:rPr>
      </w:pPr>
    </w:p>
    <w:p w14:paraId="7113BA01" w14:textId="77777777" w:rsidR="00110975" w:rsidRPr="00A66A09" w:rsidRDefault="00110975" w:rsidP="00CB1AE0">
      <w:pPr>
        <w:jc w:val="center"/>
        <w:outlineLvl w:val="1"/>
        <w:rPr>
          <w:b/>
          <w:sz w:val="28"/>
        </w:rPr>
      </w:pPr>
      <w:r>
        <w:rPr>
          <w:b/>
          <w:sz w:val="28"/>
        </w:rPr>
        <w:t xml:space="preserve">СВЕДЕНИЯ О ПРЕТЕНДЕНТЕ </w:t>
      </w:r>
      <w:r>
        <w:rPr>
          <w:i/>
          <w:sz w:val="28"/>
        </w:rPr>
        <w:t>(для юридических лиц)</w:t>
      </w:r>
    </w:p>
    <w:p w14:paraId="1CD3BC51" w14:textId="77777777" w:rsidR="00110975" w:rsidRPr="0071455C" w:rsidRDefault="00110975" w:rsidP="00110975">
      <w:pPr>
        <w:pStyle w:val="af8"/>
        <w:jc w:val="center"/>
        <w:rPr>
          <w:i/>
          <w:sz w:val="28"/>
          <w:szCs w:val="28"/>
        </w:rPr>
      </w:pPr>
    </w:p>
    <w:p w14:paraId="01EC1DF6" w14:textId="77777777" w:rsidR="00110975" w:rsidRPr="007415F9" w:rsidRDefault="00110975" w:rsidP="00110975">
      <w:pPr>
        <w:pStyle w:val="af8"/>
        <w:jc w:val="center"/>
        <w:rPr>
          <w:sz w:val="28"/>
          <w:szCs w:val="28"/>
        </w:rPr>
      </w:pPr>
    </w:p>
    <w:p w14:paraId="5A461220"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4D323277"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9C6CBBC"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7A82B03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2AFA57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76BC4F0" w14:textId="77777777" w:rsidR="00110975" w:rsidRDefault="00110975" w:rsidP="00110975">
      <w:pPr>
        <w:pStyle w:val="af8"/>
        <w:ind w:firstLine="696"/>
        <w:rPr>
          <w:sz w:val="28"/>
          <w:szCs w:val="28"/>
        </w:rPr>
      </w:pPr>
      <w:r>
        <w:rPr>
          <w:sz w:val="28"/>
          <w:szCs w:val="28"/>
        </w:rPr>
        <w:t>Телефон (______) __________________________________________</w:t>
      </w:r>
    </w:p>
    <w:p w14:paraId="6C6EE495" w14:textId="77777777" w:rsidR="00110975" w:rsidRDefault="00110975" w:rsidP="00110975">
      <w:pPr>
        <w:pStyle w:val="af8"/>
        <w:ind w:firstLine="698"/>
        <w:rPr>
          <w:sz w:val="28"/>
          <w:szCs w:val="28"/>
        </w:rPr>
      </w:pPr>
      <w:r>
        <w:rPr>
          <w:sz w:val="28"/>
          <w:szCs w:val="28"/>
        </w:rPr>
        <w:t>Факс (______) _____________________________________________</w:t>
      </w:r>
    </w:p>
    <w:p w14:paraId="75441E3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148080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3682172"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CD801C2" w14:textId="77777777" w:rsidR="001979ED" w:rsidRDefault="001979ED" w:rsidP="00110975">
      <w:pPr>
        <w:pStyle w:val="af8"/>
        <w:ind w:firstLine="698"/>
        <w:rPr>
          <w:sz w:val="28"/>
          <w:szCs w:val="28"/>
        </w:rPr>
      </w:pPr>
    </w:p>
    <w:p w14:paraId="65C8462B" w14:textId="77777777" w:rsidR="00110975" w:rsidRDefault="00110975" w:rsidP="00110975">
      <w:pPr>
        <w:pStyle w:val="af8"/>
        <w:ind w:firstLine="0"/>
        <w:rPr>
          <w:sz w:val="20"/>
          <w:szCs w:val="20"/>
        </w:rPr>
      </w:pPr>
    </w:p>
    <w:p w14:paraId="4F38BF87"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4F188B10"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7B9BC9A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2946B5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2E65700" w14:textId="77777777" w:rsidR="00110975" w:rsidRDefault="00110975" w:rsidP="00110975">
      <w:pPr>
        <w:pStyle w:val="af8"/>
        <w:ind w:firstLine="696"/>
        <w:rPr>
          <w:sz w:val="28"/>
          <w:szCs w:val="28"/>
        </w:rPr>
      </w:pPr>
      <w:r>
        <w:rPr>
          <w:sz w:val="28"/>
          <w:szCs w:val="28"/>
        </w:rPr>
        <w:t>Телефон (______) __________________________________________</w:t>
      </w:r>
    </w:p>
    <w:p w14:paraId="49A45A8A" w14:textId="77777777" w:rsidR="00110975" w:rsidRDefault="00110975" w:rsidP="00110975">
      <w:pPr>
        <w:pStyle w:val="af8"/>
        <w:ind w:firstLine="698"/>
        <w:rPr>
          <w:sz w:val="28"/>
          <w:szCs w:val="28"/>
        </w:rPr>
      </w:pPr>
      <w:r>
        <w:rPr>
          <w:sz w:val="28"/>
          <w:szCs w:val="28"/>
        </w:rPr>
        <w:t>Факс (______) _____________________________________________</w:t>
      </w:r>
    </w:p>
    <w:p w14:paraId="41323B2C"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F14D50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D3E84A1"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272E8B6" w14:textId="77777777" w:rsidR="001979ED" w:rsidRDefault="001979ED" w:rsidP="00B07F62">
      <w:pPr>
        <w:pStyle w:val="af8"/>
        <w:tabs>
          <w:tab w:val="left" w:pos="1080"/>
        </w:tabs>
        <w:ind w:firstLine="698"/>
        <w:rPr>
          <w:sz w:val="28"/>
          <w:szCs w:val="28"/>
        </w:rPr>
      </w:pPr>
    </w:p>
    <w:p w14:paraId="0D5647E4"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4210AB08"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147E1B08"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4DFB0E3" w14:textId="77777777" w:rsidR="00110975" w:rsidRDefault="00110975" w:rsidP="00147510">
      <w:pPr>
        <w:tabs>
          <w:tab w:val="left" w:pos="9639"/>
        </w:tabs>
        <w:ind w:firstLine="539"/>
        <w:jc w:val="both"/>
        <w:rPr>
          <w:b/>
          <w:sz w:val="28"/>
          <w:szCs w:val="28"/>
        </w:rPr>
      </w:pPr>
    </w:p>
    <w:p w14:paraId="5491CA0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8007F6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6238A59" w14:textId="77777777" w:rsidR="00110975" w:rsidRDefault="00110975" w:rsidP="00110975">
      <w:pPr>
        <w:tabs>
          <w:tab w:val="left" w:pos="9639"/>
        </w:tabs>
        <w:rPr>
          <w:sz w:val="28"/>
          <w:szCs w:val="28"/>
          <w:u w:val="single"/>
        </w:rPr>
      </w:pPr>
    </w:p>
    <w:p w14:paraId="5C7F579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C4F2A59" w14:textId="77777777" w:rsidR="00110975" w:rsidRPr="007415F9" w:rsidRDefault="00110975" w:rsidP="00110975">
      <w:pPr>
        <w:tabs>
          <w:tab w:val="left" w:pos="9639"/>
        </w:tabs>
        <w:jc w:val="right"/>
        <w:rPr>
          <w:i/>
        </w:rPr>
      </w:pPr>
      <w:r>
        <w:rPr>
          <w:i/>
        </w:rPr>
        <w:t>Контактное лицо (должность, ФИО, телефон)</w:t>
      </w:r>
    </w:p>
    <w:p w14:paraId="2418558D"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496C50F"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3712AB30"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23E2900" w14:textId="77777777" w:rsidR="00110975" w:rsidRPr="007415F9" w:rsidRDefault="00110975" w:rsidP="00110975">
      <w:pPr>
        <w:tabs>
          <w:tab w:val="left" w:pos="9639"/>
        </w:tabs>
        <w:jc w:val="right"/>
        <w:rPr>
          <w:i/>
        </w:rPr>
      </w:pPr>
      <w:r>
        <w:rPr>
          <w:i/>
        </w:rPr>
        <w:t>Контактное лицо (должность, ФИО, телефон)</w:t>
      </w:r>
    </w:p>
    <w:p w14:paraId="05B7D9AB"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926217A" w14:textId="77777777" w:rsidR="00110975" w:rsidRPr="007415F9" w:rsidRDefault="00110975" w:rsidP="00110975">
      <w:pPr>
        <w:tabs>
          <w:tab w:val="left" w:pos="9639"/>
        </w:tabs>
        <w:jc w:val="right"/>
        <w:rPr>
          <w:i/>
        </w:rPr>
      </w:pPr>
      <w:r>
        <w:rPr>
          <w:i/>
        </w:rPr>
        <w:t>Контактное лицо (должность, ФИО, телефон)</w:t>
      </w:r>
    </w:p>
    <w:p w14:paraId="46DF338A" w14:textId="77777777" w:rsidR="00110975" w:rsidRPr="007415F9" w:rsidRDefault="00110975" w:rsidP="00110975">
      <w:pPr>
        <w:pStyle w:val="af8"/>
        <w:rPr>
          <w:rFonts w:eastAsia="Times New Roman"/>
          <w:spacing w:val="-13"/>
          <w:sz w:val="28"/>
          <w:szCs w:val="28"/>
        </w:rPr>
      </w:pPr>
    </w:p>
    <w:p w14:paraId="7BC9167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C6FAB32" w14:textId="77777777" w:rsidR="000519F8" w:rsidRPr="007415F9" w:rsidRDefault="000519F8" w:rsidP="000519F8">
      <w:pPr>
        <w:tabs>
          <w:tab w:val="left" w:pos="8640"/>
        </w:tabs>
        <w:jc w:val="center"/>
        <w:rPr>
          <w:i/>
        </w:rPr>
      </w:pPr>
      <w:r>
        <w:rPr>
          <w:i/>
        </w:rPr>
        <w:t xml:space="preserve">                                         (наименование претендента)</w:t>
      </w:r>
    </w:p>
    <w:p w14:paraId="1307809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1DD228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B838B89" w14:textId="77777777" w:rsidR="000519F8" w:rsidRDefault="000519F8" w:rsidP="000519F8">
      <w:pPr>
        <w:pStyle w:val="32"/>
        <w:suppressAutoHyphens/>
        <w:spacing w:after="0"/>
        <w:rPr>
          <w:sz w:val="28"/>
          <w:szCs w:val="28"/>
        </w:rPr>
      </w:pPr>
      <w:r>
        <w:rPr>
          <w:sz w:val="28"/>
          <w:szCs w:val="28"/>
        </w:rPr>
        <w:t>«____» _________ 20___ г.</w:t>
      </w:r>
    </w:p>
    <w:p w14:paraId="408CDA77" w14:textId="77777777" w:rsidR="00510148" w:rsidRDefault="00510148">
      <w:pPr>
        <w:suppressAutoHyphens w:val="0"/>
        <w:rPr>
          <w:sz w:val="28"/>
          <w:szCs w:val="28"/>
        </w:rPr>
      </w:pPr>
      <w:r>
        <w:rPr>
          <w:sz w:val="28"/>
          <w:szCs w:val="28"/>
        </w:rPr>
        <w:br w:type="page"/>
      </w:r>
    </w:p>
    <w:p w14:paraId="76A5DCF2" w14:textId="77777777" w:rsidR="006B7625" w:rsidRDefault="006B7625" w:rsidP="006B7625">
      <w:pPr>
        <w:pStyle w:val="af8"/>
        <w:ind w:firstLine="0"/>
        <w:jc w:val="left"/>
        <w:rPr>
          <w:b/>
          <w:sz w:val="28"/>
          <w:szCs w:val="28"/>
        </w:rPr>
      </w:pPr>
    </w:p>
    <w:p w14:paraId="541A2853"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0A89CE19" w14:textId="77777777" w:rsidR="00110975" w:rsidRPr="000802B7" w:rsidRDefault="00110975" w:rsidP="00110975">
      <w:pPr>
        <w:pStyle w:val="af8"/>
        <w:jc w:val="center"/>
        <w:rPr>
          <w:b/>
          <w:sz w:val="28"/>
          <w:szCs w:val="28"/>
        </w:rPr>
      </w:pPr>
    </w:p>
    <w:p w14:paraId="63B455AB" w14:textId="77777777" w:rsidR="00110975" w:rsidRPr="000802B7" w:rsidRDefault="00110975" w:rsidP="00110975">
      <w:pPr>
        <w:pStyle w:val="af8"/>
        <w:jc w:val="center"/>
        <w:rPr>
          <w:b/>
          <w:sz w:val="28"/>
          <w:szCs w:val="28"/>
        </w:rPr>
      </w:pPr>
    </w:p>
    <w:p w14:paraId="184770FE" w14:textId="77777777" w:rsidR="00110975" w:rsidRDefault="00110975" w:rsidP="00413481">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7C67B05" w14:textId="77777777" w:rsidR="00110975" w:rsidRPr="000802B7" w:rsidRDefault="00110975" w:rsidP="00110975">
      <w:pPr>
        <w:pStyle w:val="af8"/>
        <w:ind w:left="709" w:firstLine="0"/>
        <w:jc w:val="left"/>
        <w:rPr>
          <w:sz w:val="28"/>
          <w:szCs w:val="28"/>
        </w:rPr>
      </w:pPr>
    </w:p>
    <w:p w14:paraId="646A31E0" w14:textId="77777777" w:rsidR="00110975" w:rsidRDefault="00110975" w:rsidP="00413481">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9084E04" w14:textId="77777777" w:rsidR="00110975" w:rsidRPr="008F1253" w:rsidRDefault="00110975" w:rsidP="00110975">
      <w:pPr>
        <w:pStyle w:val="af8"/>
        <w:ind w:firstLine="0"/>
        <w:jc w:val="left"/>
        <w:rPr>
          <w:sz w:val="28"/>
          <w:szCs w:val="28"/>
        </w:rPr>
      </w:pPr>
    </w:p>
    <w:p w14:paraId="2EA5E205" w14:textId="77777777" w:rsidR="00110975" w:rsidRDefault="00110975" w:rsidP="00413481">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CDCA93E" w14:textId="77777777" w:rsidR="00110975" w:rsidRPr="008F1253" w:rsidRDefault="00110975" w:rsidP="00110975">
      <w:pPr>
        <w:pStyle w:val="af8"/>
        <w:ind w:firstLine="0"/>
        <w:jc w:val="left"/>
        <w:rPr>
          <w:sz w:val="28"/>
          <w:szCs w:val="28"/>
        </w:rPr>
      </w:pPr>
    </w:p>
    <w:p w14:paraId="285577AE" w14:textId="77777777" w:rsidR="00110975" w:rsidRDefault="00110975" w:rsidP="00413481">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71DD24FA" w14:textId="77777777" w:rsidR="00110975" w:rsidRPr="000802B7" w:rsidRDefault="00110975" w:rsidP="00110975">
      <w:pPr>
        <w:pStyle w:val="af8"/>
        <w:ind w:left="709" w:firstLine="0"/>
        <w:jc w:val="left"/>
        <w:rPr>
          <w:sz w:val="28"/>
          <w:szCs w:val="28"/>
        </w:rPr>
      </w:pPr>
    </w:p>
    <w:p w14:paraId="4BE071B2" w14:textId="77777777" w:rsidR="00110975" w:rsidRDefault="00110975" w:rsidP="00413481">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7C76A2A3" w14:textId="77777777" w:rsidR="00110975" w:rsidRPr="000802B7" w:rsidRDefault="00110975" w:rsidP="00110975">
      <w:pPr>
        <w:pStyle w:val="af8"/>
        <w:ind w:firstLine="0"/>
        <w:jc w:val="left"/>
        <w:rPr>
          <w:sz w:val="28"/>
          <w:szCs w:val="28"/>
        </w:rPr>
      </w:pPr>
    </w:p>
    <w:p w14:paraId="6E4A3369" w14:textId="77777777" w:rsidR="00110975" w:rsidRDefault="00110975" w:rsidP="00413481">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FA32813" w14:textId="77777777" w:rsidR="00110975" w:rsidRPr="000802B7" w:rsidRDefault="00110975" w:rsidP="00110975">
      <w:pPr>
        <w:pStyle w:val="af8"/>
        <w:ind w:firstLine="0"/>
        <w:jc w:val="left"/>
        <w:rPr>
          <w:sz w:val="28"/>
          <w:szCs w:val="28"/>
        </w:rPr>
      </w:pPr>
    </w:p>
    <w:p w14:paraId="21452E28" w14:textId="77777777" w:rsidR="00110975" w:rsidRDefault="00110975" w:rsidP="00413481">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608726B" w14:textId="77777777" w:rsidR="00142EF8" w:rsidRDefault="00142EF8" w:rsidP="00142EF8">
      <w:pPr>
        <w:pStyle w:val="aff6"/>
        <w:rPr>
          <w:sz w:val="28"/>
          <w:szCs w:val="28"/>
        </w:rPr>
      </w:pPr>
    </w:p>
    <w:p w14:paraId="3D1A746C" w14:textId="77777777" w:rsidR="00142EF8" w:rsidRDefault="00142EF8" w:rsidP="00413481">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AF12F52" w14:textId="77777777" w:rsidR="00E90777" w:rsidRDefault="00E90777" w:rsidP="00E90777">
      <w:pPr>
        <w:pStyle w:val="aff6"/>
        <w:rPr>
          <w:sz w:val="28"/>
          <w:szCs w:val="28"/>
        </w:rPr>
      </w:pPr>
    </w:p>
    <w:p w14:paraId="51B13FB2" w14:textId="77777777" w:rsidR="00142EF8" w:rsidRPr="00142EF8" w:rsidRDefault="00142EF8" w:rsidP="00A50ADB">
      <w:pPr>
        <w:pStyle w:val="af8"/>
        <w:ind w:left="709" w:firstLine="0"/>
        <w:jc w:val="left"/>
        <w:rPr>
          <w:sz w:val="28"/>
          <w:szCs w:val="28"/>
        </w:rPr>
      </w:pPr>
    </w:p>
    <w:p w14:paraId="17E56084"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5B45B0E" w14:textId="77777777" w:rsidR="000519F8" w:rsidRPr="007415F9" w:rsidRDefault="000519F8" w:rsidP="000519F8">
      <w:pPr>
        <w:tabs>
          <w:tab w:val="left" w:pos="8640"/>
        </w:tabs>
        <w:jc w:val="center"/>
        <w:rPr>
          <w:i/>
        </w:rPr>
      </w:pPr>
      <w:r>
        <w:rPr>
          <w:i/>
        </w:rPr>
        <w:t xml:space="preserve">                                         (наименование претендента)</w:t>
      </w:r>
    </w:p>
    <w:p w14:paraId="0315FD4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DA27AC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D4D63BC" w14:textId="77777777" w:rsidR="000519F8" w:rsidRDefault="000519F8" w:rsidP="000519F8">
      <w:pPr>
        <w:pStyle w:val="32"/>
        <w:suppressAutoHyphens/>
        <w:spacing w:after="0"/>
        <w:rPr>
          <w:sz w:val="28"/>
          <w:szCs w:val="28"/>
        </w:rPr>
      </w:pPr>
      <w:r>
        <w:rPr>
          <w:sz w:val="28"/>
          <w:szCs w:val="28"/>
        </w:rPr>
        <w:t>«____» _________ 20___ г.</w:t>
      </w:r>
    </w:p>
    <w:p w14:paraId="7CF817A8" w14:textId="77777777" w:rsidR="006B6573" w:rsidRDefault="006B6573" w:rsidP="002079EB">
      <w:pPr>
        <w:pStyle w:val="32"/>
        <w:suppressAutoHyphens/>
        <w:spacing w:after="0"/>
        <w:rPr>
          <w:sz w:val="28"/>
          <w:szCs w:val="28"/>
        </w:rPr>
      </w:pPr>
    </w:p>
    <w:p w14:paraId="54B08B9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3E891A7" w14:textId="77777777" w:rsidR="0019703D" w:rsidRDefault="00C50C1E">
      <w:pPr>
        <w:pStyle w:val="1a"/>
        <w:ind w:firstLine="0"/>
        <w:jc w:val="right"/>
        <w:outlineLvl w:val="0"/>
        <w:rPr>
          <w:szCs w:val="28"/>
        </w:rPr>
      </w:pPr>
      <w:r>
        <w:lastRenderedPageBreak/>
        <w:t>Приложение</w:t>
      </w:r>
      <w:r>
        <w:rPr>
          <w:rFonts w:eastAsia="MS Mincho"/>
          <w:szCs w:val="28"/>
        </w:rPr>
        <w:t xml:space="preserve"> № </w:t>
      </w:r>
      <w:r>
        <w:t>3</w:t>
      </w:r>
    </w:p>
    <w:p w14:paraId="5C286D10"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5ECDDE6" w14:textId="77777777" w:rsidR="00C10125" w:rsidRDefault="00C10125" w:rsidP="00C10125">
      <w:pPr>
        <w:pStyle w:val="af8"/>
        <w:ind w:firstLine="0"/>
        <w:jc w:val="left"/>
        <w:rPr>
          <w:rFonts w:eastAsia="Times New Roman"/>
          <w:sz w:val="28"/>
          <w:szCs w:val="28"/>
        </w:rPr>
      </w:pPr>
    </w:p>
    <w:p w14:paraId="3B09874A" w14:textId="77777777" w:rsidR="00701ED6" w:rsidRDefault="00C50C1E" w:rsidP="00CB1AE0">
      <w:pPr>
        <w:pStyle w:val="43"/>
        <w:pBdr>
          <w:top w:val="none" w:sz="4" w:space="0" w:color="000000"/>
          <w:left w:val="none" w:sz="4" w:space="0" w:color="000000"/>
          <w:bottom w:val="none" w:sz="4" w:space="0" w:color="000000"/>
          <w:right w:val="none" w:sz="4" w:space="0" w:color="000000"/>
          <w:between w:val="none" w:sz="4" w:space="0" w:color="000000"/>
        </w:pBdr>
        <w:spacing w:after="120"/>
        <w:jc w:val="center"/>
        <w:outlineLvl w:val="1"/>
        <w:rPr>
          <w:b/>
          <w:color w:val="000000"/>
          <w:sz w:val="28"/>
          <w:szCs w:val="28"/>
        </w:rPr>
      </w:pPr>
      <w:r>
        <w:rPr>
          <w:b/>
          <w:color w:val="000000"/>
          <w:sz w:val="28"/>
          <w:szCs w:val="28"/>
        </w:rPr>
        <w:t>Финансово-коммерческое предложение</w:t>
      </w:r>
    </w:p>
    <w:p w14:paraId="7797E757"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 xml:space="preserve"> «____» ___________ 20___ г.</w:t>
      </w:r>
    </w:p>
    <w:p w14:paraId="1992DD0F" w14:textId="7F364FB5" w:rsidR="00701ED6" w:rsidRDefault="00CB1AE0"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Запрос предложений</w:t>
      </w:r>
      <w:r w:rsidR="00C50C1E">
        <w:rPr>
          <w:color w:val="000000"/>
          <w:sz w:val="28"/>
          <w:szCs w:val="28"/>
        </w:rPr>
        <w:t xml:space="preserve"> № ЗПэ-СВЕРД-25-00</w:t>
      </w:r>
      <w:r w:rsidR="008501F2">
        <w:rPr>
          <w:color w:val="000000"/>
          <w:sz w:val="28"/>
          <w:szCs w:val="28"/>
        </w:rPr>
        <w:t>15</w:t>
      </w:r>
      <w:r w:rsidR="00C50C1E">
        <w:rPr>
          <w:color w:val="000000"/>
          <w:sz w:val="28"/>
          <w:szCs w:val="28"/>
        </w:rPr>
        <w:t xml:space="preserve">  (далее – </w:t>
      </w:r>
      <w:r>
        <w:rPr>
          <w:color w:val="000000"/>
          <w:sz w:val="28"/>
          <w:szCs w:val="28"/>
        </w:rPr>
        <w:t>Запрос предложений</w:t>
      </w:r>
      <w:r w:rsidR="00C50C1E">
        <w:rPr>
          <w:color w:val="000000"/>
          <w:sz w:val="28"/>
          <w:szCs w:val="28"/>
        </w:rPr>
        <w:t>)</w:t>
      </w:r>
    </w:p>
    <w:p w14:paraId="32374405"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rPr>
          <w:color w:val="000000"/>
          <w:sz w:val="28"/>
          <w:szCs w:val="28"/>
        </w:rPr>
      </w:pPr>
      <w:r>
        <w:rPr>
          <w:color w:val="000000"/>
          <w:sz w:val="28"/>
          <w:szCs w:val="28"/>
        </w:rPr>
        <w:t>_________________________________________________________________</w:t>
      </w:r>
    </w:p>
    <w:p w14:paraId="0D3936CE"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jc w:val="center"/>
        <w:rPr>
          <w:i/>
          <w:color w:val="000000"/>
          <w:sz w:val="22"/>
          <w:szCs w:val="22"/>
        </w:rPr>
      </w:pPr>
      <w:r>
        <w:rPr>
          <w:i/>
          <w:color w:val="000000"/>
          <w:sz w:val="22"/>
          <w:szCs w:val="22"/>
        </w:rPr>
        <w:t>(полное наименование претендента)</w:t>
      </w:r>
    </w:p>
    <w:tbl>
      <w:tblPr>
        <w:tblW w:w="8931" w:type="dxa"/>
        <w:tblInd w:w="108" w:type="dxa"/>
        <w:tblLayout w:type="fixed"/>
        <w:tblLook w:val="0000" w:firstRow="0" w:lastRow="0" w:firstColumn="0" w:lastColumn="0" w:noHBand="0" w:noVBand="0"/>
      </w:tblPr>
      <w:tblGrid>
        <w:gridCol w:w="426"/>
        <w:gridCol w:w="2834"/>
        <w:gridCol w:w="1841"/>
        <w:gridCol w:w="3830"/>
      </w:tblGrid>
      <w:tr w:rsidR="00701ED6" w14:paraId="1A132E8C" w14:textId="77777777" w:rsidTr="000760E1">
        <w:trPr>
          <w:trHeight w:val="898"/>
        </w:trPr>
        <w:tc>
          <w:tcPr>
            <w:tcW w:w="426" w:type="dxa"/>
            <w:tcBorders>
              <w:top w:val="single" w:sz="4" w:space="0" w:color="auto"/>
              <w:left w:val="single" w:sz="4" w:space="0" w:color="auto"/>
              <w:bottom w:val="single" w:sz="4" w:space="0" w:color="auto"/>
              <w:right w:val="single" w:sz="4" w:space="0" w:color="auto"/>
            </w:tcBorders>
            <w:vAlign w:val="center"/>
          </w:tcPr>
          <w:p w14:paraId="66F83F25"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 п/п</w:t>
            </w:r>
          </w:p>
        </w:tc>
        <w:tc>
          <w:tcPr>
            <w:tcW w:w="2834" w:type="dxa"/>
            <w:tcBorders>
              <w:top w:val="single" w:sz="4" w:space="0" w:color="auto"/>
              <w:left w:val="single" w:sz="4" w:space="0" w:color="auto"/>
              <w:bottom w:val="single" w:sz="4" w:space="0" w:color="auto"/>
              <w:right w:val="single" w:sz="4" w:space="0" w:color="auto"/>
            </w:tcBorders>
            <w:vAlign w:val="center"/>
          </w:tcPr>
          <w:p w14:paraId="5C9B6520"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Наименование Этапа работ</w:t>
            </w:r>
          </w:p>
          <w:p w14:paraId="50837209"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5DBAB54F"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Цена работ в руб., без учета НДС</w:t>
            </w:r>
          </w:p>
        </w:tc>
        <w:tc>
          <w:tcPr>
            <w:tcW w:w="3830" w:type="dxa"/>
            <w:tcBorders>
              <w:top w:val="single" w:sz="4" w:space="0" w:color="auto"/>
              <w:left w:val="single" w:sz="4" w:space="0" w:color="auto"/>
              <w:bottom w:val="single" w:sz="4" w:space="0" w:color="auto"/>
              <w:right w:val="single" w:sz="4" w:space="0" w:color="auto"/>
            </w:tcBorders>
            <w:vAlign w:val="center"/>
          </w:tcPr>
          <w:p w14:paraId="5ECA8312"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Срок выполнения работ, календарные дни</w:t>
            </w:r>
          </w:p>
        </w:tc>
      </w:tr>
      <w:tr w:rsidR="00701ED6" w14:paraId="3C0EB6CC" w14:textId="77777777" w:rsidTr="00701ED6">
        <w:trPr>
          <w:trHeight w:val="128"/>
        </w:trPr>
        <w:tc>
          <w:tcPr>
            <w:tcW w:w="426" w:type="dxa"/>
            <w:tcBorders>
              <w:top w:val="single" w:sz="4" w:space="0" w:color="auto"/>
              <w:left w:val="single" w:sz="4" w:space="0" w:color="auto"/>
              <w:bottom w:val="single" w:sz="4" w:space="0" w:color="auto"/>
              <w:right w:val="single" w:sz="4" w:space="0" w:color="auto"/>
            </w:tcBorders>
            <w:vAlign w:val="center"/>
          </w:tcPr>
          <w:p w14:paraId="6CED5EA3"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1</w:t>
            </w:r>
          </w:p>
        </w:tc>
        <w:tc>
          <w:tcPr>
            <w:tcW w:w="2834" w:type="dxa"/>
            <w:tcBorders>
              <w:top w:val="single" w:sz="4" w:space="0" w:color="auto"/>
              <w:left w:val="single" w:sz="4" w:space="0" w:color="auto"/>
              <w:bottom w:val="single" w:sz="4" w:space="0" w:color="auto"/>
              <w:right w:val="single" w:sz="4" w:space="0" w:color="auto"/>
            </w:tcBorders>
            <w:vAlign w:val="center"/>
          </w:tcPr>
          <w:p w14:paraId="695492BE"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2</w:t>
            </w:r>
          </w:p>
        </w:tc>
        <w:tc>
          <w:tcPr>
            <w:tcW w:w="1841" w:type="dxa"/>
            <w:tcBorders>
              <w:top w:val="single" w:sz="4" w:space="0" w:color="auto"/>
              <w:left w:val="single" w:sz="4" w:space="0" w:color="auto"/>
              <w:bottom w:val="single" w:sz="4" w:space="0" w:color="auto"/>
              <w:right w:val="single" w:sz="4" w:space="0" w:color="auto"/>
            </w:tcBorders>
            <w:vAlign w:val="center"/>
          </w:tcPr>
          <w:p w14:paraId="6C8E62DB"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3</w:t>
            </w:r>
          </w:p>
        </w:tc>
        <w:tc>
          <w:tcPr>
            <w:tcW w:w="3830" w:type="dxa"/>
            <w:tcBorders>
              <w:top w:val="single" w:sz="4" w:space="0" w:color="auto"/>
              <w:left w:val="single" w:sz="4" w:space="0" w:color="auto"/>
              <w:bottom w:val="single" w:sz="4" w:space="0" w:color="auto"/>
              <w:right w:val="single" w:sz="4" w:space="0" w:color="auto"/>
            </w:tcBorders>
          </w:tcPr>
          <w:p w14:paraId="2D73519D"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4</w:t>
            </w:r>
          </w:p>
        </w:tc>
      </w:tr>
      <w:tr w:rsidR="00701ED6" w14:paraId="38DB2B6D" w14:textId="77777777" w:rsidTr="00701ED6">
        <w:trPr>
          <w:trHeight w:val="128"/>
        </w:trPr>
        <w:tc>
          <w:tcPr>
            <w:tcW w:w="8931" w:type="dxa"/>
            <w:gridSpan w:val="4"/>
            <w:tcBorders>
              <w:top w:val="single" w:sz="4" w:space="0" w:color="auto"/>
              <w:left w:val="single" w:sz="4" w:space="0" w:color="auto"/>
              <w:bottom w:val="single" w:sz="4" w:space="0" w:color="auto"/>
              <w:right w:val="single" w:sz="4" w:space="0" w:color="auto"/>
            </w:tcBorders>
            <w:vAlign w:val="center"/>
          </w:tcPr>
          <w:p w14:paraId="1B8783E2"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both"/>
              <w:rPr>
                <w:b/>
                <w:i/>
                <w:sz w:val="22"/>
                <w:szCs w:val="22"/>
              </w:rPr>
            </w:pPr>
            <w:r>
              <w:rPr>
                <w:b/>
                <w:i/>
                <w:sz w:val="22"/>
                <w:szCs w:val="22"/>
              </w:rPr>
              <w:t>Проект 1. Строительство железнодорожного пути необщего пользования                                 ПАО «ТрансКонтейнер» парк «Терминал»</w:t>
            </w:r>
          </w:p>
        </w:tc>
      </w:tr>
      <w:tr w:rsidR="00701ED6" w14:paraId="59D32477" w14:textId="77777777" w:rsidTr="00701ED6">
        <w:trPr>
          <w:trHeight w:val="1769"/>
        </w:trPr>
        <w:tc>
          <w:tcPr>
            <w:tcW w:w="426" w:type="dxa"/>
            <w:tcBorders>
              <w:top w:val="single" w:sz="4" w:space="0" w:color="auto"/>
              <w:left w:val="single" w:sz="4" w:space="0" w:color="auto"/>
              <w:bottom w:val="single" w:sz="4" w:space="0" w:color="auto"/>
              <w:right w:val="single" w:sz="4" w:space="0" w:color="auto"/>
            </w:tcBorders>
            <w:vAlign w:val="center"/>
          </w:tcPr>
          <w:p w14:paraId="4B1DC286"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4FBC64EC"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r>
              <w:rPr>
                <w:color w:val="000000"/>
                <w:sz w:val="22"/>
                <w:szCs w:val="22"/>
              </w:rPr>
              <w:t xml:space="preserve">1  этап. </w:t>
            </w:r>
            <w:r>
              <w:rPr>
                <w:sz w:val="22"/>
                <w:szCs w:val="22"/>
              </w:rPr>
              <w:t>Выполнение инженерных изысканий (инженерно-геодезические, инженерно-геологические, инженерно-экологические, инженерно-гидрометеорологические, археологические изыскания)</w:t>
            </w:r>
          </w:p>
        </w:tc>
        <w:tc>
          <w:tcPr>
            <w:tcW w:w="1841" w:type="dxa"/>
            <w:tcBorders>
              <w:top w:val="single" w:sz="4" w:space="0" w:color="auto"/>
              <w:left w:val="single" w:sz="4" w:space="0" w:color="auto"/>
              <w:bottom w:val="single" w:sz="4" w:space="0" w:color="auto"/>
              <w:right w:val="single" w:sz="4" w:space="0" w:color="auto"/>
            </w:tcBorders>
            <w:vAlign w:val="bottom"/>
          </w:tcPr>
          <w:p w14:paraId="09788E33"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70F3F38C" w14:textId="77777777" w:rsidR="00701ED6" w:rsidRDefault="00C50C1E" w:rsidP="00701ED6">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rPr>
            </w:pPr>
            <w:r>
              <w:rPr>
                <w:color w:val="000000" w:themeColor="text1"/>
                <w:sz w:val="22"/>
                <w:szCs w:val="22"/>
              </w:rPr>
              <w:t>__ (_______) календарных дней с даты заключения договора (</w:t>
            </w:r>
            <w:r>
              <w:rPr>
                <w:i/>
                <w:color w:val="000000" w:themeColor="text1"/>
                <w:sz w:val="22"/>
                <w:szCs w:val="22"/>
              </w:rPr>
              <w:t>не более 180 (ста восьмидесяти) календарных дней с даты  заключения договора</w:t>
            </w:r>
            <w:r>
              <w:rPr>
                <w:color w:val="000000" w:themeColor="text1"/>
                <w:sz w:val="22"/>
                <w:szCs w:val="22"/>
              </w:rPr>
              <w:t>)</w:t>
            </w:r>
          </w:p>
        </w:tc>
      </w:tr>
      <w:tr w:rsidR="00701ED6" w14:paraId="6B8AA1C5" w14:textId="77777777" w:rsidTr="00701ED6">
        <w:trPr>
          <w:trHeight w:val="1336"/>
        </w:trPr>
        <w:tc>
          <w:tcPr>
            <w:tcW w:w="426" w:type="dxa"/>
            <w:tcBorders>
              <w:top w:val="single" w:sz="4" w:space="0" w:color="auto"/>
              <w:left w:val="single" w:sz="4" w:space="0" w:color="auto"/>
              <w:bottom w:val="single" w:sz="4" w:space="0" w:color="auto"/>
              <w:right w:val="single" w:sz="4" w:space="0" w:color="auto"/>
            </w:tcBorders>
            <w:vAlign w:val="center"/>
          </w:tcPr>
          <w:p w14:paraId="142AC492"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47C3D8A0"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r>
              <w:rPr>
                <w:sz w:val="22"/>
                <w:szCs w:val="22"/>
              </w:rPr>
              <w:t>2 этап. Разработка и утверждение ППТ (проект планировки территории) и ПМТ (проект межевания территории)</w:t>
            </w:r>
          </w:p>
        </w:tc>
        <w:tc>
          <w:tcPr>
            <w:tcW w:w="1841" w:type="dxa"/>
            <w:tcBorders>
              <w:top w:val="single" w:sz="4" w:space="0" w:color="auto"/>
              <w:left w:val="single" w:sz="4" w:space="0" w:color="auto"/>
              <w:bottom w:val="single" w:sz="4" w:space="0" w:color="auto"/>
              <w:right w:val="single" w:sz="4" w:space="0" w:color="auto"/>
            </w:tcBorders>
            <w:vAlign w:val="bottom"/>
          </w:tcPr>
          <w:p w14:paraId="3F5A45D2"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05355F03" w14:textId="77777777" w:rsidR="00701ED6" w:rsidRDefault="00C50C1E" w:rsidP="00701ED6">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rPr>
            </w:pPr>
            <w:r>
              <w:rPr>
                <w:color w:val="000000" w:themeColor="text1"/>
                <w:sz w:val="22"/>
                <w:szCs w:val="22"/>
              </w:rPr>
              <w:t>__ (_______) календарных дней с даты заключения договора (</w:t>
            </w:r>
            <w:r>
              <w:rPr>
                <w:i/>
                <w:color w:val="000000" w:themeColor="text1"/>
                <w:sz w:val="22"/>
                <w:szCs w:val="22"/>
              </w:rPr>
              <w:t>не более 210 (двухсот десяти) календарных дней с даты  заключения договора</w:t>
            </w:r>
            <w:r>
              <w:rPr>
                <w:color w:val="000000" w:themeColor="text1"/>
                <w:sz w:val="22"/>
                <w:szCs w:val="22"/>
              </w:rPr>
              <w:t>)</w:t>
            </w:r>
          </w:p>
        </w:tc>
      </w:tr>
      <w:tr w:rsidR="00701ED6" w14:paraId="074EE608" w14:textId="77777777" w:rsidTr="000760E1">
        <w:trPr>
          <w:trHeight w:val="2382"/>
        </w:trPr>
        <w:tc>
          <w:tcPr>
            <w:tcW w:w="426" w:type="dxa"/>
            <w:tcBorders>
              <w:top w:val="single" w:sz="4" w:space="0" w:color="auto"/>
              <w:left w:val="single" w:sz="4" w:space="0" w:color="auto"/>
              <w:bottom w:val="single" w:sz="4" w:space="0" w:color="auto"/>
              <w:right w:val="single" w:sz="4" w:space="0" w:color="auto"/>
            </w:tcBorders>
            <w:vAlign w:val="center"/>
          </w:tcPr>
          <w:p w14:paraId="406CFECC"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vAlign w:val="center"/>
          </w:tcPr>
          <w:p w14:paraId="7BE3FE15" w14:textId="1D171E2F" w:rsidR="00701ED6" w:rsidRDefault="00C50C1E" w:rsidP="000760E1">
            <w:pPr>
              <w:rPr>
                <w:color w:val="000000" w:themeColor="text1"/>
                <w:sz w:val="22"/>
                <w:szCs w:val="22"/>
              </w:rPr>
            </w:pPr>
            <w:r w:rsidRPr="00D913D8">
              <w:rPr>
                <w:color w:val="000000"/>
                <w:sz w:val="22"/>
                <w:szCs w:val="22"/>
              </w:rPr>
              <w:t>3 этап. Разработка проектной документации</w:t>
            </w:r>
            <w:r w:rsidRPr="00D913D8">
              <w:rPr>
                <w:sz w:val="22"/>
                <w:szCs w:val="22"/>
                <w:lang w:eastAsia="ru-RU"/>
              </w:rPr>
              <w:t>, включая актуализацию математической модели работы станции Седельниково и путей необщего пользования парк «Терминал»</w:t>
            </w:r>
            <w:r w:rsidRPr="00D913D8">
              <w:rPr>
                <w:color w:val="000000"/>
                <w:sz w:val="22"/>
                <w:szCs w:val="22"/>
              </w:rPr>
              <w:t xml:space="preserve"> (стадия П)</w:t>
            </w:r>
          </w:p>
        </w:tc>
        <w:tc>
          <w:tcPr>
            <w:tcW w:w="1841" w:type="dxa"/>
            <w:tcBorders>
              <w:top w:val="single" w:sz="4" w:space="0" w:color="auto"/>
              <w:left w:val="single" w:sz="4" w:space="0" w:color="auto"/>
              <w:bottom w:val="single" w:sz="4" w:space="0" w:color="auto"/>
              <w:right w:val="single" w:sz="4" w:space="0" w:color="auto"/>
            </w:tcBorders>
            <w:vAlign w:val="bottom"/>
          </w:tcPr>
          <w:p w14:paraId="74976A7B"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6FDCDE73" w14:textId="77777777" w:rsidR="00701ED6" w:rsidRDefault="00C50C1E" w:rsidP="00701ED6">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__ (_______) календарных дней с даты заключения договора (</w:t>
            </w:r>
            <w:r>
              <w:rPr>
                <w:i/>
                <w:color w:val="000000" w:themeColor="text1"/>
                <w:sz w:val="22"/>
                <w:szCs w:val="22"/>
              </w:rPr>
              <w:t>не более 210 (двухсот десяти) календарных дней с даты  заключения договора</w:t>
            </w:r>
            <w:r>
              <w:rPr>
                <w:color w:val="000000" w:themeColor="text1"/>
                <w:sz w:val="22"/>
                <w:szCs w:val="22"/>
              </w:rPr>
              <w:t>)</w:t>
            </w:r>
          </w:p>
        </w:tc>
      </w:tr>
      <w:tr w:rsidR="00701ED6" w14:paraId="2450D502" w14:textId="77777777" w:rsidTr="00701ED6">
        <w:trPr>
          <w:trHeight w:val="645"/>
        </w:trPr>
        <w:tc>
          <w:tcPr>
            <w:tcW w:w="426" w:type="dxa"/>
            <w:tcBorders>
              <w:top w:val="single" w:sz="4" w:space="0" w:color="auto"/>
              <w:left w:val="single" w:sz="4" w:space="0" w:color="auto"/>
              <w:bottom w:val="single" w:sz="4" w:space="0" w:color="auto"/>
              <w:right w:val="single" w:sz="4" w:space="0" w:color="auto"/>
            </w:tcBorders>
            <w:vAlign w:val="center"/>
          </w:tcPr>
          <w:p w14:paraId="78DB64F2"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vAlign w:val="center"/>
          </w:tcPr>
          <w:p w14:paraId="13BC7FEB" w14:textId="77777777" w:rsidR="00701ED6" w:rsidRDefault="00C50C1E" w:rsidP="00701ED6">
            <w:pPr>
              <w:rPr>
                <w:color w:val="000000"/>
                <w:sz w:val="22"/>
                <w:szCs w:val="22"/>
              </w:rPr>
            </w:pPr>
            <w:r>
              <w:rPr>
                <w:color w:val="000000"/>
                <w:sz w:val="22"/>
                <w:szCs w:val="22"/>
              </w:rPr>
              <w:t>4 этап. Прохождение экспертизы проектной документации и результатов инженерных изысканий, включая проверку достоверности сметной стоимости строительства, получение положительного заключения</w:t>
            </w:r>
          </w:p>
          <w:p w14:paraId="41841258"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rPr>
                <w:i/>
                <w:sz w:val="22"/>
                <w:szCs w:val="22"/>
              </w:rPr>
            </w:pPr>
          </w:p>
        </w:tc>
        <w:tc>
          <w:tcPr>
            <w:tcW w:w="1841" w:type="dxa"/>
            <w:tcBorders>
              <w:top w:val="single" w:sz="4" w:space="0" w:color="auto"/>
              <w:left w:val="single" w:sz="4" w:space="0" w:color="auto"/>
              <w:bottom w:val="single" w:sz="4" w:space="0" w:color="auto"/>
              <w:right w:val="single" w:sz="4" w:space="0" w:color="auto"/>
            </w:tcBorders>
            <w:vAlign w:val="bottom"/>
          </w:tcPr>
          <w:p w14:paraId="02C087C0"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2F2472B2" w14:textId="77777777" w:rsidR="00701ED6" w:rsidRDefault="00C50C1E" w:rsidP="00701ED6">
            <w:pPr>
              <w:rPr>
                <w:sz w:val="22"/>
                <w:szCs w:val="22"/>
              </w:rPr>
            </w:pPr>
            <w:r>
              <w:rPr>
                <w:color w:val="000000" w:themeColor="text1"/>
                <w:sz w:val="22"/>
                <w:szCs w:val="22"/>
              </w:rPr>
              <w:t xml:space="preserve">_____ (_______) календарных дней с </w:t>
            </w:r>
            <w:r>
              <w:rPr>
                <w:sz w:val="22"/>
                <w:szCs w:val="22"/>
              </w:rPr>
              <w:t xml:space="preserve">даты подписания акта сдачи-приемки выполненных Работ 3 этапа </w:t>
            </w:r>
            <w:r>
              <w:rPr>
                <w:i/>
                <w:color w:val="000000" w:themeColor="text1"/>
                <w:sz w:val="22"/>
                <w:szCs w:val="22"/>
              </w:rPr>
              <w:t>(</w:t>
            </w:r>
            <w:r>
              <w:rPr>
                <w:i/>
                <w:sz w:val="22"/>
                <w:szCs w:val="22"/>
              </w:rPr>
              <w:t>не более 90 (девяноста) календарных дней с даты подписания акта сдачи-приемки выполненных Работ 3 этапа)</w:t>
            </w:r>
          </w:p>
        </w:tc>
      </w:tr>
      <w:tr w:rsidR="00701ED6" w14:paraId="1A0B1870" w14:textId="77777777" w:rsidTr="00701ED6">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4C087D00"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lastRenderedPageBreak/>
              <w:t>5</w:t>
            </w:r>
          </w:p>
        </w:tc>
        <w:tc>
          <w:tcPr>
            <w:tcW w:w="2834" w:type="dxa"/>
            <w:tcBorders>
              <w:top w:val="single" w:sz="4" w:space="0" w:color="auto"/>
              <w:left w:val="single" w:sz="4" w:space="0" w:color="auto"/>
              <w:bottom w:val="single" w:sz="4" w:space="0" w:color="auto"/>
              <w:right w:val="single" w:sz="4" w:space="0" w:color="auto"/>
            </w:tcBorders>
            <w:vAlign w:val="center"/>
          </w:tcPr>
          <w:p w14:paraId="7CB04994" w14:textId="77777777" w:rsidR="00701ED6" w:rsidRDefault="00C50C1E" w:rsidP="00701ED6">
            <w:pPr>
              <w:rPr>
                <w:color w:val="000000"/>
                <w:sz w:val="22"/>
                <w:szCs w:val="22"/>
              </w:rPr>
            </w:pPr>
            <w:r>
              <w:rPr>
                <w:color w:val="000000"/>
                <w:sz w:val="22"/>
                <w:szCs w:val="22"/>
              </w:rPr>
              <w:t>5 этап. Разработка проектной документации (стадия Р)</w:t>
            </w:r>
          </w:p>
          <w:p w14:paraId="1203B824"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2"/>
                <w:szCs w:val="22"/>
              </w:rPr>
            </w:pPr>
          </w:p>
        </w:tc>
        <w:tc>
          <w:tcPr>
            <w:tcW w:w="1841" w:type="dxa"/>
            <w:tcBorders>
              <w:top w:val="single" w:sz="4" w:space="0" w:color="auto"/>
              <w:left w:val="single" w:sz="4" w:space="0" w:color="auto"/>
              <w:bottom w:val="single" w:sz="4" w:space="0" w:color="auto"/>
              <w:right w:val="single" w:sz="4" w:space="0" w:color="auto"/>
            </w:tcBorders>
            <w:vAlign w:val="bottom"/>
          </w:tcPr>
          <w:p w14:paraId="33BBFCD8"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4DDFB40C" w14:textId="77777777" w:rsidR="00701ED6" w:rsidRDefault="00C50C1E" w:rsidP="00701ED6">
            <w:pPr>
              <w:pStyle w:val="ConsCell"/>
              <w:keepNext/>
              <w:keepLines/>
              <w:widowControl/>
              <w:rPr>
                <w:rFonts w:ascii="Times New Roman" w:hAnsi="Times New Roman"/>
                <w:color w:val="000000" w:themeColor="text1"/>
              </w:rPr>
            </w:pPr>
            <w:r>
              <w:rPr>
                <w:rFonts w:ascii="Times New Roman" w:hAnsi="Times New Roman"/>
                <w:color w:val="000000" w:themeColor="text1"/>
              </w:rPr>
              <w:t xml:space="preserve"> __ (_______) календарных дней с </w:t>
            </w:r>
            <w:r>
              <w:rPr>
                <w:rFonts w:ascii="Times New Roman" w:hAnsi="Times New Roman"/>
              </w:rPr>
              <w:t xml:space="preserve">даты подписания акта сдачи-приемки выполненных Работ 4 этапа </w:t>
            </w:r>
            <w:r>
              <w:rPr>
                <w:rFonts w:ascii="Times New Roman" w:hAnsi="Times New Roman"/>
                <w:i/>
                <w:color w:val="000000" w:themeColor="text1"/>
              </w:rPr>
              <w:t>(</w:t>
            </w:r>
            <w:r>
              <w:rPr>
                <w:rFonts w:ascii="Times New Roman" w:hAnsi="Times New Roman"/>
                <w:i/>
              </w:rPr>
              <w:t>не более 75 (семидесяти пяти) календарных дней с даты подписания акта сдачи-приемки выполненных Работ 4 этапа</w:t>
            </w:r>
            <w:r>
              <w:rPr>
                <w:rFonts w:ascii="Times New Roman" w:hAnsi="Times New Roman"/>
                <w:color w:val="000000" w:themeColor="text1"/>
              </w:rPr>
              <w:t>)</w:t>
            </w:r>
          </w:p>
        </w:tc>
      </w:tr>
      <w:tr w:rsidR="00701ED6" w14:paraId="32A18272" w14:textId="77777777" w:rsidTr="00701ED6">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36B53FA1"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tcPr>
          <w:p w14:paraId="6256CD24" w14:textId="77777777" w:rsidR="00701ED6" w:rsidRDefault="00C50C1E" w:rsidP="00701ED6">
            <w:pPr>
              <w:rPr>
                <w:color w:val="000000" w:themeColor="text1"/>
                <w:sz w:val="22"/>
                <w:szCs w:val="22"/>
              </w:rPr>
            </w:pPr>
            <w:r>
              <w:rPr>
                <w:color w:val="000000"/>
                <w:sz w:val="22"/>
                <w:szCs w:val="22"/>
              </w:rPr>
              <w:t>Итого по Проекту 1:</w:t>
            </w:r>
          </w:p>
        </w:tc>
        <w:tc>
          <w:tcPr>
            <w:tcW w:w="1841" w:type="dxa"/>
            <w:tcBorders>
              <w:top w:val="single" w:sz="4" w:space="0" w:color="auto"/>
              <w:left w:val="single" w:sz="4" w:space="0" w:color="auto"/>
              <w:bottom w:val="single" w:sz="4" w:space="0" w:color="auto"/>
              <w:right w:val="single" w:sz="4" w:space="0" w:color="auto"/>
            </w:tcBorders>
            <w:vAlign w:val="bottom"/>
          </w:tcPr>
          <w:p w14:paraId="3708CD1F"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67B1FF71" w14:textId="77777777" w:rsidR="00701ED6" w:rsidRDefault="00C50C1E" w:rsidP="00701ED6">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 xml:space="preserve"> __ (_______) календарных дней с даты  заключения договора </w:t>
            </w:r>
            <w:r>
              <w:rPr>
                <w:i/>
                <w:color w:val="000000" w:themeColor="text1"/>
                <w:sz w:val="22"/>
                <w:szCs w:val="22"/>
              </w:rPr>
              <w:t>(</w:t>
            </w:r>
            <w:r>
              <w:rPr>
                <w:i/>
                <w:sz w:val="22"/>
                <w:szCs w:val="22"/>
              </w:rPr>
              <w:t>не более 375 (трехсот семидесяти пяти) календарных дней с даты  заключения  договора)</w:t>
            </w:r>
          </w:p>
        </w:tc>
      </w:tr>
      <w:tr w:rsidR="00701ED6" w14:paraId="5F2017FA" w14:textId="77777777" w:rsidTr="00701ED6">
        <w:trPr>
          <w:trHeight w:val="619"/>
        </w:trPr>
        <w:tc>
          <w:tcPr>
            <w:tcW w:w="8931" w:type="dxa"/>
            <w:gridSpan w:val="4"/>
            <w:tcBorders>
              <w:top w:val="single" w:sz="4" w:space="0" w:color="auto"/>
              <w:left w:val="single" w:sz="4" w:space="0" w:color="auto"/>
              <w:bottom w:val="single" w:sz="4" w:space="0" w:color="auto"/>
              <w:right w:val="single" w:sz="4" w:space="0" w:color="auto"/>
            </w:tcBorders>
            <w:vAlign w:val="center"/>
          </w:tcPr>
          <w:p w14:paraId="79161492" w14:textId="77777777" w:rsidR="00701ED6" w:rsidRDefault="00C50C1E" w:rsidP="00701ED6">
            <w:pPr>
              <w:pStyle w:val="43"/>
              <w:widowControl w:val="0"/>
              <w:pBdr>
                <w:top w:val="none" w:sz="4" w:space="0" w:color="000000"/>
                <w:left w:val="none" w:sz="4" w:space="0" w:color="000000"/>
                <w:bottom w:val="none" w:sz="4" w:space="0" w:color="000000"/>
                <w:right w:val="none" w:sz="4" w:space="0" w:color="000000"/>
                <w:between w:val="none" w:sz="4" w:space="0" w:color="000000"/>
              </w:pBdr>
              <w:rPr>
                <w:b/>
                <w:i/>
                <w:sz w:val="22"/>
                <w:szCs w:val="22"/>
              </w:rPr>
            </w:pPr>
            <w:r>
              <w:rPr>
                <w:b/>
                <w:i/>
                <w:sz w:val="22"/>
                <w:szCs w:val="22"/>
              </w:rPr>
              <w:t>Проект 2. 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tc>
      </w:tr>
      <w:tr w:rsidR="00701ED6" w14:paraId="72B64E8F" w14:textId="77777777" w:rsidTr="00701ED6">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6D44C43C"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22919A7"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r>
              <w:rPr>
                <w:color w:val="000000"/>
                <w:sz w:val="22"/>
                <w:szCs w:val="22"/>
              </w:rPr>
              <w:t>1  этап. Выполнение инженерных изысканий (инженерно-геодезические, инженерно-геологические, инженерно-экологические, инженерно-гидрометеорологические изыскания)</w:t>
            </w:r>
          </w:p>
        </w:tc>
        <w:tc>
          <w:tcPr>
            <w:tcW w:w="1841" w:type="dxa"/>
            <w:tcBorders>
              <w:top w:val="single" w:sz="4" w:space="0" w:color="auto"/>
              <w:left w:val="single" w:sz="4" w:space="0" w:color="auto"/>
              <w:bottom w:val="single" w:sz="4" w:space="0" w:color="auto"/>
              <w:right w:val="single" w:sz="4" w:space="0" w:color="auto"/>
            </w:tcBorders>
            <w:vAlign w:val="bottom"/>
          </w:tcPr>
          <w:p w14:paraId="7DC9C5D9"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40B82027" w14:textId="77777777" w:rsidR="00701ED6" w:rsidRDefault="00C50C1E" w:rsidP="00701ED6">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rPr>
            </w:pPr>
            <w:r>
              <w:rPr>
                <w:color w:val="000000" w:themeColor="text1"/>
                <w:sz w:val="22"/>
                <w:szCs w:val="22"/>
              </w:rPr>
              <w:t>__ (_______) календарных дней с даты заключения договора (</w:t>
            </w:r>
            <w:r>
              <w:rPr>
                <w:i/>
                <w:color w:val="000000" w:themeColor="text1"/>
                <w:sz w:val="22"/>
                <w:szCs w:val="22"/>
              </w:rPr>
              <w:t>не более 180 (ста восьмидесяти) календарных дней с даты  заключения договора</w:t>
            </w:r>
            <w:r>
              <w:rPr>
                <w:color w:val="000000" w:themeColor="text1"/>
                <w:sz w:val="22"/>
                <w:szCs w:val="22"/>
              </w:rPr>
              <w:t>)</w:t>
            </w:r>
          </w:p>
        </w:tc>
      </w:tr>
      <w:tr w:rsidR="00701ED6" w14:paraId="315B5329" w14:textId="77777777" w:rsidTr="00701ED6">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56F0AE59"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6A5D6379"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r>
              <w:rPr>
                <w:sz w:val="22"/>
                <w:szCs w:val="22"/>
              </w:rPr>
              <w:t>2 этап. Разработка и утверждение ППТ (проект планировки территории) и ПМТ (проект межевания территории)</w:t>
            </w:r>
          </w:p>
        </w:tc>
        <w:tc>
          <w:tcPr>
            <w:tcW w:w="1841" w:type="dxa"/>
            <w:tcBorders>
              <w:top w:val="single" w:sz="4" w:space="0" w:color="auto"/>
              <w:left w:val="single" w:sz="4" w:space="0" w:color="auto"/>
              <w:bottom w:val="single" w:sz="4" w:space="0" w:color="auto"/>
              <w:right w:val="single" w:sz="4" w:space="0" w:color="auto"/>
            </w:tcBorders>
            <w:vAlign w:val="bottom"/>
          </w:tcPr>
          <w:p w14:paraId="1BBDFC51"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62855D5B" w14:textId="77777777" w:rsidR="00701ED6" w:rsidRDefault="00C50C1E" w:rsidP="00701ED6">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rPr>
            </w:pPr>
            <w:r>
              <w:rPr>
                <w:color w:val="000000" w:themeColor="text1"/>
                <w:sz w:val="22"/>
                <w:szCs w:val="22"/>
              </w:rPr>
              <w:t>__ (_______) календарных дней с даты заключения договора (</w:t>
            </w:r>
            <w:r>
              <w:rPr>
                <w:i/>
                <w:color w:val="000000" w:themeColor="text1"/>
                <w:sz w:val="22"/>
                <w:szCs w:val="22"/>
              </w:rPr>
              <w:t>не более 210 (двухсот десяти) календарных дней с даты  заключения договора</w:t>
            </w:r>
            <w:r>
              <w:rPr>
                <w:color w:val="000000" w:themeColor="text1"/>
                <w:sz w:val="22"/>
                <w:szCs w:val="22"/>
              </w:rPr>
              <w:t>)</w:t>
            </w:r>
          </w:p>
        </w:tc>
      </w:tr>
      <w:tr w:rsidR="00701ED6" w14:paraId="585E971F" w14:textId="77777777" w:rsidTr="00701ED6">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17922357"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vAlign w:val="center"/>
          </w:tcPr>
          <w:p w14:paraId="5C62731B" w14:textId="77777777" w:rsidR="00701ED6" w:rsidRDefault="00C50C1E" w:rsidP="00701ED6">
            <w:pPr>
              <w:rPr>
                <w:color w:val="000000"/>
                <w:sz w:val="22"/>
                <w:szCs w:val="22"/>
              </w:rPr>
            </w:pPr>
            <w:r>
              <w:rPr>
                <w:color w:val="000000"/>
                <w:sz w:val="22"/>
                <w:szCs w:val="22"/>
              </w:rPr>
              <w:t>3 этап. Разработка проектной документации (стадия П)</w:t>
            </w:r>
          </w:p>
          <w:p w14:paraId="47E6BCFB"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2"/>
                <w:szCs w:val="22"/>
              </w:rPr>
            </w:pPr>
          </w:p>
        </w:tc>
        <w:tc>
          <w:tcPr>
            <w:tcW w:w="1841" w:type="dxa"/>
            <w:tcBorders>
              <w:top w:val="single" w:sz="4" w:space="0" w:color="auto"/>
              <w:left w:val="single" w:sz="4" w:space="0" w:color="auto"/>
              <w:bottom w:val="single" w:sz="4" w:space="0" w:color="auto"/>
              <w:right w:val="single" w:sz="4" w:space="0" w:color="auto"/>
            </w:tcBorders>
            <w:vAlign w:val="bottom"/>
          </w:tcPr>
          <w:p w14:paraId="79ECD1C8"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0D38D561" w14:textId="77777777" w:rsidR="00701ED6" w:rsidRDefault="00C50C1E" w:rsidP="00701ED6">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__ (_______)календарных дней с даты заключения договора (</w:t>
            </w:r>
            <w:r>
              <w:rPr>
                <w:i/>
                <w:color w:val="000000" w:themeColor="text1"/>
                <w:sz w:val="22"/>
                <w:szCs w:val="22"/>
              </w:rPr>
              <w:t>не более 210 (двухсот десяти) календарных дней с даты  заключения договора</w:t>
            </w:r>
            <w:r>
              <w:rPr>
                <w:color w:val="000000" w:themeColor="text1"/>
                <w:sz w:val="22"/>
                <w:szCs w:val="22"/>
              </w:rPr>
              <w:t>)</w:t>
            </w:r>
          </w:p>
        </w:tc>
      </w:tr>
      <w:tr w:rsidR="00701ED6" w14:paraId="2228F166" w14:textId="77777777" w:rsidTr="00701ED6">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3FD85289"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vAlign w:val="center"/>
          </w:tcPr>
          <w:p w14:paraId="6AD6B654" w14:textId="1AED9F88" w:rsidR="00701ED6" w:rsidRDefault="00C50C1E" w:rsidP="000760E1">
            <w:pPr>
              <w:rPr>
                <w:i/>
                <w:sz w:val="22"/>
                <w:szCs w:val="22"/>
              </w:rPr>
            </w:pPr>
            <w:r>
              <w:rPr>
                <w:color w:val="000000"/>
                <w:sz w:val="22"/>
                <w:szCs w:val="22"/>
              </w:rPr>
              <w:t>4 этап. Прохождение экспертизы проектной документации и результатов инженерных изысканий, включая проверку достоверности сметной стоимости строительства, получение положительного заключения</w:t>
            </w:r>
          </w:p>
        </w:tc>
        <w:tc>
          <w:tcPr>
            <w:tcW w:w="1841" w:type="dxa"/>
            <w:tcBorders>
              <w:top w:val="single" w:sz="4" w:space="0" w:color="auto"/>
              <w:left w:val="single" w:sz="4" w:space="0" w:color="auto"/>
              <w:bottom w:val="single" w:sz="4" w:space="0" w:color="auto"/>
              <w:right w:val="single" w:sz="4" w:space="0" w:color="auto"/>
            </w:tcBorders>
            <w:vAlign w:val="bottom"/>
          </w:tcPr>
          <w:p w14:paraId="4A1DA9A1"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6F015BBA" w14:textId="77777777" w:rsidR="00701ED6" w:rsidRDefault="00C50C1E" w:rsidP="00701ED6">
            <w:pPr>
              <w:rPr>
                <w:sz w:val="22"/>
                <w:szCs w:val="22"/>
              </w:rPr>
            </w:pPr>
            <w:r>
              <w:rPr>
                <w:color w:val="000000" w:themeColor="text1"/>
                <w:sz w:val="22"/>
                <w:szCs w:val="22"/>
              </w:rPr>
              <w:t xml:space="preserve">_____ (_______) календарных дней с </w:t>
            </w:r>
            <w:r>
              <w:rPr>
                <w:sz w:val="22"/>
                <w:szCs w:val="22"/>
              </w:rPr>
              <w:t xml:space="preserve">даты подписания акта сдачи-приемки выполненных Работ 3 этапа </w:t>
            </w:r>
            <w:r>
              <w:rPr>
                <w:i/>
                <w:color w:val="000000" w:themeColor="text1"/>
                <w:sz w:val="22"/>
                <w:szCs w:val="22"/>
              </w:rPr>
              <w:t>(</w:t>
            </w:r>
            <w:r>
              <w:rPr>
                <w:i/>
                <w:sz w:val="22"/>
                <w:szCs w:val="22"/>
              </w:rPr>
              <w:t>не более 90 (девяноста) календарных дней с даты подписания акта сдачи-приемки выполненных Работ 3 этапа)</w:t>
            </w:r>
          </w:p>
        </w:tc>
      </w:tr>
      <w:tr w:rsidR="00701ED6" w14:paraId="6B9A6EB0" w14:textId="77777777" w:rsidTr="00701ED6">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17C18F3A"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5</w:t>
            </w:r>
          </w:p>
        </w:tc>
        <w:tc>
          <w:tcPr>
            <w:tcW w:w="2834" w:type="dxa"/>
            <w:tcBorders>
              <w:top w:val="single" w:sz="4" w:space="0" w:color="auto"/>
              <w:left w:val="single" w:sz="4" w:space="0" w:color="auto"/>
              <w:bottom w:val="single" w:sz="4" w:space="0" w:color="auto"/>
              <w:right w:val="single" w:sz="4" w:space="0" w:color="auto"/>
            </w:tcBorders>
            <w:vAlign w:val="center"/>
          </w:tcPr>
          <w:p w14:paraId="77A06E3F" w14:textId="77777777" w:rsidR="00701ED6" w:rsidRDefault="00C50C1E" w:rsidP="00701ED6">
            <w:pPr>
              <w:rPr>
                <w:color w:val="000000"/>
                <w:sz w:val="22"/>
                <w:szCs w:val="22"/>
              </w:rPr>
            </w:pPr>
            <w:r>
              <w:rPr>
                <w:color w:val="000000"/>
                <w:sz w:val="22"/>
                <w:szCs w:val="22"/>
              </w:rPr>
              <w:t>5 этап. Разработка проектной документации (стадия Р)</w:t>
            </w:r>
          </w:p>
          <w:p w14:paraId="60B26058"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2"/>
                <w:szCs w:val="22"/>
              </w:rPr>
            </w:pPr>
          </w:p>
        </w:tc>
        <w:tc>
          <w:tcPr>
            <w:tcW w:w="1841" w:type="dxa"/>
            <w:tcBorders>
              <w:top w:val="single" w:sz="4" w:space="0" w:color="auto"/>
              <w:left w:val="single" w:sz="4" w:space="0" w:color="auto"/>
              <w:bottom w:val="single" w:sz="4" w:space="0" w:color="auto"/>
              <w:right w:val="single" w:sz="4" w:space="0" w:color="auto"/>
            </w:tcBorders>
            <w:vAlign w:val="bottom"/>
          </w:tcPr>
          <w:p w14:paraId="3626FABE"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106E1EA6" w14:textId="77777777" w:rsidR="00701ED6" w:rsidRDefault="00C50C1E" w:rsidP="00701ED6">
            <w:pPr>
              <w:pStyle w:val="ConsCell"/>
              <w:keepNext/>
              <w:keepLines/>
              <w:widowControl/>
              <w:rPr>
                <w:rFonts w:ascii="Times New Roman" w:hAnsi="Times New Roman"/>
                <w:color w:val="000000" w:themeColor="text1"/>
              </w:rPr>
            </w:pPr>
            <w:r>
              <w:rPr>
                <w:rFonts w:ascii="Times New Roman" w:hAnsi="Times New Roman"/>
                <w:color w:val="000000" w:themeColor="text1"/>
              </w:rPr>
              <w:t xml:space="preserve"> __ (_______) календарных дней с </w:t>
            </w:r>
            <w:r>
              <w:rPr>
                <w:rFonts w:ascii="Times New Roman" w:hAnsi="Times New Roman"/>
              </w:rPr>
              <w:t xml:space="preserve">даты подписания акта сдачи-приемки выполненных Работ 4 этапа </w:t>
            </w:r>
            <w:r>
              <w:rPr>
                <w:rFonts w:ascii="Times New Roman" w:hAnsi="Times New Roman"/>
                <w:i/>
                <w:color w:val="000000" w:themeColor="text1"/>
              </w:rPr>
              <w:t>(</w:t>
            </w:r>
            <w:r>
              <w:rPr>
                <w:rFonts w:ascii="Times New Roman" w:hAnsi="Times New Roman"/>
                <w:i/>
              </w:rPr>
              <w:t>не более 75 (семидесяти пяти) календарных дней с даты подписания акта сдачи-приемки выполненных Работ 4 этапа</w:t>
            </w:r>
            <w:r>
              <w:rPr>
                <w:rFonts w:ascii="Times New Roman" w:hAnsi="Times New Roman"/>
                <w:color w:val="000000" w:themeColor="text1"/>
              </w:rPr>
              <w:t>)</w:t>
            </w:r>
          </w:p>
        </w:tc>
      </w:tr>
      <w:tr w:rsidR="00701ED6" w14:paraId="2637857D" w14:textId="77777777" w:rsidTr="00701ED6">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1E955278"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tcPr>
          <w:p w14:paraId="61899B3C" w14:textId="77777777" w:rsidR="00701ED6" w:rsidRDefault="00C50C1E" w:rsidP="00701ED6">
            <w:pPr>
              <w:rPr>
                <w:color w:val="000000" w:themeColor="text1"/>
                <w:sz w:val="22"/>
                <w:szCs w:val="22"/>
              </w:rPr>
            </w:pPr>
            <w:r>
              <w:rPr>
                <w:color w:val="000000"/>
                <w:sz w:val="22"/>
                <w:szCs w:val="22"/>
              </w:rPr>
              <w:t>Итого по Проекту 2:</w:t>
            </w:r>
          </w:p>
        </w:tc>
        <w:tc>
          <w:tcPr>
            <w:tcW w:w="1841" w:type="dxa"/>
            <w:tcBorders>
              <w:top w:val="single" w:sz="4" w:space="0" w:color="auto"/>
              <w:left w:val="single" w:sz="4" w:space="0" w:color="auto"/>
              <w:bottom w:val="single" w:sz="4" w:space="0" w:color="auto"/>
              <w:right w:val="single" w:sz="4" w:space="0" w:color="auto"/>
            </w:tcBorders>
            <w:vAlign w:val="bottom"/>
          </w:tcPr>
          <w:p w14:paraId="77153E3C"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05018427" w14:textId="77777777" w:rsidR="00701ED6" w:rsidRDefault="00C50C1E" w:rsidP="00701ED6">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 xml:space="preserve"> __ (_______) календарных дней с даты  заключения договора </w:t>
            </w:r>
            <w:r>
              <w:rPr>
                <w:i/>
                <w:color w:val="000000" w:themeColor="text1"/>
                <w:sz w:val="22"/>
                <w:szCs w:val="22"/>
              </w:rPr>
              <w:t>(</w:t>
            </w:r>
            <w:r>
              <w:rPr>
                <w:i/>
                <w:sz w:val="22"/>
                <w:szCs w:val="22"/>
              </w:rPr>
              <w:t>не более 375 (трехсот семидесяти пяти) календарных дней с даты  заключения  договора)</w:t>
            </w:r>
          </w:p>
        </w:tc>
      </w:tr>
      <w:tr w:rsidR="00701ED6" w:rsidRPr="00CE14F6" w14:paraId="36C8AF76" w14:textId="77777777" w:rsidTr="00701ED6">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3B08E487" w14:textId="77777777" w:rsidR="00701ED6" w:rsidRPr="00CE14F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2"/>
                <w:szCs w:val="22"/>
                <w:highlight w:val="yellow"/>
              </w:rPr>
            </w:pPr>
          </w:p>
        </w:tc>
        <w:tc>
          <w:tcPr>
            <w:tcW w:w="2834" w:type="dxa"/>
            <w:tcBorders>
              <w:top w:val="single" w:sz="4" w:space="0" w:color="auto"/>
              <w:left w:val="single" w:sz="4" w:space="0" w:color="auto"/>
              <w:bottom w:val="single" w:sz="4" w:space="0" w:color="auto"/>
              <w:right w:val="single" w:sz="4" w:space="0" w:color="auto"/>
            </w:tcBorders>
            <w:vAlign w:val="center"/>
          </w:tcPr>
          <w:p w14:paraId="5F33D9E5" w14:textId="77777777" w:rsidR="00701ED6" w:rsidRPr="00583931" w:rsidRDefault="00C50C1E" w:rsidP="00701ED6">
            <w:pPr>
              <w:rPr>
                <w:color w:val="000000"/>
                <w:sz w:val="22"/>
                <w:szCs w:val="22"/>
              </w:rPr>
            </w:pPr>
            <w:r>
              <w:rPr>
                <w:color w:val="000000"/>
                <w:sz w:val="22"/>
                <w:szCs w:val="22"/>
              </w:rPr>
              <w:t>ВСЕГО по Проекту 1 и Проекту 2:</w:t>
            </w:r>
          </w:p>
        </w:tc>
        <w:tc>
          <w:tcPr>
            <w:tcW w:w="1841" w:type="dxa"/>
            <w:tcBorders>
              <w:top w:val="single" w:sz="4" w:space="0" w:color="auto"/>
              <w:left w:val="single" w:sz="4" w:space="0" w:color="auto"/>
              <w:bottom w:val="single" w:sz="4" w:space="0" w:color="auto"/>
              <w:right w:val="single" w:sz="4" w:space="0" w:color="auto"/>
            </w:tcBorders>
            <w:vAlign w:val="bottom"/>
          </w:tcPr>
          <w:p w14:paraId="633B11A3" w14:textId="77777777" w:rsidR="00701ED6" w:rsidRPr="00CE14F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highlight w:val="yellow"/>
              </w:rPr>
            </w:pPr>
          </w:p>
        </w:tc>
        <w:tc>
          <w:tcPr>
            <w:tcW w:w="3830" w:type="dxa"/>
            <w:tcBorders>
              <w:top w:val="single" w:sz="4" w:space="0" w:color="auto"/>
              <w:left w:val="single" w:sz="4" w:space="0" w:color="auto"/>
              <w:bottom w:val="single" w:sz="4" w:space="0" w:color="auto"/>
              <w:right w:val="single" w:sz="4" w:space="0" w:color="auto"/>
            </w:tcBorders>
          </w:tcPr>
          <w:p w14:paraId="6C20862F" w14:textId="77777777" w:rsidR="00701ED6" w:rsidRPr="00CE14F6" w:rsidRDefault="00701ED6" w:rsidP="00701ED6">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highlight w:val="yellow"/>
              </w:rPr>
            </w:pPr>
          </w:p>
        </w:tc>
      </w:tr>
    </w:tbl>
    <w:p w14:paraId="4C001B68"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14:paraId="3B2840F2"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xml:space="preserve">1. 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всех затрат, расходов, связанных с выполнением работ, в том числе  подрядных (при наличии)</w:t>
      </w:r>
      <w:r>
        <w:rPr>
          <w:i/>
          <w:color w:val="000000"/>
          <w:sz w:val="28"/>
          <w:szCs w:val="28"/>
        </w:rPr>
        <w:t>.</w:t>
      </w:r>
    </w:p>
    <w:p w14:paraId="1250476D"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i/>
          <w:color w:val="000000"/>
          <w:sz w:val="28"/>
          <w:szCs w:val="28"/>
        </w:rPr>
      </w:pPr>
      <w:r>
        <w:rPr>
          <w:color w:val="000000"/>
          <w:sz w:val="28"/>
          <w:szCs w:val="28"/>
        </w:rPr>
        <w:t>__________ руб.</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руб./ НДС не облагается </w:t>
      </w:r>
      <w:r>
        <w:rPr>
          <w:i/>
          <w:color w:val="000000"/>
          <w:sz w:val="28"/>
          <w:szCs w:val="28"/>
        </w:rPr>
        <w:t xml:space="preserve">(указать необходимое), в том числе </w:t>
      </w:r>
    </w:p>
    <w:p w14:paraId="2CD0ED53"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color w:val="000000"/>
          <w:sz w:val="28"/>
          <w:szCs w:val="28"/>
        </w:rPr>
        <w:t xml:space="preserve">по Договору 1. </w:t>
      </w:r>
      <w:r>
        <w:rPr>
          <w:color w:val="000000"/>
          <w:sz w:val="28"/>
          <w:szCs w:val="28"/>
        </w:rPr>
        <w:t>__________ руб.</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руб./ НДС не облагается </w:t>
      </w:r>
      <w:r>
        <w:rPr>
          <w:i/>
          <w:color w:val="000000"/>
          <w:sz w:val="28"/>
          <w:szCs w:val="28"/>
        </w:rPr>
        <w:t>(указать необходимое);</w:t>
      </w:r>
    </w:p>
    <w:p w14:paraId="662D62FD"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color w:val="000000"/>
          <w:sz w:val="28"/>
          <w:szCs w:val="28"/>
        </w:rPr>
        <w:t xml:space="preserve">по Договору 2. </w:t>
      </w:r>
      <w:r>
        <w:rPr>
          <w:color w:val="000000"/>
          <w:sz w:val="28"/>
          <w:szCs w:val="28"/>
        </w:rPr>
        <w:t>__________ руб.</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руб./ НДС не облагается </w:t>
      </w:r>
      <w:r>
        <w:rPr>
          <w:i/>
          <w:color w:val="000000"/>
          <w:sz w:val="28"/>
          <w:szCs w:val="28"/>
        </w:rPr>
        <w:t>(указать необходимое).</w:t>
      </w:r>
    </w:p>
    <w:p w14:paraId="763B7BF1"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 w:val="28"/>
          <w:szCs w:val="28"/>
        </w:rPr>
      </w:pPr>
    </w:p>
    <w:p w14:paraId="630ECC4D"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 w:val="28"/>
          <w:szCs w:val="28"/>
        </w:rPr>
      </w:pPr>
      <w:r>
        <w:rPr>
          <w:color w:val="000000"/>
          <w:sz w:val="28"/>
          <w:szCs w:val="28"/>
        </w:rPr>
        <w:t xml:space="preserve">Условия расчетов: </w:t>
      </w:r>
    </w:p>
    <w:p w14:paraId="49C09AA3"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 w:val="28"/>
          <w:szCs w:val="28"/>
        </w:rPr>
      </w:pPr>
      <w:r>
        <w:rPr>
          <w:color w:val="000000"/>
          <w:sz w:val="28"/>
          <w:szCs w:val="28"/>
        </w:rPr>
        <w:t>Оплата выполненных Работ производится путем перечисления авансового платежа в размере (</w:t>
      </w:r>
      <w:r>
        <w:rPr>
          <w:i/>
          <w:sz w:val="28"/>
          <w:szCs w:val="28"/>
        </w:rPr>
        <w:t>не более 38 000 000,00 (тридцати восьми миллионов) рублей 00 копеек суммарно по Договору 1 и Договору 2, но не более 25% (двадцати пяти процентов) по каждому из этих договоров)</w:t>
      </w:r>
      <w:r>
        <w:rPr>
          <w:color w:val="000000"/>
          <w:sz w:val="28"/>
          <w:szCs w:val="28"/>
        </w:rPr>
        <w:t>:</w:t>
      </w:r>
    </w:p>
    <w:p w14:paraId="7CF931EF"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 w:val="28"/>
          <w:szCs w:val="28"/>
        </w:rPr>
      </w:pPr>
      <w:r>
        <w:rPr>
          <w:color w:val="000000"/>
          <w:sz w:val="28"/>
          <w:szCs w:val="28"/>
        </w:rPr>
        <w:t xml:space="preserve">по Договору 1 __________ (____________________) рублей без учета НДС, </w:t>
      </w:r>
    </w:p>
    <w:p w14:paraId="7EFD8C0A" w14:textId="77777777" w:rsidR="00701ED6" w:rsidRPr="00E72F80"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 w:val="28"/>
          <w:szCs w:val="28"/>
        </w:rPr>
      </w:pPr>
      <w:r>
        <w:rPr>
          <w:color w:val="000000"/>
          <w:sz w:val="28"/>
          <w:szCs w:val="28"/>
        </w:rPr>
        <w:t>по Договору 2 __________ (____________________) рублей без учета НДС</w:t>
      </w:r>
      <w:r>
        <w:rPr>
          <w:i/>
          <w:sz w:val="28"/>
          <w:szCs w:val="28"/>
        </w:rPr>
        <w:t>.</w:t>
      </w:r>
    </w:p>
    <w:p w14:paraId="5FF26354" w14:textId="77777777" w:rsidR="00701ED6" w:rsidRPr="00616560" w:rsidRDefault="00C50C1E" w:rsidP="00701ED6">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к проекту договора (приложение № 5) к документации о закупке </w:t>
      </w:r>
      <w:r>
        <w:rPr>
          <w:b/>
          <w:sz w:val="28"/>
          <w:szCs w:val="28"/>
        </w:rPr>
        <w:t>согласны</w:t>
      </w:r>
      <w:r>
        <w:rPr>
          <w:sz w:val="28"/>
          <w:szCs w:val="28"/>
        </w:rPr>
        <w:t>.</w:t>
      </w:r>
    </w:p>
    <w:p w14:paraId="70D9658E" w14:textId="77777777" w:rsidR="00701ED6" w:rsidRPr="00616560" w:rsidRDefault="00C50C1E" w:rsidP="00701ED6">
      <w:pPr>
        <w:ind w:firstLine="720"/>
        <w:jc w:val="both"/>
        <w:rPr>
          <w:sz w:val="28"/>
          <w:szCs w:val="28"/>
        </w:rPr>
      </w:pPr>
      <w:r>
        <w:rPr>
          <w:sz w:val="28"/>
          <w:szCs w:val="28"/>
        </w:rPr>
        <w:t>При осуществлении ЭДО предполагается обмен следующими документами:</w:t>
      </w:r>
    </w:p>
    <w:p w14:paraId="5F19E2D5" w14:textId="77777777" w:rsidR="00701ED6" w:rsidRPr="003D2509" w:rsidRDefault="00C50C1E" w:rsidP="00701ED6">
      <w:pPr>
        <w:ind w:firstLine="720"/>
        <w:rPr>
          <w:sz w:val="28"/>
          <w:szCs w:val="28"/>
        </w:rPr>
      </w:pPr>
      <w:r>
        <w:rPr>
          <w:sz w:val="28"/>
          <w:szCs w:val="28"/>
        </w:rPr>
        <w:t>- универсальный передаточный документ (УПД);</w:t>
      </w:r>
    </w:p>
    <w:p w14:paraId="7F1FF518" w14:textId="77777777" w:rsidR="00701ED6" w:rsidRPr="00616560" w:rsidRDefault="00C50C1E" w:rsidP="00701ED6">
      <w:pPr>
        <w:ind w:firstLine="720"/>
        <w:rPr>
          <w:i/>
        </w:rPr>
      </w:pPr>
      <w:r>
        <w:rPr>
          <w:sz w:val="28"/>
          <w:szCs w:val="28"/>
        </w:rPr>
        <w:t>- корректировочный документ УПД.</w:t>
      </w:r>
    </w:p>
    <w:p w14:paraId="080A9342" w14:textId="77777777" w:rsidR="00701ED6" w:rsidRPr="00616560" w:rsidRDefault="00C50C1E" w:rsidP="00701ED6">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________</w:t>
      </w:r>
      <w:r>
        <w:rPr>
          <w:sz w:val="28"/>
          <w:szCs w:val="28"/>
        </w:rPr>
        <w:t xml:space="preserve">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14:paraId="18BFF012" w14:textId="77777777" w:rsidR="00701ED6" w:rsidRPr="00616560" w:rsidRDefault="00C50C1E" w:rsidP="00701ED6">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b/>
          <w:sz w:val="28"/>
          <w:szCs w:val="28"/>
        </w:rPr>
        <w:t xml:space="preserve">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166992A5" w14:textId="77777777" w:rsidR="00701ED6" w:rsidRPr="00616560" w:rsidRDefault="00C50C1E" w:rsidP="00701ED6">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 xml:space="preserve">(полное наименование </w:t>
      </w:r>
      <w:r>
        <w:rPr>
          <w:bCs/>
          <w:i/>
        </w:rPr>
        <w:lastRenderedPageBreak/>
        <w:t>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6B2B8EF1" w14:textId="77777777" w:rsidR="00701ED6" w:rsidRPr="00616560" w:rsidRDefault="00C50C1E" w:rsidP="00701ED6">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0117ACF0" w14:textId="77777777" w:rsidR="00701ED6" w:rsidRPr="00616560" w:rsidRDefault="00C50C1E" w:rsidP="00701ED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452308F" w14:textId="77777777" w:rsidR="00701ED6" w:rsidRPr="00D05ED9" w:rsidRDefault="00C50C1E" w:rsidP="00701ED6">
      <w:pPr>
        <w:pStyle w:val="aff6"/>
        <w:ind w:left="0" w:firstLine="709"/>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01D885C" w14:textId="77777777" w:rsidR="00701ED6" w:rsidRDefault="00701ED6" w:rsidP="00701ED6">
      <w:pPr>
        <w:pStyle w:val="43"/>
        <w:ind w:firstLine="851"/>
        <w:jc w:val="both"/>
        <w:rPr>
          <w:color w:val="000000"/>
          <w:sz w:val="28"/>
          <w:szCs w:val="28"/>
        </w:rPr>
      </w:pPr>
    </w:p>
    <w:p w14:paraId="68050F6A"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252D35DE"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xml:space="preserve">1) приложение № 1 (сводный сметный расчет) </w:t>
      </w:r>
      <w:r>
        <w:rPr>
          <w:sz w:val="28"/>
          <w:szCs w:val="28"/>
        </w:rPr>
        <w:t xml:space="preserve"> на </w:t>
      </w:r>
      <w:r>
        <w:rPr>
          <w:color w:val="000000"/>
          <w:sz w:val="28"/>
          <w:szCs w:val="28"/>
        </w:rPr>
        <w:t>выполнение проектных работ) по проекту 1 на ___ листах;</w:t>
      </w:r>
    </w:p>
    <w:p w14:paraId="52784FC0"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xml:space="preserve">2) приложение № 1 (сводный сметный расчет) </w:t>
      </w:r>
      <w:r>
        <w:rPr>
          <w:sz w:val="28"/>
          <w:szCs w:val="28"/>
        </w:rPr>
        <w:t xml:space="preserve"> на </w:t>
      </w:r>
      <w:r>
        <w:rPr>
          <w:color w:val="000000"/>
          <w:sz w:val="28"/>
          <w:szCs w:val="28"/>
        </w:rPr>
        <w:t>выполнение проектных работ) по проекту 2 на ___ листах.</w:t>
      </w:r>
    </w:p>
    <w:p w14:paraId="6C986B3D"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p>
    <w:p w14:paraId="2E56F1FB"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 xml:space="preserve">Представитель, имеющий полномочия подписать заявку на участие в </w:t>
      </w:r>
      <w:r w:rsidR="00CB1AE0">
        <w:rPr>
          <w:b/>
          <w:color w:val="000000"/>
          <w:sz w:val="28"/>
          <w:szCs w:val="28"/>
        </w:rPr>
        <w:t>Запросе предложений</w:t>
      </w:r>
      <w:r>
        <w:rPr>
          <w:b/>
          <w:color w:val="000000"/>
          <w:sz w:val="28"/>
          <w:szCs w:val="28"/>
        </w:rPr>
        <w:t xml:space="preserve"> от имени _____________________________________</w:t>
      </w:r>
    </w:p>
    <w:p w14:paraId="588DF689"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14:paraId="5937C321"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14:paraId="4B45AF44"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4B619B38"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14:paraId="7A8C932C" w14:textId="77777777" w:rsidR="00701ED6" w:rsidRDefault="00701ED6" w:rsidP="00701ED6">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sectPr w:rsidR="00701ED6">
          <w:headerReference w:type="even" r:id="rId41"/>
          <w:headerReference w:type="default" r:id="rId42"/>
          <w:footerReference w:type="even" r:id="rId43"/>
          <w:footerReference w:type="default" r:id="rId44"/>
          <w:headerReference w:type="first" r:id="rId45"/>
          <w:footerReference w:type="first" r:id="rId46"/>
          <w:pgSz w:w="11906" w:h="16838"/>
          <w:pgMar w:top="1134" w:right="850" w:bottom="1134" w:left="1701" w:header="708" w:footer="708" w:gutter="0"/>
          <w:cols w:space="708"/>
          <w:docGrid w:linePitch="360"/>
        </w:sectPr>
      </w:pPr>
    </w:p>
    <w:p w14:paraId="7DF70B66" w14:textId="77777777" w:rsidR="00701ED6" w:rsidRDefault="00C50C1E" w:rsidP="00701ED6">
      <w:pPr>
        <w:pStyle w:val="af8"/>
        <w:ind w:firstLine="0"/>
        <w:jc w:val="right"/>
        <w:rPr>
          <w:sz w:val="28"/>
        </w:rPr>
      </w:pPr>
      <w:bookmarkStart w:id="20" w:name="RANGE!A1:G41"/>
      <w:bookmarkEnd w:id="20"/>
      <w:r>
        <w:rPr>
          <w:sz w:val="28"/>
        </w:rPr>
        <w:lastRenderedPageBreak/>
        <w:t>Приложение 1 к финансово-коммерческому предложению</w:t>
      </w:r>
    </w:p>
    <w:p w14:paraId="097D312F" w14:textId="77777777" w:rsidR="00701ED6" w:rsidRDefault="00701ED6" w:rsidP="00701ED6">
      <w:pPr>
        <w:pStyle w:val="af8"/>
        <w:ind w:firstLine="0"/>
        <w:jc w:val="right"/>
        <w:rPr>
          <w:sz w:val="28"/>
        </w:rPr>
      </w:pPr>
    </w:p>
    <w:tbl>
      <w:tblPr>
        <w:tblW w:w="11412" w:type="dxa"/>
        <w:tblInd w:w="96" w:type="dxa"/>
        <w:tblLook w:val="04A0" w:firstRow="1" w:lastRow="0" w:firstColumn="1" w:lastColumn="0" w:noHBand="0" w:noVBand="1"/>
      </w:tblPr>
      <w:tblGrid>
        <w:gridCol w:w="646"/>
        <w:gridCol w:w="1220"/>
        <w:gridCol w:w="2946"/>
        <w:gridCol w:w="1352"/>
        <w:gridCol w:w="118"/>
        <w:gridCol w:w="118"/>
        <w:gridCol w:w="104"/>
        <w:gridCol w:w="1366"/>
        <w:gridCol w:w="114"/>
        <w:gridCol w:w="108"/>
        <w:gridCol w:w="1480"/>
        <w:gridCol w:w="252"/>
        <w:gridCol w:w="1588"/>
      </w:tblGrid>
      <w:tr w:rsidR="00701ED6" w14:paraId="4E147C3D" w14:textId="77777777" w:rsidTr="00701ED6">
        <w:trPr>
          <w:gridAfter w:val="1"/>
          <w:wAfter w:w="1588" w:type="dxa"/>
          <w:trHeight w:val="315"/>
        </w:trPr>
        <w:tc>
          <w:tcPr>
            <w:tcW w:w="9824" w:type="dxa"/>
            <w:gridSpan w:val="12"/>
            <w:tcBorders>
              <w:top w:val="none" w:sz="4" w:space="0" w:color="000000"/>
              <w:left w:val="none" w:sz="4" w:space="0" w:color="000000"/>
              <w:bottom w:val="none" w:sz="4" w:space="0" w:color="000000"/>
              <w:right w:val="none" w:sz="4" w:space="0" w:color="000000"/>
            </w:tcBorders>
            <w:shd w:val="clear" w:color="auto" w:fill="auto"/>
            <w:vAlign w:val="bottom"/>
          </w:tcPr>
          <w:p w14:paraId="22D4858F" w14:textId="77777777" w:rsidR="00701ED6" w:rsidRDefault="00C50C1E" w:rsidP="00701ED6">
            <w:pPr>
              <w:jc w:val="center"/>
              <w:rPr>
                <w:rFonts w:ascii="Arial" w:hAnsi="Arial" w:cs="Arial"/>
                <w:b/>
                <w:bCs/>
                <w:lang w:eastAsia="ru-RU"/>
              </w:rPr>
            </w:pPr>
            <w:r>
              <w:rPr>
                <w:rFonts w:ascii="Arial" w:hAnsi="Arial" w:cs="Arial"/>
                <w:b/>
                <w:bCs/>
                <w:lang w:eastAsia="ru-RU"/>
              </w:rPr>
              <w:t>СВОДНАЯ СМЕТА №1</w:t>
            </w:r>
            <w:r w:rsidR="00C27001">
              <w:rPr>
                <w:rStyle w:val="af6"/>
                <w:color w:val="000000"/>
                <w:sz w:val="28"/>
                <w:szCs w:val="28"/>
              </w:rPr>
              <w:footnoteReference w:id="2"/>
            </w:r>
          </w:p>
        </w:tc>
      </w:tr>
      <w:tr w:rsidR="00701ED6" w14:paraId="2AB80D22" w14:textId="77777777" w:rsidTr="00701ED6">
        <w:trPr>
          <w:gridAfter w:val="1"/>
          <w:wAfter w:w="1588" w:type="dxa"/>
          <w:trHeight w:val="255"/>
        </w:trPr>
        <w:tc>
          <w:tcPr>
            <w:tcW w:w="9824" w:type="dxa"/>
            <w:gridSpan w:val="12"/>
            <w:tcBorders>
              <w:top w:val="none" w:sz="4" w:space="0" w:color="000000"/>
              <w:left w:val="none" w:sz="4" w:space="0" w:color="000000"/>
              <w:bottom w:val="single" w:sz="4" w:space="0" w:color="auto"/>
              <w:right w:val="none" w:sz="4" w:space="0" w:color="000000"/>
            </w:tcBorders>
            <w:shd w:val="clear" w:color="auto" w:fill="auto"/>
            <w:noWrap/>
          </w:tcPr>
          <w:p w14:paraId="02EF2055" w14:textId="77777777" w:rsidR="00701ED6" w:rsidRDefault="00C50C1E" w:rsidP="00701ED6">
            <w:pPr>
              <w:jc w:val="center"/>
              <w:rPr>
                <w:rFonts w:ascii="Arial" w:hAnsi="Arial" w:cs="Arial"/>
                <w:sz w:val="18"/>
                <w:szCs w:val="18"/>
                <w:lang w:eastAsia="ru-RU"/>
              </w:rPr>
            </w:pPr>
            <w:r>
              <w:rPr>
                <w:rFonts w:ascii="Arial" w:hAnsi="Arial" w:cs="Arial"/>
                <w:sz w:val="18"/>
                <w:szCs w:val="18"/>
                <w:lang w:eastAsia="ru-RU"/>
              </w:rPr>
              <w:t>на проектные работы и работы по инженерным изысканиям</w:t>
            </w:r>
          </w:p>
        </w:tc>
      </w:tr>
      <w:tr w:rsidR="00701ED6" w14:paraId="397DE107" w14:textId="77777777" w:rsidTr="00701ED6">
        <w:trPr>
          <w:gridAfter w:val="1"/>
          <w:wAfter w:w="1588" w:type="dxa"/>
          <w:trHeight w:val="255"/>
        </w:trPr>
        <w:tc>
          <w:tcPr>
            <w:tcW w:w="9824" w:type="dxa"/>
            <w:gridSpan w:val="12"/>
            <w:tcBorders>
              <w:top w:val="single" w:sz="4" w:space="0" w:color="auto"/>
              <w:left w:val="none" w:sz="4" w:space="0" w:color="000000"/>
              <w:bottom w:val="none" w:sz="4" w:space="0" w:color="000000"/>
              <w:right w:val="none" w:sz="4" w:space="0" w:color="000000"/>
            </w:tcBorders>
            <w:shd w:val="clear" w:color="auto" w:fill="auto"/>
            <w:noWrap/>
          </w:tcPr>
          <w:p w14:paraId="71DCAA4B" w14:textId="77777777" w:rsidR="00701ED6" w:rsidRDefault="00C50C1E" w:rsidP="00701ED6">
            <w:pPr>
              <w:jc w:val="center"/>
              <w:rPr>
                <w:rFonts w:ascii="Arial" w:hAnsi="Arial" w:cs="Arial"/>
                <w:i/>
                <w:iCs/>
                <w:sz w:val="16"/>
                <w:szCs w:val="16"/>
                <w:lang w:eastAsia="ru-RU"/>
              </w:rPr>
            </w:pPr>
            <w:r>
              <w:rPr>
                <w:rFonts w:ascii="Arial" w:hAnsi="Arial" w:cs="Arial"/>
                <w:i/>
                <w:iCs/>
                <w:sz w:val="16"/>
                <w:szCs w:val="16"/>
                <w:lang w:eastAsia="ru-RU"/>
              </w:rPr>
              <w:t>(наименование)</w:t>
            </w:r>
          </w:p>
        </w:tc>
      </w:tr>
      <w:tr w:rsidR="00701ED6" w14:paraId="0B1F706C" w14:textId="77777777" w:rsidTr="00701ED6">
        <w:trPr>
          <w:gridAfter w:val="1"/>
          <w:wAfter w:w="1588" w:type="dxa"/>
          <w:trHeight w:val="135"/>
        </w:trPr>
        <w:tc>
          <w:tcPr>
            <w:tcW w:w="646" w:type="dxa"/>
            <w:tcBorders>
              <w:top w:val="none" w:sz="4" w:space="0" w:color="000000"/>
              <w:left w:val="none" w:sz="4" w:space="0" w:color="000000"/>
              <w:bottom w:val="none" w:sz="4" w:space="0" w:color="000000"/>
              <w:right w:val="none" w:sz="4" w:space="0" w:color="000000"/>
            </w:tcBorders>
            <w:shd w:val="clear" w:color="auto" w:fill="auto"/>
            <w:vAlign w:val="bottom"/>
          </w:tcPr>
          <w:p w14:paraId="2D2EA508" w14:textId="77777777" w:rsidR="00701ED6" w:rsidRDefault="00701ED6" w:rsidP="00701ED6">
            <w:pPr>
              <w:rPr>
                <w:rFonts w:ascii="Arial" w:hAnsi="Arial" w:cs="Arial"/>
                <w:sz w:val="20"/>
                <w:szCs w:val="20"/>
                <w:lang w:eastAsia="ru-RU"/>
              </w:rPr>
            </w:pPr>
          </w:p>
        </w:tc>
        <w:tc>
          <w:tcPr>
            <w:tcW w:w="4166"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717DF56D" w14:textId="77777777" w:rsidR="00701ED6" w:rsidRDefault="00701ED6" w:rsidP="00701ED6">
            <w:pPr>
              <w:rPr>
                <w:rFonts w:ascii="Arial" w:hAnsi="Arial" w:cs="Arial"/>
                <w:sz w:val="20"/>
                <w:szCs w:val="20"/>
                <w:lang w:eastAsia="ru-RU"/>
              </w:rPr>
            </w:pPr>
          </w:p>
        </w:tc>
        <w:tc>
          <w:tcPr>
            <w:tcW w:w="147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083D486B" w14:textId="77777777" w:rsidR="00701ED6" w:rsidRDefault="00701ED6" w:rsidP="00701ED6">
            <w:pPr>
              <w:rPr>
                <w:rFonts w:ascii="Arial" w:hAnsi="Arial" w:cs="Arial"/>
                <w:sz w:val="20"/>
                <w:szCs w:val="20"/>
                <w:lang w:eastAsia="ru-RU"/>
              </w:rPr>
            </w:pPr>
          </w:p>
        </w:tc>
        <w:tc>
          <w:tcPr>
            <w:tcW w:w="222"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320FE10D" w14:textId="77777777" w:rsidR="00701ED6" w:rsidRDefault="00701ED6" w:rsidP="00701ED6">
            <w:pPr>
              <w:rPr>
                <w:rFonts w:ascii="Arial" w:hAnsi="Arial" w:cs="Arial"/>
                <w:sz w:val="20"/>
                <w:szCs w:val="20"/>
                <w:lang w:eastAsia="ru-RU"/>
              </w:rPr>
            </w:pPr>
          </w:p>
        </w:tc>
        <w:tc>
          <w:tcPr>
            <w:tcW w:w="148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263981B2" w14:textId="77777777" w:rsidR="00701ED6" w:rsidRDefault="00701ED6" w:rsidP="00701ED6">
            <w:pPr>
              <w:rPr>
                <w:rFonts w:ascii="Arial" w:hAnsi="Arial" w:cs="Arial"/>
                <w:sz w:val="20"/>
                <w:szCs w:val="20"/>
                <w:lang w:eastAsia="ru-RU"/>
              </w:rPr>
            </w:pPr>
          </w:p>
        </w:tc>
        <w:tc>
          <w:tcPr>
            <w:tcW w:w="1840" w:type="dxa"/>
            <w:gridSpan w:val="3"/>
            <w:tcBorders>
              <w:top w:val="none" w:sz="4" w:space="0" w:color="000000"/>
              <w:left w:val="none" w:sz="4" w:space="0" w:color="000000"/>
              <w:bottom w:val="none" w:sz="4" w:space="0" w:color="000000"/>
              <w:right w:val="none" w:sz="4" w:space="0" w:color="000000"/>
            </w:tcBorders>
            <w:shd w:val="clear" w:color="auto" w:fill="auto"/>
          </w:tcPr>
          <w:p w14:paraId="07315891" w14:textId="77777777" w:rsidR="00701ED6" w:rsidRDefault="00701ED6" w:rsidP="00701ED6">
            <w:pPr>
              <w:jc w:val="center"/>
              <w:rPr>
                <w:rFonts w:ascii="Arial" w:hAnsi="Arial" w:cs="Arial"/>
                <w:sz w:val="20"/>
                <w:szCs w:val="20"/>
                <w:lang w:eastAsia="ru-RU"/>
              </w:rPr>
            </w:pPr>
          </w:p>
        </w:tc>
      </w:tr>
      <w:tr w:rsidR="00701ED6" w14:paraId="3DAE3784" w14:textId="77777777" w:rsidTr="00701ED6">
        <w:trPr>
          <w:gridAfter w:val="1"/>
          <w:wAfter w:w="1588" w:type="dxa"/>
          <w:trHeight w:val="255"/>
        </w:trPr>
        <w:tc>
          <w:tcPr>
            <w:tcW w:w="9824" w:type="dxa"/>
            <w:gridSpan w:val="12"/>
            <w:tcBorders>
              <w:top w:val="none" w:sz="4" w:space="0" w:color="000000"/>
              <w:left w:val="none" w:sz="4" w:space="0" w:color="000000"/>
              <w:bottom w:val="single" w:sz="4" w:space="0" w:color="auto"/>
              <w:right w:val="none" w:sz="4" w:space="0" w:color="000000"/>
            </w:tcBorders>
            <w:shd w:val="clear" w:color="auto" w:fill="auto"/>
          </w:tcPr>
          <w:p w14:paraId="5028861F"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Проект 1: Строительство железнодорожного пути необщего пользования ПАО "ТрансКонтейнер" парк "Терминал"</w:t>
            </w:r>
          </w:p>
        </w:tc>
      </w:tr>
      <w:tr w:rsidR="00701ED6" w14:paraId="6383A717" w14:textId="77777777" w:rsidTr="00701ED6">
        <w:trPr>
          <w:gridAfter w:val="1"/>
          <w:wAfter w:w="1588" w:type="dxa"/>
          <w:trHeight w:val="255"/>
        </w:trPr>
        <w:tc>
          <w:tcPr>
            <w:tcW w:w="9824" w:type="dxa"/>
            <w:gridSpan w:val="12"/>
            <w:tcBorders>
              <w:top w:val="single" w:sz="4" w:space="0" w:color="auto"/>
              <w:left w:val="none" w:sz="4" w:space="0" w:color="000000"/>
              <w:bottom w:val="none" w:sz="4" w:space="0" w:color="000000"/>
              <w:right w:val="none" w:sz="4" w:space="0" w:color="000000"/>
            </w:tcBorders>
            <w:shd w:val="clear" w:color="auto" w:fill="auto"/>
          </w:tcPr>
          <w:p w14:paraId="5F949E24" w14:textId="77777777" w:rsidR="00701ED6" w:rsidRDefault="00C50C1E" w:rsidP="00701ED6">
            <w:pPr>
              <w:jc w:val="center"/>
              <w:rPr>
                <w:rFonts w:ascii="Arial" w:hAnsi="Arial" w:cs="Arial"/>
                <w:i/>
                <w:iCs/>
                <w:sz w:val="16"/>
                <w:szCs w:val="16"/>
                <w:lang w:eastAsia="ru-RU"/>
              </w:rPr>
            </w:pPr>
            <w:r>
              <w:rPr>
                <w:rFonts w:ascii="Arial" w:hAnsi="Arial" w:cs="Arial"/>
                <w:i/>
                <w:iCs/>
                <w:sz w:val="16"/>
                <w:szCs w:val="16"/>
                <w:lang w:eastAsia="ru-RU"/>
              </w:rPr>
              <w:t>(наименование стройки)</w:t>
            </w:r>
          </w:p>
        </w:tc>
      </w:tr>
      <w:tr w:rsidR="00701ED6" w14:paraId="18908D36" w14:textId="77777777" w:rsidTr="00701ED6">
        <w:trPr>
          <w:trHeight w:val="90"/>
        </w:trPr>
        <w:tc>
          <w:tcPr>
            <w:tcW w:w="646" w:type="dxa"/>
            <w:tcBorders>
              <w:top w:val="none" w:sz="4" w:space="0" w:color="000000"/>
              <w:left w:val="none" w:sz="4" w:space="0" w:color="000000"/>
              <w:bottom w:val="none" w:sz="4" w:space="0" w:color="000000"/>
              <w:right w:val="none" w:sz="4" w:space="0" w:color="000000"/>
            </w:tcBorders>
            <w:shd w:val="clear" w:color="auto" w:fill="auto"/>
            <w:vAlign w:val="bottom"/>
          </w:tcPr>
          <w:p w14:paraId="4CADF94B" w14:textId="77777777" w:rsidR="00701ED6" w:rsidRDefault="00701ED6" w:rsidP="00701ED6">
            <w:pPr>
              <w:rPr>
                <w:rFonts w:ascii="Arial" w:hAnsi="Arial" w:cs="Arial"/>
                <w:sz w:val="20"/>
                <w:szCs w:val="20"/>
                <w:lang w:eastAsia="ru-RU"/>
              </w:rPr>
            </w:pPr>
          </w:p>
        </w:tc>
        <w:tc>
          <w:tcPr>
            <w:tcW w:w="1220" w:type="dxa"/>
            <w:tcBorders>
              <w:top w:val="none" w:sz="4" w:space="0" w:color="000000"/>
              <w:left w:val="none" w:sz="4" w:space="0" w:color="000000"/>
              <w:bottom w:val="none" w:sz="4" w:space="0" w:color="000000"/>
              <w:right w:val="none" w:sz="4" w:space="0" w:color="000000"/>
            </w:tcBorders>
            <w:shd w:val="clear" w:color="auto" w:fill="auto"/>
            <w:vAlign w:val="bottom"/>
          </w:tcPr>
          <w:p w14:paraId="49418737" w14:textId="77777777" w:rsidR="00701ED6" w:rsidRDefault="00701ED6" w:rsidP="00701ED6">
            <w:pPr>
              <w:rPr>
                <w:rFonts w:ascii="Arial" w:hAnsi="Arial" w:cs="Arial"/>
                <w:sz w:val="20"/>
                <w:szCs w:val="20"/>
                <w:lang w:eastAsia="ru-RU"/>
              </w:rPr>
            </w:pPr>
          </w:p>
        </w:tc>
        <w:tc>
          <w:tcPr>
            <w:tcW w:w="4298"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71ED2211" w14:textId="77777777" w:rsidR="00701ED6" w:rsidRDefault="00701ED6" w:rsidP="00701ED6">
            <w:pPr>
              <w:rPr>
                <w:rFonts w:ascii="Arial" w:hAnsi="Arial" w:cs="Arial"/>
                <w:sz w:val="20"/>
                <w:szCs w:val="20"/>
                <w:lang w:eastAsia="ru-RU"/>
              </w:rPr>
            </w:pPr>
          </w:p>
        </w:tc>
        <w:tc>
          <w:tcPr>
            <w:tcW w:w="236"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3140E541" w14:textId="77777777" w:rsidR="00701ED6" w:rsidRDefault="00701ED6" w:rsidP="00701ED6">
            <w:pPr>
              <w:rPr>
                <w:rFonts w:ascii="Arial" w:hAnsi="Arial" w:cs="Arial"/>
                <w:sz w:val="20"/>
                <w:szCs w:val="20"/>
                <w:lang w:eastAsia="ru-RU"/>
              </w:rPr>
            </w:pPr>
          </w:p>
        </w:tc>
        <w:tc>
          <w:tcPr>
            <w:tcW w:w="147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21A7CADA" w14:textId="77777777" w:rsidR="00701ED6" w:rsidRDefault="00701ED6" w:rsidP="00701ED6">
            <w:pPr>
              <w:rPr>
                <w:rFonts w:ascii="Arial" w:hAnsi="Arial" w:cs="Arial"/>
                <w:sz w:val="20"/>
                <w:szCs w:val="20"/>
                <w:lang w:eastAsia="ru-RU"/>
              </w:rPr>
            </w:pPr>
          </w:p>
        </w:tc>
        <w:tc>
          <w:tcPr>
            <w:tcW w:w="222"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3D1DD7AD" w14:textId="77777777" w:rsidR="00701ED6" w:rsidRDefault="00701ED6" w:rsidP="00701ED6">
            <w:pPr>
              <w:rPr>
                <w:rFonts w:ascii="Arial" w:hAnsi="Arial" w:cs="Arial"/>
                <w:sz w:val="20"/>
                <w:szCs w:val="20"/>
                <w:lang w:eastAsia="ru-RU"/>
              </w:rPr>
            </w:pPr>
          </w:p>
        </w:tc>
        <w:tc>
          <w:tcPr>
            <w:tcW w:w="1480" w:type="dxa"/>
            <w:tcBorders>
              <w:top w:val="none" w:sz="4" w:space="0" w:color="000000"/>
              <w:left w:val="none" w:sz="4" w:space="0" w:color="000000"/>
              <w:bottom w:val="none" w:sz="4" w:space="0" w:color="000000"/>
              <w:right w:val="none" w:sz="4" w:space="0" w:color="000000"/>
            </w:tcBorders>
            <w:shd w:val="clear" w:color="auto" w:fill="auto"/>
            <w:vAlign w:val="bottom"/>
          </w:tcPr>
          <w:p w14:paraId="3CE7D074" w14:textId="77777777" w:rsidR="00701ED6" w:rsidRDefault="00701ED6" w:rsidP="00701ED6">
            <w:pPr>
              <w:rPr>
                <w:rFonts w:ascii="Arial" w:hAnsi="Arial" w:cs="Arial"/>
                <w:sz w:val="20"/>
                <w:szCs w:val="20"/>
                <w:lang w:eastAsia="ru-RU"/>
              </w:rPr>
            </w:pPr>
          </w:p>
        </w:tc>
        <w:tc>
          <w:tcPr>
            <w:tcW w:w="1840" w:type="dxa"/>
            <w:gridSpan w:val="2"/>
            <w:tcBorders>
              <w:top w:val="none" w:sz="4" w:space="0" w:color="000000"/>
              <w:left w:val="none" w:sz="4" w:space="0" w:color="000000"/>
              <w:bottom w:val="none" w:sz="4" w:space="0" w:color="000000"/>
              <w:right w:val="none" w:sz="4" w:space="0" w:color="000000"/>
            </w:tcBorders>
            <w:shd w:val="clear" w:color="auto" w:fill="auto"/>
          </w:tcPr>
          <w:p w14:paraId="2434CC5B" w14:textId="77777777" w:rsidR="00701ED6" w:rsidRDefault="00701ED6" w:rsidP="00701ED6">
            <w:pPr>
              <w:jc w:val="center"/>
              <w:rPr>
                <w:rFonts w:ascii="Arial" w:hAnsi="Arial" w:cs="Arial"/>
                <w:sz w:val="20"/>
                <w:szCs w:val="20"/>
                <w:lang w:eastAsia="ru-RU"/>
              </w:rPr>
            </w:pPr>
          </w:p>
        </w:tc>
      </w:tr>
      <w:tr w:rsidR="00701ED6" w14:paraId="0F120996" w14:textId="77777777" w:rsidTr="00701ED6">
        <w:trPr>
          <w:gridAfter w:val="1"/>
          <w:wAfter w:w="1588" w:type="dxa"/>
          <w:trHeight w:val="105"/>
        </w:trPr>
        <w:tc>
          <w:tcPr>
            <w:tcW w:w="64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7C861566" w14:textId="77777777" w:rsidR="00701ED6" w:rsidRDefault="00701ED6" w:rsidP="00701ED6">
            <w:pPr>
              <w:rPr>
                <w:rFonts w:ascii="Arial" w:hAnsi="Arial" w:cs="Arial"/>
                <w:sz w:val="20"/>
                <w:szCs w:val="20"/>
                <w:lang w:eastAsia="ru-RU"/>
              </w:rPr>
            </w:pPr>
          </w:p>
        </w:tc>
        <w:tc>
          <w:tcPr>
            <w:tcW w:w="4166" w:type="dxa"/>
            <w:gridSpan w:val="2"/>
            <w:tcBorders>
              <w:top w:val="none" w:sz="4" w:space="0" w:color="000000"/>
              <w:left w:val="none" w:sz="4" w:space="0" w:color="000000"/>
              <w:bottom w:val="single" w:sz="4" w:space="0" w:color="auto"/>
              <w:right w:val="none" w:sz="4" w:space="0" w:color="000000"/>
            </w:tcBorders>
            <w:shd w:val="clear" w:color="auto" w:fill="auto"/>
            <w:noWrap/>
            <w:vAlign w:val="center"/>
          </w:tcPr>
          <w:p w14:paraId="3EEFE084" w14:textId="77777777" w:rsidR="00701ED6" w:rsidRDefault="00C50C1E" w:rsidP="00701ED6">
            <w:pPr>
              <w:rPr>
                <w:rFonts w:ascii="Arial" w:hAnsi="Arial" w:cs="Arial"/>
                <w:sz w:val="20"/>
                <w:szCs w:val="20"/>
                <w:lang w:eastAsia="ru-RU"/>
              </w:rPr>
            </w:pPr>
            <w:r>
              <w:rPr>
                <w:rFonts w:ascii="Arial" w:hAnsi="Arial" w:cs="Arial"/>
                <w:sz w:val="20"/>
                <w:szCs w:val="20"/>
                <w:lang w:eastAsia="ru-RU"/>
              </w:rPr>
              <w:t> </w:t>
            </w:r>
          </w:p>
        </w:tc>
        <w:tc>
          <w:tcPr>
            <w:tcW w:w="1470" w:type="dxa"/>
            <w:gridSpan w:val="2"/>
            <w:tcBorders>
              <w:top w:val="none" w:sz="4" w:space="0" w:color="000000"/>
              <w:left w:val="none" w:sz="4" w:space="0" w:color="000000"/>
              <w:bottom w:val="none" w:sz="4" w:space="0" w:color="000000"/>
              <w:right w:val="none" w:sz="4" w:space="0" w:color="000000"/>
            </w:tcBorders>
            <w:shd w:val="clear" w:color="auto" w:fill="auto"/>
            <w:noWrap/>
            <w:vAlign w:val="center"/>
          </w:tcPr>
          <w:p w14:paraId="1385088A" w14:textId="77777777" w:rsidR="00701ED6" w:rsidRDefault="00701ED6" w:rsidP="00701ED6">
            <w:pPr>
              <w:rPr>
                <w:rFonts w:ascii="Arial" w:hAnsi="Arial" w:cs="Arial"/>
                <w:sz w:val="20"/>
                <w:szCs w:val="20"/>
                <w:lang w:eastAsia="ru-RU"/>
              </w:rPr>
            </w:pPr>
          </w:p>
        </w:tc>
        <w:tc>
          <w:tcPr>
            <w:tcW w:w="222" w:type="dxa"/>
            <w:gridSpan w:val="2"/>
            <w:tcBorders>
              <w:top w:val="none" w:sz="4" w:space="0" w:color="000000"/>
              <w:left w:val="none" w:sz="4" w:space="0" w:color="000000"/>
              <w:bottom w:val="none" w:sz="4" w:space="0" w:color="000000"/>
              <w:right w:val="none" w:sz="4" w:space="0" w:color="000000"/>
            </w:tcBorders>
            <w:shd w:val="clear" w:color="auto" w:fill="auto"/>
            <w:noWrap/>
            <w:vAlign w:val="center"/>
          </w:tcPr>
          <w:p w14:paraId="71A54EC7" w14:textId="77777777" w:rsidR="00701ED6" w:rsidRDefault="00701ED6" w:rsidP="00701ED6">
            <w:pPr>
              <w:rPr>
                <w:rFonts w:ascii="Arial" w:hAnsi="Arial" w:cs="Arial"/>
                <w:sz w:val="20"/>
                <w:szCs w:val="20"/>
                <w:lang w:eastAsia="ru-RU"/>
              </w:rPr>
            </w:pPr>
          </w:p>
        </w:tc>
        <w:tc>
          <w:tcPr>
            <w:tcW w:w="148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6DCC0E6B" w14:textId="77777777" w:rsidR="00701ED6" w:rsidRDefault="00701ED6" w:rsidP="00701ED6">
            <w:pPr>
              <w:rPr>
                <w:rFonts w:ascii="Arial" w:hAnsi="Arial" w:cs="Arial"/>
                <w:sz w:val="20"/>
                <w:szCs w:val="20"/>
                <w:lang w:eastAsia="ru-RU"/>
              </w:rPr>
            </w:pPr>
          </w:p>
        </w:tc>
        <w:tc>
          <w:tcPr>
            <w:tcW w:w="1840" w:type="dxa"/>
            <w:gridSpan w:val="3"/>
            <w:tcBorders>
              <w:top w:val="none" w:sz="4" w:space="0" w:color="000000"/>
              <w:left w:val="none" w:sz="4" w:space="0" w:color="000000"/>
              <w:bottom w:val="none" w:sz="4" w:space="0" w:color="000000"/>
              <w:right w:val="none" w:sz="4" w:space="0" w:color="000000"/>
            </w:tcBorders>
            <w:shd w:val="clear" w:color="auto" w:fill="auto"/>
            <w:noWrap/>
          </w:tcPr>
          <w:p w14:paraId="48520EE4" w14:textId="77777777" w:rsidR="00701ED6" w:rsidRDefault="00701ED6" w:rsidP="00701ED6">
            <w:pPr>
              <w:jc w:val="center"/>
              <w:rPr>
                <w:rFonts w:ascii="Arial" w:hAnsi="Arial" w:cs="Arial"/>
                <w:sz w:val="20"/>
                <w:szCs w:val="20"/>
                <w:lang w:eastAsia="ru-RU"/>
              </w:rPr>
            </w:pPr>
          </w:p>
        </w:tc>
      </w:tr>
      <w:tr w:rsidR="00701ED6" w14:paraId="2CDAA2A5" w14:textId="77777777" w:rsidTr="00701ED6">
        <w:trPr>
          <w:gridAfter w:val="1"/>
          <w:wAfter w:w="1588" w:type="dxa"/>
          <w:trHeight w:val="300"/>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2068148"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 п/п</w:t>
            </w:r>
          </w:p>
        </w:tc>
        <w:tc>
          <w:tcPr>
            <w:tcW w:w="416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E9A6D11"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Наименование сметы на проектные работы и работы по инженерным изысканиям, затрат</w:t>
            </w:r>
          </w:p>
        </w:tc>
        <w:tc>
          <w:tcPr>
            <w:tcW w:w="147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556EAB5"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Обоснование</w:t>
            </w:r>
          </w:p>
        </w:tc>
        <w:tc>
          <w:tcPr>
            <w:tcW w:w="354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0277112D"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Сметная стоимость, руб.</w:t>
            </w:r>
          </w:p>
        </w:tc>
      </w:tr>
      <w:tr w:rsidR="00701ED6" w14:paraId="4DDE68E1" w14:textId="77777777" w:rsidTr="00701ED6">
        <w:trPr>
          <w:gridAfter w:val="1"/>
          <w:wAfter w:w="1588" w:type="dxa"/>
          <w:trHeight w:val="885"/>
        </w:trPr>
        <w:tc>
          <w:tcPr>
            <w:tcW w:w="646" w:type="dxa"/>
            <w:vMerge/>
            <w:tcBorders>
              <w:top w:val="single" w:sz="4" w:space="0" w:color="auto"/>
              <w:left w:val="single" w:sz="4" w:space="0" w:color="auto"/>
              <w:bottom w:val="single" w:sz="4" w:space="0" w:color="000000"/>
              <w:right w:val="single" w:sz="4" w:space="0" w:color="auto"/>
            </w:tcBorders>
            <w:vAlign w:val="center"/>
          </w:tcPr>
          <w:p w14:paraId="5A9E6FBB" w14:textId="77777777" w:rsidR="00701ED6" w:rsidRDefault="00701ED6" w:rsidP="00701ED6">
            <w:pPr>
              <w:rPr>
                <w:rFonts w:ascii="Arial" w:hAnsi="Arial" w:cs="Arial"/>
                <w:sz w:val="20"/>
                <w:szCs w:val="20"/>
                <w:lang w:eastAsia="ru-RU"/>
              </w:rPr>
            </w:pPr>
          </w:p>
        </w:tc>
        <w:tc>
          <w:tcPr>
            <w:tcW w:w="4166" w:type="dxa"/>
            <w:gridSpan w:val="2"/>
            <w:vMerge/>
            <w:tcBorders>
              <w:top w:val="single" w:sz="4" w:space="0" w:color="auto"/>
              <w:left w:val="single" w:sz="4" w:space="0" w:color="auto"/>
              <w:bottom w:val="single" w:sz="4" w:space="0" w:color="000000"/>
              <w:right w:val="single" w:sz="4" w:space="0" w:color="000000"/>
            </w:tcBorders>
            <w:vAlign w:val="center"/>
          </w:tcPr>
          <w:p w14:paraId="0B3136F9" w14:textId="77777777" w:rsidR="00701ED6" w:rsidRDefault="00701ED6" w:rsidP="00701ED6">
            <w:pPr>
              <w:rPr>
                <w:rFonts w:ascii="Arial" w:hAnsi="Arial" w:cs="Arial"/>
                <w:sz w:val="20"/>
                <w:szCs w:val="20"/>
                <w:lang w:eastAsia="ru-RU"/>
              </w:rPr>
            </w:pPr>
          </w:p>
        </w:tc>
        <w:tc>
          <w:tcPr>
            <w:tcW w:w="1470" w:type="dxa"/>
            <w:gridSpan w:val="2"/>
            <w:vMerge/>
            <w:tcBorders>
              <w:top w:val="single" w:sz="4" w:space="0" w:color="auto"/>
              <w:left w:val="single" w:sz="4" w:space="0" w:color="auto"/>
              <w:bottom w:val="single" w:sz="4" w:space="0" w:color="000000"/>
              <w:right w:val="single" w:sz="4" w:space="0" w:color="auto"/>
            </w:tcBorders>
            <w:vAlign w:val="center"/>
          </w:tcPr>
          <w:p w14:paraId="7A16A05B" w14:textId="77777777" w:rsidR="00701ED6" w:rsidRDefault="00701ED6" w:rsidP="00701ED6">
            <w:pPr>
              <w:rPr>
                <w:rFonts w:ascii="Arial" w:hAnsi="Arial" w:cs="Arial"/>
                <w:sz w:val="20"/>
                <w:szCs w:val="20"/>
                <w:lang w:eastAsia="ru-RU"/>
              </w:rPr>
            </w:pPr>
          </w:p>
        </w:tc>
        <w:tc>
          <w:tcPr>
            <w:tcW w:w="1702" w:type="dxa"/>
            <w:gridSpan w:val="4"/>
            <w:tcBorders>
              <w:top w:val="none" w:sz="4" w:space="0" w:color="000000"/>
              <w:left w:val="single" w:sz="4" w:space="0" w:color="auto"/>
              <w:bottom w:val="none" w:sz="4" w:space="0" w:color="000000"/>
              <w:right w:val="single" w:sz="4" w:space="0" w:color="000000"/>
            </w:tcBorders>
            <w:shd w:val="clear" w:color="auto" w:fill="auto"/>
            <w:vAlign w:val="center"/>
          </w:tcPr>
          <w:p w14:paraId="5112C236"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работ по инженерным изысканиям</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noWrap/>
            <w:vAlign w:val="center"/>
          </w:tcPr>
          <w:p w14:paraId="57B174E5"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проектных работ</w:t>
            </w:r>
          </w:p>
        </w:tc>
      </w:tr>
      <w:tr w:rsidR="00701ED6" w14:paraId="34DE3551" w14:textId="77777777" w:rsidTr="00701ED6">
        <w:trPr>
          <w:gridAfter w:val="1"/>
          <w:wAfter w:w="1588" w:type="dxa"/>
          <w:trHeight w:val="300"/>
        </w:trPr>
        <w:tc>
          <w:tcPr>
            <w:tcW w:w="646" w:type="dxa"/>
            <w:tcBorders>
              <w:top w:val="none" w:sz="4" w:space="0" w:color="000000"/>
              <w:left w:val="single" w:sz="4" w:space="0" w:color="auto"/>
              <w:bottom w:val="single" w:sz="4" w:space="0" w:color="auto"/>
              <w:right w:val="single" w:sz="4" w:space="0" w:color="auto"/>
            </w:tcBorders>
            <w:shd w:val="clear" w:color="auto" w:fill="auto"/>
            <w:vAlign w:val="center"/>
          </w:tcPr>
          <w:p w14:paraId="686A6AF5"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14:paraId="5596366F"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2</w:t>
            </w:r>
          </w:p>
        </w:tc>
        <w:tc>
          <w:tcPr>
            <w:tcW w:w="1470" w:type="dxa"/>
            <w:gridSpan w:val="2"/>
            <w:tcBorders>
              <w:top w:val="none" w:sz="4" w:space="0" w:color="000000"/>
              <w:left w:val="none" w:sz="4" w:space="0" w:color="000000"/>
              <w:bottom w:val="single" w:sz="4" w:space="0" w:color="auto"/>
              <w:right w:val="none" w:sz="4" w:space="0" w:color="000000"/>
            </w:tcBorders>
            <w:shd w:val="clear" w:color="auto" w:fill="auto"/>
            <w:vAlign w:val="center"/>
          </w:tcPr>
          <w:p w14:paraId="7EB31CB5"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3</w:t>
            </w:r>
          </w:p>
        </w:tc>
        <w:tc>
          <w:tcPr>
            <w:tcW w:w="17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38614A89"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4</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vAlign w:val="center"/>
          </w:tcPr>
          <w:p w14:paraId="07752A23"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5</w:t>
            </w:r>
          </w:p>
        </w:tc>
      </w:tr>
      <w:tr w:rsidR="00701ED6" w14:paraId="3F9FF317" w14:textId="77777777" w:rsidTr="00701ED6">
        <w:trPr>
          <w:gridAfter w:val="1"/>
          <w:wAfter w:w="1588" w:type="dxa"/>
          <w:trHeight w:val="51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4BB02B88" w14:textId="77777777" w:rsidR="00701ED6" w:rsidRDefault="00C50C1E" w:rsidP="00701ED6">
            <w:pPr>
              <w:rPr>
                <w:rFonts w:ascii="Arial" w:hAnsi="Arial" w:cs="Arial"/>
                <w:sz w:val="20"/>
                <w:szCs w:val="20"/>
                <w:lang w:eastAsia="ru-RU"/>
              </w:rPr>
            </w:pPr>
            <w:r>
              <w:rPr>
                <w:rFonts w:ascii="Arial" w:hAnsi="Arial" w:cs="Arial"/>
                <w:sz w:val="20"/>
                <w:szCs w:val="20"/>
                <w:lang w:eastAsia="ru-RU"/>
              </w:rPr>
              <w:t>1</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082E8B5" w14:textId="77777777" w:rsidR="00701ED6" w:rsidRDefault="00C50C1E" w:rsidP="00701ED6">
            <w:pPr>
              <w:rPr>
                <w:rFonts w:ascii="Arial" w:hAnsi="Arial" w:cs="Arial"/>
                <w:sz w:val="20"/>
                <w:szCs w:val="20"/>
                <w:lang w:eastAsia="ru-RU"/>
              </w:rPr>
            </w:pPr>
            <w:r>
              <w:rPr>
                <w:rFonts w:ascii="Arial" w:hAnsi="Arial" w:cs="Arial"/>
                <w:sz w:val="20"/>
                <w:szCs w:val="20"/>
                <w:lang w:eastAsia="ru-RU"/>
              </w:rPr>
              <w:t>Разработка и утверждение ППТ (проект планировки территории) и ПМТ (проект межевания территории)</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79263B98" w14:textId="77777777" w:rsidR="00701ED6" w:rsidRDefault="00C50C1E" w:rsidP="00701ED6">
            <w:pPr>
              <w:rPr>
                <w:rFonts w:ascii="Arial" w:hAnsi="Arial" w:cs="Arial"/>
                <w:sz w:val="20"/>
                <w:szCs w:val="20"/>
                <w:lang w:eastAsia="ru-RU"/>
              </w:rPr>
            </w:pPr>
            <w:r>
              <w:rPr>
                <w:rFonts w:ascii="Arial" w:hAnsi="Arial" w:cs="Arial"/>
                <w:sz w:val="20"/>
                <w:szCs w:val="20"/>
                <w:lang w:eastAsia="ru-RU"/>
              </w:rPr>
              <w:t>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AC9403D"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25B22E1E"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14 782 103,00</w:t>
            </w:r>
          </w:p>
        </w:tc>
      </w:tr>
      <w:tr w:rsidR="00701ED6" w14:paraId="49B60FB5"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63D8A0D" w14:textId="77777777" w:rsidR="00701ED6" w:rsidRDefault="00C50C1E" w:rsidP="00701ED6">
            <w:pPr>
              <w:rPr>
                <w:rFonts w:ascii="Arial" w:hAnsi="Arial" w:cs="Arial"/>
                <w:sz w:val="20"/>
                <w:szCs w:val="20"/>
                <w:lang w:eastAsia="ru-RU"/>
              </w:rPr>
            </w:pPr>
            <w:r>
              <w:rPr>
                <w:rFonts w:ascii="Arial" w:hAnsi="Arial" w:cs="Arial"/>
                <w:sz w:val="20"/>
                <w:szCs w:val="20"/>
                <w:lang w:eastAsia="ru-RU"/>
              </w:rPr>
              <w:t>2</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31E6069D" w14:textId="77777777" w:rsidR="00701ED6" w:rsidRDefault="00C50C1E" w:rsidP="00701ED6">
            <w:pPr>
              <w:rPr>
                <w:rFonts w:ascii="Arial" w:hAnsi="Arial" w:cs="Arial"/>
                <w:sz w:val="20"/>
                <w:szCs w:val="20"/>
                <w:lang w:eastAsia="ru-RU"/>
              </w:rPr>
            </w:pPr>
            <w:r>
              <w:rPr>
                <w:rFonts w:ascii="Arial" w:hAnsi="Arial" w:cs="Arial"/>
                <w:sz w:val="20"/>
                <w:szCs w:val="20"/>
                <w:lang w:eastAsia="ru-RU"/>
              </w:rPr>
              <w:t>Инженерно-геодезические изыскания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60989278" w14:textId="77777777" w:rsidR="00701ED6" w:rsidRDefault="00C50C1E" w:rsidP="00701ED6">
            <w:pPr>
              <w:rPr>
                <w:rFonts w:ascii="Arial" w:hAnsi="Arial" w:cs="Arial"/>
                <w:sz w:val="20"/>
                <w:szCs w:val="20"/>
                <w:lang w:eastAsia="ru-RU"/>
              </w:rPr>
            </w:pPr>
            <w:r>
              <w:rPr>
                <w:rFonts w:ascii="Arial" w:hAnsi="Arial" w:cs="Arial"/>
                <w:sz w:val="20"/>
                <w:szCs w:val="20"/>
                <w:lang w:eastAsia="ru-RU"/>
              </w:rPr>
              <w:t>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837F2D7"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12 706 128,00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756BF57F"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r>
      <w:tr w:rsidR="00701ED6" w14:paraId="52476EDF"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8857548" w14:textId="77777777" w:rsidR="00701ED6" w:rsidRDefault="00C50C1E" w:rsidP="00701ED6">
            <w:pPr>
              <w:rPr>
                <w:rFonts w:ascii="Arial" w:hAnsi="Arial" w:cs="Arial"/>
                <w:sz w:val="20"/>
                <w:szCs w:val="20"/>
                <w:lang w:eastAsia="ru-RU"/>
              </w:rPr>
            </w:pPr>
            <w:r>
              <w:rPr>
                <w:rFonts w:ascii="Arial" w:hAnsi="Arial" w:cs="Arial"/>
                <w:sz w:val="20"/>
                <w:szCs w:val="20"/>
                <w:lang w:eastAsia="ru-RU"/>
              </w:rPr>
              <w:t>3</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62F145E3" w14:textId="77777777" w:rsidR="00701ED6" w:rsidRDefault="00C50C1E" w:rsidP="00701ED6">
            <w:pPr>
              <w:rPr>
                <w:rFonts w:ascii="Arial" w:hAnsi="Arial" w:cs="Arial"/>
                <w:sz w:val="20"/>
                <w:szCs w:val="20"/>
                <w:lang w:eastAsia="ru-RU"/>
              </w:rPr>
            </w:pPr>
            <w:r>
              <w:rPr>
                <w:rFonts w:ascii="Arial" w:hAnsi="Arial" w:cs="Arial"/>
                <w:sz w:val="20"/>
                <w:szCs w:val="20"/>
                <w:lang w:eastAsia="ru-RU"/>
              </w:rPr>
              <w:t>Инженерно-геологические изыскания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D130388" w14:textId="77777777" w:rsidR="00701ED6" w:rsidRDefault="00C50C1E" w:rsidP="00701ED6">
            <w:pPr>
              <w:rPr>
                <w:rFonts w:ascii="Arial" w:hAnsi="Arial" w:cs="Arial"/>
                <w:sz w:val="20"/>
                <w:szCs w:val="20"/>
                <w:lang w:eastAsia="ru-RU"/>
              </w:rPr>
            </w:pPr>
            <w:r>
              <w:rPr>
                <w:rFonts w:ascii="Arial" w:hAnsi="Arial" w:cs="Arial"/>
                <w:sz w:val="20"/>
                <w:szCs w:val="20"/>
                <w:lang w:eastAsia="ru-RU"/>
              </w:rPr>
              <w:t>3</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D7B7217"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18 492 088,00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43D4B598"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r>
      <w:tr w:rsidR="00701ED6" w14:paraId="5124E5DD"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9753502" w14:textId="77777777" w:rsidR="00701ED6" w:rsidRDefault="00C50C1E" w:rsidP="00701ED6">
            <w:pPr>
              <w:rPr>
                <w:rFonts w:ascii="Arial" w:hAnsi="Arial" w:cs="Arial"/>
                <w:sz w:val="20"/>
                <w:szCs w:val="20"/>
                <w:lang w:eastAsia="ru-RU"/>
              </w:rPr>
            </w:pPr>
            <w:r>
              <w:rPr>
                <w:rFonts w:ascii="Arial" w:hAnsi="Arial" w:cs="Arial"/>
                <w:sz w:val="20"/>
                <w:szCs w:val="20"/>
                <w:lang w:eastAsia="ru-RU"/>
              </w:rPr>
              <w:t>4</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07F58F4" w14:textId="77777777" w:rsidR="00701ED6" w:rsidRDefault="00C50C1E" w:rsidP="00701ED6">
            <w:pPr>
              <w:rPr>
                <w:rFonts w:ascii="Arial" w:hAnsi="Arial" w:cs="Arial"/>
                <w:sz w:val="20"/>
                <w:szCs w:val="20"/>
                <w:lang w:eastAsia="ru-RU"/>
              </w:rPr>
            </w:pPr>
            <w:r>
              <w:rPr>
                <w:rFonts w:ascii="Arial" w:hAnsi="Arial" w:cs="Arial"/>
                <w:sz w:val="20"/>
                <w:szCs w:val="20"/>
                <w:lang w:eastAsia="ru-RU"/>
              </w:rPr>
              <w:t>Инженерно-экологические изыскания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70847090" w14:textId="77777777" w:rsidR="00701ED6" w:rsidRDefault="00C50C1E" w:rsidP="00701ED6">
            <w:pPr>
              <w:rPr>
                <w:rFonts w:ascii="Arial" w:hAnsi="Arial" w:cs="Arial"/>
                <w:sz w:val="20"/>
                <w:szCs w:val="20"/>
                <w:lang w:eastAsia="ru-RU"/>
              </w:rPr>
            </w:pPr>
            <w:r>
              <w:rPr>
                <w:rFonts w:ascii="Arial" w:hAnsi="Arial" w:cs="Arial"/>
                <w:sz w:val="20"/>
                <w:szCs w:val="20"/>
                <w:lang w:eastAsia="ru-RU"/>
              </w:rPr>
              <w:t>4</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23DF420B"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2 717 934,00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46F5720B"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r>
      <w:tr w:rsidR="00701ED6" w14:paraId="1F4DF5F6"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F932F46" w14:textId="77777777" w:rsidR="00701ED6" w:rsidRDefault="00C50C1E" w:rsidP="00701ED6">
            <w:pPr>
              <w:rPr>
                <w:rFonts w:ascii="Arial" w:hAnsi="Arial" w:cs="Arial"/>
                <w:sz w:val="20"/>
                <w:szCs w:val="20"/>
                <w:lang w:eastAsia="ru-RU"/>
              </w:rPr>
            </w:pPr>
            <w:r>
              <w:rPr>
                <w:rFonts w:ascii="Arial" w:hAnsi="Arial" w:cs="Arial"/>
                <w:sz w:val="20"/>
                <w:szCs w:val="20"/>
                <w:lang w:eastAsia="ru-RU"/>
              </w:rPr>
              <w:t>4</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1C8937B2" w14:textId="77777777" w:rsidR="00701ED6" w:rsidRDefault="00C50C1E" w:rsidP="00701ED6">
            <w:pPr>
              <w:rPr>
                <w:rFonts w:ascii="Arial" w:hAnsi="Arial" w:cs="Arial"/>
                <w:sz w:val="20"/>
                <w:szCs w:val="20"/>
                <w:lang w:eastAsia="ru-RU"/>
              </w:rPr>
            </w:pPr>
            <w:r>
              <w:rPr>
                <w:rFonts w:ascii="Arial" w:hAnsi="Arial" w:cs="Arial"/>
                <w:sz w:val="20"/>
                <w:szCs w:val="20"/>
                <w:lang w:eastAsia="ru-RU"/>
              </w:rPr>
              <w:t>Инженерно-гидрометеорологические работы</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72A6208" w14:textId="77777777" w:rsidR="00701ED6" w:rsidRDefault="00C50C1E" w:rsidP="00701ED6">
            <w:pPr>
              <w:rPr>
                <w:rFonts w:ascii="Arial" w:hAnsi="Arial" w:cs="Arial"/>
                <w:sz w:val="20"/>
                <w:szCs w:val="20"/>
                <w:lang w:eastAsia="ru-RU"/>
              </w:rPr>
            </w:pPr>
            <w:r>
              <w:rPr>
                <w:rFonts w:ascii="Arial" w:hAnsi="Arial" w:cs="Arial"/>
                <w:sz w:val="20"/>
                <w:szCs w:val="20"/>
                <w:lang w:eastAsia="ru-RU"/>
              </w:rPr>
              <w:t>5</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0FFFB9DB"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1 212 856,00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6089BE14"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r>
      <w:tr w:rsidR="00701ED6" w14:paraId="1073B0FF"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CE1990A" w14:textId="77777777" w:rsidR="00701ED6" w:rsidRDefault="00C50C1E" w:rsidP="00701ED6">
            <w:pPr>
              <w:rPr>
                <w:rFonts w:ascii="Arial" w:hAnsi="Arial" w:cs="Arial"/>
                <w:sz w:val="20"/>
                <w:szCs w:val="20"/>
                <w:lang w:eastAsia="ru-RU"/>
              </w:rPr>
            </w:pPr>
            <w:r>
              <w:rPr>
                <w:rFonts w:ascii="Arial" w:hAnsi="Arial" w:cs="Arial"/>
                <w:sz w:val="20"/>
                <w:szCs w:val="20"/>
                <w:lang w:eastAsia="ru-RU"/>
              </w:rPr>
              <w:t>5</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5B8D0BA" w14:textId="77777777" w:rsidR="00701ED6" w:rsidRDefault="00C50C1E" w:rsidP="00701ED6">
            <w:pPr>
              <w:rPr>
                <w:rFonts w:ascii="Arial" w:hAnsi="Arial" w:cs="Arial"/>
                <w:sz w:val="20"/>
                <w:szCs w:val="20"/>
                <w:lang w:eastAsia="ru-RU"/>
              </w:rPr>
            </w:pPr>
            <w:r>
              <w:rPr>
                <w:rFonts w:ascii="Arial" w:hAnsi="Arial" w:cs="Arial"/>
                <w:sz w:val="20"/>
                <w:szCs w:val="20"/>
                <w:lang w:eastAsia="ru-RU"/>
              </w:rPr>
              <w:t>Архиологические исследования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E2C3CF8" w14:textId="77777777" w:rsidR="00701ED6" w:rsidRDefault="00C50C1E" w:rsidP="00701ED6">
            <w:pPr>
              <w:rPr>
                <w:rFonts w:ascii="Arial" w:hAnsi="Arial" w:cs="Arial"/>
                <w:sz w:val="20"/>
                <w:szCs w:val="20"/>
                <w:lang w:eastAsia="ru-RU"/>
              </w:rPr>
            </w:pPr>
            <w:r>
              <w:rPr>
                <w:rFonts w:ascii="Arial" w:hAnsi="Arial" w:cs="Arial"/>
                <w:sz w:val="20"/>
                <w:szCs w:val="20"/>
                <w:lang w:eastAsia="ru-RU"/>
              </w:rPr>
              <w:t>6</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622BE848"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922 880,00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497B0B77"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r>
      <w:tr w:rsidR="00701ED6" w14:paraId="4C10EE07"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4159D52B" w14:textId="77777777" w:rsidR="00701ED6" w:rsidRDefault="00C50C1E" w:rsidP="00701ED6">
            <w:pPr>
              <w:rPr>
                <w:rFonts w:ascii="Arial" w:hAnsi="Arial" w:cs="Arial"/>
                <w:sz w:val="20"/>
                <w:szCs w:val="20"/>
                <w:lang w:eastAsia="ru-RU"/>
              </w:rPr>
            </w:pPr>
            <w:r>
              <w:rPr>
                <w:rFonts w:ascii="Arial" w:hAnsi="Arial" w:cs="Arial"/>
                <w:sz w:val="20"/>
                <w:szCs w:val="20"/>
                <w:lang w:eastAsia="ru-RU"/>
              </w:rPr>
              <w:t>6</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2E53A4BE" w14:textId="77777777" w:rsidR="00701ED6" w:rsidRDefault="00C50C1E" w:rsidP="00701ED6">
            <w:pPr>
              <w:rPr>
                <w:rFonts w:ascii="Arial" w:hAnsi="Arial" w:cs="Arial"/>
                <w:sz w:val="20"/>
                <w:szCs w:val="20"/>
                <w:lang w:eastAsia="ru-RU"/>
              </w:rPr>
            </w:pPr>
            <w:r>
              <w:rPr>
                <w:rFonts w:ascii="Arial" w:hAnsi="Arial" w:cs="Arial"/>
                <w:sz w:val="20"/>
                <w:szCs w:val="20"/>
                <w:lang w:eastAsia="ru-RU"/>
              </w:rPr>
              <w:t>Пути железнодорожные, включая актуализацию математической модели работы станции Седельниково и путей необщего пользования парк «Терминал».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9E3E9DC" w14:textId="77777777" w:rsidR="00701ED6" w:rsidRDefault="00C50C1E" w:rsidP="00701ED6">
            <w:pPr>
              <w:rPr>
                <w:rFonts w:ascii="Arial" w:hAnsi="Arial" w:cs="Arial"/>
                <w:sz w:val="20"/>
                <w:szCs w:val="20"/>
                <w:lang w:eastAsia="ru-RU"/>
              </w:rPr>
            </w:pPr>
            <w:r>
              <w:rPr>
                <w:rFonts w:ascii="Arial" w:hAnsi="Arial" w:cs="Arial"/>
                <w:sz w:val="20"/>
                <w:szCs w:val="20"/>
                <w:lang w:eastAsia="ru-RU"/>
              </w:rPr>
              <w:t>7</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78F78C9"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76198504"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4 069 292,00</w:t>
            </w:r>
          </w:p>
        </w:tc>
      </w:tr>
      <w:tr w:rsidR="00701ED6" w14:paraId="4410399A"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40885AE2" w14:textId="77777777" w:rsidR="00701ED6" w:rsidRDefault="00C50C1E" w:rsidP="00701ED6">
            <w:pPr>
              <w:rPr>
                <w:rFonts w:ascii="Arial" w:hAnsi="Arial" w:cs="Arial"/>
                <w:sz w:val="20"/>
                <w:szCs w:val="20"/>
                <w:lang w:eastAsia="ru-RU"/>
              </w:rPr>
            </w:pPr>
            <w:r>
              <w:rPr>
                <w:rFonts w:ascii="Arial" w:hAnsi="Arial" w:cs="Arial"/>
                <w:sz w:val="20"/>
                <w:szCs w:val="20"/>
                <w:lang w:eastAsia="ru-RU"/>
              </w:rPr>
              <w:t>7</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A136FDC" w14:textId="77777777" w:rsidR="00701ED6" w:rsidRDefault="00C50C1E" w:rsidP="00701ED6">
            <w:pPr>
              <w:rPr>
                <w:rFonts w:ascii="Arial" w:hAnsi="Arial" w:cs="Arial"/>
                <w:sz w:val="20"/>
                <w:szCs w:val="20"/>
                <w:lang w:eastAsia="ru-RU"/>
              </w:rPr>
            </w:pPr>
            <w:r>
              <w:rPr>
                <w:rFonts w:ascii="Arial" w:hAnsi="Arial" w:cs="Arial"/>
                <w:sz w:val="20"/>
                <w:szCs w:val="20"/>
                <w:lang w:eastAsia="ru-RU"/>
              </w:rPr>
              <w:t>Здания и сооружения.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66B72A01" w14:textId="77777777" w:rsidR="00701ED6" w:rsidRDefault="00C50C1E" w:rsidP="00701ED6">
            <w:pPr>
              <w:rPr>
                <w:rFonts w:ascii="Arial" w:hAnsi="Arial" w:cs="Arial"/>
                <w:sz w:val="20"/>
                <w:szCs w:val="20"/>
                <w:lang w:eastAsia="ru-RU"/>
              </w:rPr>
            </w:pPr>
            <w:r>
              <w:rPr>
                <w:rFonts w:ascii="Arial" w:hAnsi="Arial" w:cs="Arial"/>
                <w:sz w:val="20"/>
                <w:szCs w:val="20"/>
                <w:lang w:eastAsia="ru-RU"/>
              </w:rPr>
              <w:t>8</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BD35576"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15825554"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2 026 106,00</w:t>
            </w:r>
          </w:p>
        </w:tc>
      </w:tr>
      <w:tr w:rsidR="00701ED6" w14:paraId="7319F93E"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D7EAABA" w14:textId="77777777" w:rsidR="00701ED6" w:rsidRDefault="00C50C1E" w:rsidP="00701ED6">
            <w:pPr>
              <w:rPr>
                <w:rFonts w:ascii="Arial" w:hAnsi="Arial" w:cs="Arial"/>
                <w:sz w:val="20"/>
                <w:szCs w:val="20"/>
                <w:lang w:eastAsia="ru-RU"/>
              </w:rPr>
            </w:pPr>
            <w:r>
              <w:rPr>
                <w:rFonts w:ascii="Arial" w:hAnsi="Arial" w:cs="Arial"/>
                <w:sz w:val="20"/>
                <w:szCs w:val="20"/>
                <w:lang w:eastAsia="ru-RU"/>
              </w:rPr>
              <w:t>8</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3F687CFC" w14:textId="77777777" w:rsidR="00701ED6" w:rsidRDefault="00C50C1E" w:rsidP="00701ED6">
            <w:pPr>
              <w:rPr>
                <w:rFonts w:ascii="Arial" w:hAnsi="Arial" w:cs="Arial"/>
                <w:sz w:val="20"/>
                <w:szCs w:val="20"/>
                <w:lang w:eastAsia="ru-RU"/>
              </w:rPr>
            </w:pPr>
            <w:r>
              <w:rPr>
                <w:rFonts w:ascii="Arial" w:hAnsi="Arial" w:cs="Arial"/>
                <w:sz w:val="20"/>
                <w:szCs w:val="20"/>
                <w:lang w:eastAsia="ru-RU"/>
              </w:rPr>
              <w:t>Искусственные сооружения.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268F9A1A" w14:textId="77777777" w:rsidR="00701ED6" w:rsidRDefault="00C50C1E" w:rsidP="00701ED6">
            <w:pPr>
              <w:rPr>
                <w:rFonts w:ascii="Arial" w:hAnsi="Arial" w:cs="Arial"/>
                <w:sz w:val="20"/>
                <w:szCs w:val="20"/>
                <w:lang w:eastAsia="ru-RU"/>
              </w:rPr>
            </w:pPr>
            <w:r>
              <w:rPr>
                <w:rFonts w:ascii="Arial" w:hAnsi="Arial" w:cs="Arial"/>
                <w:sz w:val="20"/>
                <w:szCs w:val="20"/>
                <w:lang w:eastAsia="ru-RU"/>
              </w:rPr>
              <w:t>9</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6E17A704"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1C6F40E9"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572 181,00</w:t>
            </w:r>
          </w:p>
        </w:tc>
      </w:tr>
      <w:tr w:rsidR="00701ED6" w14:paraId="1348810F"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467BAE1E" w14:textId="77777777" w:rsidR="00701ED6" w:rsidRDefault="00C50C1E" w:rsidP="00701ED6">
            <w:pPr>
              <w:rPr>
                <w:rFonts w:ascii="Arial" w:hAnsi="Arial" w:cs="Arial"/>
                <w:sz w:val="20"/>
                <w:szCs w:val="20"/>
                <w:lang w:eastAsia="ru-RU"/>
              </w:rPr>
            </w:pPr>
            <w:r>
              <w:rPr>
                <w:rFonts w:ascii="Arial" w:hAnsi="Arial" w:cs="Arial"/>
                <w:sz w:val="20"/>
                <w:szCs w:val="20"/>
                <w:lang w:eastAsia="ru-RU"/>
              </w:rPr>
              <w:t>9</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11D392A3" w14:textId="77777777" w:rsidR="00701ED6" w:rsidRDefault="00C50C1E" w:rsidP="00701ED6">
            <w:pPr>
              <w:rPr>
                <w:rFonts w:ascii="Arial" w:hAnsi="Arial" w:cs="Arial"/>
                <w:sz w:val="20"/>
                <w:szCs w:val="20"/>
                <w:lang w:eastAsia="ru-RU"/>
              </w:rPr>
            </w:pPr>
            <w:r>
              <w:rPr>
                <w:rFonts w:ascii="Arial" w:hAnsi="Arial" w:cs="Arial"/>
                <w:sz w:val="20"/>
                <w:szCs w:val="20"/>
                <w:lang w:eastAsia="ru-RU"/>
              </w:rPr>
              <w:t>Воздухоснабжение.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7CAD339B" w14:textId="77777777" w:rsidR="00701ED6" w:rsidRDefault="00C50C1E" w:rsidP="00701ED6">
            <w:pPr>
              <w:rPr>
                <w:rFonts w:ascii="Arial" w:hAnsi="Arial" w:cs="Arial"/>
                <w:sz w:val="20"/>
                <w:szCs w:val="20"/>
                <w:lang w:eastAsia="ru-RU"/>
              </w:rPr>
            </w:pPr>
            <w:r>
              <w:rPr>
                <w:rFonts w:ascii="Arial" w:hAnsi="Arial" w:cs="Arial"/>
                <w:sz w:val="20"/>
                <w:szCs w:val="20"/>
                <w:lang w:eastAsia="ru-RU"/>
              </w:rPr>
              <w:t>10</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BA1AA96"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2419F7EA"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801 791,00</w:t>
            </w:r>
          </w:p>
        </w:tc>
      </w:tr>
      <w:tr w:rsidR="00701ED6" w14:paraId="199C159B"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5F8BE700" w14:textId="77777777" w:rsidR="00701ED6" w:rsidRDefault="00C50C1E" w:rsidP="00701ED6">
            <w:pPr>
              <w:rPr>
                <w:rFonts w:ascii="Arial" w:hAnsi="Arial" w:cs="Arial"/>
                <w:sz w:val="20"/>
                <w:szCs w:val="20"/>
                <w:lang w:eastAsia="ru-RU"/>
              </w:rPr>
            </w:pPr>
            <w:r>
              <w:rPr>
                <w:rFonts w:ascii="Arial" w:hAnsi="Arial" w:cs="Arial"/>
                <w:sz w:val="20"/>
                <w:szCs w:val="20"/>
                <w:lang w:eastAsia="ru-RU"/>
              </w:rPr>
              <w:t>10</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1529E0F1" w14:textId="77777777" w:rsidR="00701ED6" w:rsidRDefault="00C50C1E" w:rsidP="00701ED6">
            <w:pPr>
              <w:rPr>
                <w:rFonts w:ascii="Arial" w:hAnsi="Arial" w:cs="Arial"/>
                <w:sz w:val="20"/>
                <w:szCs w:val="20"/>
                <w:lang w:eastAsia="ru-RU"/>
              </w:rPr>
            </w:pPr>
            <w:r>
              <w:rPr>
                <w:rFonts w:ascii="Arial" w:hAnsi="Arial" w:cs="Arial"/>
                <w:sz w:val="20"/>
                <w:szCs w:val="20"/>
                <w:lang w:eastAsia="ru-RU"/>
              </w:rPr>
              <w:t>Устройства СЦБ.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02A72D49" w14:textId="77777777" w:rsidR="00701ED6" w:rsidRDefault="00C50C1E" w:rsidP="00701ED6">
            <w:pPr>
              <w:rPr>
                <w:rFonts w:ascii="Arial" w:hAnsi="Arial" w:cs="Arial"/>
                <w:sz w:val="20"/>
                <w:szCs w:val="20"/>
                <w:lang w:eastAsia="ru-RU"/>
              </w:rPr>
            </w:pPr>
            <w:r>
              <w:rPr>
                <w:rFonts w:ascii="Arial" w:hAnsi="Arial" w:cs="Arial"/>
                <w:sz w:val="20"/>
                <w:szCs w:val="20"/>
                <w:lang w:eastAsia="ru-RU"/>
              </w:rPr>
              <w:t>11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6280F1AE"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07C487D8"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3 634 116,00</w:t>
            </w:r>
          </w:p>
        </w:tc>
      </w:tr>
      <w:tr w:rsidR="00701ED6" w14:paraId="475EECBE" w14:textId="77777777" w:rsidTr="00701ED6">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3F58E43" w14:textId="77777777" w:rsidR="00701ED6" w:rsidRDefault="00C50C1E" w:rsidP="00701ED6">
            <w:pPr>
              <w:rPr>
                <w:rFonts w:ascii="Arial" w:hAnsi="Arial" w:cs="Arial"/>
                <w:sz w:val="20"/>
                <w:szCs w:val="20"/>
                <w:lang w:eastAsia="ru-RU"/>
              </w:rPr>
            </w:pPr>
            <w:r>
              <w:rPr>
                <w:rFonts w:ascii="Arial" w:hAnsi="Arial" w:cs="Arial"/>
                <w:sz w:val="20"/>
                <w:szCs w:val="20"/>
                <w:lang w:eastAsia="ru-RU"/>
              </w:rPr>
              <w:t>11</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E5F6799" w14:textId="77777777" w:rsidR="00701ED6" w:rsidRDefault="00C50C1E" w:rsidP="00701ED6">
            <w:pPr>
              <w:rPr>
                <w:rFonts w:ascii="Arial" w:hAnsi="Arial" w:cs="Arial"/>
                <w:sz w:val="20"/>
                <w:szCs w:val="20"/>
                <w:lang w:eastAsia="ru-RU"/>
              </w:rPr>
            </w:pPr>
            <w:r>
              <w:rPr>
                <w:rFonts w:ascii="Arial" w:hAnsi="Arial" w:cs="Arial"/>
                <w:sz w:val="20"/>
                <w:szCs w:val="20"/>
                <w:lang w:eastAsia="ru-RU"/>
              </w:rPr>
              <w:t>Устройство связи.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3D162875" w14:textId="77777777" w:rsidR="00701ED6" w:rsidRDefault="00C50C1E" w:rsidP="00701ED6">
            <w:pPr>
              <w:rPr>
                <w:rFonts w:ascii="Arial" w:hAnsi="Arial" w:cs="Arial"/>
                <w:sz w:val="20"/>
                <w:szCs w:val="20"/>
                <w:lang w:eastAsia="ru-RU"/>
              </w:rPr>
            </w:pPr>
            <w:r>
              <w:rPr>
                <w:rFonts w:ascii="Arial" w:hAnsi="Arial" w:cs="Arial"/>
                <w:sz w:val="20"/>
                <w:szCs w:val="20"/>
                <w:lang w:eastAsia="ru-RU"/>
              </w:rPr>
              <w:t>12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61ADC1C"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1F7ADC37"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2 845 583,00</w:t>
            </w:r>
          </w:p>
        </w:tc>
      </w:tr>
      <w:tr w:rsidR="00701ED6" w14:paraId="165AB80E" w14:textId="77777777" w:rsidTr="00701ED6">
        <w:trPr>
          <w:gridAfter w:val="1"/>
          <w:wAfter w:w="1588" w:type="dxa"/>
          <w:trHeight w:val="51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FAD08CC" w14:textId="77777777" w:rsidR="00701ED6" w:rsidRDefault="00C50C1E" w:rsidP="00701ED6">
            <w:pPr>
              <w:rPr>
                <w:rFonts w:ascii="Arial" w:hAnsi="Arial" w:cs="Arial"/>
                <w:sz w:val="20"/>
                <w:szCs w:val="20"/>
                <w:lang w:eastAsia="ru-RU"/>
              </w:rPr>
            </w:pPr>
            <w:r>
              <w:rPr>
                <w:rFonts w:ascii="Arial" w:hAnsi="Arial" w:cs="Arial"/>
                <w:sz w:val="20"/>
                <w:szCs w:val="20"/>
                <w:lang w:eastAsia="ru-RU"/>
              </w:rPr>
              <w:t>12</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C37306F" w14:textId="77777777" w:rsidR="00701ED6" w:rsidRDefault="00C50C1E" w:rsidP="00701ED6">
            <w:pPr>
              <w:rPr>
                <w:rFonts w:ascii="Arial" w:hAnsi="Arial" w:cs="Arial"/>
                <w:sz w:val="20"/>
                <w:szCs w:val="20"/>
                <w:lang w:eastAsia="ru-RU"/>
              </w:rPr>
            </w:pPr>
            <w:r>
              <w:rPr>
                <w:rFonts w:ascii="Arial" w:hAnsi="Arial" w:cs="Arial"/>
                <w:sz w:val="20"/>
                <w:szCs w:val="20"/>
                <w:lang w:eastAsia="ru-RU"/>
              </w:rPr>
              <w:t>Охранная сигнализация, пожаротушение.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7C49E03F" w14:textId="77777777" w:rsidR="00701ED6" w:rsidRDefault="00C50C1E" w:rsidP="00701ED6">
            <w:pPr>
              <w:rPr>
                <w:rFonts w:ascii="Arial" w:hAnsi="Arial" w:cs="Arial"/>
                <w:sz w:val="20"/>
                <w:szCs w:val="20"/>
                <w:lang w:eastAsia="ru-RU"/>
              </w:rPr>
            </w:pPr>
            <w:r>
              <w:rPr>
                <w:rFonts w:ascii="Arial" w:hAnsi="Arial" w:cs="Arial"/>
                <w:sz w:val="20"/>
                <w:szCs w:val="20"/>
                <w:lang w:eastAsia="ru-RU"/>
              </w:rPr>
              <w:t>13</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92CCD7E"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06D43750"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145 796,00</w:t>
            </w:r>
          </w:p>
        </w:tc>
      </w:tr>
      <w:tr w:rsidR="00701ED6" w14:paraId="558FAC68" w14:textId="77777777" w:rsidTr="00701ED6">
        <w:trPr>
          <w:gridAfter w:val="1"/>
          <w:wAfter w:w="1588" w:type="dxa"/>
          <w:trHeight w:val="75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153A935" w14:textId="77777777" w:rsidR="00701ED6" w:rsidRDefault="00C50C1E" w:rsidP="00701ED6">
            <w:pPr>
              <w:rPr>
                <w:rFonts w:ascii="Arial" w:hAnsi="Arial" w:cs="Arial"/>
                <w:sz w:val="20"/>
                <w:szCs w:val="20"/>
                <w:lang w:eastAsia="ru-RU"/>
              </w:rPr>
            </w:pPr>
            <w:r>
              <w:rPr>
                <w:rFonts w:ascii="Arial" w:hAnsi="Arial" w:cs="Arial"/>
                <w:sz w:val="20"/>
                <w:szCs w:val="20"/>
                <w:lang w:eastAsia="ru-RU"/>
              </w:rPr>
              <w:t>13</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718F31F7" w14:textId="77777777" w:rsidR="00701ED6" w:rsidRDefault="00C50C1E" w:rsidP="00701ED6">
            <w:pPr>
              <w:rPr>
                <w:rFonts w:ascii="Arial" w:hAnsi="Arial" w:cs="Arial"/>
                <w:sz w:val="20"/>
                <w:szCs w:val="20"/>
                <w:lang w:eastAsia="ru-RU"/>
              </w:rPr>
            </w:pPr>
            <w:r>
              <w:rPr>
                <w:rFonts w:ascii="Arial" w:hAnsi="Arial" w:cs="Arial"/>
                <w:sz w:val="20"/>
                <w:szCs w:val="20"/>
                <w:lang w:eastAsia="ru-RU"/>
              </w:rPr>
              <w:t>Перечень мероприятий по гражданской обороне, мероприятий по предупреждению чрезвычайных ситуаций природного и техногенного характера</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1D7CB729" w14:textId="77777777" w:rsidR="00701ED6" w:rsidRDefault="00C50C1E" w:rsidP="00701ED6">
            <w:pPr>
              <w:rPr>
                <w:rFonts w:ascii="Arial" w:hAnsi="Arial" w:cs="Arial"/>
                <w:sz w:val="20"/>
                <w:szCs w:val="20"/>
                <w:lang w:eastAsia="ru-RU"/>
              </w:rPr>
            </w:pPr>
            <w:r>
              <w:rPr>
                <w:rFonts w:ascii="Arial" w:hAnsi="Arial" w:cs="Arial"/>
                <w:sz w:val="20"/>
                <w:szCs w:val="20"/>
                <w:lang w:eastAsia="ru-RU"/>
              </w:rPr>
              <w:t>14</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48B5F0F"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01CAA103"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738 735,00</w:t>
            </w:r>
          </w:p>
        </w:tc>
      </w:tr>
      <w:tr w:rsidR="00701ED6" w14:paraId="7087A9E9"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3D5F418" w14:textId="77777777" w:rsidR="00701ED6" w:rsidRDefault="00C50C1E" w:rsidP="00701ED6">
            <w:pPr>
              <w:rPr>
                <w:rFonts w:ascii="Arial" w:hAnsi="Arial" w:cs="Arial"/>
                <w:sz w:val="20"/>
                <w:szCs w:val="20"/>
                <w:lang w:eastAsia="ru-RU"/>
              </w:rPr>
            </w:pPr>
            <w:r>
              <w:rPr>
                <w:rFonts w:ascii="Arial" w:hAnsi="Arial" w:cs="Arial"/>
                <w:sz w:val="20"/>
                <w:szCs w:val="20"/>
                <w:lang w:eastAsia="ru-RU"/>
              </w:rPr>
              <w:t>14</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201ECD3" w14:textId="77777777" w:rsidR="00701ED6" w:rsidRDefault="00C50C1E" w:rsidP="00701ED6">
            <w:pPr>
              <w:rPr>
                <w:rFonts w:ascii="Arial" w:hAnsi="Arial" w:cs="Arial"/>
                <w:sz w:val="20"/>
                <w:szCs w:val="20"/>
                <w:lang w:eastAsia="ru-RU"/>
              </w:rPr>
            </w:pPr>
            <w:r>
              <w:rPr>
                <w:rFonts w:ascii="Arial" w:hAnsi="Arial" w:cs="Arial"/>
                <w:sz w:val="20"/>
                <w:szCs w:val="20"/>
                <w:lang w:eastAsia="ru-RU"/>
              </w:rPr>
              <w:t>Электроснабжение.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EE725A7" w14:textId="77777777" w:rsidR="00701ED6" w:rsidRDefault="00C50C1E" w:rsidP="00701ED6">
            <w:pPr>
              <w:rPr>
                <w:rFonts w:ascii="Arial" w:hAnsi="Arial" w:cs="Arial"/>
                <w:sz w:val="20"/>
                <w:szCs w:val="20"/>
                <w:lang w:eastAsia="ru-RU"/>
              </w:rPr>
            </w:pPr>
            <w:r>
              <w:rPr>
                <w:rFonts w:ascii="Arial" w:hAnsi="Arial" w:cs="Arial"/>
                <w:sz w:val="20"/>
                <w:szCs w:val="20"/>
                <w:lang w:eastAsia="ru-RU"/>
              </w:rPr>
              <w:t>15</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649C710D"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60A9E373"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4 789 419,00</w:t>
            </w:r>
          </w:p>
        </w:tc>
      </w:tr>
      <w:tr w:rsidR="00701ED6" w14:paraId="44B87770"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F8E4882" w14:textId="77777777" w:rsidR="00701ED6" w:rsidRDefault="00C50C1E" w:rsidP="00701ED6">
            <w:pPr>
              <w:rPr>
                <w:rFonts w:ascii="Arial" w:hAnsi="Arial" w:cs="Arial"/>
                <w:sz w:val="20"/>
                <w:szCs w:val="20"/>
                <w:lang w:eastAsia="ru-RU"/>
              </w:rPr>
            </w:pPr>
            <w:r>
              <w:rPr>
                <w:rFonts w:ascii="Arial" w:hAnsi="Arial" w:cs="Arial"/>
                <w:sz w:val="20"/>
                <w:szCs w:val="20"/>
                <w:lang w:eastAsia="ru-RU"/>
              </w:rPr>
              <w:t>15</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30805641" w14:textId="77777777" w:rsidR="00701ED6" w:rsidRDefault="00C50C1E" w:rsidP="00701ED6">
            <w:pPr>
              <w:rPr>
                <w:rFonts w:ascii="Arial" w:hAnsi="Arial" w:cs="Arial"/>
                <w:sz w:val="20"/>
                <w:szCs w:val="20"/>
                <w:lang w:eastAsia="ru-RU"/>
              </w:rPr>
            </w:pPr>
            <w:r>
              <w:rPr>
                <w:rFonts w:ascii="Arial" w:hAnsi="Arial" w:cs="Arial"/>
                <w:sz w:val="20"/>
                <w:szCs w:val="20"/>
                <w:lang w:eastAsia="ru-RU"/>
              </w:rPr>
              <w:t>Контактная сеть.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4679C9D7" w14:textId="77777777" w:rsidR="00701ED6" w:rsidRDefault="00C50C1E" w:rsidP="00701ED6">
            <w:pPr>
              <w:rPr>
                <w:rFonts w:ascii="Arial" w:hAnsi="Arial" w:cs="Arial"/>
                <w:sz w:val="20"/>
                <w:szCs w:val="20"/>
                <w:lang w:eastAsia="ru-RU"/>
              </w:rPr>
            </w:pPr>
            <w:r>
              <w:rPr>
                <w:rFonts w:ascii="Arial" w:hAnsi="Arial" w:cs="Arial"/>
                <w:sz w:val="20"/>
                <w:szCs w:val="20"/>
                <w:lang w:eastAsia="ru-RU"/>
              </w:rPr>
              <w:t>16</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94108DC"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5EFDABE6"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1 714 869,00</w:t>
            </w:r>
          </w:p>
        </w:tc>
      </w:tr>
      <w:tr w:rsidR="00701ED6" w14:paraId="528BF0D4"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3CAD834" w14:textId="77777777" w:rsidR="00701ED6" w:rsidRDefault="00C50C1E" w:rsidP="00701ED6">
            <w:pPr>
              <w:rPr>
                <w:rFonts w:ascii="Arial" w:hAnsi="Arial" w:cs="Arial"/>
                <w:sz w:val="20"/>
                <w:szCs w:val="20"/>
                <w:lang w:eastAsia="ru-RU"/>
              </w:rPr>
            </w:pPr>
            <w:r>
              <w:rPr>
                <w:rFonts w:ascii="Arial" w:hAnsi="Arial" w:cs="Arial"/>
                <w:sz w:val="20"/>
                <w:szCs w:val="20"/>
                <w:lang w:eastAsia="ru-RU"/>
              </w:rPr>
              <w:lastRenderedPageBreak/>
              <w:t>16</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7D53EE6" w14:textId="77777777" w:rsidR="00701ED6" w:rsidRDefault="00C50C1E" w:rsidP="00701ED6">
            <w:pPr>
              <w:rPr>
                <w:rFonts w:ascii="Arial" w:hAnsi="Arial" w:cs="Arial"/>
                <w:sz w:val="20"/>
                <w:szCs w:val="20"/>
                <w:lang w:eastAsia="ru-RU"/>
              </w:rPr>
            </w:pPr>
            <w:r>
              <w:rPr>
                <w:rFonts w:ascii="Arial" w:hAnsi="Arial" w:cs="Arial"/>
                <w:sz w:val="20"/>
                <w:szCs w:val="20"/>
                <w:lang w:eastAsia="ru-RU"/>
              </w:rPr>
              <w:t>Пути железнодорожные.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ADAC8B5" w14:textId="77777777" w:rsidR="00701ED6" w:rsidRDefault="00C50C1E" w:rsidP="00701ED6">
            <w:pPr>
              <w:rPr>
                <w:rFonts w:ascii="Arial" w:hAnsi="Arial" w:cs="Arial"/>
                <w:sz w:val="20"/>
                <w:szCs w:val="20"/>
                <w:lang w:eastAsia="ru-RU"/>
              </w:rPr>
            </w:pPr>
            <w:r>
              <w:rPr>
                <w:rFonts w:ascii="Arial" w:hAnsi="Arial" w:cs="Arial"/>
                <w:sz w:val="20"/>
                <w:szCs w:val="20"/>
                <w:lang w:eastAsia="ru-RU"/>
              </w:rPr>
              <w:t>17</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652A8B7"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7C1F299A"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5 641 260,00</w:t>
            </w:r>
          </w:p>
        </w:tc>
      </w:tr>
      <w:tr w:rsidR="00701ED6" w14:paraId="50AC02D0"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5DA2E6D5" w14:textId="77777777" w:rsidR="00701ED6" w:rsidRDefault="00C50C1E" w:rsidP="00701ED6">
            <w:pPr>
              <w:rPr>
                <w:rFonts w:ascii="Arial" w:hAnsi="Arial" w:cs="Arial"/>
                <w:sz w:val="20"/>
                <w:szCs w:val="20"/>
                <w:lang w:eastAsia="ru-RU"/>
              </w:rPr>
            </w:pPr>
            <w:r>
              <w:rPr>
                <w:rFonts w:ascii="Arial" w:hAnsi="Arial" w:cs="Arial"/>
                <w:sz w:val="20"/>
                <w:szCs w:val="20"/>
                <w:lang w:eastAsia="ru-RU"/>
              </w:rPr>
              <w:t>17</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D7E4FD8" w14:textId="77777777" w:rsidR="00701ED6" w:rsidRDefault="00C50C1E" w:rsidP="00701ED6">
            <w:pPr>
              <w:rPr>
                <w:rFonts w:ascii="Arial" w:hAnsi="Arial" w:cs="Arial"/>
                <w:sz w:val="20"/>
                <w:szCs w:val="20"/>
                <w:lang w:eastAsia="ru-RU"/>
              </w:rPr>
            </w:pPr>
            <w:r>
              <w:rPr>
                <w:rFonts w:ascii="Arial" w:hAnsi="Arial" w:cs="Arial"/>
                <w:sz w:val="20"/>
                <w:szCs w:val="20"/>
                <w:lang w:eastAsia="ru-RU"/>
              </w:rPr>
              <w:t>Здания и сооружения.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01CA02D7" w14:textId="77777777" w:rsidR="00701ED6" w:rsidRDefault="00C50C1E" w:rsidP="00701ED6">
            <w:pPr>
              <w:rPr>
                <w:rFonts w:ascii="Arial" w:hAnsi="Arial" w:cs="Arial"/>
                <w:sz w:val="20"/>
                <w:szCs w:val="20"/>
                <w:lang w:eastAsia="ru-RU"/>
              </w:rPr>
            </w:pPr>
            <w:r>
              <w:rPr>
                <w:rFonts w:ascii="Arial" w:hAnsi="Arial" w:cs="Arial"/>
                <w:sz w:val="20"/>
                <w:szCs w:val="20"/>
                <w:lang w:eastAsia="ru-RU"/>
              </w:rPr>
              <w:t>18</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DDB9EC3"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2D668293"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2 733 881,00</w:t>
            </w:r>
          </w:p>
        </w:tc>
      </w:tr>
      <w:tr w:rsidR="00701ED6" w14:paraId="38D9AF27"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1F4D55A" w14:textId="77777777" w:rsidR="00701ED6" w:rsidRDefault="00C50C1E" w:rsidP="00701ED6">
            <w:pPr>
              <w:rPr>
                <w:rFonts w:ascii="Arial" w:hAnsi="Arial" w:cs="Arial"/>
                <w:sz w:val="20"/>
                <w:szCs w:val="20"/>
                <w:lang w:eastAsia="ru-RU"/>
              </w:rPr>
            </w:pPr>
            <w:r>
              <w:rPr>
                <w:rFonts w:ascii="Arial" w:hAnsi="Arial" w:cs="Arial"/>
                <w:sz w:val="20"/>
                <w:szCs w:val="20"/>
                <w:lang w:eastAsia="ru-RU"/>
              </w:rPr>
              <w:t>18</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58A9DE32" w14:textId="77777777" w:rsidR="00701ED6" w:rsidRDefault="00C50C1E" w:rsidP="00701ED6">
            <w:pPr>
              <w:rPr>
                <w:rFonts w:ascii="Arial" w:hAnsi="Arial" w:cs="Arial"/>
                <w:sz w:val="20"/>
                <w:szCs w:val="20"/>
                <w:lang w:eastAsia="ru-RU"/>
              </w:rPr>
            </w:pPr>
            <w:r>
              <w:rPr>
                <w:rFonts w:ascii="Arial" w:hAnsi="Arial" w:cs="Arial"/>
                <w:sz w:val="20"/>
                <w:szCs w:val="20"/>
                <w:lang w:eastAsia="ru-RU"/>
              </w:rPr>
              <w:t>Искусственные сооружения.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07BE11CA" w14:textId="77777777" w:rsidR="00701ED6" w:rsidRDefault="00C50C1E" w:rsidP="00701ED6">
            <w:pPr>
              <w:rPr>
                <w:rFonts w:ascii="Arial" w:hAnsi="Arial" w:cs="Arial"/>
                <w:sz w:val="20"/>
                <w:szCs w:val="20"/>
                <w:lang w:eastAsia="ru-RU"/>
              </w:rPr>
            </w:pPr>
            <w:r>
              <w:rPr>
                <w:rFonts w:ascii="Arial" w:hAnsi="Arial" w:cs="Arial"/>
                <w:sz w:val="20"/>
                <w:szCs w:val="20"/>
                <w:lang w:eastAsia="ru-RU"/>
              </w:rPr>
              <w:t>19</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21BD1BE5"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6EE3EBCB"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969 055,00</w:t>
            </w:r>
          </w:p>
        </w:tc>
      </w:tr>
      <w:tr w:rsidR="00701ED6" w14:paraId="6329D0AC"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2212DEF" w14:textId="77777777" w:rsidR="00701ED6" w:rsidRDefault="00C50C1E" w:rsidP="00701ED6">
            <w:pPr>
              <w:rPr>
                <w:rFonts w:ascii="Arial" w:hAnsi="Arial" w:cs="Arial"/>
                <w:sz w:val="20"/>
                <w:szCs w:val="20"/>
                <w:lang w:eastAsia="ru-RU"/>
              </w:rPr>
            </w:pPr>
            <w:r>
              <w:rPr>
                <w:rFonts w:ascii="Arial" w:hAnsi="Arial" w:cs="Arial"/>
                <w:sz w:val="20"/>
                <w:szCs w:val="20"/>
                <w:lang w:eastAsia="ru-RU"/>
              </w:rPr>
              <w:t>19</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1DEBD73C" w14:textId="77777777" w:rsidR="00701ED6" w:rsidRDefault="00C50C1E" w:rsidP="00701ED6">
            <w:pPr>
              <w:rPr>
                <w:rFonts w:ascii="Arial" w:hAnsi="Arial" w:cs="Arial"/>
                <w:sz w:val="20"/>
                <w:szCs w:val="20"/>
                <w:lang w:eastAsia="ru-RU"/>
              </w:rPr>
            </w:pPr>
            <w:r>
              <w:rPr>
                <w:rFonts w:ascii="Arial" w:hAnsi="Arial" w:cs="Arial"/>
                <w:sz w:val="20"/>
                <w:szCs w:val="20"/>
                <w:lang w:eastAsia="ru-RU"/>
              </w:rPr>
              <w:t>Воздухоснабжение.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7BACCF1E" w14:textId="77777777" w:rsidR="00701ED6" w:rsidRDefault="00C50C1E" w:rsidP="00701ED6">
            <w:pPr>
              <w:rPr>
                <w:rFonts w:ascii="Arial" w:hAnsi="Arial" w:cs="Arial"/>
                <w:sz w:val="20"/>
                <w:szCs w:val="20"/>
                <w:lang w:eastAsia="ru-RU"/>
              </w:rPr>
            </w:pPr>
            <w:r>
              <w:rPr>
                <w:rFonts w:ascii="Arial" w:hAnsi="Arial" w:cs="Arial"/>
                <w:sz w:val="20"/>
                <w:szCs w:val="20"/>
                <w:lang w:eastAsia="ru-RU"/>
              </w:rPr>
              <w:t>20</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2F92A630"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27FE55AF"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1 133 754,00</w:t>
            </w:r>
          </w:p>
        </w:tc>
      </w:tr>
      <w:tr w:rsidR="00701ED6" w14:paraId="0EE9FCED"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563735DE" w14:textId="77777777" w:rsidR="00701ED6" w:rsidRDefault="00C50C1E" w:rsidP="00701ED6">
            <w:pPr>
              <w:rPr>
                <w:rFonts w:ascii="Arial" w:hAnsi="Arial" w:cs="Arial"/>
                <w:sz w:val="20"/>
                <w:szCs w:val="20"/>
                <w:lang w:eastAsia="ru-RU"/>
              </w:rPr>
            </w:pPr>
            <w:r>
              <w:rPr>
                <w:rFonts w:ascii="Arial" w:hAnsi="Arial" w:cs="Arial"/>
                <w:sz w:val="20"/>
                <w:szCs w:val="20"/>
                <w:lang w:eastAsia="ru-RU"/>
              </w:rPr>
              <w:t>20</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1F1A6842" w14:textId="77777777" w:rsidR="00701ED6" w:rsidRDefault="00C50C1E" w:rsidP="00701ED6">
            <w:pPr>
              <w:rPr>
                <w:rFonts w:ascii="Arial" w:hAnsi="Arial" w:cs="Arial"/>
                <w:sz w:val="20"/>
                <w:szCs w:val="20"/>
                <w:lang w:eastAsia="ru-RU"/>
              </w:rPr>
            </w:pPr>
            <w:r>
              <w:rPr>
                <w:rFonts w:ascii="Arial" w:hAnsi="Arial" w:cs="Arial"/>
                <w:sz w:val="20"/>
                <w:szCs w:val="20"/>
                <w:lang w:eastAsia="ru-RU"/>
              </w:rPr>
              <w:t>Устройства СЦБ.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31E60F3" w14:textId="77777777" w:rsidR="00701ED6" w:rsidRDefault="00C50C1E" w:rsidP="00701ED6">
            <w:pPr>
              <w:rPr>
                <w:rFonts w:ascii="Arial" w:hAnsi="Arial" w:cs="Arial"/>
                <w:sz w:val="20"/>
                <w:szCs w:val="20"/>
                <w:lang w:eastAsia="ru-RU"/>
              </w:rPr>
            </w:pPr>
            <w:r>
              <w:rPr>
                <w:rFonts w:ascii="Arial" w:hAnsi="Arial" w:cs="Arial"/>
                <w:sz w:val="20"/>
                <w:szCs w:val="20"/>
                <w:lang w:eastAsia="ru-RU"/>
              </w:rPr>
              <w:t>21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F7A343A"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1E3268C5"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5 138 739,00</w:t>
            </w:r>
          </w:p>
        </w:tc>
      </w:tr>
      <w:tr w:rsidR="00701ED6" w14:paraId="1EC7C9D4"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4198BBC8" w14:textId="77777777" w:rsidR="00701ED6" w:rsidRDefault="00C50C1E" w:rsidP="00701ED6">
            <w:pPr>
              <w:rPr>
                <w:rFonts w:ascii="Arial" w:hAnsi="Arial" w:cs="Arial"/>
                <w:sz w:val="20"/>
                <w:szCs w:val="20"/>
                <w:lang w:eastAsia="ru-RU"/>
              </w:rPr>
            </w:pPr>
            <w:r>
              <w:rPr>
                <w:rFonts w:ascii="Arial" w:hAnsi="Arial" w:cs="Arial"/>
                <w:sz w:val="20"/>
                <w:szCs w:val="20"/>
                <w:lang w:eastAsia="ru-RU"/>
              </w:rPr>
              <w:t>21</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1B68BD87" w14:textId="77777777" w:rsidR="00701ED6" w:rsidRDefault="00C50C1E" w:rsidP="00701ED6">
            <w:pPr>
              <w:rPr>
                <w:rFonts w:ascii="Arial" w:hAnsi="Arial" w:cs="Arial"/>
                <w:sz w:val="20"/>
                <w:szCs w:val="20"/>
                <w:lang w:eastAsia="ru-RU"/>
              </w:rPr>
            </w:pPr>
            <w:r>
              <w:rPr>
                <w:rFonts w:ascii="Arial" w:hAnsi="Arial" w:cs="Arial"/>
                <w:sz w:val="20"/>
                <w:szCs w:val="20"/>
                <w:lang w:eastAsia="ru-RU"/>
              </w:rPr>
              <w:t>Устройство связи.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1C3B9DAA" w14:textId="77777777" w:rsidR="00701ED6" w:rsidRDefault="00C50C1E" w:rsidP="00701ED6">
            <w:pPr>
              <w:rPr>
                <w:rFonts w:ascii="Arial" w:hAnsi="Arial" w:cs="Arial"/>
                <w:sz w:val="20"/>
                <w:szCs w:val="20"/>
                <w:lang w:eastAsia="ru-RU"/>
              </w:rPr>
            </w:pPr>
            <w:r>
              <w:rPr>
                <w:rFonts w:ascii="Arial" w:hAnsi="Arial" w:cs="Arial"/>
                <w:sz w:val="20"/>
                <w:szCs w:val="20"/>
                <w:lang w:eastAsia="ru-RU"/>
              </w:rPr>
              <w:t>22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61C5062"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7744A055"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3 588 014,00</w:t>
            </w:r>
          </w:p>
        </w:tc>
      </w:tr>
      <w:tr w:rsidR="00701ED6" w14:paraId="3071EDD2"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19681AF" w14:textId="77777777" w:rsidR="00701ED6" w:rsidRDefault="00C50C1E" w:rsidP="00701ED6">
            <w:pPr>
              <w:rPr>
                <w:rFonts w:ascii="Arial" w:hAnsi="Arial" w:cs="Arial"/>
                <w:sz w:val="20"/>
                <w:szCs w:val="20"/>
                <w:lang w:eastAsia="ru-RU"/>
              </w:rPr>
            </w:pPr>
            <w:r>
              <w:rPr>
                <w:rFonts w:ascii="Arial" w:hAnsi="Arial" w:cs="Arial"/>
                <w:sz w:val="20"/>
                <w:szCs w:val="20"/>
                <w:lang w:eastAsia="ru-RU"/>
              </w:rPr>
              <w:t>22</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35FA1534" w14:textId="77777777" w:rsidR="00701ED6" w:rsidRDefault="00C50C1E" w:rsidP="00701ED6">
            <w:pPr>
              <w:rPr>
                <w:rFonts w:ascii="Arial" w:hAnsi="Arial" w:cs="Arial"/>
                <w:sz w:val="20"/>
                <w:szCs w:val="20"/>
                <w:lang w:eastAsia="ru-RU"/>
              </w:rPr>
            </w:pPr>
            <w:r>
              <w:rPr>
                <w:rFonts w:ascii="Arial" w:hAnsi="Arial" w:cs="Arial"/>
                <w:sz w:val="20"/>
                <w:szCs w:val="20"/>
                <w:lang w:eastAsia="ru-RU"/>
              </w:rPr>
              <w:t>Охранная сигнализация, пожаротушение.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60C44D4" w14:textId="77777777" w:rsidR="00701ED6" w:rsidRDefault="00C50C1E" w:rsidP="00701ED6">
            <w:pPr>
              <w:rPr>
                <w:rFonts w:ascii="Arial" w:hAnsi="Arial" w:cs="Arial"/>
                <w:sz w:val="20"/>
                <w:szCs w:val="20"/>
                <w:lang w:eastAsia="ru-RU"/>
              </w:rPr>
            </w:pPr>
            <w:r>
              <w:rPr>
                <w:rFonts w:ascii="Arial" w:hAnsi="Arial" w:cs="Arial"/>
                <w:sz w:val="20"/>
                <w:szCs w:val="20"/>
                <w:lang w:eastAsia="ru-RU"/>
              </w:rPr>
              <w:t>23</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2FB96A29"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772A6502"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148 256,00</w:t>
            </w:r>
          </w:p>
        </w:tc>
      </w:tr>
      <w:tr w:rsidR="00701ED6" w14:paraId="3B7ED35B"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DBD60F1" w14:textId="77777777" w:rsidR="00701ED6" w:rsidRDefault="00C50C1E" w:rsidP="00701ED6">
            <w:pPr>
              <w:rPr>
                <w:rFonts w:ascii="Arial" w:hAnsi="Arial" w:cs="Arial"/>
                <w:sz w:val="20"/>
                <w:szCs w:val="20"/>
                <w:lang w:eastAsia="ru-RU"/>
              </w:rPr>
            </w:pPr>
            <w:r>
              <w:rPr>
                <w:rFonts w:ascii="Arial" w:hAnsi="Arial" w:cs="Arial"/>
                <w:sz w:val="20"/>
                <w:szCs w:val="20"/>
                <w:lang w:eastAsia="ru-RU"/>
              </w:rPr>
              <w:t>23</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053CB441" w14:textId="77777777" w:rsidR="00701ED6" w:rsidRDefault="00C50C1E" w:rsidP="00701ED6">
            <w:pPr>
              <w:rPr>
                <w:rFonts w:ascii="Arial" w:hAnsi="Arial" w:cs="Arial"/>
                <w:sz w:val="20"/>
                <w:szCs w:val="20"/>
                <w:lang w:eastAsia="ru-RU"/>
              </w:rPr>
            </w:pPr>
            <w:r>
              <w:rPr>
                <w:rFonts w:ascii="Arial" w:hAnsi="Arial" w:cs="Arial"/>
                <w:sz w:val="20"/>
                <w:szCs w:val="20"/>
                <w:lang w:eastAsia="ru-RU"/>
              </w:rPr>
              <w:t>Электроснабжение.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04DBC5A8" w14:textId="77777777" w:rsidR="00701ED6" w:rsidRDefault="00C50C1E" w:rsidP="00701ED6">
            <w:pPr>
              <w:rPr>
                <w:rFonts w:ascii="Arial" w:hAnsi="Arial" w:cs="Arial"/>
                <w:sz w:val="20"/>
                <w:szCs w:val="20"/>
                <w:lang w:eastAsia="ru-RU"/>
              </w:rPr>
            </w:pPr>
            <w:r>
              <w:rPr>
                <w:rFonts w:ascii="Arial" w:hAnsi="Arial" w:cs="Arial"/>
                <w:sz w:val="20"/>
                <w:szCs w:val="20"/>
                <w:lang w:eastAsia="ru-RU"/>
              </w:rPr>
              <w:t>24</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7E3A7FAA"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2540A175"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7 791 064,00</w:t>
            </w:r>
          </w:p>
        </w:tc>
      </w:tr>
      <w:tr w:rsidR="00701ED6" w14:paraId="4C6E3F47"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B7F1956" w14:textId="77777777" w:rsidR="00701ED6" w:rsidRDefault="00C50C1E" w:rsidP="00701ED6">
            <w:pPr>
              <w:rPr>
                <w:rFonts w:ascii="Arial" w:hAnsi="Arial" w:cs="Arial"/>
                <w:sz w:val="20"/>
                <w:szCs w:val="20"/>
                <w:lang w:eastAsia="ru-RU"/>
              </w:rPr>
            </w:pPr>
            <w:r>
              <w:rPr>
                <w:rFonts w:ascii="Arial" w:hAnsi="Arial" w:cs="Arial"/>
                <w:sz w:val="20"/>
                <w:szCs w:val="20"/>
                <w:lang w:eastAsia="ru-RU"/>
              </w:rPr>
              <w:t>24</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25FBB277" w14:textId="77777777" w:rsidR="00701ED6" w:rsidRDefault="00C50C1E" w:rsidP="00701ED6">
            <w:pPr>
              <w:rPr>
                <w:rFonts w:ascii="Arial" w:hAnsi="Arial" w:cs="Arial"/>
                <w:sz w:val="20"/>
                <w:szCs w:val="20"/>
                <w:lang w:eastAsia="ru-RU"/>
              </w:rPr>
            </w:pPr>
            <w:r>
              <w:rPr>
                <w:rFonts w:ascii="Arial" w:hAnsi="Arial" w:cs="Arial"/>
                <w:sz w:val="20"/>
                <w:szCs w:val="20"/>
                <w:lang w:eastAsia="ru-RU"/>
              </w:rPr>
              <w:t>Контактная сеть.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43FA37E0" w14:textId="77777777" w:rsidR="00701ED6" w:rsidRDefault="00C50C1E" w:rsidP="00701ED6">
            <w:pPr>
              <w:rPr>
                <w:rFonts w:ascii="Arial" w:hAnsi="Arial" w:cs="Arial"/>
                <w:sz w:val="20"/>
                <w:szCs w:val="20"/>
                <w:lang w:eastAsia="ru-RU"/>
              </w:rPr>
            </w:pPr>
            <w:r>
              <w:rPr>
                <w:rFonts w:ascii="Arial" w:hAnsi="Arial" w:cs="Arial"/>
                <w:sz w:val="20"/>
                <w:szCs w:val="20"/>
                <w:lang w:eastAsia="ru-RU"/>
              </w:rPr>
              <w:t>25</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713E7280"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03BB8872"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2 424 871,00</w:t>
            </w:r>
          </w:p>
        </w:tc>
      </w:tr>
      <w:tr w:rsidR="00701ED6" w14:paraId="10532C2C" w14:textId="77777777" w:rsidTr="00701ED6">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C7E53AC" w14:textId="77777777" w:rsidR="00701ED6" w:rsidRDefault="00C50C1E" w:rsidP="00701ED6">
            <w:pPr>
              <w:rPr>
                <w:rFonts w:ascii="Arial" w:hAnsi="Arial" w:cs="Arial"/>
                <w:sz w:val="20"/>
                <w:szCs w:val="20"/>
                <w:lang w:eastAsia="ru-RU"/>
              </w:rPr>
            </w:pPr>
            <w:r>
              <w:rPr>
                <w:rFonts w:ascii="Arial" w:hAnsi="Arial" w:cs="Arial"/>
                <w:sz w:val="20"/>
                <w:szCs w:val="20"/>
                <w:lang w:eastAsia="ru-RU"/>
              </w:rPr>
              <w:t>25</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555CAEE5" w14:textId="77777777" w:rsidR="00701ED6" w:rsidRDefault="00C50C1E" w:rsidP="00701ED6">
            <w:pPr>
              <w:rPr>
                <w:rFonts w:ascii="Arial" w:hAnsi="Arial" w:cs="Arial"/>
                <w:sz w:val="20"/>
                <w:szCs w:val="20"/>
                <w:lang w:eastAsia="ru-RU"/>
              </w:rPr>
            </w:pPr>
            <w:r>
              <w:rPr>
                <w:rFonts w:ascii="Arial" w:hAnsi="Arial" w:cs="Arial"/>
                <w:sz w:val="20"/>
                <w:szCs w:val="20"/>
                <w:lang w:eastAsia="ru-RU"/>
              </w:rPr>
              <w:t>Проведение государственной экспертизы ПД и ИИ</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FAE76FC" w14:textId="77777777" w:rsidR="00701ED6" w:rsidRDefault="00C50C1E" w:rsidP="00701ED6">
            <w:pPr>
              <w:rPr>
                <w:rFonts w:ascii="Arial" w:hAnsi="Arial" w:cs="Arial"/>
                <w:sz w:val="20"/>
                <w:szCs w:val="20"/>
                <w:lang w:eastAsia="ru-RU"/>
              </w:rPr>
            </w:pPr>
            <w:r>
              <w:rPr>
                <w:rFonts w:ascii="Arial" w:hAnsi="Arial" w:cs="Arial"/>
                <w:sz w:val="20"/>
                <w:szCs w:val="20"/>
                <w:lang w:eastAsia="ru-RU"/>
              </w:rPr>
              <w:t> </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3177BB0"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76F0D61E"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4 288 043,99</w:t>
            </w:r>
          </w:p>
        </w:tc>
      </w:tr>
      <w:tr w:rsidR="00701ED6" w14:paraId="7C2FBFC8" w14:textId="77777777" w:rsidTr="00701ED6">
        <w:trPr>
          <w:gridAfter w:val="1"/>
          <w:wAfter w:w="1588" w:type="dxa"/>
          <w:trHeight w:val="25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1D23D6B" w14:textId="77777777" w:rsidR="00701ED6" w:rsidRDefault="00C50C1E" w:rsidP="00701ED6">
            <w:pPr>
              <w:rPr>
                <w:rFonts w:ascii="Arial" w:hAnsi="Arial" w:cs="Arial"/>
                <w:b/>
                <w:bCs/>
                <w:sz w:val="20"/>
                <w:szCs w:val="20"/>
                <w:lang w:eastAsia="ru-RU"/>
              </w:rPr>
            </w:pPr>
            <w:r>
              <w:rPr>
                <w:rFonts w:ascii="Arial" w:hAnsi="Arial" w:cs="Arial"/>
                <w:b/>
                <w:bCs/>
                <w:sz w:val="20"/>
                <w:szCs w:val="20"/>
                <w:lang w:eastAsia="ru-RU"/>
              </w:rPr>
              <w:t>26</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598B1CDE" w14:textId="77777777" w:rsidR="00701ED6" w:rsidRDefault="00C50C1E" w:rsidP="00701ED6">
            <w:pPr>
              <w:rPr>
                <w:rFonts w:ascii="Arial" w:hAnsi="Arial" w:cs="Arial"/>
                <w:b/>
                <w:bCs/>
                <w:sz w:val="20"/>
                <w:szCs w:val="20"/>
                <w:lang w:eastAsia="ru-RU"/>
              </w:rPr>
            </w:pPr>
            <w:r>
              <w:rPr>
                <w:rFonts w:ascii="Arial" w:hAnsi="Arial" w:cs="Arial"/>
                <w:b/>
                <w:bCs/>
                <w:sz w:val="20"/>
                <w:szCs w:val="20"/>
                <w:lang w:eastAsia="ru-RU"/>
              </w:rPr>
              <w:t>Итого по видам работ</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48DF592C" w14:textId="77777777" w:rsidR="00701ED6" w:rsidRDefault="00C50C1E" w:rsidP="00701ED6">
            <w:pPr>
              <w:rPr>
                <w:rFonts w:ascii="Arial" w:hAnsi="Arial" w:cs="Arial"/>
                <w:b/>
                <w:bCs/>
                <w:sz w:val="20"/>
                <w:szCs w:val="20"/>
                <w:lang w:eastAsia="ru-RU"/>
              </w:rPr>
            </w:pPr>
            <w:r>
              <w:rPr>
                <w:rFonts w:ascii="Arial" w:hAnsi="Arial" w:cs="Arial"/>
                <w:b/>
                <w:bCs/>
                <w:sz w:val="20"/>
                <w:szCs w:val="20"/>
                <w:lang w:eastAsia="ru-RU"/>
              </w:rPr>
              <w:t> </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B6CD5BC" w14:textId="77777777" w:rsidR="00701ED6" w:rsidRDefault="00C50C1E" w:rsidP="00701ED6">
            <w:pPr>
              <w:jc w:val="center"/>
              <w:rPr>
                <w:rFonts w:ascii="Arial" w:hAnsi="Arial" w:cs="Arial"/>
                <w:b/>
                <w:bCs/>
                <w:sz w:val="20"/>
                <w:szCs w:val="20"/>
                <w:lang w:eastAsia="ru-RU"/>
              </w:rPr>
            </w:pPr>
            <w:r>
              <w:rPr>
                <w:rFonts w:ascii="Arial" w:hAnsi="Arial" w:cs="Arial"/>
                <w:b/>
                <w:bCs/>
                <w:sz w:val="20"/>
                <w:szCs w:val="20"/>
                <w:lang w:eastAsia="ru-RU"/>
              </w:rPr>
              <w:t>36 051 886,00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59506496" w14:textId="77777777" w:rsidR="00701ED6" w:rsidRDefault="00C50C1E" w:rsidP="00701ED6">
            <w:pPr>
              <w:jc w:val="center"/>
              <w:rPr>
                <w:rFonts w:ascii="Arial" w:hAnsi="Arial" w:cs="Arial"/>
                <w:b/>
                <w:bCs/>
                <w:sz w:val="20"/>
                <w:szCs w:val="20"/>
                <w:lang w:eastAsia="ru-RU"/>
              </w:rPr>
            </w:pPr>
            <w:r>
              <w:rPr>
                <w:rFonts w:ascii="Arial" w:hAnsi="Arial" w:cs="Arial"/>
                <w:b/>
                <w:bCs/>
                <w:sz w:val="20"/>
                <w:szCs w:val="20"/>
                <w:lang w:eastAsia="ru-RU"/>
              </w:rPr>
              <w:t>69 976 928,99</w:t>
            </w:r>
          </w:p>
        </w:tc>
      </w:tr>
      <w:tr w:rsidR="00701ED6" w14:paraId="5C33559D" w14:textId="77777777" w:rsidTr="00701ED6">
        <w:trPr>
          <w:gridAfter w:val="1"/>
          <w:wAfter w:w="1588" w:type="dxa"/>
          <w:trHeight w:val="255"/>
        </w:trPr>
        <w:tc>
          <w:tcPr>
            <w:tcW w:w="646" w:type="dxa"/>
            <w:tcBorders>
              <w:top w:val="single" w:sz="4" w:space="0" w:color="auto"/>
              <w:left w:val="single" w:sz="4" w:space="0" w:color="auto"/>
              <w:bottom w:val="single" w:sz="4" w:space="0" w:color="auto"/>
              <w:right w:val="single" w:sz="4" w:space="0" w:color="auto"/>
            </w:tcBorders>
            <w:shd w:val="clear" w:color="auto" w:fill="auto"/>
          </w:tcPr>
          <w:p w14:paraId="4EDD4E12" w14:textId="77777777" w:rsidR="00701ED6" w:rsidRDefault="00C50C1E" w:rsidP="00701ED6">
            <w:pPr>
              <w:rPr>
                <w:rFonts w:ascii="Arial" w:hAnsi="Arial" w:cs="Arial"/>
                <w:b/>
                <w:bCs/>
                <w:sz w:val="20"/>
                <w:szCs w:val="20"/>
                <w:lang w:eastAsia="ru-RU"/>
              </w:rPr>
            </w:pPr>
            <w:r>
              <w:rPr>
                <w:rFonts w:ascii="Arial" w:hAnsi="Arial" w:cs="Arial"/>
                <w:b/>
                <w:bCs/>
                <w:sz w:val="20"/>
                <w:szCs w:val="20"/>
                <w:lang w:eastAsia="ru-RU"/>
              </w:rPr>
              <w:t>27</w:t>
            </w:r>
          </w:p>
        </w:tc>
        <w:tc>
          <w:tcPr>
            <w:tcW w:w="4166" w:type="dxa"/>
            <w:gridSpan w:val="2"/>
            <w:tcBorders>
              <w:top w:val="single" w:sz="4" w:space="0" w:color="auto"/>
              <w:left w:val="none" w:sz="4" w:space="0" w:color="000000"/>
              <w:bottom w:val="single" w:sz="4" w:space="0" w:color="auto"/>
              <w:right w:val="single" w:sz="4" w:space="0" w:color="auto"/>
            </w:tcBorders>
            <w:shd w:val="clear" w:color="auto" w:fill="auto"/>
          </w:tcPr>
          <w:p w14:paraId="1B08F078" w14:textId="77777777" w:rsidR="00701ED6" w:rsidRDefault="00C50C1E" w:rsidP="00701ED6">
            <w:pPr>
              <w:rPr>
                <w:rFonts w:ascii="Arial" w:hAnsi="Arial" w:cs="Arial"/>
                <w:b/>
                <w:bCs/>
                <w:sz w:val="20"/>
                <w:szCs w:val="20"/>
                <w:lang w:eastAsia="ru-RU"/>
              </w:rPr>
            </w:pPr>
            <w:r>
              <w:rPr>
                <w:rFonts w:ascii="Arial" w:hAnsi="Arial" w:cs="Arial"/>
                <w:b/>
                <w:bCs/>
                <w:sz w:val="20"/>
                <w:szCs w:val="20"/>
                <w:lang w:eastAsia="ru-RU"/>
              </w:rPr>
              <w:t>ВСЕГО</w:t>
            </w: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tcPr>
          <w:p w14:paraId="40FDDC99" w14:textId="77777777" w:rsidR="00701ED6" w:rsidRDefault="00C50C1E" w:rsidP="00701ED6">
            <w:pPr>
              <w:rPr>
                <w:rFonts w:ascii="Arial" w:hAnsi="Arial" w:cs="Arial"/>
                <w:b/>
                <w:bCs/>
                <w:sz w:val="20"/>
                <w:szCs w:val="20"/>
                <w:lang w:eastAsia="ru-RU"/>
              </w:rPr>
            </w:pPr>
            <w:r>
              <w:rPr>
                <w:rFonts w:ascii="Arial" w:hAnsi="Arial" w:cs="Arial"/>
                <w:b/>
                <w:bCs/>
                <w:sz w:val="20"/>
                <w:szCs w:val="20"/>
                <w:lang w:eastAsia="ru-RU"/>
              </w:rPr>
              <w:t>Сумма от п.26</w:t>
            </w:r>
          </w:p>
        </w:tc>
        <w:tc>
          <w:tcPr>
            <w:tcW w:w="3542" w:type="dxa"/>
            <w:gridSpan w:val="7"/>
            <w:tcBorders>
              <w:top w:val="single" w:sz="4" w:space="0" w:color="auto"/>
              <w:left w:val="none" w:sz="4" w:space="0" w:color="000000"/>
              <w:bottom w:val="single" w:sz="4" w:space="0" w:color="auto"/>
              <w:right w:val="single" w:sz="4" w:space="0" w:color="000000"/>
            </w:tcBorders>
            <w:shd w:val="clear" w:color="auto" w:fill="auto"/>
            <w:noWrap/>
          </w:tcPr>
          <w:p w14:paraId="6604AB7A" w14:textId="77777777" w:rsidR="00701ED6" w:rsidRDefault="00C50C1E" w:rsidP="00701ED6">
            <w:pPr>
              <w:jc w:val="center"/>
              <w:rPr>
                <w:rFonts w:ascii="Arial" w:hAnsi="Arial" w:cs="Arial"/>
                <w:b/>
                <w:bCs/>
                <w:sz w:val="20"/>
                <w:szCs w:val="20"/>
                <w:lang w:eastAsia="ru-RU"/>
              </w:rPr>
            </w:pPr>
            <w:r>
              <w:rPr>
                <w:rFonts w:ascii="Arial" w:hAnsi="Arial" w:cs="Arial"/>
                <w:b/>
                <w:bCs/>
                <w:sz w:val="20"/>
                <w:szCs w:val="20"/>
                <w:lang w:eastAsia="ru-RU"/>
              </w:rPr>
              <w:t>106 028 814,99</w:t>
            </w:r>
          </w:p>
        </w:tc>
      </w:tr>
      <w:tr w:rsidR="00701ED6" w14:paraId="4494BD6C" w14:textId="77777777" w:rsidTr="00701ED6">
        <w:trPr>
          <w:gridAfter w:val="1"/>
          <w:wAfter w:w="1588" w:type="dxa"/>
          <w:trHeight w:val="255"/>
        </w:trPr>
        <w:tc>
          <w:tcPr>
            <w:tcW w:w="646" w:type="dxa"/>
            <w:tcBorders>
              <w:top w:val="single" w:sz="4" w:space="0" w:color="auto"/>
              <w:left w:val="single" w:sz="4" w:space="0" w:color="auto"/>
              <w:bottom w:val="single" w:sz="4" w:space="0" w:color="auto"/>
              <w:right w:val="single" w:sz="4" w:space="0" w:color="auto"/>
            </w:tcBorders>
            <w:shd w:val="clear" w:color="auto" w:fill="auto"/>
          </w:tcPr>
          <w:p w14:paraId="38685043" w14:textId="77777777" w:rsidR="00701ED6" w:rsidRDefault="00701ED6" w:rsidP="00701ED6">
            <w:pPr>
              <w:rPr>
                <w:rFonts w:ascii="Arial" w:hAnsi="Arial" w:cs="Arial"/>
                <w:b/>
                <w:bCs/>
                <w:sz w:val="20"/>
                <w:szCs w:val="20"/>
                <w:lang w:eastAsia="ru-RU"/>
              </w:rPr>
            </w:pPr>
          </w:p>
        </w:tc>
        <w:tc>
          <w:tcPr>
            <w:tcW w:w="4166" w:type="dxa"/>
            <w:gridSpan w:val="2"/>
            <w:tcBorders>
              <w:top w:val="single" w:sz="4" w:space="0" w:color="auto"/>
              <w:left w:val="none" w:sz="4" w:space="0" w:color="000000"/>
              <w:bottom w:val="single" w:sz="4" w:space="0" w:color="auto"/>
              <w:right w:val="single" w:sz="4" w:space="0" w:color="auto"/>
            </w:tcBorders>
            <w:shd w:val="clear" w:color="auto" w:fill="auto"/>
          </w:tcPr>
          <w:p w14:paraId="14DBE738" w14:textId="77777777" w:rsidR="00701ED6" w:rsidRDefault="00C50C1E" w:rsidP="00701ED6">
            <w:pPr>
              <w:rPr>
                <w:rFonts w:ascii="Arial" w:hAnsi="Arial" w:cs="Arial"/>
                <w:b/>
                <w:bCs/>
                <w:sz w:val="20"/>
                <w:szCs w:val="20"/>
                <w:lang w:eastAsia="ru-RU"/>
              </w:rPr>
            </w:pPr>
            <w:r>
              <w:rPr>
                <w:rFonts w:ascii="Arial" w:hAnsi="Arial" w:cs="Arial"/>
                <w:b/>
                <w:bCs/>
                <w:sz w:val="20"/>
                <w:szCs w:val="20"/>
                <w:lang w:eastAsia="ru-RU"/>
              </w:rPr>
              <w:t>ВСЕГО с конкурсным понижающим коэффициентом</w:t>
            </w: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210C1" w14:textId="77777777" w:rsidR="00701ED6" w:rsidRDefault="00C50C1E" w:rsidP="00701ED6">
            <w:pPr>
              <w:jc w:val="center"/>
              <w:rPr>
                <w:rFonts w:ascii="Arial" w:hAnsi="Arial" w:cs="Arial"/>
                <w:b/>
                <w:bCs/>
                <w:sz w:val="20"/>
                <w:szCs w:val="20"/>
                <w:lang w:eastAsia="ru-RU"/>
              </w:rPr>
            </w:pPr>
            <w:r>
              <w:rPr>
                <w:rFonts w:ascii="Arial" w:hAnsi="Arial" w:cs="Arial"/>
                <w:b/>
                <w:bCs/>
                <w:sz w:val="20"/>
                <w:szCs w:val="20"/>
                <w:lang w:eastAsia="ru-RU"/>
              </w:rPr>
              <w:t>К=___</w:t>
            </w:r>
          </w:p>
        </w:tc>
        <w:tc>
          <w:tcPr>
            <w:tcW w:w="3542" w:type="dxa"/>
            <w:gridSpan w:val="7"/>
            <w:tcBorders>
              <w:top w:val="single" w:sz="4" w:space="0" w:color="auto"/>
              <w:left w:val="none" w:sz="4" w:space="0" w:color="000000"/>
              <w:bottom w:val="single" w:sz="4" w:space="0" w:color="auto"/>
              <w:right w:val="single" w:sz="4" w:space="0" w:color="000000"/>
            </w:tcBorders>
            <w:shd w:val="clear" w:color="auto" w:fill="auto"/>
            <w:noWrap/>
            <w:vAlign w:val="center"/>
          </w:tcPr>
          <w:p w14:paraId="2889ABE8" w14:textId="77777777" w:rsidR="00701ED6" w:rsidRDefault="00C50C1E" w:rsidP="00701ED6">
            <w:pPr>
              <w:jc w:val="center"/>
              <w:rPr>
                <w:rFonts w:ascii="Arial" w:hAnsi="Arial" w:cs="Arial"/>
                <w:b/>
                <w:bCs/>
                <w:sz w:val="20"/>
                <w:szCs w:val="20"/>
                <w:lang w:eastAsia="ru-RU"/>
              </w:rPr>
            </w:pPr>
            <w:r>
              <w:rPr>
                <w:rFonts w:ascii="Arial" w:hAnsi="Arial" w:cs="Arial"/>
                <w:b/>
                <w:bCs/>
                <w:sz w:val="20"/>
                <w:szCs w:val="20"/>
                <w:lang w:eastAsia="ru-RU"/>
              </w:rPr>
              <w:t>______</w:t>
            </w:r>
          </w:p>
        </w:tc>
      </w:tr>
    </w:tbl>
    <w:p w14:paraId="19339F6B" w14:textId="77777777" w:rsidR="00701ED6" w:rsidRDefault="00701ED6" w:rsidP="00701ED6">
      <w:pPr>
        <w:pStyle w:val="af8"/>
        <w:ind w:firstLine="0"/>
        <w:jc w:val="right"/>
        <w:rPr>
          <w:sz w:val="28"/>
        </w:rPr>
      </w:pPr>
    </w:p>
    <w:p w14:paraId="6C7794C6"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 xml:space="preserve">Представитель, имеющий полномочия подписать заявку на участие в </w:t>
      </w:r>
      <w:r w:rsidR="00CB1AE0" w:rsidRPr="00CB1AE0">
        <w:rPr>
          <w:b/>
          <w:color w:val="000000"/>
          <w:sz w:val="28"/>
          <w:szCs w:val="28"/>
        </w:rPr>
        <w:t>Запрос</w:t>
      </w:r>
      <w:r w:rsidR="00CB1AE0">
        <w:rPr>
          <w:b/>
          <w:color w:val="000000"/>
          <w:sz w:val="28"/>
          <w:szCs w:val="28"/>
        </w:rPr>
        <w:t>е</w:t>
      </w:r>
      <w:r w:rsidR="00CB1AE0" w:rsidRPr="00CB1AE0">
        <w:rPr>
          <w:b/>
          <w:color w:val="000000"/>
          <w:sz w:val="28"/>
          <w:szCs w:val="28"/>
        </w:rPr>
        <w:t xml:space="preserve"> предложений </w:t>
      </w:r>
      <w:r>
        <w:rPr>
          <w:b/>
          <w:color w:val="000000"/>
          <w:sz w:val="28"/>
          <w:szCs w:val="28"/>
        </w:rPr>
        <w:t>от имени _____________________________________</w:t>
      </w:r>
    </w:p>
    <w:p w14:paraId="42936604"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14:paraId="2BBD8B7C"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14:paraId="219CDA55"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1970B0E5"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14:paraId="133EF5A5" w14:textId="77777777" w:rsidR="00701ED6" w:rsidRDefault="00701ED6" w:rsidP="00701ED6">
      <w:pPr>
        <w:pStyle w:val="af8"/>
        <w:ind w:firstLine="0"/>
        <w:jc w:val="right"/>
        <w:rPr>
          <w:sz w:val="28"/>
        </w:rPr>
      </w:pPr>
    </w:p>
    <w:p w14:paraId="7162741C" w14:textId="77777777" w:rsidR="00701ED6" w:rsidRDefault="00C50C1E" w:rsidP="00701ED6">
      <w:pPr>
        <w:rPr>
          <w:rFonts w:eastAsia="MS Mincho"/>
          <w:sz w:val="28"/>
        </w:rPr>
      </w:pPr>
      <w:r>
        <w:rPr>
          <w:sz w:val="28"/>
        </w:rPr>
        <w:br w:type="page" w:clear="all"/>
      </w:r>
    </w:p>
    <w:p w14:paraId="690D46B6" w14:textId="77777777" w:rsidR="00701ED6" w:rsidRDefault="00C50C1E" w:rsidP="00701ED6">
      <w:pPr>
        <w:pStyle w:val="af8"/>
        <w:ind w:firstLine="0"/>
        <w:jc w:val="right"/>
        <w:rPr>
          <w:sz w:val="28"/>
        </w:rPr>
      </w:pPr>
      <w:r>
        <w:rPr>
          <w:sz w:val="28"/>
        </w:rPr>
        <w:lastRenderedPageBreak/>
        <w:t>Приложение 2 к финансово-коммерческому предложению</w:t>
      </w:r>
    </w:p>
    <w:p w14:paraId="3D5EADBA" w14:textId="77777777" w:rsidR="00701ED6" w:rsidRDefault="00701ED6" w:rsidP="00701ED6">
      <w:pPr>
        <w:pStyle w:val="af8"/>
        <w:ind w:firstLine="0"/>
        <w:jc w:val="right"/>
        <w:rPr>
          <w:sz w:val="28"/>
        </w:rPr>
      </w:pPr>
    </w:p>
    <w:tbl>
      <w:tblPr>
        <w:tblW w:w="10812" w:type="dxa"/>
        <w:tblInd w:w="96" w:type="dxa"/>
        <w:tblLook w:val="04A0" w:firstRow="1" w:lastRow="0" w:firstColumn="1" w:lastColumn="0" w:noHBand="0" w:noVBand="1"/>
      </w:tblPr>
      <w:tblGrid>
        <w:gridCol w:w="646"/>
        <w:gridCol w:w="1220"/>
        <w:gridCol w:w="3066"/>
        <w:gridCol w:w="632"/>
        <w:gridCol w:w="236"/>
        <w:gridCol w:w="602"/>
        <w:gridCol w:w="222"/>
        <w:gridCol w:w="646"/>
        <w:gridCol w:w="222"/>
        <w:gridCol w:w="612"/>
        <w:gridCol w:w="868"/>
        <w:gridCol w:w="972"/>
        <w:gridCol w:w="868"/>
      </w:tblGrid>
      <w:tr w:rsidR="00701ED6" w14:paraId="2B4A44E1" w14:textId="77777777" w:rsidTr="00701ED6">
        <w:trPr>
          <w:gridAfter w:val="1"/>
          <w:wAfter w:w="868" w:type="dxa"/>
          <w:trHeight w:val="315"/>
        </w:trPr>
        <w:tc>
          <w:tcPr>
            <w:tcW w:w="9944" w:type="dxa"/>
            <w:gridSpan w:val="12"/>
            <w:tcBorders>
              <w:top w:val="none" w:sz="4" w:space="0" w:color="000000"/>
              <w:left w:val="none" w:sz="4" w:space="0" w:color="000000"/>
              <w:bottom w:val="none" w:sz="4" w:space="0" w:color="000000"/>
              <w:right w:val="none" w:sz="4" w:space="0" w:color="000000"/>
            </w:tcBorders>
            <w:shd w:val="clear" w:color="auto" w:fill="auto"/>
            <w:vAlign w:val="bottom"/>
          </w:tcPr>
          <w:p w14:paraId="743B8AD7" w14:textId="77777777" w:rsidR="00701ED6" w:rsidRDefault="00C50C1E" w:rsidP="00701ED6">
            <w:pPr>
              <w:jc w:val="center"/>
              <w:rPr>
                <w:rFonts w:ascii="Arial" w:hAnsi="Arial" w:cs="Arial"/>
                <w:b/>
                <w:bCs/>
                <w:lang w:eastAsia="ru-RU"/>
              </w:rPr>
            </w:pPr>
            <w:r>
              <w:rPr>
                <w:rFonts w:ascii="Arial" w:hAnsi="Arial" w:cs="Arial"/>
                <w:b/>
                <w:bCs/>
                <w:lang w:eastAsia="ru-RU"/>
              </w:rPr>
              <w:t>СВОДНАЯ СМЕТА №1</w:t>
            </w:r>
            <w:r w:rsidR="00C27001">
              <w:rPr>
                <w:rStyle w:val="af6"/>
                <w:color w:val="000000"/>
                <w:sz w:val="28"/>
                <w:szCs w:val="28"/>
              </w:rPr>
              <w:footnoteReference w:id="3"/>
            </w:r>
          </w:p>
        </w:tc>
      </w:tr>
      <w:tr w:rsidR="00701ED6" w14:paraId="712B5B0A" w14:textId="77777777" w:rsidTr="00701ED6">
        <w:trPr>
          <w:gridAfter w:val="1"/>
          <w:wAfter w:w="868" w:type="dxa"/>
          <w:trHeight w:val="255"/>
        </w:trPr>
        <w:tc>
          <w:tcPr>
            <w:tcW w:w="9944" w:type="dxa"/>
            <w:gridSpan w:val="12"/>
            <w:tcBorders>
              <w:top w:val="none" w:sz="4" w:space="0" w:color="000000"/>
              <w:left w:val="none" w:sz="4" w:space="0" w:color="000000"/>
              <w:bottom w:val="single" w:sz="4" w:space="0" w:color="auto"/>
              <w:right w:val="none" w:sz="4" w:space="0" w:color="000000"/>
            </w:tcBorders>
            <w:shd w:val="clear" w:color="auto" w:fill="auto"/>
            <w:noWrap/>
          </w:tcPr>
          <w:p w14:paraId="5B413F6F" w14:textId="77777777" w:rsidR="00701ED6" w:rsidRDefault="00C50C1E" w:rsidP="00701ED6">
            <w:pPr>
              <w:jc w:val="center"/>
              <w:rPr>
                <w:rFonts w:ascii="Arial" w:hAnsi="Arial" w:cs="Arial"/>
                <w:sz w:val="18"/>
                <w:szCs w:val="18"/>
                <w:lang w:eastAsia="ru-RU"/>
              </w:rPr>
            </w:pPr>
            <w:r>
              <w:rPr>
                <w:rFonts w:ascii="Arial" w:hAnsi="Arial" w:cs="Arial"/>
                <w:sz w:val="18"/>
                <w:szCs w:val="18"/>
                <w:lang w:eastAsia="ru-RU"/>
              </w:rPr>
              <w:t>на проектные работы и работы по инженерным изысканиям</w:t>
            </w:r>
          </w:p>
        </w:tc>
      </w:tr>
      <w:tr w:rsidR="00701ED6" w14:paraId="575986F0" w14:textId="77777777" w:rsidTr="00701ED6">
        <w:trPr>
          <w:gridAfter w:val="1"/>
          <w:wAfter w:w="868" w:type="dxa"/>
          <w:trHeight w:val="255"/>
        </w:trPr>
        <w:tc>
          <w:tcPr>
            <w:tcW w:w="9944" w:type="dxa"/>
            <w:gridSpan w:val="12"/>
            <w:tcBorders>
              <w:top w:val="single" w:sz="4" w:space="0" w:color="auto"/>
              <w:left w:val="none" w:sz="4" w:space="0" w:color="000000"/>
              <w:bottom w:val="none" w:sz="4" w:space="0" w:color="000000"/>
              <w:right w:val="none" w:sz="4" w:space="0" w:color="000000"/>
            </w:tcBorders>
            <w:shd w:val="clear" w:color="auto" w:fill="auto"/>
            <w:noWrap/>
          </w:tcPr>
          <w:p w14:paraId="2750870B" w14:textId="77777777" w:rsidR="00701ED6" w:rsidRDefault="00C50C1E" w:rsidP="00701ED6">
            <w:pPr>
              <w:jc w:val="center"/>
              <w:rPr>
                <w:rFonts w:ascii="Arial" w:hAnsi="Arial" w:cs="Arial"/>
                <w:i/>
                <w:iCs/>
                <w:sz w:val="16"/>
                <w:szCs w:val="16"/>
                <w:lang w:eastAsia="ru-RU"/>
              </w:rPr>
            </w:pPr>
            <w:r>
              <w:rPr>
                <w:rFonts w:ascii="Arial" w:hAnsi="Arial" w:cs="Arial"/>
                <w:i/>
                <w:iCs/>
                <w:sz w:val="16"/>
                <w:szCs w:val="16"/>
                <w:lang w:eastAsia="ru-RU"/>
              </w:rPr>
              <w:t>(наименование)</w:t>
            </w:r>
          </w:p>
        </w:tc>
      </w:tr>
      <w:tr w:rsidR="00701ED6" w14:paraId="17F73AC7" w14:textId="77777777" w:rsidTr="00701ED6">
        <w:trPr>
          <w:gridAfter w:val="1"/>
          <w:wAfter w:w="868" w:type="dxa"/>
          <w:trHeight w:val="255"/>
        </w:trPr>
        <w:tc>
          <w:tcPr>
            <w:tcW w:w="646" w:type="dxa"/>
            <w:tcBorders>
              <w:top w:val="none" w:sz="4" w:space="0" w:color="000000"/>
              <w:left w:val="none" w:sz="4" w:space="0" w:color="000000"/>
              <w:bottom w:val="none" w:sz="4" w:space="0" w:color="000000"/>
              <w:right w:val="none" w:sz="4" w:space="0" w:color="000000"/>
            </w:tcBorders>
            <w:shd w:val="clear" w:color="auto" w:fill="auto"/>
            <w:vAlign w:val="bottom"/>
          </w:tcPr>
          <w:p w14:paraId="209A8C24" w14:textId="77777777" w:rsidR="00701ED6" w:rsidRDefault="00701ED6" w:rsidP="00701ED6">
            <w:pPr>
              <w:rPr>
                <w:rFonts w:ascii="Arial" w:hAnsi="Arial" w:cs="Arial"/>
                <w:sz w:val="20"/>
                <w:szCs w:val="20"/>
                <w:lang w:eastAsia="ru-RU"/>
              </w:rPr>
            </w:pPr>
          </w:p>
        </w:tc>
        <w:tc>
          <w:tcPr>
            <w:tcW w:w="4286"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63FF0A95" w14:textId="77777777" w:rsidR="00701ED6" w:rsidRDefault="00701ED6" w:rsidP="00701ED6">
            <w:pPr>
              <w:rPr>
                <w:rFonts w:ascii="Arial" w:hAnsi="Arial" w:cs="Arial"/>
                <w:sz w:val="20"/>
                <w:szCs w:val="20"/>
                <w:lang w:eastAsia="ru-RU"/>
              </w:rPr>
            </w:pPr>
          </w:p>
        </w:tc>
        <w:tc>
          <w:tcPr>
            <w:tcW w:w="1470" w:type="dxa"/>
            <w:gridSpan w:val="3"/>
            <w:tcBorders>
              <w:top w:val="none" w:sz="4" w:space="0" w:color="000000"/>
              <w:left w:val="none" w:sz="4" w:space="0" w:color="000000"/>
              <w:bottom w:val="none" w:sz="4" w:space="0" w:color="000000"/>
              <w:right w:val="none" w:sz="4" w:space="0" w:color="000000"/>
            </w:tcBorders>
            <w:shd w:val="clear" w:color="auto" w:fill="auto"/>
            <w:vAlign w:val="bottom"/>
          </w:tcPr>
          <w:p w14:paraId="4A45D73C" w14:textId="77777777" w:rsidR="00701ED6" w:rsidRDefault="00701ED6" w:rsidP="00701ED6">
            <w:pPr>
              <w:rPr>
                <w:rFonts w:ascii="Arial" w:hAnsi="Arial" w:cs="Arial"/>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vAlign w:val="bottom"/>
          </w:tcPr>
          <w:p w14:paraId="745F0238" w14:textId="77777777" w:rsidR="00701ED6" w:rsidRDefault="00701ED6" w:rsidP="00701ED6">
            <w:pPr>
              <w:rPr>
                <w:rFonts w:ascii="Arial" w:hAnsi="Arial" w:cs="Arial"/>
                <w:sz w:val="20"/>
                <w:szCs w:val="20"/>
                <w:lang w:eastAsia="ru-RU"/>
              </w:rPr>
            </w:pPr>
          </w:p>
        </w:tc>
        <w:tc>
          <w:tcPr>
            <w:tcW w:w="1480" w:type="dxa"/>
            <w:gridSpan w:val="3"/>
            <w:tcBorders>
              <w:top w:val="none" w:sz="4" w:space="0" w:color="000000"/>
              <w:left w:val="none" w:sz="4" w:space="0" w:color="000000"/>
              <w:bottom w:val="none" w:sz="4" w:space="0" w:color="000000"/>
              <w:right w:val="none" w:sz="4" w:space="0" w:color="000000"/>
            </w:tcBorders>
            <w:shd w:val="clear" w:color="auto" w:fill="auto"/>
            <w:vAlign w:val="bottom"/>
          </w:tcPr>
          <w:p w14:paraId="7BE50DFC" w14:textId="77777777" w:rsidR="00701ED6" w:rsidRDefault="00701ED6" w:rsidP="00701ED6">
            <w:pPr>
              <w:rPr>
                <w:rFonts w:ascii="Arial" w:hAnsi="Arial" w:cs="Arial"/>
                <w:sz w:val="20"/>
                <w:szCs w:val="20"/>
                <w:lang w:eastAsia="ru-RU"/>
              </w:rPr>
            </w:pPr>
          </w:p>
        </w:tc>
        <w:tc>
          <w:tcPr>
            <w:tcW w:w="1840" w:type="dxa"/>
            <w:gridSpan w:val="2"/>
            <w:tcBorders>
              <w:top w:val="none" w:sz="4" w:space="0" w:color="000000"/>
              <w:left w:val="none" w:sz="4" w:space="0" w:color="000000"/>
              <w:bottom w:val="none" w:sz="4" w:space="0" w:color="000000"/>
              <w:right w:val="none" w:sz="4" w:space="0" w:color="000000"/>
            </w:tcBorders>
            <w:shd w:val="clear" w:color="auto" w:fill="auto"/>
          </w:tcPr>
          <w:p w14:paraId="1D566F44" w14:textId="77777777" w:rsidR="00701ED6" w:rsidRDefault="00701ED6" w:rsidP="00701ED6">
            <w:pPr>
              <w:jc w:val="center"/>
              <w:rPr>
                <w:rFonts w:ascii="Arial CYR" w:hAnsi="Arial CYR" w:cs="Arial CYR"/>
                <w:sz w:val="20"/>
                <w:szCs w:val="20"/>
                <w:lang w:eastAsia="ru-RU"/>
              </w:rPr>
            </w:pPr>
          </w:p>
        </w:tc>
      </w:tr>
      <w:tr w:rsidR="00701ED6" w14:paraId="6931B0BE" w14:textId="77777777" w:rsidTr="00701ED6">
        <w:trPr>
          <w:gridAfter w:val="1"/>
          <w:wAfter w:w="868" w:type="dxa"/>
          <w:trHeight w:val="552"/>
        </w:trPr>
        <w:tc>
          <w:tcPr>
            <w:tcW w:w="9944" w:type="dxa"/>
            <w:gridSpan w:val="12"/>
            <w:tcBorders>
              <w:top w:val="none" w:sz="4" w:space="0" w:color="000000"/>
              <w:left w:val="none" w:sz="4" w:space="0" w:color="000000"/>
              <w:bottom w:val="single" w:sz="4" w:space="0" w:color="auto"/>
              <w:right w:val="none" w:sz="4" w:space="0" w:color="000000"/>
            </w:tcBorders>
            <w:shd w:val="clear" w:color="auto" w:fill="auto"/>
          </w:tcPr>
          <w:p w14:paraId="0296AB2E"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Проект 2: 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tc>
      </w:tr>
      <w:tr w:rsidR="00701ED6" w14:paraId="334455F8" w14:textId="77777777" w:rsidTr="00701ED6">
        <w:trPr>
          <w:gridAfter w:val="1"/>
          <w:wAfter w:w="868" w:type="dxa"/>
          <w:trHeight w:val="255"/>
        </w:trPr>
        <w:tc>
          <w:tcPr>
            <w:tcW w:w="9944" w:type="dxa"/>
            <w:gridSpan w:val="12"/>
            <w:tcBorders>
              <w:top w:val="single" w:sz="4" w:space="0" w:color="auto"/>
              <w:left w:val="none" w:sz="4" w:space="0" w:color="000000"/>
              <w:bottom w:val="none" w:sz="4" w:space="0" w:color="000000"/>
              <w:right w:val="none" w:sz="4" w:space="0" w:color="000000"/>
            </w:tcBorders>
            <w:shd w:val="clear" w:color="auto" w:fill="auto"/>
          </w:tcPr>
          <w:p w14:paraId="3256493C" w14:textId="77777777" w:rsidR="00701ED6" w:rsidRDefault="00C50C1E" w:rsidP="00701ED6">
            <w:pPr>
              <w:jc w:val="center"/>
              <w:rPr>
                <w:rFonts w:ascii="Arial" w:hAnsi="Arial" w:cs="Arial"/>
                <w:i/>
                <w:iCs/>
                <w:sz w:val="16"/>
                <w:szCs w:val="16"/>
                <w:lang w:eastAsia="ru-RU"/>
              </w:rPr>
            </w:pPr>
            <w:r>
              <w:rPr>
                <w:rFonts w:ascii="Arial" w:hAnsi="Arial" w:cs="Arial"/>
                <w:i/>
                <w:iCs/>
                <w:sz w:val="16"/>
                <w:szCs w:val="16"/>
                <w:lang w:eastAsia="ru-RU"/>
              </w:rPr>
              <w:t>(наименование стройки)</w:t>
            </w:r>
          </w:p>
        </w:tc>
      </w:tr>
      <w:tr w:rsidR="00701ED6" w14:paraId="165A21E7" w14:textId="77777777" w:rsidTr="00701ED6">
        <w:trPr>
          <w:trHeight w:val="255"/>
        </w:trPr>
        <w:tc>
          <w:tcPr>
            <w:tcW w:w="646" w:type="dxa"/>
            <w:tcBorders>
              <w:top w:val="none" w:sz="4" w:space="0" w:color="000000"/>
              <w:left w:val="none" w:sz="4" w:space="0" w:color="000000"/>
              <w:bottom w:val="none" w:sz="4" w:space="0" w:color="000000"/>
              <w:right w:val="none" w:sz="4" w:space="0" w:color="000000"/>
            </w:tcBorders>
            <w:shd w:val="clear" w:color="auto" w:fill="auto"/>
            <w:vAlign w:val="bottom"/>
          </w:tcPr>
          <w:p w14:paraId="5FA2D665" w14:textId="77777777" w:rsidR="00701ED6" w:rsidRDefault="00701ED6" w:rsidP="00701ED6">
            <w:pPr>
              <w:rPr>
                <w:rFonts w:ascii="Arial" w:hAnsi="Arial" w:cs="Arial"/>
                <w:sz w:val="20"/>
                <w:szCs w:val="20"/>
                <w:lang w:eastAsia="ru-RU"/>
              </w:rPr>
            </w:pPr>
          </w:p>
        </w:tc>
        <w:tc>
          <w:tcPr>
            <w:tcW w:w="1220" w:type="dxa"/>
            <w:tcBorders>
              <w:top w:val="none" w:sz="4" w:space="0" w:color="000000"/>
              <w:left w:val="none" w:sz="4" w:space="0" w:color="000000"/>
              <w:bottom w:val="none" w:sz="4" w:space="0" w:color="000000"/>
              <w:right w:val="none" w:sz="4" w:space="0" w:color="000000"/>
            </w:tcBorders>
            <w:shd w:val="clear" w:color="auto" w:fill="auto"/>
            <w:vAlign w:val="bottom"/>
          </w:tcPr>
          <w:p w14:paraId="0507CF97" w14:textId="77777777" w:rsidR="00701ED6" w:rsidRDefault="00701ED6" w:rsidP="00701ED6">
            <w:pPr>
              <w:rPr>
                <w:rFonts w:ascii="Arial" w:hAnsi="Arial" w:cs="Arial"/>
                <w:sz w:val="20"/>
                <w:szCs w:val="20"/>
                <w:lang w:eastAsia="ru-RU"/>
              </w:rPr>
            </w:pPr>
          </w:p>
        </w:tc>
        <w:tc>
          <w:tcPr>
            <w:tcW w:w="3698"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17B380BE" w14:textId="77777777" w:rsidR="00701ED6" w:rsidRDefault="00701ED6" w:rsidP="00701ED6">
            <w:pPr>
              <w:rPr>
                <w:rFonts w:ascii="Arial" w:hAnsi="Arial" w:cs="Arial"/>
                <w:sz w:val="20"/>
                <w:szCs w:val="20"/>
                <w:lang w:eastAsia="ru-RU"/>
              </w:rPr>
            </w:pPr>
          </w:p>
        </w:tc>
        <w:tc>
          <w:tcPr>
            <w:tcW w:w="236" w:type="dxa"/>
            <w:tcBorders>
              <w:top w:val="none" w:sz="4" w:space="0" w:color="000000"/>
              <w:left w:val="none" w:sz="4" w:space="0" w:color="000000"/>
              <w:bottom w:val="none" w:sz="4" w:space="0" w:color="000000"/>
              <w:right w:val="none" w:sz="4" w:space="0" w:color="000000"/>
            </w:tcBorders>
            <w:shd w:val="clear" w:color="auto" w:fill="auto"/>
            <w:vAlign w:val="bottom"/>
          </w:tcPr>
          <w:p w14:paraId="5C5EA4EE" w14:textId="77777777" w:rsidR="00701ED6" w:rsidRDefault="00701ED6" w:rsidP="00701ED6">
            <w:pPr>
              <w:rPr>
                <w:rFonts w:ascii="Arial" w:hAnsi="Arial" w:cs="Arial"/>
                <w:sz w:val="20"/>
                <w:szCs w:val="20"/>
                <w:lang w:eastAsia="ru-RU"/>
              </w:rPr>
            </w:pPr>
          </w:p>
        </w:tc>
        <w:tc>
          <w:tcPr>
            <w:tcW w:w="1470" w:type="dxa"/>
            <w:gridSpan w:val="3"/>
            <w:tcBorders>
              <w:top w:val="none" w:sz="4" w:space="0" w:color="000000"/>
              <w:left w:val="none" w:sz="4" w:space="0" w:color="000000"/>
              <w:bottom w:val="none" w:sz="4" w:space="0" w:color="000000"/>
              <w:right w:val="none" w:sz="4" w:space="0" w:color="000000"/>
            </w:tcBorders>
            <w:shd w:val="clear" w:color="auto" w:fill="auto"/>
            <w:vAlign w:val="bottom"/>
          </w:tcPr>
          <w:p w14:paraId="35EA293C" w14:textId="77777777" w:rsidR="00701ED6" w:rsidRDefault="00701ED6" w:rsidP="00701ED6">
            <w:pPr>
              <w:rPr>
                <w:rFonts w:ascii="Arial" w:hAnsi="Arial" w:cs="Arial"/>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vAlign w:val="bottom"/>
          </w:tcPr>
          <w:p w14:paraId="733CB66A" w14:textId="77777777" w:rsidR="00701ED6" w:rsidRDefault="00701ED6" w:rsidP="00701ED6">
            <w:pPr>
              <w:rPr>
                <w:rFonts w:ascii="Arial" w:hAnsi="Arial" w:cs="Arial"/>
                <w:sz w:val="20"/>
                <w:szCs w:val="20"/>
                <w:lang w:eastAsia="ru-RU"/>
              </w:rPr>
            </w:pPr>
          </w:p>
        </w:tc>
        <w:tc>
          <w:tcPr>
            <w:tcW w:w="148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7B2EF59E" w14:textId="77777777" w:rsidR="00701ED6" w:rsidRDefault="00701ED6" w:rsidP="00701ED6">
            <w:pPr>
              <w:rPr>
                <w:rFonts w:ascii="Arial" w:hAnsi="Arial" w:cs="Arial"/>
                <w:sz w:val="20"/>
                <w:szCs w:val="20"/>
                <w:lang w:eastAsia="ru-RU"/>
              </w:rPr>
            </w:pPr>
          </w:p>
        </w:tc>
        <w:tc>
          <w:tcPr>
            <w:tcW w:w="1840" w:type="dxa"/>
            <w:gridSpan w:val="2"/>
            <w:tcBorders>
              <w:top w:val="none" w:sz="4" w:space="0" w:color="000000"/>
              <w:left w:val="none" w:sz="4" w:space="0" w:color="000000"/>
              <w:bottom w:val="none" w:sz="4" w:space="0" w:color="000000"/>
              <w:right w:val="none" w:sz="4" w:space="0" w:color="000000"/>
            </w:tcBorders>
            <w:shd w:val="clear" w:color="auto" w:fill="auto"/>
          </w:tcPr>
          <w:p w14:paraId="5391AB01" w14:textId="77777777" w:rsidR="00701ED6" w:rsidRDefault="00701ED6" w:rsidP="00701ED6">
            <w:pPr>
              <w:jc w:val="center"/>
              <w:rPr>
                <w:rFonts w:ascii="Arial CYR" w:hAnsi="Arial CYR" w:cs="Arial CYR"/>
                <w:sz w:val="20"/>
                <w:szCs w:val="20"/>
                <w:lang w:eastAsia="ru-RU"/>
              </w:rPr>
            </w:pPr>
          </w:p>
        </w:tc>
      </w:tr>
      <w:tr w:rsidR="00701ED6" w14:paraId="7B2FD9A4" w14:textId="77777777" w:rsidTr="00701ED6">
        <w:trPr>
          <w:gridAfter w:val="1"/>
          <w:wAfter w:w="868" w:type="dxa"/>
          <w:trHeight w:val="300"/>
        </w:trPr>
        <w:tc>
          <w:tcPr>
            <w:tcW w:w="64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1AD35AE9" w14:textId="77777777" w:rsidR="00701ED6" w:rsidRDefault="00701ED6" w:rsidP="00701ED6">
            <w:pPr>
              <w:rPr>
                <w:rFonts w:ascii="Arial" w:hAnsi="Arial" w:cs="Arial"/>
                <w:sz w:val="20"/>
                <w:szCs w:val="20"/>
                <w:lang w:eastAsia="ru-RU"/>
              </w:rPr>
            </w:pPr>
          </w:p>
        </w:tc>
        <w:tc>
          <w:tcPr>
            <w:tcW w:w="4286" w:type="dxa"/>
            <w:gridSpan w:val="2"/>
            <w:tcBorders>
              <w:top w:val="none" w:sz="4" w:space="0" w:color="000000"/>
              <w:left w:val="none" w:sz="4" w:space="0" w:color="000000"/>
              <w:bottom w:val="single" w:sz="4" w:space="0" w:color="auto"/>
              <w:right w:val="none" w:sz="4" w:space="0" w:color="000000"/>
            </w:tcBorders>
            <w:shd w:val="clear" w:color="auto" w:fill="auto"/>
            <w:noWrap/>
            <w:vAlign w:val="center"/>
          </w:tcPr>
          <w:p w14:paraId="395354C4" w14:textId="77777777" w:rsidR="00701ED6" w:rsidRDefault="00C50C1E" w:rsidP="00701ED6">
            <w:pPr>
              <w:rPr>
                <w:rFonts w:ascii="Arial" w:hAnsi="Arial" w:cs="Arial"/>
                <w:sz w:val="20"/>
                <w:szCs w:val="20"/>
                <w:lang w:eastAsia="ru-RU"/>
              </w:rPr>
            </w:pPr>
            <w:r>
              <w:rPr>
                <w:rFonts w:ascii="Arial" w:hAnsi="Arial" w:cs="Arial"/>
                <w:sz w:val="20"/>
                <w:szCs w:val="20"/>
                <w:lang w:eastAsia="ru-RU"/>
              </w:rPr>
              <w:t> </w:t>
            </w:r>
          </w:p>
        </w:tc>
        <w:tc>
          <w:tcPr>
            <w:tcW w:w="1470" w:type="dxa"/>
            <w:gridSpan w:val="3"/>
            <w:tcBorders>
              <w:top w:val="none" w:sz="4" w:space="0" w:color="000000"/>
              <w:left w:val="none" w:sz="4" w:space="0" w:color="000000"/>
              <w:bottom w:val="none" w:sz="4" w:space="0" w:color="000000"/>
              <w:right w:val="none" w:sz="4" w:space="0" w:color="000000"/>
            </w:tcBorders>
            <w:shd w:val="clear" w:color="auto" w:fill="auto"/>
            <w:noWrap/>
            <w:vAlign w:val="center"/>
          </w:tcPr>
          <w:p w14:paraId="4CE7BEEA" w14:textId="77777777" w:rsidR="00701ED6" w:rsidRDefault="00701ED6" w:rsidP="00701ED6">
            <w:pPr>
              <w:rPr>
                <w:rFonts w:ascii="Arial" w:hAnsi="Arial" w:cs="Arial"/>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center"/>
          </w:tcPr>
          <w:p w14:paraId="7193FD6F" w14:textId="77777777" w:rsidR="00701ED6" w:rsidRDefault="00701ED6" w:rsidP="00701ED6">
            <w:pPr>
              <w:rPr>
                <w:rFonts w:ascii="Arial" w:hAnsi="Arial" w:cs="Arial"/>
                <w:sz w:val="20"/>
                <w:szCs w:val="20"/>
                <w:lang w:eastAsia="ru-RU"/>
              </w:rPr>
            </w:pPr>
          </w:p>
        </w:tc>
        <w:tc>
          <w:tcPr>
            <w:tcW w:w="1480" w:type="dxa"/>
            <w:gridSpan w:val="3"/>
            <w:tcBorders>
              <w:top w:val="none" w:sz="4" w:space="0" w:color="000000"/>
              <w:left w:val="none" w:sz="4" w:space="0" w:color="000000"/>
              <w:bottom w:val="none" w:sz="4" w:space="0" w:color="000000"/>
              <w:right w:val="none" w:sz="4" w:space="0" w:color="000000"/>
            </w:tcBorders>
            <w:shd w:val="clear" w:color="auto" w:fill="auto"/>
            <w:vAlign w:val="bottom"/>
          </w:tcPr>
          <w:p w14:paraId="556E70C7" w14:textId="77777777" w:rsidR="00701ED6" w:rsidRDefault="00701ED6" w:rsidP="00701ED6">
            <w:pPr>
              <w:rPr>
                <w:rFonts w:ascii="Arial" w:hAnsi="Arial" w:cs="Arial"/>
                <w:sz w:val="20"/>
                <w:szCs w:val="20"/>
                <w:lang w:eastAsia="ru-RU"/>
              </w:rPr>
            </w:pPr>
          </w:p>
        </w:tc>
        <w:tc>
          <w:tcPr>
            <w:tcW w:w="1840" w:type="dxa"/>
            <w:gridSpan w:val="2"/>
            <w:tcBorders>
              <w:top w:val="none" w:sz="4" w:space="0" w:color="000000"/>
              <w:left w:val="none" w:sz="4" w:space="0" w:color="000000"/>
              <w:bottom w:val="none" w:sz="4" w:space="0" w:color="000000"/>
              <w:right w:val="none" w:sz="4" w:space="0" w:color="000000"/>
            </w:tcBorders>
            <w:shd w:val="clear" w:color="auto" w:fill="auto"/>
            <w:noWrap/>
          </w:tcPr>
          <w:p w14:paraId="08E95A0A" w14:textId="77777777" w:rsidR="00701ED6" w:rsidRDefault="00701ED6" w:rsidP="00701ED6">
            <w:pPr>
              <w:jc w:val="center"/>
              <w:rPr>
                <w:rFonts w:ascii="Arial CYR" w:hAnsi="Arial CYR" w:cs="Arial CYR"/>
                <w:sz w:val="20"/>
                <w:szCs w:val="20"/>
                <w:lang w:eastAsia="ru-RU"/>
              </w:rPr>
            </w:pPr>
          </w:p>
        </w:tc>
      </w:tr>
      <w:tr w:rsidR="00701ED6" w14:paraId="16733D35" w14:textId="77777777" w:rsidTr="00701ED6">
        <w:trPr>
          <w:gridAfter w:val="1"/>
          <w:wAfter w:w="868" w:type="dxa"/>
          <w:trHeight w:val="300"/>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BD68A1"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 п/п</w:t>
            </w:r>
          </w:p>
        </w:tc>
        <w:tc>
          <w:tcPr>
            <w:tcW w:w="428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E63D2A8"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Наименование сметы на проектные работы и работы по инженерным изысканиям, затрат</w:t>
            </w:r>
          </w:p>
        </w:tc>
        <w:tc>
          <w:tcPr>
            <w:tcW w:w="147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6958611"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Обоснование</w:t>
            </w:r>
          </w:p>
        </w:tc>
        <w:tc>
          <w:tcPr>
            <w:tcW w:w="354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14530F0"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Сметная стоимость, руб.</w:t>
            </w:r>
          </w:p>
        </w:tc>
      </w:tr>
      <w:tr w:rsidR="00701ED6" w14:paraId="596ACA0D" w14:textId="77777777" w:rsidTr="00701ED6">
        <w:trPr>
          <w:gridAfter w:val="1"/>
          <w:wAfter w:w="868" w:type="dxa"/>
          <w:trHeight w:val="885"/>
        </w:trPr>
        <w:tc>
          <w:tcPr>
            <w:tcW w:w="646" w:type="dxa"/>
            <w:vMerge/>
            <w:tcBorders>
              <w:top w:val="single" w:sz="4" w:space="0" w:color="auto"/>
              <w:left w:val="single" w:sz="4" w:space="0" w:color="auto"/>
              <w:bottom w:val="single" w:sz="4" w:space="0" w:color="000000"/>
              <w:right w:val="single" w:sz="4" w:space="0" w:color="auto"/>
            </w:tcBorders>
            <w:vAlign w:val="center"/>
          </w:tcPr>
          <w:p w14:paraId="5DFFE1CF" w14:textId="77777777" w:rsidR="00701ED6" w:rsidRDefault="00701ED6" w:rsidP="00701ED6">
            <w:pPr>
              <w:rPr>
                <w:rFonts w:ascii="Arial" w:hAnsi="Arial" w:cs="Arial"/>
                <w:sz w:val="20"/>
                <w:szCs w:val="20"/>
                <w:lang w:eastAsia="ru-RU"/>
              </w:rPr>
            </w:pPr>
          </w:p>
        </w:tc>
        <w:tc>
          <w:tcPr>
            <w:tcW w:w="4286" w:type="dxa"/>
            <w:gridSpan w:val="2"/>
            <w:vMerge/>
            <w:tcBorders>
              <w:top w:val="single" w:sz="4" w:space="0" w:color="auto"/>
              <w:left w:val="single" w:sz="4" w:space="0" w:color="auto"/>
              <w:bottom w:val="single" w:sz="4" w:space="0" w:color="000000"/>
              <w:right w:val="single" w:sz="4" w:space="0" w:color="000000"/>
            </w:tcBorders>
            <w:vAlign w:val="center"/>
          </w:tcPr>
          <w:p w14:paraId="3C86ADF2" w14:textId="77777777" w:rsidR="00701ED6" w:rsidRDefault="00701ED6" w:rsidP="00701ED6">
            <w:pPr>
              <w:rPr>
                <w:rFonts w:ascii="Arial" w:hAnsi="Arial" w:cs="Arial"/>
                <w:sz w:val="20"/>
                <w:szCs w:val="20"/>
                <w:lang w:eastAsia="ru-RU"/>
              </w:rPr>
            </w:pPr>
          </w:p>
        </w:tc>
        <w:tc>
          <w:tcPr>
            <w:tcW w:w="1470" w:type="dxa"/>
            <w:gridSpan w:val="3"/>
            <w:vMerge/>
            <w:tcBorders>
              <w:top w:val="single" w:sz="4" w:space="0" w:color="auto"/>
              <w:left w:val="single" w:sz="4" w:space="0" w:color="auto"/>
              <w:bottom w:val="single" w:sz="4" w:space="0" w:color="000000"/>
              <w:right w:val="single" w:sz="4" w:space="0" w:color="auto"/>
            </w:tcBorders>
            <w:vAlign w:val="center"/>
          </w:tcPr>
          <w:p w14:paraId="15CBFE66" w14:textId="77777777" w:rsidR="00701ED6" w:rsidRDefault="00701ED6" w:rsidP="00701ED6">
            <w:pPr>
              <w:rPr>
                <w:rFonts w:ascii="Arial" w:hAnsi="Arial" w:cs="Arial"/>
                <w:sz w:val="20"/>
                <w:szCs w:val="20"/>
                <w:lang w:eastAsia="ru-RU"/>
              </w:rPr>
            </w:pPr>
          </w:p>
        </w:tc>
        <w:tc>
          <w:tcPr>
            <w:tcW w:w="1702" w:type="dxa"/>
            <w:gridSpan w:val="4"/>
            <w:tcBorders>
              <w:top w:val="none" w:sz="4" w:space="0" w:color="000000"/>
              <w:left w:val="single" w:sz="4" w:space="0" w:color="auto"/>
              <w:bottom w:val="none" w:sz="4" w:space="0" w:color="000000"/>
              <w:right w:val="single" w:sz="4" w:space="0" w:color="000000"/>
            </w:tcBorders>
            <w:shd w:val="clear" w:color="auto" w:fill="auto"/>
            <w:vAlign w:val="center"/>
          </w:tcPr>
          <w:p w14:paraId="4DEB4E98"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работ по инженерным изысканиям</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14:paraId="5732F841"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проектных работ</w:t>
            </w:r>
          </w:p>
        </w:tc>
      </w:tr>
      <w:tr w:rsidR="00701ED6" w14:paraId="5AD6E168" w14:textId="77777777" w:rsidTr="00701ED6">
        <w:trPr>
          <w:gridAfter w:val="1"/>
          <w:wAfter w:w="868" w:type="dxa"/>
          <w:trHeight w:val="300"/>
        </w:trPr>
        <w:tc>
          <w:tcPr>
            <w:tcW w:w="646" w:type="dxa"/>
            <w:tcBorders>
              <w:top w:val="none" w:sz="4" w:space="0" w:color="000000"/>
              <w:left w:val="single" w:sz="4" w:space="0" w:color="auto"/>
              <w:bottom w:val="single" w:sz="4" w:space="0" w:color="auto"/>
              <w:right w:val="single" w:sz="4" w:space="0" w:color="auto"/>
            </w:tcBorders>
            <w:shd w:val="clear" w:color="auto" w:fill="auto"/>
            <w:vAlign w:val="center"/>
          </w:tcPr>
          <w:p w14:paraId="70D638E6"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14:paraId="6551CA23"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2</w:t>
            </w:r>
          </w:p>
        </w:tc>
        <w:tc>
          <w:tcPr>
            <w:tcW w:w="1470" w:type="dxa"/>
            <w:gridSpan w:val="3"/>
            <w:tcBorders>
              <w:top w:val="none" w:sz="4" w:space="0" w:color="000000"/>
              <w:left w:val="none" w:sz="4" w:space="0" w:color="000000"/>
              <w:bottom w:val="single" w:sz="4" w:space="0" w:color="auto"/>
              <w:right w:val="none" w:sz="4" w:space="0" w:color="000000"/>
            </w:tcBorders>
            <w:shd w:val="clear" w:color="auto" w:fill="auto"/>
            <w:vAlign w:val="center"/>
          </w:tcPr>
          <w:p w14:paraId="0DC480DA"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3</w:t>
            </w:r>
          </w:p>
        </w:tc>
        <w:tc>
          <w:tcPr>
            <w:tcW w:w="17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68FE065"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4</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vAlign w:val="center"/>
          </w:tcPr>
          <w:p w14:paraId="18A05B2F"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5</w:t>
            </w:r>
          </w:p>
        </w:tc>
      </w:tr>
      <w:tr w:rsidR="00701ED6" w14:paraId="3C5309CD" w14:textId="77777777" w:rsidTr="00701ED6">
        <w:trPr>
          <w:gridAfter w:val="1"/>
          <w:wAfter w:w="868" w:type="dxa"/>
          <w:trHeight w:val="51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09229A1" w14:textId="77777777" w:rsidR="00701ED6" w:rsidRDefault="00C50C1E" w:rsidP="00701ED6">
            <w:pPr>
              <w:rPr>
                <w:rFonts w:ascii="Arial" w:hAnsi="Arial" w:cs="Arial"/>
                <w:sz w:val="20"/>
                <w:szCs w:val="20"/>
                <w:lang w:eastAsia="ru-RU"/>
              </w:rPr>
            </w:pPr>
            <w:r>
              <w:rPr>
                <w:rFonts w:ascii="Arial" w:hAnsi="Arial" w:cs="Arial"/>
                <w:sz w:val="20"/>
                <w:szCs w:val="20"/>
                <w:lang w:eastAsia="ru-RU"/>
              </w:rPr>
              <w:t>1</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0253A69C" w14:textId="77777777" w:rsidR="00701ED6" w:rsidRDefault="00C50C1E" w:rsidP="00701ED6">
            <w:pPr>
              <w:rPr>
                <w:rFonts w:ascii="Arial" w:hAnsi="Arial" w:cs="Arial"/>
                <w:sz w:val="20"/>
                <w:szCs w:val="20"/>
                <w:lang w:eastAsia="ru-RU"/>
              </w:rPr>
            </w:pPr>
            <w:r>
              <w:rPr>
                <w:rFonts w:ascii="Arial" w:hAnsi="Arial" w:cs="Arial"/>
                <w:sz w:val="20"/>
                <w:szCs w:val="20"/>
                <w:lang w:eastAsia="ru-RU"/>
              </w:rPr>
              <w:t>Разработка и утверждение ППТ (проект планировки территории) и ПМТ (проект межевания территории)</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5E2B6D16" w14:textId="77777777" w:rsidR="00701ED6" w:rsidRDefault="00C50C1E" w:rsidP="00701ED6">
            <w:pPr>
              <w:rPr>
                <w:rFonts w:ascii="Arial" w:hAnsi="Arial" w:cs="Arial"/>
                <w:sz w:val="20"/>
                <w:szCs w:val="20"/>
                <w:lang w:eastAsia="ru-RU"/>
              </w:rPr>
            </w:pPr>
            <w:r>
              <w:rPr>
                <w:rFonts w:ascii="Arial" w:hAnsi="Arial" w:cs="Arial"/>
                <w:sz w:val="20"/>
                <w:szCs w:val="20"/>
                <w:lang w:eastAsia="ru-RU"/>
              </w:rPr>
              <w:t>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304D618"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2B9633EE"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11 139 139,00</w:t>
            </w:r>
          </w:p>
        </w:tc>
      </w:tr>
      <w:tr w:rsidR="00701ED6" w14:paraId="267FAFAE"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58ABDD3B" w14:textId="77777777" w:rsidR="00701ED6" w:rsidRDefault="00C50C1E" w:rsidP="00701ED6">
            <w:pPr>
              <w:rPr>
                <w:rFonts w:ascii="Arial" w:hAnsi="Arial" w:cs="Arial"/>
                <w:sz w:val="20"/>
                <w:szCs w:val="20"/>
                <w:lang w:eastAsia="ru-RU"/>
              </w:rPr>
            </w:pPr>
            <w:r>
              <w:rPr>
                <w:rFonts w:ascii="Arial" w:hAnsi="Arial" w:cs="Arial"/>
                <w:sz w:val="20"/>
                <w:szCs w:val="20"/>
                <w:lang w:eastAsia="ru-RU"/>
              </w:rPr>
              <w:t>2</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5452FF84" w14:textId="77777777" w:rsidR="00701ED6" w:rsidRDefault="00C50C1E" w:rsidP="00701ED6">
            <w:pPr>
              <w:rPr>
                <w:rFonts w:ascii="Arial" w:hAnsi="Arial" w:cs="Arial"/>
                <w:sz w:val="20"/>
                <w:szCs w:val="20"/>
                <w:lang w:eastAsia="ru-RU"/>
              </w:rPr>
            </w:pPr>
            <w:r>
              <w:rPr>
                <w:rFonts w:ascii="Arial" w:hAnsi="Arial" w:cs="Arial"/>
                <w:sz w:val="20"/>
                <w:szCs w:val="20"/>
                <w:lang w:eastAsia="ru-RU"/>
              </w:rPr>
              <w:t>Инженерно-геодезические изыскания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0F21580D" w14:textId="77777777" w:rsidR="00701ED6" w:rsidRDefault="00C50C1E" w:rsidP="00701ED6">
            <w:pPr>
              <w:rPr>
                <w:rFonts w:ascii="Arial" w:hAnsi="Arial" w:cs="Arial"/>
                <w:sz w:val="20"/>
                <w:szCs w:val="20"/>
                <w:lang w:eastAsia="ru-RU"/>
              </w:rPr>
            </w:pPr>
            <w:r>
              <w:rPr>
                <w:rFonts w:ascii="Arial" w:hAnsi="Arial" w:cs="Arial"/>
                <w:sz w:val="20"/>
                <w:szCs w:val="20"/>
                <w:lang w:eastAsia="ru-RU"/>
              </w:rPr>
              <w:t>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0D3BB02F"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5 589 147,00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45E2BD29"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r>
      <w:tr w:rsidR="00701ED6" w14:paraId="11D6B9FB"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B835B44" w14:textId="77777777" w:rsidR="00701ED6" w:rsidRDefault="00C50C1E" w:rsidP="00701ED6">
            <w:pPr>
              <w:rPr>
                <w:rFonts w:ascii="Arial" w:hAnsi="Arial" w:cs="Arial"/>
                <w:sz w:val="20"/>
                <w:szCs w:val="20"/>
                <w:lang w:eastAsia="ru-RU"/>
              </w:rPr>
            </w:pPr>
            <w:r>
              <w:rPr>
                <w:rFonts w:ascii="Arial" w:hAnsi="Arial" w:cs="Arial"/>
                <w:sz w:val="20"/>
                <w:szCs w:val="20"/>
                <w:lang w:eastAsia="ru-RU"/>
              </w:rPr>
              <w:t>3</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4950E3E5" w14:textId="77777777" w:rsidR="00701ED6" w:rsidRDefault="00C50C1E" w:rsidP="00701ED6">
            <w:pPr>
              <w:rPr>
                <w:rFonts w:ascii="Arial" w:hAnsi="Arial" w:cs="Arial"/>
                <w:sz w:val="20"/>
                <w:szCs w:val="20"/>
                <w:lang w:eastAsia="ru-RU"/>
              </w:rPr>
            </w:pPr>
            <w:r>
              <w:rPr>
                <w:rFonts w:ascii="Arial" w:hAnsi="Arial" w:cs="Arial"/>
                <w:sz w:val="20"/>
                <w:szCs w:val="20"/>
                <w:lang w:eastAsia="ru-RU"/>
              </w:rPr>
              <w:t>Инженерно-геологические изыскания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3F4397C4" w14:textId="77777777" w:rsidR="00701ED6" w:rsidRDefault="00C50C1E" w:rsidP="00701ED6">
            <w:pPr>
              <w:rPr>
                <w:rFonts w:ascii="Arial" w:hAnsi="Arial" w:cs="Arial"/>
                <w:sz w:val="20"/>
                <w:szCs w:val="20"/>
                <w:lang w:eastAsia="ru-RU"/>
              </w:rPr>
            </w:pPr>
            <w:r>
              <w:rPr>
                <w:rFonts w:ascii="Arial" w:hAnsi="Arial" w:cs="Arial"/>
                <w:sz w:val="20"/>
                <w:szCs w:val="20"/>
                <w:lang w:eastAsia="ru-RU"/>
              </w:rPr>
              <w:t>3</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F22104C"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2 659 632,00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78D80222"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r>
      <w:tr w:rsidR="00701ED6" w14:paraId="1D156882"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5A98DC0" w14:textId="77777777" w:rsidR="00701ED6" w:rsidRDefault="00C50C1E" w:rsidP="00701ED6">
            <w:pPr>
              <w:rPr>
                <w:rFonts w:ascii="Arial" w:hAnsi="Arial" w:cs="Arial"/>
                <w:sz w:val="20"/>
                <w:szCs w:val="20"/>
                <w:lang w:eastAsia="ru-RU"/>
              </w:rPr>
            </w:pPr>
            <w:r>
              <w:rPr>
                <w:rFonts w:ascii="Arial" w:hAnsi="Arial" w:cs="Arial"/>
                <w:sz w:val="20"/>
                <w:szCs w:val="20"/>
                <w:lang w:eastAsia="ru-RU"/>
              </w:rPr>
              <w:t>4</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04AFE81A" w14:textId="77777777" w:rsidR="00701ED6" w:rsidRDefault="00C50C1E" w:rsidP="00701ED6">
            <w:pPr>
              <w:rPr>
                <w:rFonts w:ascii="Arial" w:hAnsi="Arial" w:cs="Arial"/>
                <w:sz w:val="20"/>
                <w:szCs w:val="20"/>
                <w:lang w:eastAsia="ru-RU"/>
              </w:rPr>
            </w:pPr>
            <w:r>
              <w:rPr>
                <w:rFonts w:ascii="Arial" w:hAnsi="Arial" w:cs="Arial"/>
                <w:sz w:val="20"/>
                <w:szCs w:val="20"/>
                <w:lang w:eastAsia="ru-RU"/>
              </w:rPr>
              <w:t>Инженерно-экологические изыскания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6B67EFE8" w14:textId="77777777" w:rsidR="00701ED6" w:rsidRDefault="00C50C1E" w:rsidP="00701ED6">
            <w:pPr>
              <w:rPr>
                <w:rFonts w:ascii="Arial" w:hAnsi="Arial" w:cs="Arial"/>
                <w:sz w:val="20"/>
                <w:szCs w:val="20"/>
                <w:lang w:eastAsia="ru-RU"/>
              </w:rPr>
            </w:pPr>
            <w:r>
              <w:rPr>
                <w:rFonts w:ascii="Arial" w:hAnsi="Arial" w:cs="Arial"/>
                <w:sz w:val="20"/>
                <w:szCs w:val="20"/>
                <w:lang w:eastAsia="ru-RU"/>
              </w:rPr>
              <w:t>4</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0D6B758B"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1 160 324,00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6E891C73"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r>
      <w:tr w:rsidR="00701ED6" w14:paraId="4D71508B"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5956F919" w14:textId="77777777" w:rsidR="00701ED6" w:rsidRDefault="00C50C1E" w:rsidP="00701ED6">
            <w:pPr>
              <w:rPr>
                <w:rFonts w:ascii="Arial" w:hAnsi="Arial" w:cs="Arial"/>
                <w:sz w:val="20"/>
                <w:szCs w:val="20"/>
                <w:lang w:eastAsia="ru-RU"/>
              </w:rPr>
            </w:pPr>
            <w:r>
              <w:rPr>
                <w:rFonts w:ascii="Arial" w:hAnsi="Arial" w:cs="Arial"/>
                <w:sz w:val="20"/>
                <w:szCs w:val="20"/>
                <w:lang w:eastAsia="ru-RU"/>
              </w:rPr>
              <w:t>5</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789F24EC" w14:textId="77777777" w:rsidR="00701ED6" w:rsidRDefault="00C50C1E" w:rsidP="00701ED6">
            <w:pPr>
              <w:rPr>
                <w:rFonts w:ascii="Arial" w:hAnsi="Arial" w:cs="Arial"/>
                <w:sz w:val="20"/>
                <w:szCs w:val="20"/>
                <w:lang w:eastAsia="ru-RU"/>
              </w:rPr>
            </w:pPr>
            <w:r>
              <w:rPr>
                <w:rFonts w:ascii="Arial" w:hAnsi="Arial" w:cs="Arial"/>
                <w:sz w:val="20"/>
                <w:szCs w:val="20"/>
                <w:lang w:eastAsia="ru-RU"/>
              </w:rPr>
              <w:t>Инженерно-гидрометеорологические работы</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0C5860B5" w14:textId="77777777" w:rsidR="00701ED6" w:rsidRDefault="00C50C1E" w:rsidP="00701ED6">
            <w:pPr>
              <w:rPr>
                <w:rFonts w:ascii="Arial" w:hAnsi="Arial" w:cs="Arial"/>
                <w:sz w:val="20"/>
                <w:szCs w:val="20"/>
                <w:lang w:eastAsia="ru-RU"/>
              </w:rPr>
            </w:pPr>
            <w:r>
              <w:rPr>
                <w:rFonts w:ascii="Arial" w:hAnsi="Arial" w:cs="Arial"/>
                <w:sz w:val="20"/>
                <w:szCs w:val="20"/>
                <w:lang w:eastAsia="ru-RU"/>
              </w:rPr>
              <w:t>5</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582B3AE"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927 881,00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7233EF54"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0,00</w:t>
            </w:r>
          </w:p>
        </w:tc>
      </w:tr>
      <w:tr w:rsidR="00701ED6" w14:paraId="2B8DEA3A"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F2BB50C" w14:textId="77777777" w:rsidR="00701ED6" w:rsidRDefault="00C50C1E" w:rsidP="00701ED6">
            <w:pPr>
              <w:rPr>
                <w:rFonts w:ascii="Arial" w:hAnsi="Arial" w:cs="Arial"/>
                <w:sz w:val="20"/>
                <w:szCs w:val="20"/>
                <w:lang w:eastAsia="ru-RU"/>
              </w:rPr>
            </w:pPr>
            <w:r>
              <w:rPr>
                <w:rFonts w:ascii="Arial" w:hAnsi="Arial" w:cs="Arial"/>
                <w:sz w:val="20"/>
                <w:szCs w:val="20"/>
                <w:lang w:eastAsia="ru-RU"/>
              </w:rPr>
              <w:t>6</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1ACD4AF4" w14:textId="77777777" w:rsidR="00701ED6" w:rsidRDefault="00C50C1E" w:rsidP="00701ED6">
            <w:pPr>
              <w:rPr>
                <w:rFonts w:ascii="Arial" w:hAnsi="Arial" w:cs="Arial"/>
                <w:sz w:val="20"/>
                <w:szCs w:val="20"/>
                <w:lang w:eastAsia="ru-RU"/>
              </w:rPr>
            </w:pPr>
            <w:r>
              <w:rPr>
                <w:rFonts w:ascii="Arial" w:hAnsi="Arial" w:cs="Arial"/>
                <w:sz w:val="20"/>
                <w:szCs w:val="20"/>
                <w:lang w:eastAsia="ru-RU"/>
              </w:rPr>
              <w:t>Пути железнодорожные.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50C131F4" w14:textId="77777777" w:rsidR="00701ED6" w:rsidRDefault="00C50C1E" w:rsidP="00701ED6">
            <w:pPr>
              <w:rPr>
                <w:rFonts w:ascii="Arial" w:hAnsi="Arial" w:cs="Arial"/>
                <w:sz w:val="20"/>
                <w:szCs w:val="20"/>
                <w:lang w:eastAsia="ru-RU"/>
              </w:rPr>
            </w:pPr>
            <w:r>
              <w:rPr>
                <w:rFonts w:ascii="Arial" w:hAnsi="Arial" w:cs="Arial"/>
                <w:sz w:val="20"/>
                <w:szCs w:val="20"/>
                <w:lang w:eastAsia="ru-RU"/>
              </w:rPr>
              <w:t>6</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EA64A24"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6C76FB27"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694 678,00</w:t>
            </w:r>
          </w:p>
        </w:tc>
      </w:tr>
      <w:tr w:rsidR="00701ED6" w14:paraId="6BE71AA8"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E5F6BA3" w14:textId="77777777" w:rsidR="00701ED6" w:rsidRDefault="00C50C1E" w:rsidP="00701ED6">
            <w:pPr>
              <w:rPr>
                <w:rFonts w:ascii="Arial" w:hAnsi="Arial" w:cs="Arial"/>
                <w:sz w:val="20"/>
                <w:szCs w:val="20"/>
                <w:lang w:eastAsia="ru-RU"/>
              </w:rPr>
            </w:pPr>
            <w:r>
              <w:rPr>
                <w:rFonts w:ascii="Arial" w:hAnsi="Arial" w:cs="Arial"/>
                <w:sz w:val="20"/>
                <w:szCs w:val="20"/>
                <w:lang w:eastAsia="ru-RU"/>
              </w:rPr>
              <w:t>7</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2DB151BD" w14:textId="77777777" w:rsidR="00701ED6" w:rsidRDefault="00C50C1E" w:rsidP="00701ED6">
            <w:pPr>
              <w:rPr>
                <w:rFonts w:ascii="Arial" w:hAnsi="Arial" w:cs="Arial"/>
                <w:sz w:val="20"/>
                <w:szCs w:val="20"/>
                <w:lang w:eastAsia="ru-RU"/>
              </w:rPr>
            </w:pPr>
            <w:r>
              <w:rPr>
                <w:rFonts w:ascii="Arial" w:hAnsi="Arial" w:cs="Arial"/>
                <w:sz w:val="20"/>
                <w:szCs w:val="20"/>
                <w:lang w:eastAsia="ru-RU"/>
              </w:rPr>
              <w:t>Искусственные сооружения.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06998D84" w14:textId="77777777" w:rsidR="00701ED6" w:rsidRDefault="00C50C1E" w:rsidP="00701ED6">
            <w:pPr>
              <w:rPr>
                <w:rFonts w:ascii="Arial" w:hAnsi="Arial" w:cs="Arial"/>
                <w:sz w:val="20"/>
                <w:szCs w:val="20"/>
                <w:lang w:eastAsia="ru-RU"/>
              </w:rPr>
            </w:pPr>
            <w:r>
              <w:rPr>
                <w:rFonts w:ascii="Arial" w:hAnsi="Arial" w:cs="Arial"/>
                <w:sz w:val="20"/>
                <w:szCs w:val="20"/>
                <w:lang w:eastAsia="ru-RU"/>
              </w:rPr>
              <w:t>7</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BD6A9DD"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053F63DF"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198 657,00</w:t>
            </w:r>
          </w:p>
        </w:tc>
      </w:tr>
      <w:tr w:rsidR="00701ED6" w14:paraId="70063359"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BF68529" w14:textId="77777777" w:rsidR="00701ED6" w:rsidRDefault="00C50C1E" w:rsidP="00701ED6">
            <w:pPr>
              <w:rPr>
                <w:rFonts w:ascii="Arial" w:hAnsi="Arial" w:cs="Arial"/>
                <w:sz w:val="20"/>
                <w:szCs w:val="20"/>
                <w:lang w:eastAsia="ru-RU"/>
              </w:rPr>
            </w:pPr>
            <w:r>
              <w:rPr>
                <w:rFonts w:ascii="Arial" w:hAnsi="Arial" w:cs="Arial"/>
                <w:sz w:val="20"/>
                <w:szCs w:val="20"/>
                <w:lang w:eastAsia="ru-RU"/>
              </w:rPr>
              <w:t>8</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5B5F3F8C" w14:textId="77777777" w:rsidR="00701ED6" w:rsidRDefault="00C50C1E" w:rsidP="00701ED6">
            <w:pPr>
              <w:rPr>
                <w:rFonts w:ascii="Arial" w:hAnsi="Arial" w:cs="Arial"/>
                <w:sz w:val="20"/>
                <w:szCs w:val="20"/>
                <w:lang w:eastAsia="ru-RU"/>
              </w:rPr>
            </w:pPr>
            <w:r>
              <w:rPr>
                <w:rFonts w:ascii="Arial" w:hAnsi="Arial" w:cs="Arial"/>
                <w:sz w:val="20"/>
                <w:szCs w:val="20"/>
                <w:lang w:eastAsia="ru-RU"/>
              </w:rPr>
              <w:t>Здания и сооружения.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7015CCE7" w14:textId="77777777" w:rsidR="00701ED6" w:rsidRDefault="00C50C1E" w:rsidP="00701ED6">
            <w:pPr>
              <w:rPr>
                <w:rFonts w:ascii="Arial" w:hAnsi="Arial" w:cs="Arial"/>
                <w:sz w:val="20"/>
                <w:szCs w:val="20"/>
                <w:lang w:eastAsia="ru-RU"/>
              </w:rPr>
            </w:pPr>
            <w:r>
              <w:rPr>
                <w:rFonts w:ascii="Arial" w:hAnsi="Arial" w:cs="Arial"/>
                <w:sz w:val="20"/>
                <w:szCs w:val="20"/>
                <w:lang w:eastAsia="ru-RU"/>
              </w:rPr>
              <w:t>8</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0F629B1A"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54E4FE8C"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276 240,00</w:t>
            </w:r>
          </w:p>
        </w:tc>
      </w:tr>
      <w:tr w:rsidR="00701ED6" w14:paraId="25F791A4"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8ECCC27" w14:textId="77777777" w:rsidR="00701ED6" w:rsidRDefault="00C50C1E" w:rsidP="00701ED6">
            <w:pPr>
              <w:rPr>
                <w:rFonts w:ascii="Arial" w:hAnsi="Arial" w:cs="Arial"/>
                <w:sz w:val="20"/>
                <w:szCs w:val="20"/>
                <w:lang w:eastAsia="ru-RU"/>
              </w:rPr>
            </w:pPr>
            <w:r>
              <w:rPr>
                <w:rFonts w:ascii="Arial" w:hAnsi="Arial" w:cs="Arial"/>
                <w:sz w:val="20"/>
                <w:szCs w:val="20"/>
                <w:lang w:eastAsia="ru-RU"/>
              </w:rPr>
              <w:t>9</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6F60C084" w14:textId="77777777" w:rsidR="00701ED6" w:rsidRDefault="00C50C1E" w:rsidP="00701ED6">
            <w:pPr>
              <w:rPr>
                <w:rFonts w:ascii="Arial" w:hAnsi="Arial" w:cs="Arial"/>
                <w:sz w:val="20"/>
                <w:szCs w:val="20"/>
                <w:lang w:eastAsia="ru-RU"/>
              </w:rPr>
            </w:pPr>
            <w:r>
              <w:rPr>
                <w:rFonts w:ascii="Arial" w:hAnsi="Arial" w:cs="Arial"/>
                <w:sz w:val="20"/>
                <w:szCs w:val="20"/>
                <w:lang w:eastAsia="ru-RU"/>
              </w:rPr>
              <w:t>Воздухоснабжение.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6DC68BAD" w14:textId="77777777" w:rsidR="00701ED6" w:rsidRDefault="00C50C1E" w:rsidP="00701ED6">
            <w:pPr>
              <w:rPr>
                <w:rFonts w:ascii="Arial" w:hAnsi="Arial" w:cs="Arial"/>
                <w:sz w:val="20"/>
                <w:szCs w:val="20"/>
                <w:lang w:eastAsia="ru-RU"/>
              </w:rPr>
            </w:pPr>
            <w:r>
              <w:rPr>
                <w:rFonts w:ascii="Arial" w:hAnsi="Arial" w:cs="Arial"/>
                <w:sz w:val="20"/>
                <w:szCs w:val="20"/>
                <w:lang w:eastAsia="ru-RU"/>
              </w:rPr>
              <w:t>9</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74E95246"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36062CF5"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167 987,00</w:t>
            </w:r>
          </w:p>
        </w:tc>
      </w:tr>
      <w:tr w:rsidR="00701ED6" w14:paraId="14D76A3B"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259B03DE" w14:textId="77777777" w:rsidR="00701ED6" w:rsidRDefault="00C50C1E" w:rsidP="00701ED6">
            <w:pPr>
              <w:rPr>
                <w:rFonts w:ascii="Arial" w:hAnsi="Arial" w:cs="Arial"/>
                <w:sz w:val="20"/>
                <w:szCs w:val="20"/>
                <w:lang w:eastAsia="ru-RU"/>
              </w:rPr>
            </w:pPr>
            <w:r>
              <w:rPr>
                <w:rFonts w:ascii="Arial" w:hAnsi="Arial" w:cs="Arial"/>
                <w:sz w:val="20"/>
                <w:szCs w:val="20"/>
                <w:lang w:eastAsia="ru-RU"/>
              </w:rPr>
              <w:t>10</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46F01378" w14:textId="77777777" w:rsidR="00701ED6" w:rsidRDefault="00C50C1E" w:rsidP="00701ED6">
            <w:pPr>
              <w:rPr>
                <w:rFonts w:ascii="Arial" w:hAnsi="Arial" w:cs="Arial"/>
                <w:sz w:val="20"/>
                <w:szCs w:val="20"/>
                <w:lang w:eastAsia="ru-RU"/>
              </w:rPr>
            </w:pPr>
            <w:r>
              <w:rPr>
                <w:rFonts w:ascii="Arial" w:hAnsi="Arial" w:cs="Arial"/>
                <w:sz w:val="20"/>
                <w:szCs w:val="20"/>
                <w:lang w:eastAsia="ru-RU"/>
              </w:rPr>
              <w:t>Устройства СЦБ.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0327C8CD" w14:textId="77777777" w:rsidR="00701ED6" w:rsidRDefault="00C50C1E" w:rsidP="00701ED6">
            <w:pPr>
              <w:rPr>
                <w:rFonts w:ascii="Arial" w:hAnsi="Arial" w:cs="Arial"/>
                <w:sz w:val="20"/>
                <w:szCs w:val="20"/>
                <w:lang w:eastAsia="ru-RU"/>
              </w:rPr>
            </w:pPr>
            <w:r>
              <w:rPr>
                <w:rFonts w:ascii="Arial" w:hAnsi="Arial" w:cs="Arial"/>
                <w:sz w:val="20"/>
                <w:szCs w:val="20"/>
                <w:lang w:eastAsia="ru-RU"/>
              </w:rPr>
              <w:t>10</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284F0AA9"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7B58B2FC"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4 999 727,00</w:t>
            </w:r>
          </w:p>
        </w:tc>
      </w:tr>
      <w:tr w:rsidR="00701ED6" w14:paraId="29F978BD"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27131681" w14:textId="77777777" w:rsidR="00701ED6" w:rsidRDefault="00C50C1E" w:rsidP="00701ED6">
            <w:pPr>
              <w:rPr>
                <w:rFonts w:ascii="Arial" w:hAnsi="Arial" w:cs="Arial"/>
                <w:sz w:val="20"/>
                <w:szCs w:val="20"/>
                <w:lang w:eastAsia="ru-RU"/>
              </w:rPr>
            </w:pPr>
            <w:r>
              <w:rPr>
                <w:rFonts w:ascii="Arial" w:hAnsi="Arial" w:cs="Arial"/>
                <w:sz w:val="20"/>
                <w:szCs w:val="20"/>
                <w:lang w:eastAsia="ru-RU"/>
              </w:rPr>
              <w:t>11</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225307C4" w14:textId="77777777" w:rsidR="00701ED6" w:rsidRDefault="00C50C1E" w:rsidP="00701ED6">
            <w:pPr>
              <w:rPr>
                <w:rFonts w:ascii="Arial" w:hAnsi="Arial" w:cs="Arial"/>
                <w:sz w:val="20"/>
                <w:szCs w:val="20"/>
                <w:lang w:eastAsia="ru-RU"/>
              </w:rPr>
            </w:pPr>
            <w:r>
              <w:rPr>
                <w:rFonts w:ascii="Arial" w:hAnsi="Arial" w:cs="Arial"/>
                <w:sz w:val="20"/>
                <w:szCs w:val="20"/>
                <w:lang w:eastAsia="ru-RU"/>
              </w:rPr>
              <w:t>Электроснабжение.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665DA6D1" w14:textId="77777777" w:rsidR="00701ED6" w:rsidRDefault="00C50C1E" w:rsidP="00701ED6">
            <w:pPr>
              <w:rPr>
                <w:rFonts w:ascii="Arial" w:hAnsi="Arial" w:cs="Arial"/>
                <w:sz w:val="20"/>
                <w:szCs w:val="20"/>
                <w:lang w:eastAsia="ru-RU"/>
              </w:rPr>
            </w:pPr>
            <w:r>
              <w:rPr>
                <w:rFonts w:ascii="Arial" w:hAnsi="Arial" w:cs="Arial"/>
                <w:sz w:val="20"/>
                <w:szCs w:val="20"/>
                <w:lang w:eastAsia="ru-RU"/>
              </w:rPr>
              <w:t>11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1D59E1B"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6B1F4726"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1 071 321,00</w:t>
            </w:r>
          </w:p>
        </w:tc>
      </w:tr>
      <w:tr w:rsidR="00701ED6" w14:paraId="2DF99A73"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299AEEB" w14:textId="77777777" w:rsidR="00701ED6" w:rsidRDefault="00C50C1E" w:rsidP="00701ED6">
            <w:pPr>
              <w:rPr>
                <w:rFonts w:ascii="Arial" w:hAnsi="Arial" w:cs="Arial"/>
                <w:sz w:val="20"/>
                <w:szCs w:val="20"/>
                <w:lang w:eastAsia="ru-RU"/>
              </w:rPr>
            </w:pPr>
            <w:r>
              <w:rPr>
                <w:rFonts w:ascii="Arial" w:hAnsi="Arial" w:cs="Arial"/>
                <w:sz w:val="20"/>
                <w:szCs w:val="20"/>
                <w:lang w:eastAsia="ru-RU"/>
              </w:rPr>
              <w:t>12</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CD8596B" w14:textId="77777777" w:rsidR="00701ED6" w:rsidRDefault="00C50C1E" w:rsidP="00701ED6">
            <w:pPr>
              <w:rPr>
                <w:rFonts w:ascii="Arial" w:hAnsi="Arial" w:cs="Arial"/>
                <w:sz w:val="20"/>
                <w:szCs w:val="20"/>
                <w:lang w:eastAsia="ru-RU"/>
              </w:rPr>
            </w:pPr>
            <w:r>
              <w:rPr>
                <w:rFonts w:ascii="Arial" w:hAnsi="Arial" w:cs="Arial"/>
                <w:sz w:val="20"/>
                <w:szCs w:val="20"/>
                <w:lang w:eastAsia="ru-RU"/>
              </w:rPr>
              <w:t>Устройство связи.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52EB34DD" w14:textId="77777777" w:rsidR="00701ED6" w:rsidRDefault="00C50C1E" w:rsidP="00701ED6">
            <w:pPr>
              <w:rPr>
                <w:rFonts w:ascii="Arial" w:hAnsi="Arial" w:cs="Arial"/>
                <w:sz w:val="20"/>
                <w:szCs w:val="20"/>
                <w:lang w:eastAsia="ru-RU"/>
              </w:rPr>
            </w:pPr>
            <w:r>
              <w:rPr>
                <w:rFonts w:ascii="Arial" w:hAnsi="Arial" w:cs="Arial"/>
                <w:sz w:val="20"/>
                <w:szCs w:val="20"/>
                <w:lang w:eastAsia="ru-RU"/>
              </w:rPr>
              <w:t>12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2457D7B5"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58FAF0ED"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1 007 273,00</w:t>
            </w:r>
          </w:p>
        </w:tc>
      </w:tr>
      <w:tr w:rsidR="00701ED6" w14:paraId="34BE3E7A" w14:textId="77777777" w:rsidTr="00701ED6">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5BA70C43" w14:textId="77777777" w:rsidR="00701ED6" w:rsidRDefault="00C50C1E" w:rsidP="00701ED6">
            <w:pPr>
              <w:rPr>
                <w:rFonts w:ascii="Arial" w:hAnsi="Arial" w:cs="Arial"/>
                <w:sz w:val="20"/>
                <w:szCs w:val="20"/>
                <w:lang w:eastAsia="ru-RU"/>
              </w:rPr>
            </w:pPr>
            <w:r>
              <w:rPr>
                <w:rFonts w:ascii="Arial" w:hAnsi="Arial" w:cs="Arial"/>
                <w:sz w:val="20"/>
                <w:szCs w:val="20"/>
                <w:lang w:eastAsia="ru-RU"/>
              </w:rPr>
              <w:t>13</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28E420E" w14:textId="77777777" w:rsidR="00701ED6" w:rsidRDefault="00C50C1E" w:rsidP="00701ED6">
            <w:pPr>
              <w:rPr>
                <w:rFonts w:ascii="Arial" w:hAnsi="Arial" w:cs="Arial"/>
                <w:sz w:val="20"/>
                <w:szCs w:val="20"/>
                <w:lang w:eastAsia="ru-RU"/>
              </w:rPr>
            </w:pPr>
            <w:r>
              <w:rPr>
                <w:rFonts w:ascii="Arial" w:hAnsi="Arial" w:cs="Arial"/>
                <w:sz w:val="20"/>
                <w:szCs w:val="20"/>
                <w:lang w:eastAsia="ru-RU"/>
              </w:rPr>
              <w:t>Контактная сеть.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1688D327" w14:textId="77777777" w:rsidR="00701ED6" w:rsidRDefault="00C50C1E" w:rsidP="00701ED6">
            <w:pPr>
              <w:rPr>
                <w:rFonts w:ascii="Arial" w:hAnsi="Arial" w:cs="Arial"/>
                <w:sz w:val="20"/>
                <w:szCs w:val="20"/>
                <w:lang w:eastAsia="ru-RU"/>
              </w:rPr>
            </w:pPr>
            <w:r>
              <w:rPr>
                <w:rFonts w:ascii="Arial" w:hAnsi="Arial" w:cs="Arial"/>
                <w:sz w:val="20"/>
                <w:szCs w:val="20"/>
                <w:lang w:eastAsia="ru-RU"/>
              </w:rPr>
              <w:t>13</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A193E43"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55764191"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1 254 059,00</w:t>
            </w:r>
          </w:p>
        </w:tc>
      </w:tr>
      <w:tr w:rsidR="00701ED6" w14:paraId="10737714" w14:textId="77777777" w:rsidTr="00701ED6">
        <w:trPr>
          <w:gridAfter w:val="1"/>
          <w:wAfter w:w="868" w:type="dxa"/>
          <w:trHeight w:val="85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16FB041" w14:textId="77777777" w:rsidR="00701ED6" w:rsidRDefault="00C50C1E" w:rsidP="00701ED6">
            <w:pPr>
              <w:rPr>
                <w:rFonts w:ascii="Arial" w:hAnsi="Arial" w:cs="Arial"/>
                <w:sz w:val="20"/>
                <w:szCs w:val="20"/>
                <w:lang w:eastAsia="ru-RU"/>
              </w:rPr>
            </w:pPr>
            <w:r>
              <w:rPr>
                <w:rFonts w:ascii="Arial" w:hAnsi="Arial" w:cs="Arial"/>
                <w:sz w:val="20"/>
                <w:szCs w:val="20"/>
                <w:lang w:eastAsia="ru-RU"/>
              </w:rPr>
              <w:t>14</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4C9709A" w14:textId="77777777" w:rsidR="00701ED6" w:rsidRDefault="00C50C1E" w:rsidP="00701ED6">
            <w:pPr>
              <w:rPr>
                <w:rFonts w:ascii="Arial" w:hAnsi="Arial" w:cs="Arial"/>
                <w:sz w:val="20"/>
                <w:szCs w:val="20"/>
                <w:lang w:eastAsia="ru-RU"/>
              </w:rPr>
            </w:pPr>
            <w:r>
              <w:rPr>
                <w:rFonts w:ascii="Arial" w:hAnsi="Arial" w:cs="Arial"/>
                <w:sz w:val="20"/>
                <w:szCs w:val="20"/>
                <w:lang w:eastAsia="ru-RU"/>
              </w:rPr>
              <w:t>Перечень мероприятий по гражданской обороне, мероприятий по предупреждению чрезвычайных ситуаций природного и техногенного характера</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EF18642" w14:textId="77777777" w:rsidR="00701ED6" w:rsidRDefault="00C50C1E" w:rsidP="00701ED6">
            <w:pPr>
              <w:rPr>
                <w:rFonts w:ascii="Arial" w:hAnsi="Arial" w:cs="Arial"/>
                <w:sz w:val="20"/>
                <w:szCs w:val="20"/>
                <w:lang w:eastAsia="ru-RU"/>
              </w:rPr>
            </w:pPr>
            <w:r>
              <w:rPr>
                <w:rFonts w:ascii="Arial" w:hAnsi="Arial" w:cs="Arial"/>
                <w:sz w:val="20"/>
                <w:szCs w:val="20"/>
                <w:lang w:eastAsia="ru-RU"/>
              </w:rPr>
              <w:t>14</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02B86DCE"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78592F2B"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738 735,00</w:t>
            </w:r>
          </w:p>
        </w:tc>
      </w:tr>
      <w:tr w:rsidR="00701ED6" w14:paraId="4E815525" w14:textId="77777777" w:rsidTr="00701ED6">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8AC032C" w14:textId="77777777" w:rsidR="00701ED6" w:rsidRDefault="00C50C1E" w:rsidP="00701ED6">
            <w:pPr>
              <w:rPr>
                <w:rFonts w:ascii="Arial" w:hAnsi="Arial" w:cs="Arial"/>
                <w:sz w:val="20"/>
                <w:szCs w:val="20"/>
                <w:lang w:eastAsia="ru-RU"/>
              </w:rPr>
            </w:pPr>
            <w:r>
              <w:rPr>
                <w:rFonts w:ascii="Arial" w:hAnsi="Arial" w:cs="Arial"/>
                <w:sz w:val="20"/>
                <w:szCs w:val="20"/>
                <w:lang w:eastAsia="ru-RU"/>
              </w:rPr>
              <w:t>15</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A027EB5" w14:textId="77777777" w:rsidR="00701ED6" w:rsidRDefault="00C50C1E" w:rsidP="00701ED6">
            <w:pPr>
              <w:rPr>
                <w:rFonts w:ascii="Arial" w:hAnsi="Arial" w:cs="Arial"/>
                <w:sz w:val="20"/>
                <w:szCs w:val="20"/>
                <w:lang w:eastAsia="ru-RU"/>
              </w:rPr>
            </w:pPr>
            <w:r>
              <w:rPr>
                <w:rFonts w:ascii="Arial" w:hAnsi="Arial" w:cs="Arial"/>
                <w:sz w:val="20"/>
                <w:szCs w:val="20"/>
                <w:lang w:eastAsia="ru-RU"/>
              </w:rPr>
              <w:t>Пути железнодорожные.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0CC3C9C9" w14:textId="77777777" w:rsidR="00701ED6" w:rsidRDefault="00C50C1E" w:rsidP="00701ED6">
            <w:pPr>
              <w:rPr>
                <w:rFonts w:ascii="Arial" w:hAnsi="Arial" w:cs="Arial"/>
                <w:sz w:val="20"/>
                <w:szCs w:val="20"/>
                <w:lang w:eastAsia="ru-RU"/>
              </w:rPr>
            </w:pPr>
            <w:r>
              <w:rPr>
                <w:rFonts w:ascii="Arial" w:hAnsi="Arial" w:cs="Arial"/>
                <w:sz w:val="20"/>
                <w:szCs w:val="20"/>
                <w:lang w:eastAsia="ru-RU"/>
              </w:rPr>
              <w:t>15</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E20EA4D"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5FC97459"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963 033,00</w:t>
            </w:r>
          </w:p>
        </w:tc>
      </w:tr>
      <w:tr w:rsidR="00701ED6" w14:paraId="75C1C28C" w14:textId="77777777" w:rsidTr="00701ED6">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52AC4BF9" w14:textId="77777777" w:rsidR="00701ED6" w:rsidRDefault="00C50C1E" w:rsidP="00701ED6">
            <w:pPr>
              <w:rPr>
                <w:rFonts w:ascii="Arial" w:hAnsi="Arial" w:cs="Arial"/>
                <w:sz w:val="20"/>
                <w:szCs w:val="20"/>
                <w:lang w:eastAsia="ru-RU"/>
              </w:rPr>
            </w:pPr>
            <w:r>
              <w:rPr>
                <w:rFonts w:ascii="Arial" w:hAnsi="Arial" w:cs="Arial"/>
                <w:sz w:val="20"/>
                <w:szCs w:val="20"/>
                <w:lang w:eastAsia="ru-RU"/>
              </w:rPr>
              <w:t>16</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6EB8000" w14:textId="77777777" w:rsidR="00701ED6" w:rsidRDefault="00C50C1E" w:rsidP="00701ED6">
            <w:pPr>
              <w:rPr>
                <w:rFonts w:ascii="Arial" w:hAnsi="Arial" w:cs="Arial"/>
                <w:sz w:val="20"/>
                <w:szCs w:val="20"/>
                <w:lang w:eastAsia="ru-RU"/>
              </w:rPr>
            </w:pPr>
            <w:r>
              <w:rPr>
                <w:rFonts w:ascii="Arial" w:hAnsi="Arial" w:cs="Arial"/>
                <w:sz w:val="20"/>
                <w:szCs w:val="20"/>
                <w:lang w:eastAsia="ru-RU"/>
              </w:rPr>
              <w:t>Искусственные сооружения.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039A5319" w14:textId="77777777" w:rsidR="00701ED6" w:rsidRDefault="00C50C1E" w:rsidP="00701ED6">
            <w:pPr>
              <w:rPr>
                <w:rFonts w:ascii="Arial" w:hAnsi="Arial" w:cs="Arial"/>
                <w:sz w:val="20"/>
                <w:szCs w:val="20"/>
                <w:lang w:eastAsia="ru-RU"/>
              </w:rPr>
            </w:pPr>
            <w:r>
              <w:rPr>
                <w:rFonts w:ascii="Arial" w:hAnsi="Arial" w:cs="Arial"/>
                <w:sz w:val="20"/>
                <w:szCs w:val="20"/>
                <w:lang w:eastAsia="ru-RU"/>
              </w:rPr>
              <w:t>16</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272AA6A"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14009787"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315 068,00</w:t>
            </w:r>
          </w:p>
        </w:tc>
      </w:tr>
      <w:tr w:rsidR="00701ED6" w14:paraId="1DABCF3E" w14:textId="77777777" w:rsidTr="00701ED6">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25517104" w14:textId="77777777" w:rsidR="00701ED6" w:rsidRDefault="00C50C1E" w:rsidP="00701ED6">
            <w:pPr>
              <w:rPr>
                <w:rFonts w:ascii="Arial" w:hAnsi="Arial" w:cs="Arial"/>
                <w:sz w:val="20"/>
                <w:szCs w:val="20"/>
                <w:lang w:eastAsia="ru-RU"/>
              </w:rPr>
            </w:pPr>
            <w:r>
              <w:rPr>
                <w:rFonts w:ascii="Arial" w:hAnsi="Arial" w:cs="Arial"/>
                <w:sz w:val="20"/>
                <w:szCs w:val="20"/>
                <w:lang w:eastAsia="ru-RU"/>
              </w:rPr>
              <w:t>17</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40697F8B" w14:textId="77777777" w:rsidR="00701ED6" w:rsidRDefault="00C50C1E" w:rsidP="00701ED6">
            <w:pPr>
              <w:rPr>
                <w:rFonts w:ascii="Arial" w:hAnsi="Arial" w:cs="Arial"/>
                <w:sz w:val="20"/>
                <w:szCs w:val="20"/>
                <w:lang w:eastAsia="ru-RU"/>
              </w:rPr>
            </w:pPr>
            <w:r>
              <w:rPr>
                <w:rFonts w:ascii="Arial" w:hAnsi="Arial" w:cs="Arial"/>
                <w:sz w:val="20"/>
                <w:szCs w:val="20"/>
                <w:lang w:eastAsia="ru-RU"/>
              </w:rPr>
              <w:t>Здания и сооружения.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A4ED036" w14:textId="77777777" w:rsidR="00701ED6" w:rsidRDefault="00C50C1E" w:rsidP="00701ED6">
            <w:pPr>
              <w:rPr>
                <w:rFonts w:ascii="Arial" w:hAnsi="Arial" w:cs="Arial"/>
                <w:sz w:val="20"/>
                <w:szCs w:val="20"/>
                <w:lang w:eastAsia="ru-RU"/>
              </w:rPr>
            </w:pPr>
            <w:r>
              <w:rPr>
                <w:rFonts w:ascii="Arial" w:hAnsi="Arial" w:cs="Arial"/>
                <w:sz w:val="20"/>
                <w:szCs w:val="20"/>
                <w:lang w:eastAsia="ru-RU"/>
              </w:rPr>
              <w:t>17</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2C9683DB"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254D330A"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382 959,00</w:t>
            </w:r>
          </w:p>
        </w:tc>
      </w:tr>
      <w:tr w:rsidR="00701ED6" w14:paraId="2E398069" w14:textId="77777777" w:rsidTr="00701ED6">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33A315F" w14:textId="77777777" w:rsidR="00701ED6" w:rsidRDefault="00C50C1E" w:rsidP="00701ED6">
            <w:pPr>
              <w:rPr>
                <w:rFonts w:ascii="Arial" w:hAnsi="Arial" w:cs="Arial"/>
                <w:sz w:val="20"/>
                <w:szCs w:val="20"/>
                <w:lang w:eastAsia="ru-RU"/>
              </w:rPr>
            </w:pPr>
            <w:r>
              <w:rPr>
                <w:rFonts w:ascii="Arial" w:hAnsi="Arial" w:cs="Arial"/>
                <w:sz w:val="20"/>
                <w:szCs w:val="20"/>
                <w:lang w:eastAsia="ru-RU"/>
              </w:rPr>
              <w:lastRenderedPageBreak/>
              <w:t>18</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4A84FE06" w14:textId="77777777" w:rsidR="00701ED6" w:rsidRDefault="00C50C1E" w:rsidP="00701ED6">
            <w:pPr>
              <w:rPr>
                <w:rFonts w:ascii="Arial" w:hAnsi="Arial" w:cs="Arial"/>
                <w:sz w:val="20"/>
                <w:szCs w:val="20"/>
                <w:lang w:eastAsia="ru-RU"/>
              </w:rPr>
            </w:pPr>
            <w:r>
              <w:rPr>
                <w:rFonts w:ascii="Arial" w:hAnsi="Arial" w:cs="Arial"/>
                <w:sz w:val="20"/>
                <w:szCs w:val="20"/>
                <w:lang w:eastAsia="ru-RU"/>
              </w:rPr>
              <w:t>Воздухоснабжение.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6B121753" w14:textId="77777777" w:rsidR="00701ED6" w:rsidRDefault="00C50C1E" w:rsidP="00701ED6">
            <w:pPr>
              <w:rPr>
                <w:rFonts w:ascii="Arial" w:hAnsi="Arial" w:cs="Arial"/>
                <w:sz w:val="20"/>
                <w:szCs w:val="20"/>
                <w:lang w:eastAsia="ru-RU"/>
              </w:rPr>
            </w:pPr>
            <w:r>
              <w:rPr>
                <w:rFonts w:ascii="Arial" w:hAnsi="Arial" w:cs="Arial"/>
                <w:sz w:val="20"/>
                <w:szCs w:val="20"/>
                <w:lang w:eastAsia="ru-RU"/>
              </w:rPr>
              <w:t>18</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015C19E"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4DB1849E"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247 040,00</w:t>
            </w:r>
          </w:p>
        </w:tc>
      </w:tr>
      <w:tr w:rsidR="00701ED6" w14:paraId="27BC5607" w14:textId="77777777" w:rsidTr="00701ED6">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EFFFBE8" w14:textId="77777777" w:rsidR="00701ED6" w:rsidRDefault="00C50C1E" w:rsidP="00701ED6">
            <w:pPr>
              <w:rPr>
                <w:rFonts w:ascii="Arial" w:hAnsi="Arial" w:cs="Arial"/>
                <w:sz w:val="20"/>
                <w:szCs w:val="20"/>
                <w:lang w:eastAsia="ru-RU"/>
              </w:rPr>
            </w:pPr>
            <w:r>
              <w:rPr>
                <w:rFonts w:ascii="Arial" w:hAnsi="Arial" w:cs="Arial"/>
                <w:sz w:val="20"/>
                <w:szCs w:val="20"/>
                <w:lang w:eastAsia="ru-RU"/>
              </w:rPr>
              <w:t>19</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6D6FE339" w14:textId="77777777" w:rsidR="00701ED6" w:rsidRDefault="00C50C1E" w:rsidP="00701ED6">
            <w:pPr>
              <w:rPr>
                <w:rFonts w:ascii="Arial" w:hAnsi="Arial" w:cs="Arial"/>
                <w:sz w:val="20"/>
                <w:szCs w:val="20"/>
                <w:lang w:eastAsia="ru-RU"/>
              </w:rPr>
            </w:pPr>
            <w:r>
              <w:rPr>
                <w:rFonts w:ascii="Arial" w:hAnsi="Arial" w:cs="Arial"/>
                <w:sz w:val="20"/>
                <w:szCs w:val="20"/>
                <w:lang w:eastAsia="ru-RU"/>
              </w:rPr>
              <w:t>Устройства СЦБ.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786CE9EE" w14:textId="77777777" w:rsidR="00701ED6" w:rsidRDefault="00C50C1E" w:rsidP="00701ED6">
            <w:pPr>
              <w:rPr>
                <w:rFonts w:ascii="Arial" w:hAnsi="Arial" w:cs="Arial"/>
                <w:sz w:val="20"/>
                <w:szCs w:val="20"/>
                <w:lang w:eastAsia="ru-RU"/>
              </w:rPr>
            </w:pPr>
            <w:r>
              <w:rPr>
                <w:rFonts w:ascii="Arial" w:hAnsi="Arial" w:cs="Arial"/>
                <w:sz w:val="20"/>
                <w:szCs w:val="20"/>
                <w:lang w:eastAsia="ru-RU"/>
              </w:rPr>
              <w:t>19</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055742C8"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7FA994BF"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7 361 565,00</w:t>
            </w:r>
          </w:p>
        </w:tc>
      </w:tr>
      <w:tr w:rsidR="00701ED6" w14:paraId="41557BFF" w14:textId="77777777" w:rsidTr="00701ED6">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F3D2115" w14:textId="77777777" w:rsidR="00701ED6" w:rsidRDefault="00C50C1E" w:rsidP="00701ED6">
            <w:pPr>
              <w:rPr>
                <w:rFonts w:ascii="Arial" w:hAnsi="Arial" w:cs="Arial"/>
                <w:sz w:val="20"/>
                <w:szCs w:val="20"/>
                <w:lang w:eastAsia="ru-RU"/>
              </w:rPr>
            </w:pPr>
            <w:r>
              <w:rPr>
                <w:rFonts w:ascii="Arial" w:hAnsi="Arial" w:cs="Arial"/>
                <w:sz w:val="20"/>
                <w:szCs w:val="20"/>
                <w:lang w:eastAsia="ru-RU"/>
              </w:rPr>
              <w:t>20</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672B1AF6" w14:textId="77777777" w:rsidR="00701ED6" w:rsidRDefault="00C50C1E" w:rsidP="00701ED6">
            <w:pPr>
              <w:rPr>
                <w:rFonts w:ascii="Arial" w:hAnsi="Arial" w:cs="Arial"/>
                <w:sz w:val="20"/>
                <w:szCs w:val="20"/>
                <w:lang w:eastAsia="ru-RU"/>
              </w:rPr>
            </w:pPr>
            <w:r>
              <w:rPr>
                <w:rFonts w:ascii="Arial" w:hAnsi="Arial" w:cs="Arial"/>
                <w:sz w:val="20"/>
                <w:szCs w:val="20"/>
                <w:lang w:eastAsia="ru-RU"/>
              </w:rPr>
              <w:t>Электроснабжение.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7BB644C7" w14:textId="77777777" w:rsidR="00701ED6" w:rsidRDefault="00C50C1E" w:rsidP="00701ED6">
            <w:pPr>
              <w:rPr>
                <w:rFonts w:ascii="Arial" w:hAnsi="Arial" w:cs="Arial"/>
                <w:sz w:val="20"/>
                <w:szCs w:val="20"/>
                <w:lang w:eastAsia="ru-RU"/>
              </w:rPr>
            </w:pPr>
            <w:r>
              <w:rPr>
                <w:rFonts w:ascii="Arial" w:hAnsi="Arial" w:cs="Arial"/>
                <w:sz w:val="20"/>
                <w:szCs w:val="20"/>
                <w:lang w:eastAsia="ru-RU"/>
              </w:rPr>
              <w:t>20</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A797856"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410A4067"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1 723 080,00</w:t>
            </w:r>
          </w:p>
        </w:tc>
      </w:tr>
      <w:tr w:rsidR="00701ED6" w14:paraId="5AA4345A" w14:textId="77777777" w:rsidTr="00701ED6">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782B18B" w14:textId="77777777" w:rsidR="00701ED6" w:rsidRDefault="00C50C1E" w:rsidP="00701ED6">
            <w:pPr>
              <w:rPr>
                <w:rFonts w:ascii="Arial" w:hAnsi="Arial" w:cs="Arial"/>
                <w:sz w:val="20"/>
                <w:szCs w:val="20"/>
                <w:lang w:eastAsia="ru-RU"/>
              </w:rPr>
            </w:pPr>
            <w:r>
              <w:rPr>
                <w:rFonts w:ascii="Arial" w:hAnsi="Arial" w:cs="Arial"/>
                <w:sz w:val="20"/>
                <w:szCs w:val="20"/>
                <w:lang w:eastAsia="ru-RU"/>
              </w:rPr>
              <w:t>21</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BE1D50C" w14:textId="77777777" w:rsidR="00701ED6" w:rsidRDefault="00C50C1E" w:rsidP="00701ED6">
            <w:pPr>
              <w:rPr>
                <w:rFonts w:ascii="Arial" w:hAnsi="Arial" w:cs="Arial"/>
                <w:sz w:val="20"/>
                <w:szCs w:val="20"/>
                <w:lang w:eastAsia="ru-RU"/>
              </w:rPr>
            </w:pPr>
            <w:r>
              <w:rPr>
                <w:rFonts w:ascii="Arial" w:hAnsi="Arial" w:cs="Arial"/>
                <w:sz w:val="20"/>
                <w:szCs w:val="20"/>
                <w:lang w:eastAsia="ru-RU"/>
              </w:rPr>
              <w:t>Устройство связи.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61B705FF" w14:textId="77777777" w:rsidR="00701ED6" w:rsidRDefault="00C50C1E" w:rsidP="00701ED6">
            <w:pPr>
              <w:rPr>
                <w:rFonts w:ascii="Arial" w:hAnsi="Arial" w:cs="Arial"/>
                <w:sz w:val="20"/>
                <w:szCs w:val="20"/>
                <w:lang w:eastAsia="ru-RU"/>
              </w:rPr>
            </w:pPr>
            <w:r>
              <w:rPr>
                <w:rFonts w:ascii="Arial" w:hAnsi="Arial" w:cs="Arial"/>
                <w:sz w:val="20"/>
                <w:szCs w:val="20"/>
                <w:lang w:eastAsia="ru-RU"/>
              </w:rPr>
              <w:t>21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56E0345"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28803CAB"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1 502 950,00</w:t>
            </w:r>
          </w:p>
        </w:tc>
      </w:tr>
      <w:tr w:rsidR="00701ED6" w14:paraId="6377590B" w14:textId="77777777" w:rsidTr="00701ED6">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8793E6E" w14:textId="77777777" w:rsidR="00701ED6" w:rsidRDefault="00C50C1E" w:rsidP="00701ED6">
            <w:pPr>
              <w:rPr>
                <w:rFonts w:ascii="Arial" w:hAnsi="Arial" w:cs="Arial"/>
                <w:sz w:val="20"/>
                <w:szCs w:val="20"/>
                <w:lang w:eastAsia="ru-RU"/>
              </w:rPr>
            </w:pPr>
            <w:r>
              <w:rPr>
                <w:rFonts w:ascii="Arial" w:hAnsi="Arial" w:cs="Arial"/>
                <w:sz w:val="20"/>
                <w:szCs w:val="20"/>
                <w:lang w:eastAsia="ru-RU"/>
              </w:rPr>
              <w:t>22</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0E5CE4B8" w14:textId="77777777" w:rsidR="00701ED6" w:rsidRDefault="00C50C1E" w:rsidP="00701ED6">
            <w:pPr>
              <w:rPr>
                <w:rFonts w:ascii="Arial" w:hAnsi="Arial" w:cs="Arial"/>
                <w:sz w:val="20"/>
                <w:szCs w:val="20"/>
                <w:lang w:eastAsia="ru-RU"/>
              </w:rPr>
            </w:pPr>
            <w:r>
              <w:rPr>
                <w:rFonts w:ascii="Arial" w:hAnsi="Arial" w:cs="Arial"/>
                <w:sz w:val="20"/>
                <w:szCs w:val="20"/>
                <w:lang w:eastAsia="ru-RU"/>
              </w:rPr>
              <w:t>Контактная сеть.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1CBF29C2" w14:textId="77777777" w:rsidR="00701ED6" w:rsidRDefault="00C50C1E" w:rsidP="00701ED6">
            <w:pPr>
              <w:rPr>
                <w:rFonts w:ascii="Arial" w:hAnsi="Arial" w:cs="Arial"/>
                <w:sz w:val="20"/>
                <w:szCs w:val="20"/>
                <w:lang w:eastAsia="ru-RU"/>
              </w:rPr>
            </w:pPr>
            <w:r>
              <w:rPr>
                <w:rFonts w:ascii="Arial" w:hAnsi="Arial" w:cs="Arial"/>
                <w:sz w:val="20"/>
                <w:szCs w:val="20"/>
                <w:lang w:eastAsia="ru-RU"/>
              </w:rPr>
              <w:t>22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6CB1B2D1"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7825F6BB"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1 773 276,00</w:t>
            </w:r>
          </w:p>
        </w:tc>
      </w:tr>
      <w:tr w:rsidR="00701ED6" w14:paraId="75070C1D" w14:textId="77777777" w:rsidTr="00701ED6">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49FF799" w14:textId="77777777" w:rsidR="00701ED6" w:rsidRDefault="00C50C1E" w:rsidP="00701ED6">
            <w:pPr>
              <w:rPr>
                <w:rFonts w:ascii="Arial" w:hAnsi="Arial" w:cs="Arial"/>
                <w:sz w:val="20"/>
                <w:szCs w:val="20"/>
                <w:lang w:eastAsia="ru-RU"/>
              </w:rPr>
            </w:pPr>
            <w:r>
              <w:rPr>
                <w:rFonts w:ascii="Arial" w:hAnsi="Arial" w:cs="Arial"/>
                <w:sz w:val="20"/>
                <w:szCs w:val="20"/>
                <w:lang w:eastAsia="ru-RU"/>
              </w:rPr>
              <w:t>23</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7EAAB68" w14:textId="77777777" w:rsidR="00701ED6" w:rsidRDefault="00C50C1E" w:rsidP="00701ED6">
            <w:pPr>
              <w:rPr>
                <w:rFonts w:ascii="Arial" w:hAnsi="Arial" w:cs="Arial"/>
                <w:sz w:val="20"/>
                <w:szCs w:val="20"/>
                <w:lang w:eastAsia="ru-RU"/>
              </w:rPr>
            </w:pPr>
            <w:r>
              <w:rPr>
                <w:rFonts w:ascii="Arial" w:hAnsi="Arial" w:cs="Arial"/>
                <w:sz w:val="20"/>
                <w:szCs w:val="20"/>
                <w:lang w:eastAsia="ru-RU"/>
              </w:rPr>
              <w:t>Проведение государственной экспертизы ПД и ИИ</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40BE9451" w14:textId="77777777" w:rsidR="00701ED6" w:rsidRDefault="00C50C1E" w:rsidP="00701ED6">
            <w:pPr>
              <w:rPr>
                <w:rFonts w:ascii="Arial" w:hAnsi="Arial" w:cs="Arial"/>
                <w:sz w:val="20"/>
                <w:szCs w:val="20"/>
                <w:lang w:eastAsia="ru-RU"/>
              </w:rPr>
            </w:pPr>
            <w:r>
              <w:rPr>
                <w:rFonts w:ascii="Arial" w:hAnsi="Arial" w:cs="Arial"/>
                <w:sz w:val="20"/>
                <w:szCs w:val="20"/>
                <w:lang w:eastAsia="ru-RU"/>
              </w:rPr>
              <w:t> </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6A4CB19A" w14:textId="77777777" w:rsidR="00701ED6" w:rsidRDefault="00C50C1E" w:rsidP="00701ED6">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1B465A68" w14:textId="77777777" w:rsidR="00701ED6" w:rsidRDefault="00C50C1E" w:rsidP="00701ED6">
            <w:pPr>
              <w:jc w:val="center"/>
              <w:rPr>
                <w:rFonts w:ascii="Arial" w:hAnsi="Arial" w:cs="Arial"/>
                <w:sz w:val="20"/>
                <w:szCs w:val="20"/>
                <w:lang w:eastAsia="ru-RU"/>
              </w:rPr>
            </w:pPr>
            <w:r>
              <w:rPr>
                <w:rFonts w:ascii="Arial" w:hAnsi="Arial" w:cs="Arial"/>
                <w:sz w:val="20"/>
                <w:szCs w:val="20"/>
                <w:lang w:eastAsia="ru-RU"/>
              </w:rPr>
              <w:t>2 767 446,41</w:t>
            </w:r>
          </w:p>
        </w:tc>
      </w:tr>
      <w:tr w:rsidR="00701ED6" w14:paraId="1ACEEBD1" w14:textId="77777777" w:rsidTr="00701ED6">
        <w:trPr>
          <w:gridAfter w:val="1"/>
          <w:wAfter w:w="868" w:type="dxa"/>
          <w:trHeight w:val="25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2A68A78D" w14:textId="77777777" w:rsidR="00701ED6" w:rsidRDefault="00C50C1E" w:rsidP="00701ED6">
            <w:pPr>
              <w:rPr>
                <w:rFonts w:ascii="Arial" w:hAnsi="Arial" w:cs="Arial"/>
                <w:sz w:val="20"/>
                <w:szCs w:val="20"/>
                <w:lang w:eastAsia="ru-RU"/>
              </w:rPr>
            </w:pPr>
            <w:r>
              <w:rPr>
                <w:rFonts w:ascii="Arial" w:hAnsi="Arial" w:cs="Arial"/>
                <w:sz w:val="20"/>
                <w:szCs w:val="20"/>
                <w:lang w:eastAsia="ru-RU"/>
              </w:rPr>
              <w:t>24</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0BF09F2C" w14:textId="77777777" w:rsidR="00701ED6" w:rsidRDefault="00C50C1E" w:rsidP="00701ED6">
            <w:pPr>
              <w:rPr>
                <w:rFonts w:ascii="Arial" w:hAnsi="Arial" w:cs="Arial"/>
                <w:b/>
                <w:bCs/>
                <w:sz w:val="20"/>
                <w:szCs w:val="20"/>
                <w:lang w:eastAsia="ru-RU"/>
              </w:rPr>
            </w:pPr>
            <w:r>
              <w:rPr>
                <w:rFonts w:ascii="Arial" w:hAnsi="Arial" w:cs="Arial"/>
                <w:b/>
                <w:bCs/>
                <w:sz w:val="20"/>
                <w:szCs w:val="20"/>
                <w:lang w:eastAsia="ru-RU"/>
              </w:rPr>
              <w:t>Итого по видам работ</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9171162" w14:textId="77777777" w:rsidR="00701ED6" w:rsidRDefault="00C50C1E" w:rsidP="00701ED6">
            <w:pPr>
              <w:rPr>
                <w:rFonts w:ascii="Arial" w:hAnsi="Arial" w:cs="Arial"/>
                <w:b/>
                <w:bCs/>
                <w:sz w:val="20"/>
                <w:szCs w:val="20"/>
                <w:lang w:eastAsia="ru-RU"/>
              </w:rPr>
            </w:pPr>
            <w:r>
              <w:rPr>
                <w:rFonts w:ascii="Arial" w:hAnsi="Arial" w:cs="Arial"/>
                <w:b/>
                <w:bCs/>
                <w:sz w:val="20"/>
                <w:szCs w:val="20"/>
                <w:lang w:eastAsia="ru-RU"/>
              </w:rPr>
              <w:t> </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7502B17E" w14:textId="77777777" w:rsidR="00701ED6" w:rsidRDefault="00C50C1E" w:rsidP="00701ED6">
            <w:pPr>
              <w:jc w:val="center"/>
              <w:rPr>
                <w:rFonts w:ascii="Arial CYR" w:hAnsi="Arial CYR" w:cs="Arial CYR"/>
                <w:b/>
                <w:bCs/>
                <w:sz w:val="20"/>
                <w:szCs w:val="20"/>
                <w:lang w:eastAsia="ru-RU"/>
              </w:rPr>
            </w:pPr>
            <w:r>
              <w:rPr>
                <w:rFonts w:ascii="Arial CYR" w:hAnsi="Arial CYR" w:cs="Arial CYR"/>
                <w:b/>
                <w:bCs/>
                <w:sz w:val="20"/>
                <w:szCs w:val="20"/>
                <w:lang w:eastAsia="ru-RU"/>
              </w:rPr>
              <w:t>10 336 984,00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03602743" w14:textId="77777777" w:rsidR="00701ED6" w:rsidRDefault="00C50C1E" w:rsidP="00701ED6">
            <w:pPr>
              <w:jc w:val="center"/>
              <w:rPr>
                <w:rFonts w:ascii="Arial" w:hAnsi="Arial" w:cs="Arial"/>
                <w:b/>
                <w:bCs/>
                <w:sz w:val="20"/>
                <w:szCs w:val="20"/>
                <w:lang w:eastAsia="ru-RU"/>
              </w:rPr>
            </w:pPr>
            <w:r>
              <w:rPr>
                <w:rFonts w:ascii="Arial" w:hAnsi="Arial" w:cs="Arial"/>
                <w:b/>
                <w:bCs/>
                <w:sz w:val="20"/>
                <w:szCs w:val="20"/>
                <w:lang w:eastAsia="ru-RU"/>
              </w:rPr>
              <w:t>38 584 233,41</w:t>
            </w:r>
          </w:p>
        </w:tc>
      </w:tr>
      <w:tr w:rsidR="00701ED6" w14:paraId="40EB6EC0" w14:textId="77777777" w:rsidTr="00701ED6">
        <w:trPr>
          <w:gridAfter w:val="1"/>
          <w:wAfter w:w="868" w:type="dxa"/>
          <w:trHeight w:val="255"/>
        </w:trPr>
        <w:tc>
          <w:tcPr>
            <w:tcW w:w="646" w:type="dxa"/>
            <w:tcBorders>
              <w:top w:val="single" w:sz="4" w:space="0" w:color="auto"/>
              <w:left w:val="single" w:sz="4" w:space="0" w:color="auto"/>
              <w:bottom w:val="single" w:sz="4" w:space="0" w:color="auto"/>
              <w:right w:val="single" w:sz="4" w:space="0" w:color="auto"/>
            </w:tcBorders>
            <w:shd w:val="clear" w:color="auto" w:fill="auto"/>
          </w:tcPr>
          <w:p w14:paraId="0F39666E" w14:textId="77777777" w:rsidR="00701ED6" w:rsidRDefault="00C50C1E" w:rsidP="00701ED6">
            <w:pPr>
              <w:rPr>
                <w:rFonts w:ascii="Arial" w:hAnsi="Arial" w:cs="Arial"/>
                <w:sz w:val="20"/>
                <w:szCs w:val="20"/>
                <w:lang w:eastAsia="ru-RU"/>
              </w:rPr>
            </w:pPr>
            <w:r>
              <w:rPr>
                <w:rFonts w:ascii="Arial" w:hAnsi="Arial" w:cs="Arial"/>
                <w:sz w:val="20"/>
                <w:szCs w:val="20"/>
                <w:lang w:eastAsia="ru-RU"/>
              </w:rPr>
              <w:t>25</w:t>
            </w:r>
          </w:p>
        </w:tc>
        <w:tc>
          <w:tcPr>
            <w:tcW w:w="4286" w:type="dxa"/>
            <w:gridSpan w:val="2"/>
            <w:tcBorders>
              <w:top w:val="single" w:sz="4" w:space="0" w:color="auto"/>
              <w:left w:val="single" w:sz="4" w:space="0" w:color="auto"/>
              <w:bottom w:val="single" w:sz="4" w:space="0" w:color="auto"/>
              <w:right w:val="single" w:sz="4" w:space="0" w:color="auto"/>
            </w:tcBorders>
            <w:shd w:val="clear" w:color="auto" w:fill="auto"/>
          </w:tcPr>
          <w:p w14:paraId="281B319A" w14:textId="77777777" w:rsidR="00701ED6" w:rsidRDefault="00C50C1E" w:rsidP="00701ED6">
            <w:pPr>
              <w:rPr>
                <w:rFonts w:ascii="Arial CYR" w:hAnsi="Arial CYR" w:cs="Arial CYR"/>
                <w:b/>
                <w:bCs/>
                <w:sz w:val="20"/>
                <w:szCs w:val="20"/>
                <w:lang w:eastAsia="ru-RU"/>
              </w:rPr>
            </w:pPr>
            <w:r>
              <w:rPr>
                <w:rFonts w:ascii="Arial CYR" w:hAnsi="Arial CYR" w:cs="Arial CYR"/>
                <w:b/>
                <w:bCs/>
                <w:sz w:val="20"/>
                <w:szCs w:val="20"/>
                <w:lang w:eastAsia="ru-RU"/>
              </w:rPr>
              <w:t>ВСЕГО</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tcPr>
          <w:p w14:paraId="364A97CB" w14:textId="77777777" w:rsidR="00701ED6" w:rsidRDefault="00C50C1E" w:rsidP="00701ED6">
            <w:pPr>
              <w:rPr>
                <w:rFonts w:ascii="Arial CYR" w:hAnsi="Arial CYR" w:cs="Arial CYR"/>
                <w:b/>
                <w:bCs/>
                <w:sz w:val="20"/>
                <w:szCs w:val="20"/>
                <w:lang w:eastAsia="ru-RU"/>
              </w:rPr>
            </w:pPr>
            <w:r>
              <w:rPr>
                <w:rFonts w:ascii="Arial CYR" w:hAnsi="Arial CYR" w:cs="Arial CYR"/>
                <w:b/>
                <w:bCs/>
                <w:sz w:val="20"/>
                <w:szCs w:val="20"/>
                <w:lang w:eastAsia="ru-RU"/>
              </w:rPr>
              <w:t>Сумма от п.24</w:t>
            </w:r>
          </w:p>
        </w:tc>
        <w:tc>
          <w:tcPr>
            <w:tcW w:w="3542" w:type="dxa"/>
            <w:gridSpan w:val="6"/>
            <w:tcBorders>
              <w:top w:val="single" w:sz="4" w:space="0" w:color="auto"/>
              <w:left w:val="single" w:sz="4" w:space="0" w:color="auto"/>
              <w:bottom w:val="single" w:sz="4" w:space="0" w:color="auto"/>
              <w:right w:val="single" w:sz="4" w:space="0" w:color="auto"/>
            </w:tcBorders>
            <w:shd w:val="clear" w:color="auto" w:fill="auto"/>
            <w:noWrap/>
          </w:tcPr>
          <w:p w14:paraId="66AE1F16" w14:textId="77777777" w:rsidR="00701ED6" w:rsidRDefault="00C50C1E" w:rsidP="00701ED6">
            <w:pPr>
              <w:jc w:val="center"/>
              <w:rPr>
                <w:rFonts w:ascii="Arial CYR" w:hAnsi="Arial CYR" w:cs="Arial CYR"/>
                <w:b/>
                <w:bCs/>
                <w:sz w:val="20"/>
                <w:szCs w:val="20"/>
                <w:lang w:eastAsia="ru-RU"/>
              </w:rPr>
            </w:pPr>
            <w:r>
              <w:rPr>
                <w:rFonts w:ascii="Arial CYR" w:hAnsi="Arial CYR" w:cs="Arial CYR"/>
                <w:b/>
                <w:bCs/>
                <w:sz w:val="20"/>
                <w:szCs w:val="20"/>
                <w:lang w:eastAsia="ru-RU"/>
              </w:rPr>
              <w:t>48 921 217,41</w:t>
            </w:r>
          </w:p>
        </w:tc>
      </w:tr>
      <w:tr w:rsidR="00701ED6" w14:paraId="059D2AE3" w14:textId="77777777" w:rsidTr="00701ED6">
        <w:trPr>
          <w:gridAfter w:val="1"/>
          <w:wAfter w:w="868" w:type="dxa"/>
          <w:trHeight w:val="255"/>
        </w:trPr>
        <w:tc>
          <w:tcPr>
            <w:tcW w:w="646" w:type="dxa"/>
            <w:tcBorders>
              <w:top w:val="single" w:sz="4" w:space="0" w:color="auto"/>
              <w:left w:val="single" w:sz="4" w:space="0" w:color="auto"/>
              <w:bottom w:val="single" w:sz="4" w:space="0" w:color="auto"/>
              <w:right w:val="single" w:sz="4" w:space="0" w:color="auto"/>
            </w:tcBorders>
            <w:shd w:val="clear" w:color="auto" w:fill="auto"/>
          </w:tcPr>
          <w:p w14:paraId="23049AD6" w14:textId="77777777" w:rsidR="00701ED6" w:rsidRDefault="00701ED6" w:rsidP="00701ED6">
            <w:pPr>
              <w:rPr>
                <w:rFonts w:ascii="Arial" w:hAnsi="Arial" w:cs="Arial"/>
                <w:b/>
                <w:bCs/>
                <w:sz w:val="20"/>
                <w:szCs w:val="20"/>
                <w:lang w:eastAsia="ru-RU"/>
              </w:rPr>
            </w:pPr>
          </w:p>
        </w:tc>
        <w:tc>
          <w:tcPr>
            <w:tcW w:w="4286" w:type="dxa"/>
            <w:gridSpan w:val="2"/>
            <w:tcBorders>
              <w:top w:val="single" w:sz="4" w:space="0" w:color="auto"/>
              <w:left w:val="single" w:sz="4" w:space="0" w:color="auto"/>
              <w:bottom w:val="single" w:sz="4" w:space="0" w:color="auto"/>
              <w:right w:val="single" w:sz="4" w:space="0" w:color="auto"/>
            </w:tcBorders>
            <w:shd w:val="clear" w:color="auto" w:fill="auto"/>
          </w:tcPr>
          <w:p w14:paraId="02B4CA7B" w14:textId="77777777" w:rsidR="00701ED6" w:rsidRDefault="00C50C1E" w:rsidP="00701ED6">
            <w:pPr>
              <w:rPr>
                <w:rFonts w:ascii="Arial" w:hAnsi="Arial" w:cs="Arial"/>
                <w:b/>
                <w:bCs/>
                <w:sz w:val="20"/>
                <w:szCs w:val="20"/>
                <w:lang w:eastAsia="ru-RU"/>
              </w:rPr>
            </w:pPr>
            <w:r>
              <w:rPr>
                <w:rFonts w:ascii="Arial" w:hAnsi="Arial" w:cs="Arial"/>
                <w:b/>
                <w:bCs/>
                <w:sz w:val="20"/>
                <w:szCs w:val="20"/>
                <w:lang w:eastAsia="ru-RU"/>
              </w:rPr>
              <w:t>ВСЕГО с конкурсным понижающим коэффициентом</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86FC7" w14:textId="77777777" w:rsidR="00701ED6" w:rsidRDefault="00C50C1E" w:rsidP="00701ED6">
            <w:pPr>
              <w:jc w:val="center"/>
              <w:rPr>
                <w:rFonts w:ascii="Arial" w:hAnsi="Arial" w:cs="Arial"/>
                <w:b/>
                <w:bCs/>
                <w:sz w:val="20"/>
                <w:szCs w:val="20"/>
                <w:lang w:eastAsia="ru-RU"/>
              </w:rPr>
            </w:pPr>
            <w:r>
              <w:rPr>
                <w:rFonts w:ascii="Arial" w:hAnsi="Arial" w:cs="Arial"/>
                <w:b/>
                <w:bCs/>
                <w:sz w:val="20"/>
                <w:szCs w:val="20"/>
                <w:lang w:eastAsia="ru-RU"/>
              </w:rPr>
              <w:t>К=___</w:t>
            </w:r>
          </w:p>
        </w:tc>
        <w:tc>
          <w:tcPr>
            <w:tcW w:w="35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0750DBE" w14:textId="77777777" w:rsidR="00701ED6" w:rsidRDefault="00C50C1E" w:rsidP="00701ED6">
            <w:pPr>
              <w:jc w:val="center"/>
              <w:rPr>
                <w:rFonts w:ascii="Arial" w:hAnsi="Arial" w:cs="Arial"/>
                <w:b/>
                <w:bCs/>
                <w:sz w:val="20"/>
                <w:szCs w:val="20"/>
                <w:lang w:eastAsia="ru-RU"/>
              </w:rPr>
            </w:pPr>
            <w:r>
              <w:rPr>
                <w:rFonts w:ascii="Arial" w:hAnsi="Arial" w:cs="Arial"/>
                <w:b/>
                <w:bCs/>
                <w:sz w:val="20"/>
                <w:szCs w:val="20"/>
                <w:lang w:eastAsia="ru-RU"/>
              </w:rPr>
              <w:t>______</w:t>
            </w:r>
          </w:p>
        </w:tc>
      </w:tr>
    </w:tbl>
    <w:p w14:paraId="7982F96A" w14:textId="77777777" w:rsidR="00701ED6" w:rsidRDefault="00701ED6" w:rsidP="00701ED6">
      <w:pPr>
        <w:pStyle w:val="af8"/>
        <w:ind w:firstLine="0"/>
        <w:jc w:val="right"/>
        <w:rPr>
          <w:sz w:val="28"/>
        </w:rPr>
      </w:pPr>
    </w:p>
    <w:p w14:paraId="30A74521"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 xml:space="preserve">Представитель, имеющий полномочия подписать заявку на участие в </w:t>
      </w:r>
      <w:r w:rsidR="00CB1AE0" w:rsidRPr="00CB1AE0">
        <w:rPr>
          <w:b/>
          <w:color w:val="000000"/>
          <w:sz w:val="28"/>
          <w:szCs w:val="28"/>
        </w:rPr>
        <w:t>Запрос предложений</w:t>
      </w:r>
      <w:r>
        <w:rPr>
          <w:b/>
          <w:color w:val="000000"/>
          <w:sz w:val="28"/>
          <w:szCs w:val="28"/>
        </w:rPr>
        <w:t xml:space="preserve"> _____________________________________</w:t>
      </w:r>
    </w:p>
    <w:p w14:paraId="1C13D2F0"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14:paraId="3F9013C2"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14:paraId="1552D9C3"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2678D0FA" w14:textId="77777777" w:rsidR="00701ED6" w:rsidRDefault="00C50C1E" w:rsidP="00701ED6">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14:paraId="03F5D713" w14:textId="77777777" w:rsidR="00701ED6" w:rsidRDefault="00701ED6"/>
    <w:p w14:paraId="094895A0" w14:textId="77777777" w:rsidR="006B6573" w:rsidRDefault="006B6573" w:rsidP="00EF18CF">
      <w:pPr>
        <w:pStyle w:val="af8"/>
        <w:ind w:firstLine="0"/>
        <w:jc w:val="left"/>
        <w:rPr>
          <w:rFonts w:eastAsia="Times New Roman"/>
          <w:sz w:val="24"/>
          <w:szCs w:val="28"/>
        </w:rPr>
      </w:pPr>
    </w:p>
    <w:p w14:paraId="40A0C490"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2A18CF2" w14:textId="77777777" w:rsidR="0019703D" w:rsidRDefault="0019703D">
      <w:pPr>
        <w:pStyle w:val="af8"/>
        <w:ind w:firstLine="0"/>
        <w:jc w:val="right"/>
        <w:rPr>
          <w:szCs w:val="28"/>
        </w:rPr>
      </w:pPr>
    </w:p>
    <w:p w14:paraId="3AA90871" w14:textId="77777777" w:rsidR="0019703D" w:rsidRDefault="00C50C1E" w:rsidP="00D913D8">
      <w:pPr>
        <w:pStyle w:val="af8"/>
        <w:ind w:firstLine="0"/>
        <w:jc w:val="right"/>
        <w:outlineLvl w:val="0"/>
        <w:rPr>
          <w:szCs w:val="28"/>
        </w:rPr>
      </w:pPr>
      <w:r>
        <w:t>Приложение № 4</w:t>
      </w:r>
    </w:p>
    <w:p w14:paraId="01B59984"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ECF14DA" w14:textId="77777777" w:rsidR="00C10125" w:rsidRDefault="00C10125" w:rsidP="00C10125">
      <w:pPr>
        <w:pStyle w:val="af8"/>
        <w:ind w:firstLine="0"/>
        <w:jc w:val="left"/>
        <w:rPr>
          <w:rFonts w:eastAsia="Times New Roman"/>
          <w:sz w:val="28"/>
          <w:szCs w:val="28"/>
        </w:rPr>
      </w:pPr>
    </w:p>
    <w:p w14:paraId="595FB601" w14:textId="77777777" w:rsidR="00701ED6" w:rsidRPr="002F5AB0" w:rsidRDefault="00C50C1E" w:rsidP="00701ED6">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47D627CB" w14:textId="77777777" w:rsidR="00701ED6" w:rsidRDefault="00C50C1E" w:rsidP="00701ED6">
      <w:pPr>
        <w:jc w:val="center"/>
        <w:rPr>
          <w:bCs/>
          <w:i/>
        </w:rPr>
      </w:pPr>
      <w:r>
        <w:rPr>
          <w:bCs/>
          <w:i/>
        </w:rPr>
        <w:t xml:space="preserve"> (наименование претендента)</w:t>
      </w:r>
    </w:p>
    <w:p w14:paraId="7DC17201" w14:textId="77777777" w:rsidR="00701ED6" w:rsidRDefault="00701ED6" w:rsidP="00701ED6">
      <w:pPr>
        <w:jc w:val="center"/>
        <w:rPr>
          <w:i/>
        </w:rPr>
      </w:pPr>
    </w:p>
    <w:tbl>
      <w:tblPr>
        <w:tblpPr w:leftFromText="180" w:rightFromText="180" w:vertAnchor="text" w:horzAnchor="margin" w:tblpY="130"/>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273"/>
        <w:gridCol w:w="1989"/>
        <w:gridCol w:w="1695"/>
        <w:gridCol w:w="1559"/>
        <w:gridCol w:w="1424"/>
        <w:gridCol w:w="1276"/>
        <w:gridCol w:w="2126"/>
        <w:gridCol w:w="2410"/>
      </w:tblGrid>
      <w:tr w:rsidR="00701ED6" w:rsidRPr="00744EEF" w14:paraId="5E8AE3A4" w14:textId="77777777" w:rsidTr="00701ED6">
        <w:trPr>
          <w:trHeight w:val="983"/>
        </w:trPr>
        <w:tc>
          <w:tcPr>
            <w:tcW w:w="390" w:type="dxa"/>
            <w:tcBorders>
              <w:top w:val="single" w:sz="4" w:space="0" w:color="auto"/>
              <w:left w:val="single" w:sz="4" w:space="0" w:color="auto"/>
              <w:bottom w:val="single" w:sz="4" w:space="0" w:color="auto"/>
              <w:right w:val="single" w:sz="4" w:space="0" w:color="auto"/>
            </w:tcBorders>
            <w:noWrap/>
            <w:vAlign w:val="center"/>
          </w:tcPr>
          <w:p w14:paraId="013F99B6" w14:textId="77777777" w:rsidR="00701ED6" w:rsidRPr="00744EEF" w:rsidRDefault="00C50C1E" w:rsidP="00701ED6">
            <w:pPr>
              <w:jc w:val="center"/>
            </w:pPr>
            <w:r>
              <w:rPr>
                <w:sz w:val="22"/>
                <w:szCs w:val="22"/>
              </w:rPr>
              <w:t>№</w:t>
            </w:r>
          </w:p>
        </w:tc>
        <w:tc>
          <w:tcPr>
            <w:tcW w:w="1273" w:type="dxa"/>
            <w:tcBorders>
              <w:top w:val="single" w:sz="4" w:space="0" w:color="auto"/>
              <w:left w:val="single" w:sz="4" w:space="0" w:color="auto"/>
              <w:bottom w:val="single" w:sz="4" w:space="0" w:color="auto"/>
              <w:right w:val="single" w:sz="4" w:space="0" w:color="auto"/>
            </w:tcBorders>
            <w:noWrap/>
            <w:vAlign w:val="center"/>
          </w:tcPr>
          <w:p w14:paraId="7FF88CA4" w14:textId="77777777" w:rsidR="00701ED6" w:rsidRPr="004F5DBA" w:rsidRDefault="00C50C1E" w:rsidP="00701ED6">
            <w:pPr>
              <w:jc w:val="center"/>
            </w:pPr>
            <w:r>
              <w:t>Дата и номер договора</w:t>
            </w:r>
            <w:r>
              <w:rPr>
                <w:vertAlign w:val="superscript"/>
              </w:rPr>
              <w:footnoteReference w:id="4"/>
            </w:r>
          </w:p>
        </w:tc>
        <w:tc>
          <w:tcPr>
            <w:tcW w:w="1989" w:type="dxa"/>
            <w:tcBorders>
              <w:top w:val="single" w:sz="4" w:space="0" w:color="auto"/>
              <w:left w:val="single" w:sz="4" w:space="0" w:color="auto"/>
              <w:bottom w:val="single" w:sz="4" w:space="0" w:color="auto"/>
              <w:right w:val="single" w:sz="4" w:space="0" w:color="auto"/>
            </w:tcBorders>
            <w:noWrap/>
            <w:vAlign w:val="center"/>
          </w:tcPr>
          <w:p w14:paraId="7D387240" w14:textId="77777777" w:rsidR="00701ED6" w:rsidRPr="004F5DBA" w:rsidRDefault="00C50C1E" w:rsidP="00701ED6">
            <w:pPr>
              <w:jc w:val="center"/>
            </w:pPr>
            <w:r>
              <w:t>Предмет договора</w:t>
            </w:r>
            <w:r>
              <w:rPr>
                <w:i/>
                <w:sz w:val="20"/>
                <w:szCs w:val="20"/>
              </w:rPr>
              <w:t xml:space="preserve"> (указываются только договоры по предмету закупки, указанному в пункте 17 раздела 5 «Информационная карта» документации о закупке)</w:t>
            </w:r>
          </w:p>
        </w:tc>
        <w:tc>
          <w:tcPr>
            <w:tcW w:w="1695" w:type="dxa"/>
            <w:tcBorders>
              <w:top w:val="single" w:sz="4" w:space="0" w:color="auto"/>
              <w:left w:val="single" w:sz="4" w:space="0" w:color="auto"/>
              <w:bottom w:val="single" w:sz="4" w:space="0" w:color="auto"/>
              <w:right w:val="single" w:sz="4" w:space="0" w:color="auto"/>
            </w:tcBorders>
            <w:noWrap/>
            <w:vAlign w:val="center"/>
          </w:tcPr>
          <w:p w14:paraId="79840499" w14:textId="77777777" w:rsidR="00701ED6" w:rsidRPr="004F5DBA" w:rsidRDefault="00C50C1E" w:rsidP="00701ED6">
            <w:pPr>
              <w:jc w:val="center"/>
            </w:pPr>
            <w:r>
              <w:t xml:space="preserve">Сроки действия договора </w:t>
            </w:r>
            <w:r>
              <w:rPr>
                <w:i/>
                <w:sz w:val="20"/>
                <w:szCs w:val="20"/>
              </w:rPr>
              <w:t>(месяц/год начала и окончания, с разбивкой по годам)</w:t>
            </w:r>
          </w:p>
        </w:tc>
        <w:tc>
          <w:tcPr>
            <w:tcW w:w="1559" w:type="dxa"/>
            <w:tcBorders>
              <w:top w:val="single" w:sz="4" w:space="0" w:color="auto"/>
              <w:left w:val="single" w:sz="4" w:space="0" w:color="auto"/>
              <w:bottom w:val="single" w:sz="4" w:space="0" w:color="auto"/>
              <w:right w:val="single" w:sz="4" w:space="0" w:color="auto"/>
            </w:tcBorders>
            <w:noWrap/>
            <w:vAlign w:val="center"/>
          </w:tcPr>
          <w:p w14:paraId="58B14B74" w14:textId="77777777" w:rsidR="00701ED6" w:rsidRPr="004F5DBA" w:rsidRDefault="00C50C1E" w:rsidP="00701ED6">
            <w:pPr>
              <w:jc w:val="center"/>
            </w:pPr>
            <w:r>
              <w:t>Наименование контрагента/ ИНН</w:t>
            </w:r>
          </w:p>
        </w:tc>
        <w:tc>
          <w:tcPr>
            <w:tcW w:w="1424" w:type="dxa"/>
            <w:tcBorders>
              <w:top w:val="single" w:sz="4" w:space="0" w:color="auto"/>
              <w:left w:val="single" w:sz="4" w:space="0" w:color="auto"/>
              <w:bottom w:val="single" w:sz="4" w:space="0" w:color="auto"/>
              <w:right w:val="single" w:sz="4" w:space="0" w:color="auto"/>
            </w:tcBorders>
            <w:noWrap/>
            <w:vAlign w:val="center"/>
          </w:tcPr>
          <w:p w14:paraId="24A8944F" w14:textId="77777777" w:rsidR="00701ED6" w:rsidRPr="004F5DBA" w:rsidRDefault="00C50C1E" w:rsidP="00701ED6">
            <w:pPr>
              <w:jc w:val="center"/>
            </w:pPr>
            <w:r>
              <w:t>Ссылка на электронную форму договора (</w:t>
            </w:r>
            <w:r>
              <w:rPr>
                <w:i/>
                <w:sz w:val="20"/>
                <w:szCs w:val="20"/>
              </w:rPr>
              <w:t>ЕИС Закупки и т.п</w:t>
            </w:r>
            <w:r>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724E5524" w14:textId="77777777" w:rsidR="00701ED6" w:rsidRPr="004F5DBA" w:rsidRDefault="00C50C1E" w:rsidP="00701ED6">
            <w:pPr>
              <w:jc w:val="center"/>
            </w:pPr>
            <w:r>
              <w:t>Цена договора, без учета НДС, руб.</w:t>
            </w:r>
          </w:p>
        </w:tc>
        <w:tc>
          <w:tcPr>
            <w:tcW w:w="2126" w:type="dxa"/>
            <w:tcBorders>
              <w:top w:val="single" w:sz="4" w:space="0" w:color="auto"/>
              <w:left w:val="single" w:sz="4" w:space="0" w:color="auto"/>
              <w:bottom w:val="single" w:sz="4" w:space="0" w:color="auto"/>
              <w:right w:val="single" w:sz="4" w:space="0" w:color="auto"/>
            </w:tcBorders>
            <w:vAlign w:val="center"/>
          </w:tcPr>
          <w:p w14:paraId="422539FE" w14:textId="77777777" w:rsidR="00701ED6" w:rsidRPr="004F5DBA" w:rsidRDefault="00C50C1E" w:rsidP="00701ED6">
            <w:pPr>
              <w:jc w:val="center"/>
            </w:pPr>
            <w:r>
              <w:t>Сумма по документам, подтверждающим факт реализации договора, без учета НДС, руб.</w:t>
            </w:r>
          </w:p>
        </w:tc>
        <w:tc>
          <w:tcPr>
            <w:tcW w:w="2410" w:type="dxa"/>
            <w:tcBorders>
              <w:top w:val="single" w:sz="4" w:space="0" w:color="auto"/>
              <w:left w:val="single" w:sz="4" w:space="0" w:color="auto"/>
              <w:bottom w:val="single" w:sz="4" w:space="0" w:color="auto"/>
              <w:right w:val="single" w:sz="4" w:space="0" w:color="auto"/>
            </w:tcBorders>
            <w:vAlign w:val="center"/>
          </w:tcPr>
          <w:p w14:paraId="292E9F1D" w14:textId="77777777" w:rsidR="00701ED6" w:rsidRDefault="00C50C1E" w:rsidP="00701ED6">
            <w:pPr>
              <w:jc w:val="center"/>
              <w:rPr>
                <w:color w:val="000000"/>
              </w:rPr>
            </w:pPr>
            <w:r>
              <w:rPr>
                <w:color w:val="000000"/>
              </w:rPr>
              <w:t>№ и дата утверждения положительного заключения государственной экспертизы,</w:t>
            </w:r>
          </w:p>
          <w:p w14:paraId="7C9AED34" w14:textId="77777777" w:rsidR="00701ED6" w:rsidRPr="00744EEF" w:rsidRDefault="00C50C1E" w:rsidP="00701ED6">
            <w:pPr>
              <w:jc w:val="center"/>
            </w:pPr>
            <w:r>
              <w:rPr>
                <w:color w:val="000000"/>
              </w:rPr>
              <w:t xml:space="preserve">ссылка на сайт </w:t>
            </w:r>
            <w:r>
              <w:t xml:space="preserve"> https://egrz.ru/</w:t>
            </w:r>
          </w:p>
        </w:tc>
      </w:tr>
      <w:tr w:rsidR="00701ED6" w:rsidRPr="00744EEF" w14:paraId="2B8BC03F" w14:textId="77777777" w:rsidTr="00701ED6">
        <w:trPr>
          <w:trHeight w:val="222"/>
        </w:trPr>
        <w:tc>
          <w:tcPr>
            <w:tcW w:w="14142" w:type="dxa"/>
            <w:gridSpan w:val="9"/>
            <w:tcBorders>
              <w:top w:val="single" w:sz="4" w:space="0" w:color="auto"/>
              <w:left w:val="single" w:sz="4" w:space="0" w:color="auto"/>
              <w:bottom w:val="single" w:sz="4" w:space="0" w:color="auto"/>
              <w:right w:val="single" w:sz="4" w:space="0" w:color="auto"/>
            </w:tcBorders>
          </w:tcPr>
          <w:p w14:paraId="114BFF3F" w14:textId="77777777" w:rsidR="00701ED6" w:rsidRPr="004F5DBA" w:rsidRDefault="00C50C1E" w:rsidP="00701ED6">
            <w:pPr>
              <w:tabs>
                <w:tab w:val="left" w:pos="739"/>
              </w:tabs>
            </w:pPr>
            <w:r>
              <w:t>подтверждение подпунктов 1.3., 1.8 пункта 17 Информационной карты -  наличие за 2022-2025 годы опыта выполнения проектно-изыскательских работ в части проектирования инфраструктуры железнодорожного транспорта общего и/или необщего пользования</w:t>
            </w:r>
          </w:p>
        </w:tc>
      </w:tr>
      <w:tr w:rsidR="00701ED6" w:rsidRPr="00744EEF" w14:paraId="37171B9D" w14:textId="77777777" w:rsidTr="00701ED6">
        <w:trPr>
          <w:trHeight w:val="267"/>
        </w:trPr>
        <w:tc>
          <w:tcPr>
            <w:tcW w:w="390" w:type="dxa"/>
            <w:tcBorders>
              <w:top w:val="single" w:sz="4" w:space="0" w:color="auto"/>
              <w:left w:val="single" w:sz="4" w:space="0" w:color="auto"/>
              <w:bottom w:val="single" w:sz="4" w:space="0" w:color="auto"/>
              <w:right w:val="single" w:sz="4" w:space="0" w:color="auto"/>
            </w:tcBorders>
            <w:noWrap/>
          </w:tcPr>
          <w:p w14:paraId="2B5AF8BF" w14:textId="77777777" w:rsidR="00701ED6" w:rsidRPr="00744EEF" w:rsidRDefault="00C50C1E" w:rsidP="00701ED6">
            <w:r>
              <w:rPr>
                <w:sz w:val="22"/>
                <w:szCs w:val="22"/>
              </w:rPr>
              <w:t>1.</w:t>
            </w:r>
          </w:p>
        </w:tc>
        <w:tc>
          <w:tcPr>
            <w:tcW w:w="1273" w:type="dxa"/>
            <w:tcBorders>
              <w:top w:val="single" w:sz="4" w:space="0" w:color="auto"/>
              <w:left w:val="single" w:sz="4" w:space="0" w:color="auto"/>
              <w:bottom w:val="single" w:sz="4" w:space="0" w:color="auto"/>
              <w:right w:val="single" w:sz="4" w:space="0" w:color="auto"/>
            </w:tcBorders>
            <w:noWrap/>
            <w:vAlign w:val="center"/>
          </w:tcPr>
          <w:p w14:paraId="5C057247" w14:textId="77777777" w:rsidR="00701ED6" w:rsidRPr="004F5DBA" w:rsidRDefault="00701ED6" w:rsidP="00701ED6">
            <w:pPr>
              <w:jc w:val="center"/>
            </w:pPr>
          </w:p>
        </w:tc>
        <w:tc>
          <w:tcPr>
            <w:tcW w:w="1989" w:type="dxa"/>
            <w:tcBorders>
              <w:top w:val="single" w:sz="4" w:space="0" w:color="auto"/>
              <w:left w:val="single" w:sz="4" w:space="0" w:color="auto"/>
              <w:bottom w:val="single" w:sz="4" w:space="0" w:color="auto"/>
              <w:right w:val="single" w:sz="4" w:space="0" w:color="auto"/>
            </w:tcBorders>
            <w:noWrap/>
          </w:tcPr>
          <w:p w14:paraId="57FE0527" w14:textId="77777777" w:rsidR="00701ED6" w:rsidRPr="004F5DBA" w:rsidRDefault="00701ED6" w:rsidP="00701ED6"/>
        </w:tc>
        <w:tc>
          <w:tcPr>
            <w:tcW w:w="1695" w:type="dxa"/>
            <w:tcBorders>
              <w:top w:val="single" w:sz="4" w:space="0" w:color="auto"/>
              <w:left w:val="single" w:sz="4" w:space="0" w:color="auto"/>
              <w:bottom w:val="single" w:sz="4" w:space="0" w:color="auto"/>
              <w:right w:val="single" w:sz="4" w:space="0" w:color="auto"/>
            </w:tcBorders>
            <w:noWrap/>
          </w:tcPr>
          <w:p w14:paraId="47189092" w14:textId="77777777" w:rsidR="00701ED6" w:rsidRPr="004F5DBA" w:rsidRDefault="00701ED6" w:rsidP="00701ED6"/>
        </w:tc>
        <w:tc>
          <w:tcPr>
            <w:tcW w:w="1559" w:type="dxa"/>
            <w:tcBorders>
              <w:top w:val="single" w:sz="4" w:space="0" w:color="auto"/>
              <w:left w:val="single" w:sz="4" w:space="0" w:color="auto"/>
              <w:bottom w:val="single" w:sz="4" w:space="0" w:color="auto"/>
              <w:right w:val="single" w:sz="4" w:space="0" w:color="auto"/>
            </w:tcBorders>
            <w:noWrap/>
          </w:tcPr>
          <w:p w14:paraId="146EFDFE" w14:textId="77777777" w:rsidR="00701ED6" w:rsidRPr="004F5DBA" w:rsidRDefault="00701ED6" w:rsidP="00701ED6"/>
        </w:tc>
        <w:tc>
          <w:tcPr>
            <w:tcW w:w="1424" w:type="dxa"/>
            <w:tcBorders>
              <w:top w:val="single" w:sz="4" w:space="0" w:color="auto"/>
              <w:left w:val="single" w:sz="4" w:space="0" w:color="auto"/>
              <w:bottom w:val="single" w:sz="4" w:space="0" w:color="auto"/>
              <w:right w:val="single" w:sz="4" w:space="0" w:color="auto"/>
            </w:tcBorders>
            <w:noWrap/>
          </w:tcPr>
          <w:p w14:paraId="0112C1A9" w14:textId="77777777" w:rsidR="00701ED6" w:rsidRPr="004F5DBA" w:rsidRDefault="00701ED6" w:rsidP="00701ED6"/>
        </w:tc>
        <w:tc>
          <w:tcPr>
            <w:tcW w:w="1276" w:type="dxa"/>
            <w:tcBorders>
              <w:top w:val="single" w:sz="4" w:space="0" w:color="auto"/>
              <w:left w:val="single" w:sz="4" w:space="0" w:color="auto"/>
              <w:bottom w:val="single" w:sz="4" w:space="0" w:color="auto"/>
              <w:right w:val="single" w:sz="4" w:space="0" w:color="auto"/>
            </w:tcBorders>
            <w:noWrap/>
          </w:tcPr>
          <w:p w14:paraId="479C0F57" w14:textId="77777777" w:rsidR="00701ED6" w:rsidRPr="004F5DBA" w:rsidRDefault="00701ED6" w:rsidP="00701ED6"/>
        </w:tc>
        <w:tc>
          <w:tcPr>
            <w:tcW w:w="2126" w:type="dxa"/>
            <w:tcBorders>
              <w:top w:val="single" w:sz="4" w:space="0" w:color="auto"/>
              <w:left w:val="single" w:sz="4" w:space="0" w:color="auto"/>
              <w:bottom w:val="single" w:sz="4" w:space="0" w:color="auto"/>
              <w:right w:val="single" w:sz="4" w:space="0" w:color="auto"/>
            </w:tcBorders>
          </w:tcPr>
          <w:p w14:paraId="4905571F" w14:textId="77777777" w:rsidR="00701ED6" w:rsidRPr="004F5DBA" w:rsidRDefault="00701ED6" w:rsidP="00701ED6"/>
        </w:tc>
        <w:tc>
          <w:tcPr>
            <w:tcW w:w="2410" w:type="dxa"/>
            <w:tcBorders>
              <w:top w:val="single" w:sz="4" w:space="0" w:color="auto"/>
              <w:left w:val="single" w:sz="4" w:space="0" w:color="auto"/>
              <w:bottom w:val="single" w:sz="4" w:space="0" w:color="auto"/>
              <w:right w:val="single" w:sz="4" w:space="0" w:color="auto"/>
            </w:tcBorders>
          </w:tcPr>
          <w:p w14:paraId="6CEC0F62" w14:textId="77777777" w:rsidR="00701ED6" w:rsidRPr="00744EEF" w:rsidRDefault="00701ED6" w:rsidP="00701ED6"/>
        </w:tc>
      </w:tr>
      <w:tr w:rsidR="00701ED6" w:rsidRPr="00744EEF" w14:paraId="3979D349" w14:textId="77777777" w:rsidTr="00701ED6">
        <w:trPr>
          <w:trHeight w:val="255"/>
        </w:trPr>
        <w:tc>
          <w:tcPr>
            <w:tcW w:w="390" w:type="dxa"/>
            <w:tcBorders>
              <w:top w:val="single" w:sz="4" w:space="0" w:color="auto"/>
              <w:left w:val="single" w:sz="4" w:space="0" w:color="auto"/>
              <w:bottom w:val="single" w:sz="4" w:space="0" w:color="auto"/>
              <w:right w:val="single" w:sz="4" w:space="0" w:color="auto"/>
            </w:tcBorders>
            <w:noWrap/>
          </w:tcPr>
          <w:p w14:paraId="0C8B1700" w14:textId="77777777" w:rsidR="00701ED6" w:rsidRPr="00744EEF" w:rsidRDefault="00C50C1E" w:rsidP="00701ED6">
            <w:r>
              <w:rPr>
                <w:sz w:val="22"/>
                <w:szCs w:val="22"/>
              </w:rPr>
              <w:t>2.</w:t>
            </w:r>
          </w:p>
        </w:tc>
        <w:tc>
          <w:tcPr>
            <w:tcW w:w="1273" w:type="dxa"/>
            <w:tcBorders>
              <w:top w:val="single" w:sz="4" w:space="0" w:color="auto"/>
              <w:left w:val="single" w:sz="4" w:space="0" w:color="auto"/>
              <w:bottom w:val="single" w:sz="4" w:space="0" w:color="auto"/>
              <w:right w:val="single" w:sz="4" w:space="0" w:color="auto"/>
            </w:tcBorders>
            <w:noWrap/>
            <w:vAlign w:val="center"/>
          </w:tcPr>
          <w:p w14:paraId="4EFE20FC" w14:textId="77777777" w:rsidR="00701ED6" w:rsidRPr="004F5DBA" w:rsidRDefault="00701ED6" w:rsidP="00701ED6">
            <w:pPr>
              <w:jc w:val="center"/>
            </w:pPr>
          </w:p>
        </w:tc>
        <w:tc>
          <w:tcPr>
            <w:tcW w:w="1989" w:type="dxa"/>
            <w:tcBorders>
              <w:top w:val="single" w:sz="4" w:space="0" w:color="auto"/>
              <w:left w:val="single" w:sz="4" w:space="0" w:color="auto"/>
              <w:bottom w:val="single" w:sz="4" w:space="0" w:color="auto"/>
              <w:right w:val="single" w:sz="4" w:space="0" w:color="auto"/>
            </w:tcBorders>
            <w:noWrap/>
          </w:tcPr>
          <w:p w14:paraId="0644300D" w14:textId="77777777" w:rsidR="00701ED6" w:rsidRPr="004F5DBA" w:rsidRDefault="00701ED6" w:rsidP="00701ED6"/>
        </w:tc>
        <w:tc>
          <w:tcPr>
            <w:tcW w:w="1695" w:type="dxa"/>
            <w:tcBorders>
              <w:top w:val="single" w:sz="4" w:space="0" w:color="auto"/>
              <w:left w:val="single" w:sz="4" w:space="0" w:color="auto"/>
              <w:bottom w:val="single" w:sz="4" w:space="0" w:color="auto"/>
              <w:right w:val="single" w:sz="4" w:space="0" w:color="auto"/>
            </w:tcBorders>
            <w:noWrap/>
          </w:tcPr>
          <w:p w14:paraId="00F427A9" w14:textId="77777777" w:rsidR="00701ED6" w:rsidRPr="004F5DBA" w:rsidRDefault="00701ED6" w:rsidP="00701ED6"/>
        </w:tc>
        <w:tc>
          <w:tcPr>
            <w:tcW w:w="1559" w:type="dxa"/>
            <w:tcBorders>
              <w:top w:val="single" w:sz="4" w:space="0" w:color="auto"/>
              <w:left w:val="single" w:sz="4" w:space="0" w:color="auto"/>
              <w:bottom w:val="single" w:sz="4" w:space="0" w:color="auto"/>
              <w:right w:val="single" w:sz="4" w:space="0" w:color="auto"/>
            </w:tcBorders>
            <w:noWrap/>
          </w:tcPr>
          <w:p w14:paraId="31A23611" w14:textId="77777777" w:rsidR="00701ED6" w:rsidRPr="004F5DBA" w:rsidRDefault="00701ED6" w:rsidP="00701ED6"/>
        </w:tc>
        <w:tc>
          <w:tcPr>
            <w:tcW w:w="1424" w:type="dxa"/>
            <w:tcBorders>
              <w:top w:val="single" w:sz="4" w:space="0" w:color="auto"/>
              <w:left w:val="single" w:sz="4" w:space="0" w:color="auto"/>
              <w:bottom w:val="single" w:sz="4" w:space="0" w:color="auto"/>
              <w:right w:val="single" w:sz="4" w:space="0" w:color="auto"/>
            </w:tcBorders>
            <w:noWrap/>
          </w:tcPr>
          <w:p w14:paraId="37010271" w14:textId="77777777" w:rsidR="00701ED6" w:rsidRPr="004F5DBA" w:rsidRDefault="00701ED6" w:rsidP="00701ED6"/>
        </w:tc>
        <w:tc>
          <w:tcPr>
            <w:tcW w:w="1276" w:type="dxa"/>
            <w:tcBorders>
              <w:top w:val="single" w:sz="4" w:space="0" w:color="auto"/>
              <w:left w:val="single" w:sz="4" w:space="0" w:color="auto"/>
              <w:bottom w:val="single" w:sz="4" w:space="0" w:color="auto"/>
              <w:right w:val="single" w:sz="4" w:space="0" w:color="auto"/>
            </w:tcBorders>
            <w:noWrap/>
          </w:tcPr>
          <w:p w14:paraId="3CC78D58" w14:textId="77777777" w:rsidR="00701ED6" w:rsidRPr="004F5DBA" w:rsidRDefault="00701ED6" w:rsidP="00701ED6"/>
        </w:tc>
        <w:tc>
          <w:tcPr>
            <w:tcW w:w="2126" w:type="dxa"/>
            <w:tcBorders>
              <w:top w:val="single" w:sz="4" w:space="0" w:color="auto"/>
              <w:left w:val="single" w:sz="4" w:space="0" w:color="auto"/>
              <w:bottom w:val="single" w:sz="4" w:space="0" w:color="auto"/>
              <w:right w:val="single" w:sz="4" w:space="0" w:color="auto"/>
            </w:tcBorders>
          </w:tcPr>
          <w:p w14:paraId="4E86347F" w14:textId="77777777" w:rsidR="00701ED6" w:rsidRPr="004F5DBA" w:rsidRDefault="00701ED6" w:rsidP="00701ED6"/>
        </w:tc>
        <w:tc>
          <w:tcPr>
            <w:tcW w:w="2410" w:type="dxa"/>
            <w:tcBorders>
              <w:top w:val="single" w:sz="4" w:space="0" w:color="auto"/>
              <w:left w:val="single" w:sz="4" w:space="0" w:color="auto"/>
              <w:bottom w:val="single" w:sz="4" w:space="0" w:color="auto"/>
              <w:right w:val="single" w:sz="4" w:space="0" w:color="auto"/>
            </w:tcBorders>
          </w:tcPr>
          <w:p w14:paraId="0D98C993" w14:textId="77777777" w:rsidR="00701ED6" w:rsidRPr="00744EEF" w:rsidRDefault="00701ED6" w:rsidP="00701ED6"/>
        </w:tc>
      </w:tr>
      <w:tr w:rsidR="00701ED6" w:rsidRPr="00744EEF" w14:paraId="69555E04" w14:textId="77777777" w:rsidTr="00701ED6">
        <w:trPr>
          <w:trHeight w:val="255"/>
        </w:trPr>
        <w:tc>
          <w:tcPr>
            <w:tcW w:w="390" w:type="dxa"/>
            <w:tcBorders>
              <w:top w:val="single" w:sz="4" w:space="0" w:color="auto"/>
              <w:left w:val="single" w:sz="4" w:space="0" w:color="auto"/>
              <w:bottom w:val="single" w:sz="4" w:space="0" w:color="auto"/>
              <w:right w:val="single" w:sz="4" w:space="0" w:color="auto"/>
            </w:tcBorders>
            <w:noWrap/>
          </w:tcPr>
          <w:p w14:paraId="11AB6AEB" w14:textId="77777777" w:rsidR="00701ED6" w:rsidRPr="00744EEF" w:rsidRDefault="00C50C1E" w:rsidP="00701ED6">
            <w:r>
              <w:t>…</w:t>
            </w:r>
          </w:p>
        </w:tc>
        <w:tc>
          <w:tcPr>
            <w:tcW w:w="1273" w:type="dxa"/>
            <w:tcBorders>
              <w:top w:val="single" w:sz="4" w:space="0" w:color="auto"/>
              <w:left w:val="single" w:sz="4" w:space="0" w:color="auto"/>
              <w:bottom w:val="single" w:sz="4" w:space="0" w:color="auto"/>
              <w:right w:val="single" w:sz="4" w:space="0" w:color="auto"/>
            </w:tcBorders>
            <w:noWrap/>
            <w:vAlign w:val="center"/>
          </w:tcPr>
          <w:p w14:paraId="78317336" w14:textId="77777777" w:rsidR="00701ED6" w:rsidRPr="004F5DBA" w:rsidRDefault="00701ED6" w:rsidP="00701ED6">
            <w:pPr>
              <w:jc w:val="center"/>
            </w:pPr>
          </w:p>
        </w:tc>
        <w:tc>
          <w:tcPr>
            <w:tcW w:w="1989" w:type="dxa"/>
            <w:tcBorders>
              <w:top w:val="single" w:sz="4" w:space="0" w:color="auto"/>
              <w:left w:val="single" w:sz="4" w:space="0" w:color="auto"/>
              <w:bottom w:val="single" w:sz="4" w:space="0" w:color="auto"/>
              <w:right w:val="single" w:sz="4" w:space="0" w:color="auto"/>
            </w:tcBorders>
            <w:noWrap/>
          </w:tcPr>
          <w:p w14:paraId="1C1DE784" w14:textId="77777777" w:rsidR="00701ED6" w:rsidRPr="004F5DBA" w:rsidRDefault="00701ED6" w:rsidP="00701ED6"/>
        </w:tc>
        <w:tc>
          <w:tcPr>
            <w:tcW w:w="1695" w:type="dxa"/>
            <w:tcBorders>
              <w:top w:val="single" w:sz="4" w:space="0" w:color="auto"/>
              <w:left w:val="single" w:sz="4" w:space="0" w:color="auto"/>
              <w:bottom w:val="single" w:sz="4" w:space="0" w:color="auto"/>
              <w:right w:val="single" w:sz="4" w:space="0" w:color="auto"/>
            </w:tcBorders>
            <w:noWrap/>
          </w:tcPr>
          <w:p w14:paraId="42476109" w14:textId="77777777" w:rsidR="00701ED6" w:rsidRPr="004F5DBA" w:rsidRDefault="00701ED6" w:rsidP="00701ED6"/>
        </w:tc>
        <w:tc>
          <w:tcPr>
            <w:tcW w:w="1559" w:type="dxa"/>
            <w:tcBorders>
              <w:top w:val="single" w:sz="4" w:space="0" w:color="auto"/>
              <w:left w:val="single" w:sz="4" w:space="0" w:color="auto"/>
              <w:bottom w:val="single" w:sz="4" w:space="0" w:color="auto"/>
              <w:right w:val="single" w:sz="4" w:space="0" w:color="auto"/>
            </w:tcBorders>
            <w:noWrap/>
          </w:tcPr>
          <w:p w14:paraId="476264F2" w14:textId="77777777" w:rsidR="00701ED6" w:rsidRPr="004F5DBA" w:rsidRDefault="00701ED6" w:rsidP="00701ED6"/>
        </w:tc>
        <w:tc>
          <w:tcPr>
            <w:tcW w:w="1424" w:type="dxa"/>
            <w:tcBorders>
              <w:top w:val="single" w:sz="4" w:space="0" w:color="auto"/>
              <w:left w:val="single" w:sz="4" w:space="0" w:color="auto"/>
              <w:bottom w:val="single" w:sz="4" w:space="0" w:color="auto"/>
              <w:right w:val="single" w:sz="4" w:space="0" w:color="auto"/>
            </w:tcBorders>
            <w:noWrap/>
          </w:tcPr>
          <w:p w14:paraId="24C7671E" w14:textId="77777777" w:rsidR="00701ED6" w:rsidRPr="004F5DBA" w:rsidRDefault="00701ED6" w:rsidP="00701ED6"/>
        </w:tc>
        <w:tc>
          <w:tcPr>
            <w:tcW w:w="1276" w:type="dxa"/>
            <w:tcBorders>
              <w:top w:val="single" w:sz="4" w:space="0" w:color="auto"/>
              <w:left w:val="single" w:sz="4" w:space="0" w:color="auto"/>
              <w:bottom w:val="single" w:sz="4" w:space="0" w:color="auto"/>
              <w:right w:val="single" w:sz="4" w:space="0" w:color="auto"/>
            </w:tcBorders>
            <w:noWrap/>
          </w:tcPr>
          <w:p w14:paraId="10CB9D27" w14:textId="77777777" w:rsidR="00701ED6" w:rsidRPr="004F5DBA" w:rsidRDefault="00701ED6" w:rsidP="00701ED6"/>
        </w:tc>
        <w:tc>
          <w:tcPr>
            <w:tcW w:w="2126" w:type="dxa"/>
            <w:tcBorders>
              <w:top w:val="single" w:sz="4" w:space="0" w:color="auto"/>
              <w:left w:val="single" w:sz="4" w:space="0" w:color="auto"/>
              <w:bottom w:val="single" w:sz="4" w:space="0" w:color="auto"/>
              <w:right w:val="single" w:sz="4" w:space="0" w:color="auto"/>
            </w:tcBorders>
          </w:tcPr>
          <w:p w14:paraId="6E589DEF" w14:textId="77777777" w:rsidR="00701ED6" w:rsidRPr="004F5DBA" w:rsidRDefault="00701ED6" w:rsidP="00701ED6"/>
        </w:tc>
        <w:tc>
          <w:tcPr>
            <w:tcW w:w="2410" w:type="dxa"/>
            <w:tcBorders>
              <w:top w:val="single" w:sz="4" w:space="0" w:color="auto"/>
              <w:left w:val="single" w:sz="4" w:space="0" w:color="auto"/>
              <w:bottom w:val="single" w:sz="4" w:space="0" w:color="auto"/>
              <w:right w:val="single" w:sz="4" w:space="0" w:color="auto"/>
            </w:tcBorders>
          </w:tcPr>
          <w:p w14:paraId="58AFBF93" w14:textId="77777777" w:rsidR="00701ED6" w:rsidRPr="00744EEF" w:rsidRDefault="00701ED6" w:rsidP="00701ED6"/>
        </w:tc>
      </w:tr>
      <w:tr w:rsidR="00701ED6" w14:paraId="4C0931F1" w14:textId="77777777" w:rsidTr="00701ED6">
        <w:trPr>
          <w:trHeight w:val="255"/>
        </w:trPr>
        <w:tc>
          <w:tcPr>
            <w:tcW w:w="14142" w:type="dxa"/>
            <w:gridSpan w:val="9"/>
            <w:tcBorders>
              <w:top w:val="single" w:sz="4" w:space="0" w:color="auto"/>
              <w:left w:val="single" w:sz="4" w:space="0" w:color="auto"/>
              <w:bottom w:val="single" w:sz="4" w:space="0" w:color="auto"/>
              <w:right w:val="single" w:sz="4" w:space="0" w:color="auto"/>
            </w:tcBorders>
          </w:tcPr>
          <w:p w14:paraId="0B04A3B6" w14:textId="77777777" w:rsidR="00701ED6" w:rsidRPr="004F5DBA" w:rsidRDefault="00C50C1E" w:rsidP="00701ED6">
            <w:r>
              <w:t>подтверждение подпункта 1.9. пункта 17 Информационной карты – наличие за 2022-2025 годы опыта выполнения работ по моделированию взаимодействия при проектировании новых железнодорожных путей с существующей инфраструктурой ОАО «РЖД»</w:t>
            </w:r>
          </w:p>
        </w:tc>
      </w:tr>
      <w:tr w:rsidR="00701ED6" w:rsidRPr="00744EEF" w14:paraId="0964C34B" w14:textId="77777777" w:rsidTr="00701ED6">
        <w:trPr>
          <w:trHeight w:val="255"/>
        </w:trPr>
        <w:tc>
          <w:tcPr>
            <w:tcW w:w="390" w:type="dxa"/>
            <w:tcBorders>
              <w:top w:val="single" w:sz="4" w:space="0" w:color="auto"/>
              <w:left w:val="single" w:sz="4" w:space="0" w:color="auto"/>
              <w:bottom w:val="single" w:sz="4" w:space="0" w:color="auto"/>
              <w:right w:val="single" w:sz="4" w:space="0" w:color="auto"/>
            </w:tcBorders>
            <w:noWrap/>
          </w:tcPr>
          <w:p w14:paraId="17CDC691" w14:textId="77777777" w:rsidR="00701ED6" w:rsidRPr="00744EEF" w:rsidRDefault="00C50C1E" w:rsidP="00701ED6">
            <w:pPr>
              <w:jc w:val="center"/>
            </w:pPr>
            <w:r>
              <w:rPr>
                <w:sz w:val="22"/>
                <w:szCs w:val="22"/>
              </w:rPr>
              <w:t>1.</w:t>
            </w:r>
          </w:p>
        </w:tc>
        <w:tc>
          <w:tcPr>
            <w:tcW w:w="1273" w:type="dxa"/>
            <w:tcBorders>
              <w:top w:val="single" w:sz="4" w:space="0" w:color="auto"/>
              <w:left w:val="single" w:sz="4" w:space="0" w:color="auto"/>
              <w:bottom w:val="single" w:sz="4" w:space="0" w:color="auto"/>
              <w:right w:val="single" w:sz="4" w:space="0" w:color="auto"/>
            </w:tcBorders>
            <w:noWrap/>
            <w:vAlign w:val="center"/>
          </w:tcPr>
          <w:p w14:paraId="4C475E40" w14:textId="77777777" w:rsidR="00701ED6" w:rsidRPr="004F5DBA" w:rsidRDefault="00701ED6" w:rsidP="00701ED6">
            <w:pPr>
              <w:jc w:val="center"/>
            </w:pPr>
          </w:p>
        </w:tc>
        <w:tc>
          <w:tcPr>
            <w:tcW w:w="1989" w:type="dxa"/>
            <w:tcBorders>
              <w:top w:val="single" w:sz="4" w:space="0" w:color="auto"/>
              <w:left w:val="single" w:sz="4" w:space="0" w:color="auto"/>
              <w:bottom w:val="single" w:sz="4" w:space="0" w:color="auto"/>
              <w:right w:val="single" w:sz="4" w:space="0" w:color="auto"/>
            </w:tcBorders>
            <w:noWrap/>
          </w:tcPr>
          <w:p w14:paraId="68F79237" w14:textId="77777777" w:rsidR="00701ED6" w:rsidRPr="004F5DBA" w:rsidRDefault="00701ED6" w:rsidP="00701ED6">
            <w:pPr>
              <w:jc w:val="center"/>
            </w:pPr>
          </w:p>
        </w:tc>
        <w:tc>
          <w:tcPr>
            <w:tcW w:w="1695" w:type="dxa"/>
            <w:tcBorders>
              <w:top w:val="single" w:sz="4" w:space="0" w:color="auto"/>
              <w:left w:val="single" w:sz="4" w:space="0" w:color="auto"/>
              <w:bottom w:val="single" w:sz="4" w:space="0" w:color="auto"/>
              <w:right w:val="single" w:sz="4" w:space="0" w:color="auto"/>
            </w:tcBorders>
            <w:noWrap/>
          </w:tcPr>
          <w:p w14:paraId="7CB1476E" w14:textId="77777777" w:rsidR="00701ED6" w:rsidRPr="004F5DBA" w:rsidRDefault="00701ED6" w:rsidP="00701ED6">
            <w:pPr>
              <w:jc w:val="center"/>
            </w:pPr>
          </w:p>
        </w:tc>
        <w:tc>
          <w:tcPr>
            <w:tcW w:w="1559" w:type="dxa"/>
            <w:tcBorders>
              <w:top w:val="single" w:sz="4" w:space="0" w:color="auto"/>
              <w:left w:val="single" w:sz="4" w:space="0" w:color="auto"/>
              <w:bottom w:val="single" w:sz="4" w:space="0" w:color="auto"/>
              <w:right w:val="single" w:sz="4" w:space="0" w:color="auto"/>
            </w:tcBorders>
            <w:noWrap/>
          </w:tcPr>
          <w:p w14:paraId="380E460A" w14:textId="77777777" w:rsidR="00701ED6" w:rsidRPr="004F5DBA" w:rsidRDefault="00701ED6" w:rsidP="00701ED6">
            <w:pPr>
              <w:jc w:val="center"/>
            </w:pPr>
          </w:p>
        </w:tc>
        <w:tc>
          <w:tcPr>
            <w:tcW w:w="1424" w:type="dxa"/>
            <w:tcBorders>
              <w:top w:val="single" w:sz="4" w:space="0" w:color="auto"/>
              <w:left w:val="single" w:sz="4" w:space="0" w:color="auto"/>
              <w:bottom w:val="single" w:sz="4" w:space="0" w:color="auto"/>
              <w:right w:val="single" w:sz="4" w:space="0" w:color="auto"/>
            </w:tcBorders>
            <w:noWrap/>
          </w:tcPr>
          <w:p w14:paraId="16A1C9DF" w14:textId="77777777" w:rsidR="00701ED6" w:rsidRPr="004F5DBA" w:rsidRDefault="00701ED6" w:rsidP="00701ED6">
            <w:pPr>
              <w:jc w:val="center"/>
            </w:pPr>
          </w:p>
        </w:tc>
        <w:tc>
          <w:tcPr>
            <w:tcW w:w="1276" w:type="dxa"/>
            <w:tcBorders>
              <w:top w:val="single" w:sz="4" w:space="0" w:color="auto"/>
              <w:left w:val="single" w:sz="4" w:space="0" w:color="auto"/>
              <w:bottom w:val="single" w:sz="4" w:space="0" w:color="auto"/>
              <w:right w:val="single" w:sz="4" w:space="0" w:color="auto"/>
            </w:tcBorders>
            <w:noWrap/>
          </w:tcPr>
          <w:p w14:paraId="57CA3A7D" w14:textId="77777777" w:rsidR="00701ED6" w:rsidRPr="004F5DBA" w:rsidRDefault="00701ED6" w:rsidP="00701ED6">
            <w:pPr>
              <w:jc w:val="center"/>
            </w:pPr>
          </w:p>
        </w:tc>
        <w:tc>
          <w:tcPr>
            <w:tcW w:w="2126" w:type="dxa"/>
            <w:tcBorders>
              <w:top w:val="single" w:sz="4" w:space="0" w:color="auto"/>
              <w:left w:val="single" w:sz="4" w:space="0" w:color="auto"/>
              <w:bottom w:val="single" w:sz="4" w:space="0" w:color="auto"/>
              <w:right w:val="single" w:sz="4" w:space="0" w:color="auto"/>
            </w:tcBorders>
          </w:tcPr>
          <w:p w14:paraId="0432BC62" w14:textId="77777777" w:rsidR="00701ED6" w:rsidRPr="004F5DBA" w:rsidRDefault="00701ED6" w:rsidP="00701ED6">
            <w:pPr>
              <w:jc w:val="center"/>
            </w:pPr>
          </w:p>
        </w:tc>
        <w:tc>
          <w:tcPr>
            <w:tcW w:w="2410" w:type="dxa"/>
            <w:tcBorders>
              <w:top w:val="single" w:sz="4" w:space="0" w:color="auto"/>
              <w:left w:val="single" w:sz="4" w:space="0" w:color="auto"/>
              <w:bottom w:val="single" w:sz="4" w:space="0" w:color="auto"/>
              <w:right w:val="single" w:sz="4" w:space="0" w:color="auto"/>
            </w:tcBorders>
          </w:tcPr>
          <w:p w14:paraId="2971AF74" w14:textId="77777777" w:rsidR="00701ED6" w:rsidRPr="00744EEF" w:rsidRDefault="00701ED6" w:rsidP="00701ED6">
            <w:pPr>
              <w:jc w:val="center"/>
            </w:pPr>
          </w:p>
        </w:tc>
      </w:tr>
      <w:tr w:rsidR="00701ED6" w:rsidRPr="00744EEF" w14:paraId="2141E0C1" w14:textId="77777777" w:rsidTr="00701ED6">
        <w:trPr>
          <w:trHeight w:val="255"/>
        </w:trPr>
        <w:tc>
          <w:tcPr>
            <w:tcW w:w="390" w:type="dxa"/>
            <w:tcBorders>
              <w:top w:val="single" w:sz="4" w:space="0" w:color="auto"/>
              <w:left w:val="single" w:sz="4" w:space="0" w:color="auto"/>
              <w:bottom w:val="single" w:sz="4" w:space="0" w:color="auto"/>
              <w:right w:val="single" w:sz="4" w:space="0" w:color="auto"/>
            </w:tcBorders>
            <w:noWrap/>
          </w:tcPr>
          <w:p w14:paraId="79A4D907" w14:textId="77777777" w:rsidR="00701ED6" w:rsidRPr="00744EEF" w:rsidRDefault="00C50C1E" w:rsidP="00701ED6">
            <w:pPr>
              <w:jc w:val="center"/>
            </w:pPr>
            <w:r>
              <w:rPr>
                <w:sz w:val="22"/>
                <w:szCs w:val="22"/>
              </w:rPr>
              <w:t>2.</w:t>
            </w:r>
          </w:p>
        </w:tc>
        <w:tc>
          <w:tcPr>
            <w:tcW w:w="1273" w:type="dxa"/>
            <w:tcBorders>
              <w:top w:val="single" w:sz="4" w:space="0" w:color="auto"/>
              <w:left w:val="single" w:sz="4" w:space="0" w:color="auto"/>
              <w:bottom w:val="single" w:sz="4" w:space="0" w:color="auto"/>
              <w:right w:val="single" w:sz="4" w:space="0" w:color="auto"/>
            </w:tcBorders>
            <w:noWrap/>
            <w:vAlign w:val="center"/>
          </w:tcPr>
          <w:p w14:paraId="4426D801" w14:textId="77777777" w:rsidR="00701ED6" w:rsidRPr="004F5DBA" w:rsidRDefault="00701ED6" w:rsidP="00701ED6">
            <w:pPr>
              <w:jc w:val="center"/>
            </w:pPr>
          </w:p>
        </w:tc>
        <w:tc>
          <w:tcPr>
            <w:tcW w:w="1989" w:type="dxa"/>
            <w:tcBorders>
              <w:top w:val="single" w:sz="4" w:space="0" w:color="auto"/>
              <w:left w:val="single" w:sz="4" w:space="0" w:color="auto"/>
              <w:bottom w:val="single" w:sz="4" w:space="0" w:color="auto"/>
              <w:right w:val="single" w:sz="4" w:space="0" w:color="auto"/>
            </w:tcBorders>
            <w:noWrap/>
          </w:tcPr>
          <w:p w14:paraId="21397EF3" w14:textId="77777777" w:rsidR="00701ED6" w:rsidRPr="004F5DBA" w:rsidRDefault="00701ED6" w:rsidP="00701ED6">
            <w:pPr>
              <w:jc w:val="center"/>
            </w:pPr>
          </w:p>
        </w:tc>
        <w:tc>
          <w:tcPr>
            <w:tcW w:w="1695" w:type="dxa"/>
            <w:tcBorders>
              <w:top w:val="single" w:sz="4" w:space="0" w:color="auto"/>
              <w:left w:val="single" w:sz="4" w:space="0" w:color="auto"/>
              <w:bottom w:val="single" w:sz="4" w:space="0" w:color="auto"/>
              <w:right w:val="single" w:sz="4" w:space="0" w:color="auto"/>
            </w:tcBorders>
            <w:noWrap/>
          </w:tcPr>
          <w:p w14:paraId="35C7E8ED" w14:textId="77777777" w:rsidR="00701ED6" w:rsidRPr="004F5DBA" w:rsidRDefault="00701ED6" w:rsidP="00701ED6">
            <w:pPr>
              <w:jc w:val="center"/>
            </w:pPr>
          </w:p>
        </w:tc>
        <w:tc>
          <w:tcPr>
            <w:tcW w:w="1559" w:type="dxa"/>
            <w:tcBorders>
              <w:top w:val="single" w:sz="4" w:space="0" w:color="auto"/>
              <w:left w:val="single" w:sz="4" w:space="0" w:color="auto"/>
              <w:bottom w:val="single" w:sz="4" w:space="0" w:color="auto"/>
              <w:right w:val="single" w:sz="4" w:space="0" w:color="auto"/>
            </w:tcBorders>
            <w:noWrap/>
          </w:tcPr>
          <w:p w14:paraId="513F8BDC" w14:textId="77777777" w:rsidR="00701ED6" w:rsidRPr="004F5DBA" w:rsidRDefault="00701ED6" w:rsidP="00701ED6">
            <w:pPr>
              <w:jc w:val="center"/>
            </w:pPr>
          </w:p>
        </w:tc>
        <w:tc>
          <w:tcPr>
            <w:tcW w:w="1424" w:type="dxa"/>
            <w:tcBorders>
              <w:top w:val="single" w:sz="4" w:space="0" w:color="auto"/>
              <w:left w:val="single" w:sz="4" w:space="0" w:color="auto"/>
              <w:bottom w:val="single" w:sz="4" w:space="0" w:color="auto"/>
              <w:right w:val="single" w:sz="4" w:space="0" w:color="auto"/>
            </w:tcBorders>
            <w:noWrap/>
          </w:tcPr>
          <w:p w14:paraId="0DE566DE" w14:textId="77777777" w:rsidR="00701ED6" w:rsidRPr="004F5DBA" w:rsidRDefault="00701ED6" w:rsidP="00701ED6">
            <w:pPr>
              <w:jc w:val="center"/>
            </w:pPr>
          </w:p>
        </w:tc>
        <w:tc>
          <w:tcPr>
            <w:tcW w:w="1276" w:type="dxa"/>
            <w:tcBorders>
              <w:top w:val="single" w:sz="4" w:space="0" w:color="auto"/>
              <w:left w:val="single" w:sz="4" w:space="0" w:color="auto"/>
              <w:bottom w:val="single" w:sz="4" w:space="0" w:color="auto"/>
              <w:right w:val="single" w:sz="4" w:space="0" w:color="auto"/>
            </w:tcBorders>
            <w:noWrap/>
          </w:tcPr>
          <w:p w14:paraId="34A8145D" w14:textId="77777777" w:rsidR="00701ED6" w:rsidRPr="004F5DBA" w:rsidRDefault="00701ED6" w:rsidP="00701ED6">
            <w:pPr>
              <w:jc w:val="center"/>
            </w:pPr>
          </w:p>
        </w:tc>
        <w:tc>
          <w:tcPr>
            <w:tcW w:w="2126" w:type="dxa"/>
            <w:tcBorders>
              <w:top w:val="single" w:sz="4" w:space="0" w:color="auto"/>
              <w:left w:val="single" w:sz="4" w:space="0" w:color="auto"/>
              <w:bottom w:val="single" w:sz="4" w:space="0" w:color="auto"/>
              <w:right w:val="single" w:sz="4" w:space="0" w:color="auto"/>
            </w:tcBorders>
          </w:tcPr>
          <w:p w14:paraId="2F21F2BA" w14:textId="77777777" w:rsidR="00701ED6" w:rsidRPr="004F5DBA" w:rsidRDefault="00701ED6" w:rsidP="00701ED6">
            <w:pPr>
              <w:jc w:val="center"/>
            </w:pPr>
          </w:p>
        </w:tc>
        <w:tc>
          <w:tcPr>
            <w:tcW w:w="2410" w:type="dxa"/>
            <w:tcBorders>
              <w:top w:val="single" w:sz="4" w:space="0" w:color="auto"/>
              <w:left w:val="single" w:sz="4" w:space="0" w:color="auto"/>
              <w:bottom w:val="single" w:sz="4" w:space="0" w:color="auto"/>
              <w:right w:val="single" w:sz="4" w:space="0" w:color="auto"/>
            </w:tcBorders>
          </w:tcPr>
          <w:p w14:paraId="4469933A" w14:textId="77777777" w:rsidR="00701ED6" w:rsidRPr="00744EEF" w:rsidRDefault="00701ED6" w:rsidP="00701ED6">
            <w:pPr>
              <w:jc w:val="center"/>
            </w:pPr>
          </w:p>
        </w:tc>
      </w:tr>
      <w:tr w:rsidR="00701ED6" w:rsidRPr="00744EEF" w14:paraId="4059E784" w14:textId="77777777" w:rsidTr="00701ED6">
        <w:trPr>
          <w:trHeight w:val="255"/>
        </w:trPr>
        <w:tc>
          <w:tcPr>
            <w:tcW w:w="390" w:type="dxa"/>
            <w:tcBorders>
              <w:top w:val="single" w:sz="4" w:space="0" w:color="auto"/>
              <w:left w:val="single" w:sz="4" w:space="0" w:color="auto"/>
              <w:bottom w:val="single" w:sz="4" w:space="0" w:color="auto"/>
              <w:right w:val="single" w:sz="4" w:space="0" w:color="auto"/>
            </w:tcBorders>
            <w:noWrap/>
          </w:tcPr>
          <w:p w14:paraId="775806EE" w14:textId="77777777" w:rsidR="00701ED6" w:rsidRPr="00744EEF" w:rsidRDefault="00C50C1E" w:rsidP="00701ED6">
            <w:pPr>
              <w:jc w:val="center"/>
            </w:pPr>
            <w:r>
              <w:t>…</w:t>
            </w:r>
          </w:p>
        </w:tc>
        <w:tc>
          <w:tcPr>
            <w:tcW w:w="1273" w:type="dxa"/>
            <w:tcBorders>
              <w:top w:val="single" w:sz="4" w:space="0" w:color="auto"/>
              <w:left w:val="single" w:sz="4" w:space="0" w:color="auto"/>
              <w:bottom w:val="single" w:sz="4" w:space="0" w:color="auto"/>
              <w:right w:val="single" w:sz="4" w:space="0" w:color="auto"/>
            </w:tcBorders>
            <w:noWrap/>
            <w:vAlign w:val="center"/>
          </w:tcPr>
          <w:p w14:paraId="070EC8DB" w14:textId="77777777" w:rsidR="00701ED6" w:rsidRPr="004F5DBA" w:rsidRDefault="00701ED6" w:rsidP="00701ED6">
            <w:pPr>
              <w:jc w:val="center"/>
            </w:pPr>
          </w:p>
        </w:tc>
        <w:tc>
          <w:tcPr>
            <w:tcW w:w="1989" w:type="dxa"/>
            <w:tcBorders>
              <w:top w:val="single" w:sz="4" w:space="0" w:color="auto"/>
              <w:left w:val="single" w:sz="4" w:space="0" w:color="auto"/>
              <w:bottom w:val="single" w:sz="4" w:space="0" w:color="auto"/>
              <w:right w:val="single" w:sz="4" w:space="0" w:color="auto"/>
            </w:tcBorders>
            <w:noWrap/>
          </w:tcPr>
          <w:p w14:paraId="5D3C3EB7" w14:textId="77777777" w:rsidR="00701ED6" w:rsidRPr="004F5DBA" w:rsidRDefault="00701ED6" w:rsidP="00701ED6">
            <w:pPr>
              <w:jc w:val="center"/>
            </w:pPr>
          </w:p>
        </w:tc>
        <w:tc>
          <w:tcPr>
            <w:tcW w:w="1695" w:type="dxa"/>
            <w:tcBorders>
              <w:top w:val="single" w:sz="4" w:space="0" w:color="auto"/>
              <w:left w:val="single" w:sz="4" w:space="0" w:color="auto"/>
              <w:bottom w:val="single" w:sz="4" w:space="0" w:color="auto"/>
              <w:right w:val="single" w:sz="4" w:space="0" w:color="auto"/>
            </w:tcBorders>
            <w:noWrap/>
          </w:tcPr>
          <w:p w14:paraId="6B3EE56B" w14:textId="77777777" w:rsidR="00701ED6" w:rsidRPr="004F5DBA" w:rsidRDefault="00701ED6" w:rsidP="00701ED6">
            <w:pPr>
              <w:jc w:val="center"/>
            </w:pPr>
          </w:p>
        </w:tc>
        <w:tc>
          <w:tcPr>
            <w:tcW w:w="1559" w:type="dxa"/>
            <w:tcBorders>
              <w:top w:val="single" w:sz="4" w:space="0" w:color="auto"/>
              <w:left w:val="single" w:sz="4" w:space="0" w:color="auto"/>
              <w:bottom w:val="single" w:sz="4" w:space="0" w:color="auto"/>
              <w:right w:val="single" w:sz="4" w:space="0" w:color="auto"/>
            </w:tcBorders>
            <w:noWrap/>
          </w:tcPr>
          <w:p w14:paraId="66F42C22" w14:textId="77777777" w:rsidR="00701ED6" w:rsidRPr="004F5DBA" w:rsidRDefault="00701ED6" w:rsidP="00701ED6">
            <w:pPr>
              <w:jc w:val="center"/>
            </w:pPr>
          </w:p>
        </w:tc>
        <w:tc>
          <w:tcPr>
            <w:tcW w:w="1424" w:type="dxa"/>
            <w:tcBorders>
              <w:top w:val="single" w:sz="4" w:space="0" w:color="auto"/>
              <w:left w:val="single" w:sz="4" w:space="0" w:color="auto"/>
              <w:bottom w:val="single" w:sz="4" w:space="0" w:color="auto"/>
              <w:right w:val="single" w:sz="4" w:space="0" w:color="auto"/>
            </w:tcBorders>
            <w:noWrap/>
          </w:tcPr>
          <w:p w14:paraId="404E14B4" w14:textId="77777777" w:rsidR="00701ED6" w:rsidRPr="004F5DBA" w:rsidRDefault="00701ED6" w:rsidP="00701ED6">
            <w:pPr>
              <w:jc w:val="center"/>
            </w:pPr>
          </w:p>
        </w:tc>
        <w:tc>
          <w:tcPr>
            <w:tcW w:w="1276" w:type="dxa"/>
            <w:tcBorders>
              <w:top w:val="single" w:sz="4" w:space="0" w:color="auto"/>
              <w:left w:val="single" w:sz="4" w:space="0" w:color="auto"/>
              <w:bottom w:val="single" w:sz="4" w:space="0" w:color="auto"/>
              <w:right w:val="single" w:sz="4" w:space="0" w:color="auto"/>
            </w:tcBorders>
            <w:noWrap/>
          </w:tcPr>
          <w:p w14:paraId="0E7D1D01" w14:textId="77777777" w:rsidR="00701ED6" w:rsidRPr="004F5DBA" w:rsidRDefault="00701ED6" w:rsidP="00701ED6">
            <w:pPr>
              <w:jc w:val="center"/>
            </w:pPr>
          </w:p>
        </w:tc>
        <w:tc>
          <w:tcPr>
            <w:tcW w:w="2126" w:type="dxa"/>
            <w:tcBorders>
              <w:top w:val="single" w:sz="4" w:space="0" w:color="auto"/>
              <w:left w:val="single" w:sz="4" w:space="0" w:color="auto"/>
              <w:bottom w:val="single" w:sz="4" w:space="0" w:color="auto"/>
              <w:right w:val="single" w:sz="4" w:space="0" w:color="auto"/>
            </w:tcBorders>
          </w:tcPr>
          <w:p w14:paraId="70CE5A25" w14:textId="77777777" w:rsidR="00701ED6" w:rsidRPr="004F5DBA" w:rsidRDefault="00701ED6" w:rsidP="00701ED6">
            <w:pPr>
              <w:jc w:val="center"/>
            </w:pPr>
          </w:p>
        </w:tc>
        <w:tc>
          <w:tcPr>
            <w:tcW w:w="2410" w:type="dxa"/>
            <w:tcBorders>
              <w:top w:val="single" w:sz="4" w:space="0" w:color="auto"/>
              <w:left w:val="single" w:sz="4" w:space="0" w:color="auto"/>
              <w:bottom w:val="single" w:sz="4" w:space="0" w:color="auto"/>
              <w:right w:val="single" w:sz="4" w:space="0" w:color="auto"/>
            </w:tcBorders>
          </w:tcPr>
          <w:p w14:paraId="376532C8" w14:textId="77777777" w:rsidR="00701ED6" w:rsidRPr="00744EEF" w:rsidRDefault="00701ED6" w:rsidP="00701ED6">
            <w:pPr>
              <w:jc w:val="center"/>
            </w:pPr>
          </w:p>
        </w:tc>
      </w:tr>
    </w:tbl>
    <w:p w14:paraId="54138A05" w14:textId="77777777" w:rsidR="00701ED6" w:rsidRDefault="00701ED6" w:rsidP="00701ED6">
      <w:pPr>
        <w:rPr>
          <w:sz w:val="20"/>
          <w:szCs w:val="20"/>
        </w:rPr>
      </w:pPr>
    </w:p>
    <w:p w14:paraId="0CA2BE35" w14:textId="77777777" w:rsidR="00701ED6" w:rsidRPr="00373BC4" w:rsidRDefault="00C50C1E" w:rsidP="00701ED6">
      <w:pPr>
        <w:rPr>
          <w:sz w:val="20"/>
          <w:szCs w:val="20"/>
        </w:rPr>
      </w:pPr>
      <w:r>
        <w:rPr>
          <w:sz w:val="20"/>
          <w:szCs w:val="20"/>
        </w:rPr>
        <w:lastRenderedPageBreak/>
        <w:t xml:space="preserve">Порядок предоставления документов по опыту </w:t>
      </w:r>
      <w:r>
        <w:rPr>
          <w:b/>
          <w:sz w:val="20"/>
          <w:szCs w:val="20"/>
        </w:rPr>
        <w:t>в файле заявки</w:t>
      </w:r>
      <w:r>
        <w:rPr>
          <w:sz w:val="20"/>
          <w:szCs w:val="20"/>
        </w:rPr>
        <w:t xml:space="preserve">: </w:t>
      </w:r>
    </w:p>
    <w:p w14:paraId="5A67A94E" w14:textId="77777777" w:rsidR="00701ED6" w:rsidRPr="00373BC4" w:rsidRDefault="00C50C1E" w:rsidP="00701ED6">
      <w:pPr>
        <w:rPr>
          <w:sz w:val="20"/>
          <w:szCs w:val="20"/>
        </w:rPr>
      </w:pPr>
      <w:r>
        <w:rPr>
          <w:sz w:val="20"/>
          <w:szCs w:val="20"/>
        </w:rPr>
        <w:t>1.1. копия договора, указанного в строке 1 таблицы;</w:t>
      </w:r>
    </w:p>
    <w:p w14:paraId="55D6FC10" w14:textId="77777777" w:rsidR="00701ED6" w:rsidRPr="00373BC4" w:rsidRDefault="00C50C1E" w:rsidP="00701ED6">
      <w:pPr>
        <w:rPr>
          <w:sz w:val="20"/>
          <w:szCs w:val="20"/>
        </w:rPr>
      </w:pPr>
      <w:r>
        <w:rPr>
          <w:sz w:val="20"/>
          <w:szCs w:val="20"/>
        </w:rPr>
        <w:t>1.2. копии документов, подтверждающих факт реализации договора на сумму, указанную в строке 1 таблицы;</w:t>
      </w:r>
    </w:p>
    <w:p w14:paraId="3390CCC7" w14:textId="77777777" w:rsidR="00701ED6" w:rsidRPr="00373BC4" w:rsidRDefault="00C50C1E" w:rsidP="00701ED6">
      <w:pPr>
        <w:rPr>
          <w:sz w:val="20"/>
          <w:szCs w:val="20"/>
        </w:rPr>
      </w:pPr>
      <w:r>
        <w:rPr>
          <w:sz w:val="20"/>
          <w:szCs w:val="20"/>
        </w:rPr>
        <w:t>2.1. ……. и т.д.</w:t>
      </w:r>
    </w:p>
    <w:p w14:paraId="550CB566" w14:textId="77777777" w:rsidR="00701ED6" w:rsidRDefault="00701ED6" w:rsidP="00701ED6"/>
    <w:p w14:paraId="6397F25A" w14:textId="77777777" w:rsidR="00701ED6" w:rsidRPr="00B35B9E" w:rsidRDefault="00C50C1E" w:rsidP="00701ED6">
      <w:pPr>
        <w:jc w:val="both"/>
        <w:rPr>
          <w:b/>
        </w:rPr>
      </w:pPr>
      <w:r>
        <w:rPr>
          <w:b/>
        </w:rPr>
        <w:t>Примечание:</w:t>
      </w:r>
    </w:p>
    <w:p w14:paraId="573960E7" w14:textId="77777777" w:rsidR="00701ED6" w:rsidRPr="00B35B9E" w:rsidRDefault="00C50C1E" w:rsidP="00701ED6">
      <w:pPr>
        <w:jc w:val="both"/>
        <w:rPr>
          <w:b/>
        </w:rPr>
      </w:pPr>
      <w:r>
        <w:rPr>
          <w:b/>
        </w:rPr>
        <w:t>В целях оценки заявок участника по критерию «Опыт участника» к учету принимаются все указанные в настоящем документе договоры при условии надлежащего подтверждения факта выполнения работ по ним и наличия не менее одного документа по каждому из требований, указанных в подпунктах 1.8, 1.9 пункта 17 Информационной карты.</w:t>
      </w:r>
    </w:p>
    <w:p w14:paraId="4F476192" w14:textId="77777777" w:rsidR="00701ED6" w:rsidRPr="00B2127E" w:rsidRDefault="00701ED6" w:rsidP="00701ED6"/>
    <w:p w14:paraId="00770E36" w14:textId="77777777" w:rsidR="00701ED6" w:rsidRPr="0079698B" w:rsidRDefault="00C50C1E" w:rsidP="00701ED6">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______________________________________________________________</w:t>
      </w:r>
    </w:p>
    <w:p w14:paraId="7268DDDE" w14:textId="77777777" w:rsidR="00701ED6" w:rsidRPr="0079698B" w:rsidRDefault="00C50C1E" w:rsidP="00701ED6">
      <w:pPr>
        <w:tabs>
          <w:tab w:val="left" w:pos="8640"/>
        </w:tabs>
        <w:jc w:val="both"/>
        <w:rPr>
          <w:i/>
        </w:rPr>
      </w:pPr>
      <w:r>
        <w:rPr>
          <w:i/>
        </w:rPr>
        <w:t xml:space="preserve">                                                                              (наименование претендента)</w:t>
      </w:r>
    </w:p>
    <w:p w14:paraId="3C148CF4" w14:textId="77777777" w:rsidR="00701ED6" w:rsidRPr="0079698B" w:rsidRDefault="00C50C1E" w:rsidP="00701ED6">
      <w:pPr>
        <w:jc w:val="both"/>
        <w:rPr>
          <w:sz w:val="28"/>
          <w:szCs w:val="28"/>
          <w:lang w:eastAsia="ru-RU"/>
        </w:rPr>
      </w:pPr>
      <w:r>
        <w:rPr>
          <w:sz w:val="28"/>
          <w:szCs w:val="28"/>
          <w:lang w:eastAsia="ru-RU"/>
        </w:rPr>
        <w:t>________________    _____________________________________________________</w:t>
      </w:r>
    </w:p>
    <w:p w14:paraId="7B704308" w14:textId="77777777" w:rsidR="00701ED6" w:rsidRPr="0079698B" w:rsidRDefault="00C50C1E" w:rsidP="00701ED6">
      <w:pPr>
        <w:jc w:val="both"/>
        <w:rPr>
          <w:i/>
        </w:rPr>
      </w:pPr>
      <w:r>
        <w:rPr>
          <w:i/>
        </w:rPr>
        <w:t xml:space="preserve">           (подпись)              М.П.</w:t>
      </w:r>
      <w:r>
        <w:rPr>
          <w:i/>
        </w:rPr>
        <w:tab/>
        <w:t xml:space="preserve">               (должность, ФИО полностью)</w:t>
      </w:r>
    </w:p>
    <w:p w14:paraId="1CC8744F" w14:textId="77777777" w:rsidR="00701ED6" w:rsidRDefault="00701ED6" w:rsidP="00701ED6">
      <w:pPr>
        <w:rPr>
          <w:sz w:val="28"/>
          <w:szCs w:val="28"/>
          <w:lang w:eastAsia="ru-RU"/>
        </w:rPr>
      </w:pPr>
    </w:p>
    <w:p w14:paraId="5122AB7A" w14:textId="77777777" w:rsidR="00701ED6" w:rsidRPr="0079698B" w:rsidRDefault="00C50C1E" w:rsidP="00701ED6">
      <w:r>
        <w:rPr>
          <w:sz w:val="28"/>
          <w:szCs w:val="28"/>
          <w:lang w:eastAsia="ru-RU"/>
        </w:rPr>
        <w:t>«____» ____________ 202__ г.</w:t>
      </w:r>
    </w:p>
    <w:p w14:paraId="3A194AAD" w14:textId="77777777" w:rsidR="00701ED6" w:rsidRDefault="00701ED6"/>
    <w:p w14:paraId="7752A324" w14:textId="77777777" w:rsidR="0019703D" w:rsidRDefault="0019703D">
      <w:pPr>
        <w:pStyle w:val="af8"/>
        <w:ind w:firstLine="0"/>
        <w:jc w:val="left"/>
        <w:rPr>
          <w:rFonts w:eastAsia="Times New Roman"/>
          <w:sz w:val="24"/>
          <w:szCs w:val="28"/>
        </w:rPr>
      </w:pPr>
    </w:p>
    <w:p w14:paraId="3849832E" w14:textId="77777777" w:rsidR="006B6573" w:rsidRDefault="006B6573" w:rsidP="00B559B9">
      <w:pPr>
        <w:pStyle w:val="af8"/>
        <w:ind w:firstLine="0"/>
        <w:jc w:val="left"/>
        <w:rPr>
          <w:rFonts w:eastAsia="Times New Roman"/>
          <w:sz w:val="24"/>
          <w:szCs w:val="28"/>
        </w:rPr>
      </w:pPr>
    </w:p>
    <w:p w14:paraId="773A5326" w14:textId="77777777" w:rsidR="006B6573" w:rsidRDefault="006B6573" w:rsidP="00B559B9">
      <w:pPr>
        <w:pStyle w:val="af8"/>
        <w:ind w:firstLine="0"/>
        <w:jc w:val="left"/>
        <w:rPr>
          <w:rFonts w:eastAsia="Times New Roman"/>
          <w:sz w:val="24"/>
          <w:szCs w:val="28"/>
        </w:rPr>
        <w:sectPr w:rsidR="006B6573" w:rsidSect="00C50C1E">
          <w:pgSz w:w="16840" w:h="11907" w:orient="landscape" w:code="9"/>
          <w:pgMar w:top="1418" w:right="1134" w:bottom="851" w:left="1134" w:header="794" w:footer="794" w:gutter="0"/>
          <w:cols w:space="720"/>
          <w:titlePg/>
          <w:docGrid w:linePitch="326"/>
        </w:sectPr>
      </w:pPr>
    </w:p>
    <w:p w14:paraId="1394D809" w14:textId="77777777" w:rsidR="0019703D" w:rsidRDefault="00C50C1E" w:rsidP="00D913D8">
      <w:pPr>
        <w:pStyle w:val="af8"/>
        <w:ind w:firstLine="0"/>
        <w:jc w:val="right"/>
        <w:outlineLvl w:val="0"/>
        <w:rPr>
          <w:rFonts w:cs="Arial"/>
          <w:b/>
          <w:bCs/>
          <w:i/>
          <w:iCs/>
          <w:szCs w:val="28"/>
        </w:rPr>
      </w:pPr>
      <w:r>
        <w:rPr>
          <w:sz w:val="28"/>
          <w:szCs w:val="28"/>
        </w:rPr>
        <w:lastRenderedPageBreak/>
        <w:t>Приложение № </w:t>
      </w:r>
      <w:r>
        <w:t>5</w:t>
      </w:r>
    </w:p>
    <w:p w14:paraId="5030953B" w14:textId="77777777" w:rsidR="00C10125" w:rsidRPr="00C03380" w:rsidRDefault="00C10125" w:rsidP="00C03380">
      <w:pPr>
        <w:jc w:val="right"/>
        <w:rPr>
          <w:sz w:val="28"/>
        </w:rPr>
      </w:pPr>
      <w:r>
        <w:rPr>
          <w:sz w:val="28"/>
        </w:rPr>
        <w:t>к документации о закупке</w:t>
      </w:r>
    </w:p>
    <w:p w14:paraId="72D9C89B" w14:textId="77777777" w:rsidR="00C10125" w:rsidRDefault="00C10125" w:rsidP="00C10125">
      <w:pPr>
        <w:suppressAutoHyphens w:val="0"/>
        <w:rPr>
          <w:iCs/>
          <w:sz w:val="28"/>
          <w:szCs w:val="28"/>
        </w:rPr>
      </w:pPr>
    </w:p>
    <w:p w14:paraId="27F1C9C9" w14:textId="77777777" w:rsidR="00C10125" w:rsidRDefault="00C10125" w:rsidP="00C10125">
      <w:pPr>
        <w:suppressAutoHyphens w:val="0"/>
        <w:rPr>
          <w:iCs/>
          <w:sz w:val="28"/>
          <w:szCs w:val="28"/>
        </w:rPr>
      </w:pPr>
    </w:p>
    <w:p w14:paraId="01D6F805" w14:textId="77777777" w:rsidR="00701ED6" w:rsidRDefault="00C50C1E" w:rsidP="00D913D8">
      <w:pPr>
        <w:pStyle w:val="ConsNormal"/>
        <w:keepLines/>
        <w:widowControl/>
        <w:ind w:firstLine="0"/>
        <w:jc w:val="center"/>
        <w:outlineLvl w:val="1"/>
        <w:rPr>
          <w:rFonts w:ascii="Times New Roman" w:hAnsi="Times New Roman"/>
          <w:b/>
          <w:sz w:val="24"/>
          <w:szCs w:val="24"/>
        </w:rPr>
      </w:pPr>
      <w:r>
        <w:rPr>
          <w:rFonts w:ascii="Times New Roman" w:hAnsi="Times New Roman"/>
          <w:b/>
          <w:sz w:val="24"/>
          <w:szCs w:val="24"/>
        </w:rPr>
        <w:t xml:space="preserve">ПРОЕКТ ДОГОВОРА </w:t>
      </w:r>
    </w:p>
    <w:p w14:paraId="2EF57CAF" w14:textId="77777777" w:rsidR="00701ED6" w:rsidRDefault="00701ED6" w:rsidP="00D913D8">
      <w:pPr>
        <w:pStyle w:val="afb"/>
        <w:keepLines/>
        <w:ind w:firstLine="0"/>
        <w:rPr>
          <w:b/>
          <w:sz w:val="23"/>
          <w:szCs w:val="23"/>
        </w:rPr>
      </w:pPr>
    </w:p>
    <w:p w14:paraId="1ABD0724" w14:textId="77777777" w:rsidR="00701ED6" w:rsidRDefault="00C50C1E" w:rsidP="00D913D8">
      <w:pPr>
        <w:pStyle w:val="43"/>
        <w:keepLines/>
        <w:spacing w:line="276" w:lineRule="auto"/>
        <w:jc w:val="center"/>
        <w:rPr>
          <w:b/>
          <w:bCs/>
        </w:rPr>
      </w:pPr>
      <w:r>
        <w:rPr>
          <w:b/>
          <w:bCs/>
        </w:rPr>
        <w:t>Договор  №УРАЛд/25/___/___</w:t>
      </w:r>
    </w:p>
    <w:p w14:paraId="60C7B815" w14:textId="77777777" w:rsidR="00701ED6" w:rsidRDefault="00C50C1E" w:rsidP="00D913D8">
      <w:pPr>
        <w:pStyle w:val="43"/>
        <w:keepLines/>
        <w:spacing w:line="276" w:lineRule="auto"/>
        <w:jc w:val="center"/>
      </w:pPr>
      <w:r>
        <w:rPr>
          <w:b/>
          <w:bCs/>
        </w:rPr>
        <w:t>на выполнение работ</w:t>
      </w:r>
    </w:p>
    <w:p w14:paraId="68EDECD2" w14:textId="77777777" w:rsidR="00701ED6" w:rsidRDefault="00701ED6" w:rsidP="00D913D8">
      <w:pPr>
        <w:pStyle w:val="43"/>
        <w:keepLines/>
        <w:spacing w:line="276" w:lineRule="auto"/>
        <w:jc w:val="both"/>
      </w:pPr>
    </w:p>
    <w:p w14:paraId="0AA32369" w14:textId="77777777" w:rsidR="00701ED6" w:rsidRDefault="00C50C1E" w:rsidP="00D913D8">
      <w:pPr>
        <w:pStyle w:val="43"/>
        <w:keepLines/>
        <w:spacing w:line="276" w:lineRule="auto"/>
        <w:jc w:val="both"/>
      </w:pPr>
      <w:r>
        <w:t>г. Екатеринбург                                                                                       «___»_________ 2025 г.</w:t>
      </w:r>
    </w:p>
    <w:p w14:paraId="2F9234EF" w14:textId="77777777" w:rsidR="00701ED6" w:rsidRDefault="00701ED6" w:rsidP="00D913D8">
      <w:pPr>
        <w:pStyle w:val="43"/>
        <w:keepLines/>
        <w:spacing w:line="276" w:lineRule="auto"/>
        <w:ind w:firstLine="851"/>
        <w:jc w:val="both"/>
      </w:pPr>
    </w:p>
    <w:p w14:paraId="17057ABC" w14:textId="77777777" w:rsidR="00701ED6" w:rsidRDefault="00C50C1E" w:rsidP="00D913D8">
      <w:pPr>
        <w:pStyle w:val="43"/>
        <w:keepLines/>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484243D5" w14:textId="77777777" w:rsidR="00701ED6" w:rsidRDefault="00C50C1E" w:rsidP="00D913D8">
      <w:pPr>
        <w:pStyle w:val="43"/>
        <w:keepLines/>
        <w:jc w:val="both"/>
      </w:pPr>
      <w:r>
        <w:t>_____________________________________________________________________________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__________  № ____)</w:t>
      </w:r>
    </w:p>
    <w:p w14:paraId="31310B6F" w14:textId="77777777" w:rsidR="00701ED6" w:rsidRDefault="00C50C1E" w:rsidP="00D913D8">
      <w:pPr>
        <w:pStyle w:val="43"/>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1907EFC" w14:textId="77777777" w:rsidR="00701ED6" w:rsidRDefault="00C50C1E" w:rsidP="00D913D8">
      <w:pPr>
        <w:pStyle w:val="43"/>
        <w:keepLines/>
        <w:jc w:val="both"/>
      </w:pPr>
      <w:r>
        <w:t xml:space="preserve">именуемое в дальнейшем «Исполнитель», в лице __________________________________, </w:t>
      </w:r>
    </w:p>
    <w:p w14:paraId="5F646555" w14:textId="77777777" w:rsidR="00701ED6" w:rsidRDefault="00C50C1E" w:rsidP="00D913D8">
      <w:pPr>
        <w:pStyle w:val="43"/>
        <w:keepLines/>
        <w:ind w:firstLine="851"/>
        <w:jc w:val="both"/>
      </w:pPr>
      <w:r>
        <w:rPr>
          <w:i/>
          <w:vertAlign w:val="superscript"/>
        </w:rPr>
        <w:t xml:space="preserve">                                                                                                  (должность, Ф.И.О. - полностью)</w:t>
      </w:r>
    </w:p>
    <w:p w14:paraId="29905B47" w14:textId="77777777" w:rsidR="00701ED6" w:rsidRDefault="00C50C1E" w:rsidP="00D913D8">
      <w:pPr>
        <w:pStyle w:val="43"/>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220A6DC4" w14:textId="77777777" w:rsidR="00701ED6" w:rsidRDefault="00C50C1E" w:rsidP="00D913D8">
      <w:pPr>
        <w:pStyle w:val="43"/>
        <w:keepLines/>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0521A9CF" w14:textId="77777777" w:rsidR="00701ED6" w:rsidRDefault="00701ED6" w:rsidP="00D913D8">
      <w:pPr>
        <w:pStyle w:val="43"/>
        <w:keepLines/>
        <w:spacing w:line="276" w:lineRule="auto"/>
        <w:ind w:firstLine="851"/>
        <w:jc w:val="both"/>
      </w:pPr>
    </w:p>
    <w:p w14:paraId="777C271D" w14:textId="77777777" w:rsidR="00701ED6" w:rsidRDefault="00C50C1E" w:rsidP="00D913D8">
      <w:pPr>
        <w:pStyle w:val="43"/>
        <w:keepLines/>
        <w:spacing w:line="276" w:lineRule="auto"/>
        <w:ind w:firstLine="567"/>
        <w:jc w:val="center"/>
        <w:rPr>
          <w:b/>
        </w:rPr>
      </w:pPr>
      <w:r>
        <w:rPr>
          <w:b/>
        </w:rPr>
        <w:t>1. Предмет Договора</w:t>
      </w:r>
    </w:p>
    <w:p w14:paraId="70F57739" w14:textId="77777777" w:rsidR="00701ED6" w:rsidRDefault="00C50C1E" w:rsidP="00D913D8">
      <w:pPr>
        <w:pStyle w:val="43"/>
        <w:keepLines/>
        <w:numPr>
          <w:ilvl w:val="1"/>
          <w:numId w:val="33"/>
        </w:numPr>
        <w:tabs>
          <w:tab w:val="clear" w:pos="1174"/>
          <w:tab w:val="num" w:pos="0"/>
          <w:tab w:val="num" w:pos="360"/>
          <w:tab w:val="num" w:pos="450"/>
        </w:tabs>
        <w:ind w:left="0" w:firstLine="567"/>
        <w:jc w:val="both"/>
      </w:pPr>
      <w:r>
        <w:t>Заказчик поручает и обязуется оплатить, а Исполнитель  принимает  на  себя  обязательства по выполнению проектно-изыскательских работ по строительству железнодорожного пути необщего пользования ПАО «ТрансКонтейнер» парк «Терминал» (Проект 1) / по примыканию парка «Терминал» ПАО «ТрансКонтейнер» к железнодорожной инфраструктуре общего пользования станции Седельниково Свердловской железной дороги (Проект 2) (</w:t>
      </w:r>
      <w:r>
        <w:rPr>
          <w:i/>
        </w:rPr>
        <w:t xml:space="preserve">предмет договора указать отдельно для каждого проекта) </w:t>
      </w:r>
      <w:r>
        <w:t>в рамках реализации строительства контейнерного терминала в составе ТЛЦ на станции Седельниково (далее – «Работы»).</w:t>
      </w:r>
    </w:p>
    <w:p w14:paraId="13EBB0EF" w14:textId="77777777" w:rsidR="00701ED6" w:rsidRDefault="00C50C1E" w:rsidP="00D913D8">
      <w:pPr>
        <w:pStyle w:val="afb"/>
        <w:keepLines/>
        <w:ind w:firstLine="567"/>
        <w:jc w:val="both"/>
        <w:rPr>
          <w:sz w:val="24"/>
          <w:szCs w:val="24"/>
        </w:rPr>
      </w:pPr>
      <w:r>
        <w:rPr>
          <w:sz w:val="24"/>
          <w:szCs w:val="24"/>
        </w:rPr>
        <w:t>1.2. Содержание и требования к Работам изложены в Техническом задании (приложение № 1) и Календарном плане (приложение № 2), являющимися неотъемлемой частью настоящего Договора.</w:t>
      </w:r>
    </w:p>
    <w:p w14:paraId="53EF719A" w14:textId="77777777" w:rsidR="00701ED6" w:rsidRDefault="00C50C1E" w:rsidP="00D913D8">
      <w:pPr>
        <w:pStyle w:val="afb"/>
        <w:keepLines/>
        <w:ind w:firstLine="567"/>
        <w:jc w:val="both"/>
        <w:rPr>
          <w:i/>
          <w:iCs/>
          <w:sz w:val="24"/>
          <w:szCs w:val="24"/>
        </w:rPr>
      </w:pPr>
      <w:r>
        <w:rPr>
          <w:sz w:val="24"/>
          <w:szCs w:val="24"/>
        </w:rPr>
        <w:t xml:space="preserve">1.3. Срок начала выполнения Работ по настоящему Договору - _______________. </w:t>
      </w:r>
    </w:p>
    <w:p w14:paraId="23E6044D" w14:textId="77777777" w:rsidR="00701ED6" w:rsidRDefault="00C50C1E" w:rsidP="00D913D8">
      <w:pPr>
        <w:pStyle w:val="afb"/>
        <w:keepLines/>
        <w:ind w:firstLine="567"/>
        <w:jc w:val="both"/>
        <w:rPr>
          <w:i/>
          <w:iCs/>
          <w:sz w:val="24"/>
          <w:szCs w:val="24"/>
        </w:rPr>
      </w:pPr>
      <w:r>
        <w:rPr>
          <w:sz w:val="24"/>
          <w:szCs w:val="24"/>
        </w:rPr>
        <w:t xml:space="preserve">Срок окончания выполнения Работ по настоящему Договору -  не более _______(____________) календарных дней с даты  заключения настоящего Договора. </w:t>
      </w:r>
    </w:p>
    <w:p w14:paraId="4A3FD244" w14:textId="77777777" w:rsidR="00701ED6" w:rsidRDefault="00C50C1E" w:rsidP="00D913D8">
      <w:pPr>
        <w:pStyle w:val="afb"/>
        <w:keepLines/>
        <w:ind w:firstLine="567"/>
        <w:jc w:val="both"/>
        <w:rPr>
          <w:i/>
          <w:iCs/>
          <w:sz w:val="24"/>
          <w:szCs w:val="24"/>
        </w:rPr>
      </w:pPr>
      <w:r>
        <w:rPr>
          <w:sz w:val="24"/>
          <w:szCs w:val="24"/>
        </w:rPr>
        <w:t>Сроки выполнения отдельных этапов Работ определяются Календарным планом (приложение № 2), являющимся  неотъемлемой частью настоящего Договора.</w:t>
      </w:r>
    </w:p>
    <w:p w14:paraId="0D7261CF" w14:textId="77777777" w:rsidR="00701ED6" w:rsidRDefault="00C50C1E" w:rsidP="00D913D8">
      <w:pPr>
        <w:pStyle w:val="43"/>
        <w:keepLines/>
        <w:tabs>
          <w:tab w:val="num" w:pos="450"/>
        </w:tabs>
        <w:ind w:firstLine="567"/>
        <w:jc w:val="both"/>
      </w:pPr>
      <w:r>
        <w:lastRenderedPageBreak/>
        <w:t xml:space="preserve">1.4. Результатом Работ по настоящему Договору является разработанная Исполнителем и прошедшая экспертизу в соответствии с требованиями Технического задания Проектная Документация  на  </w:t>
      </w:r>
      <w:r>
        <w:rPr>
          <w:i/>
        </w:rPr>
        <w:t>строительство железнодорожного пути необщего пользования ПАО «ТрансКонтейнер» парк «Терминал»/ на 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r>
        <w:t xml:space="preserve">  (далее – «Проектная документация») </w:t>
      </w:r>
      <w:r>
        <w:rPr>
          <w:i/>
        </w:rPr>
        <w:t>(наименование проекта указать отдельно для каждого проекта).</w:t>
      </w:r>
      <w:r>
        <w:t xml:space="preserve"> </w:t>
      </w:r>
    </w:p>
    <w:p w14:paraId="781EF346" w14:textId="77777777" w:rsidR="00701ED6" w:rsidRDefault="00C50C1E" w:rsidP="00D913D8">
      <w:pPr>
        <w:pStyle w:val="43"/>
        <w:keepLines/>
        <w:tabs>
          <w:tab w:val="num" w:pos="450"/>
        </w:tabs>
        <w:ind w:firstLine="567"/>
        <w:jc w:val="both"/>
      </w:pPr>
      <w:r>
        <w:t xml:space="preserve">Проектная документация предназначена </w:t>
      </w:r>
      <w:r>
        <w:rPr>
          <w:color w:val="000000"/>
        </w:rPr>
        <w:t xml:space="preserve">для использования Заказчиком в целях </w:t>
      </w:r>
      <w:r>
        <w:t>строительства контейнерного терминала в составе ТЛЦ на станции Седельниково. Результат Работ по настоящему Договору должен отвечать указанным целям использования Проектной документации.</w:t>
      </w:r>
    </w:p>
    <w:p w14:paraId="5667C3A8" w14:textId="77777777" w:rsidR="00701ED6" w:rsidRDefault="00701ED6" w:rsidP="00D913D8">
      <w:pPr>
        <w:pStyle w:val="afb"/>
        <w:keepLines/>
        <w:spacing w:line="276" w:lineRule="auto"/>
        <w:ind w:firstLine="567"/>
        <w:rPr>
          <w:sz w:val="24"/>
          <w:szCs w:val="24"/>
        </w:rPr>
      </w:pPr>
    </w:p>
    <w:p w14:paraId="65C9EE5A" w14:textId="77777777" w:rsidR="00701ED6" w:rsidRDefault="00C50C1E" w:rsidP="00D913D8">
      <w:pPr>
        <w:pStyle w:val="1fe"/>
        <w:keepLines/>
        <w:numPr>
          <w:ilvl w:val="0"/>
          <w:numId w:val="33"/>
        </w:numPr>
        <w:tabs>
          <w:tab w:val="clear" w:pos="450"/>
          <w:tab w:val="num" w:pos="0"/>
        </w:tabs>
        <w:spacing w:before="0" w:line="276" w:lineRule="auto"/>
        <w:ind w:left="0" w:firstLine="567"/>
      </w:pPr>
      <w:r>
        <w:t>Права и обязанности Сторон</w:t>
      </w:r>
    </w:p>
    <w:p w14:paraId="0EC9E93C" w14:textId="77777777" w:rsidR="00701ED6" w:rsidRDefault="00C50C1E" w:rsidP="00D913D8">
      <w:pPr>
        <w:pStyle w:val="af8"/>
        <w:keepLines/>
        <w:tabs>
          <w:tab w:val="num" w:pos="0"/>
        </w:tabs>
        <w:spacing w:line="276" w:lineRule="auto"/>
        <w:ind w:firstLine="567"/>
        <w:rPr>
          <w:b/>
          <w:bCs/>
          <w:sz w:val="24"/>
        </w:rPr>
      </w:pPr>
      <w:r>
        <w:rPr>
          <w:b/>
          <w:bCs/>
          <w:sz w:val="24"/>
        </w:rPr>
        <w:t>2.1. Заказчик обязан:</w:t>
      </w:r>
    </w:p>
    <w:p w14:paraId="730563E8" w14:textId="77777777" w:rsidR="00701ED6" w:rsidRDefault="00C50C1E" w:rsidP="00D913D8">
      <w:pPr>
        <w:pStyle w:val="43"/>
        <w:keepLines/>
        <w:ind w:firstLine="567"/>
        <w:jc w:val="both"/>
      </w:pPr>
      <w:r>
        <w:t>2.1.1. Передать Исполнителю необходимую для выполнения Работ информацию и документацию.</w:t>
      </w:r>
    </w:p>
    <w:p w14:paraId="30D6B591" w14:textId="77777777" w:rsidR="00701ED6" w:rsidRDefault="00C50C1E" w:rsidP="00D913D8">
      <w:pPr>
        <w:pStyle w:val="afb"/>
        <w:keepLines/>
        <w:tabs>
          <w:tab w:val="num" w:pos="0"/>
        </w:tabs>
        <w:ind w:firstLine="567"/>
        <w:rPr>
          <w:sz w:val="24"/>
          <w:szCs w:val="24"/>
        </w:rPr>
      </w:pPr>
      <w:r>
        <w:rPr>
          <w:sz w:val="24"/>
          <w:szCs w:val="24"/>
        </w:rPr>
        <w:t>2.1.2. Принять результаты Работ и оплатить их в установленный срок в соответствии с условиями настоящего Договора.</w:t>
      </w:r>
    </w:p>
    <w:p w14:paraId="38003FF0" w14:textId="77777777" w:rsidR="00701ED6" w:rsidRDefault="00C50C1E" w:rsidP="00D913D8">
      <w:pPr>
        <w:pStyle w:val="afb"/>
        <w:keepLines/>
        <w:tabs>
          <w:tab w:val="num" w:pos="0"/>
        </w:tabs>
        <w:ind w:firstLine="567"/>
        <w:jc w:val="both"/>
        <w:rPr>
          <w:sz w:val="24"/>
          <w:szCs w:val="24"/>
        </w:rPr>
      </w:pPr>
      <w:r>
        <w:rPr>
          <w:sz w:val="24"/>
          <w:szCs w:val="24"/>
        </w:rPr>
        <w:t>2.1.3.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7CA19FDE" w14:textId="77777777" w:rsidR="00701ED6" w:rsidRDefault="00C50C1E" w:rsidP="00D913D8">
      <w:pPr>
        <w:pStyle w:val="43"/>
        <w:keepLines/>
        <w:tabs>
          <w:tab w:val="num" w:pos="0"/>
        </w:tabs>
        <w:ind w:firstLine="567"/>
        <w:jc w:val="both"/>
      </w:pPr>
      <w:r>
        <w:t xml:space="preserve">2.1.4. Назначить приказом по филиалу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14:paraId="5F7F0500" w14:textId="77777777" w:rsidR="00701ED6" w:rsidRDefault="00C50C1E" w:rsidP="00D913D8">
      <w:pPr>
        <w:pStyle w:val="43"/>
        <w:keepLines/>
        <w:ind w:firstLine="567"/>
        <w:jc w:val="both"/>
      </w:pPr>
      <w:r>
        <w:t>2.1.5. Обеспечить доступ работников Исполнителя к месту проведения Работ.</w:t>
      </w:r>
    </w:p>
    <w:p w14:paraId="26EFCCDC" w14:textId="77777777" w:rsidR="00701ED6" w:rsidRDefault="00C50C1E" w:rsidP="00D913D8">
      <w:pPr>
        <w:pStyle w:val="1a"/>
        <w:keepLines/>
        <w:ind w:firstLine="567"/>
        <w:rPr>
          <w:b/>
          <w:bCs/>
          <w:sz w:val="24"/>
          <w:szCs w:val="24"/>
        </w:rPr>
      </w:pPr>
      <w:r>
        <w:rPr>
          <w:b/>
          <w:sz w:val="24"/>
          <w:szCs w:val="24"/>
        </w:rPr>
        <w:t>2.2. Заказчик вправе:</w:t>
      </w:r>
    </w:p>
    <w:p w14:paraId="5892D110" w14:textId="77777777" w:rsidR="00701ED6" w:rsidRDefault="00C50C1E" w:rsidP="00D913D8">
      <w:pPr>
        <w:pStyle w:val="1a"/>
        <w:keepLines/>
        <w:ind w:firstLine="567"/>
        <w:rPr>
          <w:sz w:val="24"/>
          <w:szCs w:val="24"/>
        </w:rPr>
      </w:pPr>
      <w:r>
        <w:rPr>
          <w:sz w:val="24"/>
          <w:szCs w:val="24"/>
        </w:rPr>
        <w:t xml:space="preserve">2.2.1. </w:t>
      </w:r>
      <w:r>
        <w:rPr>
          <w:rFonts w:eastAsia="Times New Roman"/>
          <w:color w:val="000000"/>
          <w:sz w:val="24"/>
        </w:rPr>
        <w:t>Осуществлять контроль за ходом и качеством выполняемых Исполнителем Работ, соблюдением сроков их выполнения.</w:t>
      </w:r>
    </w:p>
    <w:p w14:paraId="136B350C" w14:textId="77777777" w:rsidR="00701ED6" w:rsidRDefault="00C50C1E" w:rsidP="00D913D8">
      <w:pPr>
        <w:pStyle w:val="1a"/>
        <w:keepLines/>
        <w:ind w:firstLine="567"/>
        <w:rPr>
          <w:b/>
          <w:bCs/>
          <w:sz w:val="24"/>
          <w:szCs w:val="24"/>
        </w:rPr>
      </w:pPr>
      <w:r>
        <w:rPr>
          <w:sz w:val="24"/>
          <w:szCs w:val="24"/>
        </w:rPr>
        <w:t xml:space="preserve">2.2.2. </w:t>
      </w:r>
      <w:r>
        <w:rPr>
          <w:rFonts w:eastAsia="Times New Roman"/>
          <w:color w:val="000000"/>
          <w:sz w:val="24"/>
        </w:rPr>
        <w:t>Использовать переданные Исполнителем результаты выполненных Работ по своему усмотрению.</w:t>
      </w:r>
    </w:p>
    <w:p w14:paraId="12DEC5DC" w14:textId="77777777" w:rsidR="00701ED6" w:rsidRDefault="00C50C1E" w:rsidP="00D913D8">
      <w:pPr>
        <w:pStyle w:val="43"/>
        <w:keepLines/>
        <w:ind w:firstLine="567"/>
        <w:jc w:val="both"/>
      </w:pPr>
      <w:r>
        <w:t>2.2.3.  Отказаться от принятия результатов Работ и требовать возмещения убытков в случае, если в результате нарушения сроков выполнения Работ Исполнителем выполнение Работ утратило интерес для Заказчика.</w:t>
      </w:r>
    </w:p>
    <w:p w14:paraId="07593AC1" w14:textId="77777777" w:rsidR="00701ED6" w:rsidRDefault="00C50C1E" w:rsidP="00D913D8">
      <w:pPr>
        <w:pStyle w:val="43"/>
        <w:keepLines/>
        <w:ind w:firstLine="567"/>
        <w:jc w:val="both"/>
      </w:pPr>
      <w:r>
        <w:t>2.2.4. Досрочно принять и оплатить результат выполненных Работ.</w:t>
      </w:r>
    </w:p>
    <w:p w14:paraId="052FA993" w14:textId="77777777" w:rsidR="00701ED6" w:rsidRDefault="00C50C1E" w:rsidP="00D913D8">
      <w:pPr>
        <w:pStyle w:val="43"/>
        <w:keepLines/>
        <w:ind w:firstLine="567"/>
        <w:jc w:val="both"/>
        <w:rPr>
          <w:b/>
        </w:rPr>
      </w:pPr>
      <w:r>
        <w:rPr>
          <w:b/>
        </w:rPr>
        <w:t>2.3.  Исполнитель обязан:</w:t>
      </w:r>
    </w:p>
    <w:p w14:paraId="10892D5E" w14:textId="77777777" w:rsidR="00701ED6" w:rsidRDefault="00C50C1E" w:rsidP="00D913D8">
      <w:pPr>
        <w:pStyle w:val="afb"/>
        <w:keepLines/>
        <w:tabs>
          <w:tab w:val="num" w:pos="0"/>
        </w:tabs>
        <w:ind w:firstLine="567"/>
        <w:jc w:val="both"/>
        <w:rPr>
          <w:sz w:val="24"/>
          <w:szCs w:val="24"/>
        </w:rPr>
      </w:pPr>
      <w:r>
        <w:rPr>
          <w:sz w:val="24"/>
          <w:szCs w:val="24"/>
        </w:rPr>
        <w:t xml:space="preserve">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настоящим Договором сроки. </w:t>
      </w:r>
    </w:p>
    <w:p w14:paraId="799E3521" w14:textId="77777777" w:rsidR="00701ED6" w:rsidRDefault="00C50C1E" w:rsidP="00D913D8">
      <w:pPr>
        <w:pStyle w:val="afb"/>
        <w:keepLines/>
        <w:tabs>
          <w:tab w:val="num" w:pos="0"/>
        </w:tabs>
        <w:ind w:firstLine="567"/>
        <w:jc w:val="both"/>
        <w:rPr>
          <w:sz w:val="24"/>
          <w:szCs w:val="24"/>
        </w:rPr>
      </w:pPr>
      <w:r>
        <w:rPr>
          <w:color w:val="000000"/>
          <w:sz w:val="24"/>
          <w:szCs w:val="24"/>
        </w:rPr>
        <w:t>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Техническому заданию (Приложению № 1 к Договору), а также требованиям, обычно предъявляемым к данному виду работ</w:t>
      </w:r>
      <w:r>
        <w:rPr>
          <w:sz w:val="24"/>
          <w:szCs w:val="24"/>
        </w:rPr>
        <w:t xml:space="preserve">. </w:t>
      </w:r>
    </w:p>
    <w:p w14:paraId="456925DA" w14:textId="77777777" w:rsidR="00701ED6" w:rsidRDefault="00C50C1E" w:rsidP="00D913D8">
      <w:pPr>
        <w:pStyle w:val="afb"/>
        <w:keepLines/>
        <w:tabs>
          <w:tab w:val="num" w:pos="0"/>
        </w:tabs>
        <w:ind w:firstLine="567"/>
        <w:jc w:val="both"/>
        <w:rPr>
          <w:sz w:val="24"/>
          <w:szCs w:val="24"/>
        </w:rPr>
      </w:pPr>
      <w:r>
        <w:rPr>
          <w:sz w:val="24"/>
          <w:szCs w:val="24"/>
        </w:rPr>
        <w:t>2.3.2. Устранять недостатки в результатах Работ, допущенные по его вине, своими силами и за свой счет.</w:t>
      </w:r>
    </w:p>
    <w:p w14:paraId="6DDE0791" w14:textId="77777777" w:rsidR="00701ED6" w:rsidRDefault="00C50C1E" w:rsidP="00D913D8">
      <w:pPr>
        <w:pStyle w:val="afb"/>
        <w:keepLines/>
        <w:tabs>
          <w:tab w:val="num" w:pos="0"/>
        </w:tabs>
        <w:ind w:firstLine="567"/>
        <w:jc w:val="both"/>
        <w:rPr>
          <w:sz w:val="24"/>
          <w:szCs w:val="24"/>
        </w:rPr>
      </w:pPr>
      <w:r>
        <w:rPr>
          <w:sz w:val="24"/>
          <w:szCs w:val="24"/>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14:paraId="79D52AAD" w14:textId="77777777" w:rsidR="00701ED6" w:rsidRDefault="00C50C1E" w:rsidP="00D913D8">
      <w:pPr>
        <w:pStyle w:val="afb"/>
        <w:keepLines/>
        <w:tabs>
          <w:tab w:val="num" w:pos="0"/>
        </w:tabs>
        <w:ind w:firstLine="567"/>
        <w:jc w:val="both"/>
        <w:rPr>
          <w:sz w:val="24"/>
          <w:szCs w:val="24"/>
        </w:rPr>
      </w:pPr>
      <w:r>
        <w:rPr>
          <w:sz w:val="24"/>
          <w:szCs w:val="24"/>
        </w:rPr>
        <w:lastRenderedPageBreak/>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14:paraId="01D3295C" w14:textId="77777777" w:rsidR="00701ED6" w:rsidRDefault="00C50C1E" w:rsidP="00D913D8">
      <w:pPr>
        <w:pStyle w:val="afb"/>
        <w:keepLines/>
        <w:tabs>
          <w:tab w:val="num" w:pos="0"/>
          <w:tab w:val="left" w:pos="1560"/>
        </w:tabs>
        <w:ind w:firstLine="567"/>
        <w:jc w:val="both"/>
        <w:rPr>
          <w:sz w:val="24"/>
          <w:szCs w:val="24"/>
        </w:rPr>
      </w:pPr>
      <w:r>
        <w:rPr>
          <w:sz w:val="24"/>
          <w:szCs w:val="24"/>
        </w:rPr>
        <w:t>2.3.5. Не передавать оригиналы или копии документов, полученные от Заказчика, третьим лицам без предварительного письменного согласия Заказчика.</w:t>
      </w:r>
    </w:p>
    <w:p w14:paraId="1CE6614D" w14:textId="77777777" w:rsidR="00701ED6" w:rsidRDefault="00C50C1E" w:rsidP="00D913D8">
      <w:pPr>
        <w:pStyle w:val="af8"/>
        <w:keepLines/>
        <w:tabs>
          <w:tab w:val="left" w:pos="1276"/>
        </w:tabs>
        <w:ind w:firstLine="567"/>
        <w:rPr>
          <w:sz w:val="24"/>
          <w:vertAlign w:val="superscript"/>
        </w:rPr>
      </w:pPr>
      <w:r>
        <w:rPr>
          <w:sz w:val="24"/>
        </w:rPr>
        <w:t xml:space="preserve">2.3.6. </w:t>
      </w:r>
      <w:r>
        <w:rPr>
          <w:color w:val="000000" w:themeColor="text1"/>
          <w:sz w:val="24"/>
        </w:rPr>
        <w:t>Обеспечить доступ представителя Заказчика к Объекту или его части в рабочее время  с 08-00 до 17-00 ч., для осуществления контроля над ходом выполнения Работ</w:t>
      </w:r>
      <w:r>
        <w:rPr>
          <w:sz w:val="24"/>
        </w:rPr>
        <w:t xml:space="preserve">.           </w:t>
      </w:r>
    </w:p>
    <w:p w14:paraId="4D2F8743" w14:textId="77777777" w:rsidR="00701ED6" w:rsidRDefault="00C50C1E" w:rsidP="00D913D8">
      <w:pPr>
        <w:pStyle w:val="43"/>
        <w:keepLines/>
        <w:ind w:firstLine="567"/>
        <w:jc w:val="both"/>
      </w:pPr>
      <w:r>
        <w:t>2.3.7. Приступить к выполнению Работ в ___________ срок с даты  заключения Сторонами настоящего Договора.</w:t>
      </w:r>
    </w:p>
    <w:p w14:paraId="33650057" w14:textId="77777777" w:rsidR="00701ED6" w:rsidRDefault="00C50C1E" w:rsidP="00D913D8">
      <w:pPr>
        <w:pStyle w:val="43"/>
        <w:keepLines/>
        <w:ind w:firstLine="567"/>
        <w:jc w:val="both"/>
      </w:pPr>
      <w:r>
        <w:t>2.3.8. Осуществлять устранение недостатков в результатах Работ в период Гарантийного срока по настоящему Договору - 36 (тридцать шесть) месяцев с даты подписания Акта сдачи-приемки выполненных Работ 5 этапа (либо универсального передаточного документа (УПД).</w:t>
      </w:r>
    </w:p>
    <w:p w14:paraId="44CACBC4" w14:textId="77777777" w:rsidR="00701ED6" w:rsidRDefault="00C50C1E" w:rsidP="00D913D8">
      <w:pPr>
        <w:pStyle w:val="43"/>
        <w:keepLines/>
        <w:pBdr>
          <w:top w:val="none" w:sz="4" w:space="0" w:color="000000"/>
          <w:left w:val="none" w:sz="4" w:space="0" w:color="000000"/>
          <w:bottom w:val="none" w:sz="4" w:space="0" w:color="000000"/>
          <w:right w:val="none" w:sz="4" w:space="0" w:color="000000"/>
        </w:pBdr>
        <w:ind w:firstLine="567"/>
        <w:jc w:val="both"/>
      </w:pPr>
      <w:r>
        <w:t>2.3.9.В течение 10 (десяти) календарных дней с даты получения соответствующего требования Заказчика, предоставить информацию, указанную в п. 2.2.5. настоящего Договора.</w:t>
      </w:r>
    </w:p>
    <w:p w14:paraId="32F806F4" w14:textId="77777777" w:rsidR="00701ED6" w:rsidRDefault="00C50C1E" w:rsidP="00D913D8">
      <w:pPr>
        <w:pStyle w:val="43"/>
        <w:keepLines/>
        <w:pBdr>
          <w:top w:val="none" w:sz="4" w:space="0" w:color="000000"/>
          <w:left w:val="none" w:sz="4" w:space="0" w:color="000000"/>
          <w:bottom w:val="none" w:sz="4" w:space="0" w:color="000000"/>
          <w:right w:val="none" w:sz="4" w:space="0" w:color="000000"/>
        </w:pBdr>
        <w:ind w:firstLine="567"/>
        <w:jc w:val="both"/>
      </w:pPr>
      <w:r>
        <w:t>Заказчик вправе расторгнуть настоящий Договор в одностороннем порядке и потребовать от Исполнителя возмещения убытков в случаях:</w:t>
      </w:r>
    </w:p>
    <w:p w14:paraId="702F95EE" w14:textId="77777777" w:rsidR="00701ED6" w:rsidRDefault="00C50C1E" w:rsidP="00D913D8">
      <w:pPr>
        <w:pStyle w:val="43"/>
        <w:keepLines/>
        <w:pBdr>
          <w:top w:val="none" w:sz="4" w:space="0" w:color="000000"/>
          <w:left w:val="none" w:sz="4" w:space="0" w:color="000000"/>
          <w:bottom w:val="none" w:sz="4" w:space="0" w:color="000000"/>
          <w:right w:val="none" w:sz="4" w:space="0" w:color="000000"/>
        </w:pBdr>
        <w:ind w:firstLine="567"/>
        <w:jc w:val="both"/>
      </w:pPr>
      <w:r>
        <w:t> - не предоставления Исполнителем в установленный договором срок информации, указанной в п. 2.2.5. настоящего Договора;</w:t>
      </w:r>
    </w:p>
    <w:p w14:paraId="6C97BCC0" w14:textId="77777777" w:rsidR="00701ED6" w:rsidRDefault="00C50C1E" w:rsidP="00D913D8">
      <w:pPr>
        <w:pStyle w:val="43"/>
        <w:keepLines/>
        <w:pBdr>
          <w:top w:val="none" w:sz="4" w:space="0" w:color="000000"/>
          <w:left w:val="none" w:sz="4" w:space="0" w:color="000000"/>
          <w:bottom w:val="none" w:sz="4" w:space="0" w:color="000000"/>
          <w:right w:val="none" w:sz="4" w:space="0" w:color="000000"/>
        </w:pBdr>
        <w:ind w:firstLine="567"/>
        <w:jc w:val="both"/>
      </w:pPr>
      <w:r>
        <w:t>-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исходя из которого Исполнителем был внесен взнос в компенсационный фонд обеспечения договорных обязательств СРО;</w:t>
      </w:r>
    </w:p>
    <w:p w14:paraId="1431042B" w14:textId="77777777" w:rsidR="00701ED6" w:rsidRDefault="00C50C1E" w:rsidP="00D913D8">
      <w:pPr>
        <w:pStyle w:val="43"/>
        <w:keepLines/>
        <w:pBdr>
          <w:top w:val="none" w:sz="4" w:space="0" w:color="000000"/>
          <w:left w:val="none" w:sz="4" w:space="0" w:color="000000"/>
          <w:bottom w:val="none" w:sz="4" w:space="0" w:color="000000"/>
          <w:right w:val="none" w:sz="4" w:space="0" w:color="000000"/>
        </w:pBdr>
        <w:ind w:firstLine="567"/>
        <w:jc w:val="both"/>
      </w:pPr>
      <w:r>
        <w:t xml:space="preserve">-  если принято решение об исключении Исполнителя из СРО в период действия настоящего Договора. </w:t>
      </w:r>
    </w:p>
    <w:p w14:paraId="3779A72F" w14:textId="77777777" w:rsidR="00701ED6" w:rsidRDefault="00C50C1E" w:rsidP="00D913D8">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color w:val="000000"/>
        </w:rPr>
      </w:pPr>
      <w:r>
        <w:rPr>
          <w:color w:val="000000"/>
        </w:rPr>
        <w:t>2.3.9. Исполнитель</w:t>
      </w:r>
      <w:r>
        <w:rPr>
          <w:rStyle w:val="docdata"/>
          <w:color w:val="000000"/>
        </w:rPr>
        <w:t xml:space="preserve"> имеет право привлекать к выполнению Работ по настоящему </w:t>
      </w:r>
      <w:r>
        <w:rPr>
          <w:color w:val="000000"/>
        </w:rPr>
        <w:t>Договору третьих лиц (Соисполнителей) на условиях, предусмотренных настоящим Договором, только с письменного согласия Заказчика.</w:t>
      </w:r>
    </w:p>
    <w:p w14:paraId="510F8D71" w14:textId="77777777" w:rsidR="00701ED6" w:rsidRDefault="00C50C1E" w:rsidP="00D913D8">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pPr>
      <w:r>
        <w:rPr>
          <w:color w:val="000000"/>
        </w:rPr>
        <w:t xml:space="preserve">2.3.10. Нести ответственность перед Заказчиком за действия или бездействия третьей стороны (Cоисполнителей), привлекаемых Исполнителем для выполнения Работ по Договору.  </w:t>
      </w:r>
    </w:p>
    <w:p w14:paraId="5CB1F9F2" w14:textId="77777777" w:rsidR="00701ED6" w:rsidRDefault="00C50C1E" w:rsidP="00D913D8">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pPr>
      <w:r>
        <w:rPr>
          <w:color w:val="000000"/>
        </w:rPr>
        <w:t xml:space="preserve">2.3.11. Исполнитель и привлекаемые им Соисполнители должны иметь все необходимые лицензии, сертификаты, </w:t>
      </w:r>
      <w:r>
        <w:t>является членом саморегулируемой организации в области инженерных изысканий/ в области архитектурно-строительного проектирования</w:t>
      </w:r>
      <w:r>
        <w:rPr>
          <w:color w:val="000000"/>
        </w:rPr>
        <w:t>, которые требуются для оказания ими работ по настоящему Договору. Исполнитель несет ответственность за проверку наличия разрешительных документов у привлекаемых им Соисполнителей и предоставляет надлежащим образом заверенные копии указанных документов по требованию Заказчика, в том числе при сдаче-приемке выполненных работ.</w:t>
      </w:r>
    </w:p>
    <w:p w14:paraId="32CEA736" w14:textId="77777777" w:rsidR="00701ED6" w:rsidRDefault="00C50C1E" w:rsidP="00D913D8">
      <w:pPr>
        <w:keepLines/>
        <w:pBdr>
          <w:top w:val="none" w:sz="4" w:space="0" w:color="000000"/>
          <w:left w:val="none" w:sz="4" w:space="0" w:color="000000"/>
          <w:bottom w:val="none" w:sz="4" w:space="0" w:color="000000"/>
          <w:right w:val="none" w:sz="4" w:space="0" w:color="000000"/>
        </w:pBdr>
        <w:tabs>
          <w:tab w:val="left" w:pos="1560"/>
        </w:tabs>
        <w:ind w:firstLine="567"/>
        <w:jc w:val="both"/>
      </w:pPr>
      <w:r>
        <w:t>2.3.12.</w:t>
      </w:r>
      <w:r>
        <w:rPr>
          <w:color w:val="000000"/>
        </w:rPr>
        <w:t xml:space="preserve"> Вернуть полученную от Заказчика документацию, за исключением  документов, переданных государственным органам при выполнении Работ.</w:t>
      </w:r>
    </w:p>
    <w:p w14:paraId="3CF1847B" w14:textId="77777777" w:rsidR="00701ED6" w:rsidRDefault="00C50C1E" w:rsidP="00D913D8">
      <w:pPr>
        <w:pStyle w:val="43"/>
        <w:keepLines/>
        <w:ind w:firstLine="567"/>
        <w:jc w:val="both"/>
      </w:pPr>
      <w:r>
        <w:t>2.4. Исполнитель вправе:</w:t>
      </w:r>
    </w:p>
    <w:p w14:paraId="18742F90" w14:textId="77777777" w:rsidR="00701ED6" w:rsidRDefault="00C50C1E" w:rsidP="00D913D8">
      <w:pPr>
        <w:pStyle w:val="43"/>
        <w:keepLines/>
        <w:ind w:firstLine="567"/>
        <w:jc w:val="both"/>
      </w:pPr>
      <w:r>
        <w:t xml:space="preserve">2.4.2. Выполнить Работы по настоящему Договору до истечения срока, установленного п.1.3 настоящего Договора. При досрочном выполнении Работ Исполнитель сообщает Заказчику о дате окончания выполнения Работ дополнительно. </w:t>
      </w:r>
    </w:p>
    <w:p w14:paraId="3C5168BA" w14:textId="77777777" w:rsidR="00701ED6" w:rsidRDefault="00701ED6" w:rsidP="00D913D8">
      <w:pPr>
        <w:pStyle w:val="43"/>
        <w:keepLines/>
        <w:ind w:firstLine="567"/>
        <w:rPr>
          <w:vertAlign w:val="superscript"/>
        </w:rPr>
      </w:pPr>
    </w:p>
    <w:p w14:paraId="1A2B7101" w14:textId="77777777" w:rsidR="00701ED6" w:rsidRDefault="00C50C1E" w:rsidP="00D913D8">
      <w:pPr>
        <w:pStyle w:val="43"/>
        <w:keepLines/>
        <w:spacing w:line="276" w:lineRule="auto"/>
        <w:ind w:firstLine="567"/>
        <w:jc w:val="center"/>
        <w:rPr>
          <w:b/>
        </w:rPr>
      </w:pPr>
      <w:r>
        <w:rPr>
          <w:b/>
        </w:rPr>
        <w:t>3. Цена Работ и порядок оплаты</w:t>
      </w:r>
    </w:p>
    <w:p w14:paraId="0F9AE724" w14:textId="77777777" w:rsidR="00701ED6" w:rsidRDefault="00C50C1E" w:rsidP="00D913D8">
      <w:pPr>
        <w:pStyle w:val="43"/>
        <w:keepLines/>
        <w:ind w:firstLine="567"/>
        <w:jc w:val="both"/>
      </w:pPr>
      <w:r>
        <w:lastRenderedPageBreak/>
        <w:t xml:space="preserve">3.1. За выполненные по настоящему Договору Работы Заказчик, в соответствии с сводной сметой (приложение № 3), являющимся неотъемлемой частью настоящего Договора, обязуется оплатить Исполнителю ____ (___________) рублей, без учета НДС. Размер НДС  – 20% составляет ________ (____________) рублей / не облагается НДС (указывается документ основание).  </w:t>
      </w:r>
    </w:p>
    <w:p w14:paraId="44A21743" w14:textId="77777777" w:rsidR="00701ED6" w:rsidRDefault="00C50C1E" w:rsidP="00D913D8">
      <w:pPr>
        <w:pStyle w:val="43"/>
        <w:keepLines/>
        <w:jc w:val="both"/>
      </w:pPr>
      <w:r>
        <w:rPr>
          <w:i/>
          <w:iCs/>
        </w:rPr>
        <w:t>Цена Работ и сумма налога указываются цифрами и в скобках прописью. Выбор указания НДС/исключения НДС определяется системой налогообложения применяемой Контрагентом.</w:t>
      </w:r>
    </w:p>
    <w:p w14:paraId="19632E3F" w14:textId="77777777" w:rsidR="00701ED6" w:rsidRDefault="00C50C1E" w:rsidP="00D913D8">
      <w:pPr>
        <w:pStyle w:val="afb"/>
        <w:keepLines/>
        <w:ind w:firstLine="567"/>
        <w:rPr>
          <w:sz w:val="24"/>
          <w:szCs w:val="24"/>
        </w:rPr>
      </w:pPr>
      <w:r>
        <w:rPr>
          <w:sz w:val="24"/>
          <w:szCs w:val="24"/>
        </w:rPr>
        <w:t xml:space="preserve">3.2. Оплата выполненных Работ (Этапа Работ) производится:  </w:t>
      </w:r>
    </w:p>
    <w:p w14:paraId="0CF1F69D" w14:textId="77777777" w:rsidR="00701ED6" w:rsidRDefault="00C50C1E" w:rsidP="00D913D8">
      <w:pPr>
        <w:pStyle w:val="aff6"/>
        <w:widowControl w:val="0"/>
        <w:numPr>
          <w:ilvl w:val="0"/>
          <w:numId w:val="36"/>
        </w:numPr>
        <w:tabs>
          <w:tab w:val="num" w:pos="-142"/>
        </w:tabs>
        <w:suppressAutoHyphens w:val="0"/>
        <w:ind w:left="0" w:firstLine="567"/>
        <w:jc w:val="both"/>
      </w:pPr>
      <w:r>
        <w:t xml:space="preserve">путем перечисления авансового платежа в размере _______ (___________) рублей __ копеек в течение 20 (двадцати) календарных дней с даты предоставления Исполнителем независимой (банковской) гарантии на основании предоставленного Исполнителем счета на оплату  </w:t>
      </w:r>
      <w:r>
        <w:rPr>
          <w:i/>
        </w:rPr>
        <w:t>(в случае размера аванса не более 3 000 000,00 (трех миллионов) рублей 00</w:t>
      </w:r>
      <w:r>
        <w:t xml:space="preserve"> </w:t>
      </w:r>
      <w:r>
        <w:rPr>
          <w:i/>
        </w:rPr>
        <w:t>копеек независимая (банковская) гарантия не требуется)</w:t>
      </w:r>
      <w:r>
        <w:t xml:space="preserve">;  </w:t>
      </w:r>
    </w:p>
    <w:p w14:paraId="398EA2B4" w14:textId="77777777" w:rsidR="00701ED6" w:rsidRDefault="00C50C1E" w:rsidP="00D913D8">
      <w:pPr>
        <w:widowControl w:val="0"/>
        <w:tabs>
          <w:tab w:val="num" w:pos="-142"/>
        </w:tabs>
        <w:ind w:firstLine="567"/>
        <w:jc w:val="both"/>
      </w:pPr>
      <w:r>
        <w:t>•</w:t>
      </w:r>
      <w:r>
        <w:tab/>
        <w:t xml:space="preserve">оплата 1 этапа Работ производится путем перечисления Заказчиком денежных средств в размере 100 % (сто процентов) стоимости 1 этапа Работ, который не может быть менее авансового платежа, за  вычетом всей суммы авансового платежа,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 счета/счета-фактуры на оплату; </w:t>
      </w:r>
    </w:p>
    <w:p w14:paraId="300499AD" w14:textId="77777777" w:rsidR="00701ED6" w:rsidRDefault="00C50C1E" w:rsidP="00D913D8">
      <w:pPr>
        <w:widowControl w:val="0"/>
        <w:tabs>
          <w:tab w:val="num" w:pos="-142"/>
        </w:tabs>
        <w:ind w:firstLine="567"/>
        <w:jc w:val="both"/>
      </w:pPr>
      <w:r>
        <w:t>•</w:t>
      </w:r>
      <w:r>
        <w:tab/>
        <w:t>оплата последующих этапов Работ производится путем перечисления Заказчиком денежных средств  в размере 100 % (ста процентов) стоимости выполненного этапа Работ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  счета/счета-фактуры на оплату.</w:t>
      </w:r>
    </w:p>
    <w:p w14:paraId="3B8843DC" w14:textId="77777777" w:rsidR="00701ED6" w:rsidRDefault="00C50C1E" w:rsidP="00D913D8">
      <w:pPr>
        <w:widowControl w:val="0"/>
        <w:tabs>
          <w:tab w:val="num" w:pos="-142"/>
        </w:tabs>
        <w:ind w:firstLine="567"/>
        <w:jc w:val="both"/>
      </w:pPr>
      <w:r>
        <w:t>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75A029BB" w14:textId="77777777" w:rsidR="00701ED6" w:rsidRDefault="00C50C1E" w:rsidP="00D913D8">
      <w:pPr>
        <w:widowControl w:val="0"/>
        <w:pBdr>
          <w:top w:val="none" w:sz="4" w:space="0" w:color="000000"/>
          <w:left w:val="none" w:sz="4" w:space="0" w:color="000000"/>
          <w:bottom w:val="none" w:sz="4" w:space="0" w:color="000000"/>
          <w:right w:val="none" w:sz="4" w:space="0" w:color="000000"/>
        </w:pBdr>
        <w:tabs>
          <w:tab w:val="left" w:pos="142"/>
        </w:tabs>
        <w:ind w:firstLine="567"/>
        <w:jc w:val="both"/>
      </w:pPr>
      <w:r>
        <w:t xml:space="preserve">Исполнитель предоставляет гарантию возврата авансового платежа путем оформления независимой банковской гарантии на определенную настоящим пунктом сумму авансового платежа. Требования к оформлению банковской гарантии определены Приложением №  6 к настоящему Договору. </w:t>
      </w:r>
      <w:r>
        <w:rPr>
          <w:color w:val="000000" w:themeColor="text1"/>
        </w:rPr>
        <w:t>Перечень банковских учреждений и предельные лимиты на прием независимых (банковских) гарантий</w:t>
      </w:r>
      <w:r>
        <w:t xml:space="preserve"> определены Приложением №  7.</w:t>
      </w:r>
    </w:p>
    <w:p w14:paraId="1C6DF0D5" w14:textId="77777777" w:rsidR="00701ED6" w:rsidRDefault="00C50C1E" w:rsidP="00D913D8">
      <w:pPr>
        <w:widowControl w:val="0"/>
        <w:pBdr>
          <w:top w:val="none" w:sz="4" w:space="0" w:color="000000"/>
          <w:left w:val="none" w:sz="4" w:space="0" w:color="000000"/>
          <w:bottom w:val="none" w:sz="4" w:space="0" w:color="000000"/>
          <w:right w:val="none" w:sz="4" w:space="0" w:color="000000"/>
        </w:pBdr>
        <w:tabs>
          <w:tab w:val="left" w:pos="0"/>
          <w:tab w:val="left" w:pos="142"/>
          <w:tab w:val="left" w:pos="426"/>
          <w:tab w:val="left" w:pos="709"/>
        </w:tabs>
        <w:ind w:firstLine="567"/>
        <w:jc w:val="both"/>
      </w:pPr>
      <w:r>
        <w:t xml:space="preserve"> Гарантия предоставляется не позднее 10 (десяти)  календарных дней  с даты заключения Сторонами настоящего Договора.</w:t>
      </w:r>
    </w:p>
    <w:p w14:paraId="40BCE5A2" w14:textId="77777777" w:rsidR="00701ED6" w:rsidRDefault="00C50C1E" w:rsidP="00D913D8">
      <w:pPr>
        <w:widowControl w:val="0"/>
        <w:pBdr>
          <w:top w:val="none" w:sz="4" w:space="0" w:color="000000"/>
          <w:left w:val="none" w:sz="4" w:space="0" w:color="000000"/>
          <w:bottom w:val="none" w:sz="4" w:space="0" w:color="000000"/>
          <w:right w:val="none" w:sz="4" w:space="0" w:color="000000"/>
        </w:pBdr>
        <w:tabs>
          <w:tab w:val="left" w:pos="142"/>
          <w:tab w:val="left" w:pos="567"/>
        </w:tabs>
        <w:ind w:firstLine="567"/>
        <w:jc w:val="both"/>
      </w:pPr>
      <w: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29C251EB" w14:textId="77777777" w:rsidR="00701ED6" w:rsidRDefault="00C50C1E" w:rsidP="00D913D8">
      <w:pPr>
        <w:widowControl w:val="0"/>
        <w:tabs>
          <w:tab w:val="num" w:pos="0"/>
          <w:tab w:val="left" w:pos="567"/>
          <w:tab w:val="left" w:pos="851"/>
        </w:tabs>
        <w:ind w:firstLine="567"/>
        <w:jc w:val="both"/>
        <w:rPr>
          <w:color w:val="FF0000"/>
        </w:rPr>
      </w:pPr>
      <w:r>
        <w:rPr>
          <w:color w:val="000000" w:themeColor="text1"/>
        </w:rPr>
        <w:t xml:space="preserve">  В случае, если Исполнитель </w:t>
      </w:r>
      <w:r>
        <w:rPr>
          <w:lang w:eastAsia="ru-RU"/>
        </w:rPr>
        <w:t xml:space="preserve">не предоставил/несвоевременно предоставил обеспечение надлежащего исполнения настоящего Договора </w:t>
      </w:r>
      <w:r>
        <w:rPr>
          <w:color w:val="000000" w:themeColor="text1"/>
          <w:lang w:eastAsia="ru-RU"/>
        </w:rPr>
        <w:t>(независимую (банковскую) гарантию</w:t>
      </w:r>
      <w:r>
        <w:rPr>
          <w:lang w:eastAsia="ru-RU"/>
        </w:rPr>
        <w:t>,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r>
        <w:rPr>
          <w:color w:val="FF0000"/>
        </w:rPr>
        <w:t>.</w:t>
      </w:r>
    </w:p>
    <w:p w14:paraId="1ECD6496" w14:textId="77777777" w:rsidR="00701ED6" w:rsidRDefault="00C50C1E" w:rsidP="00D913D8">
      <w:pPr>
        <w:pStyle w:val="25"/>
        <w:ind w:firstLine="567"/>
        <w:rPr>
          <w:sz w:val="24"/>
          <w:szCs w:val="24"/>
        </w:rPr>
      </w:pPr>
      <w:r>
        <w:rPr>
          <w:sz w:val="24"/>
          <w:szCs w:val="24"/>
        </w:rPr>
        <w:t xml:space="preserve">3.3. Оплата Работ производится по безналичному расчету. </w:t>
      </w:r>
      <w:r>
        <w:rPr>
          <w:rFonts w:eastAsia="Times New Roman"/>
          <w:color w:val="000000"/>
          <w:sz w:val="24"/>
        </w:rPr>
        <w:t>Датой оплаты считается дата зачисления денежных средств на расчетный счет Исполнителя.</w:t>
      </w:r>
    </w:p>
    <w:p w14:paraId="48989B85" w14:textId="77777777" w:rsidR="00701ED6" w:rsidRDefault="00C50C1E" w:rsidP="00D913D8">
      <w:pPr>
        <w:pStyle w:val="25"/>
        <w:ind w:firstLine="567"/>
        <w:rPr>
          <w:sz w:val="24"/>
          <w:szCs w:val="24"/>
        </w:rPr>
      </w:pPr>
      <w:r>
        <w:rPr>
          <w:sz w:val="24"/>
          <w:szCs w:val="24"/>
        </w:rPr>
        <w:t>3.4.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21930CAB" w14:textId="77777777" w:rsidR="00701ED6" w:rsidRDefault="00C50C1E" w:rsidP="00D913D8">
      <w:pPr>
        <w:pStyle w:val="25"/>
        <w:ind w:firstLine="567"/>
        <w:rPr>
          <w:sz w:val="24"/>
          <w:szCs w:val="24"/>
        </w:rPr>
      </w:pPr>
      <w:r>
        <w:rPr>
          <w:sz w:val="24"/>
          <w:szCs w:val="24"/>
        </w:rPr>
        <w:lastRenderedPageBreak/>
        <w:t>- метод расчета стоимости работ остается неизменным;</w:t>
      </w:r>
    </w:p>
    <w:p w14:paraId="2159BD50" w14:textId="77777777" w:rsidR="00701ED6" w:rsidRDefault="00C50C1E" w:rsidP="00D913D8">
      <w:pPr>
        <w:pStyle w:val="25"/>
        <w:ind w:firstLine="567"/>
        <w:rPr>
          <w:sz w:val="24"/>
          <w:szCs w:val="24"/>
        </w:rPr>
      </w:pPr>
      <w:r>
        <w:rPr>
          <w:sz w:val="24"/>
          <w:szCs w:val="24"/>
        </w:rPr>
        <w:t>- увеличение общей цены Договора не превышает 10 % от первоначальной цены Договора за весь срок действия Договора.</w:t>
      </w:r>
    </w:p>
    <w:p w14:paraId="0AC05A97" w14:textId="77777777" w:rsidR="00701ED6" w:rsidRDefault="00701ED6" w:rsidP="00D913D8">
      <w:pPr>
        <w:pStyle w:val="25"/>
        <w:ind w:firstLine="567"/>
        <w:rPr>
          <w:sz w:val="24"/>
          <w:szCs w:val="24"/>
        </w:rPr>
      </w:pPr>
    </w:p>
    <w:p w14:paraId="106012FF" w14:textId="77777777" w:rsidR="00701ED6" w:rsidRDefault="00C50C1E" w:rsidP="00D913D8">
      <w:pPr>
        <w:pStyle w:val="25"/>
        <w:jc w:val="center"/>
        <w:rPr>
          <w:b/>
          <w:bCs/>
          <w:sz w:val="24"/>
          <w:szCs w:val="24"/>
        </w:rPr>
      </w:pPr>
      <w:r>
        <w:rPr>
          <w:b/>
          <w:bCs/>
          <w:sz w:val="24"/>
          <w:szCs w:val="24"/>
        </w:rPr>
        <w:t>4. Порядок сдачи и приемки Работ</w:t>
      </w:r>
    </w:p>
    <w:p w14:paraId="50C586B2" w14:textId="77777777" w:rsidR="00701ED6" w:rsidRDefault="00C50C1E" w:rsidP="00D913D8">
      <w:pPr>
        <w:pStyle w:val="25"/>
        <w:ind w:firstLine="567"/>
        <w:rPr>
          <w:sz w:val="24"/>
          <w:szCs w:val="24"/>
        </w:rPr>
      </w:pPr>
      <w:r>
        <w:rPr>
          <w:sz w:val="24"/>
          <w:szCs w:val="24"/>
        </w:rPr>
        <w:t>4.1.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44CD2E22" w14:textId="77777777" w:rsidR="00701ED6" w:rsidRDefault="00C50C1E" w:rsidP="00D913D8">
      <w:pPr>
        <w:pStyle w:val="25"/>
        <w:ind w:firstLine="567"/>
        <w:rPr>
          <w:sz w:val="24"/>
          <w:szCs w:val="24"/>
        </w:rPr>
      </w:pPr>
      <w:r>
        <w:rPr>
          <w:sz w:val="24"/>
          <w:szCs w:val="24"/>
        </w:rPr>
        <w:t xml:space="preserve">4.2. </w:t>
      </w:r>
      <w:r>
        <w:rPr>
          <w:rFonts w:eastAsia="Times New Roman"/>
          <w:color w:val="000000"/>
          <w:sz w:val="24"/>
        </w:rPr>
        <w:t xml:space="preserve">Проектная документация предварительно согласовываются с Заказчиком на каждом этапе выполнения Работ в соответствии с  Календарным планом  (Приложение №2). После подготовки Проектной документации, Исполнитель должен направить данный документ ответственному работнику Заказчика на адрес </w:t>
      </w:r>
      <w:hyperlink r:id="rId47" w:tooltip="mailto:ladeyshchikovaes@trcont.ru" w:history="1">
        <w:r>
          <w:rPr>
            <w:rStyle w:val="a7"/>
            <w:sz w:val="24"/>
            <w:szCs w:val="24"/>
          </w:rPr>
          <w:t>ladeyshchikovaes@trcont.ru</w:t>
        </w:r>
      </w:hyperlink>
      <w:r>
        <w:t xml:space="preserve"> </w:t>
      </w:r>
      <w:r>
        <w:rPr>
          <w:rFonts w:eastAsia="Times New Roman"/>
          <w:color w:val="000000"/>
          <w:sz w:val="24"/>
        </w:rPr>
        <w:t xml:space="preserve"> для проверки и согласования (предварительное рабочее согласование). Заказчик рассматривает и при отсутствии замечаний к документу согласовывает предоставленную Проектную документацию или направляет Исполнителю замечания и возвращает его на доработку. После исправления Исполнителем всех полученных замечаний, доработанная версия Проектной документации снова направляется на согласование Заказчику.</w:t>
      </w:r>
    </w:p>
    <w:p w14:paraId="0E6FB588" w14:textId="77777777" w:rsidR="00701ED6" w:rsidRDefault="00C50C1E" w:rsidP="00D913D8">
      <w:pPr>
        <w:pBdr>
          <w:top w:val="none" w:sz="4" w:space="0" w:color="000000"/>
          <w:left w:val="none" w:sz="4" w:space="0" w:color="000000"/>
          <w:bottom w:val="none" w:sz="4" w:space="0" w:color="000000"/>
          <w:right w:val="none" w:sz="4" w:space="0" w:color="000000"/>
        </w:pBdr>
        <w:ind w:firstLine="567"/>
        <w:jc w:val="both"/>
      </w:pPr>
      <w:r>
        <w:rPr>
          <w:color w:val="000000"/>
        </w:rPr>
        <w:t xml:space="preserve">После согласования Заказчиком Проектной документации в соответствии с  Календарным планом (Приложение №2) Исполнитель  в течение 2 (двух) календарных дней формирует документ(ы) в электронном виде, подписывает их(его)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 одновременно с результатом Работ. Количество экземпляров, формат документов указаны в Приложении №2 к настоящему Договору. </w:t>
      </w:r>
    </w:p>
    <w:p w14:paraId="6E93DA73" w14:textId="77777777" w:rsidR="00701ED6" w:rsidRDefault="00C50C1E" w:rsidP="00D913D8">
      <w:pPr>
        <w:pBdr>
          <w:top w:val="none" w:sz="4" w:space="0" w:color="000000"/>
          <w:left w:val="none" w:sz="4" w:space="0" w:color="000000"/>
          <w:bottom w:val="none" w:sz="4" w:space="0" w:color="000000"/>
          <w:right w:val="none" w:sz="4" w:space="0" w:color="000000"/>
        </w:pBdr>
        <w:ind w:firstLine="567"/>
        <w:jc w:val="both"/>
      </w:pPr>
      <w:r>
        <w:t>4.3.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393068E3" w14:textId="77777777" w:rsidR="00701ED6" w:rsidRDefault="00C50C1E" w:rsidP="00D913D8">
      <w:pPr>
        <w:pStyle w:val="25"/>
        <w:ind w:firstLine="567"/>
        <w:rPr>
          <w:sz w:val="24"/>
          <w:szCs w:val="24"/>
        </w:rPr>
      </w:pPr>
      <w:r>
        <w:rPr>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113490BA" w14:textId="77777777" w:rsidR="00701ED6" w:rsidRDefault="00C50C1E" w:rsidP="00D913D8">
      <w:pPr>
        <w:pStyle w:val="25"/>
        <w:ind w:firstLine="567"/>
        <w:rPr>
          <w:sz w:val="24"/>
          <w:szCs w:val="24"/>
        </w:rPr>
      </w:pPr>
      <w:r>
        <w:rPr>
          <w:sz w:val="24"/>
          <w:szCs w:val="24"/>
        </w:rPr>
        <w:t xml:space="preserve">4.4.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 </w:t>
      </w:r>
    </w:p>
    <w:p w14:paraId="28A0F541" w14:textId="77777777" w:rsidR="00701ED6" w:rsidRDefault="00C50C1E" w:rsidP="00D913D8">
      <w:pPr>
        <w:pStyle w:val="25"/>
        <w:ind w:firstLine="567"/>
        <w:rPr>
          <w:sz w:val="24"/>
          <w:szCs w:val="24"/>
        </w:rPr>
      </w:pPr>
      <w:r>
        <w:rPr>
          <w:sz w:val="24"/>
          <w:szCs w:val="24"/>
        </w:rPr>
        <w:t xml:space="preserve">4.5.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14:paraId="41ED959B" w14:textId="77777777" w:rsidR="00701ED6" w:rsidRDefault="00C50C1E" w:rsidP="00D913D8">
      <w:pPr>
        <w:pStyle w:val="25"/>
        <w:ind w:firstLine="567"/>
        <w:rPr>
          <w:sz w:val="24"/>
          <w:szCs w:val="24"/>
        </w:rPr>
      </w:pPr>
      <w:r>
        <w:rPr>
          <w:sz w:val="24"/>
          <w:szCs w:val="24"/>
        </w:rPr>
        <w:t>4.6.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529130BA" w14:textId="77777777" w:rsidR="00701ED6" w:rsidRDefault="00701ED6" w:rsidP="00D913D8">
      <w:pPr>
        <w:pStyle w:val="25"/>
        <w:ind w:firstLine="567"/>
        <w:rPr>
          <w:sz w:val="24"/>
          <w:szCs w:val="24"/>
        </w:rPr>
      </w:pPr>
    </w:p>
    <w:p w14:paraId="27072C1C" w14:textId="77777777" w:rsidR="00701ED6" w:rsidRDefault="00C50C1E" w:rsidP="00D913D8">
      <w:pPr>
        <w:pStyle w:val="25"/>
        <w:jc w:val="center"/>
        <w:rPr>
          <w:b/>
          <w:bCs/>
          <w:sz w:val="24"/>
          <w:szCs w:val="24"/>
        </w:rPr>
      </w:pPr>
      <w:r>
        <w:rPr>
          <w:b/>
          <w:bCs/>
          <w:sz w:val="24"/>
          <w:szCs w:val="24"/>
        </w:rPr>
        <w:t>5. Ответственность Сторон</w:t>
      </w:r>
    </w:p>
    <w:p w14:paraId="5933EE29" w14:textId="77777777" w:rsidR="00701ED6" w:rsidRDefault="00C50C1E" w:rsidP="00D913D8">
      <w:pPr>
        <w:pStyle w:val="25"/>
        <w:ind w:firstLine="567"/>
        <w:rPr>
          <w:sz w:val="24"/>
          <w:szCs w:val="24"/>
        </w:rPr>
      </w:pPr>
      <w:r>
        <w:rPr>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38447961" w14:textId="77777777" w:rsidR="00701ED6" w:rsidRDefault="00C50C1E" w:rsidP="00D913D8">
      <w:pPr>
        <w:pStyle w:val="25"/>
        <w:ind w:firstLine="567"/>
        <w:rPr>
          <w:i/>
          <w:iCs/>
          <w:sz w:val="24"/>
          <w:szCs w:val="24"/>
        </w:rPr>
      </w:pPr>
      <w:r>
        <w:rPr>
          <w:sz w:val="24"/>
          <w:szCs w:val="24"/>
        </w:rPr>
        <w:lastRenderedPageBreak/>
        <w:t>5.2. В случае нарушения сроков выполнения этапов Работ по настоящему Договору Заказчик вправе потребовать от Исполнителя уплаты пени в размере ___%</w:t>
      </w:r>
      <w:r>
        <w:rPr>
          <w:rStyle w:val="af6"/>
          <w:sz w:val="24"/>
          <w:szCs w:val="24"/>
        </w:rPr>
        <w:footnoteReference w:id="5"/>
      </w:r>
      <w:r>
        <w:rPr>
          <w:sz w:val="24"/>
          <w:szCs w:val="24"/>
        </w:rPr>
        <w:t xml:space="preserve"> (________) % от </w:t>
      </w:r>
      <w:r>
        <w:rPr>
          <w:rFonts w:eastAsia="Times New Roman"/>
          <w:color w:val="000000"/>
          <w:sz w:val="24"/>
        </w:rPr>
        <w:t>стоимости невыполненных в срок обязательств</w:t>
      </w:r>
      <w:r>
        <w:rPr>
          <w:sz w:val="24"/>
          <w:szCs w:val="24"/>
        </w:rPr>
        <w:t xml:space="preserve"> за каждый день просрочки</w:t>
      </w:r>
      <w:r>
        <w:rPr>
          <w:i/>
          <w:iCs/>
          <w:sz w:val="24"/>
          <w:szCs w:val="24"/>
        </w:rPr>
        <w:t>.</w:t>
      </w:r>
    </w:p>
    <w:p w14:paraId="35F159F4" w14:textId="77777777" w:rsidR="00701ED6" w:rsidRDefault="00C50C1E" w:rsidP="00D913D8">
      <w:pPr>
        <w:pStyle w:val="25"/>
        <w:ind w:firstLine="567"/>
        <w:rPr>
          <w:sz w:val="24"/>
          <w:szCs w:val="24"/>
        </w:rPr>
      </w:pPr>
      <w:r>
        <w:rPr>
          <w:sz w:val="24"/>
          <w:szCs w:val="24"/>
        </w:rP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___  </w:t>
      </w:r>
      <w:r>
        <w:rPr>
          <w:rStyle w:val="af6"/>
          <w:sz w:val="24"/>
          <w:szCs w:val="24"/>
        </w:rPr>
        <w:footnoteReference w:id="6"/>
      </w:r>
      <w:r>
        <w:rPr>
          <w:sz w:val="24"/>
          <w:szCs w:val="24"/>
        </w:rPr>
        <w:t>(____) % от цены настоящего Договора.</w:t>
      </w:r>
    </w:p>
    <w:p w14:paraId="0714A5B5" w14:textId="77777777" w:rsidR="00701ED6" w:rsidRDefault="00C50C1E" w:rsidP="00D913D8">
      <w:pPr>
        <w:pStyle w:val="25"/>
        <w:ind w:firstLine="567"/>
        <w:rPr>
          <w:sz w:val="24"/>
          <w:szCs w:val="24"/>
        </w:rPr>
      </w:pPr>
      <w:r>
        <w:rPr>
          <w:sz w:val="24"/>
          <w:szCs w:val="24"/>
        </w:rPr>
        <w:t>В случае возникновения при этом у Заказчика каких-либо убытков Исполнитель возмещает такие убытки Заказчику в полном объеме.</w:t>
      </w:r>
    </w:p>
    <w:p w14:paraId="3E25CFD8" w14:textId="77777777" w:rsidR="00701ED6" w:rsidRDefault="00C50C1E" w:rsidP="00D913D8">
      <w:pPr>
        <w:pStyle w:val="25"/>
        <w:ind w:firstLine="567"/>
        <w:rPr>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BA3690F" w14:textId="77777777" w:rsidR="00701ED6" w:rsidRDefault="00701ED6" w:rsidP="00D913D8">
      <w:pPr>
        <w:pStyle w:val="25"/>
        <w:ind w:firstLine="567"/>
        <w:rPr>
          <w:sz w:val="24"/>
          <w:szCs w:val="24"/>
        </w:rPr>
      </w:pPr>
    </w:p>
    <w:p w14:paraId="57024B40" w14:textId="77777777" w:rsidR="00701ED6" w:rsidRDefault="00C50C1E" w:rsidP="00D913D8">
      <w:pPr>
        <w:pStyle w:val="25"/>
        <w:ind w:firstLine="567"/>
        <w:jc w:val="center"/>
        <w:rPr>
          <w:b/>
          <w:sz w:val="24"/>
          <w:szCs w:val="24"/>
        </w:rPr>
      </w:pPr>
      <w:r>
        <w:rPr>
          <w:b/>
          <w:sz w:val="24"/>
          <w:szCs w:val="24"/>
        </w:rPr>
        <w:t>6. Конфиденциальность</w:t>
      </w:r>
    </w:p>
    <w:p w14:paraId="0E0DB82F" w14:textId="77777777" w:rsidR="00701ED6" w:rsidRDefault="00C50C1E" w:rsidP="00D913D8">
      <w:pPr>
        <w:pStyle w:val="25"/>
        <w:ind w:firstLine="567"/>
        <w:rPr>
          <w:sz w:val="24"/>
          <w:szCs w:val="24"/>
        </w:rPr>
      </w:pPr>
      <w:r>
        <w:rPr>
          <w:sz w:val="24"/>
          <w:szCs w:val="24"/>
        </w:rPr>
        <w:t>6.1. Информация, полученная Сторонами в ходе исполнения настоящего Договора, является конфиденциальной.</w:t>
      </w:r>
    </w:p>
    <w:p w14:paraId="3F5FA60F" w14:textId="77777777" w:rsidR="00701ED6" w:rsidRDefault="00701ED6" w:rsidP="00D913D8">
      <w:pPr>
        <w:pStyle w:val="25"/>
        <w:ind w:firstLine="567"/>
        <w:rPr>
          <w:sz w:val="24"/>
          <w:szCs w:val="24"/>
        </w:rPr>
      </w:pPr>
    </w:p>
    <w:p w14:paraId="53727620" w14:textId="77777777" w:rsidR="00701ED6" w:rsidRDefault="00C50C1E" w:rsidP="00D913D8">
      <w:pPr>
        <w:pStyle w:val="25"/>
        <w:ind w:firstLine="0"/>
        <w:jc w:val="center"/>
        <w:rPr>
          <w:b/>
          <w:bCs/>
          <w:sz w:val="24"/>
          <w:szCs w:val="24"/>
        </w:rPr>
      </w:pPr>
      <w:r>
        <w:rPr>
          <w:b/>
          <w:bCs/>
          <w:sz w:val="24"/>
          <w:szCs w:val="24"/>
        </w:rPr>
        <w:t>7. Гарантийные обязательства</w:t>
      </w:r>
    </w:p>
    <w:p w14:paraId="692A79F2" w14:textId="77777777" w:rsidR="00701ED6" w:rsidRDefault="00C50C1E" w:rsidP="00D913D8">
      <w:pPr>
        <w:pStyle w:val="25"/>
        <w:ind w:firstLine="567"/>
        <w:rPr>
          <w:sz w:val="24"/>
          <w:szCs w:val="24"/>
        </w:rPr>
      </w:pPr>
      <w:r>
        <w:rPr>
          <w:sz w:val="24"/>
          <w:szCs w:val="24"/>
        </w:rPr>
        <w:t>7.1. Исполнитель в течение 36 (тридцати шести) месяцев с даты подписания Сторонами Акта сдачи-приемки выполненных Работ/УПД гарантирует:</w:t>
      </w:r>
    </w:p>
    <w:p w14:paraId="1D952E54" w14:textId="77777777" w:rsidR="00701ED6" w:rsidRDefault="00C50C1E" w:rsidP="00D913D8">
      <w:pPr>
        <w:pStyle w:val="25"/>
        <w:ind w:firstLine="567"/>
        <w:rPr>
          <w:sz w:val="24"/>
          <w:szCs w:val="24"/>
        </w:rPr>
      </w:pPr>
      <w:r>
        <w:rPr>
          <w:sz w:val="24"/>
          <w:szCs w:val="24"/>
        </w:rPr>
        <w:t>- надлежащее качество принятых в Проектной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14:paraId="7F1F1831" w14:textId="77777777" w:rsidR="00701ED6" w:rsidRDefault="00C50C1E" w:rsidP="00D913D8">
      <w:pPr>
        <w:pStyle w:val="25"/>
        <w:ind w:firstLine="567"/>
        <w:rPr>
          <w:sz w:val="24"/>
          <w:szCs w:val="24"/>
        </w:rPr>
      </w:pPr>
      <w:r>
        <w:rPr>
          <w:sz w:val="24"/>
          <w:szCs w:val="24"/>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66EFFB2C" w14:textId="77777777" w:rsidR="00701ED6" w:rsidRDefault="00C50C1E" w:rsidP="00D913D8">
      <w:pPr>
        <w:pStyle w:val="25"/>
        <w:ind w:firstLine="567"/>
        <w:rPr>
          <w:sz w:val="24"/>
          <w:szCs w:val="24"/>
        </w:rPr>
      </w:pPr>
      <w:r>
        <w:rPr>
          <w:sz w:val="24"/>
          <w:szCs w:val="24"/>
        </w:rPr>
        <w:t>-  своевременное устранение недостатков и дефектов, выявленных при приемке Работ;</w:t>
      </w:r>
    </w:p>
    <w:p w14:paraId="1F83AC11" w14:textId="77777777" w:rsidR="00701ED6" w:rsidRDefault="00C50C1E" w:rsidP="00D913D8">
      <w:pPr>
        <w:pStyle w:val="25"/>
        <w:ind w:firstLine="567"/>
        <w:rPr>
          <w:sz w:val="24"/>
          <w:szCs w:val="24"/>
        </w:rPr>
      </w:pPr>
      <w:r>
        <w:rPr>
          <w:sz w:val="24"/>
          <w:szCs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14:paraId="196CBCEE" w14:textId="77777777" w:rsidR="00701ED6" w:rsidRDefault="00C50C1E" w:rsidP="00D913D8">
      <w:pPr>
        <w:pStyle w:val="25"/>
        <w:ind w:firstLine="567"/>
        <w:rPr>
          <w:sz w:val="24"/>
          <w:szCs w:val="24"/>
        </w:rPr>
      </w:pPr>
      <w:r>
        <w:rPr>
          <w:sz w:val="24"/>
          <w:szCs w:val="24"/>
        </w:rPr>
        <w:t xml:space="preserve">7.2. В случае, если в течение гарантийного периода в результатах Работ будут выявлены недостатки либо результат Работ не будет отвечать целям, для которых он был </w:t>
      </w:r>
      <w:r>
        <w:rPr>
          <w:sz w:val="24"/>
          <w:szCs w:val="24"/>
        </w:rPr>
        <w:lastRenderedPageBreak/>
        <w:t xml:space="preserve">создан, Исполнитель производит устранения выявленных недостатков и (или) несоответствий за свой счёт. </w:t>
      </w:r>
    </w:p>
    <w:p w14:paraId="7B98A523" w14:textId="77777777" w:rsidR="00701ED6" w:rsidRDefault="00C50C1E" w:rsidP="00D913D8">
      <w:pPr>
        <w:pStyle w:val="25"/>
        <w:ind w:firstLine="567"/>
        <w:rPr>
          <w:sz w:val="24"/>
          <w:szCs w:val="24"/>
        </w:rPr>
      </w:pPr>
      <w:r>
        <w:rPr>
          <w:sz w:val="24"/>
          <w:szCs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2A043623" w14:textId="77777777" w:rsidR="00701ED6" w:rsidRDefault="00C50C1E" w:rsidP="00D913D8">
      <w:pPr>
        <w:pStyle w:val="25"/>
        <w:ind w:firstLine="567"/>
        <w:rPr>
          <w:sz w:val="24"/>
          <w:szCs w:val="24"/>
        </w:rPr>
      </w:pPr>
      <w:r>
        <w:rPr>
          <w:sz w:val="24"/>
          <w:szCs w:val="24"/>
        </w:rPr>
        <w:t>7.4. Исполнитель обязан произвести устранение выявленных недостатков и (или) несоответствий результата Работ в течение 15 (пятнадцати) календарных дней с даты получения уведомления Исполнителя.</w:t>
      </w:r>
    </w:p>
    <w:p w14:paraId="7E9DB175" w14:textId="77777777" w:rsidR="00701ED6" w:rsidRDefault="00C50C1E" w:rsidP="00D913D8">
      <w:pPr>
        <w:pStyle w:val="25"/>
        <w:ind w:firstLine="567"/>
        <w:rPr>
          <w:sz w:val="24"/>
          <w:szCs w:val="24"/>
        </w:rPr>
      </w:pPr>
      <w:r>
        <w:rPr>
          <w:sz w:val="24"/>
          <w:szCs w:val="24"/>
        </w:rPr>
        <w:t>Расходы Исполнителя, связанные с устранением выявленных недостатков и (или) несоответствий результата Работ, Заказчиком не возмещаются.</w:t>
      </w:r>
    </w:p>
    <w:p w14:paraId="02ADC00E" w14:textId="77777777" w:rsidR="00701ED6" w:rsidRDefault="00C50C1E" w:rsidP="00D913D8">
      <w:pPr>
        <w:pStyle w:val="25"/>
        <w:ind w:firstLine="567"/>
        <w:rPr>
          <w:sz w:val="24"/>
          <w:szCs w:val="24"/>
        </w:rPr>
      </w:pPr>
      <w:r>
        <w:rPr>
          <w:sz w:val="24"/>
          <w:szCs w:val="24"/>
        </w:rPr>
        <w:t>Гарантийный срок продлевается на период устранения недостатков и (или) несоответствий результата Работ.</w:t>
      </w:r>
    </w:p>
    <w:p w14:paraId="5EAD97F3" w14:textId="77777777" w:rsidR="00701ED6" w:rsidRDefault="00C50C1E" w:rsidP="00D913D8">
      <w:pPr>
        <w:pStyle w:val="25"/>
        <w:ind w:firstLine="567"/>
        <w:rPr>
          <w:sz w:val="24"/>
          <w:szCs w:val="24"/>
        </w:rPr>
      </w:pPr>
      <w:r>
        <w:rPr>
          <w:sz w:val="24"/>
          <w:szCs w:val="24"/>
        </w:rPr>
        <w:t>7.5. Заказчик вправе произвести устранение выявленных недостатков и (или) несоответствий результата Работ своими силами или силами третьих лиц с последующем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с даты направления Исполнителю уведомления о возмещении понесенных расходов с приложением подтверждающих документов.</w:t>
      </w:r>
    </w:p>
    <w:p w14:paraId="44AB2E54" w14:textId="77777777" w:rsidR="00701ED6" w:rsidRDefault="00701ED6" w:rsidP="00D913D8">
      <w:pPr>
        <w:pStyle w:val="25"/>
        <w:ind w:firstLine="567"/>
        <w:rPr>
          <w:sz w:val="24"/>
          <w:szCs w:val="24"/>
        </w:rPr>
      </w:pPr>
    </w:p>
    <w:p w14:paraId="761D3051" w14:textId="77777777" w:rsidR="00701ED6" w:rsidRDefault="00C50C1E" w:rsidP="00D913D8">
      <w:pPr>
        <w:pStyle w:val="25"/>
        <w:ind w:firstLine="567"/>
        <w:jc w:val="center"/>
        <w:rPr>
          <w:b/>
          <w:sz w:val="24"/>
          <w:szCs w:val="24"/>
        </w:rPr>
      </w:pPr>
      <w:r>
        <w:rPr>
          <w:b/>
          <w:sz w:val="24"/>
          <w:szCs w:val="24"/>
        </w:rPr>
        <w:t>8. Обстоятельства непреодолимой силы</w:t>
      </w:r>
    </w:p>
    <w:p w14:paraId="58D39187" w14:textId="77777777" w:rsidR="00701ED6" w:rsidRDefault="00C50C1E" w:rsidP="00D913D8">
      <w:pPr>
        <w:pStyle w:val="25"/>
        <w:ind w:firstLine="567"/>
        <w:rPr>
          <w:sz w:val="24"/>
          <w:szCs w:val="24"/>
        </w:rPr>
      </w:pPr>
      <w:r>
        <w:rPr>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4782DCDB" w14:textId="77777777" w:rsidR="00701ED6" w:rsidRDefault="00C50C1E" w:rsidP="00D913D8">
      <w:pPr>
        <w:pStyle w:val="25"/>
        <w:ind w:firstLine="567"/>
        <w:rPr>
          <w:sz w:val="24"/>
          <w:szCs w:val="24"/>
        </w:rPr>
      </w:pPr>
      <w:r>
        <w:rPr>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25F9E38" w14:textId="77777777" w:rsidR="00701ED6" w:rsidRDefault="00C50C1E" w:rsidP="00D913D8">
      <w:pPr>
        <w:pStyle w:val="25"/>
        <w:ind w:firstLine="567"/>
        <w:rPr>
          <w:sz w:val="24"/>
          <w:szCs w:val="24"/>
        </w:rPr>
      </w:pPr>
      <w:r>
        <w:rPr>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94589F6" w14:textId="77777777" w:rsidR="00701ED6" w:rsidRDefault="00C50C1E" w:rsidP="00D913D8">
      <w:pPr>
        <w:pStyle w:val="25"/>
        <w:ind w:firstLine="567"/>
        <w:rPr>
          <w:sz w:val="24"/>
          <w:szCs w:val="24"/>
        </w:rPr>
      </w:pPr>
      <w:r>
        <w:rPr>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10.2 настоящего Договора.</w:t>
      </w:r>
    </w:p>
    <w:p w14:paraId="6BCA5E03" w14:textId="77777777" w:rsidR="00701ED6" w:rsidRDefault="00C50C1E" w:rsidP="00D913D8">
      <w:pPr>
        <w:pStyle w:val="ConsNormal"/>
        <w:keepLines/>
        <w:widowControl/>
        <w:ind w:firstLine="567"/>
        <w:jc w:val="center"/>
        <w:rPr>
          <w:rFonts w:ascii="Times New Roman" w:hAnsi="Times New Roman"/>
          <w:b/>
          <w:sz w:val="24"/>
          <w:szCs w:val="24"/>
        </w:rPr>
      </w:pPr>
      <w:r>
        <w:rPr>
          <w:rFonts w:ascii="Times New Roman" w:hAnsi="Times New Roman"/>
          <w:b/>
          <w:sz w:val="24"/>
          <w:szCs w:val="24"/>
        </w:rPr>
        <w:t>9. Разрешение споров</w:t>
      </w:r>
    </w:p>
    <w:p w14:paraId="4D857A0C" w14:textId="77777777" w:rsidR="00701ED6" w:rsidRDefault="00C50C1E" w:rsidP="00D913D8">
      <w:pPr>
        <w:pStyle w:val="43"/>
        <w:keepLines/>
        <w:ind w:firstLine="567"/>
        <w:jc w:val="both"/>
      </w:pPr>
      <w: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4A7FA00" w14:textId="77777777" w:rsidR="00701ED6" w:rsidRDefault="00C50C1E" w:rsidP="00D913D8">
      <w:pPr>
        <w:pStyle w:val="43"/>
        <w:keepLines/>
        <w:ind w:firstLine="567"/>
        <w:jc w:val="both"/>
      </w:pPr>
      <w:r>
        <w:t xml:space="preserve">Инициирование, вступление и проведение переговоров является правом Сторон. </w:t>
      </w:r>
    </w:p>
    <w:p w14:paraId="0B2E8B19" w14:textId="77777777" w:rsidR="00701ED6" w:rsidRDefault="00C50C1E" w:rsidP="00D913D8">
      <w:pPr>
        <w:pStyle w:val="43"/>
        <w:keepLines/>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39B014C" w14:textId="77777777" w:rsidR="00701ED6" w:rsidRDefault="00C50C1E" w:rsidP="00D913D8">
      <w:pPr>
        <w:pStyle w:val="43"/>
        <w:keepLines/>
        <w:ind w:firstLine="567"/>
        <w:jc w:val="both"/>
      </w:pPr>
      <w:r>
        <w:lastRenderedPageBreak/>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C8D7177" w14:textId="77777777" w:rsidR="00701ED6" w:rsidRDefault="00C50C1E" w:rsidP="00D913D8">
      <w:pPr>
        <w:pStyle w:val="43"/>
        <w:keepLines/>
        <w:ind w:firstLine="567"/>
        <w:jc w:val="both"/>
      </w:pPr>
      <w:r>
        <w:t>9.3.1.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946A631" w14:textId="77777777" w:rsidR="00701ED6" w:rsidRDefault="00C50C1E" w:rsidP="00D913D8">
      <w:pPr>
        <w:pStyle w:val="43"/>
        <w:keepLines/>
        <w:ind w:firstLine="567"/>
        <w:jc w:val="both"/>
      </w:pPr>
      <w:r>
        <w:t>для Заказчика ural@trcont.ru;</w:t>
      </w:r>
    </w:p>
    <w:p w14:paraId="466275F9" w14:textId="77777777" w:rsidR="00701ED6" w:rsidRDefault="00C50C1E" w:rsidP="00D913D8">
      <w:pPr>
        <w:pStyle w:val="43"/>
        <w:keepLines/>
        <w:ind w:firstLine="567"/>
        <w:jc w:val="both"/>
      </w:pPr>
      <w:r>
        <w:t xml:space="preserve">для Исполнителя ________________________. </w:t>
      </w:r>
    </w:p>
    <w:p w14:paraId="4A54B8EF" w14:textId="77777777" w:rsidR="00701ED6" w:rsidRDefault="00C50C1E" w:rsidP="00D913D8">
      <w:pPr>
        <w:pStyle w:val="43"/>
        <w:keepLines/>
        <w:ind w:firstLine="567"/>
        <w:jc w:val="both"/>
      </w:pPr>
      <w:r>
        <w:t>9.3.2. В случае предъявления претензии в электронном виде посредством электронной почты:</w:t>
      </w:r>
    </w:p>
    <w:p w14:paraId="2F477CBF" w14:textId="77777777" w:rsidR="00701ED6" w:rsidRDefault="00C50C1E" w:rsidP="00D913D8">
      <w:pPr>
        <w:pStyle w:val="43"/>
        <w:keepLines/>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64896FA5" w14:textId="77777777" w:rsidR="00701ED6" w:rsidRDefault="00C50C1E" w:rsidP="00D913D8">
      <w:pPr>
        <w:pStyle w:val="43"/>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78CF8FE" w14:textId="77777777" w:rsidR="00701ED6" w:rsidRDefault="00C50C1E" w:rsidP="00D913D8">
      <w:pPr>
        <w:pStyle w:val="43"/>
        <w:keepLines/>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638D8E7" w14:textId="77777777" w:rsidR="00701ED6" w:rsidRDefault="00C50C1E" w:rsidP="00D913D8">
      <w:pPr>
        <w:pStyle w:val="43"/>
        <w:keepLines/>
        <w:ind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0DE5EB57" w14:textId="77777777" w:rsidR="00701ED6" w:rsidRDefault="00C50C1E" w:rsidP="00D913D8">
      <w:pPr>
        <w:pStyle w:val="43"/>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8821EC7" w14:textId="77777777" w:rsidR="00701ED6" w:rsidRDefault="00C50C1E" w:rsidP="00D913D8">
      <w:pPr>
        <w:pStyle w:val="43"/>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2E39EA5" w14:textId="77777777" w:rsidR="00701ED6" w:rsidRDefault="00C50C1E" w:rsidP="00D913D8">
      <w:pPr>
        <w:pStyle w:val="43"/>
        <w:keepLines/>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149FE6D" w14:textId="77777777" w:rsidR="00701ED6" w:rsidRDefault="00C50C1E" w:rsidP="00D913D8">
      <w:pPr>
        <w:pStyle w:val="43"/>
        <w:keepLines/>
        <w:ind w:firstLine="567"/>
        <w:jc w:val="both"/>
      </w:pPr>
      <w:r>
        <w:t>е) во всех случаях Стороны сохраняют подлинные документы до разрешения спора.</w:t>
      </w:r>
    </w:p>
    <w:p w14:paraId="7EB2774E" w14:textId="77777777" w:rsidR="00701ED6" w:rsidRDefault="00C50C1E" w:rsidP="00D913D8">
      <w:pPr>
        <w:pStyle w:val="43"/>
        <w:keepLines/>
        <w:ind w:firstLine="567"/>
        <w:jc w:val="both"/>
      </w:pPr>
      <w:r>
        <w:t>9.3.3. Ответ на претензию, как правило, направляется в порядке, аналогичном порядку предъявления претензии.</w:t>
      </w:r>
    </w:p>
    <w:p w14:paraId="1F97F821" w14:textId="77777777" w:rsidR="00701ED6" w:rsidRDefault="00C50C1E" w:rsidP="00D913D8">
      <w:pPr>
        <w:pStyle w:val="43"/>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2416C928" w14:textId="77777777" w:rsidR="00701ED6" w:rsidRDefault="00C50C1E" w:rsidP="00D913D8">
      <w:pPr>
        <w:pStyle w:val="43"/>
        <w:jc w:val="both"/>
        <w:rPr>
          <w:rFonts w:eastAsia="Calibri"/>
        </w:rPr>
      </w:pPr>
      <w:r>
        <w:t xml:space="preserve">         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14:paraId="192FBBBB" w14:textId="77777777" w:rsidR="00701ED6" w:rsidRDefault="00701ED6" w:rsidP="00D913D8">
      <w:pPr>
        <w:pStyle w:val="ConsNormal"/>
        <w:keepLines/>
        <w:widowControl/>
        <w:ind w:firstLine="567"/>
        <w:jc w:val="both"/>
        <w:rPr>
          <w:rFonts w:ascii="Times New Roman" w:hAnsi="Times New Roman"/>
          <w:i/>
          <w:sz w:val="24"/>
          <w:szCs w:val="24"/>
        </w:rPr>
      </w:pPr>
    </w:p>
    <w:p w14:paraId="5741B140" w14:textId="77777777" w:rsidR="00701ED6" w:rsidRDefault="00C50C1E" w:rsidP="00D913D8">
      <w:pPr>
        <w:pStyle w:val="ConsNormal"/>
        <w:keepLines/>
        <w:widowControl/>
        <w:ind w:firstLine="567"/>
        <w:jc w:val="center"/>
        <w:rPr>
          <w:rFonts w:ascii="Times New Roman" w:hAnsi="Times New Roman"/>
          <w:b/>
          <w:sz w:val="24"/>
          <w:szCs w:val="24"/>
        </w:rPr>
      </w:pPr>
      <w:r>
        <w:rPr>
          <w:rFonts w:ascii="Times New Roman" w:hAnsi="Times New Roman"/>
          <w:b/>
          <w:sz w:val="24"/>
          <w:szCs w:val="24"/>
        </w:rPr>
        <w:t>10. Порядок внесения</w:t>
      </w:r>
    </w:p>
    <w:p w14:paraId="0E39C68F" w14:textId="77777777" w:rsidR="00701ED6" w:rsidRDefault="00C50C1E" w:rsidP="00D913D8">
      <w:pPr>
        <w:pStyle w:val="ConsNormal"/>
        <w:keepLines/>
        <w:widowContro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59831B6A" w14:textId="77777777" w:rsidR="00701ED6" w:rsidRDefault="00C50C1E" w:rsidP="00D913D8">
      <w:pPr>
        <w:pStyle w:val="ConsNormal"/>
        <w:keepLines/>
        <w:widowControl/>
        <w:ind w:firstLine="567"/>
        <w:jc w:val="both"/>
        <w:rPr>
          <w:rFonts w:ascii="Times New Roman" w:hAnsi="Times New Roman"/>
          <w:sz w:val="24"/>
          <w:szCs w:val="24"/>
        </w:rPr>
      </w:pPr>
      <w:r>
        <w:rPr>
          <w:rFonts w:ascii="Times New Roman" w:hAnsi="Times New Roman"/>
          <w:sz w:val="24"/>
          <w:szCs w:val="24"/>
        </w:rPr>
        <w:lastRenderedPageBreak/>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5BF8595" w14:textId="77777777" w:rsidR="00701ED6" w:rsidRDefault="00C50C1E" w:rsidP="00D913D8">
      <w:pPr>
        <w:pStyle w:val="ConsNormal"/>
        <w:keepLines/>
        <w:widowControl/>
        <w:ind w:firstLine="567"/>
        <w:jc w:val="both"/>
        <w:rPr>
          <w:rFonts w:ascii="Times New Roman" w:hAnsi="Times New Roman"/>
          <w:sz w:val="24"/>
          <w:szCs w:val="24"/>
        </w:rPr>
      </w:pPr>
      <w:r>
        <w:rPr>
          <w:rFonts w:ascii="Times New Roman" w:hAnsi="Times New Roman"/>
          <w:sz w:val="24"/>
          <w:szCs w:val="24"/>
        </w:rPr>
        <w:t>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14:paraId="6F7450F6" w14:textId="77777777" w:rsidR="00701ED6" w:rsidRDefault="00701ED6" w:rsidP="00D913D8">
      <w:pPr>
        <w:pStyle w:val="ConsNormal"/>
        <w:keepLines/>
        <w:widowControl/>
        <w:ind w:firstLine="0"/>
        <w:rPr>
          <w:rFonts w:ascii="Times New Roman" w:hAnsi="Times New Roman"/>
          <w:b/>
          <w:sz w:val="24"/>
          <w:szCs w:val="24"/>
        </w:rPr>
      </w:pPr>
    </w:p>
    <w:p w14:paraId="5C52D12C" w14:textId="77777777" w:rsidR="00701ED6" w:rsidRDefault="00C50C1E" w:rsidP="00D913D8">
      <w:pPr>
        <w:pStyle w:val="ConsNormal"/>
        <w:keepLines/>
        <w:widowControl/>
        <w:ind w:firstLine="567"/>
        <w:jc w:val="center"/>
        <w:rPr>
          <w:rFonts w:ascii="Times New Roman" w:hAnsi="Times New Roman"/>
          <w:b/>
          <w:sz w:val="24"/>
          <w:szCs w:val="24"/>
        </w:rPr>
      </w:pPr>
      <w:r>
        <w:rPr>
          <w:rFonts w:ascii="Times New Roman" w:hAnsi="Times New Roman"/>
          <w:b/>
          <w:sz w:val="24"/>
          <w:szCs w:val="24"/>
        </w:rPr>
        <w:t>11. Срок действия Договора</w:t>
      </w:r>
    </w:p>
    <w:p w14:paraId="702F5CB9" w14:textId="77777777" w:rsidR="00701ED6" w:rsidRDefault="00C50C1E" w:rsidP="00D913D8">
      <w:pPr>
        <w:pStyle w:val="ConsNormal"/>
        <w:keepLines/>
        <w:widowControl/>
        <w:ind w:firstLine="567"/>
        <w:jc w:val="both"/>
        <w:rPr>
          <w:rFonts w:ascii="Times New Roman" w:hAnsi="Times New Roman"/>
          <w:b/>
          <w:bCs/>
          <w:sz w:val="24"/>
          <w:szCs w:val="24"/>
        </w:rPr>
      </w:pPr>
      <w:r>
        <w:rPr>
          <w:rFonts w:ascii="Times New Roman" w:hAnsi="Times New Roman"/>
          <w:sz w:val="24"/>
          <w:szCs w:val="24"/>
        </w:rPr>
        <w:t xml:space="preserve">11.1.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640519F2" w14:textId="77777777" w:rsidR="00701ED6" w:rsidRDefault="00701ED6" w:rsidP="00D913D8">
      <w:pPr>
        <w:pStyle w:val="ConsNormal"/>
        <w:keepLines/>
        <w:widowControl/>
        <w:ind w:firstLine="567"/>
        <w:jc w:val="center"/>
        <w:rPr>
          <w:rFonts w:ascii="Times New Roman" w:hAnsi="Times New Roman"/>
          <w:b/>
          <w:bCs/>
          <w:sz w:val="24"/>
          <w:szCs w:val="24"/>
        </w:rPr>
      </w:pPr>
    </w:p>
    <w:p w14:paraId="32C132C1" w14:textId="77777777" w:rsidR="00701ED6" w:rsidRPr="00403F87" w:rsidRDefault="00C50C1E" w:rsidP="00D913D8">
      <w:pPr>
        <w:pStyle w:val="ConsNormal"/>
        <w:keepLines/>
        <w:widowControl/>
        <w:ind w:firstLine="567"/>
        <w:jc w:val="center"/>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14:paraId="38C4E7C9" w14:textId="77777777" w:rsidR="00701ED6" w:rsidRPr="00403F87" w:rsidRDefault="00C50C1E" w:rsidP="00D913D8">
      <w:pPr>
        <w:pStyle w:val="1ff0"/>
        <w:spacing w:line="240" w:lineRule="auto"/>
        <w:ind w:firstLine="567"/>
        <w:jc w:val="both"/>
        <w:rPr>
          <w:i w:val="0"/>
          <w:sz w:val="24"/>
          <w:szCs w:val="24"/>
        </w:rPr>
      </w:pPr>
      <w:r>
        <w:rPr>
          <w:i w:val="0"/>
          <w:sz w:val="24"/>
          <w:szCs w:val="24"/>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4FCE368" w14:textId="77777777" w:rsidR="00701ED6" w:rsidRPr="00403F87" w:rsidRDefault="00C50C1E" w:rsidP="00D913D8">
      <w:pPr>
        <w:pStyle w:val="1ff0"/>
        <w:spacing w:line="240" w:lineRule="auto"/>
        <w:ind w:firstLine="567"/>
        <w:jc w:val="both"/>
        <w:rPr>
          <w:i w:val="0"/>
          <w:sz w:val="24"/>
          <w:szCs w:val="24"/>
        </w:rPr>
      </w:pPr>
      <w:r>
        <w:rPr>
          <w:i w:val="0"/>
          <w:sz w:val="24"/>
          <w:szCs w:val="24"/>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4AD015F" w14:textId="77777777" w:rsidR="00701ED6" w:rsidRPr="00403F87" w:rsidRDefault="00C50C1E" w:rsidP="00D913D8">
      <w:pPr>
        <w:pStyle w:val="1ff0"/>
        <w:spacing w:line="240" w:lineRule="auto"/>
        <w:ind w:firstLine="567"/>
        <w:jc w:val="both"/>
        <w:rPr>
          <w:i w:val="0"/>
          <w:sz w:val="24"/>
          <w:szCs w:val="24"/>
        </w:rPr>
      </w:pPr>
      <w:r>
        <w:rPr>
          <w:i w:val="0"/>
          <w:sz w:val="24"/>
          <w:szCs w:val="24"/>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C1A6544" w14:textId="77777777" w:rsidR="00701ED6" w:rsidRPr="00403F87" w:rsidRDefault="00C50C1E" w:rsidP="00D913D8">
      <w:pPr>
        <w:pStyle w:val="1ff0"/>
        <w:spacing w:line="240" w:lineRule="auto"/>
        <w:ind w:firstLine="567"/>
        <w:jc w:val="both"/>
        <w:rPr>
          <w:i w:val="0"/>
          <w:sz w:val="24"/>
          <w:szCs w:val="24"/>
        </w:rPr>
      </w:pPr>
      <w:r>
        <w:rPr>
          <w:i w:val="0"/>
          <w:sz w:val="24"/>
          <w:szCs w:val="24"/>
        </w:rPr>
        <w:t xml:space="preserve">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w:t>
      </w:r>
      <w:r>
        <w:rPr>
          <w:i w:val="0"/>
          <w:sz w:val="24"/>
          <w:szCs w:val="24"/>
        </w:rPr>
        <w:lastRenderedPageBreak/>
        <w:t>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BABADAE" w14:textId="77777777" w:rsidR="00701ED6" w:rsidRPr="00403F87" w:rsidRDefault="00C50C1E" w:rsidP="00D913D8">
      <w:pPr>
        <w:pStyle w:val="1ff0"/>
        <w:spacing w:line="240" w:lineRule="auto"/>
        <w:ind w:firstLine="567"/>
        <w:jc w:val="both"/>
        <w:rPr>
          <w:i w:val="0"/>
          <w:sz w:val="24"/>
          <w:szCs w:val="24"/>
        </w:rPr>
      </w:pPr>
      <w:r>
        <w:rPr>
          <w:i w:val="0"/>
          <w:sz w:val="24"/>
          <w:szCs w:val="24"/>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432CD18" w14:textId="77777777" w:rsidR="00701ED6" w:rsidRPr="00403F87" w:rsidRDefault="00C50C1E" w:rsidP="00D913D8">
      <w:pPr>
        <w:pStyle w:val="1ff0"/>
        <w:spacing w:line="240" w:lineRule="auto"/>
        <w:ind w:firstLine="567"/>
        <w:jc w:val="both"/>
        <w:rPr>
          <w:i w:val="0"/>
          <w:sz w:val="24"/>
          <w:szCs w:val="24"/>
        </w:rPr>
      </w:pPr>
      <w:r>
        <w:rPr>
          <w:i w:val="0"/>
          <w:sz w:val="24"/>
          <w:szCs w:val="24"/>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BF2E63C" w14:textId="77777777" w:rsidR="00701ED6" w:rsidRPr="00403F87" w:rsidRDefault="00C50C1E" w:rsidP="00D913D8">
      <w:pPr>
        <w:pStyle w:val="1ff0"/>
        <w:spacing w:line="240" w:lineRule="auto"/>
        <w:ind w:firstLine="567"/>
        <w:jc w:val="both"/>
        <w:rPr>
          <w:i w:val="0"/>
          <w:sz w:val="24"/>
          <w:szCs w:val="24"/>
        </w:rPr>
      </w:pPr>
      <w:r>
        <w:rPr>
          <w:i w:val="0"/>
          <w:sz w:val="24"/>
          <w:szCs w:val="24"/>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07787CD" w14:textId="77777777" w:rsidR="00701ED6" w:rsidRPr="00403F87" w:rsidRDefault="00C50C1E" w:rsidP="00D913D8">
      <w:pPr>
        <w:pStyle w:val="1ff0"/>
        <w:spacing w:line="240" w:lineRule="auto"/>
        <w:ind w:firstLine="567"/>
        <w:jc w:val="both"/>
        <w:rPr>
          <w:i w:val="0"/>
          <w:sz w:val="24"/>
          <w:szCs w:val="24"/>
        </w:rPr>
      </w:pPr>
      <w:r>
        <w:rPr>
          <w:i w:val="0"/>
          <w:sz w:val="24"/>
          <w:szCs w:val="24"/>
        </w:rPr>
        <w:t>12.6.2. если в результате нарушения другой Стороной антикоррупционных требований Стороне причинены убытки;</w:t>
      </w:r>
    </w:p>
    <w:p w14:paraId="64A1B4FD" w14:textId="77777777" w:rsidR="00701ED6" w:rsidRPr="00403F87" w:rsidRDefault="00C50C1E" w:rsidP="00D913D8">
      <w:pPr>
        <w:pStyle w:val="1ff0"/>
        <w:spacing w:line="240" w:lineRule="auto"/>
        <w:ind w:firstLine="567"/>
        <w:jc w:val="both"/>
        <w:rPr>
          <w:i w:val="0"/>
          <w:sz w:val="24"/>
          <w:szCs w:val="24"/>
        </w:rPr>
      </w:pPr>
      <w:r>
        <w:rPr>
          <w:i w:val="0"/>
          <w:sz w:val="24"/>
          <w:szCs w:val="24"/>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AA92EDE" w14:textId="77777777" w:rsidR="00701ED6" w:rsidRPr="00403F87" w:rsidRDefault="00C50C1E" w:rsidP="00D913D8">
      <w:pPr>
        <w:pStyle w:val="1ff0"/>
        <w:spacing w:line="240" w:lineRule="auto"/>
        <w:ind w:firstLine="567"/>
        <w:jc w:val="both"/>
        <w:rPr>
          <w:i w:val="0"/>
          <w:sz w:val="24"/>
          <w:szCs w:val="24"/>
        </w:rPr>
      </w:pPr>
      <w:r>
        <w:rPr>
          <w:i w:val="0"/>
          <w:sz w:val="24"/>
          <w:szCs w:val="24"/>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777D623" w14:textId="77777777" w:rsidR="00701ED6" w:rsidRPr="00403F87" w:rsidRDefault="00C50C1E" w:rsidP="00D913D8">
      <w:pPr>
        <w:pStyle w:val="1ff0"/>
        <w:spacing w:line="240" w:lineRule="auto"/>
        <w:ind w:firstLine="567"/>
        <w:jc w:val="both"/>
        <w:rPr>
          <w:i w:val="0"/>
          <w:sz w:val="24"/>
          <w:szCs w:val="24"/>
        </w:rPr>
      </w:pPr>
      <w:r>
        <w:rPr>
          <w:i w:val="0"/>
          <w:sz w:val="24"/>
          <w:szCs w:val="24"/>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0B5ECE3E" w14:textId="77777777" w:rsidR="00701ED6" w:rsidRPr="00403F87" w:rsidRDefault="00C50C1E" w:rsidP="00D913D8">
      <w:pPr>
        <w:pStyle w:val="1ff0"/>
        <w:spacing w:line="240" w:lineRule="auto"/>
        <w:ind w:firstLine="567"/>
        <w:jc w:val="both"/>
        <w:rPr>
          <w:i w:val="0"/>
          <w:sz w:val="24"/>
          <w:szCs w:val="24"/>
        </w:rPr>
      </w:pPr>
      <w:r>
        <w:rPr>
          <w:i w:val="0"/>
          <w:sz w:val="24"/>
          <w:szCs w:val="24"/>
        </w:rPr>
        <w:t xml:space="preserve">12.9. Каналы уведомления Заказчика о нарушениях антикоррупционных требований: тел.: </w:t>
      </w:r>
      <w:r>
        <w:rPr>
          <w:i w:val="0"/>
          <w:iCs w:val="0"/>
          <w:color w:val="000000"/>
          <w:sz w:val="24"/>
        </w:rPr>
        <w:t xml:space="preserve">8 (800) 100-22-80, адрес электронной почты: </w:t>
      </w:r>
      <w:hyperlink r:id="rId48" w:tooltip="mailto:anticorr@trcont.ru" w:history="1">
        <w:r>
          <w:rPr>
            <w:rStyle w:val="a7"/>
            <w:color w:val="000000"/>
            <w:sz w:val="24"/>
            <w:szCs w:val="24"/>
          </w:rPr>
          <w:t>line@trcont.ru</w:t>
        </w:r>
      </w:hyperlink>
      <w:r>
        <w:rPr>
          <w:i w:val="0"/>
          <w:sz w:val="24"/>
          <w:szCs w:val="24"/>
        </w:rPr>
        <w:t xml:space="preserve">.   </w:t>
      </w:r>
    </w:p>
    <w:p w14:paraId="4F1AC59D" w14:textId="77777777" w:rsidR="00701ED6" w:rsidRPr="00403F87" w:rsidRDefault="00C50C1E" w:rsidP="00D913D8">
      <w:pPr>
        <w:pStyle w:val="1ff0"/>
        <w:spacing w:line="240" w:lineRule="auto"/>
        <w:ind w:firstLine="567"/>
        <w:jc w:val="both"/>
        <w:rPr>
          <w:i w:val="0"/>
          <w:sz w:val="24"/>
          <w:szCs w:val="24"/>
        </w:rPr>
      </w:pPr>
      <w:r>
        <w:rPr>
          <w:i w:val="0"/>
          <w:sz w:val="24"/>
          <w:szCs w:val="24"/>
        </w:rPr>
        <w:t xml:space="preserve">Каналы уведомления Исполнителя о нарушениях антикоррупционных требований: тел.: _____________________________________________________________________________.   </w:t>
      </w:r>
    </w:p>
    <w:p w14:paraId="511BEE80" w14:textId="77777777" w:rsidR="00701ED6" w:rsidRDefault="00701ED6" w:rsidP="00D913D8">
      <w:pPr>
        <w:pStyle w:val="1ff0"/>
        <w:spacing w:line="240" w:lineRule="auto"/>
        <w:ind w:firstLine="567"/>
        <w:jc w:val="both"/>
        <w:rPr>
          <w:i w:val="0"/>
          <w:sz w:val="24"/>
          <w:szCs w:val="24"/>
        </w:rPr>
      </w:pPr>
    </w:p>
    <w:p w14:paraId="379995DE" w14:textId="77777777" w:rsidR="00701ED6" w:rsidRDefault="00C50C1E" w:rsidP="00D913D8">
      <w:pPr>
        <w:pStyle w:val="43"/>
        <w:keepLines/>
        <w:ind w:firstLine="709"/>
        <w:jc w:val="center"/>
        <w:rPr>
          <w:b/>
        </w:rPr>
      </w:pPr>
      <w:r>
        <w:rPr>
          <w:b/>
        </w:rPr>
        <w:t>13. Гарантии и заверения Исполнителя</w:t>
      </w:r>
    </w:p>
    <w:p w14:paraId="1A1738AC" w14:textId="77777777" w:rsidR="00701ED6" w:rsidRDefault="00C50C1E" w:rsidP="00D913D8">
      <w:pPr>
        <w:pStyle w:val="aff6"/>
        <w:keepLines/>
        <w:numPr>
          <w:ilvl w:val="1"/>
          <w:numId w:val="34"/>
        </w:numPr>
        <w:suppressAutoHyphens w:val="0"/>
        <w:ind w:left="0" w:firstLine="567"/>
        <w:contextualSpacing/>
        <w:jc w:val="both"/>
      </w:pPr>
      <w:r>
        <w:t>Исполнитель настоящим заверяет Заказчика и гарантирует, что на дату заключения настоящего Договора:</w:t>
      </w:r>
    </w:p>
    <w:p w14:paraId="07E5DBDB" w14:textId="77777777" w:rsidR="00701ED6" w:rsidRDefault="00C50C1E" w:rsidP="00D913D8">
      <w:pPr>
        <w:pStyle w:val="aff6"/>
        <w:keepLines/>
        <w:numPr>
          <w:ilvl w:val="2"/>
          <w:numId w:val="34"/>
        </w:numPr>
        <w:suppressAutoHyphens w:val="0"/>
        <w:ind w:left="0" w:firstLine="567"/>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8300AF9" w14:textId="77777777" w:rsidR="00701ED6" w:rsidRDefault="00C50C1E" w:rsidP="00D913D8">
      <w:pPr>
        <w:pStyle w:val="aff6"/>
        <w:keepLines/>
        <w:numPr>
          <w:ilvl w:val="2"/>
          <w:numId w:val="34"/>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6219E98" w14:textId="77777777" w:rsidR="00701ED6" w:rsidRDefault="00C50C1E" w:rsidP="00D913D8">
      <w:pPr>
        <w:pStyle w:val="aff6"/>
        <w:keepLines/>
        <w:numPr>
          <w:ilvl w:val="2"/>
          <w:numId w:val="34"/>
        </w:numPr>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52CDE02B" w14:textId="77777777" w:rsidR="00701ED6" w:rsidRDefault="00C50C1E" w:rsidP="00D913D8">
      <w:pPr>
        <w:pStyle w:val="aff6"/>
        <w:keepLines/>
        <w:numPr>
          <w:ilvl w:val="2"/>
          <w:numId w:val="34"/>
        </w:numPr>
        <w:suppressAutoHyphens w:val="0"/>
        <w:ind w:left="0" w:firstLine="567"/>
        <w:contextualSpacing/>
        <w:jc w:val="both"/>
      </w:pPr>
      <w: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F1DBF3E" w14:textId="77777777" w:rsidR="00701ED6" w:rsidRDefault="00C50C1E" w:rsidP="00D913D8">
      <w:pPr>
        <w:pStyle w:val="aff6"/>
        <w:keepLines/>
        <w:numPr>
          <w:ilvl w:val="2"/>
          <w:numId w:val="34"/>
        </w:numPr>
        <w:suppressAutoHyphens w:val="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733E7D65" w14:textId="77777777" w:rsidR="00701ED6" w:rsidRDefault="00C50C1E" w:rsidP="00D913D8">
      <w:pPr>
        <w:pStyle w:val="aff6"/>
        <w:keepLines/>
        <w:numPr>
          <w:ilvl w:val="2"/>
          <w:numId w:val="34"/>
        </w:numPr>
        <w:suppressAutoHyphens w:val="0"/>
        <w:ind w:left="0" w:firstLine="567"/>
        <w:contextualSpacing/>
        <w:jc w:val="both"/>
      </w:pPr>
      <w:r>
        <w:t>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СРО.</w:t>
      </w:r>
    </w:p>
    <w:p w14:paraId="3F5D7DA8" w14:textId="77777777" w:rsidR="00701ED6" w:rsidRDefault="00C50C1E" w:rsidP="00D913D8">
      <w:pPr>
        <w:pStyle w:val="1ff0"/>
        <w:spacing w:line="240" w:lineRule="auto"/>
        <w:ind w:firstLine="567"/>
        <w:contextualSpacing/>
        <w:jc w:val="both"/>
        <w:rPr>
          <w:i w:val="0"/>
          <w:iCs w:val="0"/>
          <w:sz w:val="24"/>
          <w:szCs w:val="24"/>
        </w:rPr>
      </w:pPr>
      <w:r>
        <w:rPr>
          <w:i w:val="0"/>
          <w:iCs w:val="0"/>
          <w:color w:val="000000"/>
          <w:sz w:val="24"/>
          <w:szCs w:val="24"/>
          <w:shd w:val="clear" w:color="auto" w:fill="FFFFFF"/>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00AA7A84" w14:textId="77777777" w:rsidR="00701ED6" w:rsidRDefault="00701ED6" w:rsidP="00D913D8">
      <w:pPr>
        <w:pStyle w:val="ConsNormal"/>
        <w:keepLines/>
        <w:widowControl/>
        <w:ind w:firstLine="567"/>
        <w:jc w:val="center"/>
        <w:rPr>
          <w:rFonts w:ascii="Times New Roman" w:hAnsi="Times New Roman"/>
          <w:b/>
          <w:bCs/>
          <w:sz w:val="24"/>
          <w:szCs w:val="24"/>
        </w:rPr>
      </w:pPr>
    </w:p>
    <w:p w14:paraId="272ABD52" w14:textId="77777777" w:rsidR="00701ED6" w:rsidRDefault="00C50C1E" w:rsidP="00D913D8">
      <w:pPr>
        <w:pStyle w:val="ConsNormal"/>
        <w:keepLines/>
        <w:widowControl/>
        <w:ind w:firstLine="567"/>
        <w:jc w:val="center"/>
        <w:rPr>
          <w:rFonts w:ascii="Times New Roman" w:hAnsi="Times New Roman"/>
          <w:b/>
          <w:bCs/>
          <w:sz w:val="24"/>
          <w:szCs w:val="24"/>
        </w:rPr>
      </w:pPr>
      <w:r>
        <w:rPr>
          <w:rFonts w:ascii="Times New Roman" w:hAnsi="Times New Roman"/>
          <w:b/>
          <w:bCs/>
          <w:sz w:val="24"/>
          <w:szCs w:val="24"/>
        </w:rPr>
        <w:t>14. Прочие условия</w:t>
      </w:r>
    </w:p>
    <w:p w14:paraId="2DADC271" w14:textId="77777777" w:rsidR="00701ED6" w:rsidRDefault="00C50C1E" w:rsidP="00D913D8">
      <w:pPr>
        <w:pStyle w:val="1a"/>
        <w:keepLines/>
        <w:ind w:firstLine="567"/>
        <w:rPr>
          <w:sz w:val="24"/>
          <w:szCs w:val="24"/>
        </w:rPr>
      </w:pPr>
      <w:r>
        <w:rPr>
          <w:sz w:val="24"/>
          <w:szCs w:val="24"/>
        </w:rPr>
        <w:t>14.1. Право собственности на результат Работ по настоящему Договору принадлежит Заказчику.</w:t>
      </w:r>
    </w:p>
    <w:p w14:paraId="7E092B3F" w14:textId="77777777" w:rsidR="00701ED6" w:rsidRDefault="00C50C1E" w:rsidP="00D913D8">
      <w:pPr>
        <w:pStyle w:val="1a"/>
        <w:keepLines/>
        <w:ind w:firstLine="567"/>
        <w:rPr>
          <w:sz w:val="24"/>
          <w:szCs w:val="24"/>
        </w:rPr>
      </w:pPr>
      <w:r>
        <w:rPr>
          <w:sz w:val="24"/>
          <w:szCs w:val="24"/>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40CD0F4D" w14:textId="77777777" w:rsidR="00701ED6" w:rsidRDefault="00C50C1E" w:rsidP="00D913D8">
      <w:pPr>
        <w:pStyle w:val="ConsNormal"/>
        <w:keepLines/>
        <w:widowControl/>
        <w:ind w:firstLine="567"/>
        <w:jc w:val="both"/>
        <w:rPr>
          <w:rFonts w:ascii="Times New Roman" w:hAnsi="Times New Roman"/>
          <w:sz w:val="24"/>
          <w:szCs w:val="24"/>
        </w:rPr>
      </w:pPr>
      <w:r>
        <w:rPr>
          <w:rFonts w:ascii="Times New Roman" w:hAnsi="Times New Roman"/>
          <w:sz w:val="24"/>
          <w:szCs w:val="24"/>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p>
    <w:p w14:paraId="15D0E580" w14:textId="77777777" w:rsidR="00701ED6" w:rsidRDefault="00C50C1E" w:rsidP="00D913D8">
      <w:pPr>
        <w:pStyle w:val="43"/>
        <w:keepLines/>
        <w:ind w:firstLine="567"/>
        <w:jc w:val="both"/>
      </w:pPr>
      <w:r>
        <w:t xml:space="preserve"> 14.4.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0A0121E4" w14:textId="77777777" w:rsidR="00701ED6" w:rsidRDefault="00C50C1E" w:rsidP="00D913D8">
      <w:pPr>
        <w:pStyle w:val="ConsNormal"/>
        <w:keepLines/>
        <w:widowControl/>
        <w:ind w:firstLine="567"/>
        <w:jc w:val="both"/>
        <w:rPr>
          <w:rFonts w:ascii="Times New Roman" w:hAnsi="Times New Roman"/>
          <w:sz w:val="24"/>
          <w:szCs w:val="24"/>
        </w:rPr>
      </w:pPr>
      <w:r>
        <w:rPr>
          <w:rFonts w:ascii="Times New Roman" w:hAnsi="Times New Roman"/>
          <w:sz w:val="24"/>
          <w:szCs w:val="24"/>
        </w:rPr>
        <w:t>14.5. Все приложения к настоящему Договору являются его неотъемлемыми частями.</w:t>
      </w:r>
    </w:p>
    <w:p w14:paraId="687DD8C1" w14:textId="77777777" w:rsidR="00701ED6" w:rsidRDefault="00C50C1E" w:rsidP="00D913D8">
      <w:pPr>
        <w:pStyle w:val="ConsNormal"/>
        <w:keepLines/>
        <w:widowControl/>
        <w:ind w:firstLine="567"/>
        <w:jc w:val="both"/>
        <w:rPr>
          <w:rFonts w:ascii="Times New Roman" w:hAnsi="Times New Roman"/>
          <w:sz w:val="24"/>
          <w:szCs w:val="24"/>
        </w:rPr>
      </w:pPr>
      <w:r>
        <w:rPr>
          <w:rFonts w:ascii="Times New Roman" w:hAnsi="Times New Roman"/>
          <w:sz w:val="24"/>
          <w:szCs w:val="24"/>
        </w:rPr>
        <w:t>14.6. Передача прав и обязанностей Исполнителя третьим лицам не допускается без письменного согласия Заказчика.</w:t>
      </w:r>
    </w:p>
    <w:p w14:paraId="3EF15568" w14:textId="77777777" w:rsidR="00701ED6" w:rsidRDefault="00C50C1E" w:rsidP="00D913D8">
      <w:pPr>
        <w:pStyle w:val="ConsNormal"/>
        <w:keepLines/>
        <w:widowControl/>
        <w:ind w:firstLine="567"/>
        <w:jc w:val="both"/>
        <w:rPr>
          <w:rFonts w:ascii="Times New Roman" w:hAnsi="Times New Roman"/>
          <w:sz w:val="24"/>
          <w:szCs w:val="24"/>
        </w:rPr>
      </w:pPr>
      <w:r>
        <w:rPr>
          <w:rFonts w:ascii="Times New Roman" w:hAnsi="Times New Roman"/>
          <w:sz w:val="24"/>
          <w:szCs w:val="24"/>
        </w:rPr>
        <w:t>14.7. Все вопросы, не предусмотренные настоящим Договором, регулируются законодательством Российской Федерации.</w:t>
      </w:r>
    </w:p>
    <w:p w14:paraId="4B6642D5" w14:textId="77777777" w:rsidR="00701ED6" w:rsidRDefault="00C50C1E" w:rsidP="00D913D8">
      <w:pPr>
        <w:pStyle w:val="ConsNormal"/>
        <w:keepLines/>
        <w:widowControl/>
        <w:ind w:firstLine="567"/>
        <w:jc w:val="both"/>
        <w:rPr>
          <w:rFonts w:ascii="Times New Roman" w:hAnsi="Times New Roman"/>
          <w:sz w:val="24"/>
          <w:szCs w:val="24"/>
        </w:rPr>
      </w:pPr>
      <w:r>
        <w:rPr>
          <w:rFonts w:ascii="Times New Roman" w:hAnsi="Times New Roman"/>
          <w:sz w:val="24"/>
          <w:szCs w:val="24"/>
        </w:rPr>
        <w:t>14.8. Настоящий Договор составлен в двух экземплярах, имеющих одинаковую силу, по одному для каждой из Сторон.</w:t>
      </w:r>
    </w:p>
    <w:p w14:paraId="2D1ECD3B" w14:textId="77777777" w:rsidR="00701ED6" w:rsidRDefault="00C50C1E" w:rsidP="00D913D8">
      <w:pPr>
        <w:pStyle w:val="43"/>
        <w:keepLines/>
        <w:ind w:firstLine="567"/>
        <w:jc w:val="both"/>
      </w:pPr>
      <w:r>
        <w:t>14.9. К настоящему Договору прилагаются:</w:t>
      </w:r>
    </w:p>
    <w:p w14:paraId="11B420D6" w14:textId="77777777" w:rsidR="00701ED6" w:rsidRDefault="00C50C1E" w:rsidP="00D913D8">
      <w:pPr>
        <w:pStyle w:val="43"/>
        <w:keepLines/>
        <w:ind w:firstLine="567"/>
        <w:jc w:val="both"/>
      </w:pPr>
      <w:r>
        <w:t>14.9.1. Техническое задание (приложение № 1);</w:t>
      </w:r>
    </w:p>
    <w:p w14:paraId="465C6166" w14:textId="77777777" w:rsidR="00701ED6" w:rsidRDefault="00C50C1E" w:rsidP="00D913D8">
      <w:pPr>
        <w:pStyle w:val="43"/>
        <w:keepLines/>
        <w:ind w:firstLine="567"/>
        <w:jc w:val="both"/>
      </w:pPr>
      <w:r>
        <w:t>14.9.2. Календарный план (приложение № 2);</w:t>
      </w:r>
    </w:p>
    <w:p w14:paraId="61114D9C" w14:textId="77777777" w:rsidR="00701ED6" w:rsidRDefault="00C50C1E" w:rsidP="00D913D8">
      <w:pPr>
        <w:pStyle w:val="43"/>
        <w:keepLines/>
        <w:ind w:firstLine="567"/>
        <w:jc w:val="both"/>
      </w:pPr>
      <w:r>
        <w:t>14.9.3. Сводная смета на выполнение Работ (приложение № 3).</w:t>
      </w:r>
    </w:p>
    <w:p w14:paraId="6FDB456B" w14:textId="77777777" w:rsidR="00701ED6" w:rsidRDefault="00C50C1E" w:rsidP="00D913D8">
      <w:pPr>
        <w:pStyle w:val="43"/>
        <w:keepLines/>
        <w:ind w:firstLine="567"/>
        <w:jc w:val="both"/>
      </w:pPr>
      <w:r>
        <w:t>14.9.4. Порядок электронного документооборота (приложение № 4);</w:t>
      </w:r>
    </w:p>
    <w:p w14:paraId="4A02FB5A" w14:textId="77777777" w:rsidR="00701ED6" w:rsidRDefault="00C50C1E" w:rsidP="00D913D8">
      <w:pPr>
        <w:pStyle w:val="43"/>
        <w:keepLines/>
        <w:ind w:firstLine="567"/>
        <w:jc w:val="both"/>
      </w:pPr>
      <w:r>
        <w:t>14.9.5. Налоговая оговорка (приложение №5).</w:t>
      </w:r>
    </w:p>
    <w:p w14:paraId="6F7191AC" w14:textId="77777777" w:rsidR="00701ED6" w:rsidRDefault="00C50C1E" w:rsidP="00D913D8">
      <w:pPr>
        <w:pStyle w:val="43"/>
        <w:keepLines/>
        <w:ind w:firstLine="567"/>
        <w:jc w:val="both"/>
        <w:rPr>
          <w:i/>
          <w:iCs/>
        </w:rPr>
      </w:pPr>
      <w:r>
        <w:rPr>
          <w:i/>
          <w:iCs/>
        </w:rPr>
        <w:t>14.9.6.  Требования к независимой (банковской) гарантии</w:t>
      </w:r>
      <w:r>
        <w:rPr>
          <w:i/>
          <w:iCs/>
          <w:lang w:eastAsia="ar-SA"/>
        </w:rPr>
        <w:t xml:space="preserve"> (Приложение № 6)</w:t>
      </w:r>
    </w:p>
    <w:p w14:paraId="72EE557D" w14:textId="77777777" w:rsidR="00701ED6" w:rsidRDefault="00C50C1E" w:rsidP="00D913D8">
      <w:pPr>
        <w:pStyle w:val="43"/>
        <w:keepLines/>
        <w:ind w:firstLine="567"/>
        <w:jc w:val="both"/>
        <w:rPr>
          <w:i/>
          <w:lang w:eastAsia="ar-SA"/>
        </w:rPr>
      </w:pPr>
      <w:r>
        <w:rPr>
          <w:i/>
          <w:iCs/>
          <w:lang w:eastAsia="ar-SA"/>
        </w:rPr>
        <w:t xml:space="preserve">14.9.7. </w:t>
      </w:r>
      <w:r>
        <w:rPr>
          <w:i/>
          <w:iCs/>
          <w:color w:val="000000" w:themeColor="text1"/>
        </w:rPr>
        <w:t xml:space="preserve">Перечень банковских учреждений и предельные лимиты на прием независимых (банковских) гарантий  </w:t>
      </w:r>
      <w:r>
        <w:rPr>
          <w:i/>
          <w:iCs/>
          <w:lang w:eastAsia="ar-SA"/>
        </w:rPr>
        <w:t>(Приложение № 7)</w:t>
      </w:r>
      <w:r>
        <w:rPr>
          <w:lang w:eastAsia="ar-SA"/>
        </w:rPr>
        <w:t xml:space="preserve">- </w:t>
      </w:r>
      <w:r>
        <w:rPr>
          <w:i/>
          <w:lang w:eastAsia="ar-SA"/>
        </w:rPr>
        <w:t>Приложения №6 и №7 включаются в текст Договора при выборе оплаты по  Варианту 2.</w:t>
      </w:r>
    </w:p>
    <w:p w14:paraId="3C528CBA" w14:textId="77777777" w:rsidR="00701ED6" w:rsidRDefault="00701ED6" w:rsidP="00D913D8">
      <w:pPr>
        <w:pStyle w:val="LO-normal"/>
        <w:tabs>
          <w:tab w:val="left" w:pos="142"/>
        </w:tabs>
        <w:ind w:firstLine="567"/>
        <w:rPr>
          <w:rFonts w:ascii="Times New Roman" w:eastAsia="Times New Roman" w:hAnsi="Times New Roman" w:cs="Times New Roman"/>
          <w:color w:val="000000" w:themeColor="text1"/>
        </w:rPr>
      </w:pPr>
    </w:p>
    <w:p w14:paraId="45EDA033" w14:textId="77777777" w:rsidR="00701ED6" w:rsidRDefault="00C50C1E" w:rsidP="00D913D8">
      <w:pPr>
        <w:pStyle w:val="43"/>
        <w:keepLines/>
        <w:spacing w:line="276" w:lineRule="auto"/>
        <w:ind w:firstLine="851"/>
        <w:jc w:val="center"/>
      </w:pPr>
      <w:r>
        <w:rPr>
          <w:b/>
        </w:rPr>
        <w:t>15. Юридические адреса и платежные реквизиты Сторон</w:t>
      </w:r>
    </w:p>
    <w:p w14:paraId="48279C31" w14:textId="77777777" w:rsidR="00701ED6" w:rsidRDefault="00C50C1E" w:rsidP="00D913D8">
      <w:pPr>
        <w:pStyle w:val="afb"/>
        <w:keepLines/>
        <w:ind w:firstLine="0"/>
        <w:rPr>
          <w:sz w:val="24"/>
          <w:szCs w:val="24"/>
        </w:rPr>
      </w:pPr>
      <w:r>
        <w:rPr>
          <w:b/>
          <w:sz w:val="24"/>
          <w:szCs w:val="24"/>
        </w:rPr>
        <w:t xml:space="preserve">Заказчик: </w:t>
      </w:r>
      <w:r>
        <w:rPr>
          <w:sz w:val="24"/>
          <w:szCs w:val="24"/>
        </w:rPr>
        <w:t xml:space="preserve"> Публичное акционерное общество «ТрансКонтейнер»</w:t>
      </w:r>
    </w:p>
    <w:p w14:paraId="329FF192"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Юридический адрес (место нахождения): 141402, Московская область, ГО Химки, </w:t>
      </w:r>
    </w:p>
    <w:p w14:paraId="3D034BDA"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город Химки, ул. Ленинградская, владение 39, строение 6, офис 3 (этаж 6)</w:t>
      </w:r>
    </w:p>
    <w:p w14:paraId="4281AD8E"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Почтовый адрес: 125047, город Москва, Оружейный переулок, дом 19</w:t>
      </w:r>
    </w:p>
    <w:p w14:paraId="03EC05BE"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ОГРН 1067746341024 ИНН 7708591995 </w:t>
      </w:r>
    </w:p>
    <w:p w14:paraId="10A505BF"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КПП 997650001</w:t>
      </w:r>
    </w:p>
    <w:p w14:paraId="25DA1AF3"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Уральский филиал ПАО «ТрансКонтейнер» Место нахождения, фактический адрес: 620027, город Екатеринбург, улица Николая Никонова, дом 8</w:t>
      </w:r>
    </w:p>
    <w:p w14:paraId="3B489659"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КПП 667843002</w:t>
      </w:r>
    </w:p>
    <w:p w14:paraId="6ABCA567"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тел. (343) 224-80-07 (доб. 5008), </w:t>
      </w:r>
    </w:p>
    <w:p w14:paraId="62224EC9"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 xml:space="preserve">e-mail: </w:t>
      </w:r>
      <w:hyperlink r:id="rId49" w:tooltip="mailto:ural@trcont.ru" w:history="1">
        <w:r>
          <w:rPr>
            <w:rStyle w:val="a7"/>
            <w:color w:val="000000"/>
          </w:rPr>
          <w:t>ural@trcont.ru</w:t>
        </w:r>
      </w:hyperlink>
      <w:r>
        <w:rPr>
          <w:color w:val="000000"/>
        </w:rPr>
        <w:t xml:space="preserve">  </w:t>
      </w:r>
    </w:p>
    <w:p w14:paraId="59356436"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Банковские реквизиты:</w:t>
      </w:r>
    </w:p>
    <w:p w14:paraId="70525ABC"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р/сч. 40702810916540080066</w:t>
      </w:r>
    </w:p>
    <w:p w14:paraId="226FC673"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в Уральский Банк ПАО СБЕРБАНК.</w:t>
      </w:r>
    </w:p>
    <w:p w14:paraId="351CEFD6" w14:textId="77777777" w:rsidR="00701ED6" w:rsidRDefault="00C50C1E" w:rsidP="00D913D8">
      <w:pPr>
        <w:pBdr>
          <w:top w:val="none" w:sz="4" w:space="0" w:color="000000"/>
          <w:left w:val="none" w:sz="4" w:space="0" w:color="000000"/>
          <w:bottom w:val="none" w:sz="4" w:space="0" w:color="000000"/>
          <w:right w:val="none" w:sz="4" w:space="0" w:color="000000"/>
        </w:pBdr>
      </w:pPr>
      <w:r>
        <w:rPr>
          <w:color w:val="000000"/>
        </w:rPr>
        <w:t>БИК 046577674</w:t>
      </w:r>
    </w:p>
    <w:p w14:paraId="3229B837" w14:textId="77777777" w:rsidR="00701ED6" w:rsidRDefault="00C50C1E" w:rsidP="00D913D8">
      <w:pPr>
        <w:pBdr>
          <w:top w:val="none" w:sz="4" w:space="0" w:color="000000"/>
          <w:left w:val="none" w:sz="4" w:space="0" w:color="000000"/>
          <w:bottom w:val="none" w:sz="4" w:space="0" w:color="000000"/>
          <w:right w:val="none" w:sz="4" w:space="0" w:color="000000"/>
        </w:pBdr>
        <w:rPr>
          <w:color w:val="000000"/>
        </w:rPr>
      </w:pPr>
      <w:r>
        <w:rPr>
          <w:color w:val="000000"/>
        </w:rPr>
        <w:t>к/сч. 30101810500000000674</w:t>
      </w:r>
    </w:p>
    <w:p w14:paraId="058CD6CC" w14:textId="77777777" w:rsidR="00701ED6" w:rsidRDefault="00701ED6" w:rsidP="00D913D8">
      <w:pPr>
        <w:pBdr>
          <w:top w:val="none" w:sz="4" w:space="0" w:color="000000"/>
          <w:left w:val="none" w:sz="4" w:space="0" w:color="000000"/>
          <w:bottom w:val="none" w:sz="4" w:space="0" w:color="000000"/>
          <w:right w:val="none" w:sz="4" w:space="0" w:color="000000"/>
        </w:pBdr>
        <w:rPr>
          <w:color w:val="000000"/>
        </w:rPr>
      </w:pPr>
    </w:p>
    <w:p w14:paraId="07190829" w14:textId="77777777" w:rsidR="00701ED6" w:rsidRDefault="00C50C1E" w:rsidP="00D913D8">
      <w:pPr>
        <w:pStyle w:val="afb"/>
        <w:keepLines/>
        <w:ind w:firstLine="0"/>
        <w:rPr>
          <w:sz w:val="24"/>
          <w:szCs w:val="24"/>
        </w:rPr>
      </w:pPr>
      <w:r>
        <w:rPr>
          <w:b/>
          <w:sz w:val="24"/>
          <w:szCs w:val="24"/>
        </w:rPr>
        <w:t>Исполнитель: ________________________________________</w:t>
      </w:r>
    </w:p>
    <w:p w14:paraId="665ABB46" w14:textId="77777777" w:rsidR="00701ED6" w:rsidRDefault="00C50C1E" w:rsidP="00D913D8">
      <w:pPr>
        <w:pStyle w:val="afb"/>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41CF56FA" w14:textId="77777777" w:rsidR="00701ED6" w:rsidRDefault="00C50C1E" w:rsidP="00D913D8">
      <w:pPr>
        <w:pStyle w:val="afb"/>
        <w:keepLines/>
        <w:ind w:firstLine="0"/>
        <w:rPr>
          <w:sz w:val="24"/>
          <w:szCs w:val="24"/>
        </w:rPr>
      </w:pPr>
      <w:r>
        <w:rPr>
          <w:sz w:val="24"/>
          <w:szCs w:val="24"/>
        </w:rPr>
        <w:t>Почтовый индекс:  _________,адрес:______________________________</w:t>
      </w:r>
    </w:p>
    <w:p w14:paraId="4A4899E6" w14:textId="77777777" w:rsidR="00701ED6" w:rsidRDefault="00C50C1E" w:rsidP="00D913D8">
      <w:pPr>
        <w:pStyle w:val="afb"/>
        <w:keepLines/>
        <w:ind w:firstLine="0"/>
        <w:rPr>
          <w:sz w:val="24"/>
          <w:szCs w:val="24"/>
        </w:rPr>
      </w:pPr>
      <w:r>
        <w:rPr>
          <w:sz w:val="24"/>
          <w:szCs w:val="24"/>
        </w:rPr>
        <w:t xml:space="preserve">ОГРН_______________ИНН ______________, ОКПО ______________, </w:t>
      </w:r>
    </w:p>
    <w:p w14:paraId="5E44E7AA" w14:textId="77777777" w:rsidR="00701ED6" w:rsidRDefault="00C50C1E" w:rsidP="00D913D8">
      <w:pPr>
        <w:pStyle w:val="afb"/>
        <w:keepLines/>
        <w:ind w:firstLine="0"/>
        <w:rPr>
          <w:i/>
          <w:sz w:val="24"/>
          <w:szCs w:val="24"/>
        </w:rPr>
      </w:pPr>
      <w:r>
        <w:rPr>
          <w:sz w:val="24"/>
          <w:szCs w:val="24"/>
        </w:rPr>
        <w:t>КПП ______________ ,</w:t>
      </w:r>
    </w:p>
    <w:p w14:paraId="1478602B" w14:textId="77777777" w:rsidR="00701ED6" w:rsidRDefault="00C50C1E" w:rsidP="00D913D8">
      <w:pPr>
        <w:pStyle w:val="af8"/>
        <w:keepLines/>
        <w:ind w:firstLine="0"/>
        <w:rPr>
          <w:i/>
          <w:iCs/>
          <w:sz w:val="24"/>
        </w:rPr>
      </w:pPr>
      <w:r>
        <w:rPr>
          <w:i/>
          <w:iCs/>
          <w:sz w:val="24"/>
        </w:rPr>
        <w:t xml:space="preserve">р/счет  ______________________ в  ____________________,            к/счет _______________________ в  ___________________________, БИК _______________, </w:t>
      </w:r>
    </w:p>
    <w:p w14:paraId="690E0B50" w14:textId="77777777" w:rsidR="00701ED6" w:rsidRDefault="00C50C1E" w:rsidP="00D913D8">
      <w:pPr>
        <w:pStyle w:val="afb"/>
        <w:keepLines/>
        <w:ind w:firstLine="0"/>
        <w:rPr>
          <w:sz w:val="24"/>
          <w:szCs w:val="24"/>
        </w:rPr>
      </w:pPr>
      <w:r>
        <w:rPr>
          <w:iCs/>
          <w:sz w:val="24"/>
          <w:szCs w:val="24"/>
        </w:rPr>
        <w:t>тел.</w:t>
      </w:r>
      <w:r>
        <w:rPr>
          <w:i/>
          <w:sz w:val="24"/>
          <w:szCs w:val="24"/>
        </w:rPr>
        <w:t xml:space="preserve"> ________</w:t>
      </w:r>
      <w:r>
        <w:rPr>
          <w:sz w:val="24"/>
          <w:szCs w:val="24"/>
        </w:rPr>
        <w:t>, факс _____________,</w:t>
      </w:r>
    </w:p>
    <w:p w14:paraId="5AD4F705" w14:textId="77777777" w:rsidR="00701ED6" w:rsidRDefault="00C50C1E" w:rsidP="00D913D8">
      <w:pPr>
        <w:pStyle w:val="afb"/>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3715576E" w14:textId="77777777" w:rsidR="00701ED6" w:rsidRDefault="00701ED6" w:rsidP="00D913D8">
      <w:pPr>
        <w:pStyle w:val="af8"/>
        <w:keepLines/>
        <w:rPr>
          <w:i/>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01ED6" w14:paraId="75C8F84B" w14:textId="77777777" w:rsidTr="00701ED6">
        <w:trPr>
          <w:trHeight w:val="2074"/>
        </w:trPr>
        <w:tc>
          <w:tcPr>
            <w:tcW w:w="4705" w:type="dxa"/>
            <w:tcBorders>
              <w:top w:val="none" w:sz="4" w:space="0" w:color="000000"/>
              <w:left w:val="none" w:sz="4" w:space="0" w:color="000000"/>
              <w:bottom w:val="none" w:sz="4" w:space="0" w:color="000000"/>
              <w:right w:val="none" w:sz="4" w:space="0" w:color="000000"/>
            </w:tcBorders>
          </w:tcPr>
          <w:p w14:paraId="48C7DDEB" w14:textId="77777777" w:rsidR="00701ED6" w:rsidRDefault="00C50C1E" w:rsidP="00D913D8">
            <w:pPr>
              <w:pStyle w:val="43"/>
              <w:keepLines/>
            </w:pPr>
            <w:r>
              <w:t>Заказчик:</w:t>
            </w:r>
          </w:p>
          <w:p w14:paraId="36995ABC" w14:textId="77777777" w:rsidR="00701ED6" w:rsidRDefault="00701ED6" w:rsidP="00D913D8">
            <w:pPr>
              <w:pStyle w:val="43"/>
              <w:keepLines/>
            </w:pPr>
          </w:p>
          <w:p w14:paraId="343ABA63" w14:textId="77777777" w:rsidR="00701ED6" w:rsidRDefault="00C50C1E" w:rsidP="00D913D8">
            <w:pPr>
              <w:pStyle w:val="43"/>
              <w:keepLines/>
            </w:pPr>
            <w:r>
              <w:t>________    ______________</w:t>
            </w:r>
          </w:p>
          <w:p w14:paraId="4C0D2482" w14:textId="77777777" w:rsidR="00701ED6" w:rsidRDefault="00C50C1E" w:rsidP="00D913D8">
            <w:pPr>
              <w:pStyle w:val="43"/>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2F3E6013" w14:textId="77777777" w:rsidR="00701ED6" w:rsidRDefault="00C50C1E" w:rsidP="00D913D8">
            <w:pPr>
              <w:pStyle w:val="43"/>
              <w:keepLines/>
            </w:pPr>
            <w:r>
              <w:t>Исполнитель:</w:t>
            </w:r>
          </w:p>
          <w:p w14:paraId="06F8925F" w14:textId="77777777" w:rsidR="00701ED6" w:rsidRDefault="00701ED6" w:rsidP="00D913D8">
            <w:pPr>
              <w:pStyle w:val="43"/>
              <w:keepLines/>
            </w:pPr>
          </w:p>
          <w:p w14:paraId="0913F558" w14:textId="77777777" w:rsidR="00701ED6" w:rsidRDefault="00C50C1E" w:rsidP="00D913D8">
            <w:pPr>
              <w:pStyle w:val="43"/>
              <w:keepLines/>
            </w:pPr>
            <w:r>
              <w:t>________    ______________</w:t>
            </w:r>
          </w:p>
          <w:p w14:paraId="5DB7F899" w14:textId="77777777" w:rsidR="00701ED6" w:rsidRDefault="00C50C1E" w:rsidP="00D913D8">
            <w:pPr>
              <w:pStyle w:val="43"/>
              <w:keepLines/>
            </w:pPr>
            <w:r>
              <w:rPr>
                <w:vertAlign w:val="superscript"/>
              </w:rPr>
              <w:t xml:space="preserve">(подпись)                        (Ф.И.О.)                                                                      </w:t>
            </w:r>
          </w:p>
        </w:tc>
      </w:tr>
    </w:tbl>
    <w:p w14:paraId="39EA58F9" w14:textId="77777777" w:rsidR="00701ED6" w:rsidRDefault="00701ED6" w:rsidP="00D913D8"/>
    <w:p w14:paraId="6E640885" w14:textId="77777777" w:rsidR="00701ED6" w:rsidRDefault="00C50C1E" w:rsidP="00D913D8">
      <w:pPr>
        <w:rPr>
          <w:rFonts w:eastAsia="Arial" w:cs="Arial"/>
        </w:rPr>
      </w:pPr>
      <w:r>
        <w:br w:type="page" w:clear="all"/>
      </w:r>
    </w:p>
    <w:p w14:paraId="0EA7BBC6" w14:textId="77777777" w:rsidR="00701ED6" w:rsidRDefault="00C50C1E" w:rsidP="00D913D8">
      <w:pPr>
        <w:pStyle w:val="ConsNormal"/>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14:paraId="53DB4C4E"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1F0B4114"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 УРАЛд/25/___/___</w:t>
      </w:r>
    </w:p>
    <w:p w14:paraId="0DCC4F98"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 г.</w:t>
      </w:r>
    </w:p>
    <w:p w14:paraId="72163DF4" w14:textId="77777777" w:rsidR="00701ED6" w:rsidRDefault="00701ED6" w:rsidP="00701ED6">
      <w:pPr>
        <w:pStyle w:val="ConsNormal"/>
        <w:keepNext/>
        <w:keepLines/>
        <w:widowControl/>
        <w:ind w:firstLine="0"/>
        <w:jc w:val="right"/>
        <w:rPr>
          <w:rFonts w:ascii="Times New Roman" w:hAnsi="Times New Roman"/>
          <w:sz w:val="24"/>
          <w:szCs w:val="24"/>
        </w:rPr>
      </w:pPr>
    </w:p>
    <w:p w14:paraId="5A539B45" w14:textId="77777777" w:rsidR="00701ED6" w:rsidRDefault="00701ED6" w:rsidP="00701ED6">
      <w:pPr>
        <w:pStyle w:val="ConsNonformat"/>
        <w:keepNext/>
        <w:keepLines/>
        <w:widowControl/>
        <w:rPr>
          <w:rFonts w:ascii="Times New Roman" w:hAnsi="Times New Roman"/>
          <w:sz w:val="24"/>
          <w:szCs w:val="24"/>
        </w:rPr>
      </w:pPr>
    </w:p>
    <w:p w14:paraId="547899FB" w14:textId="77777777" w:rsidR="00701ED6" w:rsidRDefault="00C50C1E" w:rsidP="00701ED6">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14:paraId="31B80BF3" w14:textId="77777777" w:rsidR="00701ED6" w:rsidRDefault="00701ED6" w:rsidP="00701ED6"/>
    <w:p w14:paraId="7CAF33FA" w14:textId="77777777" w:rsidR="00701ED6" w:rsidRDefault="00701ED6" w:rsidP="00701ED6">
      <w:pPr>
        <w:pStyle w:val="ConsNormal"/>
        <w:keepNext/>
        <w:keepLines/>
        <w:widowControl/>
        <w:ind w:firstLine="540"/>
        <w:jc w:val="both"/>
        <w:rPr>
          <w:rFonts w:ascii="Times New Roman" w:hAnsi="Times New Roman"/>
          <w:sz w:val="24"/>
          <w:szCs w:val="24"/>
        </w:rPr>
      </w:pPr>
    </w:p>
    <w:p w14:paraId="686A01B1" w14:textId="77777777" w:rsidR="00701ED6" w:rsidRDefault="00701ED6" w:rsidP="00701ED6">
      <w:pPr>
        <w:pStyle w:val="ConsNonformat"/>
        <w:keepNext/>
        <w:keepLines/>
        <w:widowControl/>
        <w:rPr>
          <w:rFonts w:ascii="Times New Roman" w:hAnsi="Times New Roman"/>
          <w:sz w:val="24"/>
          <w:szCs w:val="24"/>
        </w:rPr>
      </w:pPr>
    </w:p>
    <w:p w14:paraId="45CFD784" w14:textId="77777777" w:rsidR="00701ED6" w:rsidRDefault="00701ED6" w:rsidP="00701ED6">
      <w:pPr>
        <w:pStyle w:val="ConsNonformat"/>
        <w:keepNext/>
        <w:keepLines/>
        <w:widowControl/>
        <w:rPr>
          <w:rFonts w:ascii="Times New Roman" w:hAnsi="Times New Roman"/>
          <w:sz w:val="24"/>
          <w:szCs w:val="24"/>
        </w:rPr>
      </w:pPr>
    </w:p>
    <w:p w14:paraId="518BB23A" w14:textId="77777777" w:rsidR="00701ED6" w:rsidRDefault="00701ED6" w:rsidP="00701ED6">
      <w:pPr>
        <w:pStyle w:val="ConsNonformat"/>
        <w:keepNext/>
        <w:keepLines/>
        <w:widowControl/>
        <w:rPr>
          <w:rFonts w:ascii="Times New Roman" w:hAnsi="Times New Roman"/>
          <w:sz w:val="24"/>
          <w:szCs w:val="24"/>
        </w:rPr>
      </w:pPr>
    </w:p>
    <w:p w14:paraId="77413BA6" w14:textId="77777777" w:rsidR="00701ED6" w:rsidRDefault="00701ED6" w:rsidP="00701ED6">
      <w:pPr>
        <w:pStyle w:val="ConsNonformat"/>
        <w:keepNext/>
        <w:keepLines/>
        <w:widowControl/>
        <w:rPr>
          <w:rFonts w:ascii="Times New Roman" w:hAnsi="Times New Roman"/>
          <w:sz w:val="24"/>
          <w:szCs w:val="24"/>
        </w:rPr>
      </w:pPr>
    </w:p>
    <w:p w14:paraId="1C9A54AE" w14:textId="77777777" w:rsidR="00701ED6" w:rsidRDefault="00701ED6" w:rsidP="00701ED6">
      <w:pPr>
        <w:pStyle w:val="ConsNonformat"/>
        <w:keepNext/>
        <w:keepLines/>
        <w:widowControl/>
        <w:rPr>
          <w:rFonts w:ascii="Times New Roman" w:hAnsi="Times New Roman"/>
          <w:sz w:val="24"/>
          <w:szCs w:val="24"/>
        </w:rPr>
      </w:pPr>
    </w:p>
    <w:p w14:paraId="67AF56F9" w14:textId="77777777" w:rsidR="00701ED6" w:rsidRDefault="00701ED6" w:rsidP="00701ED6">
      <w:pPr>
        <w:pStyle w:val="ConsNonformat"/>
        <w:keepNext/>
        <w:keepLines/>
        <w:widowControl/>
        <w:rPr>
          <w:rFonts w:ascii="Times New Roman" w:hAnsi="Times New Roman"/>
          <w:sz w:val="24"/>
          <w:szCs w:val="24"/>
        </w:rPr>
      </w:pPr>
    </w:p>
    <w:p w14:paraId="4CA87E66" w14:textId="77777777" w:rsidR="00701ED6" w:rsidRDefault="00701ED6" w:rsidP="00701ED6">
      <w:pPr>
        <w:pStyle w:val="ConsNonformat"/>
        <w:keepNext/>
        <w:keepLines/>
        <w:widowControl/>
        <w:rPr>
          <w:rFonts w:ascii="Times New Roman" w:hAnsi="Times New Roman"/>
          <w:sz w:val="24"/>
          <w:szCs w:val="24"/>
        </w:rPr>
      </w:pPr>
    </w:p>
    <w:p w14:paraId="7705F721" w14:textId="77777777" w:rsidR="00701ED6" w:rsidRDefault="00701ED6" w:rsidP="00701ED6">
      <w:pPr>
        <w:pStyle w:val="ConsNonformat"/>
        <w:keepNext/>
        <w:keepLines/>
        <w:widowControl/>
        <w:rPr>
          <w:rFonts w:ascii="Times New Roman" w:hAnsi="Times New Roman"/>
          <w:sz w:val="24"/>
          <w:szCs w:val="24"/>
        </w:rPr>
      </w:pPr>
    </w:p>
    <w:p w14:paraId="3AE6924B" w14:textId="77777777" w:rsidR="00701ED6" w:rsidRDefault="00701ED6" w:rsidP="00701ED6">
      <w:pPr>
        <w:pStyle w:val="ConsNonformat"/>
        <w:keepNext/>
        <w:widowControl/>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01ED6" w14:paraId="39C212B6" w14:textId="77777777" w:rsidTr="00701ED6">
        <w:trPr>
          <w:trHeight w:val="2074"/>
        </w:trPr>
        <w:tc>
          <w:tcPr>
            <w:tcW w:w="4705" w:type="dxa"/>
            <w:tcBorders>
              <w:top w:val="none" w:sz="4" w:space="0" w:color="000000"/>
              <w:left w:val="none" w:sz="4" w:space="0" w:color="000000"/>
              <w:bottom w:val="none" w:sz="4" w:space="0" w:color="000000"/>
              <w:right w:val="none" w:sz="4" w:space="0" w:color="000000"/>
            </w:tcBorders>
          </w:tcPr>
          <w:p w14:paraId="3A8710E7" w14:textId="77777777" w:rsidR="00701ED6" w:rsidRDefault="00C50C1E" w:rsidP="00701ED6">
            <w:pPr>
              <w:pStyle w:val="43"/>
              <w:keepNext/>
              <w:keepLines/>
            </w:pPr>
            <w:r>
              <w:t>От Заказчика:</w:t>
            </w:r>
          </w:p>
          <w:p w14:paraId="6AA03699" w14:textId="77777777" w:rsidR="00701ED6" w:rsidRDefault="00701ED6" w:rsidP="00701ED6">
            <w:pPr>
              <w:pStyle w:val="43"/>
              <w:keepNext/>
              <w:keepLines/>
            </w:pPr>
          </w:p>
          <w:p w14:paraId="1F5B6CC4" w14:textId="77777777" w:rsidR="00701ED6" w:rsidRDefault="00C50C1E" w:rsidP="00701ED6">
            <w:pPr>
              <w:pStyle w:val="43"/>
              <w:keepNext/>
              <w:keepLines/>
            </w:pPr>
            <w:r>
              <w:t>________    ______________</w:t>
            </w:r>
          </w:p>
          <w:p w14:paraId="1168653C" w14:textId="77777777" w:rsidR="00701ED6" w:rsidRDefault="00C50C1E" w:rsidP="00701ED6">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6D0073F4" w14:textId="77777777" w:rsidR="00701ED6" w:rsidRDefault="00C50C1E" w:rsidP="00701ED6">
            <w:pPr>
              <w:pStyle w:val="43"/>
              <w:keepNext/>
              <w:keepLines/>
            </w:pPr>
            <w:r>
              <w:t>От Исполнителя:</w:t>
            </w:r>
          </w:p>
          <w:p w14:paraId="456D4A95" w14:textId="77777777" w:rsidR="00701ED6" w:rsidRDefault="00701ED6" w:rsidP="00701ED6">
            <w:pPr>
              <w:pStyle w:val="43"/>
              <w:keepNext/>
              <w:keepLines/>
            </w:pPr>
          </w:p>
          <w:p w14:paraId="0CD3022F" w14:textId="77777777" w:rsidR="00701ED6" w:rsidRDefault="00C50C1E" w:rsidP="00701ED6">
            <w:pPr>
              <w:pStyle w:val="43"/>
              <w:keepNext/>
              <w:keepLines/>
            </w:pPr>
            <w:r>
              <w:t>________    ______________</w:t>
            </w:r>
          </w:p>
          <w:p w14:paraId="16078690" w14:textId="77777777" w:rsidR="00701ED6" w:rsidRDefault="00C50C1E" w:rsidP="00701ED6">
            <w:pPr>
              <w:pStyle w:val="43"/>
              <w:keepNext/>
              <w:keepLines/>
            </w:pPr>
            <w:r>
              <w:rPr>
                <w:vertAlign w:val="superscript"/>
              </w:rPr>
              <w:t xml:space="preserve">(подпись)                        (Ф.И.О.)                                                                   </w:t>
            </w:r>
          </w:p>
        </w:tc>
      </w:tr>
    </w:tbl>
    <w:p w14:paraId="6554A622" w14:textId="77777777" w:rsidR="00701ED6" w:rsidRDefault="00701ED6" w:rsidP="00701ED6">
      <w:pPr>
        <w:pStyle w:val="ConsNormal"/>
        <w:keepNext/>
        <w:keepLines/>
        <w:widowControl/>
        <w:spacing w:line="276" w:lineRule="auto"/>
        <w:ind w:firstLine="0"/>
        <w:rPr>
          <w:rFonts w:ascii="Times New Roman" w:hAnsi="Times New Roman"/>
          <w:sz w:val="24"/>
          <w:szCs w:val="24"/>
        </w:rPr>
      </w:pPr>
    </w:p>
    <w:p w14:paraId="7B765445" w14:textId="77777777" w:rsidR="00701ED6" w:rsidRDefault="00701ED6" w:rsidP="00701ED6">
      <w:pPr>
        <w:pStyle w:val="ConsNormal"/>
        <w:keepNext/>
        <w:keepLines/>
        <w:widowControl/>
        <w:spacing w:line="276" w:lineRule="auto"/>
        <w:ind w:firstLine="0"/>
        <w:jc w:val="right"/>
        <w:rPr>
          <w:rFonts w:ascii="Times New Roman" w:hAnsi="Times New Roman"/>
          <w:sz w:val="24"/>
          <w:szCs w:val="24"/>
        </w:rPr>
      </w:pPr>
    </w:p>
    <w:p w14:paraId="058BC6D1" w14:textId="77777777" w:rsidR="00701ED6" w:rsidRDefault="00701ED6" w:rsidP="00701ED6">
      <w:pPr>
        <w:pStyle w:val="ConsNormal"/>
        <w:keepNext/>
        <w:keepLines/>
        <w:widowControl/>
        <w:spacing w:line="276" w:lineRule="auto"/>
        <w:ind w:firstLine="0"/>
        <w:jc w:val="right"/>
        <w:rPr>
          <w:rFonts w:ascii="Times New Roman" w:hAnsi="Times New Roman"/>
          <w:sz w:val="24"/>
          <w:szCs w:val="24"/>
        </w:rPr>
      </w:pPr>
    </w:p>
    <w:p w14:paraId="5E56FB31" w14:textId="77777777" w:rsidR="00701ED6" w:rsidRDefault="00701ED6" w:rsidP="00701ED6">
      <w:pPr>
        <w:pStyle w:val="ConsNormal"/>
        <w:keepNext/>
        <w:keepLines/>
        <w:widowControl/>
        <w:spacing w:line="276" w:lineRule="auto"/>
        <w:ind w:firstLine="0"/>
        <w:jc w:val="right"/>
        <w:rPr>
          <w:rFonts w:ascii="Times New Roman" w:hAnsi="Times New Roman"/>
          <w:sz w:val="24"/>
          <w:szCs w:val="24"/>
        </w:rPr>
        <w:sectPr w:rsidR="00701ED6">
          <w:footerReference w:type="default" r:id="rId50"/>
          <w:pgSz w:w="11906" w:h="16838"/>
          <w:pgMar w:top="1134" w:right="850" w:bottom="1134" w:left="1701" w:header="708" w:footer="708" w:gutter="0"/>
          <w:cols w:space="708"/>
          <w:docGrid w:linePitch="360"/>
        </w:sectPr>
      </w:pPr>
    </w:p>
    <w:p w14:paraId="49EF7AA4"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14:paraId="0340B861"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64EE09B3"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 УРАЛд/25/___/___</w:t>
      </w:r>
    </w:p>
    <w:p w14:paraId="1AF6F52B"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 г.</w:t>
      </w:r>
    </w:p>
    <w:p w14:paraId="0F2834A3" w14:textId="77777777" w:rsidR="00701ED6" w:rsidRDefault="00701ED6" w:rsidP="00701ED6">
      <w:pPr>
        <w:pStyle w:val="ConsNonformat"/>
        <w:keepNext/>
        <w:keepLines/>
        <w:widowControl/>
        <w:rPr>
          <w:rFonts w:ascii="Times New Roman" w:hAnsi="Times New Roman"/>
          <w:sz w:val="24"/>
          <w:szCs w:val="24"/>
        </w:rPr>
      </w:pPr>
    </w:p>
    <w:p w14:paraId="147805AB" w14:textId="77777777" w:rsidR="00701ED6" w:rsidRDefault="00C50C1E" w:rsidP="00701ED6">
      <w:pPr>
        <w:pStyle w:val="ConsNormal"/>
        <w:keepNext/>
        <w:keepLines/>
        <w:widowControl/>
        <w:ind w:firstLine="0"/>
        <w:jc w:val="center"/>
        <w:rPr>
          <w:rFonts w:ascii="Times New Roman" w:hAnsi="Times New Roman"/>
          <w:sz w:val="24"/>
          <w:szCs w:val="24"/>
        </w:rPr>
      </w:pPr>
      <w:r>
        <w:rPr>
          <w:rFonts w:ascii="Times New Roman" w:hAnsi="Times New Roman"/>
          <w:sz w:val="24"/>
          <w:szCs w:val="24"/>
        </w:rPr>
        <w:t>Календарный план</w:t>
      </w:r>
    </w:p>
    <w:p w14:paraId="5B7E2A4A" w14:textId="77777777" w:rsidR="00701ED6" w:rsidRDefault="00701ED6" w:rsidP="00701ED6">
      <w:pPr>
        <w:pStyle w:val="ConsNormal"/>
        <w:keepNext/>
        <w:keepLines/>
        <w:widowControl/>
        <w:ind w:firstLine="0"/>
        <w:jc w:val="center"/>
        <w:rPr>
          <w:rFonts w:ascii="Times New Roman" w:hAnsi="Times New Roman"/>
          <w:sz w:val="24"/>
          <w:szCs w:val="24"/>
        </w:rPr>
      </w:pPr>
    </w:p>
    <w:p w14:paraId="1229496E" w14:textId="77777777" w:rsidR="00701ED6" w:rsidRDefault="00701ED6" w:rsidP="00701ED6">
      <w:pPr>
        <w:pStyle w:val="ConsNonformat"/>
        <w:keepNext/>
        <w:keepLines/>
        <w:widowControl/>
        <w:rPr>
          <w:rFonts w:ascii="Times New Roman" w:hAnsi="Times New Roman"/>
          <w:sz w:val="24"/>
          <w:szCs w:val="24"/>
        </w:rPr>
      </w:pPr>
    </w:p>
    <w:p w14:paraId="54F2ADB1" w14:textId="77777777" w:rsidR="00701ED6" w:rsidRDefault="00701ED6" w:rsidP="00701ED6">
      <w:pPr>
        <w:pStyle w:val="ConsNonformat"/>
        <w:keepNext/>
        <w:keepLines/>
        <w:widowControl/>
        <w:rPr>
          <w:rFonts w:ascii="Times New Roman" w:hAnsi="Times New Roman"/>
          <w:sz w:val="24"/>
          <w:szCs w:val="24"/>
        </w:rPr>
      </w:pPr>
    </w:p>
    <w:p w14:paraId="7CFE49FF" w14:textId="77777777" w:rsidR="00701ED6" w:rsidRDefault="00701ED6" w:rsidP="00701ED6">
      <w:pPr>
        <w:pStyle w:val="ConsNonformat"/>
        <w:keepNext/>
        <w:keepLines/>
        <w:widowControl/>
        <w:rPr>
          <w:rFonts w:ascii="Times New Roman" w:hAnsi="Times New Roman"/>
          <w:sz w:val="24"/>
          <w:szCs w:val="24"/>
        </w:rPr>
      </w:pPr>
    </w:p>
    <w:p w14:paraId="4269AEA7" w14:textId="77777777" w:rsidR="00701ED6" w:rsidRDefault="00701ED6" w:rsidP="00701ED6">
      <w:pPr>
        <w:pStyle w:val="ConsNonformat"/>
        <w:keepNext/>
        <w:keepLines/>
        <w:widowControl/>
        <w:rPr>
          <w:rFonts w:ascii="Times New Roman" w:hAnsi="Times New Roman"/>
          <w:sz w:val="24"/>
          <w:szCs w:val="24"/>
        </w:rPr>
      </w:pPr>
    </w:p>
    <w:p w14:paraId="6B5E0F9C" w14:textId="77777777" w:rsidR="00701ED6" w:rsidRDefault="00701ED6" w:rsidP="00701ED6">
      <w:pPr>
        <w:pStyle w:val="ConsNonformat"/>
        <w:keepNext/>
        <w:keepLines/>
        <w:widowControl/>
        <w:rPr>
          <w:rFonts w:ascii="Times New Roman" w:hAnsi="Times New Roman"/>
          <w:sz w:val="24"/>
          <w:szCs w:val="24"/>
        </w:rPr>
      </w:pPr>
    </w:p>
    <w:p w14:paraId="1289D6CD" w14:textId="77777777" w:rsidR="00701ED6" w:rsidRDefault="00701ED6" w:rsidP="00701ED6">
      <w:pPr>
        <w:pStyle w:val="ConsNonformat"/>
        <w:keepNext/>
        <w:keepLines/>
        <w:widowControl/>
        <w:rPr>
          <w:rFonts w:ascii="Times New Roman" w:hAnsi="Times New Roman"/>
          <w:sz w:val="24"/>
          <w:szCs w:val="24"/>
        </w:rPr>
      </w:pPr>
    </w:p>
    <w:p w14:paraId="4D022527" w14:textId="77777777" w:rsidR="00701ED6" w:rsidRDefault="00701ED6" w:rsidP="00701ED6">
      <w:pPr>
        <w:pStyle w:val="ConsNonformat"/>
        <w:keepNext/>
        <w:keepLines/>
        <w:widowControl/>
        <w:rPr>
          <w:rFonts w:ascii="Times New Roman" w:hAnsi="Times New Roman"/>
          <w:sz w:val="24"/>
          <w:szCs w:val="24"/>
        </w:rPr>
      </w:pPr>
    </w:p>
    <w:p w14:paraId="66582939" w14:textId="77777777" w:rsidR="00701ED6" w:rsidRDefault="00701ED6" w:rsidP="00701ED6">
      <w:pPr>
        <w:pStyle w:val="ConsNonformat"/>
        <w:keepNext/>
        <w:keepLines/>
        <w:widowControl/>
        <w:rPr>
          <w:rFonts w:ascii="Times New Roman" w:hAnsi="Times New Roman"/>
          <w:sz w:val="24"/>
          <w:szCs w:val="24"/>
        </w:rPr>
      </w:pPr>
    </w:p>
    <w:p w14:paraId="5F326AAA" w14:textId="77777777" w:rsidR="00701ED6" w:rsidRDefault="00701ED6" w:rsidP="00701ED6">
      <w:pPr>
        <w:pStyle w:val="ConsNonformat"/>
        <w:keepNext/>
        <w:keepLines/>
        <w:widowControl/>
        <w:rPr>
          <w:rFonts w:ascii="Times New Roman" w:hAnsi="Times New Roman"/>
          <w:sz w:val="24"/>
          <w:szCs w:val="24"/>
        </w:rPr>
      </w:pPr>
    </w:p>
    <w:p w14:paraId="2C32D85F" w14:textId="77777777" w:rsidR="00701ED6" w:rsidRDefault="00701ED6" w:rsidP="00701ED6">
      <w:pPr>
        <w:pStyle w:val="ConsNonformat"/>
        <w:keepNext/>
        <w:keepLines/>
        <w:widowControl/>
        <w:rPr>
          <w:rFonts w:ascii="Times New Roman" w:hAnsi="Times New Roman"/>
          <w:sz w:val="24"/>
          <w:szCs w:val="24"/>
        </w:rPr>
      </w:pPr>
    </w:p>
    <w:p w14:paraId="35A37B78" w14:textId="77777777" w:rsidR="00701ED6" w:rsidRDefault="00701ED6" w:rsidP="00701ED6">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01ED6" w14:paraId="7DAEA9F7" w14:textId="77777777" w:rsidTr="00701ED6">
        <w:trPr>
          <w:trHeight w:val="2074"/>
        </w:trPr>
        <w:tc>
          <w:tcPr>
            <w:tcW w:w="4705" w:type="dxa"/>
            <w:tcBorders>
              <w:top w:val="none" w:sz="4" w:space="0" w:color="000000"/>
              <w:left w:val="none" w:sz="4" w:space="0" w:color="000000"/>
              <w:bottom w:val="none" w:sz="4" w:space="0" w:color="000000"/>
              <w:right w:val="none" w:sz="4" w:space="0" w:color="000000"/>
            </w:tcBorders>
          </w:tcPr>
          <w:p w14:paraId="5BC484F5" w14:textId="77777777" w:rsidR="00701ED6" w:rsidRDefault="00C50C1E" w:rsidP="00701ED6">
            <w:pPr>
              <w:pStyle w:val="43"/>
              <w:keepNext/>
              <w:keepLines/>
            </w:pPr>
            <w:r>
              <w:t>От Заказчика:</w:t>
            </w:r>
          </w:p>
          <w:p w14:paraId="1D2D8718" w14:textId="77777777" w:rsidR="00701ED6" w:rsidRDefault="00701ED6" w:rsidP="00701ED6">
            <w:pPr>
              <w:pStyle w:val="43"/>
              <w:keepNext/>
              <w:keepLines/>
            </w:pPr>
          </w:p>
          <w:p w14:paraId="76A46042" w14:textId="77777777" w:rsidR="00701ED6" w:rsidRDefault="00C50C1E" w:rsidP="00701ED6">
            <w:pPr>
              <w:pStyle w:val="43"/>
              <w:keepNext/>
              <w:keepLines/>
            </w:pPr>
            <w:r>
              <w:t>________    ______________</w:t>
            </w:r>
          </w:p>
          <w:p w14:paraId="1B0DBB31" w14:textId="77777777" w:rsidR="00701ED6" w:rsidRDefault="00C50C1E" w:rsidP="00701ED6">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78D2F9F9" w14:textId="77777777" w:rsidR="00701ED6" w:rsidRDefault="00C50C1E" w:rsidP="00701ED6">
            <w:pPr>
              <w:pStyle w:val="43"/>
              <w:keepNext/>
              <w:keepLines/>
            </w:pPr>
            <w:r>
              <w:t>От Исполнителя:</w:t>
            </w:r>
          </w:p>
          <w:p w14:paraId="50CCC7FB" w14:textId="77777777" w:rsidR="00701ED6" w:rsidRDefault="00701ED6" w:rsidP="00701ED6">
            <w:pPr>
              <w:pStyle w:val="43"/>
              <w:keepNext/>
              <w:keepLines/>
            </w:pPr>
          </w:p>
          <w:p w14:paraId="5B20D235" w14:textId="77777777" w:rsidR="00701ED6" w:rsidRDefault="00C50C1E" w:rsidP="00701ED6">
            <w:pPr>
              <w:pStyle w:val="43"/>
              <w:keepNext/>
              <w:keepLines/>
            </w:pPr>
            <w:r>
              <w:t>________    ______________</w:t>
            </w:r>
          </w:p>
          <w:p w14:paraId="152D15EC" w14:textId="77777777" w:rsidR="00701ED6" w:rsidRDefault="00C50C1E" w:rsidP="00701ED6">
            <w:pPr>
              <w:pStyle w:val="43"/>
              <w:keepNext/>
              <w:keepLines/>
            </w:pPr>
            <w:r>
              <w:rPr>
                <w:vertAlign w:val="superscript"/>
              </w:rPr>
              <w:t xml:space="preserve">(подпись)                        (Ф.И.О.)                                                                   </w:t>
            </w:r>
          </w:p>
        </w:tc>
      </w:tr>
      <w:tr w:rsidR="00701ED6" w14:paraId="4588705A" w14:textId="77777777" w:rsidTr="00701ED6">
        <w:trPr>
          <w:trHeight w:val="2074"/>
        </w:trPr>
        <w:tc>
          <w:tcPr>
            <w:tcW w:w="4705" w:type="dxa"/>
            <w:tcBorders>
              <w:top w:val="none" w:sz="4" w:space="0" w:color="000000"/>
              <w:left w:val="none" w:sz="4" w:space="0" w:color="000000"/>
              <w:bottom w:val="none" w:sz="4" w:space="0" w:color="000000"/>
              <w:right w:val="none" w:sz="4" w:space="0" w:color="000000"/>
            </w:tcBorders>
          </w:tcPr>
          <w:p w14:paraId="30BB6184" w14:textId="77777777" w:rsidR="00701ED6" w:rsidRDefault="00701ED6" w:rsidP="00701ED6">
            <w:pPr>
              <w:pStyle w:val="43"/>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tcPr>
          <w:p w14:paraId="1F98D74D" w14:textId="77777777" w:rsidR="00701ED6" w:rsidRDefault="00701ED6" w:rsidP="00701ED6">
            <w:pPr>
              <w:pStyle w:val="43"/>
              <w:keepNext/>
              <w:keepLines/>
            </w:pPr>
          </w:p>
        </w:tc>
      </w:tr>
    </w:tbl>
    <w:p w14:paraId="1E4AFC32" w14:textId="77777777" w:rsidR="00701ED6" w:rsidRDefault="00701ED6" w:rsidP="00701ED6">
      <w:pPr>
        <w:pStyle w:val="ConsNormal"/>
        <w:keepNext/>
        <w:keepLines/>
        <w:widowControl/>
        <w:ind w:firstLine="0"/>
        <w:jc w:val="right"/>
        <w:rPr>
          <w:rFonts w:ascii="Times New Roman" w:hAnsi="Times New Roman"/>
          <w:sz w:val="24"/>
          <w:szCs w:val="24"/>
        </w:rPr>
      </w:pPr>
    </w:p>
    <w:p w14:paraId="3DB9D94A" w14:textId="77777777" w:rsidR="00701ED6" w:rsidRDefault="00701ED6" w:rsidP="00701ED6">
      <w:pPr>
        <w:pStyle w:val="ConsNormal"/>
        <w:keepNext/>
        <w:keepLines/>
        <w:widowControl/>
        <w:ind w:firstLine="0"/>
        <w:jc w:val="right"/>
        <w:rPr>
          <w:rFonts w:ascii="Times New Roman" w:hAnsi="Times New Roman"/>
          <w:sz w:val="24"/>
          <w:szCs w:val="24"/>
        </w:rPr>
      </w:pPr>
    </w:p>
    <w:p w14:paraId="1DD1BE88" w14:textId="77777777" w:rsidR="00701ED6" w:rsidRDefault="00701ED6" w:rsidP="00701ED6">
      <w:pPr>
        <w:pStyle w:val="ConsNormal"/>
        <w:keepNext/>
        <w:keepLines/>
        <w:widowControl/>
        <w:ind w:firstLine="0"/>
        <w:jc w:val="right"/>
        <w:rPr>
          <w:rFonts w:ascii="Times New Roman" w:hAnsi="Times New Roman"/>
          <w:sz w:val="24"/>
          <w:szCs w:val="24"/>
        </w:rPr>
      </w:pPr>
    </w:p>
    <w:p w14:paraId="1287284C" w14:textId="77777777" w:rsidR="00701ED6" w:rsidRDefault="00701ED6" w:rsidP="00701ED6">
      <w:pPr>
        <w:pStyle w:val="ConsNormal"/>
        <w:keepNext/>
        <w:keepLines/>
        <w:widowControl/>
        <w:ind w:firstLine="0"/>
        <w:jc w:val="right"/>
        <w:rPr>
          <w:rFonts w:ascii="Times New Roman" w:hAnsi="Times New Roman"/>
          <w:sz w:val="24"/>
          <w:szCs w:val="24"/>
        </w:rPr>
      </w:pPr>
    </w:p>
    <w:p w14:paraId="6621AA9F" w14:textId="77777777" w:rsidR="00701ED6" w:rsidRDefault="00701ED6" w:rsidP="00701ED6">
      <w:pPr>
        <w:pStyle w:val="ConsNormal"/>
        <w:keepNext/>
        <w:keepLines/>
        <w:widowControl/>
        <w:ind w:firstLine="0"/>
        <w:jc w:val="right"/>
        <w:rPr>
          <w:rFonts w:ascii="Times New Roman" w:hAnsi="Times New Roman"/>
          <w:sz w:val="24"/>
          <w:szCs w:val="24"/>
        </w:rPr>
      </w:pPr>
    </w:p>
    <w:p w14:paraId="349B8CC0" w14:textId="77777777" w:rsidR="00701ED6" w:rsidRDefault="00701ED6" w:rsidP="00701ED6">
      <w:pPr>
        <w:pStyle w:val="ConsNormal"/>
        <w:keepNext/>
        <w:keepLines/>
        <w:widowControl/>
        <w:ind w:firstLine="0"/>
        <w:jc w:val="right"/>
        <w:rPr>
          <w:rFonts w:ascii="Times New Roman" w:hAnsi="Times New Roman"/>
          <w:sz w:val="24"/>
          <w:szCs w:val="24"/>
        </w:rPr>
      </w:pPr>
    </w:p>
    <w:p w14:paraId="4E73664F" w14:textId="77777777" w:rsidR="00701ED6" w:rsidRDefault="00701ED6" w:rsidP="00701ED6">
      <w:pPr>
        <w:pStyle w:val="ConsNormal"/>
        <w:keepNext/>
        <w:keepLines/>
        <w:widowControl/>
        <w:ind w:firstLine="0"/>
        <w:jc w:val="right"/>
        <w:rPr>
          <w:rFonts w:ascii="Times New Roman" w:hAnsi="Times New Roman"/>
          <w:sz w:val="24"/>
          <w:szCs w:val="24"/>
        </w:rPr>
      </w:pPr>
    </w:p>
    <w:p w14:paraId="3C28C642" w14:textId="77777777" w:rsidR="00701ED6" w:rsidRDefault="00701ED6" w:rsidP="00701ED6">
      <w:pPr>
        <w:pStyle w:val="ConsNormal"/>
        <w:keepNext/>
        <w:keepLines/>
        <w:widowControl/>
        <w:ind w:firstLine="0"/>
        <w:jc w:val="right"/>
        <w:rPr>
          <w:rFonts w:ascii="Times New Roman" w:hAnsi="Times New Roman"/>
          <w:sz w:val="24"/>
          <w:szCs w:val="24"/>
        </w:rPr>
      </w:pPr>
    </w:p>
    <w:p w14:paraId="034A987D" w14:textId="77777777" w:rsidR="00701ED6" w:rsidRDefault="00701ED6" w:rsidP="00701ED6">
      <w:pPr>
        <w:pStyle w:val="ConsNormal"/>
        <w:keepNext/>
        <w:keepLines/>
        <w:widowControl/>
        <w:ind w:firstLine="0"/>
        <w:jc w:val="right"/>
        <w:rPr>
          <w:rFonts w:ascii="Times New Roman" w:hAnsi="Times New Roman"/>
          <w:sz w:val="24"/>
          <w:szCs w:val="24"/>
        </w:rPr>
      </w:pPr>
    </w:p>
    <w:p w14:paraId="5FC8A3F6" w14:textId="77777777" w:rsidR="00701ED6" w:rsidRDefault="00701ED6" w:rsidP="00701ED6">
      <w:pPr>
        <w:pStyle w:val="ConsNormal"/>
        <w:keepNext/>
        <w:keepLines/>
        <w:widowControl/>
        <w:ind w:firstLine="0"/>
        <w:jc w:val="right"/>
        <w:rPr>
          <w:rFonts w:ascii="Times New Roman" w:hAnsi="Times New Roman"/>
          <w:sz w:val="24"/>
          <w:szCs w:val="24"/>
        </w:rPr>
      </w:pPr>
    </w:p>
    <w:p w14:paraId="2F47092F" w14:textId="77777777" w:rsidR="00701ED6" w:rsidRDefault="00701ED6" w:rsidP="00701ED6">
      <w:pPr>
        <w:pStyle w:val="ConsNormal"/>
        <w:keepNext/>
        <w:keepLines/>
        <w:widowControl/>
        <w:ind w:firstLine="0"/>
        <w:rPr>
          <w:rFonts w:ascii="Times New Roman" w:hAnsi="Times New Roman"/>
          <w:sz w:val="24"/>
          <w:szCs w:val="24"/>
        </w:rPr>
      </w:pPr>
    </w:p>
    <w:p w14:paraId="5338215F" w14:textId="77777777" w:rsidR="00701ED6" w:rsidRDefault="00701ED6" w:rsidP="00701ED6">
      <w:pPr>
        <w:pStyle w:val="ConsNormal"/>
        <w:keepNext/>
        <w:keepLines/>
        <w:widowControl/>
        <w:ind w:firstLine="0"/>
        <w:rPr>
          <w:rFonts w:ascii="Times New Roman" w:hAnsi="Times New Roman"/>
          <w:sz w:val="24"/>
          <w:szCs w:val="24"/>
        </w:rPr>
      </w:pPr>
    </w:p>
    <w:p w14:paraId="2B65166D" w14:textId="77777777" w:rsidR="00701ED6" w:rsidRDefault="00701ED6" w:rsidP="00701ED6">
      <w:pPr>
        <w:pStyle w:val="ConsNormal"/>
        <w:keepNext/>
        <w:keepLines/>
        <w:widowControl/>
        <w:ind w:firstLine="0"/>
        <w:rPr>
          <w:rFonts w:ascii="Times New Roman" w:hAnsi="Times New Roman"/>
          <w:sz w:val="24"/>
          <w:szCs w:val="24"/>
        </w:rPr>
      </w:pPr>
    </w:p>
    <w:p w14:paraId="601A1010" w14:textId="77777777" w:rsidR="00701ED6" w:rsidRDefault="00701ED6" w:rsidP="00701ED6">
      <w:pPr>
        <w:pStyle w:val="ConsNormal"/>
        <w:keepNext/>
        <w:keepLines/>
        <w:widowControl/>
        <w:ind w:firstLine="0"/>
        <w:jc w:val="right"/>
        <w:rPr>
          <w:rFonts w:ascii="Times New Roman" w:hAnsi="Times New Roman"/>
          <w:sz w:val="24"/>
          <w:szCs w:val="24"/>
        </w:rPr>
      </w:pPr>
    </w:p>
    <w:p w14:paraId="62E7260E" w14:textId="77777777" w:rsidR="00701ED6" w:rsidRDefault="00701ED6" w:rsidP="00701ED6">
      <w:pPr>
        <w:pStyle w:val="ConsNormal"/>
        <w:keepNext/>
        <w:keepLines/>
        <w:widowControl/>
        <w:ind w:firstLine="0"/>
        <w:jc w:val="right"/>
        <w:rPr>
          <w:rFonts w:ascii="Times New Roman" w:hAnsi="Times New Roman"/>
          <w:sz w:val="24"/>
          <w:szCs w:val="24"/>
        </w:rPr>
      </w:pPr>
    </w:p>
    <w:p w14:paraId="58ABC4AC" w14:textId="77777777" w:rsidR="00701ED6" w:rsidRDefault="00C50C1E" w:rsidP="00701ED6">
      <w:pPr>
        <w:rPr>
          <w:rFonts w:eastAsia="Arial" w:cs="Arial"/>
        </w:rPr>
      </w:pPr>
      <w:r>
        <w:br w:type="page" w:clear="all"/>
      </w:r>
    </w:p>
    <w:p w14:paraId="50A4CF4D"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14:paraId="5DB1AE7D"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047FD25F"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 УРАЛд/25/___/___</w:t>
      </w:r>
    </w:p>
    <w:p w14:paraId="36B63BA3"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«___»_________2025г.</w:t>
      </w:r>
    </w:p>
    <w:p w14:paraId="081AADBE" w14:textId="77777777" w:rsidR="00701ED6" w:rsidRDefault="00701ED6" w:rsidP="00701ED6">
      <w:pPr>
        <w:pStyle w:val="ConsNormal"/>
        <w:keepNext/>
        <w:keepLines/>
        <w:widowControl/>
        <w:ind w:firstLine="0"/>
        <w:jc w:val="right"/>
        <w:rPr>
          <w:rFonts w:ascii="Times New Roman" w:hAnsi="Times New Roman"/>
          <w:sz w:val="24"/>
          <w:szCs w:val="24"/>
        </w:rPr>
      </w:pPr>
    </w:p>
    <w:p w14:paraId="0287F71E" w14:textId="77777777" w:rsidR="00701ED6" w:rsidRDefault="00701ED6" w:rsidP="00701ED6">
      <w:pPr>
        <w:pStyle w:val="ConsNormal"/>
        <w:keepNext/>
        <w:keepLines/>
        <w:widowControl/>
        <w:ind w:firstLine="0"/>
        <w:jc w:val="right"/>
        <w:rPr>
          <w:rFonts w:ascii="Times New Roman" w:hAnsi="Times New Roman"/>
          <w:sz w:val="24"/>
          <w:szCs w:val="24"/>
        </w:rPr>
      </w:pPr>
    </w:p>
    <w:p w14:paraId="351FEA01" w14:textId="77777777" w:rsidR="00701ED6" w:rsidRDefault="00701ED6" w:rsidP="00701ED6">
      <w:pPr>
        <w:pStyle w:val="ConsNormal"/>
        <w:keepNext/>
        <w:keepLines/>
        <w:widowControl/>
        <w:ind w:firstLine="0"/>
        <w:jc w:val="center"/>
        <w:rPr>
          <w:rFonts w:ascii="Times New Roman" w:hAnsi="Times New Roman"/>
          <w:sz w:val="24"/>
          <w:szCs w:val="24"/>
        </w:rPr>
      </w:pPr>
    </w:p>
    <w:p w14:paraId="2460F35F" w14:textId="77777777" w:rsidR="00701ED6" w:rsidRDefault="00C50C1E" w:rsidP="00701ED6">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Сводная смета на проектные работы и работы по инженерным изысканиям</w:t>
      </w:r>
    </w:p>
    <w:p w14:paraId="3665472C" w14:textId="77777777" w:rsidR="00701ED6" w:rsidRDefault="00701ED6" w:rsidP="00701ED6">
      <w:pPr>
        <w:pStyle w:val="ConsNonformat"/>
        <w:keepNext/>
        <w:keepLines/>
        <w:widowControl/>
        <w:rPr>
          <w:rFonts w:ascii="Times New Roman" w:hAnsi="Times New Roman"/>
          <w:sz w:val="24"/>
          <w:szCs w:val="24"/>
        </w:rPr>
      </w:pPr>
    </w:p>
    <w:p w14:paraId="66683DA5" w14:textId="77777777" w:rsidR="00701ED6" w:rsidRDefault="00701ED6" w:rsidP="00701ED6">
      <w:pPr>
        <w:pStyle w:val="ConsNonformat"/>
        <w:keepNext/>
        <w:keepLines/>
        <w:widowControl/>
        <w:rPr>
          <w:rFonts w:ascii="Times New Roman" w:hAnsi="Times New Roman"/>
          <w:sz w:val="24"/>
          <w:szCs w:val="24"/>
        </w:rPr>
      </w:pPr>
    </w:p>
    <w:p w14:paraId="4811DAE7" w14:textId="77777777" w:rsidR="00701ED6" w:rsidRDefault="00701ED6" w:rsidP="00701ED6">
      <w:pPr>
        <w:pStyle w:val="ConsNonformat"/>
        <w:keepNext/>
        <w:keepLines/>
        <w:widowControl/>
        <w:rPr>
          <w:rFonts w:ascii="Times New Roman" w:hAnsi="Times New Roman"/>
          <w:sz w:val="24"/>
          <w:szCs w:val="24"/>
        </w:rPr>
      </w:pPr>
    </w:p>
    <w:p w14:paraId="7007A256" w14:textId="77777777" w:rsidR="00701ED6" w:rsidRDefault="00701ED6" w:rsidP="00701ED6">
      <w:pPr>
        <w:pStyle w:val="ConsNonformat"/>
        <w:keepNext/>
        <w:keepLines/>
        <w:widowControl/>
        <w:rPr>
          <w:rFonts w:ascii="Times New Roman" w:hAnsi="Times New Roman"/>
          <w:sz w:val="24"/>
          <w:szCs w:val="24"/>
        </w:rPr>
      </w:pPr>
    </w:p>
    <w:p w14:paraId="6FEBB5F3" w14:textId="77777777" w:rsidR="00701ED6" w:rsidRDefault="00701ED6" w:rsidP="00701ED6">
      <w:pPr>
        <w:pStyle w:val="ConsNonformat"/>
        <w:keepNext/>
        <w:keepLines/>
        <w:widowControl/>
        <w:rPr>
          <w:rFonts w:ascii="Times New Roman" w:hAnsi="Times New Roman"/>
          <w:sz w:val="24"/>
          <w:szCs w:val="24"/>
        </w:rPr>
      </w:pPr>
    </w:p>
    <w:p w14:paraId="40B01D18" w14:textId="77777777" w:rsidR="00701ED6" w:rsidRDefault="00701ED6" w:rsidP="00701ED6">
      <w:pPr>
        <w:pStyle w:val="ConsNonformat"/>
        <w:keepNext/>
        <w:keepLines/>
        <w:widowControl/>
        <w:rPr>
          <w:rFonts w:ascii="Times New Roman" w:hAnsi="Times New Roman"/>
          <w:sz w:val="24"/>
          <w:szCs w:val="24"/>
        </w:rPr>
      </w:pPr>
    </w:p>
    <w:p w14:paraId="3F58F843" w14:textId="77777777" w:rsidR="00701ED6" w:rsidRDefault="00701ED6" w:rsidP="00701ED6">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01ED6" w14:paraId="198BEC96" w14:textId="77777777" w:rsidTr="00701ED6">
        <w:trPr>
          <w:trHeight w:val="2074"/>
        </w:trPr>
        <w:tc>
          <w:tcPr>
            <w:tcW w:w="4705" w:type="dxa"/>
            <w:tcBorders>
              <w:top w:val="none" w:sz="4" w:space="0" w:color="000000"/>
              <w:left w:val="none" w:sz="4" w:space="0" w:color="000000"/>
              <w:bottom w:val="none" w:sz="4" w:space="0" w:color="000000"/>
              <w:right w:val="none" w:sz="4" w:space="0" w:color="000000"/>
            </w:tcBorders>
          </w:tcPr>
          <w:p w14:paraId="5338F450" w14:textId="77777777" w:rsidR="00701ED6" w:rsidRDefault="00C50C1E" w:rsidP="00701ED6">
            <w:pPr>
              <w:pStyle w:val="43"/>
              <w:keepNext/>
              <w:keepLines/>
            </w:pPr>
            <w:r>
              <w:t>От Заказчика:</w:t>
            </w:r>
          </w:p>
          <w:p w14:paraId="4B016FF6" w14:textId="77777777" w:rsidR="00701ED6" w:rsidRDefault="00701ED6" w:rsidP="00701ED6">
            <w:pPr>
              <w:pStyle w:val="43"/>
              <w:keepNext/>
              <w:keepLines/>
            </w:pPr>
          </w:p>
          <w:p w14:paraId="11311479" w14:textId="77777777" w:rsidR="00701ED6" w:rsidRDefault="00C50C1E" w:rsidP="00701ED6">
            <w:pPr>
              <w:pStyle w:val="43"/>
              <w:keepNext/>
              <w:keepLines/>
            </w:pPr>
            <w:r>
              <w:t>________    ______________</w:t>
            </w:r>
          </w:p>
          <w:p w14:paraId="22EB3336" w14:textId="77777777" w:rsidR="00701ED6" w:rsidRDefault="00C50C1E" w:rsidP="00701ED6">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34185C82" w14:textId="77777777" w:rsidR="00701ED6" w:rsidRDefault="00C50C1E" w:rsidP="00701ED6">
            <w:pPr>
              <w:pStyle w:val="43"/>
              <w:keepNext/>
              <w:keepLines/>
            </w:pPr>
            <w:r>
              <w:t>От Исполнителя:</w:t>
            </w:r>
          </w:p>
          <w:p w14:paraId="25A1C26B" w14:textId="77777777" w:rsidR="00701ED6" w:rsidRDefault="00701ED6" w:rsidP="00701ED6">
            <w:pPr>
              <w:pStyle w:val="43"/>
              <w:keepNext/>
              <w:keepLines/>
            </w:pPr>
          </w:p>
          <w:p w14:paraId="49AC3885" w14:textId="77777777" w:rsidR="00701ED6" w:rsidRDefault="00C50C1E" w:rsidP="00701ED6">
            <w:pPr>
              <w:pStyle w:val="43"/>
              <w:keepNext/>
              <w:keepLines/>
            </w:pPr>
            <w:r>
              <w:t>________    ______________</w:t>
            </w:r>
          </w:p>
          <w:p w14:paraId="6F012240" w14:textId="77777777" w:rsidR="00701ED6" w:rsidRDefault="00C50C1E" w:rsidP="00701ED6">
            <w:pPr>
              <w:pStyle w:val="43"/>
              <w:keepNext/>
              <w:keepLines/>
            </w:pPr>
            <w:r>
              <w:rPr>
                <w:vertAlign w:val="superscript"/>
              </w:rPr>
              <w:t xml:space="preserve">(подпись)                        (Ф.И.О.)                                                                          </w:t>
            </w:r>
          </w:p>
        </w:tc>
      </w:tr>
    </w:tbl>
    <w:p w14:paraId="27FFE95F" w14:textId="77777777" w:rsidR="00701ED6" w:rsidRDefault="00C50C1E" w:rsidP="00701ED6">
      <w:r>
        <w:br w:type="page" w:clear="all"/>
      </w:r>
    </w:p>
    <w:p w14:paraId="1FA8A1CD"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14:paraId="23540978"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69FC0BD2"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 УРАЛд/25/___/___</w:t>
      </w:r>
    </w:p>
    <w:p w14:paraId="055E5F38"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«___»_________2025г.</w:t>
      </w:r>
    </w:p>
    <w:p w14:paraId="1077985A" w14:textId="77777777" w:rsidR="00701ED6" w:rsidRDefault="00701ED6" w:rsidP="00701ED6">
      <w:pPr>
        <w:pStyle w:val="43"/>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14:paraId="571C603A" w14:textId="77777777" w:rsidR="00701ED6" w:rsidRDefault="00B33085" w:rsidP="00701ED6">
      <w:pPr>
        <w:pStyle w:val="aff6"/>
        <w:keepNext/>
        <w:keepLines/>
        <w:ind w:left="426"/>
        <w:jc w:val="both"/>
      </w:pPr>
      <w:hyperlink r:id="rId51" w:tooltip="https://www.nalog.ru/rn77/taxation/submission_statements/operations/" w:history="1"/>
    </w:p>
    <w:p w14:paraId="76A47F5D" w14:textId="77777777" w:rsidR="00701ED6" w:rsidRDefault="00C50C1E" w:rsidP="00701ED6">
      <w:pPr>
        <w:pBdr>
          <w:top w:val="none" w:sz="4" w:space="0" w:color="000000"/>
          <w:left w:val="none" w:sz="4" w:space="0" w:color="000000"/>
          <w:bottom w:val="none" w:sz="4" w:space="0" w:color="000000"/>
          <w:right w:val="none" w:sz="4" w:space="0" w:color="000000"/>
        </w:pBdr>
        <w:jc w:val="center"/>
      </w:pPr>
      <w:r>
        <w:rPr>
          <w:color w:val="000000"/>
        </w:rPr>
        <w:t>О порядке электронного документооборота</w:t>
      </w:r>
    </w:p>
    <w:p w14:paraId="1FB6FB03"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 </w:t>
      </w:r>
    </w:p>
    <w:p w14:paraId="49C86F0A"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2958C161"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52" w:tooltip="https://www.nalog.gov.ru/" w:history="1">
        <w:r>
          <w:rPr>
            <w:rStyle w:val="a7"/>
          </w:rPr>
          <w:t>https://www.nalog.gov.ru</w:t>
        </w:r>
      </w:hyperlink>
      <w:r>
        <w:rPr>
          <w:color w:val="000000"/>
        </w:rPr>
        <w:t>).</w:t>
      </w:r>
    </w:p>
    <w:p w14:paraId="4CFF6B8C"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3. В электронной форме Стороны составляют и подписывают квалифицированной электронной подписью следующие виды документов:</w:t>
      </w:r>
    </w:p>
    <w:p w14:paraId="7DCDB45F" w14:textId="77777777" w:rsidR="00701ED6" w:rsidRDefault="00C50C1E" w:rsidP="00701ED6">
      <w:pPr>
        <w:pBdr>
          <w:top w:val="none" w:sz="4" w:space="0" w:color="000000"/>
          <w:left w:val="none" w:sz="4" w:space="0" w:color="000000"/>
          <w:bottom w:val="none" w:sz="4" w:space="0" w:color="000000"/>
          <w:right w:val="none" w:sz="4" w:space="0" w:color="000000"/>
        </w:pBdr>
        <w:ind w:left="708" w:firstLine="1"/>
        <w:jc w:val="both"/>
      </w:pPr>
      <w:r>
        <w:rPr>
          <w:color w:val="000000"/>
        </w:rPr>
        <w:t>Акт сдачи-приемки выполненных работ;</w:t>
      </w:r>
    </w:p>
    <w:p w14:paraId="578D8A89"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Универсальный передаточный документ (УПД);</w:t>
      </w:r>
    </w:p>
    <w:p w14:paraId="6C088481"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Счет-фактура</w:t>
      </w:r>
      <w:r>
        <w:rPr>
          <w:i/>
          <w:color w:val="000000"/>
        </w:rPr>
        <w:t xml:space="preserve"> (в случае применения общего режима налогообложения)</w:t>
      </w:r>
      <w:r>
        <w:rPr>
          <w:color w:val="000000"/>
        </w:rPr>
        <w:t>;</w:t>
      </w:r>
    </w:p>
    <w:p w14:paraId="1DD047CB"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Корректировочный счет-фактура</w:t>
      </w:r>
      <w:r>
        <w:rPr>
          <w:i/>
          <w:color w:val="000000"/>
        </w:rPr>
        <w:t xml:space="preserve"> (в случае применения общего режима налогообложения)</w:t>
      </w:r>
      <w:r>
        <w:rPr>
          <w:color w:val="000000"/>
        </w:rPr>
        <w:t>;</w:t>
      </w:r>
    </w:p>
    <w:p w14:paraId="5A5F0532"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Универсальный корректировочный документ (УКД).</w:t>
      </w:r>
    </w:p>
    <w:p w14:paraId="0A572FD3"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4DD27144"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 xml:space="preserve">При формировании электронных документов (Акт сдачи-приемки выполненных работ, УПД, </w:t>
      </w:r>
      <w:r>
        <w:rPr>
          <w:i/>
          <w:color w:val="000000"/>
        </w:rPr>
        <w:t>счет-фактура, корректировочный счет-фактура</w:t>
      </w:r>
      <w:r>
        <w:rPr>
          <w:color w:val="000000"/>
        </w:rPr>
        <w:t>, УКД) обязательны к заполнению поля в группе «ИнфПолФХЖ1»:</w:t>
      </w:r>
    </w:p>
    <w:p w14:paraId="1D501FB6"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элемента «ТекстИнф»:</w:t>
      </w:r>
    </w:p>
    <w:p w14:paraId="25DD5313"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в поле «Идентиф» указать «КодБЕ»;</w:t>
      </w:r>
    </w:p>
    <w:p w14:paraId="36C8BE18" w14:textId="77777777" w:rsidR="00701ED6" w:rsidRPr="00440CB3" w:rsidRDefault="00C50C1E" w:rsidP="00701ED6">
      <w:pPr>
        <w:pStyle w:val="aff6"/>
        <w:spacing w:line="264" w:lineRule="auto"/>
        <w:ind w:left="0" w:firstLine="851"/>
        <w:jc w:val="both"/>
        <w:rPr>
          <w:iCs/>
          <w:color w:val="000000"/>
          <w:lang w:eastAsia="ru-RU"/>
        </w:rPr>
      </w:pPr>
      <w:r>
        <w:rPr>
          <w:iCs/>
          <w:color w:val="000000"/>
          <w:lang w:eastAsia="ru-RU"/>
        </w:rPr>
        <w:t>в поле «Значен» указать значение кода БЕ «N359».</w:t>
      </w:r>
    </w:p>
    <w:p w14:paraId="4E316F6A" w14:textId="77777777" w:rsidR="00701ED6" w:rsidRPr="00440CB3" w:rsidRDefault="00C50C1E" w:rsidP="00701ED6">
      <w:pPr>
        <w:pStyle w:val="aff6"/>
        <w:spacing w:line="264" w:lineRule="auto"/>
        <w:ind w:left="0" w:firstLine="567"/>
        <w:jc w:val="both"/>
        <w:rPr>
          <w:color w:val="000000"/>
        </w:rPr>
      </w:pPr>
      <w:r>
        <w:t xml:space="preserve">     в группе «СвПродПер» элемента основания передачи </w:t>
      </w:r>
      <w:r>
        <w:rPr>
          <w:color w:val="000000"/>
        </w:rPr>
        <w:t>«ОснПер»:</w:t>
      </w:r>
    </w:p>
    <w:p w14:paraId="598C2766" w14:textId="77777777" w:rsidR="00701ED6" w:rsidRPr="00440CB3" w:rsidRDefault="00C50C1E" w:rsidP="00701ED6">
      <w:pPr>
        <w:pStyle w:val="aff6"/>
        <w:spacing w:line="264" w:lineRule="auto"/>
        <w:ind w:left="0" w:firstLine="851"/>
        <w:jc w:val="both"/>
        <w:rPr>
          <w:color w:val="000000"/>
        </w:rPr>
      </w:pPr>
      <w:r>
        <w:rPr>
          <w:color w:val="000000"/>
        </w:rPr>
        <w:t>в поле «РеквНаимДок» указать «Договор»;</w:t>
      </w:r>
    </w:p>
    <w:p w14:paraId="70D0517D" w14:textId="77777777" w:rsidR="00701ED6" w:rsidRPr="00440CB3" w:rsidRDefault="00C50C1E" w:rsidP="00701ED6">
      <w:pPr>
        <w:pStyle w:val="aff6"/>
        <w:spacing w:line="264" w:lineRule="auto"/>
        <w:ind w:left="0" w:firstLine="851"/>
        <w:jc w:val="both"/>
        <w:rPr>
          <w:color w:val="000000"/>
        </w:rPr>
      </w:pPr>
      <w:r>
        <w:rPr>
          <w:color w:val="000000"/>
        </w:rPr>
        <w:t>в поле «РеквНомерДок» указать номер Договора;</w:t>
      </w:r>
    </w:p>
    <w:p w14:paraId="02D315A9" w14:textId="77777777" w:rsidR="00701ED6" w:rsidRDefault="00C50C1E" w:rsidP="00701ED6">
      <w:pPr>
        <w:keepNext/>
        <w:widowControl w:val="0"/>
        <w:spacing w:line="264" w:lineRule="auto"/>
        <w:ind w:firstLine="709"/>
        <w:jc w:val="both"/>
      </w:pPr>
      <w:r>
        <w:rPr>
          <w:color w:val="000000"/>
        </w:rPr>
        <w:t>в поле «РеквДатаДок» указать дату Договора.</w:t>
      </w:r>
    </w:p>
    <w:p w14:paraId="76F2A193" w14:textId="77777777" w:rsidR="00701ED6" w:rsidRDefault="00C50C1E" w:rsidP="00701ED6">
      <w:pPr>
        <w:pBdr>
          <w:top w:val="none" w:sz="4" w:space="0" w:color="000000"/>
          <w:left w:val="none" w:sz="4" w:space="0" w:color="000000"/>
          <w:bottom w:val="none" w:sz="4" w:space="0" w:color="000000"/>
          <w:right w:val="none" w:sz="4" w:space="0" w:color="000000"/>
        </w:pBdr>
        <w:jc w:val="both"/>
      </w:pPr>
      <w:r>
        <w:rPr>
          <w:color w:val="000000"/>
        </w:rPr>
        <w:tab/>
        <w:t>Иные документы, предусмотренные условиями настоящего договора  (счет, акт сверки расчетов и т.д.), формируются в формате pdf. и передаются только в комплекте с формализованными документами. </w:t>
      </w:r>
    </w:p>
    <w:p w14:paraId="552D728C"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B90563A"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w:t>
      </w:r>
      <w:r>
        <w:rPr>
          <w:color w:val="000000"/>
        </w:rPr>
        <w:lastRenderedPageBreak/>
        <w:t>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B48C216"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314AD016"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rPr>
          <w:color w:val="000000"/>
        </w:rPr>
      </w:pPr>
      <w:r>
        <w:rPr>
          <w:color w:val="000000"/>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
    <w:p w14:paraId="1E1DACD8"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37C8D91"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C4FEF3C" w14:textId="77777777" w:rsidR="00701ED6" w:rsidRDefault="00C50C1E" w:rsidP="00701ED6">
      <w:pPr>
        <w:pBdr>
          <w:top w:val="none" w:sz="4" w:space="0" w:color="000000"/>
          <w:left w:val="none" w:sz="4" w:space="0" w:color="000000"/>
          <w:bottom w:val="none" w:sz="4" w:space="0" w:color="000000"/>
          <w:right w:val="none" w:sz="4" w:space="0" w:color="000000"/>
        </w:pBdr>
        <w:ind w:firstLine="709"/>
        <w:jc w:val="both"/>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p w14:paraId="71999880" w14:textId="77777777" w:rsidR="00701ED6" w:rsidRDefault="00701ED6" w:rsidP="00701ED6">
      <w:pPr>
        <w:pBdr>
          <w:top w:val="none" w:sz="4" w:space="0" w:color="000000"/>
          <w:left w:val="none" w:sz="4" w:space="0" w:color="000000"/>
          <w:bottom w:val="none" w:sz="4" w:space="0" w:color="000000"/>
          <w:right w:val="none" w:sz="4" w:space="0" w:color="000000"/>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790"/>
        <w:gridCol w:w="3349"/>
        <w:gridCol w:w="987"/>
      </w:tblGrid>
      <w:tr w:rsidR="00701ED6" w14:paraId="17F12338" w14:textId="77777777" w:rsidTr="00701ED6">
        <w:trPr>
          <w:gridAfter w:val="1"/>
          <w:wAfter w:w="764" w:type="dxa"/>
          <w:trHeight w:val="2074"/>
        </w:trPr>
        <w:tc>
          <w:tcPr>
            <w:tcW w:w="4705" w:type="dxa"/>
            <w:tcBorders>
              <w:top w:val="none" w:sz="4" w:space="0" w:color="000000"/>
              <w:left w:val="none" w:sz="4" w:space="0" w:color="000000"/>
              <w:bottom w:val="none" w:sz="4" w:space="0" w:color="000000"/>
              <w:right w:val="none" w:sz="4" w:space="0" w:color="000000"/>
            </w:tcBorders>
          </w:tcPr>
          <w:p w14:paraId="2C7C602F" w14:textId="77777777" w:rsidR="00701ED6" w:rsidRDefault="00C50C1E" w:rsidP="00701ED6">
            <w:pPr>
              <w:pStyle w:val="43"/>
              <w:keepNext/>
              <w:keepLines/>
            </w:pPr>
            <w:r>
              <w:t>От Заказчика:</w:t>
            </w:r>
          </w:p>
          <w:p w14:paraId="3A82C451" w14:textId="77777777" w:rsidR="00701ED6" w:rsidRDefault="00701ED6" w:rsidP="00701ED6">
            <w:pPr>
              <w:pStyle w:val="43"/>
              <w:keepNext/>
              <w:keepLines/>
            </w:pPr>
          </w:p>
          <w:p w14:paraId="45B217B7" w14:textId="77777777" w:rsidR="00701ED6" w:rsidRDefault="00C50C1E" w:rsidP="00701ED6">
            <w:pPr>
              <w:pStyle w:val="43"/>
              <w:keepNext/>
              <w:keepLines/>
            </w:pPr>
            <w:r>
              <w:t>________    ______________</w:t>
            </w:r>
          </w:p>
          <w:p w14:paraId="5C449B79" w14:textId="77777777" w:rsidR="00701ED6" w:rsidRDefault="00C50C1E" w:rsidP="00701ED6">
            <w:pPr>
              <w:pStyle w:val="43"/>
              <w:keepNext/>
              <w:keepLines/>
              <w:rPr>
                <w:vertAlign w:val="superscript"/>
              </w:rPr>
            </w:pPr>
            <w:r>
              <w:rPr>
                <w:vertAlign w:val="superscript"/>
              </w:rPr>
              <w:t xml:space="preserve">(подпись)                        (Ф.И.О.)                                                                          </w:t>
            </w:r>
          </w:p>
        </w:tc>
        <w:tc>
          <w:tcPr>
            <w:tcW w:w="4139" w:type="dxa"/>
            <w:gridSpan w:val="2"/>
            <w:tcBorders>
              <w:top w:val="none" w:sz="4" w:space="0" w:color="000000"/>
              <w:left w:val="none" w:sz="4" w:space="0" w:color="000000"/>
              <w:bottom w:val="none" w:sz="4" w:space="0" w:color="000000"/>
              <w:right w:val="none" w:sz="4" w:space="0" w:color="000000"/>
            </w:tcBorders>
          </w:tcPr>
          <w:p w14:paraId="4F0D628C" w14:textId="77777777" w:rsidR="00701ED6" w:rsidRDefault="00C50C1E" w:rsidP="00701ED6">
            <w:pPr>
              <w:pStyle w:val="43"/>
              <w:keepNext/>
              <w:keepLines/>
            </w:pPr>
            <w:r>
              <w:t>От Исполнителя:</w:t>
            </w:r>
          </w:p>
          <w:p w14:paraId="4F8A7CC9" w14:textId="77777777" w:rsidR="00701ED6" w:rsidRDefault="00701ED6" w:rsidP="00701ED6">
            <w:pPr>
              <w:pStyle w:val="43"/>
              <w:keepNext/>
              <w:keepLines/>
            </w:pPr>
          </w:p>
          <w:p w14:paraId="0EE20264" w14:textId="77777777" w:rsidR="00701ED6" w:rsidRDefault="00C50C1E" w:rsidP="00701ED6">
            <w:pPr>
              <w:pStyle w:val="43"/>
              <w:keepNext/>
              <w:keepLines/>
            </w:pPr>
            <w:r>
              <w:t>________    ______________</w:t>
            </w:r>
          </w:p>
          <w:p w14:paraId="0F8261DD" w14:textId="77777777" w:rsidR="00701ED6" w:rsidRDefault="00C50C1E" w:rsidP="00701ED6">
            <w:pPr>
              <w:pStyle w:val="43"/>
              <w:keepNext/>
              <w:keepLines/>
            </w:pPr>
            <w:r>
              <w:rPr>
                <w:vertAlign w:val="superscript"/>
              </w:rPr>
              <w:t xml:space="preserve">(подпись)                        (Ф.И.О.)                                                                   </w:t>
            </w:r>
          </w:p>
        </w:tc>
      </w:tr>
      <w:tr w:rsidR="00701ED6" w14:paraId="748564C3" w14:textId="77777777" w:rsidTr="00701E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20"/>
        </w:trPr>
        <w:tc>
          <w:tcPr>
            <w:tcW w:w="5495" w:type="dxa"/>
            <w:gridSpan w:val="2"/>
            <w:tcBorders>
              <w:top w:val="none" w:sz="4" w:space="0" w:color="000000"/>
              <w:left w:val="none" w:sz="4" w:space="0" w:color="000000"/>
              <w:bottom w:val="none" w:sz="4" w:space="0" w:color="000000"/>
              <w:right w:val="none" w:sz="4" w:space="0" w:color="000000"/>
            </w:tcBorders>
          </w:tcPr>
          <w:p w14:paraId="18E0DD35" w14:textId="77777777" w:rsidR="00701ED6" w:rsidRDefault="00701ED6" w:rsidP="00701ED6">
            <w:pPr>
              <w:pStyle w:val="43"/>
              <w:keepNext/>
              <w:keepLines/>
            </w:pPr>
          </w:p>
        </w:tc>
        <w:tc>
          <w:tcPr>
            <w:tcW w:w="4336" w:type="dxa"/>
            <w:gridSpan w:val="2"/>
            <w:tcBorders>
              <w:top w:val="none" w:sz="4" w:space="0" w:color="000000"/>
              <w:left w:val="none" w:sz="4" w:space="0" w:color="000000"/>
              <w:bottom w:val="none" w:sz="4" w:space="0" w:color="000000"/>
              <w:right w:val="none" w:sz="4" w:space="0" w:color="000000"/>
            </w:tcBorders>
          </w:tcPr>
          <w:p w14:paraId="05930722" w14:textId="77777777" w:rsidR="00701ED6" w:rsidRDefault="00701ED6" w:rsidP="00701ED6">
            <w:pPr>
              <w:pStyle w:val="43"/>
              <w:keepNext/>
              <w:keepLines/>
            </w:pPr>
          </w:p>
        </w:tc>
      </w:tr>
    </w:tbl>
    <w:p w14:paraId="3C777CA2" w14:textId="77777777" w:rsidR="00701ED6" w:rsidRDefault="00701ED6" w:rsidP="00701ED6">
      <w:pPr>
        <w:pStyle w:val="aff6"/>
        <w:keepNext/>
        <w:keepLines/>
        <w:ind w:left="0"/>
        <w:jc w:val="both"/>
      </w:pPr>
    </w:p>
    <w:p w14:paraId="4EF52CFD" w14:textId="77777777" w:rsidR="00701ED6" w:rsidRDefault="00701ED6" w:rsidP="00701ED6">
      <w:pPr>
        <w:pStyle w:val="aff6"/>
        <w:keepNext/>
        <w:keepLines/>
        <w:ind w:left="0"/>
        <w:jc w:val="both"/>
      </w:pPr>
    </w:p>
    <w:p w14:paraId="2ECBD375" w14:textId="77777777" w:rsidR="00701ED6" w:rsidRDefault="00C50C1E" w:rsidP="00701ED6">
      <w:pPr>
        <w:pStyle w:val="43"/>
        <w:spacing w:after="200" w:line="276" w:lineRule="auto"/>
        <w:rPr>
          <w:rFonts w:eastAsia="Arial"/>
        </w:rPr>
      </w:pPr>
      <w:r>
        <w:br w:type="page" w:clear="all"/>
      </w:r>
    </w:p>
    <w:p w14:paraId="5C7BF868"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14:paraId="1AF5A3DF"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5C9C5FAD"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 УРАЛд/24/___/___</w:t>
      </w:r>
    </w:p>
    <w:p w14:paraId="760F5C7E"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 г.</w:t>
      </w:r>
    </w:p>
    <w:p w14:paraId="465C3626" w14:textId="77777777" w:rsidR="00701ED6" w:rsidRDefault="00701ED6" w:rsidP="00701ED6">
      <w:pPr>
        <w:pStyle w:val="ConsNormal"/>
        <w:keepNext/>
        <w:keepLines/>
        <w:widowControl/>
        <w:ind w:firstLine="0"/>
        <w:jc w:val="right"/>
        <w:rPr>
          <w:rFonts w:ascii="Times New Roman" w:hAnsi="Times New Roman"/>
          <w:sz w:val="24"/>
          <w:szCs w:val="24"/>
        </w:rPr>
      </w:pPr>
    </w:p>
    <w:p w14:paraId="5A962AB1" w14:textId="77777777" w:rsidR="00701ED6" w:rsidRDefault="00C50C1E" w:rsidP="00701ED6">
      <w:pPr>
        <w:pStyle w:val="Style3"/>
        <w:keepNext/>
        <w:keepLines/>
        <w:widowControl/>
        <w:ind w:right="10"/>
        <w:jc w:val="center"/>
        <w:rPr>
          <w:rStyle w:val="FontStyle12"/>
          <w:rFonts w:eastAsia="MS Mincho"/>
        </w:rPr>
      </w:pPr>
      <w:r>
        <w:rPr>
          <w:rStyle w:val="FontStyle12"/>
          <w:rFonts w:eastAsia="MS Mincho"/>
        </w:rPr>
        <w:t>НАЛОГОВАЯ ОГОВОРКА</w:t>
      </w:r>
    </w:p>
    <w:p w14:paraId="4DF0AECD" w14:textId="77777777" w:rsidR="00701ED6" w:rsidRDefault="00701ED6" w:rsidP="00701ED6">
      <w:pPr>
        <w:pStyle w:val="Style2"/>
        <w:keepNext/>
        <w:keepLines/>
        <w:widowControl/>
        <w:spacing w:line="240" w:lineRule="auto"/>
        <w:ind w:right="43"/>
        <w:jc w:val="both"/>
      </w:pPr>
    </w:p>
    <w:p w14:paraId="256EDAE5" w14:textId="77777777" w:rsidR="00701ED6" w:rsidRDefault="00C50C1E" w:rsidP="00701ED6">
      <w:pPr>
        <w:pStyle w:val="Style2"/>
        <w:keepNext/>
        <w:keepLines/>
        <w:widowControl/>
        <w:spacing w:before="120" w:line="240" w:lineRule="auto"/>
        <w:ind w:right="43" w:firstLine="708"/>
        <w:jc w:val="both"/>
        <w:rPr>
          <w:rStyle w:val="FontStyle12"/>
          <w:rFonts w:eastAsia="MS Mincho"/>
        </w:rPr>
      </w:pPr>
      <w:r>
        <w:rPr>
          <w:rStyle w:val="FontStyle12"/>
          <w:rFonts w:eastAsia="MS Mincho"/>
        </w:rPr>
        <w:t>1. Исполнитель на момент заключения и/или при исполнении договора от«__» ____________ 20__ г. № УРАЛд/25/___/___, (далее также–Договор, настоящий Договор) заключенного с ПАО «ТрансКонтейнер» (далее–Заказчик), гарантирует (заверяет), что:</w:t>
      </w:r>
    </w:p>
    <w:p w14:paraId="28D056AA" w14:textId="77777777" w:rsidR="00701ED6" w:rsidRDefault="00C50C1E" w:rsidP="00701ED6">
      <w:pPr>
        <w:pStyle w:val="Style1"/>
        <w:keepNext/>
        <w:keepLines/>
        <w:widowControl/>
        <w:spacing w:line="240" w:lineRule="auto"/>
        <w:ind w:firstLine="851"/>
        <w:rPr>
          <w:rStyle w:val="FontStyle12"/>
          <w:rFonts w:eastAsia="MS Mincho"/>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B997892" w14:textId="77777777" w:rsidR="00701ED6" w:rsidRDefault="00C50C1E" w:rsidP="00701ED6">
      <w:pPr>
        <w:pStyle w:val="Style1"/>
        <w:keepNext/>
        <w:keepLines/>
        <w:widowControl/>
        <w:spacing w:before="5" w:line="240" w:lineRule="auto"/>
        <w:ind w:left="5" w:right="10" w:firstLine="854"/>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9B35773" w14:textId="77777777" w:rsidR="00701ED6" w:rsidRDefault="00C50C1E" w:rsidP="00701ED6">
      <w:pPr>
        <w:pStyle w:val="Style1"/>
        <w:keepNext/>
        <w:keepLines/>
        <w:widowControl/>
        <w:spacing w:line="240" w:lineRule="auto"/>
        <w:ind w:left="10" w:right="14" w:firstLine="840"/>
        <w:rPr>
          <w:rStyle w:val="FontStyle12"/>
          <w:rFonts w:eastAsia="MS Mincho"/>
        </w:rPr>
      </w:pPr>
      <w:r>
        <w:rPr>
          <w:rStyle w:val="FontStyle12"/>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02EAB85" w14:textId="77777777" w:rsidR="00701ED6" w:rsidRDefault="00C50C1E" w:rsidP="00701ED6">
      <w:pPr>
        <w:pStyle w:val="Style1"/>
        <w:keepNext/>
        <w:keepLines/>
        <w:widowControl/>
        <w:spacing w:line="240" w:lineRule="auto"/>
        <w:ind w:left="10" w:right="10"/>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976F7DC" w14:textId="77777777" w:rsidR="00701ED6" w:rsidRDefault="00C50C1E" w:rsidP="00701ED6">
      <w:pPr>
        <w:pStyle w:val="Style1"/>
        <w:keepNext/>
        <w:keepLines/>
        <w:widowControl/>
        <w:spacing w:line="240" w:lineRule="auto"/>
        <w:ind w:left="19" w:right="10" w:firstLine="835"/>
        <w:rPr>
          <w:rStyle w:val="FontStyle12"/>
          <w:rFonts w:eastAsia="MS Mincho"/>
        </w:rPr>
      </w:pPr>
      <w:r>
        <w:rPr>
          <w:rStyle w:val="FontStyle12"/>
          <w:rFonts w:eastAsia="MS Mincho"/>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40FBE5D" w14:textId="77777777" w:rsidR="00701ED6" w:rsidRDefault="00C50C1E" w:rsidP="00701ED6">
      <w:pPr>
        <w:pStyle w:val="Style1"/>
        <w:keepNext/>
        <w:keepLines/>
        <w:widowControl/>
        <w:spacing w:line="240" w:lineRule="auto"/>
        <w:ind w:left="19" w:right="10" w:firstLine="835"/>
        <w:rPr>
          <w:rStyle w:val="FontStyle12"/>
          <w:rFonts w:eastAsia="MS Mincho"/>
        </w:rPr>
      </w:pPr>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
    <w:p w14:paraId="4B06D0F9" w14:textId="77777777" w:rsidR="00701ED6" w:rsidRDefault="00C50C1E" w:rsidP="00701ED6">
      <w:pPr>
        <w:pStyle w:val="Style1"/>
        <w:keepNext/>
        <w:keepLines/>
        <w:widowControl/>
        <w:spacing w:line="240" w:lineRule="auto"/>
        <w:ind w:left="19" w:right="10" w:firstLine="840"/>
        <w:rPr>
          <w:rStyle w:val="FontStyle12"/>
          <w:rFonts w:eastAsia="MS Mincho"/>
        </w:rPr>
      </w:pPr>
      <w:r>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F8BBC78" w14:textId="77777777" w:rsidR="00701ED6" w:rsidRDefault="00C50C1E" w:rsidP="00701ED6">
      <w:pPr>
        <w:pStyle w:val="Style1"/>
        <w:keepNext/>
        <w:keepLines/>
        <w:widowControl/>
        <w:spacing w:line="240" w:lineRule="auto"/>
        <w:ind w:left="24" w:right="5" w:firstLine="845"/>
        <w:rPr>
          <w:rStyle w:val="FontStyle12"/>
          <w:rFonts w:eastAsia="MS Mincho"/>
        </w:rPr>
      </w:pPr>
      <w:r>
        <w:rPr>
          <w:rStyle w:val="FontStyle12"/>
          <w:rFonts w:eastAsia="MS Mincho"/>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ECA2389" w14:textId="77777777" w:rsidR="00701ED6" w:rsidRDefault="00C50C1E" w:rsidP="00701ED6">
      <w:pPr>
        <w:pStyle w:val="Style1"/>
        <w:keepNext/>
        <w:keepLines/>
        <w:widowControl/>
        <w:spacing w:line="240" w:lineRule="auto"/>
        <w:ind w:left="24" w:firstLine="845"/>
        <w:rPr>
          <w:rStyle w:val="FontStyle12"/>
          <w:rFonts w:eastAsia="MS Mincho"/>
        </w:rPr>
      </w:pPr>
      <w:r>
        <w:rPr>
          <w:rStyle w:val="FontStyle12"/>
          <w:rFonts w:eastAsia="MS Mincho"/>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BC1ED5F" w14:textId="77777777" w:rsidR="00701ED6" w:rsidRDefault="00C50C1E" w:rsidP="00701ED6">
      <w:pPr>
        <w:pStyle w:val="Style1"/>
        <w:keepNext/>
        <w:keepLines/>
        <w:widowControl/>
        <w:spacing w:line="240" w:lineRule="auto"/>
        <w:ind w:left="24" w:firstLine="684"/>
        <w:rPr>
          <w:rStyle w:val="FontStyle12"/>
          <w:rFonts w:eastAsia="MS Mincho"/>
        </w:rPr>
      </w:pPr>
      <w:r>
        <w:rPr>
          <w:rStyle w:val="FontStyle12"/>
          <w:rFonts w:eastAsia="MS Mincho"/>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59BC54F7" w14:textId="77777777" w:rsidR="00701ED6" w:rsidRDefault="00C50C1E" w:rsidP="00701ED6">
      <w:pPr>
        <w:pStyle w:val="Style1"/>
        <w:keepNext/>
        <w:keepLines/>
        <w:widowControl/>
        <w:spacing w:line="240" w:lineRule="auto"/>
        <w:ind w:left="24"/>
        <w:rPr>
          <w:rStyle w:val="FontStyle13"/>
          <w:rFonts w:eastAsia="MS Mincho"/>
        </w:rPr>
      </w:pPr>
      <w:r>
        <w:rPr>
          <w:rStyle w:val="FontStyle12"/>
          <w:rFonts w:eastAsia="MS Mincho"/>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Fonts w:eastAsia="MS Mincho"/>
        </w:rPr>
        <w:t>;</w:t>
      </w:r>
    </w:p>
    <w:p w14:paraId="29146086" w14:textId="77777777" w:rsidR="00701ED6" w:rsidRDefault="00C50C1E" w:rsidP="00701ED6">
      <w:pPr>
        <w:pStyle w:val="Style1"/>
        <w:keepNext/>
        <w:keepLines/>
        <w:widowControl/>
        <w:spacing w:line="240" w:lineRule="auto"/>
        <w:ind w:left="14" w:right="19" w:firstLine="830"/>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14:paraId="0DC7B186" w14:textId="77777777" w:rsidR="00701ED6" w:rsidRDefault="00C50C1E" w:rsidP="00701ED6">
      <w:pPr>
        <w:pStyle w:val="Style5"/>
        <w:keepNext/>
        <w:keepLines/>
        <w:widowControl/>
        <w:tabs>
          <w:tab w:val="left" w:pos="1272"/>
        </w:tabs>
        <w:spacing w:line="240" w:lineRule="auto"/>
        <w:ind w:right="14"/>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Fonts w:hint="default"/>
        </w:rPr>
        <w:t>–</w:t>
      </w:r>
      <w:r>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0F2280A" w14:textId="77777777" w:rsidR="00701ED6" w:rsidRDefault="00C50C1E" w:rsidP="00701ED6">
      <w:pPr>
        <w:pStyle w:val="Style5"/>
        <w:keepNext/>
        <w:keepLines/>
        <w:widowControl/>
        <w:tabs>
          <w:tab w:val="left" w:pos="1272"/>
        </w:tabs>
        <w:spacing w:line="240" w:lineRule="auto"/>
        <w:ind w:right="14"/>
        <w:rPr>
          <w:rStyle w:val="FontStyle12"/>
          <w:rFonts w:eastAsia="MS Mincho"/>
        </w:rPr>
      </w:pPr>
      <w:r>
        <w:rPr>
          <w:rStyle w:val="FontStyle12"/>
          <w:rFonts w:eastAsia="MS Mincho"/>
        </w:rPr>
        <w:t>2.1.</w:t>
      </w:r>
      <w:r>
        <w:rPr>
          <w:rStyle w:val="FontStyle12"/>
          <w:rFonts w:eastAsia="MS Mincho"/>
        </w:rPr>
        <w:tab/>
        <w:t xml:space="preserve"> установит получение Заказчиком необоснованной налоговой выгоды в связи с исполнением Договора и/или</w:t>
      </w:r>
    </w:p>
    <w:p w14:paraId="24F6D09D" w14:textId="77777777" w:rsidR="00701ED6" w:rsidRDefault="00C50C1E" w:rsidP="00701ED6">
      <w:pPr>
        <w:pStyle w:val="Style5"/>
        <w:keepNext/>
        <w:keepLines/>
        <w:widowControl/>
        <w:tabs>
          <w:tab w:val="left" w:pos="1272"/>
        </w:tabs>
        <w:spacing w:line="240" w:lineRule="auto"/>
        <w:ind w:right="14"/>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2BADEDBB" w14:textId="77777777" w:rsidR="00701ED6" w:rsidRDefault="00C50C1E" w:rsidP="00701ED6">
      <w:pPr>
        <w:pStyle w:val="Style5"/>
        <w:keepNext/>
        <w:keepLines/>
        <w:widowControl/>
        <w:tabs>
          <w:tab w:val="left" w:pos="1272"/>
        </w:tabs>
        <w:spacing w:line="240" w:lineRule="auto"/>
        <w:ind w:right="14" w:firstLine="851"/>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Заказчиком налоговых вычетов в отношении сумм НДС</w:t>
      </w:r>
    </w:p>
    <w:p w14:paraId="4A85D87A" w14:textId="77777777" w:rsidR="00701ED6" w:rsidRDefault="00C50C1E" w:rsidP="00701ED6">
      <w:pPr>
        <w:pStyle w:val="Style5"/>
        <w:keepNext/>
        <w:keepLines/>
        <w:widowControl/>
        <w:tabs>
          <w:tab w:val="left" w:pos="1272"/>
        </w:tabs>
        <w:spacing w:line="240" w:lineRule="auto"/>
        <w:ind w:right="14" w:firstLine="851"/>
        <w:rPr>
          <w:rStyle w:val="FontStyle13"/>
          <w:rFonts w:eastAsia="MS Mincho"/>
          <w:i w:val="0"/>
        </w:rPr>
      </w:pPr>
      <w:r>
        <w:rPr>
          <w:rStyle w:val="FontStyle12"/>
          <w:rFonts w:eastAsia="MS Mincho"/>
        </w:rPr>
        <w:t>в связи с тем, что Исполнитель</w:t>
      </w:r>
      <w:r>
        <w:rPr>
          <w:rStyle w:val="FontStyle13"/>
          <w:rFonts w:eastAsia="MS Mincho"/>
        </w:rPr>
        <w:t>:</w:t>
      </w:r>
    </w:p>
    <w:p w14:paraId="0BCEAD58" w14:textId="77777777" w:rsidR="00701ED6" w:rsidRDefault="00C50C1E" w:rsidP="00701ED6">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Fonts w:eastAsia="MS Mincho"/>
        </w:rPr>
        <w:t xml:space="preserve">Заказчика </w:t>
      </w:r>
      <w:r>
        <w:rPr>
          <w:rStyle w:val="FontStyle13"/>
          <w:rFonts w:eastAsia="MS Mincho"/>
        </w:rPr>
        <w:t>по Договору, а равно по исчислению и перечислению в бюджет НДС и/или</w:t>
      </w:r>
    </w:p>
    <w:p w14:paraId="12DCC776" w14:textId="77777777" w:rsidR="00701ED6" w:rsidRDefault="00C50C1E" w:rsidP="00701ED6">
      <w:pPr>
        <w:pStyle w:val="Style5"/>
        <w:keepNext/>
        <w:keepLines/>
        <w:widowControl/>
        <w:tabs>
          <w:tab w:val="left" w:pos="1272"/>
        </w:tabs>
        <w:spacing w:line="240" w:lineRule="auto"/>
        <w:ind w:right="14"/>
        <w:rPr>
          <w:rStyle w:val="FontStyle12"/>
          <w:rFonts w:eastAsia="MS Mincho"/>
        </w:rPr>
      </w:pPr>
      <w:r>
        <w:rPr>
          <w:rStyle w:val="FontStyle13"/>
          <w:rFonts w:eastAsia="MS Mincho"/>
        </w:rPr>
        <w:t>2.5.</w:t>
      </w:r>
      <w:r>
        <w:rPr>
          <w:rStyle w:val="FontStyle13"/>
          <w:rFonts w:eastAsia="MS Mincho"/>
        </w:rPr>
        <w:tab/>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ADCC013" w14:textId="77777777" w:rsidR="00701ED6" w:rsidRDefault="00C50C1E" w:rsidP="00701ED6">
      <w:pPr>
        <w:pStyle w:val="Style5"/>
        <w:keepNext/>
        <w:keepLines/>
        <w:widowControl/>
        <w:tabs>
          <w:tab w:val="left" w:pos="1272"/>
        </w:tabs>
        <w:spacing w:line="240" w:lineRule="auto"/>
        <w:ind w:right="14"/>
        <w:rPr>
          <w:rStyle w:val="FontStyle12"/>
          <w:rFonts w:eastAsia="MS Mincho"/>
        </w:rPr>
      </w:pPr>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Fonts w:eastAsia="MS Mincho"/>
        </w:rPr>
        <w:t xml:space="preserve">вправе в течение 10 (десяти) рабочих дней с даты письменного предложения </w:t>
      </w:r>
      <w:r>
        <w:rPr>
          <w:rStyle w:val="FontStyle12"/>
          <w:rFonts w:eastAsia="MS Mincho"/>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41C17A4F" w14:textId="77777777" w:rsidR="00701ED6" w:rsidRDefault="00C50C1E" w:rsidP="00701ED6">
      <w:pPr>
        <w:pStyle w:val="Style5"/>
        <w:keepNext/>
        <w:keepLines/>
        <w:widowControl/>
        <w:tabs>
          <w:tab w:val="left" w:pos="1272"/>
        </w:tabs>
        <w:spacing w:line="240" w:lineRule="auto"/>
        <w:ind w:right="14"/>
        <w:rPr>
          <w:rStyle w:val="FontStyle12"/>
          <w:rFonts w:eastAsia="MS Mincho"/>
        </w:rPr>
      </w:pPr>
      <w:r>
        <w:rPr>
          <w:rStyle w:val="FontStyle12"/>
          <w:rFonts w:eastAsia="MS Mincho"/>
        </w:rPr>
        <w:t>2.6.</w:t>
      </w:r>
      <w:r>
        <w:rPr>
          <w:rStyle w:val="FontStyle12"/>
          <w:rFonts w:eastAsia="MS Mincho"/>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367E07A2" w14:textId="77777777" w:rsidR="00701ED6" w:rsidRDefault="00C50C1E" w:rsidP="00701ED6">
      <w:pPr>
        <w:pStyle w:val="Style5"/>
        <w:keepNext/>
        <w:keepLines/>
        <w:widowControl/>
        <w:tabs>
          <w:tab w:val="left" w:pos="1272"/>
        </w:tabs>
        <w:spacing w:line="240" w:lineRule="auto"/>
        <w:ind w:right="14"/>
        <w:rPr>
          <w:rStyle w:val="FontStyle12"/>
          <w:rFonts w:eastAsia="MS Mincho"/>
        </w:rPr>
      </w:pPr>
      <w:r>
        <w:rPr>
          <w:rStyle w:val="FontStyle12"/>
          <w:rFonts w:eastAsia="MS Mincho"/>
        </w:rPr>
        <w:t>2.7.</w:t>
      </w:r>
      <w:r>
        <w:rPr>
          <w:rStyle w:val="FontStyle12"/>
          <w:rFonts w:eastAsia="MS Mincho"/>
        </w:rPr>
        <w:tab/>
        <w:t xml:space="preserve"> сумма начисленных Заказчику пеней на сумму Доначисленных налогов (далее – Пени); плюс</w:t>
      </w:r>
    </w:p>
    <w:p w14:paraId="1BF7B103" w14:textId="77777777" w:rsidR="00701ED6" w:rsidRDefault="00C50C1E" w:rsidP="00701ED6">
      <w:pPr>
        <w:pStyle w:val="Style1"/>
        <w:keepNext/>
        <w:keepLines/>
        <w:widowControl/>
        <w:spacing w:line="240" w:lineRule="auto"/>
        <w:ind w:left="10" w:right="10" w:firstLine="840"/>
        <w:rPr>
          <w:rStyle w:val="FontStyle12"/>
          <w:rFonts w:eastAsia="MS Mincho"/>
        </w:rPr>
      </w:pPr>
      <w:r>
        <w:rPr>
          <w:rStyle w:val="FontStyle12"/>
          <w:rFonts w:eastAsia="MS Mincho"/>
        </w:rPr>
        <w:t>2.8.</w:t>
      </w:r>
      <w:r>
        <w:rPr>
          <w:rStyle w:val="FontStyle12"/>
          <w:rFonts w:eastAsia="MS Mincho"/>
        </w:rPr>
        <w:tab/>
        <w:t>штрафы начисленные Заказчику за соответствующие налоговые нарушения в связи с неуплатой ею Доначисленных налогов (далее – Штрафы).</w:t>
      </w:r>
    </w:p>
    <w:p w14:paraId="084E8DCB" w14:textId="77777777" w:rsidR="00701ED6" w:rsidRDefault="00C50C1E" w:rsidP="00701ED6">
      <w:pPr>
        <w:pStyle w:val="Style1"/>
        <w:keepNext/>
        <w:keepLines/>
        <w:widowControl/>
        <w:spacing w:line="240" w:lineRule="auto"/>
        <w:ind w:left="10" w:right="10" w:firstLine="840"/>
        <w:rPr>
          <w:rStyle w:val="FontStyle12"/>
          <w:rFonts w:eastAsia="MS Mincho"/>
        </w:rPr>
      </w:pPr>
      <w:r>
        <w:rPr>
          <w:rStyle w:val="FontStyle12"/>
          <w:rFonts w:eastAsia="MS Mincho"/>
        </w:rPr>
        <w:t>3.</w:t>
      </w:r>
      <w:r>
        <w:rPr>
          <w:rStyle w:val="FontStyle12"/>
          <w:rFonts w:eastAsia="MS Mincho"/>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48A26615" w14:textId="77777777" w:rsidR="00701ED6" w:rsidRDefault="00C50C1E" w:rsidP="00701ED6">
      <w:pPr>
        <w:pStyle w:val="Style5"/>
        <w:keepNext/>
        <w:keepLines/>
        <w:widowControl/>
        <w:tabs>
          <w:tab w:val="left" w:pos="1272"/>
        </w:tabs>
        <w:spacing w:line="240" w:lineRule="auto"/>
        <w:ind w:right="14"/>
        <w:rPr>
          <w:rStyle w:val="FontStyle12"/>
          <w:rFonts w:eastAsia="MS Mincho"/>
        </w:rPr>
      </w:pPr>
      <w:r>
        <w:rPr>
          <w:rStyle w:val="FontStyle12"/>
          <w:rFonts w:eastAsia="MS Mincho"/>
        </w:rPr>
        <w:lastRenderedPageBreak/>
        <w:t>3.1.</w:t>
      </w:r>
      <w:r>
        <w:rPr>
          <w:rStyle w:val="FontStyle12"/>
          <w:rFonts w:eastAsia="MS Mincho"/>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9331C75" w14:textId="77777777" w:rsidR="00701ED6" w:rsidRDefault="00C50C1E" w:rsidP="00701ED6">
      <w:pPr>
        <w:pStyle w:val="Style5"/>
        <w:keepNext/>
        <w:keepLines/>
        <w:widowControl/>
        <w:tabs>
          <w:tab w:val="left" w:pos="1272"/>
        </w:tabs>
        <w:spacing w:line="240" w:lineRule="auto"/>
        <w:ind w:right="14"/>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Fonts w:eastAsia="MS Mincho"/>
        </w:rPr>
        <w:t xml:space="preserve">обязан в течение 10 (десять) рабочих дней с даты письменного требования </w:t>
      </w:r>
      <w:r>
        <w:rPr>
          <w:rStyle w:val="FontStyle12"/>
          <w:rFonts w:eastAsia="MS Mincho"/>
        </w:rPr>
        <w:t>Заказчика возместить последнему Имущественные потери, связанные с нарушением имущественных прав третьих лиц.</w:t>
      </w:r>
    </w:p>
    <w:p w14:paraId="58D76C66" w14:textId="77777777" w:rsidR="00701ED6" w:rsidRDefault="00C50C1E" w:rsidP="00701ED6">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4.</w:t>
      </w:r>
      <w:r>
        <w:rPr>
          <w:rStyle w:val="FontStyle12"/>
          <w:rFonts w:eastAsia="MS Mincho"/>
        </w:rP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Style w:val="FontStyle12"/>
          <w:rFonts w:eastAsia="MS Mincho"/>
          <w:u w:val="single"/>
        </w:rPr>
        <w:t>будет обязан</w:t>
      </w:r>
      <w:r>
        <w:rPr>
          <w:rStyle w:val="FontStyle12"/>
          <w:rFonts w:eastAsia="MS Mincho"/>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5B667239" w14:textId="77777777" w:rsidR="00701ED6" w:rsidRDefault="00C50C1E" w:rsidP="00701ED6">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4.1.</w:t>
      </w:r>
      <w:r>
        <w:rPr>
          <w:rStyle w:val="FontStyle12"/>
          <w:rFonts w:eastAsia="MS Mincho"/>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(-ам), в рамках которого (-ых) Заказчик предпринял добросовестные усилия по оспариванию Решения налогового органа, а также</w:t>
      </w:r>
    </w:p>
    <w:p w14:paraId="0438E780" w14:textId="77777777" w:rsidR="00701ED6" w:rsidRDefault="00C50C1E" w:rsidP="00701ED6">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4.2.</w:t>
      </w:r>
      <w:r>
        <w:rPr>
          <w:rStyle w:val="FontStyle12"/>
          <w:rFonts w:eastAsia="MS Mincho"/>
        </w:rPr>
        <w:tab/>
        <w:t>судебные расходы Заказчика в связи с оспариванием Решения налогового органа в полном размере.</w:t>
      </w:r>
    </w:p>
    <w:p w14:paraId="1615D778" w14:textId="77777777" w:rsidR="00701ED6" w:rsidRDefault="00C50C1E" w:rsidP="00701ED6">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5.</w:t>
      </w:r>
      <w:r>
        <w:rPr>
          <w:rStyle w:val="FontStyle12"/>
          <w:rFonts w:eastAsia="MS Mincho"/>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5EF7D263" w14:textId="77777777" w:rsidR="00701ED6" w:rsidRDefault="00C50C1E" w:rsidP="00701ED6">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lastRenderedPageBreak/>
        <w:t>6.</w:t>
      </w:r>
      <w:r>
        <w:rPr>
          <w:rStyle w:val="FontStyle12"/>
          <w:rFonts w:eastAsia="MS Mincho"/>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644EF7DB" w14:textId="77777777" w:rsidR="00701ED6" w:rsidRDefault="00C50C1E" w:rsidP="00701ED6">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7.</w:t>
      </w:r>
      <w:r>
        <w:rPr>
          <w:rStyle w:val="FontStyle12"/>
          <w:rFonts w:eastAsia="MS Mincho"/>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448768DF" w14:textId="77777777" w:rsidR="00701ED6" w:rsidRDefault="00C50C1E" w:rsidP="00701ED6">
      <w:pPr>
        <w:pStyle w:val="Style5"/>
        <w:keepNext/>
        <w:keepLines/>
        <w:widowControl/>
        <w:tabs>
          <w:tab w:val="left" w:pos="1133"/>
        </w:tabs>
        <w:spacing w:line="240" w:lineRule="auto"/>
        <w:ind w:left="5" w:firstLine="854"/>
        <w:rPr>
          <w:rStyle w:val="FontStyle12"/>
          <w:rFonts w:eastAsia="MS Mincho"/>
          <w:i/>
        </w:rPr>
      </w:pPr>
      <w:r>
        <w:rPr>
          <w:rStyle w:val="FontStyle12"/>
          <w:rFonts w:eastAsia="MS Mincho"/>
        </w:rPr>
        <w:t>8.</w:t>
      </w:r>
      <w:r>
        <w:rPr>
          <w:rStyle w:val="FontStyle12"/>
          <w:rFonts w:eastAsia="MS Mincho"/>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Fonts w:eastAsia="MS Mincho"/>
        </w:rPr>
        <w:t xml:space="preserve">обязан возместить </w:t>
      </w:r>
      <w:r>
        <w:rPr>
          <w:rStyle w:val="FontStyle12"/>
          <w:rFonts w:eastAsia="MS Mincho"/>
        </w:rPr>
        <w:t xml:space="preserve">Заказчику </w:t>
      </w:r>
      <w:r>
        <w:rPr>
          <w:rStyle w:val="FontStyle13"/>
          <w:rFonts w:eastAsia="MS Mincho"/>
        </w:rPr>
        <w:t>по его требованию убытки, причиненные недостоверностью таких заверений</w:t>
      </w:r>
      <w:r>
        <w:rPr>
          <w:rStyle w:val="FontStyle12"/>
          <w:rFonts w:eastAsia="MS Mincho"/>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01ED6" w14:paraId="148B9073" w14:textId="77777777" w:rsidTr="00701ED6">
        <w:trPr>
          <w:trHeight w:val="2074"/>
        </w:trPr>
        <w:tc>
          <w:tcPr>
            <w:tcW w:w="4705" w:type="dxa"/>
            <w:tcBorders>
              <w:top w:val="none" w:sz="4" w:space="0" w:color="000000"/>
              <w:left w:val="none" w:sz="4" w:space="0" w:color="000000"/>
              <w:bottom w:val="none" w:sz="4" w:space="0" w:color="000000"/>
              <w:right w:val="none" w:sz="4" w:space="0" w:color="000000"/>
            </w:tcBorders>
          </w:tcPr>
          <w:p w14:paraId="19CF0476" w14:textId="77777777" w:rsidR="00701ED6" w:rsidRDefault="00C50C1E" w:rsidP="00701ED6">
            <w:pPr>
              <w:pStyle w:val="43"/>
              <w:keepNext/>
              <w:keepLines/>
            </w:pPr>
            <w:r>
              <w:t>От Заказчика:</w:t>
            </w:r>
          </w:p>
          <w:p w14:paraId="35EAE75A" w14:textId="77777777" w:rsidR="00701ED6" w:rsidRDefault="00701ED6" w:rsidP="00701ED6">
            <w:pPr>
              <w:pStyle w:val="43"/>
              <w:keepNext/>
              <w:keepLines/>
            </w:pPr>
          </w:p>
          <w:p w14:paraId="0FBA4249" w14:textId="77777777" w:rsidR="00701ED6" w:rsidRDefault="00C50C1E" w:rsidP="00701ED6">
            <w:pPr>
              <w:pStyle w:val="43"/>
              <w:keepNext/>
              <w:keepLines/>
            </w:pPr>
            <w:r>
              <w:t>________    ______________</w:t>
            </w:r>
          </w:p>
          <w:p w14:paraId="778DB525" w14:textId="77777777" w:rsidR="00701ED6" w:rsidRDefault="00C50C1E" w:rsidP="00701ED6">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126B495A" w14:textId="77777777" w:rsidR="00701ED6" w:rsidRDefault="00C50C1E" w:rsidP="00701ED6">
            <w:pPr>
              <w:pStyle w:val="43"/>
              <w:keepNext/>
              <w:keepLines/>
            </w:pPr>
            <w:r>
              <w:t>От Исполнителя:</w:t>
            </w:r>
          </w:p>
          <w:p w14:paraId="38E9AD61" w14:textId="77777777" w:rsidR="00701ED6" w:rsidRDefault="00701ED6" w:rsidP="00701ED6">
            <w:pPr>
              <w:pStyle w:val="43"/>
              <w:keepNext/>
              <w:keepLines/>
            </w:pPr>
          </w:p>
          <w:p w14:paraId="77AD381A" w14:textId="77777777" w:rsidR="00701ED6" w:rsidRDefault="00C50C1E" w:rsidP="00701ED6">
            <w:pPr>
              <w:pStyle w:val="43"/>
              <w:keepNext/>
              <w:keepLines/>
            </w:pPr>
            <w:r>
              <w:t>________    ______________</w:t>
            </w:r>
          </w:p>
          <w:p w14:paraId="4B4E43CB" w14:textId="77777777" w:rsidR="00701ED6" w:rsidRDefault="00C50C1E" w:rsidP="00701ED6">
            <w:pPr>
              <w:pStyle w:val="43"/>
              <w:keepNext/>
              <w:keepLines/>
            </w:pPr>
            <w:r>
              <w:rPr>
                <w:vertAlign w:val="superscript"/>
              </w:rPr>
              <w:t xml:space="preserve">(подпись)                        (Ф.И.О.)                                                                          </w:t>
            </w:r>
          </w:p>
        </w:tc>
      </w:tr>
    </w:tbl>
    <w:p w14:paraId="49314D1D" w14:textId="77777777" w:rsidR="00701ED6" w:rsidRDefault="00701ED6" w:rsidP="00701ED6"/>
    <w:p w14:paraId="03683A5D" w14:textId="77777777" w:rsidR="00701ED6" w:rsidRDefault="00701ED6" w:rsidP="00701ED6">
      <w:pPr>
        <w:rPr>
          <w:b/>
          <w:i/>
          <w:iCs/>
        </w:rPr>
      </w:pPr>
    </w:p>
    <w:p w14:paraId="5093B9AE" w14:textId="77777777" w:rsidR="00701ED6" w:rsidRDefault="00701ED6" w:rsidP="00701ED6">
      <w:pPr>
        <w:rPr>
          <w:b/>
          <w:i/>
          <w:iCs/>
        </w:rPr>
      </w:pPr>
    </w:p>
    <w:p w14:paraId="4E473562" w14:textId="77777777" w:rsidR="00701ED6" w:rsidRDefault="00701ED6" w:rsidP="00701ED6">
      <w:pPr>
        <w:rPr>
          <w:b/>
          <w:i/>
          <w:iCs/>
        </w:rPr>
      </w:pPr>
    </w:p>
    <w:p w14:paraId="1CD7BD08" w14:textId="77777777" w:rsidR="00701ED6" w:rsidRDefault="00701ED6" w:rsidP="00701ED6">
      <w:pPr>
        <w:rPr>
          <w:b/>
          <w:i/>
          <w:iCs/>
        </w:rPr>
      </w:pPr>
    </w:p>
    <w:p w14:paraId="1B7B99E0" w14:textId="77777777" w:rsidR="00701ED6" w:rsidRDefault="00701ED6" w:rsidP="00701ED6">
      <w:pPr>
        <w:rPr>
          <w:b/>
          <w:i/>
          <w:iCs/>
        </w:rPr>
      </w:pPr>
    </w:p>
    <w:p w14:paraId="6FCAE22A" w14:textId="77777777" w:rsidR="00701ED6" w:rsidRDefault="00701ED6" w:rsidP="00701ED6">
      <w:pPr>
        <w:rPr>
          <w:b/>
          <w:i/>
          <w:iCs/>
        </w:rPr>
      </w:pPr>
    </w:p>
    <w:p w14:paraId="55536383" w14:textId="77777777" w:rsidR="00701ED6" w:rsidRDefault="00701ED6" w:rsidP="00701ED6">
      <w:pPr>
        <w:rPr>
          <w:b/>
          <w:i/>
          <w:iCs/>
        </w:rPr>
      </w:pPr>
    </w:p>
    <w:p w14:paraId="7B1D74F9" w14:textId="77777777" w:rsidR="00701ED6" w:rsidRDefault="00701ED6" w:rsidP="00701ED6">
      <w:pPr>
        <w:rPr>
          <w:b/>
          <w:i/>
          <w:iCs/>
        </w:rPr>
      </w:pPr>
    </w:p>
    <w:p w14:paraId="341D733D" w14:textId="77777777" w:rsidR="00701ED6" w:rsidRDefault="00701ED6" w:rsidP="00701ED6">
      <w:pPr>
        <w:rPr>
          <w:b/>
          <w:i/>
          <w:iCs/>
        </w:rPr>
      </w:pPr>
    </w:p>
    <w:p w14:paraId="68DAAB85" w14:textId="77777777" w:rsidR="00701ED6" w:rsidRDefault="00701ED6" w:rsidP="00701ED6">
      <w:pPr>
        <w:rPr>
          <w:b/>
          <w:i/>
          <w:iCs/>
        </w:rPr>
      </w:pPr>
    </w:p>
    <w:p w14:paraId="27F30EA5" w14:textId="77777777" w:rsidR="00701ED6" w:rsidRDefault="00701ED6" w:rsidP="00701ED6">
      <w:pPr>
        <w:rPr>
          <w:b/>
          <w:i/>
          <w:iCs/>
        </w:rPr>
      </w:pPr>
    </w:p>
    <w:p w14:paraId="3285970D" w14:textId="77777777" w:rsidR="00701ED6" w:rsidRDefault="00701ED6" w:rsidP="00701ED6">
      <w:pPr>
        <w:rPr>
          <w:b/>
          <w:i/>
          <w:iCs/>
        </w:rPr>
      </w:pPr>
    </w:p>
    <w:p w14:paraId="4A008FA9" w14:textId="77777777" w:rsidR="00701ED6" w:rsidRDefault="00701ED6" w:rsidP="00701ED6">
      <w:pPr>
        <w:rPr>
          <w:b/>
          <w:i/>
          <w:iCs/>
        </w:rPr>
      </w:pPr>
    </w:p>
    <w:p w14:paraId="12941A3E" w14:textId="77777777" w:rsidR="00701ED6" w:rsidRDefault="00701ED6" w:rsidP="00701ED6">
      <w:pPr>
        <w:rPr>
          <w:b/>
          <w:i/>
          <w:iCs/>
        </w:rPr>
      </w:pPr>
    </w:p>
    <w:p w14:paraId="56BF79D0" w14:textId="77777777" w:rsidR="00701ED6" w:rsidRDefault="00701ED6" w:rsidP="00701ED6">
      <w:pPr>
        <w:rPr>
          <w:b/>
          <w:i/>
          <w:iCs/>
        </w:rPr>
      </w:pPr>
    </w:p>
    <w:p w14:paraId="0AB110BC"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14:paraId="45DBAC8D"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1777762A"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 УРАЛд/25/___/___</w:t>
      </w:r>
    </w:p>
    <w:p w14:paraId="5CFCF409"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 г.</w:t>
      </w:r>
    </w:p>
    <w:p w14:paraId="6F2AE1BF" w14:textId="77777777" w:rsidR="00701ED6" w:rsidRDefault="00701ED6" w:rsidP="00D913D8">
      <w:pPr>
        <w:pStyle w:val="101"/>
        <w:keepNext/>
        <w:keepLines/>
        <w:jc w:val="right"/>
        <w:rPr>
          <w:sz w:val="24"/>
          <w:szCs w:val="24"/>
        </w:rPr>
      </w:pPr>
    </w:p>
    <w:p w14:paraId="5B234C7A" w14:textId="77777777" w:rsidR="00701ED6" w:rsidRDefault="00C50C1E" w:rsidP="00701ED6">
      <w:pPr>
        <w:pStyle w:val="101"/>
        <w:keepNext/>
        <w:keepLines/>
        <w:jc w:val="center"/>
        <w:outlineLvl w:val="0"/>
        <w:rPr>
          <w:sz w:val="24"/>
          <w:szCs w:val="24"/>
          <w:lang w:eastAsia="ru-RU"/>
        </w:rPr>
      </w:pPr>
      <w:r>
        <w:rPr>
          <w:sz w:val="24"/>
          <w:szCs w:val="24"/>
          <w:lang w:eastAsia="ru-RU"/>
        </w:rPr>
        <w:t>Требования к независимой (банковской) гарантии</w:t>
      </w:r>
    </w:p>
    <w:p w14:paraId="7439DA54" w14:textId="77777777" w:rsidR="00701ED6" w:rsidRDefault="00701ED6" w:rsidP="00D913D8">
      <w:pPr>
        <w:pStyle w:val="101"/>
        <w:keepNext/>
        <w:keepLines/>
        <w:jc w:val="center"/>
        <w:rPr>
          <w:sz w:val="24"/>
          <w:szCs w:val="24"/>
        </w:rPr>
      </w:pPr>
    </w:p>
    <w:p w14:paraId="6A79CBF0" w14:textId="77777777" w:rsidR="00701ED6" w:rsidRDefault="00C50C1E" w:rsidP="00701ED6">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w:t>
      </w:r>
      <w:r>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5D91A71A" w14:textId="77777777" w:rsidR="00701ED6" w:rsidRDefault="00C50C1E" w:rsidP="00701ED6">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w:t>
      </w:r>
      <w:r>
        <w:rPr>
          <w:color w:val="000000"/>
        </w:rPr>
        <w:tab/>
        <w:t>В банковской гарантии должны быть указаны:</w:t>
      </w:r>
    </w:p>
    <w:p w14:paraId="37C48662"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дата выдачи;</w:t>
      </w:r>
    </w:p>
    <w:p w14:paraId="096433B3"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принципал – наименование, адрес, ИНН, ОГРН;</w:t>
      </w:r>
    </w:p>
    <w:p w14:paraId="64200230"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r>
        <w:rPr>
          <w:color w:val="000000"/>
        </w:rPr>
        <w:t>РФ, 141402, Московская область, Г.О. Химки, г. Химки, ул. Ленинградская, влд. 39, стр. 6, офис 3 (этаж 6), ИНН 7708591995, ОКПО 94421386, КПП 997650001;</w:t>
      </w:r>
    </w:p>
    <w:p w14:paraId="3B00D310"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9ADEEAC"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номер и дата Договора (указать предмет Договора)</w:t>
      </w:r>
      <w:r>
        <w:t xml:space="preserve">. </w:t>
      </w:r>
    </w:p>
    <w:p w14:paraId="10A9F881"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денежная сумма, подлежащая выплате – ____________ (сумма, соответствующая размеру авансового платежа, указанного в финансово-коммерческом предложении принципала);</w:t>
      </w:r>
    </w:p>
    <w:p w14:paraId="63AF334B"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срок действия гарантии;</w:t>
      </w:r>
    </w:p>
    <w:p w14:paraId="534FBA8F"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4B4D285"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7FD189A"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3A58F14"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14:paraId="616EE8E0"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6E8C7D1"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B469316"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D859E11"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A0DBB4E"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0BD783F8"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5EE7265"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банковская гарантия вступает в силу со дня выдачи банковской гарантии;</w:t>
      </w:r>
    </w:p>
    <w:p w14:paraId="07A77A77" w14:textId="77777777" w:rsidR="00701ED6" w:rsidRDefault="00C50C1E" w:rsidP="00413481">
      <w:pPr>
        <w:pStyle w:val="60"/>
        <w:numPr>
          <w:ilvl w:val="0"/>
          <w:numId w:val="3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14:paraId="3F11DEAE" w14:textId="77777777" w:rsidR="00701ED6" w:rsidRDefault="00C50C1E" w:rsidP="00701ED6">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2B987C93" w14:textId="77777777" w:rsidR="00701ED6" w:rsidRDefault="00C50C1E" w:rsidP="00701ED6">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3EFD232" w14:textId="77777777" w:rsidR="00701ED6" w:rsidRDefault="00C50C1E" w:rsidP="00701ED6">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725F83E1" w14:textId="77777777" w:rsidR="00701ED6" w:rsidRDefault="00C50C1E" w:rsidP="00701ED6">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не менее чем на </w:t>
      </w:r>
      <w:r>
        <w:t>60 календарных</w:t>
      </w:r>
      <w:r>
        <w:rPr>
          <w:color w:val="000000"/>
        </w:rPr>
        <w:t xml:space="preserve"> дней.</w:t>
      </w:r>
    </w:p>
    <w:p w14:paraId="55534606" w14:textId="77777777" w:rsidR="00701ED6" w:rsidRDefault="00701ED6" w:rsidP="00701ED6">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76B2349C" w14:textId="77777777" w:rsidR="00701ED6" w:rsidRDefault="00C50C1E" w:rsidP="00701ED6">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highlight w:val="yellow"/>
        </w:rPr>
      </w:pPr>
      <w:r>
        <w:rPr>
          <w:color w:val="000000"/>
        </w:rPr>
        <w:t xml:space="preserve"> </w:t>
      </w:r>
    </w:p>
    <w:p w14:paraId="2D993C1C" w14:textId="77777777" w:rsidR="00701ED6" w:rsidRDefault="00701ED6" w:rsidP="00701ED6">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6AA3C653" w14:textId="77777777" w:rsidR="00701ED6" w:rsidRDefault="00701ED6" w:rsidP="00701ED6">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01ED6" w14:paraId="6F211604" w14:textId="77777777" w:rsidTr="00701ED6">
        <w:trPr>
          <w:trHeight w:val="2074"/>
        </w:trPr>
        <w:tc>
          <w:tcPr>
            <w:tcW w:w="4705" w:type="dxa"/>
            <w:tcBorders>
              <w:top w:val="none" w:sz="4" w:space="0" w:color="000000"/>
              <w:left w:val="none" w:sz="4" w:space="0" w:color="000000"/>
              <w:bottom w:val="none" w:sz="4" w:space="0" w:color="000000"/>
              <w:right w:val="none" w:sz="4" w:space="0" w:color="000000"/>
            </w:tcBorders>
          </w:tcPr>
          <w:p w14:paraId="27FC5B49" w14:textId="77777777" w:rsidR="00701ED6" w:rsidRDefault="00C50C1E" w:rsidP="00701ED6">
            <w:pPr>
              <w:pStyle w:val="43"/>
              <w:keepNext/>
              <w:keepLines/>
            </w:pPr>
            <w:r>
              <w:t>От Заказчика:</w:t>
            </w:r>
          </w:p>
          <w:p w14:paraId="1746C009" w14:textId="77777777" w:rsidR="00701ED6" w:rsidRDefault="00701ED6" w:rsidP="00701ED6">
            <w:pPr>
              <w:pStyle w:val="43"/>
              <w:keepNext/>
              <w:keepLines/>
            </w:pPr>
          </w:p>
          <w:p w14:paraId="1041DBCF" w14:textId="77777777" w:rsidR="00701ED6" w:rsidRDefault="00C50C1E" w:rsidP="00701ED6">
            <w:pPr>
              <w:pStyle w:val="43"/>
              <w:keepNext/>
              <w:keepLines/>
            </w:pPr>
            <w:r>
              <w:t>________    ______________</w:t>
            </w:r>
          </w:p>
          <w:p w14:paraId="499A5310" w14:textId="77777777" w:rsidR="00701ED6" w:rsidRDefault="00C50C1E" w:rsidP="00701ED6">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407175DD" w14:textId="77777777" w:rsidR="00701ED6" w:rsidRDefault="00C50C1E" w:rsidP="00701ED6">
            <w:pPr>
              <w:pStyle w:val="43"/>
              <w:keepNext/>
              <w:keepLines/>
            </w:pPr>
            <w:r>
              <w:t>От Исполнителя:</w:t>
            </w:r>
          </w:p>
          <w:p w14:paraId="5BC36C16" w14:textId="77777777" w:rsidR="00701ED6" w:rsidRDefault="00701ED6" w:rsidP="00701ED6">
            <w:pPr>
              <w:pStyle w:val="43"/>
              <w:keepNext/>
              <w:keepLines/>
            </w:pPr>
          </w:p>
          <w:p w14:paraId="731668CC" w14:textId="77777777" w:rsidR="00701ED6" w:rsidRDefault="00C50C1E" w:rsidP="00701ED6">
            <w:pPr>
              <w:pStyle w:val="43"/>
              <w:keepNext/>
              <w:keepLines/>
            </w:pPr>
            <w:r>
              <w:t>________    ______________</w:t>
            </w:r>
          </w:p>
          <w:p w14:paraId="3DBF4E06" w14:textId="77777777" w:rsidR="00701ED6" w:rsidRDefault="00C50C1E" w:rsidP="00701ED6">
            <w:pPr>
              <w:pStyle w:val="43"/>
              <w:keepNext/>
              <w:keepLines/>
            </w:pPr>
            <w:r>
              <w:rPr>
                <w:vertAlign w:val="superscript"/>
              </w:rPr>
              <w:t xml:space="preserve">(подпись)                        (Ф.И.О.)                                                                          </w:t>
            </w:r>
          </w:p>
        </w:tc>
      </w:tr>
    </w:tbl>
    <w:p w14:paraId="63568F7D" w14:textId="77777777" w:rsidR="00701ED6" w:rsidRDefault="00701ED6" w:rsidP="00701ED6">
      <w:pPr>
        <w:jc w:val="both"/>
        <w:rPr>
          <w:b/>
          <w:bCs/>
          <w:color w:val="000000"/>
        </w:rPr>
      </w:pPr>
    </w:p>
    <w:p w14:paraId="0ACB87F4" w14:textId="77777777" w:rsidR="00701ED6" w:rsidRDefault="00701ED6" w:rsidP="00701ED6">
      <w:pPr>
        <w:jc w:val="both"/>
        <w:rPr>
          <w:b/>
          <w:bCs/>
          <w:color w:val="000000"/>
        </w:rPr>
      </w:pPr>
    </w:p>
    <w:p w14:paraId="3D2B5171" w14:textId="77777777" w:rsidR="00701ED6" w:rsidRDefault="00701ED6" w:rsidP="00701ED6">
      <w:pPr>
        <w:jc w:val="both"/>
        <w:rPr>
          <w:b/>
          <w:bCs/>
          <w:color w:val="000000"/>
        </w:rPr>
      </w:pPr>
    </w:p>
    <w:p w14:paraId="41E01F90" w14:textId="77777777" w:rsidR="00701ED6" w:rsidRDefault="00701ED6" w:rsidP="00701ED6">
      <w:pPr>
        <w:jc w:val="both"/>
        <w:rPr>
          <w:b/>
          <w:bCs/>
          <w:color w:val="000000"/>
        </w:rPr>
      </w:pPr>
    </w:p>
    <w:p w14:paraId="4E27A40A" w14:textId="77777777" w:rsidR="00701ED6" w:rsidRDefault="00701ED6" w:rsidP="00701ED6">
      <w:pPr>
        <w:jc w:val="both"/>
        <w:rPr>
          <w:b/>
          <w:bCs/>
          <w:color w:val="000000"/>
        </w:rPr>
      </w:pPr>
    </w:p>
    <w:p w14:paraId="61CCED78"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14:paraId="0DBF0CA2"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755455E0"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 УРАЛд/25/___/___</w:t>
      </w:r>
    </w:p>
    <w:p w14:paraId="3F6F66F7" w14:textId="77777777" w:rsidR="00701ED6" w:rsidRDefault="00C50C1E" w:rsidP="00701ED6">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 г.</w:t>
      </w:r>
    </w:p>
    <w:p w14:paraId="2FCDDD7C" w14:textId="77777777" w:rsidR="00701ED6" w:rsidRDefault="00701ED6" w:rsidP="00701ED6">
      <w:pPr>
        <w:pStyle w:val="LO-normal"/>
        <w:tabs>
          <w:tab w:val="left" w:pos="142"/>
        </w:tabs>
        <w:ind w:firstLine="567"/>
        <w:jc w:val="right"/>
        <w:rPr>
          <w:rFonts w:ascii="Times New Roman" w:eastAsia="Times New Roman" w:hAnsi="Times New Roman" w:cs="Times New Roman"/>
          <w:color w:val="000000" w:themeColor="text1"/>
        </w:rPr>
      </w:pPr>
    </w:p>
    <w:p w14:paraId="07B6AA07" w14:textId="77777777" w:rsidR="00701ED6" w:rsidRDefault="00701ED6" w:rsidP="00701ED6">
      <w:pPr>
        <w:pStyle w:val="LO-normal"/>
        <w:tabs>
          <w:tab w:val="left" w:pos="142"/>
        </w:tabs>
        <w:ind w:firstLine="567"/>
        <w:jc w:val="center"/>
        <w:rPr>
          <w:rFonts w:ascii="Times New Roman" w:eastAsia="Times New Roman" w:hAnsi="Times New Roman" w:cs="Times New Roman"/>
          <w:color w:val="000000" w:themeColor="text1"/>
        </w:rPr>
      </w:pPr>
    </w:p>
    <w:p w14:paraId="05A58911" w14:textId="77777777" w:rsidR="00701ED6" w:rsidRDefault="00C50C1E" w:rsidP="00701ED6">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3A87FF55" w14:textId="77777777" w:rsidR="00701ED6" w:rsidRDefault="00C50C1E" w:rsidP="00701ED6">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0E5B3586" w14:textId="77777777" w:rsidR="00701ED6" w:rsidRDefault="00701ED6" w:rsidP="00701ED6">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701ED6" w14:paraId="6CD85940" w14:textId="77777777" w:rsidTr="00701ED6">
        <w:tc>
          <w:tcPr>
            <w:tcW w:w="555" w:type="dxa"/>
          </w:tcPr>
          <w:p w14:paraId="5C2120C2"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7DF28C76"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5D0390D6"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701ED6" w14:paraId="4F4FE03F" w14:textId="77777777" w:rsidTr="00701ED6">
        <w:tc>
          <w:tcPr>
            <w:tcW w:w="555" w:type="dxa"/>
          </w:tcPr>
          <w:p w14:paraId="42E4E196"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61AF22B6"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16D39D8D"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3BF7ED62" w14:textId="77777777" w:rsidTr="00701ED6">
        <w:tc>
          <w:tcPr>
            <w:tcW w:w="555" w:type="dxa"/>
          </w:tcPr>
          <w:p w14:paraId="465AA94D"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1F1DD5B4"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569C0EFD"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2EE5BF47" w14:textId="77777777" w:rsidTr="00701ED6">
        <w:tc>
          <w:tcPr>
            <w:tcW w:w="555" w:type="dxa"/>
          </w:tcPr>
          <w:p w14:paraId="315A8A8A"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7981A3F9"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7D7C9179"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3805E426" w14:textId="77777777" w:rsidTr="00701ED6">
        <w:tc>
          <w:tcPr>
            <w:tcW w:w="555" w:type="dxa"/>
          </w:tcPr>
          <w:p w14:paraId="3EE7C50F"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5C7FA81D"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28614E4F"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6DBF04FE" w14:textId="77777777" w:rsidTr="00701ED6">
        <w:tc>
          <w:tcPr>
            <w:tcW w:w="555" w:type="dxa"/>
          </w:tcPr>
          <w:p w14:paraId="550E492A"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2019B56A"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15515F3B"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7B09B5E6" w14:textId="77777777" w:rsidTr="00701ED6">
        <w:tc>
          <w:tcPr>
            <w:tcW w:w="555" w:type="dxa"/>
          </w:tcPr>
          <w:p w14:paraId="542F64B5"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393744E7"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185B20E5"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5BD60A2C" w14:textId="77777777" w:rsidTr="00701ED6">
        <w:tc>
          <w:tcPr>
            <w:tcW w:w="555" w:type="dxa"/>
          </w:tcPr>
          <w:p w14:paraId="3E94280C"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54D138FD"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«Совкомбанк»</w:t>
            </w:r>
          </w:p>
        </w:tc>
        <w:tc>
          <w:tcPr>
            <w:tcW w:w="3117" w:type="dxa"/>
          </w:tcPr>
          <w:p w14:paraId="79841993"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4D4161BF" w14:textId="77777777" w:rsidTr="00701ED6">
        <w:tc>
          <w:tcPr>
            <w:tcW w:w="555" w:type="dxa"/>
          </w:tcPr>
          <w:p w14:paraId="3D5117DF"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6B0D9057"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02673AA4"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35953871" w14:textId="77777777" w:rsidTr="00701ED6">
        <w:tc>
          <w:tcPr>
            <w:tcW w:w="555" w:type="dxa"/>
          </w:tcPr>
          <w:p w14:paraId="604FB0C2"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6C3CE12F"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7697B8B0"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7D0D4DC4" w14:textId="77777777" w:rsidTr="00701ED6">
        <w:tc>
          <w:tcPr>
            <w:tcW w:w="555" w:type="dxa"/>
          </w:tcPr>
          <w:p w14:paraId="38A30E4F"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6268BC92"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14:paraId="67171F01"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038F3814" w14:textId="77777777" w:rsidTr="00701ED6">
        <w:tc>
          <w:tcPr>
            <w:tcW w:w="555" w:type="dxa"/>
          </w:tcPr>
          <w:p w14:paraId="026D4155"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3470075D"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48D73814"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123C81E8" w14:textId="77777777" w:rsidTr="00701ED6">
        <w:tc>
          <w:tcPr>
            <w:tcW w:w="9345" w:type="dxa"/>
            <w:gridSpan w:val="3"/>
          </w:tcPr>
          <w:p w14:paraId="2866FE74"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701ED6" w14:paraId="1A459240" w14:textId="77777777" w:rsidTr="00701ED6">
        <w:tc>
          <w:tcPr>
            <w:tcW w:w="555" w:type="dxa"/>
          </w:tcPr>
          <w:p w14:paraId="36506BFC"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464B800F" w14:textId="77777777" w:rsidR="00701ED6" w:rsidRDefault="00C50C1E" w:rsidP="00701ED6">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Bank of China</w:t>
            </w:r>
          </w:p>
        </w:tc>
        <w:tc>
          <w:tcPr>
            <w:tcW w:w="3117" w:type="dxa"/>
          </w:tcPr>
          <w:p w14:paraId="597C8D4C"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70AA657B" w14:textId="77777777" w:rsidTr="00701ED6">
        <w:tc>
          <w:tcPr>
            <w:tcW w:w="555" w:type="dxa"/>
          </w:tcPr>
          <w:p w14:paraId="7A085B77"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2DA9E99B"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Shinhan Bank</w:t>
            </w:r>
          </w:p>
        </w:tc>
        <w:tc>
          <w:tcPr>
            <w:tcW w:w="3117" w:type="dxa"/>
          </w:tcPr>
          <w:p w14:paraId="6A739F12"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01ED6" w14:paraId="678DBBA2" w14:textId="77777777" w:rsidTr="00701ED6">
        <w:tc>
          <w:tcPr>
            <w:tcW w:w="555" w:type="dxa"/>
          </w:tcPr>
          <w:p w14:paraId="540407C2"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39AA82DB"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5D6ADC2E" w14:textId="77777777" w:rsidR="00701ED6" w:rsidRDefault="00C50C1E" w:rsidP="00701ED6">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43641769" w14:textId="77777777" w:rsidR="00701ED6" w:rsidRDefault="00701ED6" w:rsidP="00701ED6">
      <w:pPr>
        <w:pStyle w:val="LO-normal"/>
        <w:tabs>
          <w:tab w:val="left" w:pos="142"/>
        </w:tabs>
        <w:ind w:firstLine="567"/>
        <w:jc w:val="center"/>
        <w:rPr>
          <w:rFonts w:ascii="Times New Roman" w:eastAsia="Times New Roman" w:hAnsi="Times New Roman" w:cs="Times New Roman"/>
          <w:color w:val="000000" w:themeColor="text1"/>
        </w:rPr>
      </w:pPr>
    </w:p>
    <w:p w14:paraId="71E2DDA6" w14:textId="77777777" w:rsidR="00701ED6" w:rsidRDefault="00701ED6" w:rsidP="00701ED6">
      <w:pPr>
        <w:pStyle w:val="LO-normal"/>
        <w:widowControl w:val="0"/>
        <w:tabs>
          <w:tab w:val="left" w:pos="142"/>
        </w:tabs>
        <w:ind w:firstLine="567"/>
        <w:jc w:val="both"/>
        <w:rPr>
          <w:rFonts w:ascii="Times New Roman" w:eastAsia="Times New Roman" w:hAnsi="Times New Roman" w:cs="Times New Roman"/>
          <w:color w:val="000000" w:themeColor="text1"/>
        </w:rPr>
      </w:pPr>
    </w:p>
    <w:p w14:paraId="275E2696" w14:textId="77777777" w:rsidR="00701ED6" w:rsidRDefault="00701ED6" w:rsidP="00701ED6">
      <w:pPr>
        <w:pStyle w:val="LO-normal"/>
        <w:tabs>
          <w:tab w:val="left" w:pos="142"/>
          <w:tab w:val="left" w:pos="8828"/>
        </w:tabs>
        <w:ind w:firstLine="567"/>
        <w:rPr>
          <w:rFonts w:ascii="Times New Roman" w:eastAsia="Times New Roman" w:hAnsi="Times New Roman" w:cs="Times New Roman"/>
          <w:color w:val="000000" w:themeColor="text1"/>
        </w:rPr>
      </w:pPr>
    </w:p>
    <w:p w14:paraId="61FB16F1" w14:textId="77777777" w:rsidR="00701ED6" w:rsidRDefault="00C50C1E" w:rsidP="00701ED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78ABFC35" w14:textId="77777777" w:rsidR="00701ED6" w:rsidRDefault="00C50C1E" w:rsidP="00701ED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78F7633A" w14:textId="77777777" w:rsidR="00701ED6" w:rsidRDefault="00701ED6" w:rsidP="00701ED6">
      <w:pPr>
        <w:pStyle w:val="LO-normal"/>
        <w:tabs>
          <w:tab w:val="left" w:pos="142"/>
        </w:tabs>
        <w:ind w:firstLine="567"/>
        <w:jc w:val="both"/>
        <w:rPr>
          <w:rFonts w:ascii="Times New Roman" w:eastAsia="Times New Roman" w:hAnsi="Times New Roman" w:cs="Times New Roman"/>
          <w:color w:val="000000" w:themeColor="text1"/>
        </w:rPr>
      </w:pPr>
    </w:p>
    <w:p w14:paraId="45A6B084" w14:textId="77777777" w:rsidR="00701ED6" w:rsidRDefault="00701ED6" w:rsidP="00701ED6">
      <w:pPr>
        <w:pStyle w:val="LO-normal"/>
        <w:tabs>
          <w:tab w:val="left" w:pos="142"/>
        </w:tabs>
        <w:ind w:firstLine="567"/>
        <w:jc w:val="both"/>
        <w:rPr>
          <w:rFonts w:ascii="Times New Roman" w:eastAsia="Times New Roman" w:hAnsi="Times New Roman" w:cs="Times New Roman"/>
          <w:color w:val="000000" w:themeColor="text1"/>
        </w:rPr>
      </w:pPr>
    </w:p>
    <w:p w14:paraId="26CE88F4" w14:textId="77777777" w:rsidR="00701ED6" w:rsidRDefault="00701ED6" w:rsidP="00701ED6">
      <w:pPr>
        <w:pStyle w:val="LO-normal"/>
        <w:tabs>
          <w:tab w:val="left" w:pos="142"/>
        </w:tabs>
        <w:ind w:firstLine="567"/>
        <w:rPr>
          <w:rFonts w:ascii="Times New Roman" w:eastAsia="Times New Roman" w:hAnsi="Times New Roman" w:cs="Times New Roman"/>
          <w:color w:val="000000" w:themeColor="text1"/>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01ED6" w14:paraId="0F34CCB4" w14:textId="77777777" w:rsidTr="00701ED6">
        <w:trPr>
          <w:trHeight w:val="2074"/>
        </w:trPr>
        <w:tc>
          <w:tcPr>
            <w:tcW w:w="4705" w:type="dxa"/>
            <w:tcBorders>
              <w:top w:val="none" w:sz="4" w:space="0" w:color="000000"/>
              <w:left w:val="none" w:sz="4" w:space="0" w:color="000000"/>
              <w:bottom w:val="none" w:sz="4" w:space="0" w:color="000000"/>
              <w:right w:val="none" w:sz="4" w:space="0" w:color="000000"/>
            </w:tcBorders>
          </w:tcPr>
          <w:p w14:paraId="5C68B9AD" w14:textId="77777777" w:rsidR="00701ED6" w:rsidRDefault="00C50C1E" w:rsidP="00701ED6">
            <w:pPr>
              <w:pStyle w:val="43"/>
              <w:keepNext/>
              <w:keepLines/>
            </w:pPr>
            <w:r>
              <w:t>От Заказчика:</w:t>
            </w:r>
          </w:p>
          <w:p w14:paraId="38A8152A" w14:textId="77777777" w:rsidR="00701ED6" w:rsidRDefault="00701ED6" w:rsidP="00701ED6">
            <w:pPr>
              <w:pStyle w:val="43"/>
              <w:keepNext/>
              <w:keepLines/>
            </w:pPr>
          </w:p>
          <w:p w14:paraId="2340B4A4" w14:textId="77777777" w:rsidR="00701ED6" w:rsidRDefault="00C50C1E" w:rsidP="00701ED6">
            <w:pPr>
              <w:pStyle w:val="43"/>
              <w:keepNext/>
              <w:keepLines/>
            </w:pPr>
            <w:r>
              <w:t>________    ______________</w:t>
            </w:r>
          </w:p>
          <w:p w14:paraId="045EBCE4" w14:textId="77777777" w:rsidR="00701ED6" w:rsidRDefault="00C50C1E" w:rsidP="00701ED6">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41812AFA" w14:textId="77777777" w:rsidR="00701ED6" w:rsidRDefault="00C50C1E" w:rsidP="00701ED6">
            <w:pPr>
              <w:pStyle w:val="43"/>
              <w:keepNext/>
              <w:keepLines/>
            </w:pPr>
            <w:r>
              <w:t>От Исполнителя:</w:t>
            </w:r>
          </w:p>
          <w:p w14:paraId="135AA2D9" w14:textId="77777777" w:rsidR="00701ED6" w:rsidRDefault="00701ED6" w:rsidP="00701ED6">
            <w:pPr>
              <w:pStyle w:val="43"/>
              <w:keepNext/>
              <w:keepLines/>
            </w:pPr>
          </w:p>
          <w:p w14:paraId="17261323" w14:textId="77777777" w:rsidR="00701ED6" w:rsidRDefault="00C50C1E" w:rsidP="00701ED6">
            <w:pPr>
              <w:pStyle w:val="43"/>
              <w:keepNext/>
              <w:keepLines/>
            </w:pPr>
            <w:r>
              <w:t>________    ______________</w:t>
            </w:r>
          </w:p>
          <w:p w14:paraId="2AB8D0F3" w14:textId="77777777" w:rsidR="00701ED6" w:rsidRDefault="00C50C1E" w:rsidP="00701ED6">
            <w:pPr>
              <w:pStyle w:val="43"/>
              <w:keepNext/>
              <w:keepLines/>
            </w:pPr>
            <w:r>
              <w:rPr>
                <w:vertAlign w:val="superscript"/>
              </w:rPr>
              <w:t xml:space="preserve">(подпись)                        (Ф.И.О.)                                                                          </w:t>
            </w:r>
          </w:p>
        </w:tc>
      </w:tr>
    </w:tbl>
    <w:p w14:paraId="779DC15F" w14:textId="77777777" w:rsidR="00701ED6" w:rsidRDefault="00701ED6"/>
    <w:p w14:paraId="7A104B40"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5E23CC43" w14:textId="77777777" w:rsidR="0019703D" w:rsidRDefault="00C50C1E">
      <w:pPr>
        <w:pStyle w:val="1a"/>
        <w:ind w:firstLine="0"/>
        <w:jc w:val="right"/>
        <w:outlineLvl w:val="0"/>
        <w:rPr>
          <w:b/>
          <w:i/>
          <w:iCs/>
        </w:rPr>
      </w:pPr>
      <w:r>
        <w:lastRenderedPageBreak/>
        <w:t>Приложение № 6</w:t>
      </w:r>
    </w:p>
    <w:p w14:paraId="1E60037A" w14:textId="77777777" w:rsidR="00493F52" w:rsidRDefault="00493F52" w:rsidP="00493F52">
      <w:pPr>
        <w:jc w:val="right"/>
        <w:rPr>
          <w:sz w:val="28"/>
        </w:rPr>
      </w:pPr>
      <w:r>
        <w:rPr>
          <w:sz w:val="28"/>
        </w:rPr>
        <w:t>к документации о закупке</w:t>
      </w:r>
    </w:p>
    <w:p w14:paraId="647230B1" w14:textId="77777777" w:rsidR="00493F52" w:rsidRPr="00C03380" w:rsidRDefault="00493F52" w:rsidP="00493F52">
      <w:pPr>
        <w:jc w:val="right"/>
        <w:rPr>
          <w:b/>
          <w:i/>
          <w:iCs/>
          <w:sz w:val="28"/>
        </w:rPr>
      </w:pPr>
    </w:p>
    <w:p w14:paraId="0BC2DA2F"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4D38F56B" w14:textId="77777777" w:rsidR="00474A37" w:rsidRPr="00474A37" w:rsidRDefault="00474A37" w:rsidP="00474A37">
      <w:pPr>
        <w:tabs>
          <w:tab w:val="left" w:pos="9639"/>
        </w:tabs>
        <w:ind w:firstLine="567"/>
        <w:jc w:val="center"/>
        <w:rPr>
          <w:sz w:val="22"/>
        </w:rPr>
      </w:pPr>
    </w:p>
    <w:p w14:paraId="1D2BFA7E"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B356779"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0ACF738A"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2C5253F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3901BCC"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A873075"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F5AE00F"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7D6044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D6C5DF5"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5D6C6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8156525" w14:textId="77777777" w:rsidR="00474A37" w:rsidRPr="00474A37" w:rsidRDefault="00474A37" w:rsidP="00474A37">
            <w:pPr>
              <w:tabs>
                <w:tab w:val="left" w:pos="9639"/>
              </w:tabs>
              <w:spacing w:line="256" w:lineRule="auto"/>
              <w:jc w:val="center"/>
              <w:rPr>
                <w:szCs w:val="28"/>
              </w:rPr>
            </w:pPr>
          </w:p>
        </w:tc>
      </w:tr>
      <w:tr w:rsidR="00474A37" w:rsidRPr="00474A37" w14:paraId="6F498EE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6FB8DE"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13EDA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490BA57" w14:textId="77777777" w:rsidR="00474A37" w:rsidRPr="00474A37" w:rsidRDefault="00474A37" w:rsidP="00474A37">
            <w:pPr>
              <w:tabs>
                <w:tab w:val="left" w:pos="9639"/>
              </w:tabs>
              <w:spacing w:line="256" w:lineRule="auto"/>
              <w:jc w:val="center"/>
              <w:rPr>
                <w:szCs w:val="28"/>
              </w:rPr>
            </w:pPr>
          </w:p>
        </w:tc>
      </w:tr>
      <w:tr w:rsidR="00474A37" w:rsidRPr="00474A37" w14:paraId="5BE9F16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3FCC7BA"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871C3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15318C4" w14:textId="77777777" w:rsidR="00474A37" w:rsidRPr="00474A37" w:rsidRDefault="00474A37" w:rsidP="00474A37">
            <w:pPr>
              <w:tabs>
                <w:tab w:val="left" w:pos="9639"/>
              </w:tabs>
              <w:spacing w:line="256" w:lineRule="auto"/>
              <w:jc w:val="center"/>
              <w:rPr>
                <w:szCs w:val="28"/>
              </w:rPr>
            </w:pPr>
          </w:p>
        </w:tc>
      </w:tr>
      <w:tr w:rsidR="00474A37" w:rsidRPr="00474A37" w14:paraId="1A51BA9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DF640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0CFEF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69E19D5" w14:textId="77777777" w:rsidR="00474A37" w:rsidRPr="00474A37" w:rsidRDefault="00474A37" w:rsidP="00474A37">
            <w:pPr>
              <w:tabs>
                <w:tab w:val="left" w:pos="9639"/>
              </w:tabs>
              <w:spacing w:line="256" w:lineRule="auto"/>
              <w:jc w:val="center"/>
              <w:rPr>
                <w:szCs w:val="28"/>
              </w:rPr>
            </w:pPr>
          </w:p>
        </w:tc>
      </w:tr>
      <w:tr w:rsidR="00474A37" w:rsidRPr="00474A37" w14:paraId="41D0F8B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C705E97"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DE9ACF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89E0920" w14:textId="77777777" w:rsidR="00474A37" w:rsidRPr="00474A37" w:rsidRDefault="00474A37" w:rsidP="00474A37">
            <w:pPr>
              <w:tabs>
                <w:tab w:val="left" w:pos="9639"/>
              </w:tabs>
              <w:spacing w:line="256" w:lineRule="auto"/>
              <w:jc w:val="center"/>
              <w:rPr>
                <w:szCs w:val="28"/>
              </w:rPr>
            </w:pPr>
          </w:p>
        </w:tc>
      </w:tr>
      <w:tr w:rsidR="00474A37" w:rsidRPr="00474A37" w14:paraId="07F972F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E1D056"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A021688"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D274E74"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9942ED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BC1166"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F43B3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890798F" w14:textId="77777777" w:rsidR="00474A37" w:rsidRPr="00474A37" w:rsidRDefault="00474A37" w:rsidP="00474A37">
            <w:pPr>
              <w:tabs>
                <w:tab w:val="left" w:pos="9639"/>
              </w:tabs>
              <w:spacing w:line="256" w:lineRule="auto"/>
              <w:jc w:val="center"/>
            </w:pPr>
          </w:p>
        </w:tc>
      </w:tr>
      <w:tr w:rsidR="00474A37" w:rsidRPr="00474A37" w14:paraId="4432BAF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D63B1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A679D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29BF5D5" w14:textId="77777777" w:rsidR="00474A37" w:rsidRPr="00474A37" w:rsidRDefault="00474A37" w:rsidP="00474A37">
            <w:pPr>
              <w:tabs>
                <w:tab w:val="left" w:pos="9639"/>
              </w:tabs>
              <w:spacing w:line="256" w:lineRule="auto"/>
              <w:jc w:val="center"/>
            </w:pPr>
          </w:p>
        </w:tc>
      </w:tr>
      <w:tr w:rsidR="00474A37" w:rsidRPr="00474A37" w14:paraId="7C4A791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3BF76A"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8F7B3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777DC47" w14:textId="77777777" w:rsidR="00474A37" w:rsidRPr="00474A37" w:rsidRDefault="00474A37" w:rsidP="00474A37">
            <w:pPr>
              <w:tabs>
                <w:tab w:val="left" w:pos="9639"/>
              </w:tabs>
              <w:spacing w:line="256" w:lineRule="auto"/>
              <w:jc w:val="center"/>
            </w:pPr>
          </w:p>
        </w:tc>
      </w:tr>
      <w:tr w:rsidR="00474A37" w:rsidRPr="00474A37" w14:paraId="144207F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1362E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2C54C8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6166589" w14:textId="77777777" w:rsidR="00474A37" w:rsidRPr="00474A37" w:rsidRDefault="00474A37" w:rsidP="00474A37">
            <w:pPr>
              <w:tabs>
                <w:tab w:val="left" w:pos="9639"/>
              </w:tabs>
              <w:spacing w:line="256" w:lineRule="auto"/>
              <w:jc w:val="center"/>
            </w:pPr>
          </w:p>
        </w:tc>
      </w:tr>
      <w:tr w:rsidR="00474A37" w:rsidRPr="00474A37" w14:paraId="540ACDA9"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4388EB5"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8C798E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C40FBDB" w14:textId="77777777" w:rsidR="00474A37" w:rsidRPr="00474A37" w:rsidRDefault="00474A37" w:rsidP="00474A37">
            <w:pPr>
              <w:tabs>
                <w:tab w:val="left" w:pos="9639"/>
              </w:tabs>
              <w:spacing w:line="256" w:lineRule="auto"/>
              <w:jc w:val="center"/>
            </w:pPr>
          </w:p>
        </w:tc>
      </w:tr>
      <w:tr w:rsidR="00474A37" w:rsidRPr="00474A37" w14:paraId="67369F56" w14:textId="77777777" w:rsidTr="00A336A8">
        <w:tc>
          <w:tcPr>
            <w:tcW w:w="3138" w:type="dxa"/>
            <w:tcBorders>
              <w:top w:val="single" w:sz="4" w:space="0" w:color="auto"/>
              <w:left w:val="single" w:sz="4" w:space="0" w:color="auto"/>
              <w:bottom w:val="single" w:sz="4" w:space="0" w:color="auto"/>
              <w:right w:val="nil"/>
            </w:tcBorders>
            <w:hideMark/>
          </w:tcPr>
          <w:p w14:paraId="3D80A2B6" w14:textId="77777777" w:rsidR="00474A37" w:rsidRPr="00474A37" w:rsidRDefault="00474A37" w:rsidP="00474A37">
            <w:pPr>
              <w:tabs>
                <w:tab w:val="left" w:pos="9639"/>
              </w:tabs>
              <w:spacing w:line="256" w:lineRule="auto"/>
            </w:pPr>
            <w:r>
              <w:t>Руководитель:</w:t>
            </w:r>
          </w:p>
          <w:p w14:paraId="0AEF038D"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E67ED20"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400A13E"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8D0BCD8"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58BA1F3" w14:textId="77777777" w:rsidR="00474A37" w:rsidRPr="00474A37" w:rsidRDefault="00474A37" w:rsidP="00474A37">
            <w:pPr>
              <w:tabs>
                <w:tab w:val="left" w:pos="9639"/>
              </w:tabs>
              <w:spacing w:line="256" w:lineRule="auto"/>
              <w:jc w:val="center"/>
            </w:pPr>
          </w:p>
        </w:tc>
      </w:tr>
      <w:tr w:rsidR="00474A37" w:rsidRPr="00474A37" w14:paraId="30DC95A1"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E994F2"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E03BFA9"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52AC63F"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9651629"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60FE01C"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A157B5F"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570BB9B"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5045DD1"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38FE93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2F328CB" w14:textId="77777777" w:rsidR="00474A37" w:rsidRPr="00474A37" w:rsidRDefault="00474A37" w:rsidP="00474A37">
            <w:pPr>
              <w:tabs>
                <w:tab w:val="left" w:pos="9639"/>
              </w:tabs>
              <w:spacing w:line="256" w:lineRule="auto"/>
              <w:jc w:val="center"/>
            </w:pPr>
          </w:p>
        </w:tc>
      </w:tr>
      <w:tr w:rsidR="00FF0053" w:rsidRPr="00474A37" w14:paraId="4B199799"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0D9E434"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2146FE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5153EDD" w14:textId="77777777" w:rsidR="00FF0053" w:rsidRPr="00474A37" w:rsidRDefault="00FF0053" w:rsidP="00474A37">
            <w:pPr>
              <w:tabs>
                <w:tab w:val="left" w:pos="9639"/>
              </w:tabs>
              <w:spacing w:line="256" w:lineRule="auto"/>
              <w:jc w:val="center"/>
            </w:pPr>
          </w:p>
        </w:tc>
      </w:tr>
      <w:tr w:rsidR="00FF0053" w:rsidRPr="00474A37" w14:paraId="56CD807C"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FD9B767"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E5DB6B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C36A10E" w14:textId="77777777" w:rsidR="00FF0053" w:rsidRPr="00474A37" w:rsidRDefault="00FF0053" w:rsidP="00474A37">
            <w:pPr>
              <w:tabs>
                <w:tab w:val="left" w:pos="9639"/>
              </w:tabs>
              <w:spacing w:line="256" w:lineRule="auto"/>
              <w:jc w:val="center"/>
            </w:pPr>
          </w:p>
        </w:tc>
      </w:tr>
    </w:tbl>
    <w:p w14:paraId="24C6EC31"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E5FD0CA" w14:textId="77777777" w:rsidR="00474A37" w:rsidRPr="00474A37" w:rsidRDefault="00474A37" w:rsidP="00474A37">
      <w:pPr>
        <w:jc w:val="both"/>
        <w:rPr>
          <w:rFonts w:eastAsia="MS Mincho"/>
          <w:b/>
          <w:bCs/>
          <w:sz w:val="28"/>
          <w:szCs w:val="28"/>
        </w:rPr>
      </w:pPr>
    </w:p>
    <w:p w14:paraId="3CD9D00A"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B0EF6D0" w14:textId="77777777" w:rsidR="00474A37" w:rsidRPr="00474A37" w:rsidRDefault="00474A37" w:rsidP="00474A37">
      <w:pPr>
        <w:tabs>
          <w:tab w:val="left" w:pos="8640"/>
        </w:tabs>
        <w:jc w:val="center"/>
        <w:rPr>
          <w:i/>
        </w:rPr>
      </w:pPr>
      <w:r>
        <w:rPr>
          <w:i/>
        </w:rPr>
        <w:t xml:space="preserve">                                                                    (наименование претендента)</w:t>
      </w:r>
    </w:p>
    <w:p w14:paraId="581F419C"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4224D26A" w14:textId="77777777" w:rsidR="00493F52" w:rsidRPr="00A50ADB" w:rsidRDefault="00C10DE6" w:rsidP="00493F52">
      <w:pPr>
        <w:rPr>
          <w:sz w:val="28"/>
        </w:rPr>
      </w:pPr>
      <w:r>
        <w:rPr>
          <w:sz w:val="28"/>
          <w:szCs w:val="28"/>
          <w:lang w:eastAsia="ru-RU"/>
        </w:rPr>
        <w:t>«____» ____________ 20___ г.</w:t>
      </w:r>
    </w:p>
    <w:p w14:paraId="19A9170F" w14:textId="77777777" w:rsidR="0019703D" w:rsidRDefault="00C50C1E" w:rsidP="00D913D8">
      <w:pPr>
        <w:pStyle w:val="1a"/>
        <w:ind w:firstLine="0"/>
        <w:jc w:val="right"/>
        <w:rPr>
          <w:b/>
          <w:i/>
          <w:iCs/>
        </w:rPr>
      </w:pPr>
      <w:r>
        <w:t xml:space="preserve"> </w:t>
      </w:r>
    </w:p>
    <w:p w14:paraId="06E6592B" w14:textId="77777777" w:rsidR="0019703D" w:rsidRDefault="0019703D" w:rsidP="00D913D8">
      <w:pPr>
        <w:rPr>
          <w:b/>
          <w:i/>
          <w:iCs/>
        </w:rPr>
      </w:pPr>
    </w:p>
    <w:sectPr w:rsidR="0019703D"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1279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127989" w16cid:durableId="2CD063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2845D" w14:textId="77777777" w:rsidR="00B33085" w:rsidRDefault="00B33085">
      <w:r>
        <w:separator/>
      </w:r>
    </w:p>
  </w:endnote>
  <w:endnote w:type="continuationSeparator" w:id="0">
    <w:p w14:paraId="396304B9" w14:textId="77777777" w:rsidR="00B33085" w:rsidRDefault="00B33085">
      <w:r>
        <w:continuationSeparator/>
      </w:r>
    </w:p>
  </w:endnote>
  <w:endnote w:type="continuationNotice" w:id="1">
    <w:p w14:paraId="1FB8526B" w14:textId="77777777" w:rsidR="00B33085" w:rsidRDefault="00B3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15F1E" w14:textId="77777777" w:rsidR="00B33085" w:rsidRDefault="00B3308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20AC2B6" w14:textId="77777777" w:rsidR="00B33085" w:rsidRDefault="00B33085"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2E541" w14:textId="77777777" w:rsidR="00B33085" w:rsidRDefault="00B3308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591EC1E" w14:textId="77777777" w:rsidR="00B33085" w:rsidRDefault="00B33085"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177E9" w14:textId="77777777" w:rsidR="00B33085" w:rsidRDefault="00B33085">
    <w:pPr>
      <w:pStyle w:val="afc"/>
      <w:jc w:val="center"/>
    </w:pPr>
  </w:p>
  <w:p w14:paraId="3021E662" w14:textId="77777777" w:rsidR="00B33085" w:rsidRDefault="00B33085"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6F265" w14:textId="77777777" w:rsidR="00B33085" w:rsidRDefault="00B33085">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B0FCA" w14:textId="77777777" w:rsidR="00B33085" w:rsidRDefault="00B33085">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14:paraId="2BB9B7FD" w14:textId="77777777" w:rsidR="00B33085" w:rsidRDefault="00B33085">
    <w:pPr>
      <w:pStyle w:val="af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3E985" w14:textId="77777777" w:rsidR="00B33085" w:rsidRDefault="00B33085">
    <w:pPr>
      <w:pStyle w:val="afc"/>
      <w:jc w:val="center"/>
    </w:pPr>
  </w:p>
  <w:p w14:paraId="5A4284E8" w14:textId="77777777" w:rsidR="00B33085" w:rsidRDefault="00B33085">
    <w:pPr>
      <w:pStyle w:val="af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53454" w14:textId="77777777" w:rsidR="00B33085" w:rsidRDefault="00B33085">
    <w:pPr>
      <w:pStyle w:val="af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943373"/>
      <w:docPartObj>
        <w:docPartGallery w:val="Page Numbers (Bottom of Page)"/>
        <w:docPartUnique/>
      </w:docPartObj>
    </w:sdtPr>
    <w:sdtContent>
      <w:p w14:paraId="737A221D" w14:textId="77777777" w:rsidR="00B33085" w:rsidRDefault="00B33085">
        <w:pPr>
          <w:pStyle w:val="1ff1"/>
          <w:jc w:val="center"/>
        </w:pPr>
      </w:p>
    </w:sdtContent>
  </w:sdt>
  <w:p w14:paraId="2F7B9A50" w14:textId="77777777" w:rsidR="00B33085" w:rsidRDefault="00B33085">
    <w:pPr>
      <w:pStyle w:val="1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859BE" w14:textId="77777777" w:rsidR="00B33085" w:rsidRDefault="00B33085">
      <w:r>
        <w:separator/>
      </w:r>
    </w:p>
  </w:footnote>
  <w:footnote w:type="continuationSeparator" w:id="0">
    <w:p w14:paraId="2CDEA674" w14:textId="77777777" w:rsidR="00B33085" w:rsidRDefault="00B33085">
      <w:r>
        <w:continuationSeparator/>
      </w:r>
    </w:p>
  </w:footnote>
  <w:footnote w:type="continuationNotice" w:id="1">
    <w:p w14:paraId="63B65D3D" w14:textId="77777777" w:rsidR="00B33085" w:rsidRDefault="00B33085"/>
  </w:footnote>
  <w:footnote w:id="2">
    <w:p w14:paraId="501AA914" w14:textId="77777777" w:rsidR="00B33085" w:rsidRDefault="00B33085" w:rsidP="00C27001">
      <w:pPr>
        <w:pStyle w:val="afd"/>
        <w:ind w:firstLine="709"/>
        <w:jc w:val="both"/>
      </w:pPr>
      <w:r>
        <w:rPr>
          <w:rStyle w:val="af6"/>
        </w:rPr>
        <w:footnoteRef/>
      </w:r>
      <w:r>
        <w:t xml:space="preserve"> При оформлении приложения к Финансово-коммерческому предложению претендентом заполняется только последняя строка таблицы с указанием конкурсного понижающего коэффициента и итоговой суммы </w:t>
      </w:r>
    </w:p>
  </w:footnote>
  <w:footnote w:id="3">
    <w:p w14:paraId="29D553E9" w14:textId="77777777" w:rsidR="00B33085" w:rsidRDefault="00B33085" w:rsidP="00C27001">
      <w:pPr>
        <w:pStyle w:val="afd"/>
        <w:ind w:firstLine="709"/>
        <w:jc w:val="both"/>
      </w:pPr>
      <w:r>
        <w:rPr>
          <w:rStyle w:val="af6"/>
        </w:rPr>
        <w:footnoteRef/>
      </w:r>
      <w:r>
        <w:t xml:space="preserve"> При оформлении приложения к Финансово-коммерческому предложению претендентом заполняется только последняя строка таблицы с указанием конкурсного понижающего коэффициента и итоговой суммы </w:t>
      </w:r>
    </w:p>
  </w:footnote>
  <w:footnote w:id="4">
    <w:p w14:paraId="7800DDD8" w14:textId="77777777" w:rsidR="00B33085" w:rsidRDefault="00B33085" w:rsidP="00701ED6">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14:paraId="544B9D41" w14:textId="77777777" w:rsidR="00B33085" w:rsidRDefault="00B33085" w:rsidP="00701ED6">
      <w:pPr>
        <w:pStyle w:val="afd"/>
      </w:pPr>
      <w:r>
        <w:rPr>
          <w:rStyle w:val="af6"/>
        </w:rPr>
        <w:footnoteRef/>
      </w:r>
      <w:r>
        <w:t xml:space="preserve"> В случае если сумма Договора(с НДС):</w:t>
      </w:r>
    </w:p>
    <w:p w14:paraId="73DCB521" w14:textId="77777777" w:rsidR="00B33085" w:rsidRDefault="00B33085" w:rsidP="00701ED6">
      <w:pPr>
        <w:pStyle w:val="afd"/>
      </w:pPr>
      <w:r>
        <w:t>до10 млн. рублей, размерпени-0,1%;</w:t>
      </w:r>
    </w:p>
    <w:p w14:paraId="751DB01E" w14:textId="77777777" w:rsidR="00B33085" w:rsidRDefault="00B33085" w:rsidP="00701ED6">
      <w:pPr>
        <w:pStyle w:val="afd"/>
      </w:pPr>
      <w:r>
        <w:t>свыше 10 млн. рублей, размерпени - 0,05%;</w:t>
      </w:r>
    </w:p>
    <w:p w14:paraId="0EFA55EE" w14:textId="77777777" w:rsidR="00B33085" w:rsidRDefault="00B33085" w:rsidP="00701ED6">
      <w:pPr>
        <w:pStyle w:val="afd"/>
      </w:pPr>
      <w:r>
        <w:t>свыше 100 млн. рублей, размерпени- 0,03%.</w:t>
      </w:r>
    </w:p>
    <w:p w14:paraId="34BF35A6" w14:textId="77777777" w:rsidR="00B33085" w:rsidRDefault="00B33085" w:rsidP="00701ED6">
      <w:pPr>
        <w:pStyle w:val="afd"/>
      </w:pPr>
      <w:r>
        <w:t>Не допускается какое-либо ограничение общего</w:t>
      </w:r>
    </w:p>
    <w:p w14:paraId="2679DEE6" w14:textId="77777777" w:rsidR="00B33085" w:rsidRDefault="00B33085" w:rsidP="00701ED6">
      <w:pPr>
        <w:pStyle w:val="afd"/>
      </w:pPr>
      <w:r>
        <w:t>размера пени, например: не более 10% от суммы Договора.</w:t>
      </w:r>
    </w:p>
  </w:footnote>
  <w:footnote w:id="6">
    <w:p w14:paraId="2C68DCDF" w14:textId="77777777" w:rsidR="00B33085" w:rsidRDefault="00B33085" w:rsidP="00701ED6">
      <w:pPr>
        <w:pStyle w:val="afd"/>
      </w:pPr>
      <w:r>
        <w:rPr>
          <w:rStyle w:val="af6"/>
        </w:rPr>
        <w:footnoteRef/>
      </w:r>
      <w:r>
        <w:t xml:space="preserve"> В случае если сумма Договора (с НДС):</w:t>
      </w:r>
    </w:p>
    <w:p w14:paraId="4DEE1D25" w14:textId="77777777" w:rsidR="00B33085" w:rsidRDefault="00B33085" w:rsidP="00701ED6">
      <w:pPr>
        <w:pStyle w:val="afd"/>
      </w:pPr>
      <w:r>
        <w:t>превышает 3 млн. рублей, размер штрафа - 10%;</w:t>
      </w:r>
    </w:p>
    <w:p w14:paraId="42E0EEE1" w14:textId="77777777" w:rsidR="00B33085" w:rsidRDefault="00B33085" w:rsidP="00701ED6">
      <w:pPr>
        <w:pStyle w:val="afd"/>
      </w:pPr>
      <w:r>
        <w:t>3 млн. рублей до 50 млн. рублей, размер штрафа - 5%;</w:t>
      </w:r>
    </w:p>
    <w:p w14:paraId="4A3910CB" w14:textId="77777777" w:rsidR="00B33085" w:rsidRDefault="00B33085" w:rsidP="00701ED6">
      <w:pPr>
        <w:pStyle w:val="afd"/>
      </w:pPr>
      <w:r>
        <w:t>50 млн. рублей до 100 млн. рублей, размер штрафа -</w:t>
      </w:r>
    </w:p>
    <w:p w14:paraId="0A461A89" w14:textId="77777777" w:rsidR="00B33085" w:rsidRDefault="00B33085" w:rsidP="00701ED6">
      <w:pPr>
        <w:pStyle w:val="afd"/>
      </w:pPr>
      <w:r>
        <w:t>превышает 100 млн. рублей, размер штрафа - 0,5%.</w:t>
      </w:r>
    </w:p>
  </w:footnote>
  <w:footnote w:id="7">
    <w:p w14:paraId="3E74A4A1" w14:textId="77777777" w:rsidR="00B33085" w:rsidRDefault="00B33085"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EB2" w14:textId="77777777" w:rsidR="00B33085" w:rsidRDefault="00B33085">
    <w:pPr>
      <w:pStyle w:val="afa"/>
      <w:jc w:val="center"/>
    </w:pPr>
    <w:r>
      <w:fldChar w:fldCharType="begin"/>
    </w:r>
    <w:r>
      <w:instrText xml:space="preserve"> PAGE   \* MERGEFORMAT </w:instrText>
    </w:r>
    <w:r>
      <w:fldChar w:fldCharType="separate"/>
    </w:r>
    <w:r w:rsidR="00EF0C0A">
      <w:rPr>
        <w:noProof/>
      </w:rPr>
      <w:t>58</w:t>
    </w:r>
    <w:r>
      <w:rPr>
        <w:noProof/>
      </w:rPr>
      <w:fldChar w:fldCharType="end"/>
    </w:r>
  </w:p>
  <w:p w14:paraId="0E2D102C" w14:textId="77777777" w:rsidR="00B33085" w:rsidRDefault="00B33085">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A75CA" w14:textId="77777777" w:rsidR="00B33085" w:rsidRDefault="00B33085">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1D8BF" w14:textId="77777777" w:rsidR="00B33085" w:rsidRDefault="00B33085" w:rsidP="00510148">
    <w:pPr>
      <w:pStyle w:val="afa"/>
      <w:jc w:val="center"/>
    </w:pPr>
    <w:r>
      <w:fldChar w:fldCharType="begin"/>
    </w:r>
    <w:r>
      <w:instrText xml:space="preserve"> PAGE   \* MERGEFORMAT </w:instrText>
    </w:r>
    <w:r>
      <w:fldChar w:fldCharType="separate"/>
    </w:r>
    <w:r w:rsidR="00EF0C0A">
      <w:rPr>
        <w:noProof/>
      </w:rPr>
      <w:t>62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1FDC" w14:textId="77777777" w:rsidR="00B33085" w:rsidRDefault="00B33085">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4B180" w14:textId="77777777" w:rsidR="00B33085" w:rsidRDefault="00B33085">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93281" w14:textId="77777777" w:rsidR="00B33085" w:rsidRDefault="00B33085">
    <w:pPr>
      <w:pStyle w:val="afa"/>
      <w:jc w:val="center"/>
    </w:pPr>
    <w:r>
      <w:fldChar w:fldCharType="begin"/>
    </w:r>
    <w:r>
      <w:instrText xml:space="preserve"> PAGE   \* MERGEFORMAT </w:instrText>
    </w:r>
    <w:r>
      <w:fldChar w:fldCharType="separate"/>
    </w:r>
    <w:r w:rsidR="00EF0C0A">
      <w:rPr>
        <w:noProof/>
      </w:rPr>
      <w:t>114</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BE8A0" w14:textId="77777777" w:rsidR="00B33085" w:rsidRDefault="00B33085">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AAD0761"/>
    <w:multiLevelType w:val="multilevel"/>
    <w:tmpl w:val="6D607E88"/>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0965AB7"/>
    <w:multiLevelType w:val="hybridMultilevel"/>
    <w:tmpl w:val="BDA0525A"/>
    <w:lvl w:ilvl="0" w:tplc="BF0E1538">
      <w:start w:val="1"/>
      <w:numFmt w:val="bullet"/>
      <w:lvlText w:val=""/>
      <w:lvlJc w:val="left"/>
      <w:pPr>
        <w:ind w:left="720" w:hanging="360"/>
      </w:pPr>
      <w:rPr>
        <w:rFonts w:ascii="Symbol" w:hAnsi="Symbol"/>
      </w:rPr>
    </w:lvl>
    <w:lvl w:ilvl="1" w:tplc="7C2C3562">
      <w:start w:val="1"/>
      <w:numFmt w:val="bullet"/>
      <w:lvlText w:val="o"/>
      <w:lvlJc w:val="left"/>
      <w:pPr>
        <w:ind w:left="1440" w:hanging="360"/>
      </w:pPr>
      <w:rPr>
        <w:rFonts w:ascii="Courier New" w:hAnsi="Courier New" w:cs="Courier New"/>
      </w:rPr>
    </w:lvl>
    <w:lvl w:ilvl="2" w:tplc="783C2F6E">
      <w:start w:val="1"/>
      <w:numFmt w:val="bullet"/>
      <w:lvlText w:val=""/>
      <w:lvlJc w:val="left"/>
      <w:pPr>
        <w:ind w:left="2160" w:hanging="360"/>
      </w:pPr>
      <w:rPr>
        <w:rFonts w:ascii="Wingdings" w:hAnsi="Wingdings"/>
      </w:rPr>
    </w:lvl>
    <w:lvl w:ilvl="3" w:tplc="12ACCE70">
      <w:start w:val="1"/>
      <w:numFmt w:val="bullet"/>
      <w:lvlText w:val=""/>
      <w:lvlJc w:val="left"/>
      <w:pPr>
        <w:ind w:left="2880" w:hanging="360"/>
      </w:pPr>
      <w:rPr>
        <w:rFonts w:ascii="Symbol" w:hAnsi="Symbol"/>
      </w:rPr>
    </w:lvl>
    <w:lvl w:ilvl="4" w:tplc="14C634F4">
      <w:start w:val="1"/>
      <w:numFmt w:val="bullet"/>
      <w:lvlText w:val="o"/>
      <w:lvlJc w:val="left"/>
      <w:pPr>
        <w:ind w:left="3600" w:hanging="360"/>
      </w:pPr>
      <w:rPr>
        <w:rFonts w:ascii="Courier New" w:hAnsi="Courier New" w:cs="Courier New"/>
      </w:rPr>
    </w:lvl>
    <w:lvl w:ilvl="5" w:tplc="F77E1E74">
      <w:start w:val="1"/>
      <w:numFmt w:val="bullet"/>
      <w:lvlText w:val=""/>
      <w:lvlJc w:val="left"/>
      <w:pPr>
        <w:ind w:left="4320" w:hanging="360"/>
      </w:pPr>
      <w:rPr>
        <w:rFonts w:ascii="Wingdings" w:hAnsi="Wingdings"/>
      </w:rPr>
    </w:lvl>
    <w:lvl w:ilvl="6" w:tplc="D35E39CA">
      <w:start w:val="1"/>
      <w:numFmt w:val="bullet"/>
      <w:lvlText w:val=""/>
      <w:lvlJc w:val="left"/>
      <w:pPr>
        <w:ind w:left="5040" w:hanging="360"/>
      </w:pPr>
      <w:rPr>
        <w:rFonts w:ascii="Symbol" w:hAnsi="Symbol"/>
      </w:rPr>
    </w:lvl>
    <w:lvl w:ilvl="7" w:tplc="5D0E760A">
      <w:start w:val="1"/>
      <w:numFmt w:val="bullet"/>
      <w:lvlText w:val="o"/>
      <w:lvlJc w:val="left"/>
      <w:pPr>
        <w:ind w:left="5760" w:hanging="360"/>
      </w:pPr>
      <w:rPr>
        <w:rFonts w:ascii="Courier New" w:hAnsi="Courier New" w:cs="Courier New"/>
      </w:rPr>
    </w:lvl>
    <w:lvl w:ilvl="8" w:tplc="02D856C0">
      <w:start w:val="1"/>
      <w:numFmt w:val="bullet"/>
      <w:lvlText w:val=""/>
      <w:lvlJc w:val="left"/>
      <w:pPr>
        <w:ind w:left="6480" w:hanging="360"/>
      </w:pPr>
      <w:rPr>
        <w:rFonts w:ascii="Wingdings" w:hAnsi="Wingdings"/>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6B4CDB"/>
    <w:multiLevelType w:val="hybridMultilevel"/>
    <w:tmpl w:val="699C1344"/>
    <w:lvl w:ilvl="0" w:tplc="99421818">
      <w:start w:val="1"/>
      <w:numFmt w:val="bullet"/>
      <w:lvlText w:val=""/>
      <w:lvlJc w:val="left"/>
      <w:pPr>
        <w:ind w:left="720" w:hanging="360"/>
      </w:pPr>
      <w:rPr>
        <w:rFonts w:ascii="Symbol" w:hAnsi="Symbol"/>
      </w:rPr>
    </w:lvl>
    <w:lvl w:ilvl="1" w:tplc="B3E61FA6">
      <w:start w:val="1"/>
      <w:numFmt w:val="bullet"/>
      <w:lvlText w:val="o"/>
      <w:lvlJc w:val="left"/>
      <w:pPr>
        <w:ind w:left="1440" w:hanging="360"/>
      </w:pPr>
      <w:rPr>
        <w:rFonts w:ascii="Courier New" w:hAnsi="Courier New" w:cs="Courier New"/>
      </w:rPr>
    </w:lvl>
    <w:lvl w:ilvl="2" w:tplc="A348762C">
      <w:start w:val="1"/>
      <w:numFmt w:val="bullet"/>
      <w:lvlText w:val=""/>
      <w:lvlJc w:val="left"/>
      <w:pPr>
        <w:ind w:left="2160" w:hanging="360"/>
      </w:pPr>
      <w:rPr>
        <w:rFonts w:ascii="Wingdings" w:hAnsi="Wingdings"/>
      </w:rPr>
    </w:lvl>
    <w:lvl w:ilvl="3" w:tplc="E0B2983A">
      <w:start w:val="1"/>
      <w:numFmt w:val="bullet"/>
      <w:lvlText w:val=""/>
      <w:lvlJc w:val="left"/>
      <w:pPr>
        <w:ind w:left="2880" w:hanging="360"/>
      </w:pPr>
      <w:rPr>
        <w:rFonts w:ascii="Symbol" w:hAnsi="Symbol"/>
      </w:rPr>
    </w:lvl>
    <w:lvl w:ilvl="4" w:tplc="72A0E2EE">
      <w:start w:val="1"/>
      <w:numFmt w:val="bullet"/>
      <w:lvlText w:val="o"/>
      <w:lvlJc w:val="left"/>
      <w:pPr>
        <w:ind w:left="3600" w:hanging="360"/>
      </w:pPr>
      <w:rPr>
        <w:rFonts w:ascii="Courier New" w:hAnsi="Courier New" w:cs="Courier New"/>
      </w:rPr>
    </w:lvl>
    <w:lvl w:ilvl="5" w:tplc="3F40DCDC">
      <w:start w:val="1"/>
      <w:numFmt w:val="bullet"/>
      <w:lvlText w:val=""/>
      <w:lvlJc w:val="left"/>
      <w:pPr>
        <w:ind w:left="4320" w:hanging="360"/>
      </w:pPr>
      <w:rPr>
        <w:rFonts w:ascii="Wingdings" w:hAnsi="Wingdings"/>
      </w:rPr>
    </w:lvl>
    <w:lvl w:ilvl="6" w:tplc="864482B2">
      <w:start w:val="1"/>
      <w:numFmt w:val="bullet"/>
      <w:lvlText w:val=""/>
      <w:lvlJc w:val="left"/>
      <w:pPr>
        <w:ind w:left="5040" w:hanging="360"/>
      </w:pPr>
      <w:rPr>
        <w:rFonts w:ascii="Symbol" w:hAnsi="Symbol"/>
      </w:rPr>
    </w:lvl>
    <w:lvl w:ilvl="7" w:tplc="8460FAD2">
      <w:start w:val="1"/>
      <w:numFmt w:val="bullet"/>
      <w:lvlText w:val="o"/>
      <w:lvlJc w:val="left"/>
      <w:pPr>
        <w:ind w:left="5760" w:hanging="360"/>
      </w:pPr>
      <w:rPr>
        <w:rFonts w:ascii="Courier New" w:hAnsi="Courier New" w:cs="Courier New"/>
      </w:rPr>
    </w:lvl>
    <w:lvl w:ilvl="8" w:tplc="FC6E90C8">
      <w:start w:val="1"/>
      <w:numFmt w:val="bullet"/>
      <w:lvlText w:val=""/>
      <w:lvlJc w:val="left"/>
      <w:pPr>
        <w:ind w:left="6480" w:hanging="360"/>
      </w:pPr>
      <w:rPr>
        <w:rFonts w:ascii="Wingdings" w:hAnsi="Wingdings"/>
      </w:rPr>
    </w:lvl>
  </w:abstractNum>
  <w:abstractNum w:abstractNumId="29">
    <w:nsid w:val="2E577E72"/>
    <w:multiLevelType w:val="hybridMultilevel"/>
    <w:tmpl w:val="39F003C4"/>
    <w:lvl w:ilvl="0" w:tplc="F708AD78">
      <w:start w:val="1"/>
      <w:numFmt w:val="bullet"/>
      <w:lvlText w:val=""/>
      <w:lvlJc w:val="left"/>
      <w:pPr>
        <w:ind w:left="720" w:hanging="360"/>
      </w:pPr>
      <w:rPr>
        <w:rFonts w:ascii="Symbol" w:hAnsi="Symbol"/>
      </w:rPr>
    </w:lvl>
    <w:lvl w:ilvl="1" w:tplc="44421C58">
      <w:start w:val="1"/>
      <w:numFmt w:val="bullet"/>
      <w:lvlText w:val="o"/>
      <w:lvlJc w:val="left"/>
      <w:pPr>
        <w:ind w:left="1440" w:hanging="360"/>
      </w:pPr>
      <w:rPr>
        <w:rFonts w:ascii="Courier New" w:hAnsi="Courier New" w:cs="Courier New"/>
      </w:rPr>
    </w:lvl>
    <w:lvl w:ilvl="2" w:tplc="B606931C">
      <w:start w:val="1"/>
      <w:numFmt w:val="bullet"/>
      <w:lvlText w:val=""/>
      <w:lvlJc w:val="left"/>
      <w:pPr>
        <w:ind w:left="2160" w:hanging="360"/>
      </w:pPr>
      <w:rPr>
        <w:rFonts w:ascii="Wingdings" w:hAnsi="Wingdings"/>
      </w:rPr>
    </w:lvl>
    <w:lvl w:ilvl="3" w:tplc="2272BC88">
      <w:start w:val="1"/>
      <w:numFmt w:val="bullet"/>
      <w:lvlText w:val=""/>
      <w:lvlJc w:val="left"/>
      <w:pPr>
        <w:ind w:left="2880" w:hanging="360"/>
      </w:pPr>
      <w:rPr>
        <w:rFonts w:ascii="Symbol" w:hAnsi="Symbol"/>
      </w:rPr>
    </w:lvl>
    <w:lvl w:ilvl="4" w:tplc="4ED26778">
      <w:start w:val="1"/>
      <w:numFmt w:val="bullet"/>
      <w:lvlText w:val="o"/>
      <w:lvlJc w:val="left"/>
      <w:pPr>
        <w:ind w:left="3600" w:hanging="360"/>
      </w:pPr>
      <w:rPr>
        <w:rFonts w:ascii="Courier New" w:hAnsi="Courier New" w:cs="Courier New"/>
      </w:rPr>
    </w:lvl>
    <w:lvl w:ilvl="5" w:tplc="F20665D8">
      <w:start w:val="1"/>
      <w:numFmt w:val="bullet"/>
      <w:lvlText w:val=""/>
      <w:lvlJc w:val="left"/>
      <w:pPr>
        <w:ind w:left="4320" w:hanging="360"/>
      </w:pPr>
      <w:rPr>
        <w:rFonts w:ascii="Wingdings" w:hAnsi="Wingdings"/>
      </w:rPr>
    </w:lvl>
    <w:lvl w:ilvl="6" w:tplc="8A0443E6">
      <w:start w:val="1"/>
      <w:numFmt w:val="bullet"/>
      <w:lvlText w:val=""/>
      <w:lvlJc w:val="left"/>
      <w:pPr>
        <w:ind w:left="5040" w:hanging="360"/>
      </w:pPr>
      <w:rPr>
        <w:rFonts w:ascii="Symbol" w:hAnsi="Symbol"/>
      </w:rPr>
    </w:lvl>
    <w:lvl w:ilvl="7" w:tplc="43380B84">
      <w:start w:val="1"/>
      <w:numFmt w:val="bullet"/>
      <w:lvlText w:val="o"/>
      <w:lvlJc w:val="left"/>
      <w:pPr>
        <w:ind w:left="5760" w:hanging="360"/>
      </w:pPr>
      <w:rPr>
        <w:rFonts w:ascii="Courier New" w:hAnsi="Courier New" w:cs="Courier New"/>
      </w:rPr>
    </w:lvl>
    <w:lvl w:ilvl="8" w:tplc="23DC2F52">
      <w:start w:val="1"/>
      <w:numFmt w:val="bullet"/>
      <w:lvlText w:val=""/>
      <w:lvlJc w:val="left"/>
      <w:pPr>
        <w:ind w:left="6480" w:hanging="360"/>
      </w:pPr>
      <w:rPr>
        <w:rFonts w:ascii="Wingdings" w:hAnsi="Wingdings"/>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847236"/>
    <w:multiLevelType w:val="hybridMultilevel"/>
    <w:tmpl w:val="C94C15AA"/>
    <w:lvl w:ilvl="0" w:tplc="6F408DA0">
      <w:start w:val="1"/>
      <w:numFmt w:val="bullet"/>
      <w:lvlText w:val=""/>
      <w:lvlJc w:val="left"/>
      <w:pPr>
        <w:ind w:left="720" w:hanging="360"/>
      </w:pPr>
      <w:rPr>
        <w:rFonts w:ascii="Symbol" w:hAnsi="Symbol"/>
      </w:rPr>
    </w:lvl>
    <w:lvl w:ilvl="1" w:tplc="C20CE56C">
      <w:start w:val="1"/>
      <w:numFmt w:val="bullet"/>
      <w:lvlText w:val="o"/>
      <w:lvlJc w:val="left"/>
      <w:pPr>
        <w:ind w:left="1440" w:hanging="360"/>
      </w:pPr>
      <w:rPr>
        <w:rFonts w:ascii="Courier New" w:hAnsi="Courier New" w:cs="Courier New"/>
      </w:rPr>
    </w:lvl>
    <w:lvl w:ilvl="2" w:tplc="F8FA4340">
      <w:start w:val="1"/>
      <w:numFmt w:val="bullet"/>
      <w:lvlText w:val=""/>
      <w:lvlJc w:val="left"/>
      <w:pPr>
        <w:ind w:left="2160" w:hanging="360"/>
      </w:pPr>
      <w:rPr>
        <w:rFonts w:ascii="Wingdings" w:hAnsi="Wingdings"/>
      </w:rPr>
    </w:lvl>
    <w:lvl w:ilvl="3" w:tplc="6F82570A">
      <w:start w:val="1"/>
      <w:numFmt w:val="bullet"/>
      <w:lvlText w:val=""/>
      <w:lvlJc w:val="left"/>
      <w:pPr>
        <w:ind w:left="2880" w:hanging="360"/>
      </w:pPr>
      <w:rPr>
        <w:rFonts w:ascii="Symbol" w:hAnsi="Symbol"/>
      </w:rPr>
    </w:lvl>
    <w:lvl w:ilvl="4" w:tplc="84B0D36E">
      <w:start w:val="1"/>
      <w:numFmt w:val="bullet"/>
      <w:lvlText w:val="o"/>
      <w:lvlJc w:val="left"/>
      <w:pPr>
        <w:ind w:left="3600" w:hanging="360"/>
      </w:pPr>
      <w:rPr>
        <w:rFonts w:ascii="Courier New" w:hAnsi="Courier New" w:cs="Courier New"/>
      </w:rPr>
    </w:lvl>
    <w:lvl w:ilvl="5" w:tplc="99BA204A">
      <w:start w:val="1"/>
      <w:numFmt w:val="bullet"/>
      <w:lvlText w:val=""/>
      <w:lvlJc w:val="left"/>
      <w:pPr>
        <w:ind w:left="4320" w:hanging="360"/>
      </w:pPr>
      <w:rPr>
        <w:rFonts w:ascii="Wingdings" w:hAnsi="Wingdings"/>
      </w:rPr>
    </w:lvl>
    <w:lvl w:ilvl="6" w:tplc="0BF62064">
      <w:start w:val="1"/>
      <w:numFmt w:val="bullet"/>
      <w:lvlText w:val=""/>
      <w:lvlJc w:val="left"/>
      <w:pPr>
        <w:ind w:left="5040" w:hanging="360"/>
      </w:pPr>
      <w:rPr>
        <w:rFonts w:ascii="Symbol" w:hAnsi="Symbol"/>
      </w:rPr>
    </w:lvl>
    <w:lvl w:ilvl="7" w:tplc="1D780D40">
      <w:start w:val="1"/>
      <w:numFmt w:val="bullet"/>
      <w:lvlText w:val="o"/>
      <w:lvlJc w:val="left"/>
      <w:pPr>
        <w:ind w:left="5760" w:hanging="360"/>
      </w:pPr>
      <w:rPr>
        <w:rFonts w:ascii="Courier New" w:hAnsi="Courier New" w:cs="Courier New"/>
      </w:rPr>
    </w:lvl>
    <w:lvl w:ilvl="8" w:tplc="B2202B1E">
      <w:start w:val="1"/>
      <w:numFmt w:val="bullet"/>
      <w:lvlText w:val=""/>
      <w:lvlJc w:val="left"/>
      <w:pPr>
        <w:ind w:left="6480" w:hanging="360"/>
      </w:pPr>
      <w:rPr>
        <w:rFonts w:ascii="Wingdings" w:hAnsi="Wingdings"/>
      </w:r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9741C2"/>
    <w:multiLevelType w:val="hybridMultilevel"/>
    <w:tmpl w:val="06983EFC"/>
    <w:lvl w:ilvl="0" w:tplc="A858CD5C">
      <w:start w:val="1"/>
      <w:numFmt w:val="bullet"/>
      <w:lvlText w:val=""/>
      <w:lvlJc w:val="left"/>
      <w:pPr>
        <w:ind w:left="720" w:hanging="360"/>
      </w:pPr>
      <w:rPr>
        <w:rFonts w:ascii="Symbol" w:hAnsi="Symbol"/>
      </w:rPr>
    </w:lvl>
    <w:lvl w:ilvl="1" w:tplc="B9B038E6">
      <w:start w:val="1"/>
      <w:numFmt w:val="bullet"/>
      <w:lvlText w:val="o"/>
      <w:lvlJc w:val="left"/>
      <w:pPr>
        <w:ind w:left="1440" w:hanging="360"/>
      </w:pPr>
      <w:rPr>
        <w:rFonts w:ascii="Courier New" w:hAnsi="Courier New" w:cs="Courier New"/>
      </w:rPr>
    </w:lvl>
    <w:lvl w:ilvl="2" w:tplc="2B362BC4">
      <w:start w:val="1"/>
      <w:numFmt w:val="bullet"/>
      <w:lvlText w:val=""/>
      <w:lvlJc w:val="left"/>
      <w:pPr>
        <w:ind w:left="2160" w:hanging="360"/>
      </w:pPr>
      <w:rPr>
        <w:rFonts w:ascii="Wingdings" w:hAnsi="Wingdings"/>
      </w:rPr>
    </w:lvl>
    <w:lvl w:ilvl="3" w:tplc="7DF4769C">
      <w:start w:val="1"/>
      <w:numFmt w:val="bullet"/>
      <w:lvlText w:val=""/>
      <w:lvlJc w:val="left"/>
      <w:pPr>
        <w:ind w:left="2880" w:hanging="360"/>
      </w:pPr>
      <w:rPr>
        <w:rFonts w:ascii="Symbol" w:hAnsi="Symbol"/>
      </w:rPr>
    </w:lvl>
    <w:lvl w:ilvl="4" w:tplc="E2EAB7EA">
      <w:start w:val="1"/>
      <w:numFmt w:val="bullet"/>
      <w:lvlText w:val="o"/>
      <w:lvlJc w:val="left"/>
      <w:pPr>
        <w:ind w:left="3600" w:hanging="360"/>
      </w:pPr>
      <w:rPr>
        <w:rFonts w:ascii="Courier New" w:hAnsi="Courier New" w:cs="Courier New"/>
      </w:rPr>
    </w:lvl>
    <w:lvl w:ilvl="5" w:tplc="44C46738">
      <w:start w:val="1"/>
      <w:numFmt w:val="bullet"/>
      <w:lvlText w:val=""/>
      <w:lvlJc w:val="left"/>
      <w:pPr>
        <w:ind w:left="4320" w:hanging="360"/>
      </w:pPr>
      <w:rPr>
        <w:rFonts w:ascii="Wingdings" w:hAnsi="Wingdings"/>
      </w:rPr>
    </w:lvl>
    <w:lvl w:ilvl="6" w:tplc="5D38BDC0">
      <w:start w:val="1"/>
      <w:numFmt w:val="bullet"/>
      <w:lvlText w:val=""/>
      <w:lvlJc w:val="left"/>
      <w:pPr>
        <w:ind w:left="5040" w:hanging="360"/>
      </w:pPr>
      <w:rPr>
        <w:rFonts w:ascii="Symbol" w:hAnsi="Symbol"/>
      </w:rPr>
    </w:lvl>
    <w:lvl w:ilvl="7" w:tplc="19C4C376">
      <w:start w:val="1"/>
      <w:numFmt w:val="bullet"/>
      <w:lvlText w:val="o"/>
      <w:lvlJc w:val="left"/>
      <w:pPr>
        <w:ind w:left="5760" w:hanging="360"/>
      </w:pPr>
      <w:rPr>
        <w:rFonts w:ascii="Courier New" w:hAnsi="Courier New" w:cs="Courier New"/>
      </w:rPr>
    </w:lvl>
    <w:lvl w:ilvl="8" w:tplc="F79240C6">
      <w:start w:val="1"/>
      <w:numFmt w:val="bullet"/>
      <w:lvlText w:val=""/>
      <w:lvlJc w:val="left"/>
      <w:pPr>
        <w:ind w:left="6480" w:hanging="360"/>
      </w:pPr>
      <w:rPr>
        <w:rFonts w:ascii="Wingdings" w:hAnsi="Wingdings"/>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0E36AB"/>
    <w:multiLevelType w:val="hybridMultilevel"/>
    <w:tmpl w:val="EAF412C4"/>
    <w:lvl w:ilvl="0" w:tplc="633E96A8">
      <w:start w:val="1"/>
      <w:numFmt w:val="bullet"/>
      <w:lvlText w:val=""/>
      <w:lvlJc w:val="left"/>
      <w:pPr>
        <w:ind w:left="720" w:hanging="360"/>
      </w:pPr>
      <w:rPr>
        <w:rFonts w:ascii="Symbol" w:hAnsi="Symbol" w:hint="default"/>
      </w:rPr>
    </w:lvl>
    <w:lvl w:ilvl="1" w:tplc="13BA1EE8">
      <w:start w:val="1"/>
      <w:numFmt w:val="bullet"/>
      <w:lvlText w:val="o"/>
      <w:lvlJc w:val="left"/>
      <w:pPr>
        <w:ind w:left="1440" w:hanging="360"/>
      </w:pPr>
      <w:rPr>
        <w:rFonts w:ascii="Courier New" w:hAnsi="Courier New" w:cs="Courier New" w:hint="default"/>
      </w:rPr>
    </w:lvl>
    <w:lvl w:ilvl="2" w:tplc="30B4E230">
      <w:start w:val="1"/>
      <w:numFmt w:val="bullet"/>
      <w:lvlText w:val=""/>
      <w:lvlJc w:val="left"/>
      <w:pPr>
        <w:ind w:left="2160" w:hanging="360"/>
      </w:pPr>
      <w:rPr>
        <w:rFonts w:ascii="Wingdings" w:hAnsi="Wingdings" w:hint="default"/>
      </w:rPr>
    </w:lvl>
    <w:lvl w:ilvl="3" w:tplc="007A830C">
      <w:start w:val="1"/>
      <w:numFmt w:val="bullet"/>
      <w:lvlText w:val=""/>
      <w:lvlJc w:val="left"/>
      <w:pPr>
        <w:ind w:left="2880" w:hanging="360"/>
      </w:pPr>
      <w:rPr>
        <w:rFonts w:ascii="Symbol" w:hAnsi="Symbol" w:hint="default"/>
      </w:rPr>
    </w:lvl>
    <w:lvl w:ilvl="4" w:tplc="D5D852CC">
      <w:start w:val="1"/>
      <w:numFmt w:val="bullet"/>
      <w:lvlText w:val="o"/>
      <w:lvlJc w:val="left"/>
      <w:pPr>
        <w:ind w:left="3600" w:hanging="360"/>
      </w:pPr>
      <w:rPr>
        <w:rFonts w:ascii="Courier New" w:hAnsi="Courier New" w:cs="Courier New" w:hint="default"/>
      </w:rPr>
    </w:lvl>
    <w:lvl w:ilvl="5" w:tplc="CA222798">
      <w:start w:val="1"/>
      <w:numFmt w:val="bullet"/>
      <w:lvlText w:val=""/>
      <w:lvlJc w:val="left"/>
      <w:pPr>
        <w:ind w:left="4320" w:hanging="360"/>
      </w:pPr>
      <w:rPr>
        <w:rFonts w:ascii="Wingdings" w:hAnsi="Wingdings" w:hint="default"/>
      </w:rPr>
    </w:lvl>
    <w:lvl w:ilvl="6" w:tplc="3C223658">
      <w:start w:val="1"/>
      <w:numFmt w:val="bullet"/>
      <w:lvlText w:val=""/>
      <w:lvlJc w:val="left"/>
      <w:pPr>
        <w:ind w:left="5040" w:hanging="360"/>
      </w:pPr>
      <w:rPr>
        <w:rFonts w:ascii="Symbol" w:hAnsi="Symbol" w:hint="default"/>
      </w:rPr>
    </w:lvl>
    <w:lvl w:ilvl="7" w:tplc="32F69422">
      <w:start w:val="1"/>
      <w:numFmt w:val="bullet"/>
      <w:lvlText w:val="o"/>
      <w:lvlJc w:val="left"/>
      <w:pPr>
        <w:ind w:left="5760" w:hanging="360"/>
      </w:pPr>
      <w:rPr>
        <w:rFonts w:ascii="Courier New" w:hAnsi="Courier New" w:cs="Courier New" w:hint="default"/>
      </w:rPr>
    </w:lvl>
    <w:lvl w:ilvl="8" w:tplc="4B2C597C">
      <w:start w:val="1"/>
      <w:numFmt w:val="bullet"/>
      <w:lvlText w:val=""/>
      <w:lvlJc w:val="left"/>
      <w:pPr>
        <w:ind w:left="6480" w:hanging="360"/>
      </w:pPr>
      <w:rPr>
        <w:rFonts w:ascii="Wingdings" w:hAnsi="Wingdings" w:hint="default"/>
      </w:rPr>
    </w:lvl>
  </w:abstractNum>
  <w:abstractNum w:abstractNumId="39">
    <w:nsid w:val="4C9B11F7"/>
    <w:multiLevelType w:val="multilevel"/>
    <w:tmpl w:val="91B4504A"/>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4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5A553B91"/>
    <w:multiLevelType w:val="hybridMultilevel"/>
    <w:tmpl w:val="BAD4E5B0"/>
    <w:lvl w:ilvl="0" w:tplc="2D125B3C">
      <w:start w:val="1"/>
      <w:numFmt w:val="decimal"/>
      <w:lvlText w:val="%1)"/>
      <w:lvlJc w:val="left"/>
      <w:pPr>
        <w:ind w:left="720" w:hanging="360"/>
      </w:pPr>
    </w:lvl>
    <w:lvl w:ilvl="1" w:tplc="A5BE0236">
      <w:start w:val="1"/>
      <w:numFmt w:val="lowerLetter"/>
      <w:lvlText w:val="%2."/>
      <w:lvlJc w:val="left"/>
      <w:pPr>
        <w:ind w:left="1440" w:hanging="360"/>
      </w:pPr>
    </w:lvl>
    <w:lvl w:ilvl="2" w:tplc="538EF422">
      <w:start w:val="1"/>
      <w:numFmt w:val="lowerRoman"/>
      <w:lvlText w:val="%3."/>
      <w:lvlJc w:val="right"/>
      <w:pPr>
        <w:ind w:left="2160" w:hanging="180"/>
      </w:pPr>
    </w:lvl>
    <w:lvl w:ilvl="3" w:tplc="4F98E36A">
      <w:start w:val="1"/>
      <w:numFmt w:val="decimal"/>
      <w:lvlText w:val="%4."/>
      <w:lvlJc w:val="left"/>
      <w:pPr>
        <w:ind w:left="2880" w:hanging="360"/>
      </w:pPr>
    </w:lvl>
    <w:lvl w:ilvl="4" w:tplc="1C60E67C">
      <w:start w:val="1"/>
      <w:numFmt w:val="lowerLetter"/>
      <w:lvlText w:val="%5."/>
      <w:lvlJc w:val="left"/>
      <w:pPr>
        <w:ind w:left="3600" w:hanging="360"/>
      </w:pPr>
    </w:lvl>
    <w:lvl w:ilvl="5" w:tplc="CC4AED9A">
      <w:start w:val="1"/>
      <w:numFmt w:val="lowerRoman"/>
      <w:lvlText w:val="%6."/>
      <w:lvlJc w:val="right"/>
      <w:pPr>
        <w:ind w:left="4320" w:hanging="180"/>
      </w:pPr>
    </w:lvl>
    <w:lvl w:ilvl="6" w:tplc="B2889262">
      <w:start w:val="1"/>
      <w:numFmt w:val="decimal"/>
      <w:lvlText w:val="%7."/>
      <w:lvlJc w:val="left"/>
      <w:pPr>
        <w:ind w:left="5040" w:hanging="360"/>
      </w:pPr>
    </w:lvl>
    <w:lvl w:ilvl="7" w:tplc="475E4822">
      <w:start w:val="1"/>
      <w:numFmt w:val="lowerLetter"/>
      <w:lvlText w:val="%8."/>
      <w:lvlJc w:val="left"/>
      <w:pPr>
        <w:ind w:left="5760" w:hanging="360"/>
      </w:pPr>
    </w:lvl>
    <w:lvl w:ilvl="8" w:tplc="D5F0E770">
      <w:start w:val="1"/>
      <w:numFmt w:val="lowerRoman"/>
      <w:lvlText w:val="%9."/>
      <w:lvlJc w:val="right"/>
      <w:pPr>
        <w:ind w:left="6480"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21524D"/>
    <w:multiLevelType w:val="hybridMultilevel"/>
    <w:tmpl w:val="37D418D8"/>
    <w:lvl w:ilvl="0" w:tplc="650021B8">
      <w:start w:val="1"/>
      <w:numFmt w:val="bullet"/>
      <w:lvlText w:val=""/>
      <w:lvlJc w:val="left"/>
      <w:pPr>
        <w:ind w:left="720" w:hanging="360"/>
      </w:pPr>
      <w:rPr>
        <w:rFonts w:ascii="Symbol" w:hAnsi="Symbol"/>
      </w:rPr>
    </w:lvl>
    <w:lvl w:ilvl="1" w:tplc="EAE853B8">
      <w:start w:val="1"/>
      <w:numFmt w:val="bullet"/>
      <w:lvlText w:val="o"/>
      <w:lvlJc w:val="left"/>
      <w:pPr>
        <w:ind w:left="1440" w:hanging="360"/>
      </w:pPr>
      <w:rPr>
        <w:rFonts w:ascii="Courier New" w:hAnsi="Courier New" w:cs="Courier New"/>
      </w:rPr>
    </w:lvl>
    <w:lvl w:ilvl="2" w:tplc="43825B4E">
      <w:start w:val="1"/>
      <w:numFmt w:val="bullet"/>
      <w:lvlText w:val=""/>
      <w:lvlJc w:val="left"/>
      <w:pPr>
        <w:ind w:left="2160" w:hanging="360"/>
      </w:pPr>
      <w:rPr>
        <w:rFonts w:ascii="Wingdings" w:hAnsi="Wingdings"/>
      </w:rPr>
    </w:lvl>
    <w:lvl w:ilvl="3" w:tplc="555AE31C">
      <w:start w:val="1"/>
      <w:numFmt w:val="bullet"/>
      <w:lvlText w:val=""/>
      <w:lvlJc w:val="left"/>
      <w:pPr>
        <w:ind w:left="2880" w:hanging="360"/>
      </w:pPr>
      <w:rPr>
        <w:rFonts w:ascii="Symbol" w:hAnsi="Symbol"/>
      </w:rPr>
    </w:lvl>
    <w:lvl w:ilvl="4" w:tplc="41C82926">
      <w:start w:val="1"/>
      <w:numFmt w:val="bullet"/>
      <w:lvlText w:val="o"/>
      <w:lvlJc w:val="left"/>
      <w:pPr>
        <w:ind w:left="3600" w:hanging="360"/>
      </w:pPr>
      <w:rPr>
        <w:rFonts w:ascii="Courier New" w:hAnsi="Courier New" w:cs="Courier New"/>
      </w:rPr>
    </w:lvl>
    <w:lvl w:ilvl="5" w:tplc="01A20A30">
      <w:start w:val="1"/>
      <w:numFmt w:val="bullet"/>
      <w:lvlText w:val=""/>
      <w:lvlJc w:val="left"/>
      <w:pPr>
        <w:ind w:left="4320" w:hanging="360"/>
      </w:pPr>
      <w:rPr>
        <w:rFonts w:ascii="Wingdings" w:hAnsi="Wingdings"/>
      </w:rPr>
    </w:lvl>
    <w:lvl w:ilvl="6" w:tplc="15D85F12">
      <w:start w:val="1"/>
      <w:numFmt w:val="bullet"/>
      <w:lvlText w:val=""/>
      <w:lvlJc w:val="left"/>
      <w:pPr>
        <w:ind w:left="5040" w:hanging="360"/>
      </w:pPr>
      <w:rPr>
        <w:rFonts w:ascii="Symbol" w:hAnsi="Symbol"/>
      </w:rPr>
    </w:lvl>
    <w:lvl w:ilvl="7" w:tplc="8AD45B06">
      <w:start w:val="1"/>
      <w:numFmt w:val="bullet"/>
      <w:lvlText w:val="o"/>
      <w:lvlJc w:val="left"/>
      <w:pPr>
        <w:ind w:left="5760" w:hanging="360"/>
      </w:pPr>
      <w:rPr>
        <w:rFonts w:ascii="Courier New" w:hAnsi="Courier New" w:cs="Courier New"/>
      </w:rPr>
    </w:lvl>
    <w:lvl w:ilvl="8" w:tplc="4E0CB220">
      <w:start w:val="1"/>
      <w:numFmt w:val="bullet"/>
      <w:lvlText w:val=""/>
      <w:lvlJc w:val="left"/>
      <w:pPr>
        <w:ind w:left="6480" w:hanging="360"/>
      </w:pPr>
      <w:rPr>
        <w:rFonts w:ascii="Wingdings" w:hAnsi="Wingdings"/>
      </w:r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5F505C9C"/>
    <w:multiLevelType w:val="hybridMultilevel"/>
    <w:tmpl w:val="26C4A732"/>
    <w:lvl w:ilvl="0" w:tplc="BFFE0C28">
      <w:start w:val="1"/>
      <w:numFmt w:val="bullet"/>
      <w:lvlText w:val=""/>
      <w:lvlJc w:val="left"/>
      <w:pPr>
        <w:ind w:left="720" w:hanging="360"/>
      </w:pPr>
      <w:rPr>
        <w:rFonts w:ascii="Symbol" w:hAnsi="Symbol"/>
      </w:rPr>
    </w:lvl>
    <w:lvl w:ilvl="1" w:tplc="A154A9B2">
      <w:start w:val="1"/>
      <w:numFmt w:val="bullet"/>
      <w:lvlText w:val="o"/>
      <w:lvlJc w:val="left"/>
      <w:pPr>
        <w:ind w:left="1440" w:hanging="360"/>
      </w:pPr>
      <w:rPr>
        <w:rFonts w:ascii="Courier New" w:hAnsi="Courier New" w:cs="Courier New"/>
      </w:rPr>
    </w:lvl>
    <w:lvl w:ilvl="2" w:tplc="9E08FF78">
      <w:start w:val="1"/>
      <w:numFmt w:val="bullet"/>
      <w:lvlText w:val=""/>
      <w:lvlJc w:val="left"/>
      <w:pPr>
        <w:ind w:left="2160" w:hanging="360"/>
      </w:pPr>
      <w:rPr>
        <w:rFonts w:ascii="Wingdings" w:hAnsi="Wingdings"/>
      </w:rPr>
    </w:lvl>
    <w:lvl w:ilvl="3" w:tplc="6ADAA744">
      <w:start w:val="1"/>
      <w:numFmt w:val="bullet"/>
      <w:lvlText w:val=""/>
      <w:lvlJc w:val="left"/>
      <w:pPr>
        <w:ind w:left="2880" w:hanging="360"/>
      </w:pPr>
      <w:rPr>
        <w:rFonts w:ascii="Symbol" w:hAnsi="Symbol"/>
      </w:rPr>
    </w:lvl>
    <w:lvl w:ilvl="4" w:tplc="649C3E74">
      <w:start w:val="1"/>
      <w:numFmt w:val="bullet"/>
      <w:lvlText w:val="o"/>
      <w:lvlJc w:val="left"/>
      <w:pPr>
        <w:ind w:left="3600" w:hanging="360"/>
      </w:pPr>
      <w:rPr>
        <w:rFonts w:ascii="Courier New" w:hAnsi="Courier New" w:cs="Courier New"/>
      </w:rPr>
    </w:lvl>
    <w:lvl w:ilvl="5" w:tplc="6D56FB0A">
      <w:start w:val="1"/>
      <w:numFmt w:val="bullet"/>
      <w:lvlText w:val=""/>
      <w:lvlJc w:val="left"/>
      <w:pPr>
        <w:ind w:left="4320" w:hanging="360"/>
      </w:pPr>
      <w:rPr>
        <w:rFonts w:ascii="Wingdings" w:hAnsi="Wingdings"/>
      </w:rPr>
    </w:lvl>
    <w:lvl w:ilvl="6" w:tplc="74A43990">
      <w:start w:val="1"/>
      <w:numFmt w:val="bullet"/>
      <w:lvlText w:val=""/>
      <w:lvlJc w:val="left"/>
      <w:pPr>
        <w:ind w:left="5040" w:hanging="360"/>
      </w:pPr>
      <w:rPr>
        <w:rFonts w:ascii="Symbol" w:hAnsi="Symbol"/>
      </w:rPr>
    </w:lvl>
    <w:lvl w:ilvl="7" w:tplc="B4EEA98C">
      <w:start w:val="1"/>
      <w:numFmt w:val="bullet"/>
      <w:lvlText w:val="o"/>
      <w:lvlJc w:val="left"/>
      <w:pPr>
        <w:ind w:left="5760" w:hanging="360"/>
      </w:pPr>
      <w:rPr>
        <w:rFonts w:ascii="Courier New" w:hAnsi="Courier New" w:cs="Courier New"/>
      </w:rPr>
    </w:lvl>
    <w:lvl w:ilvl="8" w:tplc="013A5626">
      <w:start w:val="1"/>
      <w:numFmt w:val="bullet"/>
      <w:lvlText w:val=""/>
      <w:lvlJc w:val="left"/>
      <w:pPr>
        <w:ind w:left="6480" w:hanging="360"/>
      </w:pPr>
      <w:rPr>
        <w:rFonts w:ascii="Wingdings" w:hAnsi="Wingdings"/>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3F86249"/>
    <w:multiLevelType w:val="hybridMultilevel"/>
    <w:tmpl w:val="97EE265C"/>
    <w:lvl w:ilvl="0" w:tplc="FF920752">
      <w:start w:val="1"/>
      <w:numFmt w:val="bullet"/>
      <w:lvlText w:val=""/>
      <w:lvlJc w:val="left"/>
      <w:pPr>
        <w:ind w:left="720" w:hanging="360"/>
      </w:pPr>
      <w:rPr>
        <w:rFonts w:ascii="Symbol" w:hAnsi="Symbol"/>
      </w:rPr>
    </w:lvl>
    <w:lvl w:ilvl="1" w:tplc="16728C50">
      <w:start w:val="1"/>
      <w:numFmt w:val="bullet"/>
      <w:lvlText w:val="o"/>
      <w:lvlJc w:val="left"/>
      <w:pPr>
        <w:ind w:left="1440" w:hanging="360"/>
      </w:pPr>
      <w:rPr>
        <w:rFonts w:ascii="Courier New" w:hAnsi="Courier New" w:cs="Courier New"/>
      </w:rPr>
    </w:lvl>
    <w:lvl w:ilvl="2" w:tplc="516051CE">
      <w:start w:val="1"/>
      <w:numFmt w:val="bullet"/>
      <w:lvlText w:val=""/>
      <w:lvlJc w:val="left"/>
      <w:pPr>
        <w:ind w:left="2160" w:hanging="360"/>
      </w:pPr>
      <w:rPr>
        <w:rFonts w:ascii="Wingdings" w:hAnsi="Wingdings"/>
      </w:rPr>
    </w:lvl>
    <w:lvl w:ilvl="3" w:tplc="9C88AD4C">
      <w:start w:val="1"/>
      <w:numFmt w:val="bullet"/>
      <w:lvlText w:val=""/>
      <w:lvlJc w:val="left"/>
      <w:pPr>
        <w:ind w:left="2880" w:hanging="360"/>
      </w:pPr>
      <w:rPr>
        <w:rFonts w:ascii="Symbol" w:hAnsi="Symbol"/>
      </w:rPr>
    </w:lvl>
    <w:lvl w:ilvl="4" w:tplc="BB343562">
      <w:start w:val="1"/>
      <w:numFmt w:val="bullet"/>
      <w:lvlText w:val="o"/>
      <w:lvlJc w:val="left"/>
      <w:pPr>
        <w:ind w:left="3600" w:hanging="360"/>
      </w:pPr>
      <w:rPr>
        <w:rFonts w:ascii="Courier New" w:hAnsi="Courier New" w:cs="Courier New"/>
      </w:rPr>
    </w:lvl>
    <w:lvl w:ilvl="5" w:tplc="3D0C871E">
      <w:start w:val="1"/>
      <w:numFmt w:val="bullet"/>
      <w:lvlText w:val=""/>
      <w:lvlJc w:val="left"/>
      <w:pPr>
        <w:ind w:left="4320" w:hanging="360"/>
      </w:pPr>
      <w:rPr>
        <w:rFonts w:ascii="Wingdings" w:hAnsi="Wingdings"/>
      </w:rPr>
    </w:lvl>
    <w:lvl w:ilvl="6" w:tplc="F6081EDE">
      <w:start w:val="1"/>
      <w:numFmt w:val="bullet"/>
      <w:lvlText w:val=""/>
      <w:lvlJc w:val="left"/>
      <w:pPr>
        <w:ind w:left="5040" w:hanging="360"/>
      </w:pPr>
      <w:rPr>
        <w:rFonts w:ascii="Symbol" w:hAnsi="Symbol"/>
      </w:rPr>
    </w:lvl>
    <w:lvl w:ilvl="7" w:tplc="A600EE7A">
      <w:start w:val="1"/>
      <w:numFmt w:val="bullet"/>
      <w:lvlText w:val="o"/>
      <w:lvlJc w:val="left"/>
      <w:pPr>
        <w:ind w:left="5760" w:hanging="360"/>
      </w:pPr>
      <w:rPr>
        <w:rFonts w:ascii="Courier New" w:hAnsi="Courier New" w:cs="Courier New"/>
      </w:rPr>
    </w:lvl>
    <w:lvl w:ilvl="8" w:tplc="40F0893C">
      <w:start w:val="1"/>
      <w:numFmt w:val="bullet"/>
      <w:lvlText w:val=""/>
      <w:lvlJc w:val="left"/>
      <w:pPr>
        <w:ind w:left="6480" w:hanging="360"/>
      </w:pPr>
      <w:rPr>
        <w:rFonts w:ascii="Wingdings" w:hAnsi="Wingdings"/>
      </w:r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D61FA6"/>
    <w:multiLevelType w:val="hybridMultilevel"/>
    <w:tmpl w:val="99A60648"/>
    <w:lvl w:ilvl="0" w:tplc="7994B9FA">
      <w:start w:val="1"/>
      <w:numFmt w:val="bullet"/>
      <w:lvlText w:val=""/>
      <w:lvlJc w:val="left"/>
      <w:pPr>
        <w:ind w:left="720" w:hanging="360"/>
      </w:pPr>
      <w:rPr>
        <w:rFonts w:ascii="Symbol" w:hAnsi="Symbol"/>
      </w:rPr>
    </w:lvl>
    <w:lvl w:ilvl="1" w:tplc="4A0E8698">
      <w:start w:val="1"/>
      <w:numFmt w:val="bullet"/>
      <w:lvlText w:val="o"/>
      <w:lvlJc w:val="left"/>
      <w:pPr>
        <w:ind w:left="1440" w:hanging="360"/>
      </w:pPr>
      <w:rPr>
        <w:rFonts w:ascii="Courier New" w:hAnsi="Courier New" w:cs="Courier New"/>
      </w:rPr>
    </w:lvl>
    <w:lvl w:ilvl="2" w:tplc="2050DEB0">
      <w:start w:val="1"/>
      <w:numFmt w:val="bullet"/>
      <w:lvlText w:val=""/>
      <w:lvlJc w:val="left"/>
      <w:pPr>
        <w:ind w:left="2160" w:hanging="360"/>
      </w:pPr>
      <w:rPr>
        <w:rFonts w:ascii="Wingdings" w:hAnsi="Wingdings"/>
      </w:rPr>
    </w:lvl>
    <w:lvl w:ilvl="3" w:tplc="84D2D2E8">
      <w:start w:val="1"/>
      <w:numFmt w:val="bullet"/>
      <w:lvlText w:val=""/>
      <w:lvlJc w:val="left"/>
      <w:pPr>
        <w:ind w:left="2880" w:hanging="360"/>
      </w:pPr>
      <w:rPr>
        <w:rFonts w:ascii="Symbol" w:hAnsi="Symbol"/>
      </w:rPr>
    </w:lvl>
    <w:lvl w:ilvl="4" w:tplc="A62A1AB6">
      <w:start w:val="1"/>
      <w:numFmt w:val="bullet"/>
      <w:lvlText w:val="o"/>
      <w:lvlJc w:val="left"/>
      <w:pPr>
        <w:ind w:left="3600" w:hanging="360"/>
      </w:pPr>
      <w:rPr>
        <w:rFonts w:ascii="Courier New" w:hAnsi="Courier New" w:cs="Courier New"/>
      </w:rPr>
    </w:lvl>
    <w:lvl w:ilvl="5" w:tplc="39D0383A">
      <w:start w:val="1"/>
      <w:numFmt w:val="bullet"/>
      <w:lvlText w:val=""/>
      <w:lvlJc w:val="left"/>
      <w:pPr>
        <w:ind w:left="4320" w:hanging="360"/>
      </w:pPr>
      <w:rPr>
        <w:rFonts w:ascii="Wingdings" w:hAnsi="Wingdings"/>
      </w:rPr>
    </w:lvl>
    <w:lvl w:ilvl="6" w:tplc="65B0B02C">
      <w:start w:val="1"/>
      <w:numFmt w:val="bullet"/>
      <w:lvlText w:val=""/>
      <w:lvlJc w:val="left"/>
      <w:pPr>
        <w:ind w:left="5040" w:hanging="360"/>
      </w:pPr>
      <w:rPr>
        <w:rFonts w:ascii="Symbol" w:hAnsi="Symbol"/>
      </w:rPr>
    </w:lvl>
    <w:lvl w:ilvl="7" w:tplc="1B5C1EBC">
      <w:start w:val="1"/>
      <w:numFmt w:val="bullet"/>
      <w:lvlText w:val="o"/>
      <w:lvlJc w:val="left"/>
      <w:pPr>
        <w:ind w:left="5760" w:hanging="360"/>
      </w:pPr>
      <w:rPr>
        <w:rFonts w:ascii="Courier New" w:hAnsi="Courier New" w:cs="Courier New"/>
      </w:rPr>
    </w:lvl>
    <w:lvl w:ilvl="8" w:tplc="970E7AB2">
      <w:start w:val="1"/>
      <w:numFmt w:val="bullet"/>
      <w:lvlText w:val=""/>
      <w:lvlJc w:val="left"/>
      <w:pPr>
        <w:ind w:left="6480" w:hanging="360"/>
      </w:pPr>
      <w:rPr>
        <w:rFonts w:ascii="Wingdings" w:hAnsi="Wingdings"/>
      </w:r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37"/>
  </w:num>
  <w:num w:numId="9">
    <w:abstractNumId w:val="54"/>
  </w:num>
  <w:num w:numId="10">
    <w:abstractNumId w:val="34"/>
  </w:num>
  <w:num w:numId="11">
    <w:abstractNumId w:val="36"/>
  </w:num>
  <w:num w:numId="12">
    <w:abstractNumId w:val="31"/>
  </w:num>
  <w:num w:numId="13">
    <w:abstractNumId w:val="33"/>
  </w:num>
  <w:num w:numId="14">
    <w:abstractNumId w:val="53"/>
  </w:num>
  <w:num w:numId="15">
    <w:abstractNumId w:val="24"/>
  </w:num>
  <w:num w:numId="16">
    <w:abstractNumId w:val="49"/>
  </w:num>
  <w:num w:numId="17">
    <w:abstractNumId w:val="43"/>
  </w:num>
  <w:num w:numId="18">
    <w:abstractNumId w:val="45"/>
  </w:num>
  <w:num w:numId="19">
    <w:abstractNumId w:val="23"/>
  </w:num>
  <w:num w:numId="20">
    <w:abstractNumId w:val="30"/>
  </w:num>
  <w:num w:numId="21">
    <w:abstractNumId w:val="4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9"/>
  </w:num>
  <w:num w:numId="25">
    <w:abstractNumId w:val="46"/>
  </w:num>
  <w:num w:numId="26">
    <w:abstractNumId w:val="26"/>
  </w:num>
  <w:num w:numId="27">
    <w:abstractNumId w:val="51"/>
  </w:num>
  <w:num w:numId="28">
    <w:abstractNumId w:val="32"/>
  </w:num>
  <w:num w:numId="29">
    <w:abstractNumId w:val="28"/>
  </w:num>
  <w:num w:numId="30">
    <w:abstractNumId w:val="35"/>
  </w:num>
  <w:num w:numId="31">
    <w:abstractNumId w:val="48"/>
  </w:num>
  <w:num w:numId="32">
    <w:abstractNumId w:val="44"/>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42"/>
  </w:num>
  <w:num w:numId="36">
    <w:abstractNumId w:val="3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Титков Сергей Николаевич">
    <w15:presenceInfo w15:providerId="AD" w15:userId="S-1-5-21-3963613719-930455542-2914969556-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1B2"/>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3DE"/>
    <w:rsid w:val="0004653B"/>
    <w:rsid w:val="00046FAA"/>
    <w:rsid w:val="00047535"/>
    <w:rsid w:val="00050819"/>
    <w:rsid w:val="00051353"/>
    <w:rsid w:val="000519F8"/>
    <w:rsid w:val="0005366B"/>
    <w:rsid w:val="00054101"/>
    <w:rsid w:val="000557B3"/>
    <w:rsid w:val="00056A76"/>
    <w:rsid w:val="000600AA"/>
    <w:rsid w:val="0006056A"/>
    <w:rsid w:val="00060D59"/>
    <w:rsid w:val="00063D52"/>
    <w:rsid w:val="00063F1C"/>
    <w:rsid w:val="00065463"/>
    <w:rsid w:val="00066A62"/>
    <w:rsid w:val="00067DAA"/>
    <w:rsid w:val="00070803"/>
    <w:rsid w:val="000716BA"/>
    <w:rsid w:val="00071D6C"/>
    <w:rsid w:val="000728C1"/>
    <w:rsid w:val="000753BB"/>
    <w:rsid w:val="000760E1"/>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072F"/>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881"/>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03D"/>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65BD"/>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0E2A"/>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4978"/>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125"/>
    <w:rsid w:val="002C7352"/>
    <w:rsid w:val="002C7839"/>
    <w:rsid w:val="002C7848"/>
    <w:rsid w:val="002C7856"/>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1BA8"/>
    <w:rsid w:val="00302054"/>
    <w:rsid w:val="00302217"/>
    <w:rsid w:val="003031C4"/>
    <w:rsid w:val="0030466B"/>
    <w:rsid w:val="003056D5"/>
    <w:rsid w:val="00305BD2"/>
    <w:rsid w:val="00306BEB"/>
    <w:rsid w:val="003072B4"/>
    <w:rsid w:val="00311A92"/>
    <w:rsid w:val="00311B95"/>
    <w:rsid w:val="003125DD"/>
    <w:rsid w:val="00313385"/>
    <w:rsid w:val="00313F83"/>
    <w:rsid w:val="003167AA"/>
    <w:rsid w:val="003173AD"/>
    <w:rsid w:val="00317448"/>
    <w:rsid w:val="00317528"/>
    <w:rsid w:val="00320EDC"/>
    <w:rsid w:val="00324C26"/>
    <w:rsid w:val="00325CC8"/>
    <w:rsid w:val="00327EE9"/>
    <w:rsid w:val="0033083C"/>
    <w:rsid w:val="00331801"/>
    <w:rsid w:val="00331930"/>
    <w:rsid w:val="00333B09"/>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2181"/>
    <w:rsid w:val="00375881"/>
    <w:rsid w:val="00375F8F"/>
    <w:rsid w:val="003778ED"/>
    <w:rsid w:val="003800C2"/>
    <w:rsid w:val="00381CD3"/>
    <w:rsid w:val="00385C54"/>
    <w:rsid w:val="00386F7E"/>
    <w:rsid w:val="00387260"/>
    <w:rsid w:val="00390B90"/>
    <w:rsid w:val="0039127A"/>
    <w:rsid w:val="00391527"/>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793"/>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07DBE"/>
    <w:rsid w:val="00410B56"/>
    <w:rsid w:val="00413481"/>
    <w:rsid w:val="00416B13"/>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217"/>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3667"/>
    <w:rsid w:val="004C420C"/>
    <w:rsid w:val="004C43D0"/>
    <w:rsid w:val="004C6915"/>
    <w:rsid w:val="004C7528"/>
    <w:rsid w:val="004D0F5A"/>
    <w:rsid w:val="004D291D"/>
    <w:rsid w:val="004D2E53"/>
    <w:rsid w:val="004D414C"/>
    <w:rsid w:val="004D44D7"/>
    <w:rsid w:val="004D4FA2"/>
    <w:rsid w:val="004D51E1"/>
    <w:rsid w:val="004D5A4D"/>
    <w:rsid w:val="004D6455"/>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56A5"/>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3F4"/>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4946"/>
    <w:rsid w:val="00575E36"/>
    <w:rsid w:val="0057637D"/>
    <w:rsid w:val="0057655F"/>
    <w:rsid w:val="00577B1F"/>
    <w:rsid w:val="005812B7"/>
    <w:rsid w:val="005834BA"/>
    <w:rsid w:val="00590A1B"/>
    <w:rsid w:val="00591598"/>
    <w:rsid w:val="005921BC"/>
    <w:rsid w:val="00593786"/>
    <w:rsid w:val="00594454"/>
    <w:rsid w:val="005944C1"/>
    <w:rsid w:val="005A0E3B"/>
    <w:rsid w:val="005A2722"/>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F7F"/>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168B"/>
    <w:rsid w:val="006F2437"/>
    <w:rsid w:val="006F2786"/>
    <w:rsid w:val="006F2C73"/>
    <w:rsid w:val="006F3F9D"/>
    <w:rsid w:val="006F4522"/>
    <w:rsid w:val="006F6340"/>
    <w:rsid w:val="006F6D36"/>
    <w:rsid w:val="00700A24"/>
    <w:rsid w:val="00700ABB"/>
    <w:rsid w:val="00701BE5"/>
    <w:rsid w:val="00701ED6"/>
    <w:rsid w:val="0070359A"/>
    <w:rsid w:val="00703624"/>
    <w:rsid w:val="007043AB"/>
    <w:rsid w:val="007046B2"/>
    <w:rsid w:val="00705E2E"/>
    <w:rsid w:val="00706C8C"/>
    <w:rsid w:val="0071455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01F2"/>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7E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2E97"/>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36"/>
    <w:rsid w:val="009B5B89"/>
    <w:rsid w:val="009B608E"/>
    <w:rsid w:val="009C15AA"/>
    <w:rsid w:val="009C211A"/>
    <w:rsid w:val="009C48CC"/>
    <w:rsid w:val="009C7BA1"/>
    <w:rsid w:val="009D01E1"/>
    <w:rsid w:val="009D2688"/>
    <w:rsid w:val="009D3A40"/>
    <w:rsid w:val="009D4112"/>
    <w:rsid w:val="009D42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6A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15A"/>
    <w:rsid w:val="00A2183E"/>
    <w:rsid w:val="00A23026"/>
    <w:rsid w:val="00A2358C"/>
    <w:rsid w:val="00A26820"/>
    <w:rsid w:val="00A2745B"/>
    <w:rsid w:val="00A306CF"/>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ACB"/>
    <w:rsid w:val="00A45D01"/>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3C62"/>
    <w:rsid w:val="00A856EA"/>
    <w:rsid w:val="00A876EA"/>
    <w:rsid w:val="00A90750"/>
    <w:rsid w:val="00A921CD"/>
    <w:rsid w:val="00A929ED"/>
    <w:rsid w:val="00A93788"/>
    <w:rsid w:val="00A93EC3"/>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3085"/>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267"/>
    <w:rsid w:val="00B6548E"/>
    <w:rsid w:val="00B654BE"/>
    <w:rsid w:val="00B65FAA"/>
    <w:rsid w:val="00B66A33"/>
    <w:rsid w:val="00B66FCB"/>
    <w:rsid w:val="00B70ACD"/>
    <w:rsid w:val="00B742BF"/>
    <w:rsid w:val="00B7504E"/>
    <w:rsid w:val="00B7520F"/>
    <w:rsid w:val="00B75801"/>
    <w:rsid w:val="00B761D5"/>
    <w:rsid w:val="00B7639C"/>
    <w:rsid w:val="00B77F2B"/>
    <w:rsid w:val="00B77F30"/>
    <w:rsid w:val="00B83C09"/>
    <w:rsid w:val="00B84775"/>
    <w:rsid w:val="00B853D9"/>
    <w:rsid w:val="00B86766"/>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4C71"/>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107"/>
    <w:rsid w:val="00C213FC"/>
    <w:rsid w:val="00C21D57"/>
    <w:rsid w:val="00C227AF"/>
    <w:rsid w:val="00C22B4B"/>
    <w:rsid w:val="00C234C4"/>
    <w:rsid w:val="00C24C49"/>
    <w:rsid w:val="00C24DE5"/>
    <w:rsid w:val="00C25872"/>
    <w:rsid w:val="00C264D5"/>
    <w:rsid w:val="00C26B87"/>
    <w:rsid w:val="00C27001"/>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0C1E"/>
    <w:rsid w:val="00C51709"/>
    <w:rsid w:val="00C52069"/>
    <w:rsid w:val="00C53FE9"/>
    <w:rsid w:val="00C5583D"/>
    <w:rsid w:val="00C559B9"/>
    <w:rsid w:val="00C55B25"/>
    <w:rsid w:val="00C574F0"/>
    <w:rsid w:val="00C57659"/>
    <w:rsid w:val="00C576D0"/>
    <w:rsid w:val="00C57DC1"/>
    <w:rsid w:val="00C605FC"/>
    <w:rsid w:val="00C60714"/>
    <w:rsid w:val="00C60A13"/>
    <w:rsid w:val="00C61112"/>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6D76"/>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6BD6"/>
    <w:rsid w:val="00CB0819"/>
    <w:rsid w:val="00CB1AE0"/>
    <w:rsid w:val="00CB3BBA"/>
    <w:rsid w:val="00CB4A32"/>
    <w:rsid w:val="00CB5E99"/>
    <w:rsid w:val="00CB6943"/>
    <w:rsid w:val="00CC064B"/>
    <w:rsid w:val="00CC0864"/>
    <w:rsid w:val="00CC36EB"/>
    <w:rsid w:val="00CC3790"/>
    <w:rsid w:val="00CC3ABC"/>
    <w:rsid w:val="00CC4003"/>
    <w:rsid w:val="00CC4C1B"/>
    <w:rsid w:val="00CC6413"/>
    <w:rsid w:val="00CD0D8D"/>
    <w:rsid w:val="00CD0F32"/>
    <w:rsid w:val="00CD21DC"/>
    <w:rsid w:val="00CD3643"/>
    <w:rsid w:val="00CD43B5"/>
    <w:rsid w:val="00CD4876"/>
    <w:rsid w:val="00CD5691"/>
    <w:rsid w:val="00CD5C1D"/>
    <w:rsid w:val="00CD661B"/>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3D8"/>
    <w:rsid w:val="00D91431"/>
    <w:rsid w:val="00D91474"/>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9C0"/>
    <w:rsid w:val="00DD090E"/>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388F"/>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951"/>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0C0A"/>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985"/>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8C6"/>
    <w:rsid w:val="00F81A0C"/>
    <w:rsid w:val="00F832B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21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4D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ConsNonformat">
    <w:name w:val="ConsNonformat"/>
    <w:pPr>
      <w:widowControl w:val="0"/>
    </w:pPr>
    <w:rPr>
      <w:rFonts w:ascii="Courier New" w:eastAsia="Arial" w:hAnsi="Courier New"/>
      <w:lang w:eastAsia="ar-SA"/>
    </w:rPr>
  </w:style>
  <w:style w:type="character" w:customStyle="1" w:styleId="FontStyle12">
    <w:name w:val="Font Style12"/>
    <w:uiPriority w:val="99"/>
    <w:rPr>
      <w:rFonts w:ascii="Times New Roman" w:hAnsi="Times New Roman" w:cs="Times New Roman"/>
      <w:sz w:val="26"/>
      <w:szCs w:val="26"/>
    </w:rPr>
  </w:style>
  <w:style w:type="paragraph" w:customStyle="1" w:styleId="TableParagraph">
    <w:name w:val="Table Paragraph"/>
    <w:basedOn w:val="a"/>
    <w:uiPriority w:val="1"/>
    <w:qFormat/>
    <w:pPr>
      <w:widowControl w:val="0"/>
      <w:suppressAutoHyphens w:val="0"/>
      <w:ind w:left="112"/>
      <w:jc w:val="both"/>
    </w:pPr>
    <w:rPr>
      <w:sz w:val="22"/>
      <w:szCs w:val="22"/>
      <w:lang w:eastAsia="en-US"/>
    </w:rPr>
  </w:style>
  <w:style w:type="paragraph" w:customStyle="1" w:styleId="43">
    <w:name w:val="Обычный4"/>
    <w:rPr>
      <w:sz w:val="24"/>
      <w:szCs w:val="24"/>
    </w:rPr>
  </w:style>
  <w:style w:type="paragraph" w:customStyle="1" w:styleId="ConsCell">
    <w:name w:val="ConsCell"/>
    <w:link w:val="ConsCell0"/>
    <w:pPr>
      <w:widowControl w:val="0"/>
    </w:pPr>
    <w:rPr>
      <w:rFonts w:ascii="Arial" w:hAnsi="Arial"/>
      <w:sz w:val="22"/>
      <w:szCs w:val="22"/>
      <w:lang w:eastAsia="ar-SA"/>
    </w:rPr>
  </w:style>
  <w:style w:type="character" w:customStyle="1" w:styleId="ConsCell0">
    <w:name w:val="ConsCell Знак"/>
    <w:link w:val="ConsCell"/>
    <w:rPr>
      <w:rFonts w:ascii="Arial" w:hAnsi="Arial"/>
      <w:sz w:val="22"/>
      <w:szCs w:val="22"/>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1fe">
    <w:name w:val="Стиль1"/>
    <w:basedOn w:val="af8"/>
    <w:link w:val="1ff"/>
    <w:qFormat/>
    <w:pPr>
      <w:tabs>
        <w:tab w:val="num" w:pos="720"/>
      </w:tabs>
      <w:suppressAutoHyphens w:val="0"/>
      <w:spacing w:before="240"/>
      <w:ind w:left="714" w:hanging="357"/>
      <w:jc w:val="center"/>
    </w:pPr>
    <w:rPr>
      <w:rFonts w:eastAsia="Times New Roman"/>
      <w:b/>
      <w:bCs/>
      <w:sz w:val="24"/>
      <w:lang w:eastAsia="ru-RU"/>
    </w:rPr>
  </w:style>
  <w:style w:type="character" w:customStyle="1" w:styleId="1ff">
    <w:name w:val="Стиль1 Знак"/>
    <w:link w:val="1fe"/>
    <w:rPr>
      <w:b/>
      <w:bCs/>
      <w:sz w:val="24"/>
      <w:szCs w:val="24"/>
    </w:rPr>
  </w:style>
  <w:style w:type="character" w:customStyle="1" w:styleId="afff4">
    <w:name w:val="Основной текст_"/>
    <w:basedOn w:val="a0"/>
    <w:link w:val="1ff0"/>
    <w:rPr>
      <w:i/>
      <w:iCs/>
      <w:sz w:val="28"/>
      <w:szCs w:val="28"/>
    </w:rPr>
  </w:style>
  <w:style w:type="paragraph" w:customStyle="1" w:styleId="1ff0">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1ff1">
    <w:name w:val="Нижний колонтитул1"/>
    <w:basedOn w:val="a"/>
    <w:uiPriority w:val="99"/>
    <w:pPr>
      <w:widowControl w:val="0"/>
      <w:suppressAutoHyphens w:val="0"/>
      <w:spacing w:line="300" w:lineRule="auto"/>
      <w:ind w:left="72" w:firstLine="680"/>
      <w:jc w:val="both"/>
    </w:pPr>
    <w:rPr>
      <w:rFonts w:eastAsia="MS Mincho"/>
      <w:spacing w:val="-2"/>
    </w:rPr>
  </w:style>
  <w:style w:type="paragraph" w:customStyle="1" w:styleId="101">
    <w:name w:val="Обычный10"/>
    <w:qFormat/>
    <w:rPr>
      <w:lang w:eastAsia="ar-SA"/>
    </w:rPr>
  </w:style>
  <w:style w:type="paragraph" w:customStyle="1" w:styleId="60">
    <w:name w:val="Обычный6"/>
    <w:rPr>
      <w:sz w:val="24"/>
      <w:szCs w:val="24"/>
    </w:rPr>
  </w:style>
  <w:style w:type="paragraph" w:customStyle="1" w:styleId="LO-normal">
    <w:name w:val="LO-normal"/>
    <w:rPr>
      <w:rFonts w:ascii="Liberation Serif" w:eastAsia="Liberation Serif" w:hAnsi="Liberation Serif" w:cs="Liberation Serif"/>
      <w:color w:val="00000A"/>
      <w:sz w:val="24"/>
      <w:szCs w:val="24"/>
    </w:rPr>
  </w:style>
  <w:style w:type="character" w:customStyle="1" w:styleId="docdata">
    <w:name w:val="docdata"/>
    <w:basedOn w:val="a0"/>
  </w:style>
  <w:style w:type="character" w:customStyle="1" w:styleId="1ff2">
    <w:name w:val="Неразрешенное упоминание1"/>
    <w:basedOn w:val="a0"/>
    <w:uiPriority w:val="99"/>
    <w:semiHidden/>
    <w:unhideWhenUsed/>
    <w:rsid w:val="00A45A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ConsNonformat">
    <w:name w:val="ConsNonformat"/>
    <w:pPr>
      <w:widowControl w:val="0"/>
    </w:pPr>
    <w:rPr>
      <w:rFonts w:ascii="Courier New" w:eastAsia="Arial" w:hAnsi="Courier New"/>
      <w:lang w:eastAsia="ar-SA"/>
    </w:rPr>
  </w:style>
  <w:style w:type="character" w:customStyle="1" w:styleId="FontStyle12">
    <w:name w:val="Font Style12"/>
    <w:uiPriority w:val="99"/>
    <w:rPr>
      <w:rFonts w:ascii="Times New Roman" w:hAnsi="Times New Roman" w:cs="Times New Roman"/>
      <w:sz w:val="26"/>
      <w:szCs w:val="26"/>
    </w:rPr>
  </w:style>
  <w:style w:type="paragraph" w:customStyle="1" w:styleId="TableParagraph">
    <w:name w:val="Table Paragraph"/>
    <w:basedOn w:val="a"/>
    <w:uiPriority w:val="1"/>
    <w:qFormat/>
    <w:pPr>
      <w:widowControl w:val="0"/>
      <w:suppressAutoHyphens w:val="0"/>
      <w:ind w:left="112"/>
      <w:jc w:val="both"/>
    </w:pPr>
    <w:rPr>
      <w:sz w:val="22"/>
      <w:szCs w:val="22"/>
      <w:lang w:eastAsia="en-US"/>
    </w:rPr>
  </w:style>
  <w:style w:type="paragraph" w:customStyle="1" w:styleId="43">
    <w:name w:val="Обычный4"/>
    <w:rPr>
      <w:sz w:val="24"/>
      <w:szCs w:val="24"/>
    </w:rPr>
  </w:style>
  <w:style w:type="paragraph" w:customStyle="1" w:styleId="ConsCell">
    <w:name w:val="ConsCell"/>
    <w:link w:val="ConsCell0"/>
    <w:pPr>
      <w:widowControl w:val="0"/>
    </w:pPr>
    <w:rPr>
      <w:rFonts w:ascii="Arial" w:hAnsi="Arial"/>
      <w:sz w:val="22"/>
      <w:szCs w:val="22"/>
      <w:lang w:eastAsia="ar-SA"/>
    </w:rPr>
  </w:style>
  <w:style w:type="character" w:customStyle="1" w:styleId="ConsCell0">
    <w:name w:val="ConsCell Знак"/>
    <w:link w:val="ConsCell"/>
    <w:rPr>
      <w:rFonts w:ascii="Arial" w:hAnsi="Arial"/>
      <w:sz w:val="22"/>
      <w:szCs w:val="22"/>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1fe">
    <w:name w:val="Стиль1"/>
    <w:basedOn w:val="af8"/>
    <w:link w:val="1ff"/>
    <w:qFormat/>
    <w:pPr>
      <w:tabs>
        <w:tab w:val="num" w:pos="720"/>
      </w:tabs>
      <w:suppressAutoHyphens w:val="0"/>
      <w:spacing w:before="240"/>
      <w:ind w:left="714" w:hanging="357"/>
      <w:jc w:val="center"/>
    </w:pPr>
    <w:rPr>
      <w:rFonts w:eastAsia="Times New Roman"/>
      <w:b/>
      <w:bCs/>
      <w:sz w:val="24"/>
      <w:lang w:eastAsia="ru-RU"/>
    </w:rPr>
  </w:style>
  <w:style w:type="character" w:customStyle="1" w:styleId="1ff">
    <w:name w:val="Стиль1 Знак"/>
    <w:link w:val="1fe"/>
    <w:rPr>
      <w:b/>
      <w:bCs/>
      <w:sz w:val="24"/>
      <w:szCs w:val="24"/>
    </w:rPr>
  </w:style>
  <w:style w:type="character" w:customStyle="1" w:styleId="afff4">
    <w:name w:val="Основной текст_"/>
    <w:basedOn w:val="a0"/>
    <w:link w:val="1ff0"/>
    <w:rPr>
      <w:i/>
      <w:iCs/>
      <w:sz w:val="28"/>
      <w:szCs w:val="28"/>
    </w:rPr>
  </w:style>
  <w:style w:type="paragraph" w:customStyle="1" w:styleId="1ff0">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1ff1">
    <w:name w:val="Нижний колонтитул1"/>
    <w:basedOn w:val="a"/>
    <w:uiPriority w:val="99"/>
    <w:pPr>
      <w:widowControl w:val="0"/>
      <w:suppressAutoHyphens w:val="0"/>
      <w:spacing w:line="300" w:lineRule="auto"/>
      <w:ind w:left="72" w:firstLine="680"/>
      <w:jc w:val="both"/>
    </w:pPr>
    <w:rPr>
      <w:rFonts w:eastAsia="MS Mincho"/>
      <w:spacing w:val="-2"/>
    </w:rPr>
  </w:style>
  <w:style w:type="paragraph" w:customStyle="1" w:styleId="101">
    <w:name w:val="Обычный10"/>
    <w:qFormat/>
    <w:rPr>
      <w:lang w:eastAsia="ar-SA"/>
    </w:rPr>
  </w:style>
  <w:style w:type="paragraph" w:customStyle="1" w:styleId="60">
    <w:name w:val="Обычный6"/>
    <w:rPr>
      <w:sz w:val="24"/>
      <w:szCs w:val="24"/>
    </w:rPr>
  </w:style>
  <w:style w:type="paragraph" w:customStyle="1" w:styleId="LO-normal">
    <w:name w:val="LO-normal"/>
    <w:rPr>
      <w:rFonts w:ascii="Liberation Serif" w:eastAsia="Liberation Serif" w:hAnsi="Liberation Serif" w:cs="Liberation Serif"/>
      <w:color w:val="00000A"/>
      <w:sz w:val="24"/>
      <w:szCs w:val="24"/>
    </w:rPr>
  </w:style>
  <w:style w:type="character" w:customStyle="1" w:styleId="docdata">
    <w:name w:val="docdata"/>
    <w:basedOn w:val="a0"/>
  </w:style>
  <w:style w:type="character" w:customStyle="1" w:styleId="1ff2">
    <w:name w:val="Неразрешенное упоминание1"/>
    <w:basedOn w:val="a0"/>
    <w:uiPriority w:val="99"/>
    <w:semiHidden/>
    <w:unhideWhenUsed/>
    <w:rsid w:val="00A4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0308319">
      <w:bodyDiv w:val="1"/>
      <w:marLeft w:val="0"/>
      <w:marRight w:val="0"/>
      <w:marTop w:val="0"/>
      <w:marBottom w:val="0"/>
      <w:divBdr>
        <w:top w:val="none" w:sz="0" w:space="0" w:color="auto"/>
        <w:left w:val="none" w:sz="0" w:space="0" w:color="auto"/>
        <w:bottom w:val="none" w:sz="0" w:space="0" w:color="auto"/>
        <w:right w:val="none" w:sz="0" w:space="0" w:color="auto"/>
      </w:divBdr>
      <w:divsChild>
        <w:div w:id="11809786">
          <w:marLeft w:val="0"/>
          <w:marRight w:val="0"/>
          <w:marTop w:val="0"/>
          <w:marBottom w:val="0"/>
          <w:divBdr>
            <w:top w:val="none" w:sz="0" w:space="0" w:color="auto"/>
            <w:left w:val="none" w:sz="0" w:space="0" w:color="auto"/>
            <w:bottom w:val="none" w:sz="0" w:space="0" w:color="auto"/>
            <w:right w:val="none" w:sz="0" w:space="0" w:color="auto"/>
          </w:divBdr>
        </w:div>
        <w:div w:id="663120093">
          <w:marLeft w:val="0"/>
          <w:marRight w:val="0"/>
          <w:marTop w:val="0"/>
          <w:marBottom w:val="0"/>
          <w:divBdr>
            <w:top w:val="none" w:sz="0" w:space="0" w:color="auto"/>
            <w:left w:val="none" w:sz="0" w:space="0" w:color="auto"/>
            <w:bottom w:val="none" w:sz="0" w:space="0" w:color="auto"/>
            <w:right w:val="none" w:sz="0" w:space="0" w:color="auto"/>
          </w:divBdr>
        </w:div>
        <w:div w:id="224149094">
          <w:marLeft w:val="0"/>
          <w:marRight w:val="0"/>
          <w:marTop w:val="0"/>
          <w:marBottom w:val="0"/>
          <w:divBdr>
            <w:top w:val="none" w:sz="0" w:space="0" w:color="auto"/>
            <w:left w:val="none" w:sz="0" w:space="0" w:color="auto"/>
            <w:bottom w:val="none" w:sz="0" w:space="0" w:color="auto"/>
            <w:right w:val="none" w:sz="0" w:space="0" w:color="auto"/>
          </w:divBdr>
        </w:div>
        <w:div w:id="1671062523">
          <w:marLeft w:val="0"/>
          <w:marRight w:val="0"/>
          <w:marTop w:val="0"/>
          <w:marBottom w:val="0"/>
          <w:divBdr>
            <w:top w:val="none" w:sz="0" w:space="0" w:color="auto"/>
            <w:left w:val="none" w:sz="0" w:space="0" w:color="auto"/>
            <w:bottom w:val="none" w:sz="0" w:space="0" w:color="auto"/>
            <w:right w:val="none" w:sz="0" w:space="0" w:color="auto"/>
          </w:divBdr>
        </w:div>
        <w:div w:id="700010980">
          <w:marLeft w:val="0"/>
          <w:marRight w:val="0"/>
          <w:marTop w:val="0"/>
          <w:marBottom w:val="0"/>
          <w:divBdr>
            <w:top w:val="none" w:sz="0" w:space="0" w:color="auto"/>
            <w:left w:val="none" w:sz="0" w:space="0" w:color="auto"/>
            <w:bottom w:val="none" w:sz="0" w:space="0" w:color="auto"/>
            <w:right w:val="none" w:sz="0" w:space="0" w:color="auto"/>
          </w:divBdr>
        </w:div>
        <w:div w:id="778918135">
          <w:marLeft w:val="0"/>
          <w:marRight w:val="0"/>
          <w:marTop w:val="0"/>
          <w:marBottom w:val="0"/>
          <w:divBdr>
            <w:top w:val="none" w:sz="0" w:space="0" w:color="auto"/>
            <w:left w:val="none" w:sz="0" w:space="0" w:color="auto"/>
            <w:bottom w:val="none" w:sz="0" w:space="0" w:color="auto"/>
            <w:right w:val="none" w:sz="0" w:space="0" w:color="auto"/>
          </w:divBdr>
        </w:div>
        <w:div w:id="210850897">
          <w:marLeft w:val="0"/>
          <w:marRight w:val="0"/>
          <w:marTop w:val="0"/>
          <w:marBottom w:val="0"/>
          <w:divBdr>
            <w:top w:val="none" w:sz="0" w:space="0" w:color="auto"/>
            <w:left w:val="none" w:sz="0" w:space="0" w:color="auto"/>
            <w:bottom w:val="none" w:sz="0" w:space="0" w:color="auto"/>
            <w:right w:val="none" w:sz="0" w:space="0" w:color="auto"/>
          </w:divBdr>
        </w:div>
        <w:div w:id="1137378247">
          <w:marLeft w:val="0"/>
          <w:marRight w:val="0"/>
          <w:marTop w:val="0"/>
          <w:marBottom w:val="0"/>
          <w:divBdr>
            <w:top w:val="none" w:sz="0" w:space="0" w:color="auto"/>
            <w:left w:val="none" w:sz="0" w:space="0" w:color="auto"/>
            <w:bottom w:val="none" w:sz="0" w:space="0" w:color="auto"/>
            <w:right w:val="none" w:sz="0" w:space="0" w:color="auto"/>
          </w:divBdr>
        </w:div>
        <w:div w:id="1894464593">
          <w:marLeft w:val="0"/>
          <w:marRight w:val="0"/>
          <w:marTop w:val="0"/>
          <w:marBottom w:val="0"/>
          <w:divBdr>
            <w:top w:val="none" w:sz="0" w:space="0" w:color="auto"/>
            <w:left w:val="none" w:sz="0" w:space="0" w:color="auto"/>
            <w:bottom w:val="none" w:sz="0" w:space="0" w:color="auto"/>
            <w:right w:val="none" w:sz="0" w:space="0" w:color="auto"/>
          </w:divBdr>
        </w:div>
        <w:div w:id="422145026">
          <w:marLeft w:val="0"/>
          <w:marRight w:val="0"/>
          <w:marTop w:val="0"/>
          <w:marBottom w:val="0"/>
          <w:divBdr>
            <w:top w:val="none" w:sz="0" w:space="0" w:color="auto"/>
            <w:left w:val="none" w:sz="0" w:space="0" w:color="auto"/>
            <w:bottom w:val="none" w:sz="0" w:space="0" w:color="auto"/>
            <w:right w:val="none" w:sz="0" w:space="0" w:color="auto"/>
          </w:divBdr>
        </w:div>
        <w:div w:id="638144544">
          <w:marLeft w:val="0"/>
          <w:marRight w:val="0"/>
          <w:marTop w:val="0"/>
          <w:marBottom w:val="0"/>
          <w:divBdr>
            <w:top w:val="none" w:sz="0" w:space="0" w:color="auto"/>
            <w:left w:val="none" w:sz="0" w:space="0" w:color="auto"/>
            <w:bottom w:val="none" w:sz="0" w:space="0" w:color="auto"/>
            <w:right w:val="none" w:sz="0" w:space="0" w:color="auto"/>
          </w:divBdr>
        </w:div>
        <w:div w:id="240453156">
          <w:marLeft w:val="0"/>
          <w:marRight w:val="0"/>
          <w:marTop w:val="0"/>
          <w:marBottom w:val="0"/>
          <w:divBdr>
            <w:top w:val="none" w:sz="0" w:space="0" w:color="auto"/>
            <w:left w:val="none" w:sz="0" w:space="0" w:color="auto"/>
            <w:bottom w:val="none" w:sz="0" w:space="0" w:color="auto"/>
            <w:right w:val="none" w:sz="0" w:space="0" w:color="auto"/>
          </w:divBdr>
        </w:div>
        <w:div w:id="304744786">
          <w:marLeft w:val="0"/>
          <w:marRight w:val="0"/>
          <w:marTop w:val="0"/>
          <w:marBottom w:val="0"/>
          <w:divBdr>
            <w:top w:val="none" w:sz="0" w:space="0" w:color="auto"/>
            <w:left w:val="none" w:sz="0" w:space="0" w:color="auto"/>
            <w:bottom w:val="none" w:sz="0" w:space="0" w:color="auto"/>
            <w:right w:val="none" w:sz="0" w:space="0" w:color="auto"/>
          </w:divBdr>
        </w:div>
      </w:divsChild>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s://www.nalog.ru" TargetMode="Externa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hyperlink" Target="mailto:ladeyshchikovaes@trcont.ru" TargetMode="External"/><Relationship Id="rId50" Type="http://schemas.openxmlformats.org/officeDocument/2006/relationships/footer" Target="footer8.xml"/><Relationship Id="rId55"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mailto:info@otc.ru" TargetMode="External"/><Relationship Id="rId33" Type="http://schemas.openxmlformats.org/officeDocument/2006/relationships/hyperlink" Target="https://egrz.ru/" TargetMode="External"/><Relationship Id="rId38" Type="http://schemas.openxmlformats.org/officeDocument/2006/relationships/header" Target="header4.xm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fssprus.ru/iss/ip" TargetMode="External"/><Relationship Id="rId41" Type="http://schemas.openxmlformats.org/officeDocument/2006/relationships/header" Target="head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egrz.ru/" TargetMode="External"/><Relationship Id="rId37" Type="http://schemas.openxmlformats.org/officeDocument/2006/relationships/footer" Target="footer3.xml"/><Relationship Id="rId40" Type="http://schemas.openxmlformats.org/officeDocument/2006/relationships/hyperlink" Target="https://trcont.com/the-company/procurement" TargetMode="External"/><Relationship Id="rId45" Type="http://schemas.openxmlformats.org/officeDocument/2006/relationships/header" Target="header7.xml"/><Relationship Id="rId53" Type="http://schemas.openxmlformats.org/officeDocument/2006/relationships/fontTable" Target="fontTable.xml"/><Relationship Id="rId58"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hyperlink" Target="https://pb.nalog.ru" TargetMode="External"/><Relationship Id="rId36" Type="http://schemas.openxmlformats.org/officeDocument/2006/relationships/footer" Target="footer2.xml"/><Relationship Id="rId49" Type="http://schemas.openxmlformats.org/officeDocument/2006/relationships/hyperlink" Target="mailto:ural@trcont.ru" TargetMode="External"/><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s://reestr.nopriz.ru//" TargetMode="External"/><Relationship Id="rId44" Type="http://schemas.openxmlformats.org/officeDocument/2006/relationships/footer" Target="footer6.xml"/><Relationship Id="rId52" Type="http://schemas.openxmlformats.org/officeDocument/2006/relationships/hyperlink" Target="https://www.nalog.gov.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yperlink" Target="http://www.fedresurs.ru" TargetMode="External"/><Relationship Id="rId35" Type="http://schemas.openxmlformats.org/officeDocument/2006/relationships/header" Target="header3.xml"/><Relationship Id="rId43" Type="http://schemas.openxmlformats.org/officeDocument/2006/relationships/footer" Target="footer5.xml"/><Relationship Id="rId48" Type="http://schemas.openxmlformats.org/officeDocument/2006/relationships/hyperlink" Target="mailto:anticorr@trcont.ru" TargetMode="External"/><Relationship Id="rId8" Type="http://schemas.openxmlformats.org/officeDocument/2006/relationships/styles" Target="styles.xml"/><Relationship Id="rId51"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schemas.openxmlformats.org/package/2006/metadata/core-properties"/>
    <ds:schemaRef ds:uri="021F9181-A199-4D55-B335-911D3DF93F0C"/>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34F286-C027-4D91-95A8-52210D794B48}">
  <ds:schemaRefs>
    <ds:schemaRef ds:uri="http://schemas.openxmlformats.org/officeDocument/2006/bibliography"/>
  </ds:schemaRefs>
</ds:datastoreItem>
</file>

<file path=customXml/itemProps4.xml><?xml version="1.0" encoding="utf-8"?>
<ds:datastoreItem xmlns:ds="http://schemas.openxmlformats.org/officeDocument/2006/customXml" ds:itemID="{2D93DF3E-6849-4F1A-9EFD-90083C37F2FD}">
  <ds:schemaRefs>
    <ds:schemaRef ds:uri="http://schemas.openxmlformats.org/officeDocument/2006/bibliography"/>
  </ds:schemaRefs>
</ds:datastoreItem>
</file>

<file path=customXml/itemProps5.xml><?xml version="1.0" encoding="utf-8"?>
<ds:datastoreItem xmlns:ds="http://schemas.openxmlformats.org/officeDocument/2006/customXml" ds:itemID="{A85CB9A1-6083-418F-BF77-948444A99B8E}">
  <ds:schemaRefs>
    <ds:schemaRef ds:uri="http://schemas.openxmlformats.org/officeDocument/2006/bibliography"/>
  </ds:schemaRefs>
</ds:datastoreItem>
</file>

<file path=customXml/itemProps6.xml><?xml version="1.0" encoding="utf-8"?>
<ds:datastoreItem xmlns:ds="http://schemas.openxmlformats.org/officeDocument/2006/customXml" ds:itemID="{C5F7B10E-915F-4576-9DF5-55F2CF56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38018</Words>
  <Characters>216704</Characters>
  <Application>Microsoft Office Word</Application>
  <DocSecurity>0</DocSecurity>
  <Lines>1805</Lines>
  <Paragraphs>508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254214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2025-12-08T10:53:00Z</dcterms:created>
  <dcterms:modified xsi:type="dcterms:W3CDTF">2025-12-08T10:53:00Z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