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-75565</wp:posOffset>
            </wp:positionV>
            <wp:extent cx="1704975" cy="904875"/>
            <wp:effectExtent l="0" t="0" r="0" b="9525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882AD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103505</wp:posOffset>
                </wp:positionV>
                <wp:extent cx="3086100" cy="9810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A07" w:rsidRPr="00BA7D01" w:rsidRDefault="00B35A07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</w:p>
                          <w:p w:rsidR="00B35A07" w:rsidRPr="00BA7D01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:rsidR="00B35A07" w:rsidRDefault="00B35A07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:rsidR="00B35A07" w:rsidRPr="00513CA5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513C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513C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513C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513C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B35A07" w:rsidRPr="00513CA5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B35A07" w:rsidRPr="008A2355" w:rsidRDefault="00513CA5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30</w:t>
                            </w:r>
                            <w:r w:rsidR="00B35A07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B35A07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B35A07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A0256A" w:rsidRPr="00513CA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="00B35A07"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</w:t>
                            </w:r>
                            <w:r w:rsidR="00B35A07"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___</w:t>
                            </w:r>
                            <w:r w:rsidR="00B35A07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="00B35A07"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proofErr w:type="gramStart"/>
                            <w:r w:rsidR="00B35A07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proofErr w:type="gramEnd"/>
                            <w:r w:rsidR="00B35A07"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:rsidR="00B35A07" w:rsidRPr="008A2355" w:rsidRDefault="00B35A07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.3pt;margin-top:8.15pt;width:243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" filled="f" stroked="f">
                <v:textbox>
                  <w:txbxContent>
                    <w:p w:rsidR="00B35A07" w:rsidRPr="00BA7D01" w:rsidRDefault="00B35A07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</w:p>
                    <w:p w:rsidR="00B35A07" w:rsidRPr="00BA7D01" w:rsidRDefault="00B35A07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</w:t>
                      </w:r>
                      <w:proofErr w:type="spellStart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Н.Никонова</w:t>
                      </w:r>
                      <w:proofErr w:type="spellEnd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д.8 </w:t>
                      </w:r>
                    </w:p>
                    <w:p w:rsidR="00B35A07" w:rsidRDefault="00B35A07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:rsidR="00B35A07" w:rsidRPr="00513CA5" w:rsidRDefault="00B35A07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513C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proofErr w:type="gramEnd"/>
                      <w:r w:rsidRPr="00513C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513C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513C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B35A07" w:rsidRPr="00513CA5" w:rsidRDefault="00B35A07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B35A07" w:rsidRPr="008A2355" w:rsidRDefault="00513CA5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30</w:t>
                      </w:r>
                      <w:r w:rsidR="00B35A07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B35A07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B35A07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A0256A" w:rsidRPr="00513CA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5</w:t>
                      </w:r>
                      <w:r w:rsidR="00B35A07"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</w:t>
                      </w:r>
                      <w:r w:rsidR="00B35A07"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___</w:t>
                      </w:r>
                      <w:r w:rsidR="00B35A07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="00B35A07"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proofErr w:type="gramStart"/>
                      <w:r w:rsidR="00B35A07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proofErr w:type="gramEnd"/>
                      <w:r w:rsidR="00B35A07"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:rsidR="00B35A07" w:rsidRPr="008A2355" w:rsidRDefault="00B35A07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513CA5" w:rsidRDefault="00306774" w:rsidP="00A0256A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</w:t>
      </w:r>
      <w:r w:rsidR="00A0256A">
        <w:rPr>
          <w:b/>
          <w:bCs/>
          <w:sz w:val="28"/>
          <w:szCs w:val="28"/>
        </w:rPr>
        <w:t xml:space="preserve">по </w:t>
      </w:r>
      <w:r w:rsidR="00513CA5" w:rsidRPr="00513CA5">
        <w:rPr>
          <w:b/>
          <w:sz w:val="28"/>
          <w:szCs w:val="28"/>
        </w:rPr>
        <w:t>Закупк</w:t>
      </w:r>
      <w:r w:rsidR="00513CA5" w:rsidRPr="00513CA5">
        <w:rPr>
          <w:b/>
          <w:sz w:val="28"/>
          <w:szCs w:val="28"/>
        </w:rPr>
        <w:t>е</w:t>
      </w:r>
      <w:r w:rsidR="00513CA5" w:rsidRPr="00513CA5">
        <w:rPr>
          <w:b/>
          <w:sz w:val="28"/>
          <w:szCs w:val="28"/>
        </w:rPr>
        <w:t xml:space="preserve"> способом размещения оферты № РО-СВЕРД-25-0001 по предмету закупки «Поставка запасных частей для козловых кранов (контейнерных) для нужд контейнерных терминалов Уральского филиала ПАО «ТрансКонтейнер»»</w:t>
      </w:r>
      <w:r w:rsidR="00513CA5" w:rsidRPr="00513CA5">
        <w:rPr>
          <w:sz w:val="28"/>
          <w:szCs w:val="28"/>
        </w:rPr>
        <w:t xml:space="preserve"> </w:t>
      </w:r>
      <w:r w:rsidR="00A0256A" w:rsidRPr="00A0256A">
        <w:rPr>
          <w:b/>
          <w:sz w:val="28"/>
          <w:szCs w:val="28"/>
        </w:rPr>
        <w:t xml:space="preserve"> </w:t>
      </w:r>
      <w:r w:rsidR="0073779A" w:rsidRPr="00A0256A">
        <w:rPr>
          <w:b/>
          <w:bCs/>
          <w:sz w:val="28"/>
          <w:szCs w:val="28"/>
        </w:rPr>
        <w:t xml:space="preserve"> </w:t>
      </w:r>
    </w:p>
    <w:p w:rsidR="00FC4290" w:rsidRPr="0073779A" w:rsidRDefault="0073779A" w:rsidP="00A0256A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 xml:space="preserve">(далее – </w:t>
      </w:r>
      <w:r w:rsidR="00513CA5">
        <w:rPr>
          <w:b/>
          <w:bCs/>
          <w:sz w:val="28"/>
          <w:szCs w:val="28"/>
        </w:rPr>
        <w:t>Размещение оферты</w:t>
      </w:r>
      <w:r w:rsidRPr="0073779A">
        <w:rPr>
          <w:b/>
          <w:bCs/>
          <w:sz w:val="28"/>
          <w:szCs w:val="28"/>
        </w:rPr>
        <w:t>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A0256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13CA5">
        <w:rPr>
          <w:rFonts w:ascii="Times New Roman" w:hAnsi="Times New Roman" w:cs="Times New Roman"/>
          <w:b/>
          <w:sz w:val="28"/>
          <w:szCs w:val="28"/>
        </w:rPr>
        <w:t>Размещению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892245" w:rsidRDefault="0089224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513CA5">
        <w:rPr>
          <w:rFonts w:ascii="Times New Roman" w:hAnsi="Times New Roman" w:cs="Times New Roman"/>
          <w:bCs/>
          <w:sz w:val="28"/>
          <w:szCs w:val="28"/>
        </w:rPr>
        <w:t>пункт 8.3</w:t>
      </w:r>
      <w:r w:rsidR="00A025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CA5">
        <w:rPr>
          <w:rFonts w:ascii="Times New Roman" w:hAnsi="Times New Roman" w:cs="Times New Roman"/>
          <w:bCs/>
          <w:sz w:val="28"/>
          <w:szCs w:val="28"/>
        </w:rPr>
        <w:t>приложения № 4 «Проект договора»</w:t>
      </w:r>
      <w:r w:rsidR="00A0256A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513CA5" w:rsidRPr="00513CA5" w:rsidRDefault="00513CA5" w:rsidP="00513CA5">
      <w:pPr>
        <w:ind w:firstLine="851"/>
        <w:jc w:val="both"/>
        <w:rPr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>«</w:t>
      </w:r>
      <w:r w:rsidRPr="00513CA5">
        <w:rPr>
          <w:color w:val="2C2D2E"/>
          <w:sz w:val="28"/>
          <w:szCs w:val="28"/>
          <w:shd w:val="clear" w:color="auto" w:fill="FFFFFF"/>
        </w:rPr>
        <w:t>8.3. 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 из суммы, подлежащей оплате Поставщику по настоящему Договору, а также по иным договорам, заключенным между Сторонами. Если Покупатель по какой-либо причине не направит Поставщику заявления о зачете встречных однородных требований и не удержит сумму неустойки, Поставщик обязуется уплатить такую сумму по первому письменному требованию Покупателя</w:t>
      </w:r>
      <w:proofErr w:type="gramStart"/>
      <w:r w:rsidRPr="00513CA5">
        <w:rPr>
          <w:color w:val="2C2D2E"/>
          <w:sz w:val="28"/>
          <w:szCs w:val="28"/>
          <w:shd w:val="clear" w:color="auto" w:fill="FFFFFF"/>
        </w:rPr>
        <w:t>.</w:t>
      </w:r>
      <w:r>
        <w:rPr>
          <w:color w:val="2C2D2E"/>
          <w:sz w:val="28"/>
          <w:szCs w:val="28"/>
          <w:shd w:val="clear" w:color="auto" w:fill="FFFFFF"/>
        </w:rPr>
        <w:t>».</w:t>
      </w:r>
      <w:proofErr w:type="gramEnd"/>
    </w:p>
    <w:p w:rsidR="00513CA5" w:rsidRDefault="00513CA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41"/>
        <w:tblW w:w="12251" w:type="dxa"/>
        <w:tblLook w:val="04A0" w:firstRow="1" w:lastRow="0" w:firstColumn="1" w:lastColumn="0" w:noHBand="0" w:noVBand="1"/>
      </w:tblPr>
      <w:tblGrid>
        <w:gridCol w:w="7338"/>
        <w:gridCol w:w="4913"/>
      </w:tblGrid>
      <w:tr w:rsidR="00306774" w:rsidRPr="00A2371D" w:rsidTr="008C5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hideMark/>
          </w:tcPr>
          <w:p w:rsidR="008C5FBA" w:rsidRDefault="008C5FBA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306774" w:rsidP="008922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</w:tbl>
    <w:p w:rsidR="0051624E" w:rsidRPr="00892245" w:rsidRDefault="0051624E" w:rsidP="008C5FBA">
      <w:pPr>
        <w:rPr>
          <w:sz w:val="22"/>
          <w:szCs w:val="22"/>
        </w:rPr>
      </w:pPr>
      <w:bookmarkStart w:id="0" w:name="_GoBack"/>
      <w:bookmarkEnd w:id="0"/>
    </w:p>
    <w:sectPr w:rsidR="0051624E" w:rsidRPr="00892245" w:rsidSect="008C5FBA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07" w:rsidRDefault="00B35A07" w:rsidP="0051624E">
      <w:r>
        <w:separator/>
      </w:r>
    </w:p>
  </w:endnote>
  <w:endnote w:type="continuationSeparator" w:id="0">
    <w:p w:rsidR="00B35A07" w:rsidRDefault="00B35A07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07" w:rsidRDefault="00B35A07" w:rsidP="0051624E">
      <w:r>
        <w:separator/>
      </w:r>
    </w:p>
  </w:footnote>
  <w:footnote w:type="continuationSeparator" w:id="0">
    <w:p w:rsidR="00B35A07" w:rsidRDefault="00B35A07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224C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3CA5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82AD9"/>
    <w:rsid w:val="0089001A"/>
    <w:rsid w:val="00892245"/>
    <w:rsid w:val="008A22B2"/>
    <w:rsid w:val="008A2355"/>
    <w:rsid w:val="008B157B"/>
    <w:rsid w:val="008B18AA"/>
    <w:rsid w:val="008B1D35"/>
    <w:rsid w:val="008B71E8"/>
    <w:rsid w:val="008C5FBA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0256A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35A07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65F58"/>
    <w:rsid w:val="00EE1B86"/>
    <w:rsid w:val="00F039CA"/>
    <w:rsid w:val="00F30BDF"/>
    <w:rsid w:val="00F41001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1E15-5A67-4E45-B0A8-4285D1FA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2025-04-30T05:38:00Z</dcterms:created>
  <dcterms:modified xsi:type="dcterms:W3CDTF">2025-04-30T05:38:00Z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