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900278" w:rsidRDefault="00744EDE" w:rsidP="00900278">
      <w:pPr>
        <w:tabs>
          <w:tab w:val="left" w:pos="4962"/>
        </w:tabs>
        <w:ind w:left="4820"/>
        <w:rPr>
          <w:b/>
          <w:bCs/>
          <w:sz w:val="28"/>
          <w:szCs w:val="28"/>
        </w:rPr>
      </w:pPr>
      <w:r>
        <w:rPr>
          <w:b/>
          <w:bCs/>
          <w:sz w:val="28"/>
          <w:szCs w:val="28"/>
        </w:rPr>
        <w:t>Председатель</w:t>
      </w:r>
      <w:r w:rsidR="00900278">
        <w:rPr>
          <w:b/>
          <w:bCs/>
          <w:sz w:val="28"/>
          <w:szCs w:val="28"/>
        </w:rPr>
        <w:t>К</w:t>
      </w:r>
      <w:r w:rsidR="009777C0" w:rsidRPr="0023691A">
        <w:rPr>
          <w:b/>
          <w:bCs/>
          <w:sz w:val="28"/>
          <w:szCs w:val="28"/>
        </w:rPr>
        <w:t>онкурсной комиссии филиала</w:t>
      </w:r>
      <w:r w:rsidR="009777C0" w:rsidRPr="0023691A">
        <w:rPr>
          <w:bCs/>
          <w:i/>
          <w:sz w:val="28"/>
          <w:szCs w:val="28"/>
        </w:rPr>
        <w:t xml:space="preserve"> </w:t>
      </w:r>
      <w:r w:rsidR="00E906C7">
        <w:rPr>
          <w:b/>
          <w:bCs/>
          <w:sz w:val="28"/>
          <w:szCs w:val="28"/>
        </w:rPr>
        <w:t xml:space="preserve">ПАО «ТрансКонтейнер» </w:t>
      </w:r>
      <w:r w:rsidR="009777C0"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E906C7">
        <w:rPr>
          <w:b/>
          <w:bCs/>
          <w:sz w:val="28"/>
          <w:szCs w:val="28"/>
        </w:rPr>
        <w:t>Р.Ю. Веселов</w:t>
      </w:r>
    </w:p>
    <w:p w:rsidR="009777C0" w:rsidRPr="0023691A" w:rsidRDefault="009777C0" w:rsidP="00A27AB6">
      <w:pPr>
        <w:tabs>
          <w:tab w:val="left" w:pos="4962"/>
        </w:tabs>
        <w:ind w:left="4820"/>
        <w:rPr>
          <w:b/>
          <w:bCs/>
          <w:sz w:val="28"/>
          <w:szCs w:val="28"/>
        </w:rPr>
      </w:pPr>
    </w:p>
    <w:p w:rsidR="009777C0" w:rsidRDefault="00E906C7" w:rsidP="00A27AB6">
      <w:pPr>
        <w:tabs>
          <w:tab w:val="left" w:pos="4962"/>
        </w:tabs>
        <w:ind w:left="4820"/>
        <w:rPr>
          <w:b/>
          <w:bCs/>
          <w:sz w:val="28"/>
        </w:rPr>
      </w:pPr>
      <w:r>
        <w:rPr>
          <w:b/>
          <w:bCs/>
          <w:sz w:val="28"/>
        </w:rPr>
        <w:t xml:space="preserve"> «___»________________ 2015</w:t>
      </w:r>
      <w:r w:rsidR="009777C0" w:rsidRPr="0023691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75DEF" w:rsidRDefault="00520E47" w:rsidP="001B411A">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740032">
        <w:rPr>
          <w:szCs w:val="28"/>
        </w:rPr>
        <w:t>рального закона от 18 июля 2011</w:t>
      </w:r>
      <w:r w:rsidR="007D6548">
        <w:rPr>
          <w:szCs w:val="28"/>
        </w:rPr>
        <w:t xml:space="preserve">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69184E">
        <w:rPr>
          <w:szCs w:val="28"/>
        </w:rPr>
        <w:t xml:space="preserve">№ </w:t>
      </w:r>
      <w:r w:rsidR="004D44D7" w:rsidRPr="0069184E">
        <w:rPr>
          <w:szCs w:val="28"/>
        </w:rPr>
        <w:t>ОК/</w:t>
      </w:r>
      <w:r w:rsidR="0069184E" w:rsidRPr="0069184E">
        <w:rPr>
          <w:szCs w:val="28"/>
        </w:rPr>
        <w:t>0093</w:t>
      </w:r>
      <w:r w:rsidRPr="0069184E">
        <w:rPr>
          <w:szCs w:val="28"/>
        </w:rPr>
        <w:t>-15</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007D6548" w:rsidRPr="00D32FFA">
        <w:t>.</w:t>
      </w:r>
    </w:p>
    <w:p w:rsidR="00473DE4" w:rsidRPr="00843F21" w:rsidRDefault="00520E47" w:rsidP="00473DE4">
      <w:pPr>
        <w:ind w:firstLine="709"/>
        <w:jc w:val="both"/>
        <w:rPr>
          <w:sz w:val="28"/>
          <w:szCs w:val="28"/>
        </w:rPr>
      </w:pPr>
      <w:r>
        <w:rPr>
          <w:sz w:val="28"/>
          <w:szCs w:val="28"/>
        </w:rPr>
        <w:t>1.1.2.</w:t>
      </w:r>
      <w:r w:rsidR="007D6548" w:rsidRPr="00520E47">
        <w:rPr>
          <w:sz w:val="28"/>
          <w:szCs w:val="28"/>
        </w:rPr>
        <w:t xml:space="preserve">Предметом настоящего </w:t>
      </w:r>
      <w:r w:rsidR="008C4183" w:rsidRPr="00520E47">
        <w:rPr>
          <w:sz w:val="28"/>
          <w:szCs w:val="28"/>
        </w:rPr>
        <w:t>Открытого конкурса</w:t>
      </w:r>
      <w:r w:rsidR="007D6548" w:rsidRPr="00520E47">
        <w:rPr>
          <w:sz w:val="28"/>
          <w:szCs w:val="28"/>
        </w:rPr>
        <w:t xml:space="preserve"> является право </w:t>
      </w:r>
      <w:r w:rsidR="00B75DEF" w:rsidRPr="00520E47">
        <w:rPr>
          <w:sz w:val="28"/>
          <w:szCs w:val="28"/>
        </w:rPr>
        <w:t>заключения</w:t>
      </w:r>
      <w:r w:rsidR="007D6548" w:rsidRPr="00520E47">
        <w:rPr>
          <w:sz w:val="28"/>
          <w:szCs w:val="28"/>
        </w:rPr>
        <w:t xml:space="preserve"> договора </w:t>
      </w:r>
      <w:r w:rsidR="00B75DEF" w:rsidRPr="00520E47">
        <w:rPr>
          <w:sz w:val="28"/>
          <w:szCs w:val="28"/>
        </w:rPr>
        <w:t xml:space="preserve">на выполнение работ </w:t>
      </w:r>
      <w:r w:rsidRPr="00EE1E70">
        <w:rPr>
          <w:rFonts w:eastAsia="MS Mincho"/>
          <w:bCs/>
          <w:sz w:val="28"/>
          <w:szCs w:val="28"/>
        </w:rPr>
        <w:t>по</w:t>
      </w:r>
      <w:r>
        <w:rPr>
          <w:rFonts w:eastAsia="MS Mincho"/>
          <w:b/>
          <w:bCs/>
          <w:sz w:val="28"/>
          <w:szCs w:val="28"/>
        </w:rPr>
        <w:t xml:space="preserve"> </w:t>
      </w:r>
      <w:r w:rsidRPr="001C3165">
        <w:rPr>
          <w:sz w:val="28"/>
          <w:szCs w:val="28"/>
        </w:rPr>
        <w:t>капитальн</w:t>
      </w:r>
      <w:r>
        <w:rPr>
          <w:sz w:val="28"/>
          <w:szCs w:val="28"/>
        </w:rPr>
        <w:t xml:space="preserve">ому ремонту </w:t>
      </w:r>
      <w:r w:rsidR="00744EDE">
        <w:rPr>
          <w:sz w:val="28"/>
          <w:szCs w:val="28"/>
        </w:rPr>
        <w:t xml:space="preserve"> </w:t>
      </w:r>
      <w:r w:rsidR="00473DE4" w:rsidRPr="00843F21">
        <w:rPr>
          <w:rFonts w:eastAsia="MS Mincho"/>
          <w:bCs/>
          <w:sz w:val="28"/>
          <w:szCs w:val="28"/>
        </w:rPr>
        <w:t xml:space="preserve">асфальтового </w:t>
      </w:r>
      <w:r w:rsidR="00473DE4" w:rsidRPr="006946E0">
        <w:rPr>
          <w:sz w:val="28"/>
          <w:szCs w:val="28"/>
        </w:rPr>
        <w:t>покрытия контейнерной площадки (инв. № 020023)</w:t>
      </w:r>
      <w:r w:rsidR="00473DE4">
        <w:rPr>
          <w:sz w:val="28"/>
          <w:szCs w:val="28"/>
        </w:rPr>
        <w:t xml:space="preserve"> и территории товарного двора (</w:t>
      </w:r>
      <w:r w:rsidR="00473DE4" w:rsidRPr="00843F21">
        <w:rPr>
          <w:sz w:val="28"/>
          <w:szCs w:val="28"/>
        </w:rPr>
        <w:t>инв. № 020024)</w:t>
      </w:r>
      <w:r w:rsidR="00473DE4">
        <w:rPr>
          <w:sz w:val="28"/>
          <w:szCs w:val="28"/>
        </w:rPr>
        <w:t xml:space="preserve"> </w:t>
      </w:r>
      <w:r w:rsidR="00473DE4" w:rsidRPr="00843F21">
        <w:rPr>
          <w:sz w:val="28"/>
          <w:szCs w:val="28"/>
        </w:rPr>
        <w:t>агентства на станции Москва Товарная в 2015 году.</w:t>
      </w:r>
    </w:p>
    <w:p w:rsidR="004E3AC2" w:rsidRPr="00744EDE" w:rsidRDefault="00744EDE" w:rsidP="00744EDE">
      <w:pPr>
        <w:ind w:firstLine="709"/>
        <w:jc w:val="both"/>
        <w:rPr>
          <w:sz w:val="28"/>
          <w:szCs w:val="28"/>
        </w:rPr>
      </w:pPr>
      <w:r>
        <w:rPr>
          <w:sz w:val="28"/>
          <w:szCs w:val="28"/>
        </w:rPr>
        <w:t>1.1.3.</w:t>
      </w:r>
      <w:r w:rsidR="00167695" w:rsidRPr="00744EDE">
        <w:rPr>
          <w:sz w:val="28"/>
          <w:szCs w:val="28"/>
        </w:rPr>
        <w:t>Информация об о</w:t>
      </w:r>
      <w:r w:rsidR="004E3AC2" w:rsidRPr="00744EDE">
        <w:rPr>
          <w:sz w:val="28"/>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32FFA" w:rsidRDefault="0019760E" w:rsidP="001B411A">
      <w:pPr>
        <w:pStyle w:val="19"/>
        <w:numPr>
          <w:ilvl w:val="2"/>
          <w:numId w:val="27"/>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B411A">
      <w:pPr>
        <w:pStyle w:val="19"/>
        <w:numPr>
          <w:ilvl w:val="2"/>
          <w:numId w:val="27"/>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1B411A">
      <w:pPr>
        <w:pStyle w:val="19"/>
        <w:numPr>
          <w:ilvl w:val="2"/>
          <w:numId w:val="27"/>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411A">
      <w:pPr>
        <w:pStyle w:val="19"/>
        <w:numPr>
          <w:ilvl w:val="2"/>
          <w:numId w:val="27"/>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411A">
      <w:pPr>
        <w:pStyle w:val="19"/>
        <w:numPr>
          <w:ilvl w:val="2"/>
          <w:numId w:val="27"/>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B411A">
      <w:pPr>
        <w:pStyle w:val="19"/>
        <w:numPr>
          <w:ilvl w:val="2"/>
          <w:numId w:val="27"/>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1B411A">
      <w:pPr>
        <w:pStyle w:val="19"/>
        <w:numPr>
          <w:ilvl w:val="2"/>
          <w:numId w:val="27"/>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B411A">
      <w:pPr>
        <w:pStyle w:val="19"/>
        <w:numPr>
          <w:ilvl w:val="2"/>
          <w:numId w:val="27"/>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1B411A">
      <w:pPr>
        <w:pStyle w:val="19"/>
        <w:numPr>
          <w:ilvl w:val="2"/>
          <w:numId w:val="27"/>
        </w:numPr>
        <w:ind w:left="0" w:firstLine="709"/>
        <w:rPr>
          <w:szCs w:val="28"/>
        </w:rPr>
      </w:pPr>
      <w:r w:rsidRPr="00D32FFA">
        <w:t>Заявки рассматриваются как обязательства</w:t>
      </w:r>
      <w:r w:rsidR="001D0230">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1B411A">
      <w:pPr>
        <w:pStyle w:val="19"/>
        <w:numPr>
          <w:ilvl w:val="2"/>
          <w:numId w:val="27"/>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B411A">
      <w:pPr>
        <w:pStyle w:val="19"/>
        <w:numPr>
          <w:ilvl w:val="2"/>
          <w:numId w:val="27"/>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1B411A">
      <w:pPr>
        <w:pStyle w:val="19"/>
        <w:numPr>
          <w:ilvl w:val="2"/>
          <w:numId w:val="27"/>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1B411A">
      <w:pPr>
        <w:pStyle w:val="19"/>
        <w:numPr>
          <w:ilvl w:val="2"/>
          <w:numId w:val="27"/>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B411A">
      <w:pPr>
        <w:pStyle w:val="19"/>
        <w:widowControl w:val="0"/>
        <w:numPr>
          <w:ilvl w:val="2"/>
          <w:numId w:val="27"/>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B411A">
      <w:pPr>
        <w:pStyle w:val="19"/>
        <w:widowControl w:val="0"/>
        <w:numPr>
          <w:ilvl w:val="2"/>
          <w:numId w:val="27"/>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1D023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411A">
      <w:pPr>
        <w:pStyle w:val="19"/>
        <w:widowControl w:val="0"/>
        <w:numPr>
          <w:ilvl w:val="2"/>
          <w:numId w:val="27"/>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1B411A">
      <w:pPr>
        <w:pStyle w:val="19"/>
        <w:widowControl w:val="0"/>
        <w:numPr>
          <w:ilvl w:val="2"/>
          <w:numId w:val="27"/>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B411A">
      <w:pPr>
        <w:pStyle w:val="19"/>
        <w:widowControl w:val="0"/>
        <w:numPr>
          <w:ilvl w:val="2"/>
          <w:numId w:val="27"/>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B411A">
      <w:pPr>
        <w:pStyle w:val="19"/>
        <w:widowControl w:val="0"/>
        <w:numPr>
          <w:ilvl w:val="2"/>
          <w:numId w:val="27"/>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B411A">
      <w:pPr>
        <w:pStyle w:val="19"/>
        <w:widowControl w:val="0"/>
        <w:numPr>
          <w:ilvl w:val="2"/>
          <w:numId w:val="27"/>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B411A">
      <w:pPr>
        <w:pStyle w:val="19"/>
        <w:widowControl w:val="0"/>
        <w:numPr>
          <w:ilvl w:val="2"/>
          <w:numId w:val="27"/>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B411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1B411A">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1B411A">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1B411A">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1B411A">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411A">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1B411A">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1B411A">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B411A">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1B411A">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1B411A">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411A">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1D0230">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1D0230">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1B411A">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411A">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1D0230">
        <w:rPr>
          <w:sz w:val="28"/>
          <w:szCs w:val="28"/>
        </w:rPr>
        <w:t xml:space="preserve"> недобросовестных контрагентов 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1B411A">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1B411A">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1B411A">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1B411A">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1B411A">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1B411A">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1B411A">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1B411A">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B411A">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B411A">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B411A">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1B411A">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1B411A">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1B411A">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1B411A">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1B411A">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1B411A">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1B411A">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1B411A">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B411A">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1B411A">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1B411A">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1B411A">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1B411A">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1B411A">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1B411A">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B411A">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1B411A">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B411A">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B411A">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1B411A">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1B411A">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1B411A">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1B411A">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1B411A">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411A">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411A">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B411A">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411A">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411A">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411A">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B411A">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1B411A">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B411A">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B411A">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411A">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1B411A">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411A">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411A">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411A">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1B411A">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411A">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411A">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411A">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411A">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1B411A">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1B411A">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69184E" w:rsidRPr="00164AC8" w:rsidRDefault="0069184E" w:rsidP="0069184E">
      <w:pPr>
        <w:pStyle w:val="Default"/>
        <w:ind w:left="1069"/>
        <w:jc w:val="both"/>
        <w:rPr>
          <w:sz w:val="28"/>
          <w:szCs w:val="28"/>
        </w:rPr>
      </w:pPr>
    </w:p>
    <w:p w:rsidR="00370C44" w:rsidRPr="00D32FFA" w:rsidRDefault="00370C44" w:rsidP="001B411A">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1B411A">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411A">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411A">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411A">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411A">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B411A">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B411A">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B411A">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B411A">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B411A">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B411A">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B411A">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1B411A">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1B411A">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1B411A">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1B411A">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1B411A">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1B411A">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1B411A">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1B411A">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1B411A">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1B411A">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B411A">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411A">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1B411A">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1B411A">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1B411A">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F24E77"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62848;mso-width-relative:margin;mso-height-relative:margin" wrapcoords="-34 -87 -34 21600 21634 21600 21634 -87 -34 -87" strokeweight="1.5pt">
            <v:textbox style="mso-next-textbox:#_x0000_s1026">
              <w:txbxContent>
                <w:p w:rsidR="0069184E" w:rsidRPr="007E6DE4" w:rsidRDefault="0069184E" w:rsidP="000954FB">
                  <w:pPr>
                    <w:jc w:val="center"/>
                    <w:rPr>
                      <w:b/>
                      <w:sz w:val="28"/>
                      <w:szCs w:val="28"/>
                    </w:rPr>
                  </w:pPr>
                  <w:r w:rsidRPr="007E6DE4">
                    <w:rPr>
                      <w:b/>
                      <w:sz w:val="28"/>
                      <w:szCs w:val="28"/>
                    </w:rPr>
                    <w:t xml:space="preserve">_____________________________________________, </w:t>
                  </w:r>
                </w:p>
                <w:p w:rsidR="0069184E" w:rsidRDefault="0069184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9184E" w:rsidRPr="007E6DE4" w:rsidRDefault="0069184E" w:rsidP="000954FB">
                  <w:pPr>
                    <w:jc w:val="center"/>
                    <w:rPr>
                      <w:b/>
                      <w:sz w:val="28"/>
                      <w:szCs w:val="28"/>
                    </w:rPr>
                  </w:pPr>
                  <w:r w:rsidRPr="007E6DE4">
                    <w:rPr>
                      <w:b/>
                      <w:sz w:val="28"/>
                      <w:szCs w:val="28"/>
                    </w:rPr>
                    <w:t>________________________________________</w:t>
                  </w:r>
                </w:p>
                <w:p w:rsidR="0069184E" w:rsidRPr="007E6DE4" w:rsidRDefault="0069184E" w:rsidP="000954FB">
                  <w:pPr>
                    <w:jc w:val="center"/>
                    <w:rPr>
                      <w:i/>
                      <w:sz w:val="20"/>
                      <w:szCs w:val="20"/>
                    </w:rPr>
                  </w:pPr>
                  <w:r w:rsidRPr="007E6DE4">
                    <w:rPr>
                      <w:i/>
                      <w:sz w:val="20"/>
                      <w:szCs w:val="20"/>
                    </w:rPr>
                    <w:t>государство регистрации претендента</w:t>
                  </w:r>
                </w:p>
                <w:p w:rsidR="0069184E" w:rsidRPr="007E6DE4" w:rsidRDefault="0069184E" w:rsidP="000954FB">
                  <w:pPr>
                    <w:jc w:val="center"/>
                    <w:rPr>
                      <w:b/>
                      <w:sz w:val="28"/>
                      <w:szCs w:val="28"/>
                    </w:rPr>
                  </w:pPr>
                  <w:r w:rsidRPr="007E6DE4">
                    <w:rPr>
                      <w:b/>
                      <w:sz w:val="28"/>
                      <w:szCs w:val="28"/>
                    </w:rPr>
                    <w:t>_____________________________</w:t>
                  </w:r>
                  <w:r>
                    <w:rPr>
                      <w:b/>
                      <w:sz w:val="28"/>
                      <w:szCs w:val="28"/>
                    </w:rPr>
                    <w:t>__________________</w:t>
                  </w:r>
                </w:p>
                <w:p w:rsidR="0069184E" w:rsidRPr="007E6DE4" w:rsidRDefault="0069184E" w:rsidP="000954FB">
                  <w:pPr>
                    <w:jc w:val="center"/>
                    <w:rPr>
                      <w:i/>
                      <w:sz w:val="20"/>
                      <w:szCs w:val="20"/>
                    </w:rPr>
                  </w:pPr>
                  <w:r w:rsidRPr="007E6DE4">
                    <w:rPr>
                      <w:i/>
                      <w:sz w:val="20"/>
                      <w:szCs w:val="20"/>
                    </w:rPr>
                    <w:t>ИНН претендента (для претендентов-резидентов Российской Федерации)</w:t>
                  </w:r>
                </w:p>
                <w:p w:rsidR="0069184E" w:rsidRDefault="0069184E" w:rsidP="000954FB">
                  <w:pPr>
                    <w:jc w:val="both"/>
                  </w:pPr>
                </w:p>
                <w:p w:rsidR="0069184E" w:rsidRDefault="0069184E" w:rsidP="000954FB">
                  <w:pPr>
                    <w:jc w:val="center"/>
                    <w:rPr>
                      <w:b/>
                    </w:rPr>
                  </w:pPr>
                  <w:r w:rsidRPr="00923E2D">
                    <w:rPr>
                      <w:b/>
                    </w:rPr>
                    <w:t xml:space="preserve">ЗАЯВКА НА УЧАСТИЕ В </w:t>
                  </w:r>
                  <w:r>
                    <w:rPr>
                      <w:b/>
                    </w:rPr>
                    <w:t xml:space="preserve">ОТКРЫТОМ КОНКУРСЕ № </w:t>
                  </w:r>
                  <w:r w:rsidRPr="0069184E">
                    <w:rPr>
                      <w:b/>
                    </w:rPr>
                    <w:t>ОК/0093-15</w:t>
                  </w:r>
                </w:p>
                <w:p w:rsidR="0069184E" w:rsidRPr="00923E2D" w:rsidRDefault="0069184E" w:rsidP="000954FB">
                  <w:pPr>
                    <w:jc w:val="center"/>
                    <w:rPr>
                      <w:b/>
                    </w:rPr>
                  </w:pPr>
                </w:p>
                <w:p w:rsidR="0069184E" w:rsidRPr="00923E2D" w:rsidRDefault="0069184E" w:rsidP="000954FB">
                  <w:pPr>
                    <w:ind w:left="2124" w:firstLine="708"/>
                    <w:rPr>
                      <w:i/>
                    </w:rPr>
                  </w:pPr>
                </w:p>
              </w:txbxContent>
            </v:textbox>
            <w10:wrap type="tight"/>
          </v:shape>
        </w:pict>
      </w:r>
    </w:p>
    <w:p w:rsidR="000954FB" w:rsidRPr="007D00C3" w:rsidRDefault="00BC3E20" w:rsidP="001B411A">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1B411A">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1B411A">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1B411A">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1B411A">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1B411A">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B411A">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Pr="00520E47" w:rsidRDefault="00520E47" w:rsidP="00520E47">
      <w:pPr>
        <w:ind w:firstLine="709"/>
        <w:jc w:val="both"/>
        <w:rPr>
          <w:b/>
          <w:sz w:val="28"/>
          <w:szCs w:val="28"/>
        </w:rPr>
      </w:pPr>
      <w:r>
        <w:rPr>
          <w:sz w:val="28"/>
          <w:szCs w:val="28"/>
        </w:rPr>
        <w:t xml:space="preserve">3.2.4. </w:t>
      </w:r>
      <w:r w:rsidR="000954FB" w:rsidRPr="00520E47">
        <w:rPr>
          <w:sz w:val="28"/>
          <w:szCs w:val="28"/>
        </w:rPr>
        <w:t xml:space="preserve">Общая стоимость </w:t>
      </w:r>
      <w:r w:rsidR="00740032" w:rsidRPr="00520E47">
        <w:rPr>
          <w:sz w:val="28"/>
          <w:szCs w:val="28"/>
        </w:rPr>
        <w:t xml:space="preserve">работ </w:t>
      </w:r>
      <w:r w:rsidR="0003797C">
        <w:rPr>
          <w:sz w:val="28"/>
          <w:szCs w:val="28"/>
        </w:rPr>
        <w:t>представляется в рублях,</w:t>
      </w:r>
      <w:r w:rsidRPr="00520E47">
        <w:rPr>
          <w:sz w:val="28"/>
          <w:szCs w:val="28"/>
        </w:rPr>
        <w:t xml:space="preserve">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r w:rsidR="000954FB" w:rsidRPr="00740032">
        <w:t xml:space="preserve"> </w:t>
      </w:r>
      <w:r w:rsidR="000954FB" w:rsidRPr="00520E47">
        <w:rPr>
          <w:sz w:val="28"/>
          <w:szCs w:val="28"/>
        </w:rPr>
        <w:t>(указывается отдельной строкой), за исключением случаев,</w:t>
      </w:r>
      <w:r w:rsidR="006400A0" w:rsidRPr="00520E47">
        <w:rPr>
          <w:sz w:val="28"/>
          <w:szCs w:val="28"/>
        </w:rPr>
        <w:t xml:space="preserve"> предусмотренных пунктами 1.1.2</w:t>
      </w:r>
      <w:r w:rsidR="00126E37" w:rsidRPr="00520E47">
        <w:rPr>
          <w:sz w:val="28"/>
          <w:szCs w:val="28"/>
        </w:rPr>
        <w:t>3</w:t>
      </w:r>
      <w:r w:rsidR="006400A0" w:rsidRPr="00520E47">
        <w:rPr>
          <w:sz w:val="28"/>
          <w:szCs w:val="28"/>
        </w:rPr>
        <w:t xml:space="preserve"> и 1.1.2</w:t>
      </w:r>
      <w:r w:rsidR="00126E37" w:rsidRPr="00520E47">
        <w:rPr>
          <w:sz w:val="28"/>
          <w:szCs w:val="28"/>
        </w:rPr>
        <w:t>4</w:t>
      </w:r>
      <w:r w:rsidR="000954FB" w:rsidRPr="00520E47">
        <w:rPr>
          <w:sz w:val="28"/>
          <w:szCs w:val="28"/>
        </w:rPr>
        <w:t xml:space="preserve"> настоящей документации</w:t>
      </w:r>
      <w:r w:rsidR="00475935" w:rsidRPr="00520E47">
        <w:rPr>
          <w:sz w:val="28"/>
          <w:szCs w:val="28"/>
        </w:rPr>
        <w:t xml:space="preserve"> о закупке</w:t>
      </w:r>
      <w:r w:rsidR="000954FB" w:rsidRPr="00520E47">
        <w:rPr>
          <w:sz w:val="28"/>
          <w:szCs w:val="28"/>
        </w:rPr>
        <w:t xml:space="preserve">. </w:t>
      </w:r>
    </w:p>
    <w:p w:rsidR="000954FB" w:rsidRPr="005E7CD6" w:rsidRDefault="0003797C" w:rsidP="0003797C">
      <w:pPr>
        <w:pStyle w:val="a"/>
        <w:numPr>
          <w:ilvl w:val="0"/>
          <w:numId w:val="0"/>
        </w:numPr>
        <w:ind w:firstLine="709"/>
        <w:rPr>
          <w:b w:val="0"/>
          <w:i w:val="0"/>
        </w:rPr>
      </w:pPr>
      <w:r>
        <w:rPr>
          <w:b w:val="0"/>
          <w:i w:val="0"/>
        </w:rPr>
        <w:t>3.2.5.</w:t>
      </w:r>
      <w:r w:rsidR="000954FB" w:rsidRPr="005E7CD6">
        <w:rPr>
          <w:b w:val="0"/>
          <w:i w:val="0"/>
        </w:rPr>
        <w:t xml:space="preserve">Общая стоимость </w:t>
      </w:r>
      <w:r w:rsidR="00740032">
        <w:rPr>
          <w:b w:val="0"/>
          <w:i w:val="0"/>
        </w:rPr>
        <w:t xml:space="preserve">работ </w:t>
      </w:r>
      <w:r w:rsidR="000954FB"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000954FB" w:rsidRPr="005E7CD6">
        <w:rPr>
          <w:b w:val="0"/>
          <w:i w:val="0"/>
        </w:rPr>
        <w:t xml:space="preserve">. </w:t>
      </w:r>
    </w:p>
    <w:p w:rsidR="002B17CD" w:rsidRDefault="0003797C" w:rsidP="0003797C">
      <w:pPr>
        <w:pStyle w:val="a"/>
        <w:numPr>
          <w:ilvl w:val="0"/>
          <w:numId w:val="0"/>
        </w:numPr>
        <w:ind w:firstLine="709"/>
        <w:rPr>
          <w:b w:val="0"/>
          <w:i w:val="0"/>
        </w:rPr>
      </w:pPr>
      <w:r>
        <w:rPr>
          <w:b w:val="0"/>
          <w:i w:val="0"/>
        </w:rPr>
        <w:t>3.2.6.</w:t>
      </w:r>
      <w:r w:rsidR="000954FB" w:rsidRPr="000879BF">
        <w:rPr>
          <w:b w:val="0"/>
          <w:i w:val="0"/>
        </w:rPr>
        <w:t xml:space="preserve">В расчете стоимости </w:t>
      </w:r>
      <w:r w:rsidR="005E7CD6" w:rsidRPr="000879BF">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sidRPr="000879BF">
        <w:rPr>
          <w:b w:val="0"/>
          <w:i w:val="0"/>
        </w:rPr>
        <w:t xml:space="preserve">) в сметно-нормативной базе </w:t>
      </w:r>
      <w:r w:rsidR="001C4718" w:rsidRPr="000879BF">
        <w:rPr>
          <w:b w:val="0"/>
          <w:i w:val="0"/>
        </w:rPr>
        <w:t>ОСНБЖ</w:t>
      </w:r>
      <w:r w:rsidR="00EC2A65" w:rsidRPr="000879BF">
        <w:rPr>
          <w:b w:val="0"/>
          <w:i w:val="0"/>
        </w:rPr>
        <w:t xml:space="preserve">-2001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w:t>
      </w:r>
      <w:r w:rsidRPr="000879BF">
        <w:rPr>
          <w:b w:val="0"/>
          <w:i w:val="0"/>
        </w:rPr>
        <w:t>«РЖД» можно получить в филиале П</w:t>
      </w:r>
      <w:r w:rsidR="00EC2A65" w:rsidRPr="000879BF">
        <w:rPr>
          <w:b w:val="0"/>
          <w:i w:val="0"/>
        </w:rPr>
        <w:t>АО «ТрансКонтейнер» на Октябрьской железной дороге по адресу: 191002, г. Санкт-Петербург, Владимирский пр., д. 23, контактное лицо –</w:t>
      </w:r>
      <w:r w:rsidR="006A21B0" w:rsidRPr="000879BF">
        <w:rPr>
          <w:b w:val="0"/>
          <w:i w:val="0"/>
        </w:rPr>
        <w:t xml:space="preserve"> </w:t>
      </w:r>
      <w:r w:rsidR="000879BF">
        <w:rPr>
          <w:b w:val="0"/>
          <w:i w:val="0"/>
        </w:rPr>
        <w:t>Медведева Мария Павловна</w:t>
      </w:r>
      <w:r w:rsidR="00EC2A65" w:rsidRPr="000879BF">
        <w:rPr>
          <w:b w:val="0"/>
          <w:i w:val="0"/>
        </w:rPr>
        <w:t xml:space="preserve">, тел. +7 (812) 457-36-46. Для </w:t>
      </w:r>
      <w:r w:rsidR="006A21B0" w:rsidRPr="000879BF">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sidRPr="000879BF">
        <w:rPr>
          <w:b w:val="0"/>
          <w:i w:val="0"/>
        </w:rPr>
        <w:t xml:space="preserve"> и цели посещения) на электронный адрес </w:t>
      </w:r>
      <w:r w:rsidR="000879BF" w:rsidRPr="000879BF">
        <w:rPr>
          <w:b w:val="0"/>
          <w:i w:val="0"/>
        </w:rPr>
        <w:t>MedvedevaMP@trcont.ru</w:t>
      </w:r>
      <w:r w:rsidR="000879BF">
        <w:rPr>
          <w:b w:val="0"/>
          <w:i w:val="0"/>
        </w:rPr>
        <w:t xml:space="preserve"> </w:t>
      </w:r>
      <w:r w:rsidR="002B17CD" w:rsidRPr="000879BF">
        <w:rPr>
          <w:b w:val="0"/>
          <w:i w:val="0"/>
        </w:rPr>
        <w:t>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B937F4" w:rsidP="00B937F4">
      <w:pPr>
        <w:pStyle w:val="a"/>
        <w:numPr>
          <w:ilvl w:val="0"/>
          <w:numId w:val="0"/>
        </w:numPr>
        <w:ind w:firstLine="709"/>
        <w:rPr>
          <w:b w:val="0"/>
          <w:i w:val="0"/>
        </w:rPr>
      </w:pPr>
      <w:r>
        <w:rPr>
          <w:b w:val="0"/>
          <w:i w:val="0"/>
        </w:rPr>
        <w:t>3.2.7.</w:t>
      </w:r>
      <w:r w:rsidR="00740032">
        <w:rPr>
          <w:b w:val="0"/>
          <w:i w:val="0"/>
        </w:rPr>
        <w:t xml:space="preserve">Срок выполнения работ </w:t>
      </w:r>
      <w:r w:rsidR="000954FB" w:rsidRPr="002B17CD">
        <w:rPr>
          <w:b w:val="0"/>
          <w:i w:val="0"/>
        </w:rPr>
        <w:t>определяется согласно выбранн</w:t>
      </w:r>
      <w:r w:rsidR="00740032">
        <w:rPr>
          <w:b w:val="0"/>
          <w:i w:val="0"/>
        </w:rPr>
        <w:t xml:space="preserve">ой технологии выполнения работ </w:t>
      </w:r>
      <w:r w:rsidR="000954FB" w:rsidRPr="002B17CD">
        <w:rPr>
          <w:b w:val="0"/>
          <w:i w:val="0"/>
        </w:rPr>
        <w:t xml:space="preserve">исходя из времени, необходимого </w:t>
      </w:r>
      <w:r w:rsidR="00740032">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B937F4" w:rsidP="00B937F4">
      <w:pPr>
        <w:pStyle w:val="a"/>
        <w:numPr>
          <w:ilvl w:val="0"/>
          <w:numId w:val="0"/>
        </w:numPr>
        <w:ind w:firstLine="709"/>
        <w:rPr>
          <w:b w:val="0"/>
          <w:i w:val="0"/>
        </w:rPr>
      </w:pPr>
      <w:r>
        <w:rPr>
          <w:b w:val="0"/>
          <w:i w:val="0"/>
        </w:rPr>
        <w:t>3.2.8.</w:t>
      </w:r>
      <w:r w:rsidR="00A27AB6">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sidR="00A27AB6">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B937F4" w:rsidP="00B937F4">
      <w:pPr>
        <w:pStyle w:val="a"/>
        <w:numPr>
          <w:ilvl w:val="0"/>
          <w:numId w:val="0"/>
        </w:numPr>
        <w:ind w:firstLine="709"/>
        <w:rPr>
          <w:b w:val="0"/>
          <w:i w:val="0"/>
        </w:rPr>
      </w:pPr>
      <w:r>
        <w:rPr>
          <w:b w:val="0"/>
          <w:i w:val="0"/>
        </w:rPr>
        <w:t>3.2.9.</w:t>
      </w:r>
      <w:r w:rsidR="000954FB"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000954FB" w:rsidRPr="009777C0">
        <w:rPr>
          <w:b w:val="0"/>
          <w:i w:val="0"/>
        </w:rPr>
        <w:t>.</w:t>
      </w:r>
    </w:p>
    <w:p w:rsidR="00B937F4" w:rsidRDefault="00B937F4" w:rsidP="00473DE4">
      <w:pPr>
        <w:pStyle w:val="a"/>
        <w:numPr>
          <w:ilvl w:val="0"/>
          <w:numId w:val="0"/>
        </w:numPr>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744EDE" w:rsidRDefault="00744EDE" w:rsidP="00744EDE">
      <w:pPr>
        <w:ind w:firstLine="709"/>
        <w:jc w:val="both"/>
        <w:rPr>
          <w:rFonts w:eastAsia="MS Mincho"/>
          <w:b/>
          <w:bCs/>
          <w:sz w:val="28"/>
          <w:szCs w:val="28"/>
        </w:rPr>
      </w:pPr>
    </w:p>
    <w:p w:rsidR="00473DE4" w:rsidRDefault="00473DE4" w:rsidP="00473DE4">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473DE4" w:rsidRDefault="00473DE4" w:rsidP="00473DE4">
      <w:pPr>
        <w:ind w:firstLine="709"/>
        <w:jc w:val="both"/>
        <w:rPr>
          <w:rFonts w:eastAsia="MS Mincho"/>
          <w:b/>
          <w:bCs/>
          <w:sz w:val="28"/>
          <w:szCs w:val="28"/>
        </w:rPr>
      </w:pPr>
    </w:p>
    <w:p w:rsidR="00473DE4" w:rsidRPr="00473DE4" w:rsidRDefault="00473DE4" w:rsidP="00473DE4">
      <w:pPr>
        <w:jc w:val="both"/>
        <w:rPr>
          <w:sz w:val="28"/>
          <w:szCs w:val="28"/>
        </w:rPr>
      </w:pPr>
      <w:r>
        <w:rPr>
          <w:rFonts w:eastAsia="MS Mincho"/>
          <w:b/>
          <w:bCs/>
          <w:sz w:val="28"/>
          <w:szCs w:val="28"/>
        </w:rPr>
        <w:tab/>
      </w:r>
      <w:r w:rsidRPr="00473DE4">
        <w:rPr>
          <w:rFonts w:eastAsia="MS Mincho"/>
          <w:bCs/>
          <w:sz w:val="28"/>
          <w:szCs w:val="28"/>
        </w:rPr>
        <w:t>Предмет договора</w:t>
      </w:r>
      <w:r w:rsidRPr="00473DE4">
        <w:rPr>
          <w:rFonts w:eastAsia="MS Mincho"/>
          <w:b/>
          <w:bCs/>
          <w:sz w:val="28"/>
          <w:szCs w:val="28"/>
        </w:rPr>
        <w:t xml:space="preserve"> – </w:t>
      </w:r>
      <w:r w:rsidRPr="00473DE4">
        <w:rPr>
          <w:rFonts w:eastAsia="MS Mincho"/>
          <w:bCs/>
          <w:sz w:val="28"/>
          <w:szCs w:val="28"/>
        </w:rPr>
        <w:t xml:space="preserve">выполнение работ по капитальному ремонту асфальтового </w:t>
      </w:r>
      <w:r w:rsidRPr="00473DE4">
        <w:rPr>
          <w:sz w:val="28"/>
          <w:szCs w:val="28"/>
        </w:rPr>
        <w:t>по</w:t>
      </w:r>
      <w:r w:rsidR="0069184E">
        <w:rPr>
          <w:sz w:val="28"/>
          <w:szCs w:val="28"/>
        </w:rPr>
        <w:t>крытия контейнерной  площадки (инв. № 020023</w:t>
      </w:r>
      <w:r w:rsidRPr="00473DE4">
        <w:rPr>
          <w:sz w:val="28"/>
          <w:szCs w:val="28"/>
        </w:rPr>
        <w:t xml:space="preserve">) и территории </w:t>
      </w:r>
      <w:r w:rsidR="0069184E">
        <w:rPr>
          <w:sz w:val="28"/>
          <w:szCs w:val="28"/>
        </w:rPr>
        <w:t>товарного двора (</w:t>
      </w:r>
      <w:r w:rsidRPr="00473DE4">
        <w:rPr>
          <w:sz w:val="28"/>
          <w:szCs w:val="28"/>
        </w:rPr>
        <w:t>инв. № 020024) агентства на станции Москва Товарная в 2015 году.</w:t>
      </w:r>
    </w:p>
    <w:p w:rsidR="00473DE4" w:rsidRPr="00473DE4" w:rsidRDefault="00473DE4" w:rsidP="00473DE4">
      <w:pPr>
        <w:jc w:val="both"/>
        <w:rPr>
          <w:sz w:val="28"/>
          <w:szCs w:val="28"/>
        </w:rPr>
      </w:pPr>
      <w:r w:rsidRPr="00473DE4">
        <w:rPr>
          <w:sz w:val="28"/>
          <w:szCs w:val="28"/>
        </w:rPr>
        <w:tab/>
        <w:t>Основание для выполнения Работ - титульный список капитального ремонта зданий и сооружений ПАО "ТрансКонтейнер" на 2015г.</w:t>
      </w:r>
    </w:p>
    <w:p w:rsidR="00473DE4" w:rsidRPr="00473DE4" w:rsidRDefault="00473DE4" w:rsidP="00473DE4">
      <w:pPr>
        <w:jc w:val="both"/>
        <w:rPr>
          <w:sz w:val="28"/>
          <w:szCs w:val="28"/>
        </w:rPr>
      </w:pPr>
      <w:r w:rsidRPr="00473DE4">
        <w:rPr>
          <w:sz w:val="28"/>
          <w:szCs w:val="28"/>
        </w:rPr>
        <w:tab/>
      </w:r>
    </w:p>
    <w:p w:rsidR="00473DE4" w:rsidRPr="00473DE4" w:rsidRDefault="00473DE4" w:rsidP="00473DE4">
      <w:pPr>
        <w:rPr>
          <w:b/>
          <w:sz w:val="28"/>
          <w:szCs w:val="28"/>
        </w:rPr>
      </w:pPr>
      <w:r w:rsidRPr="00473DE4">
        <w:rPr>
          <w:sz w:val="28"/>
          <w:szCs w:val="28"/>
        </w:rPr>
        <w:tab/>
      </w:r>
      <w:r w:rsidRPr="00473DE4">
        <w:rPr>
          <w:b/>
          <w:sz w:val="28"/>
          <w:szCs w:val="28"/>
        </w:rPr>
        <w:t>4.2. Общие требования к выполняемым Работам.</w:t>
      </w:r>
    </w:p>
    <w:p w:rsidR="00473DE4" w:rsidRPr="00473DE4" w:rsidRDefault="00473DE4" w:rsidP="00473DE4">
      <w:pPr>
        <w:rPr>
          <w:b/>
          <w:sz w:val="28"/>
          <w:szCs w:val="28"/>
        </w:rPr>
      </w:pPr>
    </w:p>
    <w:p w:rsidR="00473DE4" w:rsidRPr="00473DE4" w:rsidRDefault="00473DE4" w:rsidP="00473DE4">
      <w:pPr>
        <w:ind w:firstLine="709"/>
        <w:jc w:val="both"/>
        <w:rPr>
          <w:rFonts w:eastAsia="MS Mincho"/>
          <w:bCs/>
          <w:sz w:val="28"/>
          <w:szCs w:val="28"/>
        </w:rPr>
      </w:pPr>
      <w:r w:rsidRPr="00473DE4">
        <w:rPr>
          <w:iCs/>
          <w:sz w:val="28"/>
          <w:szCs w:val="28"/>
        </w:rPr>
        <w:t xml:space="preserve">Капитальный ремонт асфальтового </w:t>
      </w:r>
      <w:r w:rsidRPr="00473DE4">
        <w:rPr>
          <w:sz w:val="28"/>
          <w:szCs w:val="28"/>
        </w:rPr>
        <w:t>покрытия контейнерной площадки и территории товарного двора</w:t>
      </w:r>
      <w:r w:rsidRPr="00473DE4">
        <w:rPr>
          <w:iCs/>
          <w:sz w:val="28"/>
          <w:szCs w:val="28"/>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473DE4">
        <w:rPr>
          <w:rFonts w:eastAsia="MS Mincho"/>
          <w:bCs/>
          <w:sz w:val="28"/>
          <w:szCs w:val="28"/>
        </w:rPr>
        <w:t>условий по обеспечению пожаробезопасности, охраны труда и техники безопасности на период ремонтных работ и эксплуатации, а именно :</w:t>
      </w:r>
    </w:p>
    <w:p w:rsidR="00473DE4" w:rsidRPr="00473DE4" w:rsidRDefault="00473DE4" w:rsidP="00473DE4">
      <w:pPr>
        <w:pStyle w:val="affb"/>
        <w:spacing w:before="0" w:after="0"/>
        <w:ind w:firstLine="709"/>
        <w:jc w:val="both"/>
        <w:rPr>
          <w:sz w:val="28"/>
          <w:szCs w:val="28"/>
        </w:rPr>
      </w:pPr>
      <w:r w:rsidRPr="00473DE4">
        <w:rPr>
          <w:sz w:val="28"/>
          <w:szCs w:val="28"/>
        </w:rPr>
        <w:t xml:space="preserve">- </w:t>
      </w:r>
      <w:hyperlink r:id="rId14" w:tooltip="Бетоны. Методы определения морозостойкости. Общие требования" w:history="1">
        <w:r w:rsidRPr="00473DE4">
          <w:rPr>
            <w:rStyle w:val="a8"/>
            <w:rFonts w:eastAsia="MS Mincho"/>
            <w:color w:val="auto"/>
            <w:sz w:val="28"/>
            <w:szCs w:val="28"/>
          </w:rPr>
          <w:t>ГОСТ 9128-2009</w:t>
        </w:r>
      </w:hyperlink>
      <w:r w:rsidRPr="00473DE4">
        <w:rPr>
          <w:sz w:val="28"/>
          <w:szCs w:val="28"/>
        </w:rPr>
        <w:t>. Смеси асфальтобетонные дорожные, аэродромные и асфальтобетон.</w:t>
      </w:r>
    </w:p>
    <w:p w:rsidR="00473DE4" w:rsidRPr="00473DE4" w:rsidRDefault="00473DE4" w:rsidP="00473DE4">
      <w:pPr>
        <w:ind w:firstLine="709"/>
        <w:jc w:val="both"/>
        <w:rPr>
          <w:rFonts w:eastAsia="MS Mincho"/>
          <w:bCs/>
          <w:sz w:val="28"/>
          <w:szCs w:val="28"/>
        </w:rPr>
      </w:pPr>
      <w:r w:rsidRPr="00473DE4">
        <w:rPr>
          <w:rFonts w:eastAsia="MS Mincho"/>
          <w:bCs/>
          <w:sz w:val="28"/>
          <w:szCs w:val="28"/>
        </w:rPr>
        <w:t xml:space="preserve">- </w:t>
      </w:r>
      <w:hyperlink r:id="rId15"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473DE4">
          <w:rPr>
            <w:rStyle w:val="a8"/>
            <w:rFonts w:eastAsia="MS Mincho"/>
            <w:color w:val="auto"/>
            <w:sz w:val="28"/>
            <w:szCs w:val="28"/>
          </w:rPr>
          <w:t>ГОСТ 22245-90</w:t>
        </w:r>
      </w:hyperlink>
      <w:r w:rsidRPr="00473DE4">
        <w:rPr>
          <w:sz w:val="28"/>
          <w:szCs w:val="28"/>
        </w:rPr>
        <w:t>. Битумы нефтяные дорожные вязкие.</w:t>
      </w:r>
    </w:p>
    <w:p w:rsidR="00473DE4" w:rsidRPr="00473DE4" w:rsidRDefault="00473DE4" w:rsidP="00473DE4">
      <w:pPr>
        <w:ind w:firstLine="709"/>
        <w:jc w:val="both"/>
        <w:rPr>
          <w:iCs/>
          <w:sz w:val="28"/>
          <w:szCs w:val="28"/>
        </w:rPr>
      </w:pPr>
      <w:r w:rsidRPr="00473DE4">
        <w:rPr>
          <w:rFonts w:eastAsia="MS Mincho"/>
          <w:bCs/>
          <w:sz w:val="28"/>
          <w:szCs w:val="28"/>
        </w:rPr>
        <w:t xml:space="preserve">- СНиП </w:t>
      </w:r>
      <w:r w:rsidRPr="00473DE4">
        <w:rPr>
          <w:rFonts w:eastAsia="MS Mincho"/>
          <w:bCs/>
          <w:sz w:val="28"/>
          <w:szCs w:val="28"/>
          <w:lang w:val="en-US"/>
        </w:rPr>
        <w:t>III</w:t>
      </w:r>
      <w:r w:rsidRPr="00473DE4">
        <w:rPr>
          <w:rFonts w:eastAsia="MS Mincho"/>
          <w:bCs/>
          <w:sz w:val="28"/>
          <w:szCs w:val="28"/>
        </w:rPr>
        <w:t xml:space="preserve">-4-80 </w:t>
      </w:r>
      <w:r w:rsidRPr="00473DE4">
        <w:rPr>
          <w:iCs/>
          <w:sz w:val="28"/>
          <w:szCs w:val="28"/>
        </w:rPr>
        <w:t>«</w:t>
      </w:r>
      <w:r w:rsidRPr="00473DE4">
        <w:rPr>
          <w:rFonts w:eastAsia="MS Mincho"/>
          <w:bCs/>
          <w:sz w:val="28"/>
          <w:szCs w:val="28"/>
        </w:rPr>
        <w:t>Техника безопасности в строительстве</w:t>
      </w:r>
      <w:r w:rsidRPr="00473DE4">
        <w:rPr>
          <w:iCs/>
          <w:sz w:val="28"/>
          <w:szCs w:val="28"/>
        </w:rPr>
        <w:t>»;</w:t>
      </w:r>
    </w:p>
    <w:p w:rsidR="00473DE4" w:rsidRPr="00473DE4" w:rsidRDefault="00473DE4" w:rsidP="00473DE4">
      <w:pPr>
        <w:ind w:firstLine="709"/>
        <w:jc w:val="both"/>
        <w:rPr>
          <w:rStyle w:val="FontStyle12"/>
          <w:rFonts w:ascii="Times New Roman" w:hAnsi="Times New Roman" w:cs="Times New Roman"/>
          <w:sz w:val="28"/>
          <w:szCs w:val="28"/>
        </w:rPr>
      </w:pPr>
      <w:r w:rsidRPr="00473DE4">
        <w:rPr>
          <w:iCs/>
          <w:sz w:val="28"/>
          <w:szCs w:val="28"/>
        </w:rPr>
        <w:t xml:space="preserve">- </w:t>
      </w:r>
      <w:r w:rsidRPr="00473DE4">
        <w:rPr>
          <w:rStyle w:val="FontStyle12"/>
          <w:rFonts w:ascii="Times New Roman" w:hAnsi="Times New Roman" w:cs="Times New Roman"/>
          <w:sz w:val="28"/>
          <w:szCs w:val="28"/>
        </w:rPr>
        <w:t>СНиП 12-03-2001 «Безопасность труда в строительстве. Часть 1. Общие требования»;</w:t>
      </w:r>
    </w:p>
    <w:p w:rsidR="00473DE4" w:rsidRPr="00473DE4" w:rsidRDefault="00473DE4" w:rsidP="00473DE4">
      <w:pPr>
        <w:ind w:firstLine="709"/>
        <w:jc w:val="both"/>
        <w:rPr>
          <w:rStyle w:val="FontStyle12"/>
          <w:rFonts w:ascii="Times New Roman" w:hAnsi="Times New Roman" w:cs="Times New Roman"/>
          <w:sz w:val="28"/>
          <w:szCs w:val="28"/>
        </w:rPr>
      </w:pPr>
      <w:r w:rsidRPr="00473DE4">
        <w:rPr>
          <w:rStyle w:val="FontStyle12"/>
          <w:rFonts w:ascii="Times New Roman" w:hAnsi="Times New Roman" w:cs="Times New Roman"/>
          <w:sz w:val="28"/>
          <w:szCs w:val="28"/>
        </w:rPr>
        <w:t>- СНиП 12-04-2002 «Безопасность труда в строительстве. Часть 2. Строительное производство»;</w:t>
      </w:r>
    </w:p>
    <w:p w:rsidR="00473DE4" w:rsidRPr="00473DE4" w:rsidRDefault="00473DE4" w:rsidP="00473DE4">
      <w:pPr>
        <w:ind w:firstLine="709"/>
        <w:jc w:val="both"/>
        <w:rPr>
          <w:rFonts w:eastAsia="MS Mincho"/>
          <w:bCs/>
          <w:sz w:val="28"/>
          <w:szCs w:val="28"/>
        </w:rPr>
      </w:pPr>
      <w:r w:rsidRPr="00473DE4">
        <w:rPr>
          <w:rFonts w:eastAsia="MS Mincho"/>
          <w:bCs/>
          <w:sz w:val="28"/>
          <w:szCs w:val="28"/>
        </w:rPr>
        <w:t xml:space="preserve">- СНиП 12-03-99 </w:t>
      </w:r>
      <w:r w:rsidRPr="00473DE4">
        <w:rPr>
          <w:iCs/>
          <w:sz w:val="28"/>
          <w:szCs w:val="28"/>
        </w:rPr>
        <w:t>«</w:t>
      </w:r>
      <w:r w:rsidRPr="00473DE4">
        <w:rPr>
          <w:rFonts w:eastAsia="MS Mincho"/>
          <w:bCs/>
          <w:sz w:val="28"/>
          <w:szCs w:val="28"/>
        </w:rPr>
        <w:t>Безопасность труда в строительстве</w:t>
      </w:r>
      <w:r w:rsidRPr="00473DE4">
        <w:rPr>
          <w:iCs/>
          <w:sz w:val="28"/>
          <w:szCs w:val="28"/>
        </w:rPr>
        <w:t>»</w:t>
      </w:r>
      <w:r w:rsidRPr="00473DE4">
        <w:rPr>
          <w:rFonts w:eastAsia="MS Mincho"/>
          <w:bCs/>
          <w:sz w:val="28"/>
          <w:szCs w:val="28"/>
        </w:rPr>
        <w:t>;</w:t>
      </w:r>
    </w:p>
    <w:p w:rsidR="00473DE4" w:rsidRPr="00473DE4" w:rsidRDefault="00473DE4" w:rsidP="00473DE4">
      <w:pPr>
        <w:pStyle w:val="afa"/>
        <w:rPr>
          <w:iCs/>
          <w:sz w:val="28"/>
          <w:szCs w:val="28"/>
        </w:rPr>
      </w:pPr>
      <w:r w:rsidRPr="00473DE4">
        <w:rPr>
          <w:iCs/>
          <w:sz w:val="28"/>
          <w:szCs w:val="28"/>
        </w:rPr>
        <w:t>- «Правила противопожарного режима  в Российской Федерации»;</w:t>
      </w:r>
    </w:p>
    <w:p w:rsidR="00473DE4" w:rsidRPr="00473DE4" w:rsidRDefault="00473DE4" w:rsidP="00473DE4">
      <w:pPr>
        <w:pStyle w:val="afa"/>
        <w:rPr>
          <w:iCs/>
          <w:sz w:val="28"/>
          <w:szCs w:val="28"/>
        </w:rPr>
      </w:pPr>
      <w:r w:rsidRPr="00473DE4">
        <w:rPr>
          <w:iCs/>
          <w:sz w:val="28"/>
          <w:szCs w:val="28"/>
        </w:rPr>
        <w:t>- Инструкции по охране труда и правила внутреннего распорядка на производстве.</w:t>
      </w:r>
    </w:p>
    <w:p w:rsidR="00473DE4" w:rsidRPr="00473DE4" w:rsidRDefault="00473DE4" w:rsidP="00473DE4">
      <w:pPr>
        <w:ind w:firstLine="709"/>
        <w:jc w:val="both"/>
        <w:rPr>
          <w:sz w:val="28"/>
          <w:szCs w:val="28"/>
        </w:rPr>
      </w:pPr>
      <w:r w:rsidRPr="00473DE4">
        <w:rPr>
          <w:rFonts w:eastAsia="MS Mincho"/>
          <w:bCs/>
          <w:sz w:val="28"/>
          <w:szCs w:val="28"/>
        </w:rPr>
        <w:t xml:space="preserve">Перечень </w:t>
      </w:r>
      <w:r w:rsidRPr="00473DE4">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473DE4">
        <w:rPr>
          <w:sz w:val="28"/>
          <w:szCs w:val="28"/>
        </w:rPr>
        <w:t xml:space="preserve"> </w:t>
      </w:r>
    </w:p>
    <w:p w:rsidR="00473DE4" w:rsidRPr="00473DE4" w:rsidRDefault="00473DE4" w:rsidP="00473DE4">
      <w:pPr>
        <w:rPr>
          <w:sz w:val="28"/>
          <w:szCs w:val="28"/>
        </w:rPr>
      </w:pPr>
    </w:p>
    <w:p w:rsidR="00473DE4" w:rsidRPr="00473DE4" w:rsidRDefault="00473DE4" w:rsidP="00473DE4">
      <w:pPr>
        <w:rPr>
          <w:b/>
          <w:sz w:val="28"/>
          <w:szCs w:val="28"/>
        </w:rPr>
      </w:pPr>
      <w:r w:rsidRPr="00473DE4">
        <w:rPr>
          <w:sz w:val="28"/>
          <w:szCs w:val="28"/>
        </w:rPr>
        <w:tab/>
      </w:r>
      <w:r w:rsidRPr="00473DE4">
        <w:rPr>
          <w:b/>
          <w:sz w:val="28"/>
          <w:szCs w:val="28"/>
        </w:rPr>
        <w:t>4.3. Квалификационные требования к Исполнителю:</w:t>
      </w:r>
    </w:p>
    <w:p w:rsidR="00473DE4" w:rsidRPr="00473DE4" w:rsidRDefault="00473DE4" w:rsidP="00473DE4">
      <w:pPr>
        <w:rPr>
          <w:b/>
          <w:sz w:val="28"/>
          <w:szCs w:val="28"/>
        </w:rPr>
      </w:pPr>
    </w:p>
    <w:p w:rsidR="00473DE4" w:rsidRPr="00473DE4" w:rsidRDefault="00473DE4" w:rsidP="00473DE4">
      <w:pPr>
        <w:pStyle w:val="affa"/>
        <w:ind w:firstLine="709"/>
        <w:jc w:val="both"/>
        <w:rPr>
          <w:rFonts w:ascii="Times New Roman" w:hAnsi="Times New Roman"/>
          <w:sz w:val="28"/>
          <w:szCs w:val="28"/>
        </w:rPr>
      </w:pPr>
      <w:r w:rsidRPr="00473DE4">
        <w:rPr>
          <w:rFonts w:ascii="Times New Roman" w:hAnsi="Times New Roman"/>
          <w:sz w:val="28"/>
          <w:szCs w:val="28"/>
        </w:rPr>
        <w:t>Исполнитель должен:</w:t>
      </w:r>
    </w:p>
    <w:p w:rsidR="00473DE4" w:rsidRPr="00473DE4" w:rsidRDefault="00473DE4" w:rsidP="00473DE4">
      <w:pPr>
        <w:pStyle w:val="affa"/>
        <w:ind w:firstLine="709"/>
        <w:jc w:val="both"/>
        <w:rPr>
          <w:rFonts w:ascii="Times New Roman" w:hAnsi="Times New Roman"/>
          <w:sz w:val="28"/>
          <w:szCs w:val="28"/>
        </w:rPr>
      </w:pPr>
      <w:r w:rsidRPr="00473DE4">
        <w:rPr>
          <w:rFonts w:ascii="Times New Roman" w:hAnsi="Times New Roman"/>
          <w:sz w:val="28"/>
          <w:szCs w:val="28"/>
        </w:rPr>
        <w:t>- обладать опытом выполнения Работ по предмету настоящего Открытого конкурса не менее 3-х лет.</w:t>
      </w:r>
    </w:p>
    <w:p w:rsidR="00473DE4" w:rsidRPr="00473DE4" w:rsidRDefault="00473DE4" w:rsidP="00473DE4">
      <w:pPr>
        <w:pStyle w:val="affa"/>
        <w:ind w:firstLine="709"/>
        <w:jc w:val="both"/>
        <w:rPr>
          <w:rFonts w:ascii="Times New Roman" w:hAnsi="Times New Roman"/>
          <w:sz w:val="28"/>
          <w:szCs w:val="28"/>
        </w:rPr>
      </w:pPr>
      <w:r w:rsidRPr="00473DE4">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473DE4" w:rsidRPr="00473DE4" w:rsidRDefault="00473DE4" w:rsidP="00473DE4">
      <w:pPr>
        <w:pStyle w:val="affa"/>
        <w:ind w:firstLine="709"/>
        <w:jc w:val="both"/>
        <w:rPr>
          <w:rFonts w:ascii="Times New Roman" w:hAnsi="Times New Roman"/>
          <w:iCs/>
          <w:sz w:val="28"/>
          <w:szCs w:val="28"/>
        </w:rPr>
      </w:pPr>
      <w:r w:rsidRPr="00473DE4">
        <w:rPr>
          <w:rFonts w:ascii="Times New Roman" w:hAnsi="Times New Roman"/>
          <w:sz w:val="28"/>
          <w:szCs w:val="28"/>
        </w:rPr>
        <w:t xml:space="preserve">- обеспечить свой персонал необходимыми </w:t>
      </w:r>
      <w:r w:rsidRPr="00473DE4">
        <w:rPr>
          <w:rFonts w:ascii="Times New Roman" w:hAnsi="Times New Roman"/>
          <w:iCs/>
          <w:sz w:val="28"/>
          <w:szCs w:val="28"/>
        </w:rPr>
        <w:t>спецодеждой и средствами индивидуальной защиты;</w:t>
      </w:r>
    </w:p>
    <w:p w:rsidR="00473DE4" w:rsidRPr="00473DE4" w:rsidRDefault="00473DE4" w:rsidP="00473DE4">
      <w:pPr>
        <w:pStyle w:val="affa"/>
        <w:ind w:firstLine="709"/>
        <w:jc w:val="both"/>
        <w:rPr>
          <w:rFonts w:ascii="Times New Roman" w:hAnsi="Times New Roman"/>
          <w:sz w:val="28"/>
          <w:szCs w:val="28"/>
        </w:rPr>
      </w:pPr>
      <w:r w:rsidRPr="00473DE4">
        <w:rPr>
          <w:rFonts w:ascii="Times New Roman" w:hAnsi="Times New Roman"/>
          <w:iCs/>
          <w:sz w:val="28"/>
          <w:szCs w:val="28"/>
        </w:rPr>
        <w:t xml:space="preserve">- </w:t>
      </w:r>
      <w:r w:rsidRPr="00473DE4">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473DE4" w:rsidRPr="00473DE4" w:rsidRDefault="00473DE4" w:rsidP="00473DE4">
      <w:pPr>
        <w:pStyle w:val="affa"/>
        <w:ind w:firstLine="709"/>
        <w:jc w:val="both"/>
        <w:rPr>
          <w:rFonts w:ascii="Times New Roman" w:hAnsi="Times New Roman"/>
          <w:sz w:val="28"/>
          <w:szCs w:val="28"/>
        </w:rPr>
      </w:pPr>
      <w:r w:rsidRPr="00473DE4">
        <w:rPr>
          <w:rFonts w:ascii="Times New Roman" w:hAnsi="Times New Roman"/>
          <w:sz w:val="28"/>
          <w:szCs w:val="28"/>
        </w:rPr>
        <w:t>- обладать производственными мощностями (оборудованием, материалами и прочим) для оказания Услуг;</w:t>
      </w:r>
    </w:p>
    <w:p w:rsidR="00473DE4" w:rsidRPr="00473DE4" w:rsidRDefault="00473DE4" w:rsidP="00473DE4">
      <w:pPr>
        <w:pStyle w:val="affa"/>
        <w:ind w:firstLine="709"/>
        <w:jc w:val="both"/>
        <w:rPr>
          <w:rFonts w:ascii="Times New Roman" w:hAnsi="Times New Roman"/>
          <w:sz w:val="28"/>
          <w:szCs w:val="28"/>
        </w:rPr>
      </w:pPr>
      <w:r w:rsidRPr="00473DE4">
        <w:rPr>
          <w:rFonts w:ascii="Times New Roman" w:hAnsi="Times New Roman"/>
          <w:sz w:val="28"/>
          <w:szCs w:val="28"/>
        </w:rPr>
        <w:t>- иметь положительные рекомендации, благодарственные письма от Заказчиков Исполнителя.</w:t>
      </w:r>
    </w:p>
    <w:p w:rsidR="00473DE4" w:rsidRPr="00473DE4" w:rsidRDefault="00473DE4" w:rsidP="00473DE4">
      <w:pPr>
        <w:rPr>
          <w:b/>
          <w:sz w:val="28"/>
          <w:szCs w:val="28"/>
        </w:rPr>
      </w:pPr>
    </w:p>
    <w:p w:rsidR="00473DE4" w:rsidRPr="00473DE4" w:rsidRDefault="00473DE4" w:rsidP="00473DE4">
      <w:pPr>
        <w:rPr>
          <w:b/>
          <w:sz w:val="28"/>
          <w:szCs w:val="28"/>
        </w:rPr>
      </w:pPr>
      <w:r w:rsidRPr="00473DE4">
        <w:rPr>
          <w:b/>
          <w:sz w:val="28"/>
          <w:szCs w:val="28"/>
        </w:rPr>
        <w:tab/>
        <w:t>4.4. Виды и объёмы Работ:</w:t>
      </w:r>
    </w:p>
    <w:p w:rsidR="00473DE4" w:rsidRPr="00473DE4" w:rsidRDefault="00473DE4" w:rsidP="00473DE4">
      <w:pPr>
        <w:rPr>
          <w:b/>
          <w:sz w:val="28"/>
          <w:szCs w:val="28"/>
        </w:rPr>
      </w:pPr>
    </w:p>
    <w:p w:rsidR="00473DE4" w:rsidRPr="00473DE4" w:rsidRDefault="00473DE4" w:rsidP="001B411A">
      <w:pPr>
        <w:pStyle w:val="aff7"/>
        <w:numPr>
          <w:ilvl w:val="0"/>
          <w:numId w:val="28"/>
        </w:numPr>
        <w:suppressAutoHyphens w:val="0"/>
        <w:contextualSpacing/>
        <w:jc w:val="both"/>
        <w:rPr>
          <w:b/>
          <w:sz w:val="28"/>
          <w:szCs w:val="28"/>
        </w:rPr>
      </w:pPr>
      <w:r w:rsidRPr="00473DE4">
        <w:rPr>
          <w:b/>
          <w:sz w:val="28"/>
          <w:szCs w:val="28"/>
        </w:rPr>
        <w:t>Ведомость объемов работ по капитальному ремонту асфальтового покрытия контейнерной площадки (инв. № 020023) агентства на станции Москва Товарная филиала ПАО «ТрансКонтейнер» на Октябрьской железной дороге в 2015г.</w:t>
      </w:r>
    </w:p>
    <w:tbl>
      <w:tblPr>
        <w:tblStyle w:val="afff2"/>
        <w:tblW w:w="10030" w:type="dxa"/>
        <w:jc w:val="center"/>
        <w:tblLook w:val="04A0"/>
      </w:tblPr>
      <w:tblGrid>
        <w:gridCol w:w="534"/>
        <w:gridCol w:w="6945"/>
        <w:gridCol w:w="1134"/>
        <w:gridCol w:w="1417"/>
      </w:tblGrid>
      <w:tr w:rsidR="00473DE4" w:rsidRPr="00473DE4" w:rsidTr="00B31F0D">
        <w:trPr>
          <w:jc w:val="center"/>
        </w:trPr>
        <w:tc>
          <w:tcPr>
            <w:tcW w:w="534" w:type="dxa"/>
          </w:tcPr>
          <w:p w:rsidR="00473DE4" w:rsidRPr="00473DE4" w:rsidRDefault="00473DE4" w:rsidP="00473DE4">
            <w:pPr>
              <w:jc w:val="center"/>
              <w:rPr>
                <w:sz w:val="28"/>
                <w:szCs w:val="28"/>
              </w:rPr>
            </w:pPr>
          </w:p>
        </w:tc>
        <w:tc>
          <w:tcPr>
            <w:tcW w:w="6945" w:type="dxa"/>
          </w:tcPr>
          <w:p w:rsidR="00473DE4" w:rsidRPr="00473DE4" w:rsidRDefault="00473DE4" w:rsidP="00473DE4">
            <w:pPr>
              <w:jc w:val="center"/>
              <w:rPr>
                <w:sz w:val="28"/>
                <w:szCs w:val="28"/>
              </w:rPr>
            </w:pPr>
            <w:r w:rsidRPr="00473DE4">
              <w:rPr>
                <w:sz w:val="28"/>
                <w:szCs w:val="28"/>
              </w:rPr>
              <w:t>Наименование Работ</w:t>
            </w:r>
          </w:p>
        </w:tc>
        <w:tc>
          <w:tcPr>
            <w:tcW w:w="1134" w:type="dxa"/>
          </w:tcPr>
          <w:p w:rsidR="00473DE4" w:rsidRPr="00473DE4" w:rsidRDefault="00473DE4" w:rsidP="00473DE4">
            <w:pPr>
              <w:jc w:val="center"/>
              <w:rPr>
                <w:sz w:val="28"/>
                <w:szCs w:val="28"/>
              </w:rPr>
            </w:pPr>
            <w:r w:rsidRPr="00473DE4">
              <w:rPr>
                <w:sz w:val="28"/>
                <w:szCs w:val="28"/>
              </w:rPr>
              <w:t>Ед.изм.</w:t>
            </w:r>
          </w:p>
        </w:tc>
        <w:tc>
          <w:tcPr>
            <w:tcW w:w="1417" w:type="dxa"/>
          </w:tcPr>
          <w:p w:rsidR="00473DE4" w:rsidRPr="00473DE4" w:rsidRDefault="00473DE4" w:rsidP="00473DE4">
            <w:pPr>
              <w:jc w:val="center"/>
              <w:rPr>
                <w:sz w:val="28"/>
                <w:szCs w:val="28"/>
              </w:rPr>
            </w:pPr>
            <w:r w:rsidRPr="00473DE4">
              <w:rPr>
                <w:sz w:val="28"/>
                <w:szCs w:val="28"/>
              </w:rPr>
              <w:t>Объём Работ</w:t>
            </w:r>
          </w:p>
        </w:tc>
      </w:tr>
      <w:tr w:rsidR="00473DE4" w:rsidRPr="00473DE4" w:rsidTr="00B31F0D">
        <w:trPr>
          <w:jc w:val="center"/>
        </w:trPr>
        <w:tc>
          <w:tcPr>
            <w:tcW w:w="534" w:type="dxa"/>
          </w:tcPr>
          <w:p w:rsidR="00473DE4" w:rsidRPr="00473DE4" w:rsidRDefault="00473DE4" w:rsidP="00473DE4">
            <w:pPr>
              <w:jc w:val="center"/>
              <w:rPr>
                <w:sz w:val="28"/>
                <w:szCs w:val="28"/>
              </w:rPr>
            </w:pPr>
            <w:r w:rsidRPr="00473DE4">
              <w:rPr>
                <w:sz w:val="28"/>
                <w:szCs w:val="28"/>
              </w:rPr>
              <w:t>1</w:t>
            </w:r>
          </w:p>
        </w:tc>
        <w:tc>
          <w:tcPr>
            <w:tcW w:w="6945" w:type="dxa"/>
          </w:tcPr>
          <w:p w:rsidR="00473DE4" w:rsidRPr="00473DE4" w:rsidRDefault="00473DE4" w:rsidP="00473DE4">
            <w:pPr>
              <w:rPr>
                <w:sz w:val="28"/>
                <w:szCs w:val="28"/>
              </w:rPr>
            </w:pPr>
            <w:r w:rsidRPr="00473DE4">
              <w:rPr>
                <w:sz w:val="28"/>
                <w:szCs w:val="28"/>
              </w:rPr>
              <w:t xml:space="preserve">Демонтаж/разбивка асфальтобетонного покрытия   (до 60 мм толщиной ) механическим способом в соответствии с картой ремонта (52 позиции ) </w:t>
            </w:r>
          </w:p>
        </w:tc>
        <w:tc>
          <w:tcPr>
            <w:tcW w:w="1134" w:type="dxa"/>
          </w:tcPr>
          <w:p w:rsidR="00473DE4" w:rsidRPr="00473DE4" w:rsidRDefault="00473DE4" w:rsidP="00473DE4">
            <w:pPr>
              <w:jc w:val="center"/>
              <w:rPr>
                <w:sz w:val="28"/>
                <w:szCs w:val="28"/>
              </w:rPr>
            </w:pPr>
            <w:r w:rsidRPr="00473DE4">
              <w:rPr>
                <w:sz w:val="28"/>
                <w:szCs w:val="28"/>
              </w:rPr>
              <w:t>м</w:t>
            </w:r>
            <w:r w:rsidRPr="00473DE4">
              <w:rPr>
                <w:sz w:val="28"/>
                <w:szCs w:val="28"/>
                <w:vertAlign w:val="superscript"/>
              </w:rPr>
              <w:t>2</w:t>
            </w:r>
          </w:p>
        </w:tc>
        <w:tc>
          <w:tcPr>
            <w:tcW w:w="1417" w:type="dxa"/>
          </w:tcPr>
          <w:p w:rsidR="00473DE4" w:rsidRPr="00473DE4" w:rsidRDefault="00473DE4" w:rsidP="00473DE4">
            <w:pPr>
              <w:jc w:val="center"/>
              <w:rPr>
                <w:sz w:val="28"/>
                <w:szCs w:val="28"/>
              </w:rPr>
            </w:pPr>
            <w:r w:rsidRPr="00473DE4">
              <w:rPr>
                <w:sz w:val="28"/>
                <w:szCs w:val="28"/>
              </w:rPr>
              <w:t>1152</w:t>
            </w:r>
          </w:p>
        </w:tc>
      </w:tr>
      <w:tr w:rsidR="00473DE4" w:rsidRPr="00473DE4" w:rsidTr="00B31F0D">
        <w:trPr>
          <w:jc w:val="center"/>
        </w:trPr>
        <w:tc>
          <w:tcPr>
            <w:tcW w:w="534" w:type="dxa"/>
          </w:tcPr>
          <w:p w:rsidR="00473DE4" w:rsidRPr="00473DE4" w:rsidRDefault="00473DE4" w:rsidP="00473DE4">
            <w:pPr>
              <w:jc w:val="center"/>
              <w:rPr>
                <w:sz w:val="28"/>
                <w:szCs w:val="28"/>
              </w:rPr>
            </w:pPr>
            <w:r w:rsidRPr="00473DE4">
              <w:rPr>
                <w:sz w:val="28"/>
                <w:szCs w:val="28"/>
              </w:rPr>
              <w:t>2</w:t>
            </w:r>
          </w:p>
        </w:tc>
        <w:tc>
          <w:tcPr>
            <w:tcW w:w="6945" w:type="dxa"/>
          </w:tcPr>
          <w:p w:rsidR="00473DE4" w:rsidRPr="00473DE4" w:rsidRDefault="00473DE4" w:rsidP="00473DE4">
            <w:pPr>
              <w:rPr>
                <w:sz w:val="28"/>
                <w:szCs w:val="28"/>
              </w:rPr>
            </w:pPr>
            <w:r w:rsidRPr="00473DE4">
              <w:rPr>
                <w:sz w:val="28"/>
                <w:szCs w:val="28"/>
              </w:rPr>
              <w:t>Устройство  асфальтобетонного покрытия (до 60 мм толщиной ) из мелкозернистого асфальтобетона в соответствии с картой ремонта (52 позиции )</w:t>
            </w:r>
          </w:p>
        </w:tc>
        <w:tc>
          <w:tcPr>
            <w:tcW w:w="1134" w:type="dxa"/>
          </w:tcPr>
          <w:p w:rsidR="00473DE4" w:rsidRPr="00473DE4" w:rsidRDefault="00473DE4" w:rsidP="00473DE4">
            <w:pPr>
              <w:jc w:val="center"/>
              <w:rPr>
                <w:sz w:val="28"/>
                <w:szCs w:val="28"/>
              </w:rPr>
            </w:pPr>
            <w:r w:rsidRPr="00473DE4">
              <w:rPr>
                <w:sz w:val="28"/>
                <w:szCs w:val="28"/>
              </w:rPr>
              <w:t>м</w:t>
            </w:r>
            <w:r w:rsidRPr="00473DE4">
              <w:rPr>
                <w:sz w:val="28"/>
                <w:szCs w:val="28"/>
                <w:vertAlign w:val="superscript"/>
              </w:rPr>
              <w:t>2</w:t>
            </w:r>
          </w:p>
        </w:tc>
        <w:tc>
          <w:tcPr>
            <w:tcW w:w="1417" w:type="dxa"/>
          </w:tcPr>
          <w:p w:rsidR="00473DE4" w:rsidRPr="00473DE4" w:rsidRDefault="00473DE4" w:rsidP="00473DE4">
            <w:pPr>
              <w:jc w:val="center"/>
              <w:rPr>
                <w:sz w:val="28"/>
                <w:szCs w:val="28"/>
              </w:rPr>
            </w:pPr>
            <w:r w:rsidRPr="00473DE4">
              <w:rPr>
                <w:sz w:val="28"/>
                <w:szCs w:val="28"/>
              </w:rPr>
              <w:t>1152</w:t>
            </w:r>
          </w:p>
        </w:tc>
      </w:tr>
      <w:tr w:rsidR="00473DE4" w:rsidRPr="00473DE4" w:rsidTr="00B31F0D">
        <w:trPr>
          <w:jc w:val="center"/>
        </w:trPr>
        <w:tc>
          <w:tcPr>
            <w:tcW w:w="534" w:type="dxa"/>
          </w:tcPr>
          <w:p w:rsidR="00473DE4" w:rsidRPr="00473DE4" w:rsidRDefault="00473DE4" w:rsidP="00473DE4">
            <w:pPr>
              <w:jc w:val="center"/>
              <w:rPr>
                <w:sz w:val="28"/>
                <w:szCs w:val="28"/>
              </w:rPr>
            </w:pPr>
            <w:r w:rsidRPr="00473DE4">
              <w:rPr>
                <w:sz w:val="28"/>
                <w:szCs w:val="28"/>
              </w:rPr>
              <w:t>7</w:t>
            </w:r>
          </w:p>
        </w:tc>
        <w:tc>
          <w:tcPr>
            <w:tcW w:w="6945" w:type="dxa"/>
          </w:tcPr>
          <w:p w:rsidR="00473DE4" w:rsidRPr="00473DE4" w:rsidRDefault="00473DE4" w:rsidP="00473DE4">
            <w:pPr>
              <w:rPr>
                <w:sz w:val="28"/>
                <w:szCs w:val="28"/>
              </w:rPr>
            </w:pPr>
            <w:r w:rsidRPr="00473DE4">
              <w:rPr>
                <w:sz w:val="28"/>
                <w:szCs w:val="28"/>
              </w:rPr>
              <w:t>Вывоз строительного мусора</w:t>
            </w:r>
          </w:p>
        </w:tc>
        <w:tc>
          <w:tcPr>
            <w:tcW w:w="1134" w:type="dxa"/>
          </w:tcPr>
          <w:p w:rsidR="00473DE4" w:rsidRPr="00473DE4" w:rsidRDefault="00473DE4" w:rsidP="00473DE4">
            <w:pPr>
              <w:jc w:val="center"/>
              <w:rPr>
                <w:sz w:val="28"/>
                <w:szCs w:val="28"/>
              </w:rPr>
            </w:pPr>
            <w:r w:rsidRPr="00473DE4">
              <w:rPr>
                <w:sz w:val="28"/>
                <w:szCs w:val="28"/>
              </w:rPr>
              <w:t>м</w:t>
            </w:r>
            <w:r w:rsidRPr="00473DE4">
              <w:rPr>
                <w:sz w:val="28"/>
                <w:szCs w:val="28"/>
                <w:vertAlign w:val="superscript"/>
              </w:rPr>
              <w:t>3</w:t>
            </w:r>
          </w:p>
        </w:tc>
        <w:tc>
          <w:tcPr>
            <w:tcW w:w="1417" w:type="dxa"/>
          </w:tcPr>
          <w:p w:rsidR="00473DE4" w:rsidRPr="00473DE4" w:rsidRDefault="00473DE4" w:rsidP="00473DE4">
            <w:pPr>
              <w:jc w:val="center"/>
              <w:rPr>
                <w:sz w:val="28"/>
                <w:szCs w:val="28"/>
              </w:rPr>
            </w:pPr>
            <w:r w:rsidRPr="00473DE4">
              <w:rPr>
                <w:sz w:val="28"/>
                <w:szCs w:val="28"/>
              </w:rPr>
              <w:t>35</w:t>
            </w:r>
          </w:p>
        </w:tc>
      </w:tr>
    </w:tbl>
    <w:p w:rsidR="00473DE4" w:rsidRPr="00473DE4" w:rsidRDefault="00473DE4" w:rsidP="00473DE4">
      <w:pPr>
        <w:rPr>
          <w:sz w:val="28"/>
          <w:szCs w:val="28"/>
        </w:rPr>
      </w:pPr>
    </w:p>
    <w:p w:rsidR="00473DE4" w:rsidRPr="00473DE4" w:rsidRDefault="00473DE4" w:rsidP="001B411A">
      <w:pPr>
        <w:pStyle w:val="aff7"/>
        <w:numPr>
          <w:ilvl w:val="0"/>
          <w:numId w:val="28"/>
        </w:numPr>
        <w:suppressAutoHyphens w:val="0"/>
        <w:contextualSpacing/>
        <w:jc w:val="both"/>
        <w:rPr>
          <w:b/>
          <w:sz w:val="28"/>
          <w:szCs w:val="28"/>
        </w:rPr>
      </w:pPr>
      <w:r w:rsidRPr="00473DE4">
        <w:rPr>
          <w:b/>
          <w:sz w:val="28"/>
          <w:szCs w:val="28"/>
        </w:rPr>
        <w:t>Ведомость объемов работ по капитальному ремонту асфальтового покрытия территории товарного двора (инв. № 020024) агентства на станции Москва Товарная филиала ПАО «ТрансКонтейнер» на Октябрьской железной дороге в 2015г.</w:t>
      </w:r>
    </w:p>
    <w:tbl>
      <w:tblPr>
        <w:tblStyle w:val="afff2"/>
        <w:tblW w:w="10030" w:type="dxa"/>
        <w:jc w:val="center"/>
        <w:tblLook w:val="04A0"/>
      </w:tblPr>
      <w:tblGrid>
        <w:gridCol w:w="534"/>
        <w:gridCol w:w="6945"/>
        <w:gridCol w:w="1134"/>
        <w:gridCol w:w="1417"/>
      </w:tblGrid>
      <w:tr w:rsidR="00473DE4" w:rsidRPr="00473DE4" w:rsidTr="00B31F0D">
        <w:trPr>
          <w:jc w:val="center"/>
        </w:trPr>
        <w:tc>
          <w:tcPr>
            <w:tcW w:w="534" w:type="dxa"/>
          </w:tcPr>
          <w:p w:rsidR="00473DE4" w:rsidRPr="00473DE4" w:rsidRDefault="00473DE4" w:rsidP="00473DE4">
            <w:pPr>
              <w:jc w:val="center"/>
              <w:rPr>
                <w:sz w:val="28"/>
                <w:szCs w:val="28"/>
              </w:rPr>
            </w:pPr>
            <w:r w:rsidRPr="00473DE4">
              <w:rPr>
                <w:sz w:val="28"/>
                <w:szCs w:val="28"/>
              </w:rPr>
              <w:t>№</w:t>
            </w:r>
          </w:p>
        </w:tc>
        <w:tc>
          <w:tcPr>
            <w:tcW w:w="6945" w:type="dxa"/>
          </w:tcPr>
          <w:p w:rsidR="00473DE4" w:rsidRPr="00473DE4" w:rsidRDefault="00473DE4" w:rsidP="00473DE4">
            <w:pPr>
              <w:jc w:val="center"/>
              <w:rPr>
                <w:sz w:val="28"/>
                <w:szCs w:val="28"/>
              </w:rPr>
            </w:pPr>
            <w:r w:rsidRPr="00473DE4">
              <w:rPr>
                <w:sz w:val="28"/>
                <w:szCs w:val="28"/>
              </w:rPr>
              <w:t>Наименование Работ</w:t>
            </w:r>
          </w:p>
        </w:tc>
        <w:tc>
          <w:tcPr>
            <w:tcW w:w="1134" w:type="dxa"/>
          </w:tcPr>
          <w:p w:rsidR="00473DE4" w:rsidRPr="00473DE4" w:rsidRDefault="00473DE4" w:rsidP="00473DE4">
            <w:pPr>
              <w:jc w:val="center"/>
              <w:rPr>
                <w:sz w:val="28"/>
                <w:szCs w:val="28"/>
              </w:rPr>
            </w:pPr>
            <w:r w:rsidRPr="00473DE4">
              <w:rPr>
                <w:sz w:val="28"/>
                <w:szCs w:val="28"/>
              </w:rPr>
              <w:t>Ед.изм.</w:t>
            </w:r>
          </w:p>
        </w:tc>
        <w:tc>
          <w:tcPr>
            <w:tcW w:w="1417" w:type="dxa"/>
          </w:tcPr>
          <w:p w:rsidR="00473DE4" w:rsidRPr="00473DE4" w:rsidRDefault="00473DE4" w:rsidP="00473DE4">
            <w:pPr>
              <w:jc w:val="center"/>
              <w:rPr>
                <w:sz w:val="28"/>
                <w:szCs w:val="28"/>
              </w:rPr>
            </w:pPr>
            <w:r w:rsidRPr="00473DE4">
              <w:rPr>
                <w:sz w:val="28"/>
                <w:szCs w:val="28"/>
              </w:rPr>
              <w:t>Объём Работ</w:t>
            </w:r>
          </w:p>
        </w:tc>
      </w:tr>
      <w:tr w:rsidR="00473DE4" w:rsidRPr="00473DE4" w:rsidTr="00B31F0D">
        <w:trPr>
          <w:jc w:val="center"/>
        </w:trPr>
        <w:tc>
          <w:tcPr>
            <w:tcW w:w="534" w:type="dxa"/>
          </w:tcPr>
          <w:p w:rsidR="00473DE4" w:rsidRPr="00473DE4" w:rsidRDefault="00473DE4" w:rsidP="00473DE4">
            <w:pPr>
              <w:jc w:val="center"/>
              <w:rPr>
                <w:sz w:val="28"/>
                <w:szCs w:val="28"/>
              </w:rPr>
            </w:pPr>
            <w:r w:rsidRPr="00473DE4">
              <w:rPr>
                <w:sz w:val="28"/>
                <w:szCs w:val="28"/>
              </w:rPr>
              <w:t>1</w:t>
            </w:r>
          </w:p>
        </w:tc>
        <w:tc>
          <w:tcPr>
            <w:tcW w:w="6945" w:type="dxa"/>
          </w:tcPr>
          <w:p w:rsidR="00473DE4" w:rsidRPr="00473DE4" w:rsidRDefault="00473DE4" w:rsidP="00473DE4">
            <w:pPr>
              <w:rPr>
                <w:sz w:val="28"/>
                <w:szCs w:val="28"/>
              </w:rPr>
            </w:pPr>
            <w:r w:rsidRPr="00473DE4">
              <w:rPr>
                <w:sz w:val="28"/>
                <w:szCs w:val="28"/>
              </w:rPr>
              <w:t xml:space="preserve">Демонтаж/разбивка асфальтобетонного покрытия механическим способом (толщиной до 0,06 м) в соответствии с картой ремонта (16  позиций ) </w:t>
            </w:r>
          </w:p>
        </w:tc>
        <w:tc>
          <w:tcPr>
            <w:tcW w:w="1134" w:type="dxa"/>
          </w:tcPr>
          <w:p w:rsidR="00473DE4" w:rsidRPr="00473DE4" w:rsidRDefault="00473DE4" w:rsidP="00473DE4">
            <w:pPr>
              <w:jc w:val="center"/>
              <w:rPr>
                <w:sz w:val="28"/>
                <w:szCs w:val="28"/>
              </w:rPr>
            </w:pPr>
            <w:r w:rsidRPr="00473DE4">
              <w:rPr>
                <w:sz w:val="28"/>
                <w:szCs w:val="28"/>
              </w:rPr>
              <w:t>м</w:t>
            </w:r>
            <w:r w:rsidRPr="00473DE4">
              <w:rPr>
                <w:sz w:val="28"/>
                <w:szCs w:val="28"/>
                <w:vertAlign w:val="superscript"/>
              </w:rPr>
              <w:t>2</w:t>
            </w:r>
          </w:p>
        </w:tc>
        <w:tc>
          <w:tcPr>
            <w:tcW w:w="1417" w:type="dxa"/>
          </w:tcPr>
          <w:p w:rsidR="00473DE4" w:rsidRPr="00473DE4" w:rsidRDefault="00473DE4" w:rsidP="00473DE4">
            <w:pPr>
              <w:jc w:val="center"/>
              <w:rPr>
                <w:sz w:val="28"/>
                <w:szCs w:val="28"/>
              </w:rPr>
            </w:pPr>
            <w:r w:rsidRPr="00473DE4">
              <w:rPr>
                <w:sz w:val="28"/>
                <w:szCs w:val="28"/>
              </w:rPr>
              <w:t>536</w:t>
            </w:r>
          </w:p>
        </w:tc>
      </w:tr>
      <w:tr w:rsidR="00473DE4" w:rsidRPr="00473DE4" w:rsidTr="00B31F0D">
        <w:trPr>
          <w:jc w:val="center"/>
        </w:trPr>
        <w:tc>
          <w:tcPr>
            <w:tcW w:w="534" w:type="dxa"/>
          </w:tcPr>
          <w:p w:rsidR="00473DE4" w:rsidRPr="00473DE4" w:rsidRDefault="00473DE4" w:rsidP="00473DE4">
            <w:pPr>
              <w:jc w:val="center"/>
              <w:rPr>
                <w:sz w:val="28"/>
                <w:szCs w:val="28"/>
              </w:rPr>
            </w:pPr>
            <w:r w:rsidRPr="00473DE4">
              <w:rPr>
                <w:sz w:val="28"/>
                <w:szCs w:val="28"/>
              </w:rPr>
              <w:t>2</w:t>
            </w:r>
          </w:p>
        </w:tc>
        <w:tc>
          <w:tcPr>
            <w:tcW w:w="6945" w:type="dxa"/>
          </w:tcPr>
          <w:p w:rsidR="00473DE4" w:rsidRPr="00473DE4" w:rsidRDefault="00473DE4" w:rsidP="00473DE4">
            <w:pPr>
              <w:rPr>
                <w:sz w:val="28"/>
                <w:szCs w:val="28"/>
              </w:rPr>
            </w:pPr>
            <w:r w:rsidRPr="00473DE4">
              <w:rPr>
                <w:sz w:val="28"/>
                <w:szCs w:val="28"/>
              </w:rPr>
              <w:t>Устройство  асфальтобетонного покрытия (толщиной до 0,06 м) из мелкозернистого асфальтобетона в соответствии с картой ремонта (16 позиций )</w:t>
            </w:r>
          </w:p>
        </w:tc>
        <w:tc>
          <w:tcPr>
            <w:tcW w:w="1134" w:type="dxa"/>
          </w:tcPr>
          <w:p w:rsidR="00473DE4" w:rsidRPr="00473DE4" w:rsidRDefault="00473DE4" w:rsidP="00473DE4">
            <w:pPr>
              <w:jc w:val="center"/>
              <w:rPr>
                <w:sz w:val="28"/>
                <w:szCs w:val="28"/>
              </w:rPr>
            </w:pPr>
            <w:r w:rsidRPr="00473DE4">
              <w:rPr>
                <w:sz w:val="28"/>
                <w:szCs w:val="28"/>
              </w:rPr>
              <w:t>м</w:t>
            </w:r>
            <w:r w:rsidRPr="00473DE4">
              <w:rPr>
                <w:sz w:val="28"/>
                <w:szCs w:val="28"/>
                <w:vertAlign w:val="superscript"/>
              </w:rPr>
              <w:t>2</w:t>
            </w:r>
          </w:p>
        </w:tc>
        <w:tc>
          <w:tcPr>
            <w:tcW w:w="1417" w:type="dxa"/>
          </w:tcPr>
          <w:p w:rsidR="00473DE4" w:rsidRPr="00473DE4" w:rsidRDefault="00473DE4" w:rsidP="00473DE4">
            <w:pPr>
              <w:jc w:val="center"/>
              <w:rPr>
                <w:sz w:val="28"/>
                <w:szCs w:val="28"/>
              </w:rPr>
            </w:pPr>
            <w:r w:rsidRPr="00473DE4">
              <w:rPr>
                <w:sz w:val="28"/>
                <w:szCs w:val="28"/>
              </w:rPr>
              <w:t>536</w:t>
            </w:r>
          </w:p>
        </w:tc>
      </w:tr>
      <w:tr w:rsidR="00473DE4" w:rsidRPr="00473DE4" w:rsidTr="00B31F0D">
        <w:trPr>
          <w:jc w:val="center"/>
        </w:trPr>
        <w:tc>
          <w:tcPr>
            <w:tcW w:w="534" w:type="dxa"/>
          </w:tcPr>
          <w:p w:rsidR="00473DE4" w:rsidRPr="00473DE4" w:rsidRDefault="00473DE4" w:rsidP="00473DE4">
            <w:pPr>
              <w:jc w:val="center"/>
              <w:rPr>
                <w:sz w:val="28"/>
                <w:szCs w:val="28"/>
              </w:rPr>
            </w:pPr>
            <w:r w:rsidRPr="00473DE4">
              <w:rPr>
                <w:sz w:val="28"/>
                <w:szCs w:val="28"/>
              </w:rPr>
              <w:t>7</w:t>
            </w:r>
          </w:p>
        </w:tc>
        <w:tc>
          <w:tcPr>
            <w:tcW w:w="6945" w:type="dxa"/>
          </w:tcPr>
          <w:p w:rsidR="00473DE4" w:rsidRPr="00473DE4" w:rsidRDefault="00473DE4" w:rsidP="00473DE4">
            <w:pPr>
              <w:rPr>
                <w:sz w:val="28"/>
                <w:szCs w:val="28"/>
              </w:rPr>
            </w:pPr>
            <w:r w:rsidRPr="00473DE4">
              <w:rPr>
                <w:sz w:val="28"/>
                <w:szCs w:val="28"/>
              </w:rPr>
              <w:t>Вывоз строительного мусора</w:t>
            </w:r>
          </w:p>
        </w:tc>
        <w:tc>
          <w:tcPr>
            <w:tcW w:w="1134" w:type="dxa"/>
          </w:tcPr>
          <w:p w:rsidR="00473DE4" w:rsidRPr="00473DE4" w:rsidRDefault="00473DE4" w:rsidP="00473DE4">
            <w:pPr>
              <w:jc w:val="center"/>
              <w:rPr>
                <w:sz w:val="28"/>
                <w:szCs w:val="28"/>
              </w:rPr>
            </w:pPr>
            <w:r w:rsidRPr="00473DE4">
              <w:rPr>
                <w:sz w:val="28"/>
                <w:szCs w:val="28"/>
              </w:rPr>
              <w:t>м</w:t>
            </w:r>
            <w:r w:rsidRPr="00473DE4">
              <w:rPr>
                <w:sz w:val="28"/>
                <w:szCs w:val="28"/>
                <w:vertAlign w:val="superscript"/>
              </w:rPr>
              <w:t>3</w:t>
            </w:r>
          </w:p>
        </w:tc>
        <w:tc>
          <w:tcPr>
            <w:tcW w:w="1417" w:type="dxa"/>
          </w:tcPr>
          <w:p w:rsidR="00473DE4" w:rsidRPr="00473DE4" w:rsidRDefault="00473DE4" w:rsidP="00473DE4">
            <w:pPr>
              <w:jc w:val="center"/>
              <w:rPr>
                <w:sz w:val="28"/>
                <w:szCs w:val="28"/>
              </w:rPr>
            </w:pPr>
            <w:r w:rsidRPr="00473DE4">
              <w:rPr>
                <w:sz w:val="28"/>
                <w:szCs w:val="28"/>
              </w:rPr>
              <w:t>16</w:t>
            </w:r>
          </w:p>
        </w:tc>
      </w:tr>
    </w:tbl>
    <w:p w:rsidR="00473DE4" w:rsidRPr="00473DE4" w:rsidRDefault="00473DE4" w:rsidP="00473DE4">
      <w:pPr>
        <w:rPr>
          <w:sz w:val="28"/>
          <w:szCs w:val="28"/>
        </w:rPr>
      </w:pPr>
    </w:p>
    <w:p w:rsidR="00473DE4" w:rsidRPr="00473DE4" w:rsidRDefault="00473DE4" w:rsidP="00473DE4">
      <w:pPr>
        <w:ind w:firstLine="709"/>
        <w:jc w:val="both"/>
        <w:rPr>
          <w:sz w:val="28"/>
          <w:szCs w:val="28"/>
        </w:rPr>
      </w:pPr>
      <w:r w:rsidRPr="00473DE4">
        <w:rPr>
          <w:sz w:val="28"/>
          <w:szCs w:val="28"/>
        </w:rPr>
        <w:t xml:space="preserve">Все работы выполняются с использованием материалов и оборудования Исполнителя. </w:t>
      </w:r>
    </w:p>
    <w:p w:rsidR="00473DE4" w:rsidRPr="00473DE4" w:rsidRDefault="00473DE4" w:rsidP="00473DE4">
      <w:pPr>
        <w:ind w:firstLine="709"/>
        <w:jc w:val="both"/>
        <w:rPr>
          <w:sz w:val="28"/>
          <w:szCs w:val="28"/>
        </w:rPr>
      </w:pPr>
      <w:r w:rsidRPr="00473DE4">
        <w:rPr>
          <w:sz w:val="28"/>
          <w:szCs w:val="28"/>
        </w:rPr>
        <w:t xml:space="preserve">Работы должны выполняться без остановки функционирования объекта Заказчика. </w:t>
      </w:r>
    </w:p>
    <w:p w:rsidR="00473DE4" w:rsidRPr="00473DE4" w:rsidRDefault="00473DE4" w:rsidP="00473DE4">
      <w:pPr>
        <w:ind w:firstLine="709"/>
        <w:jc w:val="both"/>
        <w:rPr>
          <w:sz w:val="28"/>
          <w:szCs w:val="28"/>
        </w:rPr>
      </w:pPr>
      <w:r w:rsidRPr="00473DE4">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473DE4" w:rsidRPr="00473DE4" w:rsidRDefault="00473DE4" w:rsidP="00473DE4">
      <w:pPr>
        <w:ind w:firstLine="709"/>
        <w:jc w:val="both"/>
        <w:rPr>
          <w:sz w:val="28"/>
          <w:szCs w:val="28"/>
        </w:rPr>
      </w:pPr>
    </w:p>
    <w:p w:rsidR="00473DE4" w:rsidRPr="00473DE4" w:rsidRDefault="00473DE4" w:rsidP="00473DE4">
      <w:pPr>
        <w:ind w:firstLine="709"/>
        <w:jc w:val="both"/>
        <w:rPr>
          <w:b/>
          <w:sz w:val="28"/>
          <w:szCs w:val="28"/>
        </w:rPr>
      </w:pPr>
      <w:r w:rsidRPr="00473DE4">
        <w:rPr>
          <w:b/>
          <w:sz w:val="28"/>
          <w:szCs w:val="28"/>
        </w:rPr>
        <w:t>4.5. Место выполнения Работ.</w:t>
      </w:r>
    </w:p>
    <w:p w:rsidR="00473DE4" w:rsidRPr="00473DE4" w:rsidRDefault="00473DE4" w:rsidP="00473DE4">
      <w:pPr>
        <w:ind w:firstLine="709"/>
        <w:jc w:val="both"/>
        <w:rPr>
          <w:b/>
          <w:sz w:val="28"/>
          <w:szCs w:val="28"/>
        </w:rPr>
      </w:pPr>
    </w:p>
    <w:p w:rsidR="00473DE4" w:rsidRPr="00473DE4" w:rsidRDefault="00473DE4" w:rsidP="00473DE4">
      <w:pPr>
        <w:jc w:val="both"/>
        <w:rPr>
          <w:sz w:val="28"/>
          <w:szCs w:val="28"/>
        </w:rPr>
      </w:pPr>
      <w:r w:rsidRPr="00473DE4">
        <w:rPr>
          <w:sz w:val="28"/>
          <w:szCs w:val="28"/>
        </w:rPr>
        <w:t xml:space="preserve">- </w:t>
      </w:r>
      <w:r w:rsidR="00EE0E1E">
        <w:rPr>
          <w:sz w:val="28"/>
          <w:szCs w:val="28"/>
        </w:rPr>
        <w:t>107140</w:t>
      </w:r>
      <w:r w:rsidRPr="00473DE4">
        <w:rPr>
          <w:sz w:val="28"/>
          <w:szCs w:val="28"/>
        </w:rPr>
        <w:t>, Российская Феде</w:t>
      </w:r>
      <w:r w:rsidR="00EE0E1E">
        <w:rPr>
          <w:sz w:val="28"/>
          <w:szCs w:val="28"/>
        </w:rPr>
        <w:t>рация, г. Москва, Комсомольская</w:t>
      </w:r>
      <w:r w:rsidRPr="00473DE4">
        <w:rPr>
          <w:sz w:val="28"/>
          <w:szCs w:val="28"/>
        </w:rPr>
        <w:t xml:space="preserve"> пл., д. 1 «А».</w:t>
      </w:r>
    </w:p>
    <w:p w:rsidR="00473DE4" w:rsidRPr="00473DE4" w:rsidRDefault="00473DE4" w:rsidP="00473DE4">
      <w:pPr>
        <w:ind w:firstLine="709"/>
        <w:jc w:val="both"/>
        <w:rPr>
          <w:sz w:val="28"/>
          <w:szCs w:val="28"/>
        </w:rPr>
      </w:pPr>
    </w:p>
    <w:p w:rsidR="00473DE4" w:rsidRPr="00473DE4" w:rsidRDefault="00473DE4" w:rsidP="00473DE4">
      <w:pPr>
        <w:rPr>
          <w:b/>
          <w:sz w:val="28"/>
          <w:szCs w:val="28"/>
        </w:rPr>
      </w:pPr>
      <w:r w:rsidRPr="00473DE4">
        <w:rPr>
          <w:sz w:val="28"/>
          <w:szCs w:val="28"/>
        </w:rPr>
        <w:tab/>
      </w:r>
      <w:r w:rsidRPr="00473DE4">
        <w:rPr>
          <w:b/>
          <w:sz w:val="28"/>
          <w:szCs w:val="28"/>
        </w:rPr>
        <w:t>4.6. Сроки (периоды) выполнения Работ:</w:t>
      </w:r>
    </w:p>
    <w:p w:rsidR="00473DE4" w:rsidRPr="00473DE4" w:rsidRDefault="00473DE4" w:rsidP="00473DE4">
      <w:pPr>
        <w:rPr>
          <w:sz w:val="28"/>
          <w:szCs w:val="28"/>
        </w:rPr>
      </w:pPr>
      <w:r w:rsidRPr="00473DE4">
        <w:rPr>
          <w:sz w:val="28"/>
          <w:szCs w:val="28"/>
        </w:rPr>
        <w:tab/>
        <w:t>Начало выполнения Работ: с момента заключения Договора.</w:t>
      </w:r>
    </w:p>
    <w:p w:rsidR="00473DE4" w:rsidRPr="00473DE4" w:rsidRDefault="00473DE4" w:rsidP="00473DE4">
      <w:pPr>
        <w:rPr>
          <w:sz w:val="28"/>
          <w:szCs w:val="28"/>
        </w:rPr>
      </w:pPr>
      <w:r w:rsidRPr="00473DE4">
        <w:rPr>
          <w:sz w:val="28"/>
          <w:szCs w:val="28"/>
        </w:rPr>
        <w:tab/>
        <w:t>Окончание выполнения Работ: 30.09.2015 г.</w:t>
      </w:r>
    </w:p>
    <w:p w:rsidR="00473DE4" w:rsidRPr="00473DE4" w:rsidRDefault="00473DE4" w:rsidP="00473DE4">
      <w:pPr>
        <w:rPr>
          <w:sz w:val="28"/>
          <w:szCs w:val="28"/>
        </w:rPr>
      </w:pPr>
    </w:p>
    <w:p w:rsidR="00473DE4" w:rsidRPr="00473DE4" w:rsidRDefault="00473DE4" w:rsidP="00473DE4">
      <w:pPr>
        <w:rPr>
          <w:b/>
          <w:sz w:val="28"/>
          <w:szCs w:val="28"/>
        </w:rPr>
      </w:pPr>
      <w:r w:rsidRPr="00473DE4">
        <w:rPr>
          <w:sz w:val="28"/>
          <w:szCs w:val="28"/>
        </w:rPr>
        <w:tab/>
      </w:r>
      <w:r w:rsidRPr="00473DE4">
        <w:rPr>
          <w:b/>
          <w:sz w:val="28"/>
          <w:szCs w:val="28"/>
        </w:rPr>
        <w:t>4.7. Ответственность и гарантии за выполненные Работы:</w:t>
      </w:r>
    </w:p>
    <w:p w:rsidR="00473DE4" w:rsidRPr="00473DE4" w:rsidRDefault="00473DE4" w:rsidP="00473DE4">
      <w:pPr>
        <w:rPr>
          <w:b/>
          <w:sz w:val="28"/>
          <w:szCs w:val="28"/>
        </w:rPr>
      </w:pPr>
    </w:p>
    <w:p w:rsidR="00473DE4" w:rsidRPr="00473DE4" w:rsidRDefault="00473DE4" w:rsidP="00473DE4">
      <w:pPr>
        <w:jc w:val="both"/>
        <w:rPr>
          <w:sz w:val="28"/>
          <w:szCs w:val="28"/>
        </w:rPr>
      </w:pPr>
      <w:r w:rsidRPr="00473DE4">
        <w:rPr>
          <w:sz w:val="28"/>
          <w:szCs w:val="28"/>
        </w:rPr>
        <w:tab/>
        <w:t>Исполнитель несёт ответственность:</w:t>
      </w:r>
    </w:p>
    <w:p w:rsidR="00473DE4" w:rsidRPr="00473DE4" w:rsidRDefault="00473DE4" w:rsidP="00473DE4">
      <w:pPr>
        <w:jc w:val="both"/>
        <w:rPr>
          <w:sz w:val="28"/>
          <w:szCs w:val="28"/>
        </w:rPr>
      </w:pPr>
      <w:r w:rsidRPr="00473DE4">
        <w:rPr>
          <w:sz w:val="28"/>
          <w:szCs w:val="28"/>
        </w:rPr>
        <w:t>- за качество приобретаемых и применяемых материалов;</w:t>
      </w:r>
    </w:p>
    <w:p w:rsidR="00473DE4" w:rsidRPr="00473DE4" w:rsidRDefault="00473DE4" w:rsidP="00473DE4">
      <w:pPr>
        <w:jc w:val="both"/>
        <w:rPr>
          <w:sz w:val="28"/>
          <w:szCs w:val="28"/>
        </w:rPr>
      </w:pPr>
      <w:r w:rsidRPr="00473DE4">
        <w:rPr>
          <w:sz w:val="28"/>
          <w:szCs w:val="28"/>
        </w:rPr>
        <w:t>- за производственный контроль качества подрядных Работ;</w:t>
      </w:r>
    </w:p>
    <w:p w:rsidR="00473DE4" w:rsidRPr="00473DE4" w:rsidRDefault="00473DE4" w:rsidP="00473DE4">
      <w:pPr>
        <w:jc w:val="both"/>
        <w:rPr>
          <w:sz w:val="28"/>
          <w:szCs w:val="28"/>
        </w:rPr>
      </w:pPr>
      <w:r w:rsidRPr="00473DE4">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473DE4" w:rsidRPr="00473DE4" w:rsidRDefault="00473DE4" w:rsidP="00473DE4">
      <w:pPr>
        <w:jc w:val="both"/>
        <w:rPr>
          <w:sz w:val="28"/>
          <w:szCs w:val="28"/>
        </w:rPr>
      </w:pPr>
      <w:r w:rsidRPr="00473DE4">
        <w:rPr>
          <w:sz w:val="28"/>
          <w:szCs w:val="28"/>
        </w:rPr>
        <w:tab/>
        <w:t>Срок гарантии на выполненные Работы - не менее 24 месяцев с момента сдачи объекта.</w:t>
      </w:r>
    </w:p>
    <w:p w:rsidR="00473DE4" w:rsidRPr="00473DE4" w:rsidRDefault="00473DE4" w:rsidP="00473DE4">
      <w:pPr>
        <w:jc w:val="both"/>
        <w:rPr>
          <w:sz w:val="28"/>
          <w:szCs w:val="28"/>
        </w:rPr>
      </w:pPr>
    </w:p>
    <w:p w:rsidR="00473DE4" w:rsidRPr="00473DE4" w:rsidRDefault="00473DE4" w:rsidP="00473DE4">
      <w:pPr>
        <w:rPr>
          <w:b/>
          <w:sz w:val="28"/>
          <w:szCs w:val="28"/>
        </w:rPr>
      </w:pPr>
      <w:r w:rsidRPr="00473DE4">
        <w:rPr>
          <w:sz w:val="28"/>
          <w:szCs w:val="28"/>
        </w:rPr>
        <w:tab/>
      </w:r>
      <w:r w:rsidRPr="00473DE4">
        <w:rPr>
          <w:b/>
          <w:sz w:val="28"/>
          <w:szCs w:val="28"/>
        </w:rPr>
        <w:t>4.8. Требования к результатам выполненных Работ:</w:t>
      </w:r>
    </w:p>
    <w:p w:rsidR="00473DE4" w:rsidRPr="00473DE4" w:rsidRDefault="00473DE4" w:rsidP="00473DE4">
      <w:pPr>
        <w:rPr>
          <w:b/>
          <w:sz w:val="28"/>
          <w:szCs w:val="28"/>
        </w:rPr>
      </w:pPr>
    </w:p>
    <w:p w:rsidR="00473DE4" w:rsidRPr="00473DE4" w:rsidRDefault="00473DE4" w:rsidP="00473DE4">
      <w:pPr>
        <w:pStyle w:val="affb"/>
        <w:spacing w:before="0" w:after="0"/>
        <w:jc w:val="both"/>
        <w:rPr>
          <w:sz w:val="28"/>
          <w:szCs w:val="28"/>
        </w:rPr>
      </w:pPr>
      <w:r w:rsidRPr="00473DE4">
        <w:rPr>
          <w:sz w:val="28"/>
          <w:szCs w:val="28"/>
        </w:rPr>
        <w:t>По завершении  выполнения этапа Работ</w:t>
      </w:r>
      <w:r w:rsidRPr="00473DE4">
        <w:rPr>
          <w:i/>
          <w:iCs/>
          <w:sz w:val="28"/>
          <w:szCs w:val="28"/>
        </w:rPr>
        <w:t xml:space="preserve"> </w:t>
      </w:r>
      <w:r w:rsidRPr="00473DE4">
        <w:rPr>
          <w:sz w:val="28"/>
          <w:szCs w:val="28"/>
        </w:rPr>
        <w:t xml:space="preserve">Исполнитель, в течение 5-ти (Пяти) календарных дней, представляет Заказчику КС-2, КС-3, ОС-3 и счет-фактуру , </w:t>
      </w:r>
      <w:r w:rsidRPr="00473DE4">
        <w:rPr>
          <w:bCs/>
          <w:sz w:val="28"/>
          <w:szCs w:val="28"/>
          <w:shd w:val="clear" w:color="auto" w:fill="FFFFFF"/>
        </w:rPr>
        <w:t>Общий журнал № КС-6</w:t>
      </w:r>
      <w:r w:rsidRPr="00473DE4">
        <w:rPr>
          <w:sz w:val="28"/>
          <w:szCs w:val="28"/>
        </w:rPr>
        <w:t xml:space="preserve"> , акты на выполнение скрытых работ . </w:t>
      </w:r>
    </w:p>
    <w:p w:rsidR="00473DE4" w:rsidRPr="00473DE4" w:rsidRDefault="00473DE4" w:rsidP="00473DE4">
      <w:pPr>
        <w:pStyle w:val="22"/>
        <w:spacing w:after="0" w:line="240" w:lineRule="auto"/>
        <w:ind w:left="0" w:firstLine="709"/>
        <w:jc w:val="both"/>
        <w:rPr>
          <w:sz w:val="28"/>
          <w:szCs w:val="28"/>
        </w:rPr>
      </w:pPr>
      <w:r w:rsidRPr="00473DE4">
        <w:rPr>
          <w:sz w:val="28"/>
          <w:szCs w:val="28"/>
        </w:rPr>
        <w:t>Заказчик в течение 3(Трех) календарных дней с даты получения КС-2, КС-3, ОС-3</w:t>
      </w:r>
      <w:r w:rsidRPr="00473DE4">
        <w:rPr>
          <w:iCs/>
          <w:sz w:val="28"/>
          <w:szCs w:val="28"/>
        </w:rPr>
        <w:t xml:space="preserve"> </w:t>
      </w:r>
      <w:r w:rsidRPr="00473DE4">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73DE4" w:rsidRPr="00473DE4" w:rsidRDefault="00473DE4" w:rsidP="00473DE4">
      <w:pPr>
        <w:ind w:firstLine="709"/>
        <w:jc w:val="both"/>
        <w:rPr>
          <w:sz w:val="28"/>
          <w:szCs w:val="28"/>
        </w:rPr>
      </w:pPr>
      <w:r w:rsidRPr="00473DE4">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473DE4">
        <w:rPr>
          <w:bCs/>
          <w:sz w:val="28"/>
          <w:szCs w:val="28"/>
          <w:shd w:val="clear" w:color="auto" w:fill="FFFFFF"/>
        </w:rPr>
        <w:t>№ КС-6</w:t>
      </w:r>
      <w:r w:rsidRPr="00473DE4">
        <w:rPr>
          <w:sz w:val="28"/>
          <w:szCs w:val="28"/>
        </w:rPr>
        <w:t xml:space="preserve"> , актов на выполнение скрытых работ.</w:t>
      </w:r>
    </w:p>
    <w:p w:rsidR="00473DE4" w:rsidRPr="00473DE4" w:rsidRDefault="00473DE4" w:rsidP="00473DE4">
      <w:pPr>
        <w:ind w:firstLine="709"/>
        <w:jc w:val="both"/>
        <w:rPr>
          <w:sz w:val="28"/>
          <w:szCs w:val="28"/>
        </w:rPr>
      </w:pPr>
    </w:p>
    <w:p w:rsidR="00473DE4" w:rsidRPr="00473DE4" w:rsidRDefault="00473DE4" w:rsidP="00473DE4">
      <w:pPr>
        <w:ind w:firstLine="709"/>
        <w:jc w:val="both"/>
        <w:rPr>
          <w:b/>
          <w:sz w:val="28"/>
          <w:szCs w:val="28"/>
        </w:rPr>
      </w:pPr>
      <w:r w:rsidRPr="00473DE4">
        <w:rPr>
          <w:b/>
          <w:sz w:val="28"/>
          <w:szCs w:val="28"/>
        </w:rPr>
        <w:t>4.9. Форма, сроки и порядок оплаты выполненных Работ.</w:t>
      </w:r>
    </w:p>
    <w:p w:rsidR="00473DE4" w:rsidRPr="00473DE4" w:rsidRDefault="00473DE4" w:rsidP="00473DE4">
      <w:pPr>
        <w:ind w:firstLine="709"/>
        <w:jc w:val="both"/>
        <w:rPr>
          <w:b/>
          <w:sz w:val="28"/>
          <w:szCs w:val="28"/>
        </w:rPr>
      </w:pPr>
    </w:p>
    <w:p w:rsidR="00473DE4" w:rsidRPr="00473DE4" w:rsidRDefault="00473DE4" w:rsidP="00473DE4">
      <w:pPr>
        <w:ind w:firstLine="709"/>
        <w:jc w:val="both"/>
        <w:rPr>
          <w:sz w:val="28"/>
          <w:szCs w:val="28"/>
        </w:rPr>
      </w:pPr>
      <w:r w:rsidRPr="00473DE4">
        <w:rPr>
          <w:iCs/>
          <w:sz w:val="28"/>
          <w:szCs w:val="28"/>
        </w:rPr>
        <w:t>Оплата</w:t>
      </w:r>
      <w:r w:rsidRPr="00473DE4">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473DE4" w:rsidRPr="00473DE4" w:rsidRDefault="00473DE4" w:rsidP="00473DE4">
      <w:pPr>
        <w:ind w:firstLine="709"/>
        <w:jc w:val="both"/>
        <w:rPr>
          <w:sz w:val="28"/>
          <w:szCs w:val="28"/>
        </w:rPr>
      </w:pPr>
      <w:r w:rsidRPr="00473DE4">
        <w:rPr>
          <w:sz w:val="28"/>
          <w:szCs w:val="28"/>
        </w:rPr>
        <w:t>Авансирование не предусмотрено.</w:t>
      </w:r>
    </w:p>
    <w:p w:rsidR="00473DE4" w:rsidRPr="00473DE4" w:rsidRDefault="00473DE4" w:rsidP="00473DE4">
      <w:pPr>
        <w:ind w:firstLine="709"/>
        <w:jc w:val="both"/>
        <w:rPr>
          <w:sz w:val="28"/>
          <w:szCs w:val="28"/>
        </w:rPr>
      </w:pPr>
    </w:p>
    <w:p w:rsidR="00473DE4" w:rsidRPr="00473DE4" w:rsidRDefault="00473DE4" w:rsidP="00473DE4">
      <w:pPr>
        <w:ind w:firstLine="709"/>
        <w:jc w:val="both"/>
        <w:rPr>
          <w:b/>
          <w:sz w:val="28"/>
          <w:szCs w:val="28"/>
        </w:rPr>
      </w:pPr>
      <w:r w:rsidRPr="00473DE4">
        <w:rPr>
          <w:b/>
          <w:sz w:val="28"/>
          <w:szCs w:val="28"/>
        </w:rPr>
        <w:t>4.10. Начальная (максимальная) цена договора.</w:t>
      </w:r>
    </w:p>
    <w:p w:rsidR="00473DE4" w:rsidRPr="00473DE4" w:rsidRDefault="00473DE4" w:rsidP="00473DE4">
      <w:pPr>
        <w:ind w:firstLine="709"/>
        <w:jc w:val="both"/>
        <w:rPr>
          <w:b/>
          <w:sz w:val="28"/>
          <w:szCs w:val="28"/>
        </w:rPr>
      </w:pPr>
    </w:p>
    <w:p w:rsidR="00473DE4" w:rsidRPr="00473DE4" w:rsidRDefault="00473DE4" w:rsidP="00473DE4">
      <w:pPr>
        <w:ind w:firstLine="709"/>
        <w:jc w:val="both"/>
        <w:rPr>
          <w:b/>
          <w:sz w:val="28"/>
          <w:szCs w:val="28"/>
        </w:rPr>
      </w:pPr>
      <w:r w:rsidRPr="00473DE4">
        <w:rPr>
          <w:sz w:val="28"/>
          <w:szCs w:val="28"/>
        </w:rPr>
        <w:t>Начальная (максимальная) цена договора: 2 600 000 руб. (два миллиона  шестьсот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473DE4" w:rsidRPr="00C2799A" w:rsidRDefault="00473DE4" w:rsidP="00473DE4">
      <w:pPr>
        <w:ind w:firstLine="709"/>
        <w:jc w:val="both"/>
        <w:rPr>
          <w:b/>
          <w:sz w:val="28"/>
          <w:szCs w:val="28"/>
        </w:rPr>
      </w:pPr>
    </w:p>
    <w:p w:rsidR="00786C0E" w:rsidRDefault="00786C0E" w:rsidP="00744EDE">
      <w:pPr>
        <w:jc w:val="both"/>
        <w:rPr>
          <w:rFonts w:eastAsia="MS Mincho"/>
          <w:b/>
          <w:bCs/>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E6D75">
        <w:tc>
          <w:tcPr>
            <w:tcW w:w="534"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768" w:type="dxa"/>
            <w:vAlign w:val="center"/>
          </w:tcPr>
          <w:p w:rsidR="002E18D3" w:rsidRPr="00B738F4" w:rsidRDefault="00BE6D75" w:rsidP="0069184E">
            <w:pPr>
              <w:ind w:firstLine="397"/>
              <w:jc w:val="both"/>
            </w:pPr>
            <w:r w:rsidRPr="008F079F">
              <w:t xml:space="preserve">Открытый конкурс № </w:t>
            </w:r>
            <w:r w:rsidRPr="0069184E">
              <w:t>ОК/</w:t>
            </w:r>
            <w:r w:rsidR="0069184E" w:rsidRPr="0069184E">
              <w:t>0093</w:t>
            </w:r>
            <w:r w:rsidR="0095645A" w:rsidRPr="0069184E">
              <w:t>-15</w:t>
            </w:r>
            <w:r w:rsidRPr="008F079F">
              <w:t xml:space="preserve"> на право заключения договора на выполнение работ </w:t>
            </w:r>
            <w:r w:rsidR="0095645A" w:rsidRPr="0095645A">
              <w:rPr>
                <w:rFonts w:eastAsia="MS Mincho"/>
                <w:bCs/>
              </w:rPr>
              <w:t>по</w:t>
            </w:r>
            <w:r w:rsidR="0095645A" w:rsidRPr="0095645A">
              <w:rPr>
                <w:rFonts w:eastAsia="MS Mincho"/>
                <w:b/>
                <w:bCs/>
              </w:rPr>
              <w:t xml:space="preserve"> </w:t>
            </w:r>
            <w:r w:rsidR="0095645A" w:rsidRPr="0095645A">
              <w:t xml:space="preserve">капитальному ремонту </w:t>
            </w:r>
            <w:r w:rsidR="00473DE4" w:rsidRPr="00473DE4">
              <w:rPr>
                <w:rFonts w:eastAsia="MS Mincho"/>
                <w:bCs/>
              </w:rPr>
              <w:t xml:space="preserve">асфальтового </w:t>
            </w:r>
            <w:r w:rsidR="0069184E">
              <w:t>покрытия контейнерной площадки (инв. № 020023</w:t>
            </w:r>
            <w:r w:rsidR="0069184E" w:rsidRPr="00473DE4">
              <w:t>)</w:t>
            </w:r>
            <w:r w:rsidR="0069184E">
              <w:t xml:space="preserve"> и территории товарного двора (</w:t>
            </w:r>
            <w:r w:rsidR="00473DE4" w:rsidRPr="00473DE4">
              <w:t>инв. № 020024) агентства на станции Москва Товарная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F5E8D" w:rsidRDefault="008F5E8D" w:rsidP="008F5E8D">
            <w:pPr>
              <w:pStyle w:val="19"/>
              <w:ind w:firstLine="397"/>
              <w:rPr>
                <w:sz w:val="24"/>
                <w:szCs w:val="24"/>
              </w:rPr>
            </w:pPr>
            <w:r>
              <w:rPr>
                <w:sz w:val="24"/>
                <w:szCs w:val="24"/>
              </w:rPr>
              <w:t>Организатором является П</w:t>
            </w:r>
            <w:r w:rsidRPr="001A742B">
              <w:rPr>
                <w:sz w:val="24"/>
                <w:szCs w:val="24"/>
              </w:rPr>
              <w:t xml:space="preserve">АО «ТрансКонтейнер». </w:t>
            </w:r>
          </w:p>
          <w:p w:rsidR="008F5E8D" w:rsidRPr="001A742B" w:rsidRDefault="008F5E8D" w:rsidP="008F5E8D">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8F5E8D" w:rsidRPr="001A742B" w:rsidRDefault="008F5E8D" w:rsidP="008F5E8D">
            <w:pPr>
              <w:pStyle w:val="19"/>
              <w:ind w:firstLine="397"/>
              <w:rPr>
                <w:sz w:val="24"/>
                <w:szCs w:val="24"/>
              </w:rPr>
            </w:pPr>
            <w:r w:rsidRPr="001A742B">
              <w:rPr>
                <w:sz w:val="24"/>
                <w:szCs w:val="24"/>
              </w:rPr>
              <w:t>Адрес: 191002, г. Санкт-Петербург, Владимирский пр., д. 23.</w:t>
            </w:r>
          </w:p>
          <w:p w:rsidR="000B2F36" w:rsidRPr="000B2F36" w:rsidRDefault="008F5E8D" w:rsidP="008F5E8D">
            <w:pPr>
              <w:jc w:val="both"/>
            </w:pPr>
            <w:r w:rsidRPr="001A742B">
              <w:t xml:space="preserve">Контактное лицо: ведущий инженер филиала – </w:t>
            </w:r>
            <w:r w:rsidRPr="00467AF5">
              <w:t xml:space="preserve">Медведева Мария Павловна, тел. (812) 457-36-46, адрес электронной почты </w:t>
            </w:r>
            <w:r w:rsidRPr="00467AF5">
              <w:rPr>
                <w:lang w:val="en-US"/>
              </w:rPr>
              <w:t>MedvedevaMP@trcont.ru</w:t>
            </w:r>
            <w:r w:rsidRPr="00467AF5">
              <w:t>.</w:t>
            </w:r>
          </w:p>
        </w:tc>
      </w:tr>
      <w:tr w:rsidR="000A679F" w:rsidRPr="00F86FAA" w:rsidTr="00BB5CB2">
        <w:tc>
          <w:tcPr>
            <w:tcW w:w="534"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BE6D75" w:rsidP="0069184E">
            <w:pPr>
              <w:pStyle w:val="19"/>
              <w:ind w:firstLine="0"/>
              <w:jc w:val="left"/>
              <w:rPr>
                <w:b/>
                <w:sz w:val="24"/>
                <w:szCs w:val="24"/>
              </w:rPr>
            </w:pPr>
            <w:r w:rsidRPr="00A31FE5">
              <w:rPr>
                <w:sz w:val="24"/>
                <w:szCs w:val="24"/>
              </w:rPr>
              <w:t>«</w:t>
            </w:r>
            <w:r w:rsidR="0076245A">
              <w:rPr>
                <w:sz w:val="24"/>
                <w:szCs w:val="24"/>
              </w:rPr>
              <w:t>07</w:t>
            </w:r>
            <w:r w:rsidR="008F5E8D" w:rsidRPr="00A31FE5">
              <w:rPr>
                <w:sz w:val="24"/>
                <w:szCs w:val="24"/>
              </w:rPr>
              <w:t xml:space="preserve">»  </w:t>
            </w:r>
            <w:r w:rsidR="0069184E" w:rsidRPr="00A31FE5">
              <w:rPr>
                <w:sz w:val="24"/>
                <w:szCs w:val="24"/>
              </w:rPr>
              <w:t xml:space="preserve">мая </w:t>
            </w:r>
            <w:r w:rsidR="008F5E8D" w:rsidRPr="00A31FE5">
              <w:rPr>
                <w:sz w:val="24"/>
                <w:szCs w:val="24"/>
              </w:rPr>
              <w:t>2015</w:t>
            </w:r>
            <w:r w:rsidR="00FA3C13" w:rsidRPr="00A31FE5">
              <w:rPr>
                <w:sz w:val="24"/>
                <w:szCs w:val="24"/>
              </w:rPr>
              <w:t>г.</w:t>
            </w:r>
          </w:p>
        </w:tc>
      </w:tr>
      <w:tr w:rsidR="00FA3C13" w:rsidRPr="00F86FAA" w:rsidTr="00BE6D75">
        <w:tc>
          <w:tcPr>
            <w:tcW w:w="534" w:type="dxa"/>
            <w:vAlign w:val="center"/>
          </w:tcPr>
          <w:p w:rsidR="00FA3C13" w:rsidRPr="00F86FAA" w:rsidRDefault="00B02654" w:rsidP="00BE6D75">
            <w:pPr>
              <w:pStyle w:val="19"/>
              <w:ind w:firstLine="0"/>
              <w:jc w:val="left"/>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8F5E8D">
              <w:rPr>
                <w:sz w:val="24"/>
                <w:szCs w:val="24"/>
              </w:rPr>
              <w:t>П</w:t>
            </w:r>
            <w:r w:rsidR="007434C0">
              <w:rPr>
                <w:sz w:val="24"/>
                <w:szCs w:val="24"/>
              </w:rPr>
              <w:t xml:space="preserve">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0B2F3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008F5E8D">
              <w:rPr>
                <w:sz w:val="24"/>
                <w:szCs w:val="24"/>
              </w:rPr>
              <w:t>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E6D75">
        <w:tc>
          <w:tcPr>
            <w:tcW w:w="534"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44EDE" w:rsidRDefault="009A63D6" w:rsidP="009A63D6">
            <w:pPr>
              <w:ind w:firstLine="397"/>
              <w:jc w:val="both"/>
              <w:rPr>
                <w:b/>
              </w:rPr>
            </w:pPr>
            <w:r w:rsidRPr="009A63D6">
              <w:t xml:space="preserve">Начальная (максимальная) </w:t>
            </w:r>
            <w:r w:rsidR="00A31FE5">
              <w:t xml:space="preserve">цена договора: 2 600 000 руб. (Два миллиона </w:t>
            </w:r>
            <w:r w:rsidRPr="009A63D6">
              <w:t>шестьсот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tc>
      </w:tr>
      <w:tr w:rsidR="009E64D8" w:rsidRPr="00F86FAA" w:rsidTr="00BE6D75">
        <w:tc>
          <w:tcPr>
            <w:tcW w:w="534"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8F5E8D" w:rsidP="00A31FE5">
            <w:pPr>
              <w:pStyle w:val="19"/>
              <w:ind w:firstLine="397"/>
              <w:rPr>
                <w:b/>
                <w:sz w:val="24"/>
                <w:szCs w:val="24"/>
              </w:rPr>
            </w:pPr>
            <w:r w:rsidRPr="00B654BE">
              <w:rPr>
                <w:sz w:val="24"/>
                <w:szCs w:val="24"/>
              </w:rPr>
              <w:t>Зая</w:t>
            </w:r>
            <w:r>
              <w:rPr>
                <w:sz w:val="24"/>
                <w:szCs w:val="24"/>
              </w:rPr>
              <w:t>вки принимаются по рабочим дням</w:t>
            </w:r>
            <w:r w:rsidR="00A31FE5">
              <w:rPr>
                <w:sz w:val="24"/>
                <w:szCs w:val="24"/>
              </w:rPr>
              <w:t xml:space="preserve"> с 08</w:t>
            </w:r>
            <w:r w:rsidRPr="00B654BE">
              <w:rPr>
                <w:sz w:val="24"/>
                <w:szCs w:val="24"/>
              </w:rPr>
              <w:t xml:space="preserve"> часов </w:t>
            </w:r>
            <w:r w:rsidR="00A31FE5">
              <w:rPr>
                <w:sz w:val="24"/>
                <w:szCs w:val="24"/>
              </w:rPr>
              <w:t>30</w:t>
            </w:r>
            <w:r w:rsidRPr="00B654BE">
              <w:rPr>
                <w:sz w:val="24"/>
                <w:szCs w:val="24"/>
              </w:rPr>
              <w:t xml:space="preserve"> минут </w:t>
            </w:r>
            <w:r>
              <w:rPr>
                <w:sz w:val="24"/>
                <w:szCs w:val="24"/>
              </w:rPr>
              <w:t>д</w:t>
            </w:r>
            <w:r w:rsidRPr="00B654BE">
              <w:rPr>
                <w:sz w:val="24"/>
                <w:szCs w:val="24"/>
              </w:rPr>
              <w:t xml:space="preserve">о 12 часов </w:t>
            </w:r>
            <w:r w:rsidR="00A31FE5">
              <w:rPr>
                <w:sz w:val="24"/>
                <w:szCs w:val="24"/>
              </w:rPr>
              <w:t>00 минут и с 13</w:t>
            </w:r>
            <w:r>
              <w:rPr>
                <w:sz w:val="24"/>
                <w:szCs w:val="24"/>
              </w:rPr>
              <w:t xml:space="preserve"> часов 00 минут д</w:t>
            </w:r>
            <w:r w:rsidRPr="00B654BE">
              <w:rPr>
                <w:sz w:val="24"/>
                <w:szCs w:val="24"/>
              </w:rPr>
              <w:t>о 17 часов 00 минут (в пятницу и предпраздн</w:t>
            </w:r>
            <w:r w:rsidR="00A31FE5">
              <w:rPr>
                <w:sz w:val="24"/>
                <w:szCs w:val="24"/>
              </w:rPr>
              <w:t>ичные дни до 16 часов 00 минут)</w:t>
            </w:r>
            <w:r w:rsidRPr="00B654BE">
              <w:rPr>
                <w:sz w:val="24"/>
                <w:szCs w:val="24"/>
              </w:rPr>
              <w:t xml:space="preserve"> местного времени с даты, указанной в пункте </w:t>
            </w:r>
            <w:r w:rsidRPr="00120A5C">
              <w:rPr>
                <w:sz w:val="24"/>
                <w:szCs w:val="24"/>
              </w:rPr>
              <w:t>3 Информационной карты</w:t>
            </w:r>
            <w:r>
              <w:rPr>
                <w:sz w:val="24"/>
                <w:szCs w:val="24"/>
              </w:rPr>
              <w:t xml:space="preserve"> </w:t>
            </w:r>
            <w:r w:rsidRPr="00E212C3">
              <w:rPr>
                <w:sz w:val="24"/>
                <w:szCs w:val="24"/>
              </w:rPr>
              <w:t xml:space="preserve">до </w:t>
            </w:r>
            <w:r w:rsidR="00A31FE5" w:rsidRPr="00A31FE5">
              <w:rPr>
                <w:sz w:val="24"/>
                <w:szCs w:val="24"/>
              </w:rPr>
              <w:t>«27</w:t>
            </w:r>
            <w:r w:rsidRPr="00A31FE5">
              <w:rPr>
                <w:sz w:val="24"/>
                <w:szCs w:val="24"/>
              </w:rPr>
              <w:t xml:space="preserve">» </w:t>
            </w:r>
            <w:r w:rsidR="00A31FE5" w:rsidRPr="00A31FE5">
              <w:rPr>
                <w:sz w:val="24"/>
                <w:szCs w:val="24"/>
              </w:rPr>
              <w:t>мая</w:t>
            </w:r>
            <w:r w:rsidRPr="00A31FE5">
              <w:rPr>
                <w:sz w:val="24"/>
                <w:szCs w:val="24"/>
              </w:rPr>
              <w:t xml:space="preserve"> 2015г. по</w:t>
            </w:r>
            <w:r w:rsidRPr="008C1BC9">
              <w:rPr>
                <w:sz w:val="24"/>
                <w:szCs w:val="24"/>
              </w:rPr>
              <w:t xml:space="preserve"> адресу, указанному в пункте 2 настоящей Информационной карты.</w:t>
            </w:r>
          </w:p>
        </w:tc>
      </w:tr>
      <w:tr w:rsidR="000A679F" w:rsidRPr="00F86FAA" w:rsidTr="00BE6D75">
        <w:tc>
          <w:tcPr>
            <w:tcW w:w="534" w:type="dxa"/>
            <w:vAlign w:val="center"/>
          </w:tcPr>
          <w:p w:rsidR="000A679F" w:rsidRPr="00F86FAA" w:rsidRDefault="00B02654" w:rsidP="00BE6D75">
            <w:pPr>
              <w:pStyle w:val="19"/>
              <w:ind w:firstLine="0"/>
              <w:jc w:val="left"/>
              <w:rPr>
                <w:b/>
                <w:sz w:val="24"/>
                <w:szCs w:val="24"/>
              </w:rPr>
            </w:pPr>
            <w:r w:rsidRPr="00F86FAA">
              <w:rPr>
                <w:b/>
                <w:sz w:val="24"/>
                <w:szCs w:val="24"/>
              </w:rPr>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A31FE5">
            <w:pPr>
              <w:pStyle w:val="19"/>
              <w:ind w:firstLine="397"/>
              <w:rPr>
                <w:i/>
                <w:sz w:val="24"/>
                <w:szCs w:val="24"/>
              </w:rPr>
            </w:pPr>
            <w:r>
              <w:rPr>
                <w:sz w:val="24"/>
                <w:szCs w:val="24"/>
              </w:rPr>
              <w:t xml:space="preserve">Вскрытие Заявок состоится </w:t>
            </w:r>
            <w:r w:rsidR="00A31FE5" w:rsidRPr="00A31FE5">
              <w:rPr>
                <w:sz w:val="24"/>
                <w:szCs w:val="24"/>
              </w:rPr>
              <w:t>«28</w:t>
            </w:r>
            <w:r w:rsidR="00742DAA" w:rsidRPr="00A31FE5">
              <w:rPr>
                <w:sz w:val="24"/>
                <w:szCs w:val="24"/>
              </w:rPr>
              <w:t xml:space="preserve">» </w:t>
            </w:r>
            <w:r w:rsidR="00A31FE5" w:rsidRPr="00A31FE5">
              <w:rPr>
                <w:sz w:val="24"/>
                <w:szCs w:val="24"/>
              </w:rPr>
              <w:t>мая</w:t>
            </w:r>
            <w:r w:rsidR="008F5E8D" w:rsidRPr="00A31FE5">
              <w:rPr>
                <w:sz w:val="24"/>
                <w:szCs w:val="24"/>
              </w:rPr>
              <w:t xml:space="preserve"> 2015</w:t>
            </w:r>
            <w:r w:rsidRPr="00A31FE5">
              <w:rPr>
                <w:sz w:val="24"/>
                <w:szCs w:val="24"/>
              </w:rPr>
              <w:t xml:space="preserve"> г. в </w:t>
            </w:r>
            <w:r w:rsidR="00AF0CA9" w:rsidRPr="00A31FE5">
              <w:rPr>
                <w:sz w:val="24"/>
                <w:szCs w:val="24"/>
              </w:rPr>
              <w:t xml:space="preserve">10 </w:t>
            </w:r>
            <w:r w:rsidRPr="00A31FE5">
              <w:rPr>
                <w:sz w:val="24"/>
                <w:szCs w:val="24"/>
              </w:rPr>
              <w:t>часов 00</w:t>
            </w:r>
            <w:r w:rsidRPr="00AF0CA9">
              <w:rPr>
                <w:sz w:val="24"/>
                <w:szCs w:val="24"/>
              </w:rPr>
              <w:t xml:space="preserve">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E6D75">
        <w:tc>
          <w:tcPr>
            <w:tcW w:w="534"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A31FE5">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2E6A83" w:rsidRPr="00A31FE5">
              <w:rPr>
                <w:sz w:val="24"/>
                <w:szCs w:val="24"/>
              </w:rPr>
              <w:t>«</w:t>
            </w:r>
            <w:r w:rsidR="00A31FE5" w:rsidRPr="00A31FE5">
              <w:rPr>
                <w:sz w:val="24"/>
                <w:szCs w:val="24"/>
              </w:rPr>
              <w:t>02</w:t>
            </w:r>
            <w:r w:rsidR="00742DAA" w:rsidRPr="00A31FE5">
              <w:rPr>
                <w:sz w:val="24"/>
                <w:szCs w:val="24"/>
              </w:rPr>
              <w:t xml:space="preserve">» </w:t>
            </w:r>
            <w:r w:rsidR="00A31FE5" w:rsidRPr="00A31FE5">
              <w:rPr>
                <w:sz w:val="24"/>
                <w:szCs w:val="24"/>
              </w:rPr>
              <w:t>июня</w:t>
            </w:r>
            <w:r w:rsidR="00AF0CA9" w:rsidRPr="00A31FE5">
              <w:rPr>
                <w:sz w:val="24"/>
                <w:szCs w:val="24"/>
              </w:rPr>
              <w:t xml:space="preserve"> </w:t>
            </w:r>
            <w:r w:rsidR="008F5E8D" w:rsidRPr="00A31FE5">
              <w:rPr>
                <w:sz w:val="24"/>
                <w:szCs w:val="24"/>
              </w:rPr>
              <w:t>2015</w:t>
            </w:r>
            <w:r w:rsidR="00AF0CA9" w:rsidRPr="00A31FE5">
              <w:rPr>
                <w:sz w:val="24"/>
                <w:szCs w:val="24"/>
              </w:rPr>
              <w:t>г.</w:t>
            </w:r>
            <w:r w:rsidR="00AF0CA9" w:rsidRPr="00AF0CA9">
              <w:rPr>
                <w:sz w:val="24"/>
                <w:szCs w:val="24"/>
              </w:rPr>
              <w:t xml:space="preserve"> в 10</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F5E8D" w:rsidRPr="009D3B09" w:rsidRDefault="008F5E8D" w:rsidP="008F5E8D">
            <w:pPr>
              <w:pStyle w:val="19"/>
              <w:ind w:firstLine="397"/>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0B2F36" w:rsidRDefault="008F5E8D" w:rsidP="008F5E8D">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w:t>
            </w:r>
            <w:r w:rsidR="00A31FE5">
              <w:rPr>
                <w:sz w:val="24"/>
                <w:szCs w:val="24"/>
              </w:rPr>
              <w:t xml:space="preserve">т-Петербург, Владимирский пр., </w:t>
            </w:r>
            <w:r>
              <w:rPr>
                <w:sz w:val="24"/>
                <w:szCs w:val="24"/>
              </w:rPr>
              <w:t>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31FE5">
            <w:pPr>
              <w:pStyle w:val="19"/>
              <w:ind w:firstLine="397"/>
              <w:rPr>
                <w:sz w:val="24"/>
                <w:szCs w:val="24"/>
                <w:highlight w:val="cyan"/>
              </w:rPr>
            </w:pPr>
            <w:r w:rsidRPr="00725483">
              <w:rPr>
                <w:sz w:val="24"/>
                <w:szCs w:val="24"/>
              </w:rPr>
              <w:t xml:space="preserve">Подведение итогов </w:t>
            </w:r>
            <w:r w:rsidRPr="00A31FE5">
              <w:rPr>
                <w:sz w:val="24"/>
                <w:szCs w:val="24"/>
              </w:rPr>
              <w:t>состоится «</w:t>
            </w:r>
            <w:r w:rsidR="00A31FE5" w:rsidRPr="00A31FE5">
              <w:rPr>
                <w:sz w:val="24"/>
                <w:szCs w:val="24"/>
              </w:rPr>
              <w:t>05</w:t>
            </w:r>
            <w:r w:rsidR="00742DAA" w:rsidRPr="00A31FE5">
              <w:rPr>
                <w:sz w:val="24"/>
                <w:szCs w:val="24"/>
              </w:rPr>
              <w:t xml:space="preserve">» </w:t>
            </w:r>
            <w:r w:rsidR="00A31FE5" w:rsidRPr="00A31FE5">
              <w:rPr>
                <w:sz w:val="24"/>
                <w:szCs w:val="24"/>
              </w:rPr>
              <w:t>июня</w:t>
            </w:r>
            <w:r w:rsidR="00AF0CA9" w:rsidRPr="00A31FE5">
              <w:rPr>
                <w:sz w:val="24"/>
                <w:szCs w:val="24"/>
              </w:rPr>
              <w:t xml:space="preserve"> </w:t>
            </w:r>
            <w:r w:rsidR="008F5E8D" w:rsidRPr="00A31FE5">
              <w:rPr>
                <w:sz w:val="24"/>
                <w:szCs w:val="24"/>
              </w:rPr>
              <w:t>2015</w:t>
            </w:r>
            <w:r w:rsidR="00A023CD" w:rsidRPr="00A31FE5">
              <w:rPr>
                <w:sz w:val="24"/>
                <w:szCs w:val="24"/>
              </w:rPr>
              <w:t xml:space="preserve">г. в </w:t>
            </w:r>
            <w:r w:rsidR="00A31FE5" w:rsidRPr="00A31FE5">
              <w:rPr>
                <w:sz w:val="24"/>
                <w:szCs w:val="24"/>
              </w:rPr>
              <w:t>10</w:t>
            </w:r>
            <w:r w:rsidR="00AF0CA9" w:rsidRPr="00A31FE5">
              <w:rPr>
                <w:sz w:val="24"/>
                <w:szCs w:val="24"/>
              </w:rPr>
              <w:t xml:space="preserve"> часов</w:t>
            </w:r>
            <w:r w:rsidR="00A31FE5">
              <w:rPr>
                <w:sz w:val="24"/>
                <w:szCs w:val="24"/>
              </w:rPr>
              <w:t xml:space="preserve"> 00</w:t>
            </w:r>
            <w:r w:rsidR="00AF0CA9" w:rsidRPr="00AF0CA9">
              <w:rPr>
                <w:sz w:val="24"/>
                <w:szCs w:val="24"/>
              </w:rPr>
              <w:t xml:space="preserve"> </w:t>
            </w:r>
            <w:r w:rsidRPr="00AF0CA9">
              <w:rPr>
                <w:sz w:val="24"/>
                <w:szCs w:val="24"/>
              </w:rPr>
              <w:t>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8F5E8D" w:rsidRPr="008F5E8D" w:rsidRDefault="008F5E8D" w:rsidP="008F5E8D">
            <w:pPr>
              <w:ind w:firstLine="397"/>
              <w:jc w:val="both"/>
            </w:pPr>
            <w:r w:rsidRPr="008F5E8D">
              <w:rPr>
                <w:iCs/>
              </w:rPr>
              <w:t>Оплата</w:t>
            </w:r>
            <w:r w:rsidRPr="008F5E8D">
              <w:t xml:space="preserve"> Работ производится поэтапно, в соответствии с Календарным планом, после подписания Сторонами КС-2,</w:t>
            </w:r>
            <w:r w:rsidR="00744EDE">
              <w:t xml:space="preserve">   </w:t>
            </w:r>
            <w:r w:rsidRPr="008F5E8D">
              <w:t xml:space="preserve">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7D6548" w:rsidRPr="002E6A83" w:rsidRDefault="008F5E8D" w:rsidP="008F5E8D">
            <w:pPr>
              <w:ind w:firstLine="397"/>
              <w:jc w:val="both"/>
            </w:pPr>
            <w:r w:rsidRPr="008F5E8D">
              <w:t>Авансирование не предусмотрено.</w:t>
            </w:r>
          </w:p>
        </w:tc>
      </w:tr>
      <w:tr w:rsidR="007D6548" w:rsidRPr="00F86FAA" w:rsidTr="002E6A83">
        <w:tc>
          <w:tcPr>
            <w:tcW w:w="534"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768" w:type="dxa"/>
          </w:tcPr>
          <w:p w:rsidR="007D6548" w:rsidRPr="00F86FAA" w:rsidRDefault="008F5E8D" w:rsidP="008F5E8D">
            <w:pPr>
              <w:pStyle w:val="19"/>
              <w:ind w:firstLine="397"/>
              <w:rPr>
                <w:b/>
                <w:sz w:val="24"/>
                <w:szCs w:val="24"/>
              </w:rPr>
            </w:pPr>
            <w:r>
              <w:rPr>
                <w:sz w:val="24"/>
                <w:szCs w:val="24"/>
              </w:rPr>
              <w:t>О</w:t>
            </w:r>
            <w:r w:rsidR="000B2F36">
              <w:rPr>
                <w:sz w:val="24"/>
                <w:szCs w:val="24"/>
              </w:rPr>
              <w:t>дин</w:t>
            </w:r>
            <w:r>
              <w:rPr>
                <w:sz w:val="24"/>
                <w:szCs w:val="24"/>
              </w:rPr>
              <w:t xml:space="preserve"> лот</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2E6A83" w:rsidRDefault="00174FFE" w:rsidP="0005122A">
            <w:pPr>
              <w:pStyle w:val="Default"/>
              <w:ind w:firstLine="397"/>
              <w:jc w:val="both"/>
              <w:rPr>
                <w:color w:val="auto"/>
              </w:rPr>
            </w:pPr>
            <w:r w:rsidRPr="002E6A83">
              <w:rPr>
                <w:b/>
                <w:bCs/>
                <w:color w:val="auto"/>
              </w:rPr>
              <w:t xml:space="preserve">Срок </w:t>
            </w:r>
            <w:r w:rsidR="002E6A83" w:rsidRPr="002E6A83">
              <w:rPr>
                <w:b/>
                <w:color w:val="auto"/>
              </w:rPr>
              <w:t>выполнения Работ</w:t>
            </w:r>
            <w:r w:rsidRPr="002E6A83">
              <w:rPr>
                <w:b/>
                <w:bCs/>
                <w:color w:val="auto"/>
              </w:rPr>
              <w:t xml:space="preserve">: </w:t>
            </w:r>
          </w:p>
          <w:p w:rsidR="00744EDE" w:rsidRPr="00744EDE" w:rsidRDefault="00744EDE" w:rsidP="00744EDE">
            <w:r w:rsidRPr="00744EDE">
              <w:t>Начало выполнения Работ: с момента заключения Договора.</w:t>
            </w:r>
          </w:p>
          <w:p w:rsidR="008F5E8D" w:rsidRPr="00744EDE" w:rsidRDefault="00744EDE" w:rsidP="00744EDE">
            <w:pPr>
              <w:rPr>
                <w:sz w:val="28"/>
                <w:szCs w:val="28"/>
              </w:rPr>
            </w:pPr>
            <w:r w:rsidRPr="00744EDE">
              <w:t>Окончание выполнения Работ: 30.09.2015 г</w:t>
            </w:r>
            <w:r>
              <w:rPr>
                <w:sz w:val="28"/>
                <w:szCs w:val="28"/>
              </w:rPr>
              <w:t>.</w:t>
            </w:r>
          </w:p>
          <w:p w:rsidR="000B2F36" w:rsidRPr="002E6A83" w:rsidRDefault="00174FFE" w:rsidP="0005122A">
            <w:pPr>
              <w:ind w:firstLine="397"/>
              <w:jc w:val="both"/>
            </w:pPr>
            <w:r w:rsidRPr="002E6A83">
              <w:rPr>
                <w:b/>
                <w:bCs/>
              </w:rPr>
              <w:t xml:space="preserve">Место </w:t>
            </w:r>
            <w:r w:rsidR="002E6A83" w:rsidRPr="002E6A83">
              <w:rPr>
                <w:b/>
              </w:rPr>
              <w:t>выполнения Работ</w:t>
            </w:r>
            <w:r w:rsidR="00E14F30" w:rsidRPr="002E6A83">
              <w:rPr>
                <w:b/>
              </w:rPr>
              <w:t xml:space="preserve">: </w:t>
            </w:r>
          </w:p>
          <w:p w:rsidR="007D6548" w:rsidRPr="002E6A83" w:rsidRDefault="002E6A83" w:rsidP="00EE0E1E">
            <w:pPr>
              <w:jc w:val="both"/>
            </w:pPr>
            <w:r w:rsidRPr="002E6A83">
              <w:t xml:space="preserve">- </w:t>
            </w:r>
            <w:r w:rsidR="00EE0E1E">
              <w:t>107140</w:t>
            </w:r>
            <w:r w:rsidR="009A63D6" w:rsidRPr="009A63D6">
              <w:t>, Российская Федерация, г. Москва, Комсомольская  пл., д. 1 «А».</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0B2F36" w:rsidRDefault="00E14F30" w:rsidP="0005122A">
            <w:pPr>
              <w:pStyle w:val="19"/>
              <w:ind w:firstLine="397"/>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768" w:type="dxa"/>
            <w:vAlign w:val="center"/>
          </w:tcPr>
          <w:p w:rsidR="007D6548" w:rsidRPr="00F86FAA" w:rsidRDefault="000B2F36" w:rsidP="0005122A">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3359F" w:rsidRDefault="00D3359F" w:rsidP="002E6A83">
            <w:pPr>
              <w:pStyle w:val="19"/>
              <w:ind w:firstLine="0"/>
              <w:jc w:val="left"/>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A53E3B" w:rsidRDefault="00A53E3B" w:rsidP="00A53E3B">
            <w:pPr>
              <w:pStyle w:val="afa"/>
              <w:tabs>
                <w:tab w:val="left" w:pos="1418"/>
              </w:tabs>
              <w:ind w:firstLine="397"/>
              <w:rPr>
                <w:sz w:val="24"/>
              </w:rPr>
            </w:pPr>
            <w:r w:rsidRPr="0091789B">
              <w:rPr>
                <w:sz w:val="24"/>
              </w:rPr>
              <w:t>В соответс</w:t>
            </w:r>
            <w:r>
              <w:rPr>
                <w:sz w:val="24"/>
              </w:rPr>
              <w:t>твии с п. 2.1-2.3., разделом 4 "</w:t>
            </w:r>
            <w:r w:rsidRPr="0091789B">
              <w:rPr>
                <w:sz w:val="24"/>
              </w:rPr>
              <w:t>Техническ</w:t>
            </w:r>
            <w:r>
              <w:rPr>
                <w:sz w:val="24"/>
              </w:rPr>
              <w:t>ое задание"</w:t>
            </w:r>
            <w:r w:rsidRPr="0091789B">
              <w:rPr>
                <w:sz w:val="24"/>
              </w:rPr>
              <w:t>,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A53E3B" w:rsidRDefault="00496B5B" w:rsidP="00A53E3B">
            <w:pPr>
              <w:pStyle w:val="afa"/>
              <w:tabs>
                <w:tab w:val="left" w:pos="1418"/>
              </w:tabs>
              <w:ind w:firstLine="397"/>
              <w:rPr>
                <w:sz w:val="24"/>
              </w:rPr>
            </w:pPr>
            <w:r>
              <w:rPr>
                <w:sz w:val="24"/>
              </w:rPr>
              <w:t>1. О</w:t>
            </w:r>
            <w:r w:rsidR="00A53E3B" w:rsidRPr="0091789B">
              <w:rPr>
                <w:sz w:val="24"/>
              </w:rPr>
              <w:t>пись предоставленных документов, заверенная подписью и печ</w:t>
            </w:r>
            <w:r w:rsidR="00A53E3B">
              <w:rPr>
                <w:sz w:val="24"/>
              </w:rPr>
              <w:t>атью претендента (</w:t>
            </w:r>
            <w:r w:rsidR="00A53E3B" w:rsidRPr="00C051E6">
              <w:rPr>
                <w:sz w:val="24"/>
              </w:rPr>
              <w:t xml:space="preserve">Приложение № </w:t>
            </w:r>
            <w:r w:rsidR="00900278">
              <w:rPr>
                <w:sz w:val="24"/>
              </w:rPr>
              <w:t>8</w:t>
            </w:r>
            <w:r w:rsidR="00A53E3B" w:rsidRPr="0091789B">
              <w:rPr>
                <w:sz w:val="24"/>
              </w:rPr>
              <w:t xml:space="preserve"> к документации о закупке);</w:t>
            </w:r>
          </w:p>
          <w:p w:rsidR="00A53E3B" w:rsidRPr="0091789B" w:rsidRDefault="00A53E3B" w:rsidP="00A53E3B">
            <w:pPr>
              <w:pStyle w:val="afa"/>
              <w:tabs>
                <w:tab w:val="left" w:pos="1418"/>
              </w:tabs>
              <w:ind w:firstLine="397"/>
              <w:rPr>
                <w:sz w:val="24"/>
              </w:rPr>
            </w:pPr>
            <w:r>
              <w:rPr>
                <w:sz w:val="24"/>
              </w:rPr>
              <w:t>2</w:t>
            </w:r>
            <w:r w:rsidR="00496B5B">
              <w:rPr>
                <w:sz w:val="24"/>
              </w:rPr>
              <w:t>. З</w:t>
            </w:r>
            <w:r w:rsidRPr="0091789B">
              <w:rPr>
                <w:sz w:val="24"/>
              </w:rPr>
              <w:t xml:space="preserve">аявка на участие в </w:t>
            </w:r>
            <w:r>
              <w:rPr>
                <w:sz w:val="24"/>
              </w:rPr>
              <w:t>открытом конкурсе</w:t>
            </w:r>
            <w:r w:rsidRPr="0091789B">
              <w:rPr>
                <w:sz w:val="24"/>
              </w:rPr>
              <w:t xml:space="preserve"> (Приложение №</w:t>
            </w:r>
            <w:r>
              <w:rPr>
                <w:sz w:val="24"/>
              </w:rPr>
              <w:t> </w:t>
            </w:r>
            <w:r w:rsidRPr="0091789B">
              <w:rPr>
                <w:sz w:val="24"/>
              </w:rPr>
              <w:t>1);</w:t>
            </w:r>
          </w:p>
          <w:p w:rsidR="00A53E3B" w:rsidRPr="0091789B" w:rsidRDefault="00A53E3B" w:rsidP="00A53E3B">
            <w:pPr>
              <w:pStyle w:val="afa"/>
              <w:tabs>
                <w:tab w:val="left" w:pos="1418"/>
              </w:tabs>
              <w:ind w:firstLine="397"/>
              <w:rPr>
                <w:sz w:val="24"/>
              </w:rPr>
            </w:pPr>
            <w:r>
              <w:rPr>
                <w:sz w:val="24"/>
              </w:rPr>
              <w:t>3</w:t>
            </w:r>
            <w:r w:rsidR="00496B5B">
              <w:rPr>
                <w:sz w:val="24"/>
              </w:rPr>
              <w:t>. С</w:t>
            </w:r>
            <w:r w:rsidRPr="0091789B">
              <w:rPr>
                <w:sz w:val="24"/>
              </w:rPr>
              <w:t>ведения о претенденте (Приложение № 2);</w:t>
            </w:r>
          </w:p>
          <w:p w:rsidR="00A53E3B" w:rsidRPr="0091789B" w:rsidRDefault="00A53E3B" w:rsidP="00A53E3B">
            <w:pPr>
              <w:pStyle w:val="afa"/>
              <w:tabs>
                <w:tab w:val="left" w:pos="1418"/>
              </w:tabs>
              <w:ind w:firstLine="397"/>
              <w:rPr>
                <w:sz w:val="24"/>
              </w:rPr>
            </w:pPr>
            <w:r>
              <w:rPr>
                <w:sz w:val="24"/>
              </w:rPr>
              <w:t>4</w:t>
            </w:r>
            <w:r w:rsidR="00496B5B">
              <w:rPr>
                <w:sz w:val="24"/>
              </w:rPr>
              <w:t>. Ф</w:t>
            </w:r>
            <w:r w:rsidRPr="0091789B">
              <w:rPr>
                <w:sz w:val="24"/>
              </w:rPr>
              <w:t>инансово-коммерческое предложение (Приложение № 3);</w:t>
            </w:r>
          </w:p>
          <w:p w:rsidR="00A53E3B" w:rsidRPr="000A5C88" w:rsidRDefault="00496B5B" w:rsidP="00A53E3B">
            <w:pPr>
              <w:pStyle w:val="afa"/>
              <w:tabs>
                <w:tab w:val="left" w:pos="1418"/>
              </w:tabs>
              <w:ind w:firstLine="397"/>
              <w:rPr>
                <w:sz w:val="24"/>
              </w:rPr>
            </w:pPr>
            <w:r>
              <w:rPr>
                <w:sz w:val="24"/>
              </w:rPr>
              <w:t>5. К</w:t>
            </w:r>
            <w:r w:rsidR="00A53E3B" w:rsidRPr="000A5C88">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53E3B" w:rsidRPr="000A5C88" w:rsidRDefault="00A53E3B" w:rsidP="00A53E3B">
            <w:pPr>
              <w:pStyle w:val="afa"/>
              <w:tabs>
                <w:tab w:val="left" w:pos="1418"/>
              </w:tabs>
              <w:ind w:firstLine="397"/>
              <w:rPr>
                <w:sz w:val="24"/>
              </w:rPr>
            </w:pPr>
            <w:r w:rsidRPr="000A5C88">
              <w:rPr>
                <w:sz w:val="24"/>
              </w:rPr>
              <w:t>- действующая копия Устава;</w:t>
            </w:r>
          </w:p>
          <w:p w:rsidR="00A53E3B" w:rsidRPr="000A5C88" w:rsidRDefault="00A53E3B" w:rsidP="00A53E3B">
            <w:pPr>
              <w:pStyle w:val="afa"/>
              <w:tabs>
                <w:tab w:val="left" w:pos="1418"/>
              </w:tabs>
              <w:ind w:firstLine="397"/>
              <w:rPr>
                <w:sz w:val="24"/>
              </w:rPr>
            </w:pPr>
            <w:r w:rsidRPr="000A5C88">
              <w:rPr>
                <w:sz w:val="24"/>
              </w:rPr>
              <w:t>- свидетельство ИНН/КПП;</w:t>
            </w:r>
          </w:p>
          <w:p w:rsidR="00A53E3B" w:rsidRPr="000A5C88" w:rsidRDefault="00A53E3B" w:rsidP="00A53E3B">
            <w:pPr>
              <w:pStyle w:val="afa"/>
              <w:tabs>
                <w:tab w:val="left" w:pos="1418"/>
              </w:tabs>
              <w:ind w:firstLine="397"/>
              <w:rPr>
                <w:sz w:val="24"/>
              </w:rPr>
            </w:pPr>
            <w:r w:rsidRPr="000A5C88">
              <w:rPr>
                <w:sz w:val="24"/>
              </w:rPr>
              <w:t>- свидетельство ОГРН;</w:t>
            </w:r>
          </w:p>
          <w:p w:rsidR="00A53E3B" w:rsidRPr="0091789B" w:rsidRDefault="00A53E3B" w:rsidP="00A53E3B">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A53E3B" w:rsidRPr="0091789B" w:rsidRDefault="00A53E3B" w:rsidP="00A53E3B">
            <w:pPr>
              <w:pStyle w:val="afa"/>
              <w:tabs>
                <w:tab w:val="left" w:pos="1418"/>
              </w:tabs>
              <w:ind w:firstLine="397"/>
              <w:rPr>
                <w:sz w:val="24"/>
              </w:rPr>
            </w:pPr>
            <w:r>
              <w:rPr>
                <w:sz w:val="24"/>
              </w:rPr>
              <w:t>6</w:t>
            </w:r>
            <w:r w:rsidR="00496B5B">
              <w:rPr>
                <w:sz w:val="24"/>
              </w:rPr>
              <w:t>. С</w:t>
            </w:r>
            <w:r w:rsidRPr="0091789B">
              <w:rPr>
                <w:sz w:val="24"/>
              </w:rPr>
              <w:t>ведения о своих владельцах, включая конечных бенефициаров, с приложением подтверждающих документов (см.</w:t>
            </w:r>
            <w:r w:rsidRPr="00467AF5">
              <w:rPr>
                <w:sz w:val="24"/>
              </w:rPr>
              <w:t>Приложение №</w:t>
            </w:r>
            <w:r>
              <w:rPr>
                <w:sz w:val="24"/>
              </w:rPr>
              <w:t>8 к</w:t>
            </w:r>
            <w:r w:rsidRPr="0091789B">
              <w:rPr>
                <w:sz w:val="24"/>
              </w:rPr>
              <w:t xml:space="preserve"> </w:t>
            </w:r>
            <w:r>
              <w:rPr>
                <w:sz w:val="24"/>
              </w:rPr>
              <w:t>договору</w:t>
            </w:r>
            <w:r w:rsidRPr="0091789B">
              <w:rPr>
                <w:sz w:val="24"/>
              </w:rPr>
              <w:t>);</w:t>
            </w:r>
          </w:p>
          <w:p w:rsidR="00A53E3B" w:rsidRPr="0091789B" w:rsidRDefault="00A53E3B" w:rsidP="00A53E3B">
            <w:pPr>
              <w:pStyle w:val="afa"/>
              <w:tabs>
                <w:tab w:val="left" w:pos="1418"/>
              </w:tabs>
              <w:ind w:firstLine="397"/>
              <w:rPr>
                <w:sz w:val="24"/>
              </w:rPr>
            </w:pPr>
            <w:r>
              <w:rPr>
                <w:sz w:val="24"/>
              </w:rPr>
              <w:t>7</w:t>
            </w:r>
            <w:r w:rsidR="00496B5B">
              <w:rPr>
                <w:sz w:val="24"/>
              </w:rPr>
              <w:t>. 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53E3B" w:rsidRPr="0091789B" w:rsidRDefault="00A53E3B" w:rsidP="00A53E3B">
            <w:pPr>
              <w:pStyle w:val="afa"/>
              <w:tabs>
                <w:tab w:val="left" w:pos="1418"/>
              </w:tabs>
              <w:ind w:firstLine="397"/>
              <w:rPr>
                <w:sz w:val="24"/>
              </w:rPr>
            </w:pPr>
            <w:r>
              <w:rPr>
                <w:sz w:val="24"/>
              </w:rPr>
              <w:t>8</w:t>
            </w:r>
            <w:r w:rsidR="00496B5B">
              <w:rPr>
                <w:sz w:val="24"/>
              </w:rPr>
              <w:t>. Б</w:t>
            </w:r>
            <w:r w:rsidRPr="0091789B">
              <w:rPr>
                <w:sz w:val="24"/>
              </w:rPr>
              <w:t xml:space="preserve">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w:t>
            </w:r>
            <w:r w:rsidRPr="005E4D68">
              <w:rPr>
                <w:sz w:val="24"/>
              </w:rPr>
              <w:t>до 2014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53E3B" w:rsidRPr="0047168C" w:rsidRDefault="00A53E3B" w:rsidP="00A53E3B">
            <w:pPr>
              <w:pStyle w:val="afa"/>
              <w:tabs>
                <w:tab w:val="left" w:pos="1418"/>
              </w:tabs>
              <w:ind w:firstLine="397"/>
              <w:rPr>
                <w:sz w:val="24"/>
              </w:rPr>
            </w:pPr>
            <w:r>
              <w:rPr>
                <w:sz w:val="24"/>
              </w:rPr>
              <w:t>9</w:t>
            </w:r>
            <w:r w:rsidR="00496B5B">
              <w:rPr>
                <w:sz w:val="24"/>
              </w:rPr>
              <w:t>. С</w:t>
            </w:r>
            <w:r w:rsidRPr="0091789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sz w:val="24"/>
              </w:rPr>
              <w:t xml:space="preserve">21 июля 2014 года № </w:t>
            </w:r>
            <w:r w:rsidRPr="00131399">
              <w:rPr>
                <w:sz w:val="24"/>
              </w:rPr>
              <w:t>ММВ-7-8/378@</w:t>
            </w:r>
            <w:r>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53E3B" w:rsidRDefault="00496B5B" w:rsidP="00A53E3B">
            <w:pPr>
              <w:ind w:firstLine="397"/>
              <w:jc w:val="both"/>
            </w:pPr>
            <w:r>
              <w:t xml:space="preserve"> В</w:t>
            </w:r>
            <w:r w:rsidR="00A53E3B" w:rsidRPr="0047168C">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D0E03" w:rsidRPr="00A53299" w:rsidRDefault="00900278" w:rsidP="00A53E3B">
            <w:pPr>
              <w:ind w:firstLine="397"/>
              <w:jc w:val="both"/>
            </w:pPr>
            <w:r>
              <w:t>10</w:t>
            </w:r>
            <w:r w:rsidR="000D0E03">
              <w:t>. Сведения о производственном, административном персонале по форме приложения № 6 к документации о закупке;</w:t>
            </w:r>
          </w:p>
          <w:p w:rsidR="00A53E3B" w:rsidRDefault="00900278" w:rsidP="00915B00">
            <w:pPr>
              <w:ind w:firstLine="397"/>
              <w:jc w:val="both"/>
            </w:pPr>
            <w:r>
              <w:t>11</w:t>
            </w:r>
            <w:r w:rsidR="00915B00">
              <w:t>.</w:t>
            </w:r>
            <w:r w:rsidR="00915B00" w:rsidRPr="00617579">
              <w:t xml:space="preserve"> </w:t>
            </w:r>
            <w:r w:rsidR="00496B5B">
              <w:t>С</w:t>
            </w:r>
            <w:r w:rsidR="00915B00" w:rsidRPr="00617579">
              <w:t>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p w:rsidR="00915B00" w:rsidRDefault="00900278" w:rsidP="00915B00">
            <w:pPr>
              <w:pStyle w:val="afa"/>
              <w:tabs>
                <w:tab w:val="left" w:pos="1418"/>
              </w:tabs>
              <w:ind w:firstLine="397"/>
              <w:rPr>
                <w:sz w:val="24"/>
              </w:rPr>
            </w:pPr>
            <w:r>
              <w:rPr>
                <w:sz w:val="24"/>
              </w:rPr>
              <w:t>12</w:t>
            </w:r>
            <w:r w:rsidR="00915B00" w:rsidRPr="00915B00">
              <w:rPr>
                <w:sz w:val="24"/>
              </w:rPr>
              <w:t>.</w:t>
            </w:r>
            <w:r w:rsidR="00915B00" w:rsidRPr="00476C6B">
              <w:rPr>
                <w:sz w:val="24"/>
              </w:rPr>
              <w:t xml:space="preserve"> </w:t>
            </w:r>
            <w:r w:rsidR="00496B5B">
              <w:rPr>
                <w:sz w:val="24"/>
              </w:rPr>
              <w:t>Д</w:t>
            </w:r>
            <w:r w:rsidR="00915B00" w:rsidRPr="00476C6B">
              <w:rPr>
                <w:sz w:val="24"/>
              </w:rPr>
              <w:t xml:space="preserve">окумент по форме приложения № 4 к настоящей документации о закупке о наличии опыта выполнения работ, </w:t>
            </w:r>
            <w:r w:rsidR="00915B00">
              <w:rPr>
                <w:sz w:val="24"/>
              </w:rPr>
              <w:t xml:space="preserve">аналогичных </w:t>
            </w:r>
            <w:r w:rsidR="00915B00" w:rsidRPr="00476C6B">
              <w:rPr>
                <w:sz w:val="24"/>
              </w:rPr>
              <w:t xml:space="preserve"> предмету Открытого конкурса</w:t>
            </w:r>
            <w:r w:rsidR="00915B00">
              <w:rPr>
                <w:sz w:val="24"/>
              </w:rPr>
              <w:t>;</w:t>
            </w:r>
          </w:p>
          <w:p w:rsidR="00915B00" w:rsidRDefault="00900278" w:rsidP="00915B00">
            <w:pPr>
              <w:pStyle w:val="afa"/>
              <w:tabs>
                <w:tab w:val="left" w:pos="1418"/>
              </w:tabs>
              <w:ind w:firstLine="397"/>
              <w:rPr>
                <w:sz w:val="24"/>
              </w:rPr>
            </w:pPr>
            <w:r>
              <w:rPr>
                <w:sz w:val="24"/>
              </w:rPr>
              <w:t>13</w:t>
            </w:r>
            <w:r w:rsidR="00915B00">
              <w:t>.</w:t>
            </w:r>
            <w:r w:rsidR="00915B00" w:rsidRPr="00617579">
              <w:rPr>
                <w:sz w:val="24"/>
              </w:rPr>
              <w:t xml:space="preserve"> </w:t>
            </w:r>
            <w:r w:rsidR="00496B5B">
              <w:rPr>
                <w:sz w:val="24"/>
              </w:rPr>
              <w:t>К</w:t>
            </w:r>
            <w:r w:rsidR="00915B00" w:rsidRPr="00617579">
              <w:rPr>
                <w:sz w:val="24"/>
              </w:rPr>
              <w:t>опии договоров на выполнен</w:t>
            </w:r>
            <w:r w:rsidR="00915B00">
              <w:rPr>
                <w:sz w:val="24"/>
              </w:rPr>
              <w:t>ие работ, аналогичных предмету О</w:t>
            </w:r>
            <w:r w:rsidR="00915B00" w:rsidRPr="00617579">
              <w:rPr>
                <w:sz w:val="24"/>
              </w:rPr>
              <w:t xml:space="preserve">ткрытого конкурса </w:t>
            </w:r>
            <w:r w:rsidR="00915B00">
              <w:rPr>
                <w:sz w:val="24"/>
              </w:rPr>
              <w:t>за 2012-2014гг.</w:t>
            </w:r>
            <w:r w:rsidR="00915B00" w:rsidRPr="00617579">
              <w:rPr>
                <w:sz w:val="24"/>
              </w:rPr>
              <w:t>, заверенные печатью и подписью уполномоченного лица претендентов;</w:t>
            </w:r>
          </w:p>
          <w:p w:rsidR="003D3596" w:rsidRPr="00617579" w:rsidRDefault="00915B00" w:rsidP="00915B00">
            <w:pPr>
              <w:ind w:firstLine="397"/>
              <w:jc w:val="both"/>
            </w:pPr>
            <w:r>
              <w:t xml:space="preserve">14. </w:t>
            </w:r>
            <w:r w:rsidR="00496B5B">
              <w:t>С</w:t>
            </w:r>
            <w:r>
              <w:t>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2E6A83">
        <w:tc>
          <w:tcPr>
            <w:tcW w:w="534" w:type="dxa"/>
            <w:vAlign w:val="center"/>
          </w:tcPr>
          <w:p w:rsidR="00835CB1" w:rsidRPr="00F86FAA" w:rsidRDefault="00835CB1" w:rsidP="002E6A83">
            <w:pPr>
              <w:pStyle w:val="19"/>
              <w:ind w:firstLine="0"/>
              <w:jc w:val="left"/>
              <w:rPr>
                <w:b/>
                <w:sz w:val="24"/>
                <w:szCs w:val="24"/>
              </w:rPr>
            </w:pPr>
            <w:r>
              <w:rPr>
                <w:b/>
                <w:sz w:val="24"/>
                <w:szCs w:val="24"/>
              </w:rPr>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768" w:type="dxa"/>
          </w:tcPr>
          <w:p w:rsidR="007C2889" w:rsidRPr="007C2889" w:rsidRDefault="007C2889" w:rsidP="00DF69CD">
            <w:pPr>
              <w:pStyle w:val="afa"/>
              <w:rPr>
                <w:sz w:val="24"/>
              </w:rPr>
            </w:pPr>
          </w:p>
          <w:p w:rsidR="007C2889" w:rsidRPr="007C2889" w:rsidRDefault="007C2889" w:rsidP="00DF69CD">
            <w:pPr>
              <w:pStyle w:val="afa"/>
              <w:rPr>
                <w:sz w:val="24"/>
              </w:rPr>
            </w:pPr>
          </w:p>
          <w:p w:rsidR="00835CB1" w:rsidRPr="007C2889" w:rsidRDefault="0098468A" w:rsidP="00DF69CD">
            <w:pPr>
              <w:pStyle w:val="afa"/>
              <w:rPr>
                <w:sz w:val="24"/>
              </w:rPr>
            </w:pPr>
            <w:r w:rsidRPr="007C2889">
              <w:rPr>
                <w:sz w:val="24"/>
              </w:rPr>
              <w:t xml:space="preserve">Особенности не предусмотрены. </w:t>
            </w:r>
          </w:p>
        </w:tc>
      </w:tr>
      <w:tr w:rsidR="007D6548" w:rsidRPr="00F86FAA" w:rsidTr="00AB3DA9">
        <w:tc>
          <w:tcPr>
            <w:tcW w:w="534"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900278" w:rsidP="009D25D6">
                  <w:pPr>
                    <w:pStyle w:val="afa"/>
                    <w:ind w:firstLine="0"/>
                    <w:jc w:val="center"/>
                    <w:rPr>
                      <w:sz w:val="24"/>
                    </w:rPr>
                  </w:pPr>
                  <w:r>
                    <w:rPr>
                      <w:sz w:val="24"/>
                    </w:rPr>
                    <w:t>0,6</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4814A0" w:rsidRPr="004814A0" w:rsidRDefault="004814A0" w:rsidP="004814A0">
                  <w:pPr>
                    <w:pStyle w:val="afa"/>
                    <w:ind w:firstLine="0"/>
                    <w:rPr>
                      <w:sz w:val="24"/>
                    </w:rPr>
                  </w:pPr>
                  <w:r w:rsidRPr="004814A0">
                    <w:rPr>
                      <w:sz w:val="24"/>
                    </w:rPr>
                    <w:t>Опыт участника:</w:t>
                  </w:r>
                </w:p>
                <w:p w:rsidR="006C5D24" w:rsidRPr="009A63D6" w:rsidRDefault="004814A0" w:rsidP="004814A0">
                  <w:pPr>
                    <w:pStyle w:val="afa"/>
                    <w:ind w:firstLine="0"/>
                    <w:rPr>
                      <w:sz w:val="24"/>
                      <w:highlight w:val="yellow"/>
                    </w:rPr>
                  </w:pPr>
                  <w:r w:rsidRPr="004814A0">
                    <w:rPr>
                      <w:sz w:val="24"/>
                    </w:rPr>
                    <w:t>- общая стоимость договоров, соответствующих предмету настоящего Открытого конкурса за 2012-2014 годы</w:t>
                  </w:r>
                </w:p>
              </w:tc>
              <w:tc>
                <w:tcPr>
                  <w:tcW w:w="1263" w:type="dxa"/>
                  <w:vAlign w:val="center"/>
                </w:tcPr>
                <w:p w:rsidR="006C5D24" w:rsidRPr="009A63D6" w:rsidRDefault="006C5D24" w:rsidP="009D25D6">
                  <w:pPr>
                    <w:pStyle w:val="afa"/>
                    <w:ind w:firstLine="0"/>
                    <w:jc w:val="center"/>
                    <w:rPr>
                      <w:sz w:val="24"/>
                      <w:highlight w:val="yellow"/>
                    </w:rPr>
                  </w:pPr>
                  <w:r w:rsidRPr="009A63D6">
                    <w:rPr>
                      <w:sz w:val="24"/>
                    </w:rPr>
                    <w:t>0,</w:t>
                  </w:r>
                  <w:r w:rsidR="009D25D6" w:rsidRPr="009A63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AB3DA9">
        <w:tc>
          <w:tcPr>
            <w:tcW w:w="534"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768" w:type="dxa"/>
          </w:tcPr>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 xml:space="preserve">(приложение № 5), до момента его подписания победителем.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DF69CD">
            <w:pPr>
              <w:pStyle w:val="-3"/>
              <w:numPr>
                <w:ilvl w:val="2"/>
                <w:numId w:val="0"/>
              </w:numPr>
              <w:tabs>
                <w:tab w:val="num" w:pos="1985"/>
              </w:tabs>
              <w:suppressAutoHyphens/>
              <w:ind w:firstLine="709"/>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AB3DA9">
        <w:tc>
          <w:tcPr>
            <w:tcW w:w="534"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9D25D6" w:rsidRDefault="009D25D6" w:rsidP="00496B5B">
            <w:pPr>
              <w:pStyle w:val="19"/>
              <w:ind w:firstLine="397"/>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r w:rsidR="006164CD" w:rsidRPr="009D25D6">
              <w:rPr>
                <w:sz w:val="24"/>
                <w:szCs w:val="24"/>
              </w:rPr>
              <w:t xml:space="preserve"> В соответствии с приложение</w:t>
            </w:r>
            <w:r w:rsidR="00164AC8">
              <w:rPr>
                <w:sz w:val="24"/>
                <w:szCs w:val="24"/>
              </w:rPr>
              <w:t xml:space="preserve">м № </w:t>
            </w:r>
            <w:r w:rsidR="00BB5CB2">
              <w:rPr>
                <w:sz w:val="24"/>
                <w:szCs w:val="24"/>
              </w:rPr>
              <w:t>7</w:t>
            </w:r>
            <w:r w:rsidR="006164CD" w:rsidRPr="009D25D6">
              <w:rPr>
                <w:sz w:val="24"/>
                <w:szCs w:val="24"/>
              </w:rPr>
              <w:t xml:space="preserve"> настоящей документации</w:t>
            </w:r>
            <w:r w:rsidR="002B41FD" w:rsidRPr="009D25D6">
              <w:rPr>
                <w:sz w:val="24"/>
                <w:szCs w:val="24"/>
              </w:rPr>
              <w:t xml:space="preserve"> о закупке</w:t>
            </w:r>
            <w:r w:rsidR="006164CD" w:rsidRPr="009D25D6">
              <w:rPr>
                <w:sz w:val="24"/>
                <w:szCs w:val="24"/>
              </w:rPr>
              <w:t xml:space="preserve">. </w:t>
            </w:r>
          </w:p>
        </w:tc>
      </w:tr>
      <w:tr w:rsidR="001356F1" w:rsidRPr="00F86FAA" w:rsidTr="00AB3DA9">
        <w:tc>
          <w:tcPr>
            <w:tcW w:w="534"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496B5B">
            <w:pPr>
              <w:pStyle w:val="19"/>
              <w:ind w:firstLine="397"/>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AB3DA9">
        <w:tc>
          <w:tcPr>
            <w:tcW w:w="534" w:type="dxa"/>
            <w:vAlign w:val="center"/>
          </w:tcPr>
          <w:p w:rsidR="00DF6AE3" w:rsidRPr="00F86FAA" w:rsidRDefault="00A856EA" w:rsidP="00AB3DA9">
            <w:pPr>
              <w:pStyle w:val="19"/>
              <w:ind w:firstLine="0"/>
              <w:jc w:val="left"/>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496B5B">
            <w:pPr>
              <w:pStyle w:val="19"/>
              <w:ind w:firstLine="397"/>
              <w:jc w:val="left"/>
              <w:rPr>
                <w:sz w:val="24"/>
                <w:szCs w:val="24"/>
              </w:rPr>
            </w:pPr>
            <w:r w:rsidRPr="00F86FAA">
              <w:rPr>
                <w:sz w:val="24"/>
                <w:szCs w:val="24"/>
              </w:rPr>
              <w:t>Не предусмотрено</w:t>
            </w:r>
          </w:p>
        </w:tc>
      </w:tr>
      <w:tr w:rsidR="004745C7" w:rsidRPr="00F86FAA" w:rsidTr="00AB3DA9">
        <w:tc>
          <w:tcPr>
            <w:tcW w:w="534"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496B5B">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840E5E" w:rsidRDefault="00840E5E" w:rsidP="00900278">
      <w:pPr>
        <w:pStyle w:val="19"/>
        <w:ind w:firstLine="0"/>
        <w:rPr>
          <w:rFonts w:eastAsia="MS Mincho"/>
          <w:szCs w:val="28"/>
        </w:rPr>
      </w:pPr>
    </w:p>
    <w:p w:rsidR="00840E5E" w:rsidRDefault="00840E5E"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9A63D6" w:rsidRDefault="009A63D6" w:rsidP="00221BE8">
      <w:pPr>
        <w:pStyle w:val="19"/>
        <w:ind w:left="7080" w:firstLine="0"/>
        <w:rPr>
          <w:rFonts w:eastAsia="MS Mincho"/>
          <w:szCs w:val="28"/>
        </w:rPr>
      </w:pPr>
    </w:p>
    <w:p w:rsidR="00496B5B" w:rsidRDefault="00496B5B"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C52E85" w:rsidRPr="00445DDD" w:rsidRDefault="00C52E85" w:rsidP="00C52E85">
      <w:pPr>
        <w:jc w:val="center"/>
        <w:rPr>
          <w:b/>
          <w:sz w:val="28"/>
          <w:szCs w:val="28"/>
        </w:rPr>
      </w:pPr>
      <w:r w:rsidRPr="00445DDD">
        <w:rPr>
          <w:b/>
          <w:sz w:val="28"/>
          <w:szCs w:val="28"/>
        </w:rPr>
        <w:t>На бланке претендента</w:t>
      </w:r>
    </w:p>
    <w:p w:rsidR="00C52E85" w:rsidRDefault="00C52E85" w:rsidP="00C52E85">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52E85" w:rsidRPr="00EE0E1E" w:rsidRDefault="00C52E85" w:rsidP="00C52E85">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r w:rsidR="00EE0E1E" w:rsidRPr="00EE0E1E">
        <w:rPr>
          <w:i w:val="0"/>
          <w:snapToGrid w:val="0"/>
        </w:rPr>
        <w:t>ОК/0093</w:t>
      </w:r>
      <w:r w:rsidRPr="00EE0E1E">
        <w:rPr>
          <w:i w:val="0"/>
          <w:snapToGrid w:val="0"/>
        </w:rPr>
        <w:t>-15</w:t>
      </w:r>
    </w:p>
    <w:p w:rsidR="00C52E85" w:rsidRDefault="00C52E85" w:rsidP="00C52E85"/>
    <w:p w:rsidR="00C52E85" w:rsidRPr="00D55A3C" w:rsidRDefault="00C52E85" w:rsidP="00C52E85"/>
    <w:p w:rsidR="009A63D6" w:rsidRPr="009A63D6" w:rsidRDefault="00C52E85" w:rsidP="009A63D6">
      <w:pPr>
        <w:jc w:val="both"/>
        <w:rPr>
          <w:b/>
          <w:sz w:val="28"/>
          <w:szCs w:val="28"/>
        </w:rPr>
      </w:pPr>
      <w:r w:rsidRPr="00C52E85">
        <w:rPr>
          <w:sz w:val="28"/>
          <w:szCs w:val="28"/>
        </w:rPr>
        <w:t>Будучи уполномоченным представлять и действовать от имени ________________ (</w:t>
      </w:r>
      <w:r w:rsidRPr="00C52E85">
        <w:rPr>
          <w:bCs/>
          <w:i/>
          <w:iCs/>
          <w:sz w:val="28"/>
          <w:szCs w:val="28"/>
        </w:rPr>
        <w:t>наименование претендента или, в случае участия нескольких лиц на стороне одного участника, наименования таких лиц</w:t>
      </w:r>
      <w:r w:rsidRPr="00C52E85">
        <w:rPr>
          <w:sz w:val="28"/>
          <w:szCs w:val="28"/>
        </w:rPr>
        <w:t>), а также полностью изучив всю документацию о закупке, я, нижеподписавшийся, настоящим подаю заявку на участие в</w:t>
      </w:r>
      <w:r w:rsidRPr="00C52E85">
        <w:rPr>
          <w:i/>
          <w:sz w:val="28"/>
          <w:szCs w:val="28"/>
        </w:rPr>
        <w:t xml:space="preserve"> </w:t>
      </w:r>
      <w:r w:rsidRPr="00C52E85">
        <w:rPr>
          <w:sz w:val="28"/>
          <w:szCs w:val="28"/>
        </w:rPr>
        <w:t xml:space="preserve">Открытом конкурсе (далее – Заявка) </w:t>
      </w:r>
      <w:r w:rsidRPr="00C52E85">
        <w:rPr>
          <w:b/>
          <w:sz w:val="28"/>
          <w:szCs w:val="28"/>
        </w:rPr>
        <w:t>№ </w:t>
      </w:r>
      <w:r w:rsidR="00EE0E1E" w:rsidRPr="00EE0E1E">
        <w:rPr>
          <w:b/>
          <w:snapToGrid w:val="0"/>
          <w:sz w:val="28"/>
          <w:szCs w:val="28"/>
        </w:rPr>
        <w:t>ОК/0093</w:t>
      </w:r>
      <w:r w:rsidRPr="00EE0E1E">
        <w:rPr>
          <w:b/>
          <w:snapToGrid w:val="0"/>
          <w:sz w:val="28"/>
          <w:szCs w:val="28"/>
        </w:rPr>
        <w:t>-15</w:t>
      </w:r>
      <w:r w:rsidRPr="00C52E85">
        <w:rPr>
          <w:snapToGrid w:val="0"/>
          <w:sz w:val="28"/>
          <w:szCs w:val="28"/>
        </w:rPr>
        <w:t xml:space="preserve"> </w:t>
      </w:r>
      <w:r w:rsidRPr="00C52E85">
        <w:rPr>
          <w:sz w:val="28"/>
          <w:szCs w:val="28"/>
        </w:rPr>
        <w:t xml:space="preserve">(далее – Открытый конкурс) </w:t>
      </w:r>
      <w:r w:rsidRPr="00C52E85">
        <w:rPr>
          <w:b/>
          <w:sz w:val="28"/>
          <w:szCs w:val="28"/>
        </w:rPr>
        <w:t xml:space="preserve">на право заключения договора </w:t>
      </w:r>
      <w:r>
        <w:rPr>
          <w:b/>
          <w:sz w:val="28"/>
          <w:szCs w:val="28"/>
        </w:rPr>
        <w:t xml:space="preserve">на </w:t>
      </w:r>
      <w:r w:rsidRPr="00C52E85">
        <w:rPr>
          <w:rFonts w:eastAsia="MS Mincho"/>
          <w:b/>
          <w:bCs/>
          <w:sz w:val="28"/>
          <w:szCs w:val="28"/>
        </w:rPr>
        <w:t xml:space="preserve">выполнение работ по </w:t>
      </w:r>
      <w:r w:rsidRPr="00C52E85">
        <w:rPr>
          <w:b/>
          <w:sz w:val="28"/>
          <w:szCs w:val="28"/>
        </w:rPr>
        <w:t xml:space="preserve">капитальному ремонту </w:t>
      </w:r>
      <w:r w:rsidR="009A63D6" w:rsidRPr="009A63D6">
        <w:rPr>
          <w:rFonts w:eastAsia="MS Mincho"/>
          <w:b/>
          <w:bCs/>
          <w:sz w:val="28"/>
          <w:szCs w:val="28"/>
        </w:rPr>
        <w:t xml:space="preserve">асфальтового </w:t>
      </w:r>
      <w:r w:rsidR="009A63D6" w:rsidRPr="009A63D6">
        <w:rPr>
          <w:b/>
          <w:sz w:val="28"/>
          <w:szCs w:val="28"/>
        </w:rPr>
        <w:t>покрытия контейнерной площадки (инв. № 020023) и территории товарного двора (инв. № 020024) агентства на станции Москва Товарная в 2015 году.</w:t>
      </w:r>
    </w:p>
    <w:p w:rsidR="00C52E85" w:rsidRPr="00900278" w:rsidRDefault="00C52E85" w:rsidP="009A63D6">
      <w:pPr>
        <w:ind w:firstLine="709"/>
        <w:jc w:val="both"/>
        <w:rPr>
          <w:sz w:val="28"/>
          <w:szCs w:val="28"/>
        </w:rPr>
      </w:pPr>
      <w:r w:rsidRPr="00900278">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52E85" w:rsidRPr="00002090" w:rsidRDefault="00C52E85" w:rsidP="00C52E8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52E85" w:rsidRPr="00002090" w:rsidRDefault="00C52E85" w:rsidP="00C52E8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52E85" w:rsidRPr="00002090" w:rsidRDefault="00C52E85" w:rsidP="00C52E8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52E85" w:rsidRPr="00002090" w:rsidRDefault="00C52E85" w:rsidP="001B411A">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52E85" w:rsidRPr="00002090" w:rsidRDefault="00C52E85" w:rsidP="001B411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52E85" w:rsidRPr="00002090" w:rsidRDefault="00C52E85" w:rsidP="001B411A">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52E85" w:rsidRPr="00002090" w:rsidRDefault="00C52E85" w:rsidP="001B411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52E85" w:rsidRPr="00002090" w:rsidRDefault="00C52E85" w:rsidP="00C52E8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52E85" w:rsidRDefault="00C52E85" w:rsidP="001B411A">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 xml:space="preserve">______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C52E85" w:rsidRDefault="00C52E85" w:rsidP="001B411A">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C52E85" w:rsidRDefault="00C52E85" w:rsidP="001B411A">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52E85" w:rsidRDefault="00C52E85" w:rsidP="001B411A">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52E85" w:rsidRPr="00002090" w:rsidRDefault="00C52E85" w:rsidP="001B411A">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52E85" w:rsidRPr="00002090" w:rsidRDefault="00C52E85" w:rsidP="00C52E85">
      <w:pPr>
        <w:pStyle w:val="afa"/>
        <w:ind w:firstLine="553"/>
        <w:rPr>
          <w:rFonts w:eastAsia="Times New Roman"/>
          <w:sz w:val="28"/>
        </w:rPr>
      </w:pPr>
      <w:r w:rsidRPr="00002090">
        <w:rPr>
          <w:rFonts w:eastAsia="Times New Roman"/>
          <w:sz w:val="28"/>
        </w:rPr>
        <w:t>Настоящим подтверждаем, что:</w:t>
      </w:r>
    </w:p>
    <w:p w:rsidR="00C52E85" w:rsidRPr="00002090" w:rsidRDefault="00C52E85" w:rsidP="00C52E85">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52E85" w:rsidRPr="00002090" w:rsidRDefault="00C52E85" w:rsidP="00C52E85">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52E85" w:rsidRPr="008B08F6" w:rsidRDefault="00C52E85" w:rsidP="00C52E85">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C52E85" w:rsidRDefault="00C52E85" w:rsidP="00C52E85">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52E85" w:rsidRPr="00D27A82" w:rsidRDefault="00C52E85" w:rsidP="00C52E85">
      <w:pPr>
        <w:pStyle w:val="19"/>
        <w:ind w:firstLine="708"/>
      </w:pPr>
      <w:r w:rsidRPr="00002090">
        <w:t>В подтверждение этого прилагаем все необходимые документы.</w:t>
      </w:r>
    </w:p>
    <w:p w:rsidR="00C52E85" w:rsidRDefault="00C52E85" w:rsidP="00C52E85">
      <w:pPr>
        <w:pStyle w:val="3"/>
        <w:spacing w:before="0" w:after="0"/>
        <w:rPr>
          <w:rFonts w:ascii="Times New Roman" w:hAnsi="Times New Roman"/>
          <w:sz w:val="28"/>
          <w:szCs w:val="28"/>
        </w:rPr>
      </w:pPr>
    </w:p>
    <w:p w:rsidR="00C52E85" w:rsidRPr="007415F9" w:rsidRDefault="00C52E85" w:rsidP="00C52E85">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C52E85" w:rsidRPr="007415F9" w:rsidRDefault="00C52E85" w:rsidP="00C52E85">
      <w:pPr>
        <w:tabs>
          <w:tab w:val="left" w:pos="8640"/>
        </w:tabs>
        <w:jc w:val="center"/>
        <w:rPr>
          <w:i/>
        </w:rPr>
      </w:pPr>
      <w:r w:rsidRPr="007415F9">
        <w:rPr>
          <w:i/>
        </w:rPr>
        <w:t>(наименование претендента)</w:t>
      </w:r>
    </w:p>
    <w:p w:rsidR="00C52E85" w:rsidRPr="00445DDD"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52E85" w:rsidRPr="007415F9" w:rsidRDefault="00C52E85" w:rsidP="00C52E8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52E85" w:rsidRDefault="00C52E85" w:rsidP="00C52E8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52E85" w:rsidRDefault="00C52E85" w:rsidP="00C52E8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52E85" w:rsidRPr="007415F9" w:rsidRDefault="00C52E85" w:rsidP="00C52E85">
      <w:pPr>
        <w:pStyle w:val="afa"/>
        <w:jc w:val="center"/>
        <w:rPr>
          <w:sz w:val="28"/>
          <w:szCs w:val="28"/>
        </w:rPr>
      </w:pPr>
    </w:p>
    <w:p w:rsidR="00C52E85" w:rsidRDefault="00C52E85" w:rsidP="00C52E8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52E85" w:rsidRPr="007415F9" w:rsidRDefault="00C52E85" w:rsidP="00C52E85">
      <w:pPr>
        <w:pStyle w:val="afa"/>
        <w:ind w:left="720" w:firstLine="0"/>
        <w:rPr>
          <w:sz w:val="28"/>
          <w:szCs w:val="28"/>
        </w:rPr>
      </w:pPr>
      <w:r>
        <w:rPr>
          <w:sz w:val="28"/>
          <w:szCs w:val="28"/>
        </w:rPr>
        <w:t>ОГРН ______, ИНН _________, КПП______, ОКПО ____, ОКТМО________, ОКОПФ ___________</w:t>
      </w:r>
    </w:p>
    <w:p w:rsidR="00C52E85" w:rsidRPr="00CB6258" w:rsidRDefault="00C52E85" w:rsidP="00C52E8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ind w:firstLine="698"/>
        <w:rPr>
          <w:sz w:val="28"/>
          <w:szCs w:val="28"/>
        </w:rPr>
      </w:pPr>
      <w:r>
        <w:rPr>
          <w:sz w:val="28"/>
          <w:szCs w:val="28"/>
        </w:rPr>
        <w:t>Адрес сайта компании: ______________________________________</w:t>
      </w:r>
    </w:p>
    <w:p w:rsidR="00C52E85" w:rsidRDefault="00C52E85" w:rsidP="00C52E85">
      <w:pPr>
        <w:pStyle w:val="afa"/>
        <w:ind w:firstLine="0"/>
        <w:rPr>
          <w:sz w:val="20"/>
          <w:szCs w:val="20"/>
        </w:rPr>
      </w:pPr>
    </w:p>
    <w:p w:rsidR="00C52E85" w:rsidRPr="004A39BB" w:rsidRDefault="00C52E85" w:rsidP="00C52E8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52E85" w:rsidRPr="00E2579A" w:rsidRDefault="00C52E85" w:rsidP="00C52E8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52E85" w:rsidRPr="00167626" w:rsidRDefault="00C52E85" w:rsidP="00C52E85">
      <w:pPr>
        <w:pStyle w:val="afa"/>
        <w:tabs>
          <w:tab w:val="left" w:pos="1080"/>
        </w:tabs>
        <w:ind w:firstLine="0"/>
        <w:rPr>
          <w:sz w:val="20"/>
          <w:szCs w:val="20"/>
        </w:rPr>
      </w:pPr>
    </w:p>
    <w:p w:rsidR="00C52E85" w:rsidRDefault="00C52E85" w:rsidP="00C52E8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52E85" w:rsidRPr="00167626" w:rsidRDefault="00C52E85" w:rsidP="00C52E85">
      <w:pPr>
        <w:pStyle w:val="afa"/>
        <w:tabs>
          <w:tab w:val="left" w:pos="1080"/>
        </w:tabs>
        <w:ind w:firstLine="0"/>
        <w:rPr>
          <w:sz w:val="20"/>
          <w:szCs w:val="20"/>
        </w:rPr>
      </w:pPr>
    </w:p>
    <w:p w:rsidR="00C52E85" w:rsidRPr="004A39BB" w:rsidRDefault="00C52E85" w:rsidP="00C52E8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52E85" w:rsidRDefault="00C52E85" w:rsidP="00C52E85">
      <w:pPr>
        <w:pStyle w:val="afa"/>
        <w:tabs>
          <w:tab w:val="left" w:pos="1080"/>
        </w:tabs>
        <w:ind w:firstLine="0"/>
        <w:rPr>
          <w:sz w:val="28"/>
          <w:szCs w:val="28"/>
        </w:rPr>
      </w:pPr>
    </w:p>
    <w:p w:rsidR="00C52E85" w:rsidRPr="00982C0E" w:rsidRDefault="00C52E85" w:rsidP="00C52E8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52E85" w:rsidRPr="00982C0E" w:rsidRDefault="00C52E85" w:rsidP="00C52E8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52E85" w:rsidRPr="00982C0E" w:rsidRDefault="00C52E85" w:rsidP="00C52E8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52E85" w:rsidRPr="00982C0E" w:rsidRDefault="00C52E85" w:rsidP="00C52E8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52E85" w:rsidRPr="00982C0E" w:rsidRDefault="00C52E85" w:rsidP="00C52E8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52E85" w:rsidRPr="007415F9" w:rsidRDefault="00C52E85" w:rsidP="00C52E85">
      <w:pPr>
        <w:pStyle w:val="afa"/>
        <w:tabs>
          <w:tab w:val="left" w:pos="1080"/>
        </w:tabs>
        <w:ind w:firstLine="720"/>
        <w:rPr>
          <w:sz w:val="28"/>
          <w:szCs w:val="28"/>
        </w:rPr>
      </w:pPr>
    </w:p>
    <w:p w:rsidR="00C52E85" w:rsidRDefault="00C52E85" w:rsidP="00C52E85">
      <w:pPr>
        <w:tabs>
          <w:tab w:val="left" w:pos="9639"/>
        </w:tabs>
        <w:ind w:firstLine="539"/>
        <w:rPr>
          <w:b/>
          <w:sz w:val="28"/>
          <w:szCs w:val="28"/>
        </w:rPr>
      </w:pPr>
    </w:p>
    <w:p w:rsidR="00C52E85" w:rsidRPr="007415F9" w:rsidRDefault="00C52E85" w:rsidP="00C52E85">
      <w:pPr>
        <w:tabs>
          <w:tab w:val="left" w:pos="9639"/>
        </w:tabs>
        <w:ind w:firstLine="539"/>
        <w:rPr>
          <w:b/>
          <w:sz w:val="28"/>
          <w:szCs w:val="28"/>
        </w:rPr>
      </w:pPr>
      <w:r w:rsidRPr="007415F9">
        <w:rPr>
          <w:b/>
          <w:sz w:val="28"/>
          <w:szCs w:val="28"/>
        </w:rPr>
        <w:t>Контактные лица</w:t>
      </w:r>
    </w:p>
    <w:p w:rsidR="00C52E85" w:rsidRPr="007415F9" w:rsidRDefault="00C52E85" w:rsidP="00C52E8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52E85" w:rsidRDefault="00C52E85" w:rsidP="00C52E85">
      <w:pPr>
        <w:tabs>
          <w:tab w:val="left" w:pos="9639"/>
        </w:tabs>
        <w:rPr>
          <w:sz w:val="28"/>
          <w:szCs w:val="28"/>
          <w:u w:val="single"/>
        </w:rPr>
      </w:pPr>
    </w:p>
    <w:p w:rsidR="00C52E85" w:rsidRPr="007415F9" w:rsidRDefault="00C52E85" w:rsidP="00C52E8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pStyle w:val="afa"/>
        <w:rPr>
          <w:rFonts w:eastAsia="Times New Roman"/>
          <w:spacing w:val="-13"/>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52E85" w:rsidRPr="0063523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Default="00C52E85" w:rsidP="00C52E85">
      <w:pPr>
        <w:pStyle w:val="32"/>
        <w:suppressAutoHyphens/>
        <w:spacing w:after="0"/>
        <w:rPr>
          <w:b/>
          <w:i/>
          <w:sz w:val="28"/>
          <w:szCs w:val="28"/>
        </w:rPr>
      </w:pPr>
    </w:p>
    <w:p w:rsidR="000954FB" w:rsidRDefault="000954FB" w:rsidP="000954FB">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0802B7">
        <w:rPr>
          <w:b/>
          <w:sz w:val="28"/>
          <w:szCs w:val="28"/>
        </w:rPr>
        <w:t>СВЕДЕНИЯ О ПРЕТЕНДЕНТЕ (для физических лиц)</w:t>
      </w:r>
    </w:p>
    <w:p w:rsidR="00C52E85" w:rsidRPr="000802B7" w:rsidRDefault="00C52E85" w:rsidP="00C52E85">
      <w:pPr>
        <w:pStyle w:val="afa"/>
        <w:jc w:val="center"/>
        <w:rPr>
          <w:b/>
          <w:sz w:val="28"/>
          <w:szCs w:val="28"/>
        </w:rPr>
      </w:pPr>
    </w:p>
    <w:p w:rsidR="00C52E85" w:rsidRPr="000802B7" w:rsidRDefault="00C52E85" w:rsidP="00C52E85">
      <w:pPr>
        <w:pStyle w:val="afa"/>
        <w:jc w:val="center"/>
        <w:rPr>
          <w:b/>
          <w:sz w:val="28"/>
          <w:szCs w:val="28"/>
        </w:rPr>
      </w:pPr>
    </w:p>
    <w:p w:rsidR="00C52E85" w:rsidRDefault="00C52E85" w:rsidP="001B411A">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52E85" w:rsidRPr="000802B7" w:rsidRDefault="00C52E85" w:rsidP="00C52E85">
      <w:pPr>
        <w:pStyle w:val="afa"/>
        <w:ind w:left="709" w:firstLine="0"/>
        <w:jc w:val="left"/>
        <w:rPr>
          <w:sz w:val="28"/>
          <w:szCs w:val="28"/>
        </w:rPr>
      </w:pPr>
    </w:p>
    <w:p w:rsidR="00C52E85" w:rsidRDefault="00C52E85" w:rsidP="001B411A">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52E85" w:rsidRPr="008F1253" w:rsidRDefault="00C52E85" w:rsidP="00C52E85">
      <w:pPr>
        <w:pStyle w:val="afa"/>
        <w:ind w:firstLine="0"/>
        <w:jc w:val="left"/>
        <w:rPr>
          <w:sz w:val="28"/>
          <w:szCs w:val="28"/>
        </w:rPr>
      </w:pPr>
    </w:p>
    <w:p w:rsidR="00C52E85" w:rsidRDefault="00C52E85" w:rsidP="001B411A">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52E85" w:rsidRPr="008F1253" w:rsidRDefault="00C52E85" w:rsidP="00C52E85">
      <w:pPr>
        <w:pStyle w:val="afa"/>
        <w:ind w:firstLine="0"/>
        <w:jc w:val="left"/>
        <w:rPr>
          <w:sz w:val="28"/>
          <w:szCs w:val="28"/>
        </w:rPr>
      </w:pPr>
    </w:p>
    <w:p w:rsidR="00C52E85" w:rsidRDefault="00C52E85" w:rsidP="001B411A">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52E85" w:rsidRPr="000802B7" w:rsidRDefault="00C52E85" w:rsidP="00C52E85">
      <w:pPr>
        <w:pStyle w:val="afa"/>
        <w:ind w:left="709" w:firstLine="0"/>
        <w:jc w:val="left"/>
        <w:rPr>
          <w:sz w:val="28"/>
          <w:szCs w:val="28"/>
        </w:rPr>
      </w:pPr>
    </w:p>
    <w:p w:rsidR="00C52E85" w:rsidRDefault="00C52E85" w:rsidP="001B411A">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C52E85" w:rsidRPr="000802B7" w:rsidRDefault="00C52E85" w:rsidP="00C52E85">
      <w:pPr>
        <w:pStyle w:val="afa"/>
        <w:ind w:firstLine="0"/>
        <w:jc w:val="left"/>
        <w:rPr>
          <w:sz w:val="28"/>
          <w:szCs w:val="28"/>
        </w:rPr>
      </w:pPr>
    </w:p>
    <w:p w:rsidR="00C52E85" w:rsidRDefault="00C52E85" w:rsidP="001B411A">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52E85" w:rsidRPr="000802B7" w:rsidRDefault="00C52E85" w:rsidP="00C52E85">
      <w:pPr>
        <w:pStyle w:val="afa"/>
        <w:ind w:firstLine="0"/>
        <w:jc w:val="left"/>
        <w:rPr>
          <w:sz w:val="28"/>
          <w:szCs w:val="28"/>
        </w:rPr>
      </w:pPr>
    </w:p>
    <w:p w:rsidR="00C52E85" w:rsidRDefault="00C52E85" w:rsidP="001B411A">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52E85" w:rsidRDefault="00C52E85" w:rsidP="00C52E85">
      <w:pPr>
        <w:pStyle w:val="aff7"/>
        <w:rPr>
          <w:sz w:val="28"/>
          <w:szCs w:val="28"/>
        </w:rPr>
      </w:pPr>
    </w:p>
    <w:p w:rsidR="00C52E85" w:rsidRDefault="00C52E85" w:rsidP="001B411A">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52E85" w:rsidRDefault="00C52E85" w:rsidP="00C52E85">
      <w:pPr>
        <w:pStyle w:val="aff7"/>
        <w:rPr>
          <w:sz w:val="28"/>
          <w:szCs w:val="28"/>
        </w:rPr>
      </w:pPr>
    </w:p>
    <w:p w:rsidR="00C52E85" w:rsidRDefault="00C52E85" w:rsidP="00C52E85">
      <w:pPr>
        <w:pStyle w:val="afa"/>
        <w:ind w:left="709" w:firstLine="0"/>
        <w:jc w:val="left"/>
        <w:rPr>
          <w:sz w:val="28"/>
          <w:szCs w:val="28"/>
        </w:rPr>
      </w:pPr>
    </w:p>
    <w:p w:rsidR="00C52E85" w:rsidRDefault="00C52E85" w:rsidP="00C52E85">
      <w:pPr>
        <w:pStyle w:val="afa"/>
        <w:ind w:firstLine="0"/>
        <w:jc w:val="left"/>
        <w:rPr>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C52E85" w:rsidRPr="0011097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Pr="00C52E85" w:rsidRDefault="00C52E85" w:rsidP="00C52E8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sidRPr="00EE0E1E">
        <w:rPr>
          <w:sz w:val="28"/>
          <w:szCs w:val="28"/>
        </w:rPr>
        <w:t>№ ОК</w:t>
      </w:r>
      <w:r w:rsidR="008D67F8" w:rsidRPr="00EE0E1E">
        <w:rPr>
          <w:sz w:val="28"/>
          <w:szCs w:val="28"/>
        </w:rPr>
        <w:t>/</w:t>
      </w:r>
      <w:r w:rsidR="00EE0E1E" w:rsidRPr="00EE0E1E">
        <w:rPr>
          <w:sz w:val="28"/>
          <w:szCs w:val="28"/>
        </w:rPr>
        <w:t>0093</w:t>
      </w:r>
      <w:r w:rsidR="00C52E85" w:rsidRPr="00EE0E1E">
        <w:rPr>
          <w:sz w:val="28"/>
          <w:szCs w:val="28"/>
        </w:rPr>
        <w:t>-15</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7"/>
        <w:gridCol w:w="2962"/>
        <w:gridCol w:w="1134"/>
        <w:gridCol w:w="1566"/>
        <w:gridCol w:w="1704"/>
        <w:gridCol w:w="1693"/>
      </w:tblGrid>
      <w:tr w:rsidR="006D7F7C" w:rsidRPr="00384CDC" w:rsidTr="00C52E85">
        <w:trPr>
          <w:trHeight w:val="2484"/>
        </w:trPr>
        <w:tc>
          <w:tcPr>
            <w:tcW w:w="28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542"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59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1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1" w:type="pct"/>
            <w:tcBorders>
              <w:top w:val="single" w:sz="4" w:space="0" w:color="auto"/>
              <w:left w:val="nil"/>
              <w:bottom w:val="single" w:sz="4" w:space="0" w:color="auto"/>
              <w:right w:val="single" w:sz="4" w:space="0" w:color="auto"/>
            </w:tcBorders>
            <w:vAlign w:val="center"/>
          </w:tcPr>
          <w:p w:rsidR="006D7F7C" w:rsidRPr="00384CDC" w:rsidRDefault="006519DA" w:rsidP="00BF6892">
            <w:pPr>
              <w:jc w:val="center"/>
            </w:pPr>
            <w:r>
              <w:t>Срок выполнения Работ.</w:t>
            </w:r>
          </w:p>
          <w:p w:rsidR="006D7F7C" w:rsidRPr="00384CDC" w:rsidRDefault="006D7F7C" w:rsidP="00BF6892">
            <w:pPr>
              <w:jc w:val="center"/>
            </w:pPr>
          </w:p>
        </w:tc>
      </w:tr>
      <w:tr w:rsidR="006D7F7C" w:rsidRPr="00384CDC" w:rsidTr="00C52E85">
        <w:trPr>
          <w:trHeight w:val="25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542"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590"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1"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C52E85">
        <w:trPr>
          <w:trHeight w:val="31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542" w:type="pct"/>
            <w:tcBorders>
              <w:top w:val="nil"/>
              <w:left w:val="nil"/>
              <w:bottom w:val="single" w:sz="4" w:space="0" w:color="auto"/>
              <w:right w:val="single" w:sz="4" w:space="0" w:color="auto"/>
            </w:tcBorders>
            <w:noWrap/>
            <w:vAlign w:val="bottom"/>
          </w:tcPr>
          <w:p w:rsidR="006D7F7C" w:rsidRPr="00DD676B" w:rsidRDefault="00C52E85" w:rsidP="006D7F7C">
            <w:pPr>
              <w:jc w:val="both"/>
            </w:pPr>
            <w:r w:rsidRPr="00C52E85">
              <w:rPr>
                <w:rFonts w:eastAsia="MS Mincho"/>
                <w:bCs/>
              </w:rPr>
              <w:t xml:space="preserve">Работы по </w:t>
            </w:r>
            <w:r w:rsidRPr="00C52E85">
              <w:t xml:space="preserve">капитальному ремонту </w:t>
            </w:r>
            <w:r w:rsidR="009A63D6" w:rsidRPr="009A63D6">
              <w:rPr>
                <w:rFonts w:eastAsia="MS Mincho"/>
                <w:bCs/>
              </w:rPr>
              <w:t xml:space="preserve">асфальтового </w:t>
            </w:r>
            <w:r w:rsidR="009A63D6" w:rsidRPr="009A63D6">
              <w:t>покрытия контейнерной площадки (инв. № 020023)</w:t>
            </w:r>
            <w:r w:rsidR="009A63D6">
              <w:rPr>
                <w:sz w:val="28"/>
                <w:szCs w:val="28"/>
              </w:rPr>
              <w:t xml:space="preserve"> </w:t>
            </w:r>
            <w:r w:rsidR="00900278" w:rsidRPr="00900278">
              <w:t xml:space="preserve"> </w:t>
            </w:r>
            <w:r w:rsidR="009A63D6" w:rsidRPr="009A63D6">
              <w:t xml:space="preserve">и территории товарного двора (инв. № 020024) агентства на станции Москва Товарная </w:t>
            </w:r>
            <w:r w:rsidR="00900278" w:rsidRPr="00900278">
              <w:t>в 2015 году</w:t>
            </w:r>
            <w:r w:rsidR="00900278">
              <w:t>.</w:t>
            </w:r>
            <w:r w:rsidR="00900278" w:rsidRPr="00DD676B">
              <w:t xml:space="preserve"> </w:t>
            </w:r>
          </w:p>
        </w:tc>
        <w:tc>
          <w:tcPr>
            <w:tcW w:w="590"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1"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C52E85">
        <w:trPr>
          <w:trHeight w:val="335"/>
        </w:trPr>
        <w:tc>
          <w:tcPr>
            <w:tcW w:w="1827"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590"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1"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5F2B0F" w:rsidRPr="00C2799A" w:rsidRDefault="006A6E7D" w:rsidP="005F2B0F">
      <w:pPr>
        <w:ind w:firstLine="709"/>
        <w:jc w:val="both"/>
        <w:rPr>
          <w:b/>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 xml:space="preserve">всех расходов Исполнителя, </w:t>
      </w:r>
      <w:r w:rsidR="005F2B0F">
        <w:rPr>
          <w:sz w:val="28"/>
          <w:szCs w:val="28"/>
        </w:rPr>
        <w:t>в том числе стоимость</w:t>
      </w:r>
      <w:r w:rsidR="005F2B0F" w:rsidRPr="00FB7D3B">
        <w:rPr>
          <w:sz w:val="28"/>
          <w:szCs w:val="28"/>
        </w:rPr>
        <w:t xml:space="preserve"> материалов, изделий, конструкций и оборудования, затрат связанных с доставкой на объект, хранением, погрузочно-разгрузочными работами, </w:t>
      </w:r>
      <w:r w:rsidR="005F2B0F">
        <w:rPr>
          <w:sz w:val="28"/>
          <w:szCs w:val="28"/>
        </w:rPr>
        <w:t>выполнением</w:t>
      </w:r>
      <w:r w:rsidR="005F2B0F" w:rsidRPr="00FB7D3B">
        <w:rPr>
          <w:sz w:val="28"/>
          <w:szCs w:val="28"/>
        </w:rPr>
        <w:t xml:space="preserve"> всех установленных таможенных процедур, а также всех затрат, связанных с выполнением работ, в том числе подрядных</w:t>
      </w:r>
      <w:r w:rsidR="005F2B0F">
        <w:rPr>
          <w:sz w:val="28"/>
          <w:szCs w:val="28"/>
        </w:rPr>
        <w:t>, уплатой налогов, сборов и других обязательных платежей, кроме НДС.</w:t>
      </w:r>
    </w:p>
    <w:p w:rsidR="006D7F7C" w:rsidRPr="00BB5CB2" w:rsidRDefault="006D7F7C" w:rsidP="006D7F7C">
      <w:pPr>
        <w:ind w:firstLine="709"/>
        <w:jc w:val="both"/>
        <w:rPr>
          <w:sz w:val="28"/>
          <w:szCs w:val="28"/>
        </w:rPr>
      </w:pP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BA6F80">
        <w:rPr>
          <w:i/>
          <w:sz w:val="24"/>
          <w:szCs w:val="24"/>
        </w:rPr>
        <w:t xml:space="preserve"> не менее 7</w:t>
      </w:r>
      <w:r w:rsidRPr="00721D0D">
        <w:rPr>
          <w:i/>
          <w:sz w:val="24"/>
          <w:szCs w:val="24"/>
        </w:rPr>
        <w:t>0 (</w:t>
      </w:r>
      <w:r w:rsidR="00BA6F80">
        <w:rPr>
          <w:i/>
          <w:sz w:val="24"/>
          <w:szCs w:val="24"/>
        </w:rPr>
        <w:t>семидесяти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Pr="00EE0E1E">
        <w:rPr>
          <w:b/>
          <w:bCs/>
          <w:sz w:val="28"/>
          <w:szCs w:val="28"/>
        </w:rPr>
        <w:t>№</w:t>
      </w:r>
      <w:r w:rsidR="006D7F7C" w:rsidRPr="00EE0E1E">
        <w:rPr>
          <w:b/>
          <w:bCs/>
          <w:sz w:val="28"/>
          <w:szCs w:val="28"/>
        </w:rPr>
        <w:t> ОК/</w:t>
      </w:r>
      <w:r w:rsidR="00EE0E1E" w:rsidRPr="00EE0E1E">
        <w:rPr>
          <w:b/>
          <w:bCs/>
          <w:sz w:val="28"/>
          <w:szCs w:val="28"/>
        </w:rPr>
        <w:t>0093</w:t>
      </w:r>
      <w:r w:rsidR="005F2B0F" w:rsidRPr="00EE0E1E">
        <w:rPr>
          <w:b/>
          <w:bCs/>
          <w:sz w:val="28"/>
          <w:szCs w:val="28"/>
        </w:rPr>
        <w:t>-15</w:t>
      </w:r>
      <w:r w:rsidRPr="00EE0E1E">
        <w:rPr>
          <w:b/>
          <w:bCs/>
          <w:sz w:val="28"/>
          <w:szCs w:val="28"/>
        </w:rPr>
        <w:t>, выполненных</w:t>
      </w:r>
      <w:r w:rsidRPr="00C97E49">
        <w:rPr>
          <w:b/>
          <w:bCs/>
          <w:sz w:val="28"/>
          <w:szCs w:val="28"/>
        </w:rPr>
        <w:t>,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5F2B0F"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F2B0F">
            <w:pPr>
              <w:jc w:val="center"/>
            </w:pPr>
            <w:r w:rsidRPr="00E96FF5">
              <w:t>Дата и номер договора (</w:t>
            </w:r>
            <w:r w:rsidR="005F2B0F">
              <w:t>прилагаются копии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5F2B0F">
            <w:pPr>
              <w:jc w:val="center"/>
            </w:pPr>
            <w:r w:rsidRPr="00C97E49">
              <w:t xml:space="preserve">Наименование </w:t>
            </w:r>
            <w:r w:rsidR="005F2B0F">
              <w:t>контрагента</w:t>
            </w:r>
            <w:r w:rsidRPr="00C97E49">
              <w:t xml:space="preserve">                       </w:t>
            </w:r>
          </w:p>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0954FB" w:rsidRPr="00C677ED" w:rsidRDefault="000954FB" w:rsidP="00C677ED">
      <w:pPr>
        <w:jc w:val="right"/>
        <w:rPr>
          <w:rFonts w:eastAsia="MS Mincho"/>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38580C" w:rsidRPr="00C677ED" w:rsidRDefault="0038580C" w:rsidP="0038580C">
      <w:pPr>
        <w:pStyle w:val="afa"/>
        <w:jc w:val="center"/>
      </w:pPr>
      <w:r w:rsidRPr="00C677ED">
        <w:t xml:space="preserve">ПРОЕКТ ДОГОВОРА </w:t>
      </w:r>
    </w:p>
    <w:p w:rsidR="0038580C" w:rsidRPr="00C677ED" w:rsidRDefault="0038580C" w:rsidP="0038580C">
      <w:pPr>
        <w:pStyle w:val="afa"/>
      </w:pPr>
    </w:p>
    <w:p w:rsidR="0038580C" w:rsidRPr="00C677ED" w:rsidRDefault="0038580C" w:rsidP="0038580C">
      <w:pPr>
        <w:ind w:firstLine="851"/>
        <w:jc w:val="center"/>
        <w:rPr>
          <w:b/>
          <w:bCs/>
        </w:rPr>
      </w:pPr>
      <w:r w:rsidRPr="00C677ED">
        <w:rPr>
          <w:b/>
          <w:bCs/>
        </w:rPr>
        <w:t>Договор  №_____/_____/_____/___</w:t>
      </w:r>
    </w:p>
    <w:p w:rsidR="0038580C" w:rsidRPr="00C677ED" w:rsidRDefault="0038580C" w:rsidP="0038580C">
      <w:pPr>
        <w:ind w:firstLine="851"/>
        <w:jc w:val="center"/>
        <w:rPr>
          <w:b/>
          <w:bCs/>
        </w:rPr>
      </w:pPr>
      <w:r w:rsidRPr="00C677ED">
        <w:rPr>
          <w:b/>
          <w:bCs/>
        </w:rPr>
        <w:t>на выполнение работ</w:t>
      </w:r>
    </w:p>
    <w:p w:rsidR="0038580C" w:rsidRPr="00C677ED" w:rsidRDefault="0038580C" w:rsidP="0038580C">
      <w:pPr>
        <w:ind w:firstLine="709"/>
        <w:jc w:val="both"/>
      </w:pPr>
    </w:p>
    <w:p w:rsidR="0038580C" w:rsidRPr="00C677ED" w:rsidRDefault="0038580C" w:rsidP="0038580C">
      <w:pPr>
        <w:ind w:firstLine="709"/>
        <w:jc w:val="both"/>
        <w:rPr>
          <w:b/>
        </w:rPr>
      </w:pPr>
      <w:r w:rsidRPr="00C677ED">
        <w:rPr>
          <w:b/>
        </w:rPr>
        <w:t>г.Санкт-Петербург                                                     «__»_______ 201__ г.</w:t>
      </w:r>
    </w:p>
    <w:p w:rsidR="0038580C" w:rsidRPr="00C677ED" w:rsidRDefault="0038580C" w:rsidP="0038580C">
      <w:pPr>
        <w:jc w:val="both"/>
      </w:pPr>
    </w:p>
    <w:p w:rsidR="009A63D6" w:rsidRPr="00C677ED" w:rsidRDefault="009A63D6" w:rsidP="009A63D6">
      <w:pPr>
        <w:ind w:firstLine="709"/>
        <w:jc w:val="both"/>
      </w:pPr>
      <w:r>
        <w:t>Публичное</w:t>
      </w:r>
      <w:r w:rsidRPr="00C677ED">
        <w:t xml:space="preserve"> акционерное общество «Центр по перевозке грузов в</w:t>
      </w:r>
      <w:r>
        <w:t xml:space="preserve"> контейнерах «ТрансКонтейнер» (П</w:t>
      </w:r>
      <w:r w:rsidRPr="00C677ED">
        <w:t xml:space="preserve">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9A63D6" w:rsidRPr="00C677ED" w:rsidRDefault="009A63D6" w:rsidP="009A63D6">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9A63D6" w:rsidRPr="00C677ED" w:rsidRDefault="009A63D6" w:rsidP="009A63D6">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A63D6" w:rsidRPr="00C677ED" w:rsidRDefault="009A63D6" w:rsidP="009A63D6">
      <w:pPr>
        <w:ind w:firstLine="709"/>
        <w:jc w:val="both"/>
      </w:pPr>
      <w:r w:rsidRPr="00C677ED">
        <w:t xml:space="preserve">именуемое в дальнейшем «Исполнитель», в лице __________________________________, </w:t>
      </w:r>
    </w:p>
    <w:p w:rsidR="009A63D6" w:rsidRPr="00C677ED" w:rsidRDefault="009A63D6" w:rsidP="009A63D6">
      <w:pPr>
        <w:ind w:firstLine="709"/>
        <w:jc w:val="both"/>
      </w:pPr>
      <w:r w:rsidRPr="00C677ED">
        <w:rPr>
          <w:i/>
          <w:vertAlign w:val="superscript"/>
        </w:rPr>
        <w:t xml:space="preserve">                                                                                                                        (должность, Ф.И.О. - полностью)</w:t>
      </w:r>
    </w:p>
    <w:p w:rsidR="009A63D6" w:rsidRPr="00C677ED" w:rsidRDefault="009A63D6" w:rsidP="009A63D6">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9A63D6" w:rsidRPr="00C677ED" w:rsidRDefault="009A63D6" w:rsidP="009A63D6">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9A63D6" w:rsidRPr="00C677ED" w:rsidRDefault="009A63D6" w:rsidP="009A63D6">
      <w:pPr>
        <w:ind w:firstLine="851"/>
        <w:jc w:val="both"/>
      </w:pPr>
    </w:p>
    <w:p w:rsidR="009A63D6" w:rsidRPr="00C677ED" w:rsidRDefault="009A63D6" w:rsidP="001B411A">
      <w:pPr>
        <w:pStyle w:val="aff7"/>
        <w:numPr>
          <w:ilvl w:val="0"/>
          <w:numId w:val="26"/>
        </w:numPr>
        <w:jc w:val="center"/>
        <w:rPr>
          <w:b/>
        </w:rPr>
      </w:pPr>
      <w:r w:rsidRPr="00C677ED">
        <w:rPr>
          <w:b/>
        </w:rPr>
        <w:t>Предмет Договора</w:t>
      </w:r>
    </w:p>
    <w:p w:rsidR="009A63D6" w:rsidRPr="006D7F7C" w:rsidRDefault="009A63D6" w:rsidP="009A63D6">
      <w:pPr>
        <w:ind w:firstLine="709"/>
        <w:jc w:val="both"/>
      </w:pPr>
      <w:r w:rsidRPr="006D7F7C">
        <w:t>1.1. Заказчик поручает и обя</w:t>
      </w:r>
      <w:r>
        <w:t xml:space="preserve">зуется оплатить, а Исполнитель принимает на себя </w:t>
      </w:r>
      <w:r w:rsidRPr="006D7F7C">
        <w:t xml:space="preserve">обязательства по выполнению работ по капитальному ремонту </w:t>
      </w:r>
      <w:r w:rsidRPr="00232ED5">
        <w:rPr>
          <w:rFonts w:eastAsia="MS Mincho"/>
          <w:bCs/>
        </w:rPr>
        <w:t xml:space="preserve">асфальтового </w:t>
      </w:r>
      <w:r w:rsidRPr="00232ED5">
        <w:t xml:space="preserve">покрытия контейнерной площадки (инв. № 020023) и </w:t>
      </w:r>
      <w:r>
        <w:t>территории товарного двора (</w:t>
      </w:r>
      <w:r w:rsidRPr="00232ED5">
        <w:t>инв. № 020024) агентства на станции Москва Товарная в 2015 году</w:t>
      </w:r>
      <w:r w:rsidRPr="00843F21">
        <w:rPr>
          <w:sz w:val="28"/>
          <w:szCs w:val="28"/>
        </w:rPr>
        <w:t>.</w:t>
      </w:r>
      <w:r w:rsidRPr="006D7F7C">
        <w:t xml:space="preserve"> (далее – «Работы»).</w:t>
      </w:r>
    </w:p>
    <w:p w:rsidR="009A63D6" w:rsidRPr="006D7F7C" w:rsidRDefault="009A63D6" w:rsidP="009A63D6">
      <w:pPr>
        <w:pStyle w:val="afd"/>
        <w:ind w:firstLine="709"/>
        <w:jc w:val="both"/>
        <w:rPr>
          <w:sz w:val="24"/>
          <w:szCs w:val="24"/>
        </w:rPr>
      </w:pPr>
      <w:r w:rsidRPr="006D7F7C">
        <w:rPr>
          <w:sz w:val="24"/>
          <w:szCs w:val="24"/>
        </w:rPr>
        <w:t>1.2. Содержание и требования к Работам изложены в  Техническом задани</w:t>
      </w:r>
      <w:r w:rsidR="0041344F">
        <w:rPr>
          <w:sz w:val="24"/>
          <w:szCs w:val="24"/>
        </w:rPr>
        <w:t xml:space="preserve">и (приложение № 1), являющемся </w:t>
      </w:r>
      <w:r w:rsidRPr="006D7F7C">
        <w:rPr>
          <w:sz w:val="24"/>
          <w:szCs w:val="24"/>
        </w:rPr>
        <w:t>неотъемлемой частью настоящего Договора.</w:t>
      </w:r>
    </w:p>
    <w:p w:rsidR="009A63D6" w:rsidRPr="006D7F7C" w:rsidRDefault="009A63D6" w:rsidP="009A63D6">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9A63D6" w:rsidRPr="006D7F7C" w:rsidRDefault="009A63D6" w:rsidP="009A63D6">
      <w:pPr>
        <w:pStyle w:val="afd"/>
        <w:ind w:firstLine="709"/>
        <w:jc w:val="both"/>
        <w:rPr>
          <w:sz w:val="24"/>
          <w:szCs w:val="24"/>
        </w:rPr>
      </w:pPr>
      <w:r w:rsidRPr="006D7F7C">
        <w:rPr>
          <w:sz w:val="24"/>
          <w:szCs w:val="24"/>
        </w:rPr>
        <w:t xml:space="preserve">Срок окончания выполнения Работ по настоящему Договору -  _______________. </w:t>
      </w:r>
    </w:p>
    <w:p w:rsidR="009A63D6" w:rsidRPr="006D7F7C" w:rsidRDefault="009A63D6" w:rsidP="009A63D6">
      <w:pPr>
        <w:pStyle w:val="afd"/>
        <w:ind w:firstLine="709"/>
        <w:jc w:val="both"/>
        <w:rPr>
          <w:sz w:val="24"/>
          <w:szCs w:val="24"/>
        </w:rPr>
      </w:pPr>
      <w:r w:rsidRPr="006D7F7C">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9A63D6" w:rsidRPr="006D7F7C" w:rsidRDefault="009A63D6" w:rsidP="001B411A">
      <w:pPr>
        <w:pStyle w:val="aff7"/>
        <w:widowControl w:val="0"/>
        <w:numPr>
          <w:ilvl w:val="1"/>
          <w:numId w:val="25"/>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9A63D6" w:rsidRPr="006D7F7C" w:rsidRDefault="009A63D6" w:rsidP="009A63D6">
      <w:pPr>
        <w:widowControl w:val="0"/>
        <w:shd w:val="clear" w:color="auto" w:fill="FFFFFF"/>
        <w:tabs>
          <w:tab w:val="left" w:pos="142"/>
        </w:tabs>
        <w:autoSpaceDE w:val="0"/>
        <w:autoSpaceDN w:val="0"/>
        <w:adjustRightInd w:val="0"/>
        <w:ind w:firstLine="709"/>
        <w:jc w:val="both"/>
      </w:pPr>
      <w:r w:rsidRPr="006D7F7C">
        <w:t xml:space="preserve">- </w:t>
      </w:r>
      <w:r>
        <w:t xml:space="preserve">завершенный капитальный ремонт </w:t>
      </w:r>
      <w:r w:rsidRPr="00232ED5">
        <w:rPr>
          <w:rFonts w:eastAsia="MS Mincho"/>
          <w:bCs/>
        </w:rPr>
        <w:t xml:space="preserve">асфальтового </w:t>
      </w:r>
      <w:r w:rsidRPr="00232ED5">
        <w:t xml:space="preserve">покрытия контейнерной площадки (инв. № 020023) и </w:t>
      </w:r>
      <w:r>
        <w:t>территории товарного двора (</w:t>
      </w:r>
      <w:r w:rsidRPr="00232ED5">
        <w:t>инв. № 020024) агентства на станции Москва Товарная</w:t>
      </w:r>
    </w:p>
    <w:p w:rsidR="009A63D6" w:rsidRPr="00C677ED" w:rsidRDefault="009A63D6" w:rsidP="009A63D6">
      <w:pPr>
        <w:pStyle w:val="afd"/>
        <w:ind w:firstLine="0"/>
        <w:rPr>
          <w:sz w:val="24"/>
          <w:szCs w:val="24"/>
        </w:rPr>
      </w:pPr>
    </w:p>
    <w:p w:rsidR="009A63D6" w:rsidRPr="00C677ED" w:rsidRDefault="009A63D6" w:rsidP="001B411A">
      <w:pPr>
        <w:pStyle w:val="aff7"/>
        <w:numPr>
          <w:ilvl w:val="0"/>
          <w:numId w:val="25"/>
        </w:numPr>
        <w:jc w:val="center"/>
        <w:rPr>
          <w:b/>
        </w:rPr>
      </w:pPr>
      <w:r w:rsidRPr="00C677ED">
        <w:rPr>
          <w:b/>
        </w:rPr>
        <w:t>Цена Работ и порядок оплаты</w:t>
      </w:r>
    </w:p>
    <w:p w:rsidR="009A63D6" w:rsidRDefault="009A63D6" w:rsidP="009A63D6">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w:t>
      </w:r>
      <w:r>
        <w:t xml:space="preserve">сполнителю   ____ (___________)    рублей, в том числе </w:t>
      </w:r>
      <w:r w:rsidRPr="00C677ED">
        <w:t>НД</w:t>
      </w:r>
      <w:r>
        <w:t xml:space="preserve">С – 18%  ____  (____________) </w:t>
      </w:r>
      <w:r w:rsidRPr="00C677ED">
        <w:t>рублей.</w:t>
      </w:r>
      <w:r w:rsidRPr="00C677ED">
        <w:tab/>
        <w:t xml:space="preserve">     </w:t>
      </w:r>
    </w:p>
    <w:p w:rsidR="009A63D6" w:rsidRPr="00C677ED" w:rsidRDefault="009A63D6" w:rsidP="009A63D6">
      <w:pPr>
        <w:ind w:firstLine="709"/>
        <w:jc w:val="both"/>
      </w:pPr>
      <w:r>
        <w:t>Максимальная цена по настоящему Договору не может превышать ______(____) рублей,  в том числе</w:t>
      </w:r>
      <w:r w:rsidRPr="00C677ED">
        <w:t xml:space="preserve"> НДС – 18%  ____  (____________)   рублей.</w:t>
      </w:r>
      <w:r w:rsidRPr="00C677ED">
        <w:tab/>
        <w:t xml:space="preserve">                                                           </w:t>
      </w:r>
    </w:p>
    <w:p w:rsidR="00B31F0D" w:rsidRDefault="009A63D6" w:rsidP="009A63D6">
      <w:pPr>
        <w:ind w:firstLine="709"/>
        <w:jc w:val="both"/>
      </w:pPr>
      <w:r w:rsidRPr="00C677ED">
        <w:rPr>
          <w:iCs/>
        </w:rPr>
        <w:t>Смета</w:t>
      </w:r>
      <w:r w:rsidRPr="00C677ED">
        <w:t xml:space="preserve"> на выполнение Работ</w:t>
      </w:r>
      <w:r w:rsidR="00A72981">
        <w:t xml:space="preserve"> </w:t>
      </w:r>
      <w:r w:rsidR="0041344F">
        <w:t xml:space="preserve">по капитальному ремонту </w:t>
      </w:r>
      <w:r w:rsidR="0041344F" w:rsidRPr="00232ED5">
        <w:rPr>
          <w:rFonts w:eastAsia="MS Mincho"/>
          <w:bCs/>
        </w:rPr>
        <w:t xml:space="preserve">асфальтового </w:t>
      </w:r>
      <w:r w:rsidR="0041344F" w:rsidRPr="00232ED5">
        <w:t>покрытия контейнерной пло</w:t>
      </w:r>
      <w:r w:rsidR="0041344F">
        <w:t>щадки (инв. № 020023)</w:t>
      </w:r>
      <w:r w:rsidRPr="00C677ED">
        <w:t xml:space="preserve"> (приложение № 4</w:t>
      </w:r>
      <w:r w:rsidR="0041344F">
        <w:t>.1</w:t>
      </w:r>
      <w:r w:rsidRPr="00C677ED">
        <w:t xml:space="preserve">) </w:t>
      </w:r>
      <w:r w:rsidR="0041344F">
        <w:t xml:space="preserve">и смета на выполнение Работ по капитальному ремонту </w:t>
      </w:r>
      <w:r w:rsidR="0041344F" w:rsidRPr="00232ED5">
        <w:rPr>
          <w:rFonts w:eastAsia="MS Mincho"/>
          <w:bCs/>
        </w:rPr>
        <w:t xml:space="preserve">асфальтового </w:t>
      </w:r>
      <w:r w:rsidR="0041344F" w:rsidRPr="00232ED5">
        <w:t>покрытия</w:t>
      </w:r>
      <w:r w:rsidR="0041344F">
        <w:t xml:space="preserve"> территории товарного двора (</w:t>
      </w:r>
      <w:r w:rsidR="0041344F" w:rsidRPr="00232ED5">
        <w:t xml:space="preserve">инв. </w:t>
      </w:r>
      <w:r w:rsidR="0041344F">
        <w:t>№</w:t>
      </w:r>
      <w:r w:rsidR="0041344F" w:rsidRPr="00232ED5">
        <w:t xml:space="preserve">020024) </w:t>
      </w:r>
      <w:r w:rsidR="0041344F">
        <w:t>(приложение № 4.2) являются неотъемлемыми частями</w:t>
      </w:r>
      <w:r w:rsidRPr="00C677ED">
        <w:t xml:space="preserve"> настоящего Договора.</w:t>
      </w:r>
    </w:p>
    <w:p w:rsidR="00B31F0D" w:rsidRDefault="00B31F0D" w:rsidP="00B31F0D">
      <w:pPr>
        <w:ind w:firstLine="709"/>
        <w:jc w:val="both"/>
      </w:pPr>
      <w:r>
        <w:t xml:space="preserve">Дефектная ведомость </w:t>
      </w:r>
      <w:r w:rsidR="00A72981">
        <w:t xml:space="preserve">на </w:t>
      </w:r>
      <w:r w:rsidR="0041344F">
        <w:t xml:space="preserve">капитальный ремонт </w:t>
      </w:r>
      <w:r w:rsidR="0041344F" w:rsidRPr="00232ED5">
        <w:rPr>
          <w:rFonts w:eastAsia="MS Mincho"/>
          <w:bCs/>
        </w:rPr>
        <w:t xml:space="preserve">асфальтового </w:t>
      </w:r>
      <w:r w:rsidR="0041344F" w:rsidRPr="00232ED5">
        <w:t>покрытия контейнерной пло</w:t>
      </w:r>
      <w:r w:rsidR="0041344F">
        <w:t xml:space="preserve">щадки (инв. № 020023) </w:t>
      </w:r>
      <w:r>
        <w:t>(приложение № 9</w:t>
      </w:r>
      <w:r w:rsidR="0041344F">
        <w:t>.1</w:t>
      </w:r>
      <w:r>
        <w:t xml:space="preserve">) </w:t>
      </w:r>
      <w:r w:rsidR="0041344F">
        <w:t xml:space="preserve">и Дефектная ведомость на капитальный ремонт </w:t>
      </w:r>
      <w:r w:rsidR="0041344F" w:rsidRPr="00232ED5">
        <w:rPr>
          <w:rFonts w:eastAsia="MS Mincho"/>
          <w:bCs/>
        </w:rPr>
        <w:t xml:space="preserve">асфальтового </w:t>
      </w:r>
      <w:r w:rsidR="0041344F" w:rsidRPr="00232ED5">
        <w:t xml:space="preserve">покрытия </w:t>
      </w:r>
      <w:r w:rsidR="0041344F">
        <w:t>товарного двора (</w:t>
      </w:r>
      <w:r w:rsidR="0041344F" w:rsidRPr="00232ED5">
        <w:t xml:space="preserve">инв. № 020024) </w:t>
      </w:r>
      <w:r w:rsidR="0041344F">
        <w:t>(приложение № 9.2) являю</w:t>
      </w:r>
      <w:r>
        <w:t xml:space="preserve">тся </w:t>
      </w:r>
      <w:r w:rsidR="0041344F">
        <w:t>неотъемлемыми частями</w:t>
      </w:r>
      <w:r w:rsidRPr="00C677ED">
        <w:t xml:space="preserve"> настоящего Договора.</w:t>
      </w:r>
    </w:p>
    <w:p w:rsidR="009A63D6" w:rsidRPr="00C677ED" w:rsidRDefault="009A63D6" w:rsidP="00B31F0D">
      <w:pPr>
        <w:ind w:firstLine="709"/>
        <w:jc w:val="both"/>
      </w:pPr>
      <w:r w:rsidRPr="00C677ED">
        <w:t xml:space="preserve">2.2. </w:t>
      </w:r>
      <w:r w:rsidRPr="00C677ED">
        <w:rPr>
          <w:iCs/>
        </w:rPr>
        <w:t>Оплата</w:t>
      </w:r>
      <w:r>
        <w:t xml:space="preserve"> </w:t>
      </w:r>
      <w:r w:rsidRPr="00C677ED">
        <w:t>Работ производится поэтапно, в соответствии с Календарным планом</w:t>
      </w:r>
      <w:r w:rsidR="0041344F">
        <w:t xml:space="preserve"> (приложение № 2.1., приложение № 2.2)</w:t>
      </w:r>
      <w:r w:rsidRPr="00C677ED">
        <w:t>, после подписания Сторонами КС-2 (прил</w:t>
      </w:r>
      <w:r w:rsidR="0041344F">
        <w:t>ожение № 5), КС-3</w:t>
      </w:r>
      <w:r w:rsidR="00A72981">
        <w:t xml:space="preserve"> (приложение № 6</w:t>
      </w:r>
      <w:r w:rsidRPr="00C677ED">
        <w:t xml:space="preserve">) о сдаче этапа Работ, ОС-3 (приложение № 7), на основании счета, счета-фактуры Исполнителя в течение </w:t>
      </w:r>
      <w:r>
        <w:t>_____</w:t>
      </w:r>
      <w:r w:rsidR="0041344F">
        <w:t xml:space="preserve"> </w:t>
      </w:r>
      <w:r w:rsidRPr="00C677ED">
        <w:t>(</w:t>
      </w:r>
      <w:r>
        <w:t>________</w:t>
      </w:r>
      <w:r w:rsidRPr="00C677ED">
        <w:t xml:space="preserve">) </w:t>
      </w:r>
      <w:r>
        <w:t>_______</w:t>
      </w:r>
      <w:r w:rsidRPr="00C677ED">
        <w:t xml:space="preserve"> дней с даты получения Заказчиком счета, счета-фактуры</w:t>
      </w:r>
      <w:r w:rsidR="00A72981">
        <w:t xml:space="preserve"> на каждый объект</w:t>
      </w:r>
      <w:r w:rsidRPr="00C677ED">
        <w:t>.</w:t>
      </w:r>
    </w:p>
    <w:p w:rsidR="009A63D6" w:rsidRPr="00C677ED" w:rsidRDefault="009A63D6" w:rsidP="009A63D6">
      <w:pPr>
        <w:ind w:firstLine="709"/>
        <w:jc w:val="both"/>
      </w:pPr>
      <w:r w:rsidRPr="00C677ED">
        <w:t>Авансирование не предусмотрено.</w:t>
      </w:r>
    </w:p>
    <w:p w:rsidR="009A63D6" w:rsidRPr="00C677ED" w:rsidRDefault="009A63D6" w:rsidP="009A63D6">
      <w:pPr>
        <w:pStyle w:val="afd"/>
        <w:ind w:firstLine="851"/>
        <w:rPr>
          <w:i/>
          <w:sz w:val="24"/>
          <w:szCs w:val="24"/>
        </w:rPr>
      </w:pPr>
    </w:p>
    <w:p w:rsidR="009A63D6" w:rsidRPr="00C677ED" w:rsidRDefault="009A63D6" w:rsidP="001B411A">
      <w:pPr>
        <w:pStyle w:val="afd"/>
        <w:numPr>
          <w:ilvl w:val="0"/>
          <w:numId w:val="25"/>
        </w:numPr>
        <w:jc w:val="center"/>
        <w:rPr>
          <w:b/>
          <w:sz w:val="24"/>
          <w:szCs w:val="24"/>
        </w:rPr>
      </w:pPr>
      <w:r w:rsidRPr="00C677ED">
        <w:rPr>
          <w:b/>
          <w:sz w:val="24"/>
          <w:szCs w:val="24"/>
        </w:rPr>
        <w:t>Порядок сдачи и приемки Работ</w:t>
      </w:r>
    </w:p>
    <w:p w:rsidR="009A63D6" w:rsidRPr="00C677ED" w:rsidRDefault="009A63D6" w:rsidP="009A63D6">
      <w:pPr>
        <w:ind w:firstLine="709"/>
        <w:jc w:val="both"/>
      </w:pPr>
      <w:r w:rsidRPr="00C677ED">
        <w:t>3.1. По завершении  выполнения этапа Работ</w:t>
      </w:r>
      <w:r w:rsidRPr="00C677ED">
        <w:rPr>
          <w:i/>
          <w:iCs/>
        </w:rPr>
        <w:t xml:space="preserve"> </w:t>
      </w:r>
      <w:r w:rsidRPr="00C677ED">
        <w:t>Исполнитель, в течение 5-ти (Пяти) календарных дней, представляет Заказчику КС-2, КС-3, ОС-3 и счет-фактуру</w:t>
      </w:r>
      <w:r>
        <w:t>, общий журнал № КС-6, акты скрытых работ</w:t>
      </w:r>
      <w:r w:rsidR="00A72981">
        <w:t xml:space="preserve"> на каждый объект</w:t>
      </w:r>
      <w:r w:rsidR="0041344F">
        <w:t xml:space="preserve"> (т.е. раздельно в отношении </w:t>
      </w:r>
      <w:r w:rsidR="0041344F" w:rsidRPr="00232ED5">
        <w:t>контейнерной площадки (инв. № 020023)</w:t>
      </w:r>
      <w:r w:rsidR="0041344F">
        <w:t xml:space="preserve"> и раздельно в отношении территории товарного двора (</w:t>
      </w:r>
      <w:r w:rsidR="0041344F" w:rsidRPr="00232ED5">
        <w:t>инв. № 020024)</w:t>
      </w:r>
      <w:r>
        <w:t xml:space="preserve">. </w:t>
      </w:r>
    </w:p>
    <w:p w:rsidR="009A63D6" w:rsidRPr="00C677ED" w:rsidRDefault="009A63D6" w:rsidP="009A63D6">
      <w:pPr>
        <w:pStyle w:val="22"/>
        <w:spacing w:after="0" w:line="240" w:lineRule="auto"/>
        <w:ind w:left="0" w:firstLine="709"/>
        <w:jc w:val="both"/>
      </w:pPr>
      <w:r w:rsidRPr="00C677ED">
        <w:t>3.2. Заказчик в течение 3(Трех) календарных дней с даты получения КС-2, КС-3, ОС-3</w:t>
      </w:r>
      <w:r w:rsidRPr="00C677ED">
        <w:rPr>
          <w:iCs/>
        </w:rPr>
        <w:t xml:space="preserve"> </w:t>
      </w:r>
      <w:r w:rsidRPr="00C677ED">
        <w:t xml:space="preserve">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w:t>
      </w:r>
      <w:r>
        <w:t xml:space="preserve">перечнем необходимых доработок </w:t>
      </w:r>
      <w:r w:rsidRPr="00C677ED">
        <w:t>и указанием сроков их выполнения.</w:t>
      </w:r>
    </w:p>
    <w:p w:rsidR="009A63D6" w:rsidRPr="00C677ED" w:rsidRDefault="009A63D6" w:rsidP="009A63D6">
      <w:pPr>
        <w:ind w:firstLine="709"/>
        <w:jc w:val="both"/>
      </w:pPr>
      <w:r w:rsidRPr="00C677ED">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r>
        <w:t xml:space="preserve">, предоставления общего журнала № КС-6, актов на выполнение скрытых работ. </w:t>
      </w:r>
    </w:p>
    <w:p w:rsidR="009A63D6" w:rsidRPr="00C677ED" w:rsidRDefault="009A63D6" w:rsidP="009A63D6">
      <w:pPr>
        <w:pStyle w:val="19"/>
        <w:ind w:firstLine="709"/>
        <w:rPr>
          <w:sz w:val="24"/>
          <w:szCs w:val="24"/>
        </w:rPr>
      </w:pPr>
      <w:r w:rsidRPr="00C677ED">
        <w:rPr>
          <w:sz w:val="24"/>
          <w:szCs w:val="24"/>
        </w:rPr>
        <w:t>3.3. В случае принятия Сторонами согласованного решения о прекращении выполнения Работ нас</w:t>
      </w:r>
      <w:r>
        <w:rPr>
          <w:sz w:val="24"/>
          <w:szCs w:val="24"/>
        </w:rPr>
        <w:t xml:space="preserve">тоящий Договор расторгается, и </w:t>
      </w:r>
      <w:r w:rsidRPr="00C677ED">
        <w:rPr>
          <w:sz w:val="24"/>
          <w:szCs w:val="24"/>
        </w:rPr>
        <w:t>между Сторонами проводится сверка расчетов. При этом Заказчик обязуется оплатить фактически произведен</w:t>
      </w:r>
      <w:r>
        <w:rPr>
          <w:sz w:val="24"/>
          <w:szCs w:val="24"/>
        </w:rPr>
        <w:t xml:space="preserve">ные до дня расторжения затраты </w:t>
      </w:r>
      <w:r w:rsidRPr="00C677ED">
        <w:rPr>
          <w:sz w:val="24"/>
          <w:szCs w:val="24"/>
        </w:rPr>
        <w:t>Исполнителя на выполнение Работ по настоящему Договору.</w:t>
      </w:r>
    </w:p>
    <w:p w:rsidR="009A63D6" w:rsidRPr="00C677ED" w:rsidRDefault="009A63D6" w:rsidP="009A63D6">
      <w:pPr>
        <w:ind w:firstLine="709"/>
        <w:jc w:val="both"/>
      </w:pPr>
      <w:r w:rsidRPr="00C677E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A63D6" w:rsidRPr="00C677ED" w:rsidRDefault="009A63D6" w:rsidP="009A63D6">
      <w:pPr>
        <w:pStyle w:val="19"/>
        <w:rPr>
          <w:sz w:val="24"/>
          <w:szCs w:val="24"/>
        </w:rPr>
      </w:pPr>
    </w:p>
    <w:p w:rsidR="009A63D6" w:rsidRPr="00C677ED" w:rsidRDefault="009A63D6" w:rsidP="001B411A">
      <w:pPr>
        <w:pStyle w:val="afd"/>
        <w:numPr>
          <w:ilvl w:val="0"/>
          <w:numId w:val="25"/>
        </w:numPr>
        <w:jc w:val="center"/>
        <w:rPr>
          <w:b/>
          <w:sz w:val="24"/>
          <w:szCs w:val="24"/>
        </w:rPr>
      </w:pPr>
      <w:r w:rsidRPr="00C677ED">
        <w:rPr>
          <w:b/>
          <w:sz w:val="24"/>
          <w:szCs w:val="24"/>
        </w:rPr>
        <w:t>Обязанности Сторон</w:t>
      </w:r>
    </w:p>
    <w:p w:rsidR="009A63D6" w:rsidRPr="00C677ED" w:rsidRDefault="009A63D6" w:rsidP="009A63D6">
      <w:pPr>
        <w:pStyle w:val="afd"/>
        <w:ind w:firstLine="709"/>
        <w:jc w:val="both"/>
        <w:rPr>
          <w:sz w:val="24"/>
          <w:szCs w:val="24"/>
        </w:rPr>
      </w:pPr>
      <w:r w:rsidRPr="00C677ED">
        <w:rPr>
          <w:sz w:val="24"/>
          <w:szCs w:val="24"/>
        </w:rPr>
        <w:t>4.1. Исполнитель обязан:</w:t>
      </w:r>
    </w:p>
    <w:p w:rsidR="009A63D6" w:rsidRPr="00C677ED" w:rsidRDefault="009A63D6" w:rsidP="009A63D6">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9A63D6" w:rsidRPr="00C677ED" w:rsidRDefault="009A63D6" w:rsidP="009A63D6">
      <w:pPr>
        <w:ind w:firstLine="709"/>
        <w:jc w:val="both"/>
      </w:pPr>
      <w:r w:rsidRPr="00C677ED">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9A63D6" w:rsidRPr="00C677ED" w:rsidRDefault="009A63D6" w:rsidP="009A63D6">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A63D6" w:rsidRPr="00C677ED" w:rsidRDefault="009A63D6" w:rsidP="009A63D6">
      <w:pPr>
        <w:ind w:firstLine="709"/>
        <w:jc w:val="both"/>
      </w:pPr>
      <w:r w:rsidRPr="00C677ED">
        <w:t>4.1.3. Устранять недостатки в выполненных Работах своими силами и за свой счет.</w:t>
      </w:r>
    </w:p>
    <w:p w:rsidR="009A63D6" w:rsidRPr="00C677ED" w:rsidRDefault="009A63D6" w:rsidP="009A63D6">
      <w:pPr>
        <w:ind w:firstLine="709"/>
        <w:jc w:val="both"/>
      </w:pPr>
      <w:r>
        <w:t xml:space="preserve">4.1.4. </w:t>
      </w:r>
      <w:r w:rsidRPr="00C677ED">
        <w:t xml:space="preserve">Не нарушать прав третьих лиц, урегулировать за свой </w:t>
      </w:r>
      <w:r>
        <w:t xml:space="preserve">счет требования, предъявляемые </w:t>
      </w:r>
      <w:r w:rsidRPr="00C677ED">
        <w:t>к Заказчику в связи с исполнением настоящего Договора, и возместить Заказчику с</w:t>
      </w:r>
      <w:r>
        <w:t xml:space="preserve">вязанные с такими требованиями </w:t>
      </w:r>
      <w:r w:rsidRPr="00C677ED">
        <w:t>расходы и убытки.</w:t>
      </w:r>
    </w:p>
    <w:p w:rsidR="009A63D6" w:rsidRPr="00C677ED" w:rsidRDefault="009A63D6" w:rsidP="009A63D6">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9A63D6" w:rsidRPr="00C677ED" w:rsidRDefault="009A63D6" w:rsidP="009A63D6">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9A63D6" w:rsidRPr="00C677ED" w:rsidRDefault="009A63D6" w:rsidP="009A63D6">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9A63D6" w:rsidRPr="00C677ED" w:rsidRDefault="009A63D6" w:rsidP="009A63D6">
      <w:pPr>
        <w:pStyle w:val="afd"/>
        <w:ind w:firstLine="709"/>
        <w:jc w:val="both"/>
        <w:rPr>
          <w:sz w:val="24"/>
          <w:szCs w:val="24"/>
        </w:rPr>
      </w:pPr>
      <w:r>
        <w:rPr>
          <w:sz w:val="24"/>
          <w:szCs w:val="24"/>
        </w:rPr>
        <w:t xml:space="preserve">4.1.8. </w:t>
      </w:r>
      <w:r w:rsidRPr="00C677ED">
        <w:rPr>
          <w:sz w:val="24"/>
          <w:szCs w:val="24"/>
        </w:rPr>
        <w:t>Предоставить Заказчику информацию о составе владельцев Исполнителя по форме Приложения №8 к настоящему Договору.</w:t>
      </w:r>
    </w:p>
    <w:p w:rsidR="009A63D6" w:rsidRPr="00C677ED" w:rsidRDefault="009A63D6" w:rsidP="009A63D6">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Pr>
          <w:sz w:val="24"/>
          <w:szCs w:val="24"/>
        </w:rPr>
        <w:t xml:space="preserve"> </w:t>
      </w:r>
      <w:r w:rsidRPr="00C677ED">
        <w:rPr>
          <w:sz w:val="24"/>
          <w:szCs w:val="24"/>
        </w:rPr>
        <w:t>8 к настоящему Договору.</w:t>
      </w:r>
    </w:p>
    <w:p w:rsidR="009A63D6" w:rsidRPr="00C677ED" w:rsidRDefault="009A63D6" w:rsidP="009A63D6">
      <w:pPr>
        <w:pStyle w:val="afd"/>
        <w:ind w:firstLine="709"/>
        <w:jc w:val="both"/>
        <w:rPr>
          <w:sz w:val="24"/>
          <w:szCs w:val="24"/>
        </w:rPr>
      </w:pPr>
      <w:r w:rsidRPr="00C677ED">
        <w:rPr>
          <w:sz w:val="24"/>
          <w:szCs w:val="24"/>
        </w:rPr>
        <w:t>4.1.10. В случае непредоставления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9A63D6" w:rsidRPr="00C677ED" w:rsidRDefault="009A63D6" w:rsidP="009A63D6">
      <w:pPr>
        <w:pStyle w:val="afd"/>
        <w:tabs>
          <w:tab w:val="left" w:pos="1560"/>
        </w:tabs>
        <w:ind w:firstLine="709"/>
        <w:jc w:val="both"/>
        <w:rPr>
          <w:sz w:val="24"/>
          <w:szCs w:val="24"/>
        </w:rPr>
      </w:pPr>
    </w:p>
    <w:p w:rsidR="009A63D6" w:rsidRPr="00C677ED" w:rsidRDefault="009A63D6" w:rsidP="009A63D6">
      <w:pPr>
        <w:pStyle w:val="afd"/>
        <w:ind w:firstLine="709"/>
        <w:jc w:val="both"/>
        <w:rPr>
          <w:sz w:val="24"/>
          <w:szCs w:val="24"/>
        </w:rPr>
      </w:pPr>
      <w:r w:rsidRPr="00C677ED">
        <w:rPr>
          <w:sz w:val="24"/>
          <w:szCs w:val="24"/>
        </w:rPr>
        <w:t>4.2. Заказчик обязан:</w:t>
      </w:r>
    </w:p>
    <w:p w:rsidR="009A63D6" w:rsidRPr="00C677ED" w:rsidRDefault="009A63D6" w:rsidP="009A63D6">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9A63D6" w:rsidRPr="00C677ED" w:rsidRDefault="009A63D6" w:rsidP="009A63D6">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9A63D6" w:rsidRPr="00C677ED" w:rsidRDefault="009A63D6" w:rsidP="009A63D6">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9A63D6" w:rsidRPr="00C677ED" w:rsidRDefault="009A63D6" w:rsidP="009A63D6">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w:t>
      </w:r>
      <w:r>
        <w:rPr>
          <w:sz w:val="24"/>
          <w:szCs w:val="24"/>
        </w:rPr>
        <w:t xml:space="preserve">и настоящего Договора затраты </w:t>
      </w:r>
      <w:r w:rsidRPr="00C677ED">
        <w:rPr>
          <w:sz w:val="24"/>
          <w:szCs w:val="24"/>
        </w:rPr>
        <w:t>Исполнителя на выполнение Работ  по настоящему Договору в случае досрочного расторжения настоящего Договора по инициативе Заказчика.</w:t>
      </w:r>
    </w:p>
    <w:p w:rsidR="009A63D6" w:rsidRPr="00C677ED" w:rsidRDefault="009A63D6" w:rsidP="009A63D6">
      <w:pPr>
        <w:pStyle w:val="19"/>
        <w:ind w:firstLine="709"/>
        <w:rPr>
          <w:sz w:val="24"/>
          <w:szCs w:val="24"/>
        </w:rPr>
      </w:pPr>
      <w:r w:rsidRPr="00C677ED">
        <w:rPr>
          <w:sz w:val="24"/>
          <w:szCs w:val="24"/>
        </w:rPr>
        <w:t>4.3. Заказчик вправе:</w:t>
      </w:r>
    </w:p>
    <w:p w:rsidR="009A63D6" w:rsidRPr="00C677ED" w:rsidRDefault="009A63D6" w:rsidP="009A63D6">
      <w:pPr>
        <w:autoSpaceDE w:val="0"/>
        <w:autoSpaceDN w:val="0"/>
        <w:adjustRightInd w:val="0"/>
        <w:ind w:firstLine="709"/>
        <w:jc w:val="both"/>
      </w:pPr>
      <w:r>
        <w:t xml:space="preserve">4.3.1. </w:t>
      </w:r>
      <w:r w:rsidRPr="00C677E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A63D6" w:rsidRPr="00C677ED" w:rsidRDefault="009A63D6" w:rsidP="009A63D6">
      <w:pPr>
        <w:pStyle w:val="19"/>
        <w:ind w:firstLine="851"/>
        <w:rPr>
          <w:b/>
          <w:bCs/>
          <w:sz w:val="24"/>
          <w:szCs w:val="24"/>
        </w:rPr>
      </w:pPr>
    </w:p>
    <w:p w:rsidR="009A63D6" w:rsidRPr="00C677ED" w:rsidRDefault="009A63D6" w:rsidP="001B411A">
      <w:pPr>
        <w:pStyle w:val="aff7"/>
        <w:numPr>
          <w:ilvl w:val="0"/>
          <w:numId w:val="25"/>
        </w:numPr>
        <w:jc w:val="center"/>
        <w:rPr>
          <w:b/>
        </w:rPr>
      </w:pPr>
      <w:r w:rsidRPr="00C677ED">
        <w:rPr>
          <w:b/>
        </w:rPr>
        <w:t>Ответственность Сторон</w:t>
      </w:r>
    </w:p>
    <w:p w:rsidR="009A63D6" w:rsidRPr="00C677ED" w:rsidRDefault="009A63D6" w:rsidP="009A63D6">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A63D6" w:rsidRPr="00C677ED" w:rsidRDefault="009A63D6" w:rsidP="009A63D6">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9A63D6" w:rsidRPr="00C677ED" w:rsidRDefault="009A63D6" w:rsidP="009A63D6">
      <w:pPr>
        <w:widowControl w:val="0"/>
        <w:autoSpaceDE w:val="0"/>
        <w:autoSpaceDN w:val="0"/>
        <w:adjustRightInd w:val="0"/>
        <w:ind w:firstLine="709"/>
        <w:jc w:val="both"/>
      </w:pPr>
      <w:r w:rsidRPr="00C677ED">
        <w:t>5.3.</w:t>
      </w:r>
      <w:r w:rsidRPr="00C677ED">
        <w:rPr>
          <w:i/>
        </w:rPr>
        <w:t xml:space="preserve"> </w:t>
      </w:r>
      <w:r w:rsidRPr="00C677ED">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9A63D6" w:rsidRPr="00C677ED" w:rsidRDefault="009A63D6" w:rsidP="009A63D6">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9A63D6" w:rsidRPr="00C677ED" w:rsidRDefault="009A63D6" w:rsidP="009A63D6">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9A63D6" w:rsidRPr="00C677ED" w:rsidRDefault="009A63D6" w:rsidP="009A63D6">
      <w:pPr>
        <w:pStyle w:val="ConsNormal"/>
        <w:ind w:firstLine="0"/>
        <w:rPr>
          <w:rFonts w:ascii="Times New Roman" w:hAnsi="Times New Roman" w:cs="Times New Roman"/>
          <w:b/>
          <w:sz w:val="24"/>
          <w:szCs w:val="24"/>
        </w:rPr>
      </w:pPr>
    </w:p>
    <w:p w:rsidR="009A63D6" w:rsidRPr="00C677ED" w:rsidRDefault="009A63D6" w:rsidP="001B411A">
      <w:pPr>
        <w:pStyle w:val="ConsNormal"/>
        <w:numPr>
          <w:ilvl w:val="0"/>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9A63D6" w:rsidRPr="00C677ED" w:rsidRDefault="009A63D6" w:rsidP="009A63D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cs="Times New Roman"/>
          <w:sz w:val="24"/>
          <w:szCs w:val="24"/>
        </w:rPr>
        <w:t xml:space="preserve">и непредотвратимых при данных условиях обстоятельств, в том числе объявленной </w:t>
      </w:r>
      <w:r w:rsidRPr="00C677ED">
        <w:rPr>
          <w:rFonts w:ascii="Times New Roman" w:hAnsi="Times New Roman" w:cs="Times New Roman"/>
          <w:sz w:val="24"/>
          <w:szCs w:val="24"/>
        </w:rPr>
        <w:t>или фактической войной, гражданскими волне</w:t>
      </w:r>
      <w:r>
        <w:rPr>
          <w:rFonts w:ascii="Times New Roman" w:hAnsi="Times New Roman" w:cs="Times New Roman"/>
          <w:sz w:val="24"/>
          <w:szCs w:val="24"/>
        </w:rPr>
        <w:t>ниями, эпидемиями, блокадами, эмбарго, пожарами, землетрясениями, наводнениями</w:t>
      </w:r>
      <w:r w:rsidRPr="00C677ED">
        <w:rPr>
          <w:rFonts w:ascii="Times New Roman" w:hAnsi="Times New Roman" w:cs="Times New Roman"/>
          <w:sz w:val="24"/>
          <w:szCs w:val="24"/>
        </w:rPr>
        <w:t xml:space="preserve"> и другими природными стихийными бедствиями, изданием запретительных</w:t>
      </w:r>
      <w:r>
        <w:rPr>
          <w:rFonts w:ascii="Times New Roman" w:hAnsi="Times New Roman" w:cs="Times New Roman"/>
          <w:sz w:val="24"/>
          <w:szCs w:val="24"/>
        </w:rPr>
        <w:t xml:space="preserve"> актов органов государственной </w:t>
      </w:r>
      <w:r w:rsidRPr="00C677ED">
        <w:rPr>
          <w:rFonts w:ascii="Times New Roman" w:hAnsi="Times New Roman" w:cs="Times New Roman"/>
          <w:sz w:val="24"/>
          <w:szCs w:val="24"/>
        </w:rPr>
        <w:t>власти.</w:t>
      </w:r>
    </w:p>
    <w:p w:rsidR="009A63D6" w:rsidRPr="00C677ED" w:rsidRDefault="009A63D6" w:rsidP="009A63D6">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A63D6" w:rsidRPr="00C677ED" w:rsidRDefault="009A63D6" w:rsidP="009A63D6">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A63D6" w:rsidRPr="00C677ED" w:rsidRDefault="009A63D6" w:rsidP="009A63D6">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A63D6" w:rsidRPr="00C677ED" w:rsidRDefault="009A63D6" w:rsidP="009A63D6">
      <w:pPr>
        <w:pStyle w:val="ConsNormal"/>
        <w:ind w:firstLine="0"/>
        <w:rPr>
          <w:rFonts w:ascii="Times New Roman" w:hAnsi="Times New Roman" w:cs="Times New Roman"/>
          <w:i/>
          <w:iCs/>
          <w:sz w:val="24"/>
          <w:szCs w:val="24"/>
        </w:rPr>
      </w:pPr>
    </w:p>
    <w:p w:rsidR="009A63D6" w:rsidRPr="00C677ED" w:rsidRDefault="009A63D6" w:rsidP="001B411A">
      <w:pPr>
        <w:pStyle w:val="ConsNormal"/>
        <w:numPr>
          <w:ilvl w:val="0"/>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9A63D6" w:rsidRPr="00C677ED" w:rsidRDefault="009A63D6" w:rsidP="009A63D6">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w:t>
      </w:r>
      <w:r>
        <w:rPr>
          <w:rFonts w:ascii="Times New Roman" w:hAnsi="Times New Roman" w:cs="Times New Roman"/>
          <w:sz w:val="24"/>
          <w:szCs w:val="24"/>
        </w:rPr>
        <w:t xml:space="preserve">сполнении настоящего Договора, </w:t>
      </w:r>
      <w:r w:rsidRPr="00C677ED">
        <w:rPr>
          <w:rFonts w:ascii="Times New Roman" w:hAnsi="Times New Roman" w:cs="Times New Roman"/>
          <w:sz w:val="24"/>
          <w:szCs w:val="24"/>
        </w:rPr>
        <w:t>решаются Сторонами путем переговоров, которые могут п</w:t>
      </w:r>
      <w:r>
        <w:rPr>
          <w:rFonts w:ascii="Times New Roman" w:hAnsi="Times New Roman" w:cs="Times New Roman"/>
          <w:sz w:val="24"/>
          <w:szCs w:val="24"/>
        </w:rPr>
        <w:t xml:space="preserve">роводиться, в том числе, путем </w:t>
      </w:r>
      <w:r w:rsidRPr="00C677ED">
        <w:rPr>
          <w:rFonts w:ascii="Times New Roman" w:hAnsi="Times New Roman" w:cs="Times New Roman"/>
          <w:sz w:val="24"/>
          <w:szCs w:val="24"/>
        </w:rPr>
        <w:t>отправления писем по почте, обмена факсимильными сообщениями.</w:t>
      </w:r>
    </w:p>
    <w:p w:rsidR="009A63D6" w:rsidRPr="00C677ED" w:rsidRDefault="009A63D6" w:rsidP="009A63D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w:t>
      </w:r>
      <w:r w:rsidRPr="00C677ED">
        <w:rPr>
          <w:rFonts w:ascii="Times New Roman" w:hAnsi="Times New Roman" w:cs="Times New Roman"/>
          <w:sz w:val="24"/>
          <w:szCs w:val="24"/>
        </w:rPr>
        <w:t>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A63D6" w:rsidRPr="00C677ED" w:rsidRDefault="009A63D6" w:rsidP="009A63D6">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7.3. В случае, если сп</w:t>
      </w:r>
      <w:r>
        <w:rPr>
          <w:rFonts w:ascii="Times New Roman" w:hAnsi="Times New Roman" w:cs="Times New Roman"/>
          <w:sz w:val="24"/>
          <w:szCs w:val="24"/>
        </w:rPr>
        <w:t xml:space="preserve">оры не урегулированы Сторонами с помощью переговоров и в претензионном </w:t>
      </w:r>
      <w:r w:rsidRPr="00C677ED">
        <w:rPr>
          <w:rFonts w:ascii="Times New Roman" w:hAnsi="Times New Roman" w:cs="Times New Roman"/>
          <w:sz w:val="24"/>
          <w:szCs w:val="24"/>
        </w:rPr>
        <w:t>порядке, то они передаются заинтересованной Стороной в Арбитражный суд Санкт-Петербурга и Ленинградской области.</w:t>
      </w:r>
    </w:p>
    <w:p w:rsidR="009A63D6" w:rsidRPr="00C677ED" w:rsidRDefault="009A63D6" w:rsidP="009A63D6">
      <w:pPr>
        <w:pStyle w:val="ConsNormal"/>
        <w:ind w:firstLine="0"/>
        <w:rPr>
          <w:rFonts w:ascii="Times New Roman" w:hAnsi="Times New Roman" w:cs="Times New Roman"/>
          <w:b/>
          <w:sz w:val="24"/>
          <w:szCs w:val="24"/>
        </w:rPr>
      </w:pPr>
    </w:p>
    <w:p w:rsidR="009A63D6" w:rsidRPr="00C677ED" w:rsidRDefault="009A63D6" w:rsidP="009A63D6">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9A63D6" w:rsidRPr="00C677ED" w:rsidRDefault="009A63D6" w:rsidP="009A63D6">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9A63D6" w:rsidRPr="00C677ED" w:rsidRDefault="009A63D6" w:rsidP="009A63D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Pr="00C677ED">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9A63D6" w:rsidRPr="00C677ED" w:rsidRDefault="009A63D6" w:rsidP="009A63D6">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A63D6" w:rsidRPr="00C677ED" w:rsidRDefault="009A63D6" w:rsidP="009A63D6">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w:t>
      </w:r>
      <w:r>
        <w:rPr>
          <w:rFonts w:ascii="Times New Roman" w:hAnsi="Times New Roman" w:cs="Times New Roman"/>
          <w:sz w:val="24"/>
          <w:szCs w:val="24"/>
        </w:rPr>
        <w:t xml:space="preserve">настоящий Договор Исполнителю не позднее чем за 30 (тридцать) календарных дней до предполагаемой даты расторжения </w:t>
      </w:r>
      <w:r w:rsidRPr="00C677ED">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этом</w:t>
      </w:r>
      <w:r>
        <w:rPr>
          <w:rFonts w:ascii="Times New Roman" w:hAnsi="Times New Roman" w:cs="Times New Roman"/>
          <w:sz w:val="24"/>
          <w:szCs w:val="24"/>
        </w:rPr>
        <w:t xml:space="preserve"> Заказчик обязан оплатить </w:t>
      </w:r>
      <w:r>
        <w:rPr>
          <w:rFonts w:ascii="Times New Roman" w:hAnsi="Times New Roman" w:cs="Times New Roman"/>
          <w:snapToGrid w:val="0"/>
          <w:sz w:val="24"/>
          <w:szCs w:val="24"/>
        </w:rPr>
        <w:t xml:space="preserve">фактические затраты по выполнению Работ, произведенные до </w:t>
      </w:r>
      <w:r w:rsidRPr="00C677ED">
        <w:rPr>
          <w:rFonts w:ascii="Times New Roman" w:hAnsi="Times New Roman" w:cs="Times New Roman"/>
          <w:snapToGrid w:val="0"/>
          <w:sz w:val="24"/>
          <w:szCs w:val="24"/>
        </w:rPr>
        <w:t>даты получения Исполнителем уведомления о расторжении настоящего Договора.</w:t>
      </w:r>
    </w:p>
    <w:p w:rsidR="009A63D6" w:rsidRPr="00C677ED" w:rsidRDefault="009A63D6" w:rsidP="009A63D6">
      <w:pPr>
        <w:pStyle w:val="ConsNormal"/>
        <w:ind w:firstLine="851"/>
        <w:rPr>
          <w:rFonts w:ascii="Times New Roman" w:hAnsi="Times New Roman" w:cs="Times New Roman"/>
          <w:b/>
          <w:sz w:val="24"/>
          <w:szCs w:val="24"/>
        </w:rPr>
      </w:pPr>
    </w:p>
    <w:p w:rsidR="009A63D6" w:rsidRPr="00C677ED" w:rsidRDefault="009A63D6" w:rsidP="001B411A">
      <w:pPr>
        <w:pStyle w:val="ConsNormal"/>
        <w:numPr>
          <w:ilvl w:val="3"/>
          <w:numId w:val="17"/>
        </w:numPr>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9A63D6" w:rsidRPr="00C677ED" w:rsidRDefault="009A63D6" w:rsidP="009A63D6">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Pr>
          <w:rFonts w:ascii="Times New Roman" w:hAnsi="Times New Roman" w:cs="Times New Roman"/>
          <w:sz w:val="24"/>
          <w:szCs w:val="24"/>
        </w:rPr>
        <w:t xml:space="preserve"> </w:t>
      </w:r>
      <w:r w:rsidRPr="00232ED5">
        <w:rPr>
          <w:rFonts w:ascii="Times New Roman" w:hAnsi="Times New Roman" w:cs="Times New Roman"/>
          <w:sz w:val="24"/>
          <w:szCs w:val="24"/>
        </w:rPr>
        <w:t>до 31.12.2015г</w:t>
      </w:r>
      <w:r>
        <w:rPr>
          <w:rFonts w:ascii="Times New Roman" w:hAnsi="Times New Roman" w:cs="Times New Roman"/>
          <w:sz w:val="24"/>
          <w:szCs w:val="24"/>
        </w:rPr>
        <w:t>., а в части оплат до</w:t>
      </w:r>
      <w:r w:rsidRPr="00C677ED">
        <w:rPr>
          <w:rFonts w:ascii="Times New Roman" w:hAnsi="Times New Roman" w:cs="Times New Roman"/>
          <w:sz w:val="24"/>
          <w:szCs w:val="24"/>
        </w:rPr>
        <w:t xml:space="preserve"> полного исполнения Сторонами своих обязательств по настоящему Договору.</w:t>
      </w:r>
    </w:p>
    <w:p w:rsidR="009A63D6" w:rsidRPr="00C677ED" w:rsidRDefault="009A63D6" w:rsidP="009A63D6">
      <w:pPr>
        <w:pStyle w:val="ConsNormal"/>
        <w:ind w:firstLine="851"/>
        <w:jc w:val="both"/>
        <w:rPr>
          <w:rFonts w:ascii="Times New Roman" w:hAnsi="Times New Roman" w:cs="Times New Roman"/>
          <w:b/>
          <w:bCs/>
          <w:sz w:val="24"/>
          <w:szCs w:val="24"/>
        </w:rPr>
      </w:pPr>
    </w:p>
    <w:p w:rsidR="009A63D6" w:rsidRPr="00C677ED" w:rsidRDefault="009A63D6" w:rsidP="001B411A">
      <w:pPr>
        <w:pStyle w:val="ConsNormal"/>
        <w:numPr>
          <w:ilvl w:val="3"/>
          <w:numId w:val="17"/>
        </w:numPr>
        <w:ind w:left="1775" w:hanging="357"/>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9A63D6" w:rsidRPr="00C677ED" w:rsidRDefault="009A63D6" w:rsidP="009A63D6">
      <w:pPr>
        <w:pStyle w:val="ConsNormal"/>
        <w:ind w:left="2880" w:firstLine="0"/>
        <w:rPr>
          <w:rFonts w:ascii="Times New Roman" w:hAnsi="Times New Roman" w:cs="Times New Roman"/>
          <w:b/>
          <w:bCs/>
          <w:sz w:val="24"/>
          <w:szCs w:val="24"/>
        </w:rPr>
      </w:pPr>
    </w:p>
    <w:p w:rsidR="009A63D6" w:rsidRPr="00C677ED" w:rsidRDefault="009A63D6" w:rsidP="009A63D6">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9A63D6" w:rsidRPr="00C677ED" w:rsidRDefault="009A63D6" w:rsidP="009A63D6">
      <w:pPr>
        <w:pStyle w:val="19"/>
        <w:ind w:firstLine="709"/>
        <w:rPr>
          <w:sz w:val="24"/>
          <w:szCs w:val="24"/>
        </w:rPr>
      </w:pPr>
      <w:r w:rsidRPr="00C677ED">
        <w:rPr>
          <w:sz w:val="24"/>
          <w:szCs w:val="24"/>
        </w:rPr>
        <w:t>10.</w:t>
      </w:r>
      <w:r>
        <w:rPr>
          <w:sz w:val="24"/>
          <w:szCs w:val="24"/>
        </w:rPr>
        <w:t xml:space="preserve">2. В случае изменения у какой-либо из Сторон </w:t>
      </w:r>
      <w:r w:rsidRPr="00C677ED">
        <w:rPr>
          <w:sz w:val="24"/>
          <w:szCs w:val="24"/>
        </w:rPr>
        <w:t>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A63D6" w:rsidRPr="00C677ED" w:rsidRDefault="009A63D6" w:rsidP="009A63D6">
      <w:pPr>
        <w:pStyle w:val="19"/>
        <w:ind w:firstLine="709"/>
        <w:rPr>
          <w:sz w:val="24"/>
          <w:szCs w:val="24"/>
        </w:rPr>
      </w:pPr>
      <w:r w:rsidRPr="00C677ED">
        <w:rPr>
          <w:sz w:val="24"/>
          <w:szCs w:val="24"/>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A63D6" w:rsidRPr="00C677ED" w:rsidRDefault="009A63D6" w:rsidP="009A63D6">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10.4. Все приложения к настоящему Договору являются его неотъемлемыми частями.</w:t>
      </w:r>
    </w:p>
    <w:p w:rsidR="009A63D6" w:rsidRPr="00C677ED" w:rsidRDefault="009A63D6" w:rsidP="009A63D6">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9A63D6" w:rsidRPr="00C677ED" w:rsidRDefault="009A63D6" w:rsidP="009A63D6">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9A63D6" w:rsidRPr="00C677ED" w:rsidRDefault="009A63D6" w:rsidP="009A63D6">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9A63D6" w:rsidRPr="00C677ED" w:rsidRDefault="009A63D6" w:rsidP="009A63D6">
      <w:pPr>
        <w:ind w:firstLine="709"/>
        <w:jc w:val="both"/>
      </w:pPr>
      <w:r w:rsidRPr="00C677ED">
        <w:t>10.8. К настоящему Договору прилагаются:</w:t>
      </w:r>
    </w:p>
    <w:p w:rsidR="009A63D6" w:rsidRPr="00C677ED" w:rsidRDefault="009A63D6" w:rsidP="009A63D6">
      <w:pPr>
        <w:ind w:firstLine="709"/>
        <w:jc w:val="both"/>
      </w:pPr>
      <w:r w:rsidRPr="00C677ED">
        <w:t>10.9.1. Техническое задание  (приложение № 1);</w:t>
      </w:r>
    </w:p>
    <w:p w:rsidR="009A63D6" w:rsidRDefault="009A63D6" w:rsidP="00B94F0F">
      <w:pPr>
        <w:ind w:left="709"/>
        <w:jc w:val="both"/>
      </w:pPr>
      <w:r w:rsidRPr="00C677ED">
        <w:t xml:space="preserve">10.9.2. Календарный план </w:t>
      </w:r>
      <w:r w:rsidR="00B94F0F" w:rsidRPr="00B94F0F">
        <w:t xml:space="preserve">капитального ремонта асфальтового покрытия контейнерной  площадки ( инв. № 020023 ) </w:t>
      </w:r>
      <w:r w:rsidRPr="00C677ED">
        <w:t>(приложение № 2</w:t>
      </w:r>
      <w:r w:rsidR="009A1697">
        <w:t>.1</w:t>
      </w:r>
      <w:r w:rsidRPr="00C677ED">
        <w:t>);</w:t>
      </w:r>
    </w:p>
    <w:p w:rsidR="009A1697" w:rsidRPr="00C677ED" w:rsidRDefault="009A1697" w:rsidP="00B94F0F">
      <w:pPr>
        <w:ind w:left="709"/>
        <w:jc w:val="both"/>
      </w:pPr>
      <w:r>
        <w:t xml:space="preserve">10.9.3. Календарный план </w:t>
      </w:r>
      <w:r w:rsidR="00B94F0F" w:rsidRPr="00B94F0F">
        <w:t>капитального ремонта асфальтового покрытия территории товарного двора (инв. № 020024)</w:t>
      </w:r>
      <w:r w:rsidR="00B94F0F">
        <w:t xml:space="preserve"> </w:t>
      </w:r>
      <w:r>
        <w:t>(приложение 2.2)</w:t>
      </w:r>
    </w:p>
    <w:p w:rsidR="009A63D6" w:rsidRPr="00C677ED" w:rsidRDefault="00B94F0F" w:rsidP="009A63D6">
      <w:pPr>
        <w:ind w:firstLine="709"/>
        <w:jc w:val="both"/>
      </w:pPr>
      <w:r>
        <w:t>10.9.4</w:t>
      </w:r>
      <w:r w:rsidR="009A63D6" w:rsidRPr="00C677ED">
        <w:t>. Протокол согласования договорной цены (приложение № 3);</w:t>
      </w:r>
    </w:p>
    <w:p w:rsidR="009A63D6" w:rsidRDefault="00B94F0F" w:rsidP="00B94F0F">
      <w:pPr>
        <w:ind w:left="709"/>
        <w:jc w:val="both"/>
      </w:pPr>
      <w:r>
        <w:rPr>
          <w:iCs/>
        </w:rPr>
        <w:t>10.9.5</w:t>
      </w:r>
      <w:r w:rsidR="009A63D6" w:rsidRPr="00C677ED">
        <w:rPr>
          <w:iCs/>
        </w:rPr>
        <w:t>. Смета</w:t>
      </w:r>
      <w:r w:rsidR="009A63D6" w:rsidRPr="00C677ED">
        <w:t xml:space="preserve"> на выполнение</w:t>
      </w:r>
      <w:r w:rsidR="009A63D6" w:rsidRPr="00C677ED">
        <w:rPr>
          <w:i/>
        </w:rPr>
        <w:t xml:space="preserve"> </w:t>
      </w:r>
      <w:r w:rsidR="009A63D6" w:rsidRPr="00C677ED">
        <w:t xml:space="preserve">Работ </w:t>
      </w:r>
      <w:r>
        <w:t xml:space="preserve">по капитальному ремонту </w:t>
      </w:r>
      <w:r w:rsidRPr="00232ED5">
        <w:rPr>
          <w:rFonts w:eastAsia="MS Mincho"/>
          <w:bCs/>
        </w:rPr>
        <w:t xml:space="preserve">асфальтового </w:t>
      </w:r>
      <w:r w:rsidRPr="00232ED5">
        <w:t>покрытия контейнерной пло</w:t>
      </w:r>
      <w:r>
        <w:t>щадки (инв. № 020023)</w:t>
      </w:r>
      <w:r w:rsidRPr="00C677ED">
        <w:t xml:space="preserve"> (приложение № 4</w:t>
      </w:r>
      <w:r>
        <w:t>.1</w:t>
      </w:r>
      <w:r w:rsidRPr="00C677ED">
        <w:t>)</w:t>
      </w:r>
      <w:r w:rsidR="009A63D6" w:rsidRPr="00C677ED">
        <w:t>;</w:t>
      </w:r>
    </w:p>
    <w:p w:rsidR="00B94F0F" w:rsidRPr="00B94F0F" w:rsidRDefault="00B94F0F" w:rsidP="00B94F0F">
      <w:pPr>
        <w:ind w:left="709"/>
        <w:jc w:val="both"/>
        <w:rPr>
          <w:iCs/>
        </w:rPr>
      </w:pPr>
      <w:r w:rsidRPr="00B94F0F">
        <w:rPr>
          <w:iCs/>
        </w:rPr>
        <w:t xml:space="preserve">10.9.6. </w:t>
      </w:r>
      <w:r w:rsidRPr="00C677ED">
        <w:rPr>
          <w:iCs/>
        </w:rPr>
        <w:t>Смета</w:t>
      </w:r>
      <w:r w:rsidRPr="00C677ED">
        <w:t xml:space="preserve"> на выполнение</w:t>
      </w:r>
      <w:r w:rsidRPr="00C677ED">
        <w:rPr>
          <w:i/>
        </w:rPr>
        <w:t xml:space="preserve"> </w:t>
      </w:r>
      <w:r w:rsidRPr="00C677ED">
        <w:t xml:space="preserve">Работ </w:t>
      </w:r>
      <w:r>
        <w:t xml:space="preserve">по капитальному ремонту </w:t>
      </w:r>
      <w:r w:rsidRPr="00232ED5">
        <w:rPr>
          <w:rFonts w:eastAsia="MS Mincho"/>
          <w:bCs/>
        </w:rPr>
        <w:t xml:space="preserve">асфальтового </w:t>
      </w:r>
      <w:r w:rsidRPr="00232ED5">
        <w:t>покрытия</w:t>
      </w:r>
      <w:r>
        <w:t xml:space="preserve"> территории товарного двора (</w:t>
      </w:r>
      <w:r w:rsidRPr="00232ED5">
        <w:t xml:space="preserve">инв. </w:t>
      </w:r>
      <w:r>
        <w:t>№</w:t>
      </w:r>
      <w:r w:rsidRPr="00232ED5">
        <w:t xml:space="preserve">020024) </w:t>
      </w:r>
      <w:r>
        <w:t>(приложение № 4.2)</w:t>
      </w:r>
    </w:p>
    <w:p w:rsidR="009A63D6" w:rsidRPr="00C677ED" w:rsidRDefault="00B94F0F" w:rsidP="009A63D6">
      <w:pPr>
        <w:ind w:firstLine="709"/>
        <w:jc w:val="both"/>
      </w:pPr>
      <w:r>
        <w:rPr>
          <w:iCs/>
        </w:rPr>
        <w:t>10.9.7</w:t>
      </w:r>
      <w:r w:rsidR="009A63D6" w:rsidRPr="00C677ED">
        <w:rPr>
          <w:iCs/>
        </w:rPr>
        <w:t xml:space="preserve">.  Форма КС-2 </w:t>
      </w:r>
      <w:r w:rsidR="009A63D6" w:rsidRPr="00C677ED">
        <w:t>(приложение № 5);</w:t>
      </w:r>
    </w:p>
    <w:p w:rsidR="009A63D6" w:rsidRPr="00C677ED" w:rsidRDefault="00B94F0F" w:rsidP="009A63D6">
      <w:pPr>
        <w:ind w:firstLine="709"/>
        <w:jc w:val="both"/>
      </w:pPr>
      <w:r>
        <w:t>10.9.8</w:t>
      </w:r>
      <w:r w:rsidR="009A63D6" w:rsidRPr="00C677ED">
        <w:t>. Форма КС-3 (приложение № 6);</w:t>
      </w:r>
    </w:p>
    <w:p w:rsidR="009A63D6" w:rsidRPr="00C677ED" w:rsidRDefault="00B94F0F" w:rsidP="009A63D6">
      <w:pPr>
        <w:ind w:firstLine="709"/>
        <w:jc w:val="both"/>
      </w:pPr>
      <w:r>
        <w:t>10.9.9</w:t>
      </w:r>
      <w:r w:rsidR="009A63D6" w:rsidRPr="00C677ED">
        <w:t>. Форма ОС-3 (приложение № 7);</w:t>
      </w:r>
    </w:p>
    <w:p w:rsidR="009A63D6" w:rsidRDefault="00B94F0F" w:rsidP="009A63D6">
      <w:pPr>
        <w:ind w:firstLine="709"/>
        <w:jc w:val="both"/>
      </w:pPr>
      <w:r>
        <w:t>10.9.10</w:t>
      </w:r>
      <w:r w:rsidR="009A63D6" w:rsidRPr="00C677ED">
        <w:t>. Форма (приложение № 8).</w:t>
      </w:r>
    </w:p>
    <w:p w:rsidR="00A72981" w:rsidRDefault="00B94F0F" w:rsidP="00B94F0F">
      <w:pPr>
        <w:ind w:left="709"/>
        <w:jc w:val="both"/>
      </w:pPr>
      <w:r>
        <w:t>10.9.11</w:t>
      </w:r>
      <w:r w:rsidR="00A72981">
        <w:t>. Дефектная ведомость</w:t>
      </w:r>
      <w:r>
        <w:t xml:space="preserve"> на капитальный ремонт </w:t>
      </w:r>
      <w:r w:rsidRPr="00232ED5">
        <w:rPr>
          <w:rFonts w:eastAsia="MS Mincho"/>
          <w:bCs/>
        </w:rPr>
        <w:t xml:space="preserve">асфальтового </w:t>
      </w:r>
      <w:r w:rsidRPr="00232ED5">
        <w:t>покрытия контейнерной пло</w:t>
      </w:r>
      <w:r>
        <w:t>щадки (инв. № 020023) (приложение № 9.1);</w:t>
      </w:r>
    </w:p>
    <w:p w:rsidR="00B94F0F" w:rsidRPr="00C677ED" w:rsidRDefault="00B94F0F" w:rsidP="00B94F0F">
      <w:pPr>
        <w:ind w:left="709"/>
        <w:jc w:val="both"/>
      </w:pPr>
      <w:r>
        <w:t xml:space="preserve">10.9.12. Дефектная ведомость на капитальный ремонт </w:t>
      </w:r>
      <w:r w:rsidRPr="00232ED5">
        <w:rPr>
          <w:rFonts w:eastAsia="MS Mincho"/>
          <w:bCs/>
        </w:rPr>
        <w:t xml:space="preserve">асфальтового </w:t>
      </w:r>
      <w:r w:rsidRPr="00232ED5">
        <w:t>покрытия</w:t>
      </w:r>
      <w:r>
        <w:t xml:space="preserve"> территории товарного двора (</w:t>
      </w:r>
      <w:r w:rsidRPr="00232ED5">
        <w:t>инв. № 020024)</w:t>
      </w:r>
      <w:r>
        <w:t xml:space="preserve"> (приложение № 9.2.).</w:t>
      </w:r>
    </w:p>
    <w:p w:rsidR="009A63D6" w:rsidRPr="00C677ED" w:rsidRDefault="009A63D6" w:rsidP="009A63D6">
      <w:pPr>
        <w:jc w:val="both"/>
        <w:rPr>
          <w:b/>
        </w:rPr>
      </w:pPr>
    </w:p>
    <w:p w:rsidR="009A63D6" w:rsidRPr="00C677ED" w:rsidRDefault="009A63D6" w:rsidP="009A63D6">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9A63D6" w:rsidRPr="00C677ED" w:rsidRDefault="009A63D6" w:rsidP="009A63D6">
      <w:pPr>
        <w:pStyle w:val="afa"/>
      </w:pPr>
    </w:p>
    <w:tbl>
      <w:tblPr>
        <w:tblW w:w="9817" w:type="dxa"/>
        <w:tblInd w:w="137" w:type="dxa"/>
        <w:tblLook w:val="0000"/>
      </w:tblPr>
      <w:tblGrid>
        <w:gridCol w:w="4441"/>
        <w:gridCol w:w="5376"/>
      </w:tblGrid>
      <w:tr w:rsidR="009A63D6" w:rsidRPr="00E93D7F" w:rsidTr="00B31F0D">
        <w:trPr>
          <w:trHeight w:val="1392"/>
        </w:trPr>
        <w:tc>
          <w:tcPr>
            <w:tcW w:w="4441" w:type="dxa"/>
          </w:tcPr>
          <w:p w:rsidR="009A63D6" w:rsidRPr="00AD5D27" w:rsidRDefault="009A63D6" w:rsidP="00B31F0D">
            <w:pPr>
              <w:pStyle w:val="afd"/>
              <w:ind w:firstLine="0"/>
              <w:rPr>
                <w:sz w:val="24"/>
                <w:szCs w:val="24"/>
              </w:rPr>
            </w:pPr>
            <w:r w:rsidRPr="00E93D7F">
              <w:rPr>
                <w:b/>
                <w:sz w:val="24"/>
                <w:szCs w:val="24"/>
              </w:rPr>
              <w:t xml:space="preserve">Заказчик: </w:t>
            </w:r>
            <w:r w:rsidRPr="00E93D7F">
              <w:rPr>
                <w:sz w:val="24"/>
                <w:szCs w:val="24"/>
              </w:rPr>
              <w:t xml:space="preserve"> </w:t>
            </w:r>
            <w:r w:rsidRPr="00B510E9">
              <w:rPr>
                <w:b/>
                <w:sz w:val="24"/>
                <w:szCs w:val="24"/>
              </w:rPr>
              <w:t xml:space="preserve">Заказчик: </w:t>
            </w:r>
            <w:r w:rsidRPr="00B510E9">
              <w:rPr>
                <w:sz w:val="24"/>
                <w:szCs w:val="24"/>
              </w:rPr>
              <w:t xml:space="preserve"> </w:t>
            </w:r>
            <w:r>
              <w:rPr>
                <w:sz w:val="24"/>
                <w:szCs w:val="24"/>
              </w:rPr>
              <w:t>Публичное</w:t>
            </w:r>
            <w:r w:rsidRPr="00AD5D27">
              <w:rPr>
                <w:sz w:val="24"/>
                <w:szCs w:val="24"/>
              </w:rPr>
              <w:t xml:space="preserve"> акционерное общество «Центр по перевозке грузов в контейнерах «ТрансКонтейнер»</w:t>
            </w:r>
          </w:p>
          <w:p w:rsidR="009A63D6" w:rsidRPr="00AD5D27" w:rsidRDefault="009A63D6" w:rsidP="00B31F0D">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9A63D6" w:rsidRPr="00AD5D27" w:rsidRDefault="009A63D6" w:rsidP="00B31F0D">
            <w:pPr>
              <w:shd w:val="clear" w:color="auto" w:fill="FFFFFF"/>
            </w:pPr>
            <w:r w:rsidRPr="00AD5D27">
              <w:rPr>
                <w:color w:val="000000"/>
                <w:spacing w:val="5"/>
              </w:rPr>
              <w:t xml:space="preserve">Фактический адрес: </w:t>
            </w:r>
            <w:r w:rsidRPr="00AD5D27">
              <w:t>125047, г.Москва, Оружейный переулок д.19</w:t>
            </w:r>
          </w:p>
          <w:p w:rsidR="009A63D6" w:rsidRDefault="009A63D6" w:rsidP="00B31F0D">
            <w:r w:rsidRPr="00AD5D27">
              <w:rPr>
                <w:color w:val="000000"/>
                <w:spacing w:val="5"/>
              </w:rPr>
              <w:t xml:space="preserve">ИНН 7708591995, ОКПО 94421386, </w:t>
            </w:r>
            <w:r w:rsidRPr="00AD5D27">
              <w:t xml:space="preserve">КПП 997650001, </w:t>
            </w:r>
          </w:p>
          <w:p w:rsidR="009A63D6" w:rsidRPr="00AD5D27" w:rsidRDefault="009A63D6" w:rsidP="00B31F0D">
            <w:r w:rsidRPr="00AD5D27">
              <w:rPr>
                <w:b/>
              </w:rPr>
              <w:t xml:space="preserve">Филиал </w:t>
            </w:r>
            <w:r>
              <w:rPr>
                <w:b/>
              </w:rPr>
              <w:t>П</w:t>
            </w:r>
            <w:r w:rsidRPr="00AD5D27">
              <w:rPr>
                <w:b/>
              </w:rPr>
              <w:t xml:space="preserve">АО "ТрансКонтейнер" </w:t>
            </w:r>
          </w:p>
          <w:p w:rsidR="009A63D6" w:rsidRPr="00AD5D27" w:rsidRDefault="009A63D6" w:rsidP="00B31F0D">
            <w:pPr>
              <w:pStyle w:val="afd"/>
              <w:ind w:right="-144" w:firstLine="0"/>
              <w:rPr>
                <w:b/>
                <w:sz w:val="24"/>
                <w:szCs w:val="24"/>
              </w:rPr>
            </w:pPr>
            <w:r w:rsidRPr="00AD5D27">
              <w:rPr>
                <w:b/>
                <w:sz w:val="24"/>
                <w:szCs w:val="24"/>
              </w:rPr>
              <w:t>на Октябрьской железной дороге</w:t>
            </w:r>
          </w:p>
          <w:p w:rsidR="009A63D6" w:rsidRPr="00AD5D27" w:rsidRDefault="009A63D6" w:rsidP="00B31F0D">
            <w:pPr>
              <w:pStyle w:val="afd"/>
              <w:ind w:right="-144" w:firstLine="0"/>
              <w:rPr>
                <w:sz w:val="24"/>
                <w:szCs w:val="24"/>
              </w:rPr>
            </w:pPr>
            <w:r w:rsidRPr="00AD5D27">
              <w:rPr>
                <w:sz w:val="24"/>
                <w:szCs w:val="24"/>
              </w:rPr>
              <w:t>Место нахождения: РФ, 192007,Санкт-Петербург, Лиговский пр.,Д.240, литер А</w:t>
            </w:r>
          </w:p>
          <w:p w:rsidR="009A63D6" w:rsidRPr="003F07EC" w:rsidRDefault="009A63D6" w:rsidP="00B31F0D">
            <w:pPr>
              <w:pStyle w:val="afd"/>
              <w:ind w:right="-144" w:firstLine="0"/>
              <w:rPr>
                <w:sz w:val="24"/>
                <w:szCs w:val="24"/>
              </w:rPr>
            </w:pPr>
            <w:r w:rsidRPr="00AD5D27">
              <w:rPr>
                <w:sz w:val="24"/>
                <w:szCs w:val="24"/>
              </w:rPr>
              <w:t xml:space="preserve">ИНН 7708591995, КПП </w:t>
            </w:r>
            <w:r w:rsidRPr="003F07EC">
              <w:rPr>
                <w:sz w:val="24"/>
                <w:szCs w:val="24"/>
              </w:rPr>
              <w:t>771001001</w:t>
            </w:r>
          </w:p>
          <w:p w:rsidR="009A63D6" w:rsidRPr="00AD5D27" w:rsidRDefault="009A63D6" w:rsidP="00B31F0D">
            <w:pPr>
              <w:pStyle w:val="afd"/>
              <w:ind w:right="-144" w:firstLine="0"/>
              <w:rPr>
                <w:sz w:val="24"/>
                <w:szCs w:val="24"/>
              </w:rPr>
            </w:pPr>
            <w:r>
              <w:rPr>
                <w:sz w:val="24"/>
                <w:szCs w:val="24"/>
              </w:rPr>
              <w:t>р/сч. 40702810637000006</w:t>
            </w:r>
            <w:r w:rsidRPr="00AD5D27">
              <w:rPr>
                <w:sz w:val="24"/>
                <w:szCs w:val="24"/>
              </w:rPr>
              <w:t>238 в ф-ле</w:t>
            </w:r>
          </w:p>
          <w:p w:rsidR="009A63D6" w:rsidRPr="00AD5D27" w:rsidRDefault="009A63D6" w:rsidP="00B31F0D">
            <w:pPr>
              <w:pStyle w:val="afd"/>
              <w:ind w:right="-144" w:firstLine="0"/>
              <w:rPr>
                <w:sz w:val="24"/>
                <w:szCs w:val="24"/>
              </w:rPr>
            </w:pPr>
            <w:r w:rsidRPr="00AD5D27">
              <w:rPr>
                <w:sz w:val="24"/>
                <w:szCs w:val="24"/>
              </w:rPr>
              <w:t xml:space="preserve">ОПЕРУ-4 ОАО Банк ВТБ </w:t>
            </w:r>
          </w:p>
          <w:p w:rsidR="009A63D6" w:rsidRPr="00AD5D27" w:rsidRDefault="009A63D6" w:rsidP="00B31F0D">
            <w:pPr>
              <w:pStyle w:val="afd"/>
              <w:ind w:right="-144" w:firstLine="0"/>
              <w:rPr>
                <w:sz w:val="24"/>
                <w:szCs w:val="24"/>
              </w:rPr>
            </w:pPr>
            <w:r w:rsidRPr="00AD5D27">
              <w:rPr>
                <w:sz w:val="24"/>
                <w:szCs w:val="24"/>
              </w:rPr>
              <w:t>в г.Санкт-Петербурге</w:t>
            </w:r>
          </w:p>
          <w:p w:rsidR="009A63D6" w:rsidRPr="00AD5D27" w:rsidRDefault="009A63D6" w:rsidP="00B31F0D">
            <w:r w:rsidRPr="00AD5D27">
              <w:t>к/сч. 30101810200000000704</w:t>
            </w:r>
          </w:p>
          <w:p w:rsidR="009A63D6" w:rsidRPr="00AD5D27" w:rsidRDefault="009A63D6" w:rsidP="00B31F0D">
            <w:r w:rsidRPr="00AD5D27">
              <w:t>БИК 044030704</w:t>
            </w:r>
          </w:p>
          <w:p w:rsidR="009A63D6" w:rsidRDefault="009A63D6" w:rsidP="00B31F0D">
            <w:r>
              <w:t>тел.(812) 458-68-00; факс (812) 458-68-01</w:t>
            </w:r>
          </w:p>
          <w:p w:rsidR="009A63D6" w:rsidRDefault="009A63D6" w:rsidP="00B31F0D">
            <w:r>
              <w:t>_______________</w:t>
            </w:r>
          </w:p>
          <w:p w:rsidR="009A63D6" w:rsidRDefault="009A63D6" w:rsidP="00B31F0D">
            <w:pPr>
              <w:rPr>
                <w:sz w:val="18"/>
                <w:szCs w:val="18"/>
              </w:rPr>
            </w:pPr>
            <w:r>
              <w:t xml:space="preserve">        </w:t>
            </w:r>
            <w:r>
              <w:rPr>
                <w:sz w:val="18"/>
                <w:szCs w:val="18"/>
              </w:rPr>
              <w:t>подпись</w:t>
            </w:r>
          </w:p>
          <w:p w:rsidR="009A63D6" w:rsidRDefault="009A63D6" w:rsidP="00B31F0D"/>
          <w:p w:rsidR="009A63D6" w:rsidRDefault="009A63D6" w:rsidP="00B31F0D"/>
          <w:p w:rsidR="009A63D6" w:rsidRPr="00E93D7F" w:rsidRDefault="009A63D6" w:rsidP="00B31F0D"/>
        </w:tc>
        <w:tc>
          <w:tcPr>
            <w:tcW w:w="5376" w:type="dxa"/>
          </w:tcPr>
          <w:p w:rsidR="009A63D6" w:rsidRPr="00E93D7F" w:rsidRDefault="009A63D6" w:rsidP="00B31F0D">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9A63D6" w:rsidRPr="00E93D7F" w:rsidRDefault="009A63D6" w:rsidP="00B31F0D">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9A63D6" w:rsidRPr="00E93D7F" w:rsidRDefault="009A63D6" w:rsidP="00B31F0D">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9A63D6" w:rsidRPr="00E93D7F" w:rsidRDefault="009A63D6" w:rsidP="00B31F0D">
            <w:pPr>
              <w:pStyle w:val="afd"/>
              <w:ind w:right="-5" w:firstLine="0"/>
              <w:rPr>
                <w:sz w:val="24"/>
                <w:szCs w:val="24"/>
              </w:rPr>
            </w:pPr>
            <w:r w:rsidRPr="00E93D7F">
              <w:rPr>
                <w:sz w:val="24"/>
                <w:szCs w:val="24"/>
              </w:rPr>
              <w:t>ОГРН_______________</w:t>
            </w:r>
          </w:p>
          <w:p w:rsidR="009A63D6" w:rsidRPr="00E93D7F" w:rsidRDefault="009A63D6" w:rsidP="00B31F0D">
            <w:pPr>
              <w:pStyle w:val="afd"/>
              <w:ind w:right="-5" w:firstLine="0"/>
              <w:rPr>
                <w:sz w:val="24"/>
                <w:szCs w:val="24"/>
              </w:rPr>
            </w:pPr>
            <w:r w:rsidRPr="00E93D7F">
              <w:rPr>
                <w:sz w:val="24"/>
                <w:szCs w:val="24"/>
              </w:rPr>
              <w:t xml:space="preserve">ИНН ______________, </w:t>
            </w:r>
          </w:p>
          <w:p w:rsidR="009A63D6" w:rsidRPr="00E93D7F" w:rsidRDefault="009A63D6" w:rsidP="00B31F0D">
            <w:pPr>
              <w:pStyle w:val="afd"/>
              <w:ind w:right="-5" w:firstLine="0"/>
              <w:rPr>
                <w:sz w:val="24"/>
                <w:szCs w:val="24"/>
              </w:rPr>
            </w:pPr>
            <w:r w:rsidRPr="00E93D7F">
              <w:rPr>
                <w:sz w:val="24"/>
                <w:szCs w:val="24"/>
              </w:rPr>
              <w:t>ОКПО_____________ ______________, КПП ___________________</w:t>
            </w:r>
          </w:p>
          <w:p w:rsidR="009A63D6" w:rsidRPr="00E93D7F" w:rsidRDefault="009A63D6" w:rsidP="00B31F0D">
            <w:pPr>
              <w:pStyle w:val="afd"/>
              <w:ind w:right="-5" w:firstLine="0"/>
              <w:rPr>
                <w:sz w:val="24"/>
                <w:szCs w:val="24"/>
              </w:rPr>
            </w:pPr>
            <w:r w:rsidRPr="00E93D7F">
              <w:rPr>
                <w:sz w:val="24"/>
                <w:szCs w:val="24"/>
              </w:rPr>
              <w:t xml:space="preserve">р/счет  ________________________________ </w:t>
            </w:r>
          </w:p>
          <w:p w:rsidR="009A63D6" w:rsidRPr="00E93D7F" w:rsidRDefault="009A63D6" w:rsidP="00B31F0D">
            <w:pPr>
              <w:pStyle w:val="afd"/>
              <w:ind w:right="-5" w:firstLine="0"/>
              <w:rPr>
                <w:sz w:val="24"/>
                <w:szCs w:val="24"/>
              </w:rPr>
            </w:pPr>
            <w:r w:rsidRPr="00E93D7F">
              <w:rPr>
                <w:sz w:val="24"/>
                <w:szCs w:val="24"/>
              </w:rPr>
              <w:t xml:space="preserve">в  ____________________________________, </w:t>
            </w:r>
          </w:p>
          <w:p w:rsidR="009A63D6" w:rsidRPr="00E93D7F" w:rsidRDefault="009A63D6" w:rsidP="00B31F0D">
            <w:pPr>
              <w:pStyle w:val="afa"/>
              <w:ind w:right="-5"/>
            </w:pPr>
            <w:r w:rsidRPr="00E93D7F">
              <w:t>к/счет _________________________________</w:t>
            </w:r>
          </w:p>
          <w:p w:rsidR="009A63D6" w:rsidRPr="00E93D7F" w:rsidRDefault="009A63D6" w:rsidP="00B31F0D">
            <w:pPr>
              <w:pStyle w:val="afa"/>
              <w:ind w:right="-5"/>
            </w:pPr>
            <w:r w:rsidRPr="00E93D7F">
              <w:t xml:space="preserve"> в  ____________________________________, </w:t>
            </w:r>
          </w:p>
          <w:p w:rsidR="009A63D6" w:rsidRPr="00E93D7F" w:rsidRDefault="009A63D6" w:rsidP="00B31F0D">
            <w:pPr>
              <w:pStyle w:val="afa"/>
              <w:ind w:right="-5"/>
            </w:pPr>
            <w:r w:rsidRPr="00E93D7F">
              <w:t xml:space="preserve">БИК _______________,  </w:t>
            </w:r>
          </w:p>
          <w:p w:rsidR="009A63D6" w:rsidRPr="00E93D7F" w:rsidRDefault="009A63D6" w:rsidP="00B31F0D">
            <w:pPr>
              <w:pStyle w:val="afa"/>
              <w:ind w:right="-5"/>
            </w:pPr>
            <w:r w:rsidRPr="00E93D7F">
              <w:t>тел. ________, факс__________</w:t>
            </w:r>
          </w:p>
          <w:p w:rsidR="009A63D6" w:rsidRPr="00E93D7F" w:rsidRDefault="009A63D6" w:rsidP="00B31F0D"/>
          <w:p w:rsidR="009A63D6" w:rsidRPr="00E93D7F" w:rsidRDefault="009A63D6" w:rsidP="00B31F0D"/>
          <w:p w:rsidR="009A63D6" w:rsidRPr="00E93D7F" w:rsidRDefault="009A63D6" w:rsidP="00B31F0D"/>
          <w:p w:rsidR="009A63D6" w:rsidRDefault="009A63D6" w:rsidP="00B31F0D"/>
          <w:p w:rsidR="009A63D6" w:rsidRDefault="009A63D6" w:rsidP="00B31F0D">
            <w:pPr>
              <w:rPr>
                <w:sz w:val="28"/>
                <w:szCs w:val="28"/>
              </w:rPr>
            </w:pPr>
          </w:p>
          <w:p w:rsidR="009A63D6" w:rsidRDefault="009A63D6" w:rsidP="00B31F0D">
            <w:pPr>
              <w:rPr>
                <w:sz w:val="28"/>
                <w:szCs w:val="28"/>
              </w:rPr>
            </w:pPr>
          </w:p>
          <w:p w:rsidR="009A63D6" w:rsidRPr="00E93D7F" w:rsidRDefault="009A63D6" w:rsidP="00B31F0D">
            <w:pPr>
              <w:rPr>
                <w:sz w:val="28"/>
                <w:szCs w:val="28"/>
              </w:rPr>
            </w:pPr>
            <w:r w:rsidRPr="00E93D7F">
              <w:rPr>
                <w:sz w:val="28"/>
                <w:szCs w:val="28"/>
              </w:rPr>
              <w:t>________       ______________</w:t>
            </w:r>
          </w:p>
          <w:p w:rsidR="009A63D6" w:rsidRPr="00E93D7F" w:rsidRDefault="009A63D6" w:rsidP="00B31F0D">
            <w:pPr>
              <w:rPr>
                <w:sz w:val="28"/>
                <w:szCs w:val="28"/>
                <w:vertAlign w:val="superscript"/>
              </w:rPr>
            </w:pPr>
            <w:r w:rsidRPr="00E93D7F">
              <w:rPr>
                <w:sz w:val="28"/>
                <w:szCs w:val="28"/>
                <w:vertAlign w:val="superscript"/>
              </w:rPr>
              <w:t xml:space="preserve">(подпись)                            (Ф.И.О.)                </w:t>
            </w:r>
          </w:p>
          <w:p w:rsidR="009A63D6" w:rsidRDefault="009A63D6" w:rsidP="00B31F0D">
            <w:pPr>
              <w:rPr>
                <w:vertAlign w:val="superscript"/>
              </w:rPr>
            </w:pPr>
          </w:p>
          <w:p w:rsidR="009A63D6" w:rsidRDefault="009A63D6" w:rsidP="00B31F0D">
            <w:pPr>
              <w:rPr>
                <w:vertAlign w:val="superscript"/>
              </w:rPr>
            </w:pPr>
          </w:p>
          <w:p w:rsidR="009A63D6" w:rsidRPr="00E93D7F" w:rsidRDefault="009A63D6" w:rsidP="00B31F0D"/>
        </w:tc>
      </w:tr>
    </w:tbl>
    <w:p w:rsidR="00900278" w:rsidRDefault="00900278" w:rsidP="00900278">
      <w:pPr>
        <w:pStyle w:val="afa"/>
        <w:ind w:firstLine="0"/>
        <w:rPr>
          <w:b/>
          <w:bCs/>
          <w:sz w:val="32"/>
          <w:szCs w:val="32"/>
        </w:rPr>
      </w:pPr>
    </w:p>
    <w:p w:rsidR="009A63D6" w:rsidRDefault="009A63D6" w:rsidP="00900278">
      <w:pPr>
        <w:pStyle w:val="afa"/>
        <w:ind w:firstLine="0"/>
        <w:rPr>
          <w:b/>
          <w:bCs/>
          <w:sz w:val="32"/>
          <w:szCs w:val="32"/>
        </w:rPr>
      </w:pPr>
    </w:p>
    <w:p w:rsidR="00900278" w:rsidRDefault="00900278" w:rsidP="00900278">
      <w:pPr>
        <w:pStyle w:val="afa"/>
        <w:jc w:val="center"/>
        <w:rPr>
          <w:b/>
          <w:bCs/>
          <w:sz w:val="32"/>
          <w:szCs w:val="32"/>
        </w:rPr>
      </w:pPr>
    </w:p>
    <w:p w:rsidR="00900278" w:rsidRDefault="00F24E77" w:rsidP="00900278">
      <w:pPr>
        <w:jc w:val="center"/>
        <w:rPr>
          <w:rFonts w:eastAsia="MS Mincho"/>
          <w:b/>
          <w:bCs/>
          <w:sz w:val="28"/>
          <w:szCs w:val="28"/>
        </w:rPr>
      </w:pPr>
      <w:r w:rsidRPr="00F24E77">
        <w:rPr>
          <w:b/>
          <w:noProof/>
          <w:sz w:val="60"/>
          <w:szCs w:val="60"/>
          <w:lang w:eastAsia="ru-RU"/>
        </w:rPr>
        <w:pict>
          <v:rect id="_x0000_s1050" style="position:absolute;left:0;text-align:left;margin-left:294.1pt;margin-top:-26pt;width:195.7pt;height:59.5pt;z-index:251654656" stroked="f">
            <v:textbox style="mso-next-textbox:#_x0000_s1050">
              <w:txbxContent>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69184E" w:rsidRPr="002666C1" w:rsidRDefault="0069184E" w:rsidP="00900278">
                  <w:pPr>
                    <w:rPr>
                      <w:sz w:val="22"/>
                      <w:szCs w:val="22"/>
                    </w:rPr>
                  </w:pPr>
                </w:p>
              </w:txbxContent>
            </v:textbox>
          </v:rect>
        </w:pict>
      </w:r>
    </w:p>
    <w:p w:rsidR="00900278" w:rsidRDefault="00900278" w:rsidP="00900278">
      <w:pPr>
        <w:jc w:val="center"/>
        <w:rPr>
          <w:rFonts w:eastAsia="MS Mincho"/>
          <w:b/>
          <w:bCs/>
          <w:sz w:val="28"/>
          <w:szCs w:val="28"/>
        </w:rPr>
      </w:pPr>
    </w:p>
    <w:p w:rsidR="001A0A4F" w:rsidRDefault="001A0A4F" w:rsidP="00900278">
      <w:pPr>
        <w:jc w:val="center"/>
        <w:rPr>
          <w:rFonts w:eastAsia="MS Mincho"/>
          <w:b/>
          <w:bCs/>
          <w:sz w:val="28"/>
          <w:szCs w:val="28"/>
        </w:rPr>
      </w:pPr>
    </w:p>
    <w:p w:rsidR="00900278" w:rsidRPr="005513F3" w:rsidRDefault="00900278" w:rsidP="00900278">
      <w:pPr>
        <w:jc w:val="center"/>
        <w:rPr>
          <w:rFonts w:eastAsia="MS Mincho"/>
          <w:b/>
          <w:bCs/>
          <w:sz w:val="28"/>
          <w:szCs w:val="28"/>
        </w:rPr>
      </w:pPr>
      <w:r w:rsidRPr="005513F3">
        <w:rPr>
          <w:rFonts w:eastAsia="MS Mincho"/>
          <w:b/>
          <w:bCs/>
          <w:sz w:val="28"/>
          <w:szCs w:val="28"/>
        </w:rPr>
        <w:t>Техническое задание</w:t>
      </w:r>
    </w:p>
    <w:p w:rsidR="00900278" w:rsidRPr="005513F3" w:rsidRDefault="00900278" w:rsidP="00900278">
      <w:pPr>
        <w:ind w:firstLine="709"/>
        <w:jc w:val="both"/>
        <w:rPr>
          <w:rFonts w:eastAsia="MS Mincho"/>
          <w:b/>
          <w:bCs/>
          <w:sz w:val="28"/>
          <w:szCs w:val="28"/>
        </w:rPr>
      </w:pPr>
    </w:p>
    <w:p w:rsidR="009A63D6" w:rsidRPr="009A63D6" w:rsidRDefault="009A63D6" w:rsidP="009A63D6">
      <w:pPr>
        <w:ind w:firstLine="709"/>
        <w:jc w:val="both"/>
        <w:rPr>
          <w:rFonts w:eastAsia="MS Mincho"/>
          <w:b/>
          <w:bCs/>
        </w:rPr>
      </w:pPr>
      <w:r w:rsidRPr="009A63D6">
        <w:rPr>
          <w:rFonts w:eastAsia="MS Mincho"/>
          <w:b/>
          <w:bCs/>
        </w:rPr>
        <w:t>1. Общие положения.</w:t>
      </w:r>
    </w:p>
    <w:p w:rsidR="009A63D6" w:rsidRPr="009A63D6" w:rsidRDefault="009A63D6" w:rsidP="009A63D6">
      <w:pPr>
        <w:ind w:firstLine="709"/>
        <w:jc w:val="both"/>
        <w:rPr>
          <w:rFonts w:eastAsia="MS Mincho"/>
          <w:b/>
          <w:bCs/>
        </w:rPr>
      </w:pPr>
    </w:p>
    <w:p w:rsidR="009A63D6" w:rsidRPr="009A63D6" w:rsidRDefault="009A63D6" w:rsidP="009A63D6">
      <w:pPr>
        <w:jc w:val="both"/>
      </w:pPr>
      <w:r w:rsidRPr="009A63D6">
        <w:rPr>
          <w:rFonts w:eastAsia="MS Mincho"/>
          <w:b/>
          <w:bCs/>
        </w:rPr>
        <w:tab/>
      </w:r>
      <w:r w:rsidRPr="009A63D6">
        <w:rPr>
          <w:rFonts w:eastAsia="MS Mincho"/>
          <w:bCs/>
        </w:rPr>
        <w:t>Предмет договора</w:t>
      </w:r>
      <w:r w:rsidRPr="009A63D6">
        <w:rPr>
          <w:rFonts w:eastAsia="MS Mincho"/>
          <w:b/>
          <w:bCs/>
        </w:rPr>
        <w:t xml:space="preserve"> – </w:t>
      </w:r>
      <w:r w:rsidRPr="009A63D6">
        <w:rPr>
          <w:rFonts w:eastAsia="MS Mincho"/>
          <w:bCs/>
        </w:rPr>
        <w:t xml:space="preserve">выполнение работ по капитальному ремонту асфальтового </w:t>
      </w:r>
      <w:r w:rsidRPr="009A63D6">
        <w:t>покрытия контейнерной  площадки ( инв. № 020023 ) и территории товарного двора ( инв. № 020024) агентства на станции Москва Товарная в 2015 году.</w:t>
      </w:r>
    </w:p>
    <w:p w:rsidR="009A63D6" w:rsidRPr="009A63D6" w:rsidRDefault="009A63D6" w:rsidP="009A63D6">
      <w:pPr>
        <w:jc w:val="both"/>
      </w:pPr>
      <w:r w:rsidRPr="009A63D6">
        <w:tab/>
        <w:t>Основание для выполнения Работ - титульный список капитального ремонта зданий и сооружений ПАО "ТрансКонтейнер" на 2015г.</w:t>
      </w:r>
    </w:p>
    <w:p w:rsidR="009A63D6" w:rsidRPr="009A63D6" w:rsidRDefault="009A63D6" w:rsidP="009A63D6">
      <w:pPr>
        <w:jc w:val="both"/>
      </w:pPr>
      <w:r w:rsidRPr="009A63D6">
        <w:tab/>
      </w:r>
    </w:p>
    <w:p w:rsidR="009A63D6" w:rsidRPr="009A63D6" w:rsidRDefault="009A63D6" w:rsidP="009A63D6">
      <w:pPr>
        <w:rPr>
          <w:b/>
        </w:rPr>
      </w:pPr>
      <w:r w:rsidRPr="009A63D6">
        <w:tab/>
      </w:r>
      <w:r w:rsidRPr="009A63D6">
        <w:rPr>
          <w:b/>
        </w:rPr>
        <w:t>2. Общие требования к выполняемым Работам.</w:t>
      </w:r>
    </w:p>
    <w:p w:rsidR="009A63D6" w:rsidRPr="009A63D6" w:rsidRDefault="009A63D6" w:rsidP="009A63D6">
      <w:pPr>
        <w:rPr>
          <w:b/>
        </w:rPr>
      </w:pPr>
    </w:p>
    <w:p w:rsidR="009A63D6" w:rsidRPr="009A63D6" w:rsidRDefault="009A63D6" w:rsidP="009A63D6">
      <w:pPr>
        <w:ind w:firstLine="709"/>
        <w:jc w:val="both"/>
        <w:rPr>
          <w:rFonts w:eastAsia="MS Mincho"/>
          <w:bCs/>
        </w:rPr>
      </w:pPr>
      <w:r w:rsidRPr="009A63D6">
        <w:rPr>
          <w:iCs/>
        </w:rPr>
        <w:t xml:space="preserve">Капитальный ремонт асфальтового </w:t>
      </w:r>
      <w:r w:rsidRPr="009A63D6">
        <w:t>покрытия контейнерной площадки и территории товарного двора</w:t>
      </w:r>
      <w:r w:rsidRPr="009A63D6">
        <w:rPr>
          <w:iCs/>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9A63D6">
        <w:rPr>
          <w:rFonts w:eastAsia="MS Mincho"/>
          <w:bCs/>
        </w:rPr>
        <w:t>условий по обеспечению пожаробезопасности, охраны труда и техники безопасности на период ремонтных работ и эксплуатации, а именно :</w:t>
      </w:r>
    </w:p>
    <w:p w:rsidR="009A63D6" w:rsidRPr="009A63D6" w:rsidRDefault="009A63D6" w:rsidP="009A63D6">
      <w:pPr>
        <w:pStyle w:val="affb"/>
        <w:spacing w:before="0" w:after="0"/>
        <w:ind w:firstLine="709"/>
        <w:jc w:val="both"/>
      </w:pPr>
      <w:r w:rsidRPr="009A63D6">
        <w:t xml:space="preserve">- </w:t>
      </w:r>
      <w:hyperlink r:id="rId18" w:tooltip="Бетоны. Методы определения морозостойкости. Общие требования" w:history="1">
        <w:r w:rsidRPr="009A63D6">
          <w:rPr>
            <w:rStyle w:val="a8"/>
            <w:rFonts w:eastAsia="MS Mincho"/>
            <w:color w:val="auto"/>
          </w:rPr>
          <w:t>ГОСТ 9128-2009</w:t>
        </w:r>
      </w:hyperlink>
      <w:r w:rsidRPr="009A63D6">
        <w:t>. Смеси асфальтобетонные дорожные, аэродромные и асфальтобетон.</w:t>
      </w:r>
    </w:p>
    <w:p w:rsidR="009A63D6" w:rsidRPr="009A63D6" w:rsidRDefault="009A63D6" w:rsidP="009A63D6">
      <w:pPr>
        <w:ind w:firstLine="709"/>
        <w:jc w:val="both"/>
        <w:rPr>
          <w:rFonts w:eastAsia="MS Mincho"/>
          <w:bCs/>
        </w:rPr>
      </w:pPr>
      <w:r w:rsidRPr="009A63D6">
        <w:rPr>
          <w:rFonts w:eastAsia="MS Mincho"/>
          <w:bCs/>
        </w:rPr>
        <w:t xml:space="preserve">- </w:t>
      </w:r>
      <w:hyperlink r:id="rId19"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9A63D6">
          <w:rPr>
            <w:rStyle w:val="a8"/>
            <w:rFonts w:eastAsia="MS Mincho"/>
            <w:color w:val="auto"/>
          </w:rPr>
          <w:t>ГОСТ 22245-90</w:t>
        </w:r>
      </w:hyperlink>
      <w:r w:rsidRPr="009A63D6">
        <w:t>. Битумы нефтяные дорожные вязкие.</w:t>
      </w:r>
    </w:p>
    <w:p w:rsidR="009A63D6" w:rsidRPr="009A63D6" w:rsidRDefault="009A63D6" w:rsidP="009A63D6">
      <w:pPr>
        <w:ind w:firstLine="709"/>
        <w:jc w:val="both"/>
        <w:rPr>
          <w:iCs/>
        </w:rPr>
      </w:pPr>
      <w:r w:rsidRPr="009A63D6">
        <w:rPr>
          <w:rFonts w:eastAsia="MS Mincho"/>
          <w:bCs/>
        </w:rPr>
        <w:t xml:space="preserve">- СНиП </w:t>
      </w:r>
      <w:r w:rsidRPr="009A63D6">
        <w:rPr>
          <w:rFonts w:eastAsia="MS Mincho"/>
          <w:bCs/>
          <w:lang w:val="en-US"/>
        </w:rPr>
        <w:t>III</w:t>
      </w:r>
      <w:r w:rsidRPr="009A63D6">
        <w:rPr>
          <w:rFonts w:eastAsia="MS Mincho"/>
          <w:bCs/>
        </w:rPr>
        <w:t xml:space="preserve">-4-80 </w:t>
      </w:r>
      <w:r w:rsidRPr="009A63D6">
        <w:rPr>
          <w:iCs/>
        </w:rPr>
        <w:t>«</w:t>
      </w:r>
      <w:r w:rsidRPr="009A63D6">
        <w:rPr>
          <w:rFonts w:eastAsia="MS Mincho"/>
          <w:bCs/>
        </w:rPr>
        <w:t>Техника безопасности в строительстве</w:t>
      </w:r>
      <w:r w:rsidRPr="009A63D6">
        <w:rPr>
          <w:iCs/>
        </w:rPr>
        <w:t>»;</w:t>
      </w:r>
    </w:p>
    <w:p w:rsidR="009A63D6" w:rsidRPr="009A63D6" w:rsidRDefault="009A63D6" w:rsidP="009A63D6">
      <w:pPr>
        <w:ind w:firstLine="709"/>
        <w:jc w:val="both"/>
        <w:rPr>
          <w:rStyle w:val="FontStyle12"/>
          <w:rFonts w:ascii="Times New Roman" w:eastAsia="MS Mincho" w:hAnsi="Times New Roman" w:cs="Times New Roman"/>
          <w:sz w:val="24"/>
          <w:szCs w:val="24"/>
        </w:rPr>
      </w:pPr>
      <w:r w:rsidRPr="009A63D6">
        <w:rPr>
          <w:iCs/>
        </w:rPr>
        <w:t xml:space="preserve">- </w:t>
      </w:r>
      <w:r w:rsidRPr="009A63D6">
        <w:rPr>
          <w:rStyle w:val="FontStyle12"/>
          <w:rFonts w:ascii="Times New Roman" w:eastAsia="MS Mincho" w:hAnsi="Times New Roman" w:cs="Times New Roman"/>
          <w:sz w:val="24"/>
          <w:szCs w:val="24"/>
        </w:rPr>
        <w:t>СНиП 12-03-2001 «Безопасность труда в строительстве. Часть 1. Общие требования»;</w:t>
      </w:r>
    </w:p>
    <w:p w:rsidR="009A63D6" w:rsidRPr="009A63D6" w:rsidRDefault="009A63D6" w:rsidP="009A63D6">
      <w:pPr>
        <w:ind w:firstLine="709"/>
        <w:jc w:val="both"/>
        <w:rPr>
          <w:rStyle w:val="FontStyle12"/>
          <w:rFonts w:ascii="Times New Roman" w:eastAsia="MS Mincho" w:hAnsi="Times New Roman" w:cs="Times New Roman"/>
          <w:sz w:val="24"/>
          <w:szCs w:val="24"/>
        </w:rPr>
      </w:pPr>
      <w:r w:rsidRPr="009A63D6">
        <w:rPr>
          <w:rStyle w:val="FontStyle12"/>
          <w:rFonts w:ascii="Times New Roman" w:eastAsia="MS Mincho" w:hAnsi="Times New Roman" w:cs="Times New Roman"/>
          <w:sz w:val="24"/>
          <w:szCs w:val="24"/>
        </w:rPr>
        <w:t>- СНиП 12-04-2002 «Безопасность труда в строительстве. Часть 2. Строительное производство»;</w:t>
      </w:r>
    </w:p>
    <w:p w:rsidR="009A63D6" w:rsidRPr="009A63D6" w:rsidRDefault="009A63D6" w:rsidP="009A63D6">
      <w:pPr>
        <w:ind w:firstLine="709"/>
        <w:jc w:val="both"/>
        <w:rPr>
          <w:rFonts w:eastAsia="MS Mincho"/>
          <w:bCs/>
        </w:rPr>
      </w:pPr>
      <w:r w:rsidRPr="009A63D6">
        <w:rPr>
          <w:rFonts w:eastAsia="MS Mincho"/>
          <w:bCs/>
        </w:rPr>
        <w:t xml:space="preserve">- СНиП 12-03-99 </w:t>
      </w:r>
      <w:r w:rsidRPr="009A63D6">
        <w:rPr>
          <w:iCs/>
        </w:rPr>
        <w:t>«</w:t>
      </w:r>
      <w:r w:rsidRPr="009A63D6">
        <w:rPr>
          <w:rFonts w:eastAsia="MS Mincho"/>
          <w:bCs/>
        </w:rPr>
        <w:t>Безопасность труда в строительстве</w:t>
      </w:r>
      <w:r w:rsidRPr="009A63D6">
        <w:rPr>
          <w:iCs/>
        </w:rPr>
        <w:t>»</w:t>
      </w:r>
      <w:r w:rsidRPr="009A63D6">
        <w:rPr>
          <w:rFonts w:eastAsia="MS Mincho"/>
          <w:bCs/>
        </w:rPr>
        <w:t>;</w:t>
      </w:r>
    </w:p>
    <w:p w:rsidR="009A63D6" w:rsidRPr="009A63D6" w:rsidRDefault="009A63D6" w:rsidP="009A63D6">
      <w:pPr>
        <w:pStyle w:val="afa"/>
        <w:rPr>
          <w:iCs/>
          <w:sz w:val="24"/>
        </w:rPr>
      </w:pPr>
      <w:r w:rsidRPr="009A63D6">
        <w:rPr>
          <w:iCs/>
          <w:sz w:val="24"/>
        </w:rPr>
        <w:t>- «Правила противопожарного режима  в Российской Федерации»;</w:t>
      </w:r>
    </w:p>
    <w:p w:rsidR="009A63D6" w:rsidRPr="009A63D6" w:rsidRDefault="009A63D6" w:rsidP="009A63D6">
      <w:pPr>
        <w:pStyle w:val="afa"/>
        <w:rPr>
          <w:iCs/>
          <w:sz w:val="24"/>
        </w:rPr>
      </w:pPr>
      <w:r w:rsidRPr="009A63D6">
        <w:rPr>
          <w:iCs/>
          <w:sz w:val="24"/>
        </w:rPr>
        <w:t>- Инструкции по охране труда и правила внутреннего распорядка на производстве.</w:t>
      </w:r>
    </w:p>
    <w:p w:rsidR="009A63D6" w:rsidRPr="009A63D6" w:rsidRDefault="009A63D6" w:rsidP="009A63D6">
      <w:pPr>
        <w:ind w:firstLine="709"/>
        <w:jc w:val="both"/>
      </w:pPr>
      <w:r w:rsidRPr="009A63D6">
        <w:rPr>
          <w:rFonts w:eastAsia="MS Mincho"/>
          <w:bCs/>
        </w:rPr>
        <w:t xml:space="preserve">Перечень </w:t>
      </w:r>
      <w:r w:rsidRPr="009A63D6">
        <w:rPr>
          <w:rStyle w:val="FontStyle12"/>
          <w:rFonts w:ascii="Times New Roman" w:eastAsia="MS Mincho"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9A63D6">
        <w:t xml:space="preserve"> </w:t>
      </w:r>
    </w:p>
    <w:p w:rsidR="009A63D6" w:rsidRPr="009A63D6" w:rsidRDefault="009A63D6" w:rsidP="009A63D6"/>
    <w:p w:rsidR="009A63D6" w:rsidRPr="009A63D6" w:rsidRDefault="009A63D6" w:rsidP="009A63D6">
      <w:pPr>
        <w:rPr>
          <w:b/>
        </w:rPr>
      </w:pPr>
      <w:r w:rsidRPr="009A63D6">
        <w:tab/>
      </w:r>
      <w:r w:rsidRPr="009A63D6">
        <w:rPr>
          <w:b/>
        </w:rPr>
        <w:t>3. Квалификационные требования к Исполнителю:</w:t>
      </w:r>
    </w:p>
    <w:p w:rsidR="009A63D6" w:rsidRPr="009A63D6" w:rsidRDefault="009A63D6" w:rsidP="009A63D6">
      <w:pPr>
        <w:rPr>
          <w:b/>
        </w:rPr>
      </w:pPr>
    </w:p>
    <w:p w:rsidR="009A63D6" w:rsidRPr="009A63D6" w:rsidRDefault="009A63D6" w:rsidP="009A63D6">
      <w:pPr>
        <w:pStyle w:val="affa"/>
        <w:ind w:firstLine="709"/>
        <w:jc w:val="both"/>
        <w:rPr>
          <w:rFonts w:ascii="Times New Roman" w:hAnsi="Times New Roman"/>
          <w:sz w:val="24"/>
          <w:szCs w:val="24"/>
        </w:rPr>
      </w:pPr>
      <w:r w:rsidRPr="009A63D6">
        <w:rPr>
          <w:rFonts w:ascii="Times New Roman" w:hAnsi="Times New Roman"/>
          <w:sz w:val="24"/>
          <w:szCs w:val="24"/>
        </w:rPr>
        <w:t>Исполнитель должен:</w:t>
      </w:r>
    </w:p>
    <w:p w:rsidR="009A63D6" w:rsidRPr="009A63D6" w:rsidRDefault="009A63D6" w:rsidP="009A63D6">
      <w:pPr>
        <w:pStyle w:val="affa"/>
        <w:ind w:firstLine="709"/>
        <w:jc w:val="both"/>
        <w:rPr>
          <w:rFonts w:ascii="Times New Roman" w:hAnsi="Times New Roman"/>
          <w:sz w:val="24"/>
          <w:szCs w:val="24"/>
        </w:rPr>
      </w:pPr>
      <w:r w:rsidRPr="009A63D6">
        <w:rPr>
          <w:rFonts w:ascii="Times New Roman" w:hAnsi="Times New Roman"/>
          <w:sz w:val="24"/>
          <w:szCs w:val="24"/>
        </w:rPr>
        <w:t>- обладать опытом выполнения Работ по предмету настоящего Открытого конкурса не менее 3-х лет.</w:t>
      </w:r>
    </w:p>
    <w:p w:rsidR="009A63D6" w:rsidRPr="009A63D6" w:rsidRDefault="009A63D6" w:rsidP="009A63D6">
      <w:pPr>
        <w:pStyle w:val="affa"/>
        <w:ind w:firstLine="709"/>
        <w:jc w:val="both"/>
        <w:rPr>
          <w:rFonts w:ascii="Times New Roman" w:hAnsi="Times New Roman"/>
          <w:sz w:val="24"/>
          <w:szCs w:val="24"/>
        </w:rPr>
      </w:pPr>
      <w:r w:rsidRPr="009A63D6">
        <w:rPr>
          <w:rFonts w:ascii="Times New Roman" w:hAnsi="Times New Roman"/>
          <w:sz w:val="24"/>
          <w:szCs w:val="24"/>
        </w:rPr>
        <w:t>- иметь персонал, квалификация которого соответствует сложности обслуживаемых технических средств;</w:t>
      </w:r>
    </w:p>
    <w:p w:rsidR="009A63D6" w:rsidRPr="009A63D6" w:rsidRDefault="009A63D6" w:rsidP="009A63D6">
      <w:pPr>
        <w:pStyle w:val="affa"/>
        <w:ind w:firstLine="709"/>
        <w:jc w:val="both"/>
        <w:rPr>
          <w:rFonts w:ascii="Times New Roman" w:hAnsi="Times New Roman"/>
          <w:iCs/>
          <w:sz w:val="24"/>
          <w:szCs w:val="24"/>
        </w:rPr>
      </w:pPr>
      <w:r w:rsidRPr="009A63D6">
        <w:rPr>
          <w:rFonts w:ascii="Times New Roman" w:hAnsi="Times New Roman"/>
          <w:sz w:val="24"/>
          <w:szCs w:val="24"/>
        </w:rPr>
        <w:t xml:space="preserve">- обеспечить свой персонал необходимыми </w:t>
      </w:r>
      <w:r w:rsidRPr="009A63D6">
        <w:rPr>
          <w:rFonts w:ascii="Times New Roman" w:hAnsi="Times New Roman"/>
          <w:iCs/>
          <w:sz w:val="24"/>
          <w:szCs w:val="24"/>
        </w:rPr>
        <w:t>спецодеждой и средствами индивидуальной защиты;</w:t>
      </w:r>
    </w:p>
    <w:p w:rsidR="009A63D6" w:rsidRPr="009A63D6" w:rsidRDefault="009A63D6" w:rsidP="009A63D6">
      <w:pPr>
        <w:pStyle w:val="affa"/>
        <w:ind w:firstLine="709"/>
        <w:jc w:val="both"/>
        <w:rPr>
          <w:rFonts w:ascii="Times New Roman" w:hAnsi="Times New Roman"/>
          <w:sz w:val="24"/>
          <w:szCs w:val="24"/>
        </w:rPr>
      </w:pPr>
      <w:r w:rsidRPr="009A63D6">
        <w:rPr>
          <w:rFonts w:ascii="Times New Roman" w:hAnsi="Times New Roman"/>
          <w:iCs/>
          <w:sz w:val="24"/>
          <w:szCs w:val="24"/>
        </w:rPr>
        <w:t xml:space="preserve">- </w:t>
      </w:r>
      <w:r w:rsidRPr="009A63D6">
        <w:rPr>
          <w:rFonts w:ascii="Times New Roman" w:hAnsi="Times New Roman"/>
          <w:bCs/>
          <w:iCs/>
          <w:sz w:val="24"/>
          <w:szCs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9A63D6" w:rsidRPr="009A63D6" w:rsidRDefault="009A63D6" w:rsidP="009A63D6">
      <w:pPr>
        <w:pStyle w:val="affa"/>
        <w:ind w:firstLine="709"/>
        <w:jc w:val="both"/>
        <w:rPr>
          <w:rFonts w:ascii="Times New Roman" w:hAnsi="Times New Roman"/>
          <w:sz w:val="24"/>
          <w:szCs w:val="24"/>
        </w:rPr>
      </w:pPr>
      <w:r w:rsidRPr="009A63D6">
        <w:rPr>
          <w:rFonts w:ascii="Times New Roman" w:hAnsi="Times New Roman"/>
          <w:sz w:val="24"/>
          <w:szCs w:val="24"/>
        </w:rPr>
        <w:t>- обладать производственными мощностями (оборудованием, материалами и прочим) для оказания Услуг;</w:t>
      </w:r>
    </w:p>
    <w:p w:rsidR="009A63D6" w:rsidRPr="009A63D6" w:rsidRDefault="009A63D6" w:rsidP="009A63D6">
      <w:pPr>
        <w:pStyle w:val="affa"/>
        <w:ind w:firstLine="709"/>
        <w:jc w:val="both"/>
        <w:rPr>
          <w:rFonts w:ascii="Times New Roman" w:hAnsi="Times New Roman"/>
          <w:sz w:val="24"/>
          <w:szCs w:val="24"/>
        </w:rPr>
      </w:pPr>
      <w:r w:rsidRPr="009A63D6">
        <w:rPr>
          <w:rFonts w:ascii="Times New Roman" w:hAnsi="Times New Roman"/>
          <w:sz w:val="24"/>
          <w:szCs w:val="24"/>
        </w:rPr>
        <w:t>- иметь положительные рекомендации, благодарственные письма от Заказчиков Исполнителя.</w:t>
      </w:r>
    </w:p>
    <w:p w:rsidR="009A63D6" w:rsidRPr="009A63D6" w:rsidRDefault="009A63D6" w:rsidP="009A63D6">
      <w:pPr>
        <w:rPr>
          <w:b/>
        </w:rPr>
      </w:pPr>
    </w:p>
    <w:p w:rsidR="009A63D6" w:rsidRPr="009A63D6" w:rsidRDefault="009A63D6" w:rsidP="009A63D6">
      <w:pPr>
        <w:rPr>
          <w:b/>
        </w:rPr>
      </w:pPr>
      <w:r w:rsidRPr="009A63D6">
        <w:rPr>
          <w:b/>
        </w:rPr>
        <w:tab/>
        <w:t>4. Виды и объёмы Работ:</w:t>
      </w:r>
    </w:p>
    <w:p w:rsidR="009A63D6" w:rsidRPr="009A63D6" w:rsidRDefault="009A63D6" w:rsidP="009A63D6">
      <w:pPr>
        <w:rPr>
          <w:b/>
        </w:rPr>
      </w:pPr>
    </w:p>
    <w:p w:rsidR="009A63D6" w:rsidRPr="009A63D6" w:rsidRDefault="009A63D6" w:rsidP="001B411A">
      <w:pPr>
        <w:pStyle w:val="aff7"/>
        <w:numPr>
          <w:ilvl w:val="0"/>
          <w:numId w:val="29"/>
        </w:numPr>
        <w:suppressAutoHyphens w:val="0"/>
        <w:spacing w:after="200" w:line="276" w:lineRule="auto"/>
        <w:contextualSpacing/>
        <w:jc w:val="both"/>
        <w:rPr>
          <w:b/>
        </w:rPr>
      </w:pPr>
      <w:r w:rsidRPr="009A63D6">
        <w:rPr>
          <w:b/>
        </w:rPr>
        <w:t>Ведомость объемов работ по капитальному ремонту асфальтового покрытия контейнерной площадки (инв. № 020023) агентства на станции Москва Товарная филиала ПАО «ТрансКонтейнер» на Октябрьской железной дороге в 2015г.</w:t>
      </w:r>
    </w:p>
    <w:tbl>
      <w:tblPr>
        <w:tblStyle w:val="afff2"/>
        <w:tblW w:w="10030" w:type="dxa"/>
        <w:jc w:val="center"/>
        <w:tblLook w:val="04A0"/>
      </w:tblPr>
      <w:tblGrid>
        <w:gridCol w:w="534"/>
        <w:gridCol w:w="6945"/>
        <w:gridCol w:w="1134"/>
        <w:gridCol w:w="1417"/>
      </w:tblGrid>
      <w:tr w:rsidR="009A63D6" w:rsidRPr="009A63D6" w:rsidTr="00B31F0D">
        <w:trPr>
          <w:jc w:val="center"/>
        </w:trPr>
        <w:tc>
          <w:tcPr>
            <w:tcW w:w="534" w:type="dxa"/>
          </w:tcPr>
          <w:p w:rsidR="009A63D6" w:rsidRPr="009A63D6" w:rsidRDefault="009A63D6" w:rsidP="00B31F0D">
            <w:pPr>
              <w:jc w:val="center"/>
            </w:pPr>
          </w:p>
        </w:tc>
        <w:tc>
          <w:tcPr>
            <w:tcW w:w="6945" w:type="dxa"/>
          </w:tcPr>
          <w:p w:rsidR="009A63D6" w:rsidRPr="009A63D6" w:rsidRDefault="009A63D6" w:rsidP="00B31F0D">
            <w:pPr>
              <w:jc w:val="center"/>
            </w:pPr>
            <w:r w:rsidRPr="009A63D6">
              <w:t>Наименование Работ</w:t>
            </w:r>
          </w:p>
        </w:tc>
        <w:tc>
          <w:tcPr>
            <w:tcW w:w="1134" w:type="dxa"/>
          </w:tcPr>
          <w:p w:rsidR="009A63D6" w:rsidRPr="009A63D6" w:rsidRDefault="009A63D6" w:rsidP="00B31F0D">
            <w:pPr>
              <w:jc w:val="center"/>
            </w:pPr>
            <w:r w:rsidRPr="009A63D6">
              <w:t>Ед.изм.</w:t>
            </w:r>
          </w:p>
        </w:tc>
        <w:tc>
          <w:tcPr>
            <w:tcW w:w="1417" w:type="dxa"/>
          </w:tcPr>
          <w:p w:rsidR="009A63D6" w:rsidRPr="009A63D6" w:rsidRDefault="009A63D6" w:rsidP="00B31F0D">
            <w:pPr>
              <w:jc w:val="center"/>
            </w:pPr>
            <w:r w:rsidRPr="009A63D6">
              <w:t>Объём Работ</w:t>
            </w:r>
          </w:p>
        </w:tc>
      </w:tr>
      <w:tr w:rsidR="009A63D6" w:rsidRPr="009A63D6" w:rsidTr="00B31F0D">
        <w:trPr>
          <w:jc w:val="center"/>
        </w:trPr>
        <w:tc>
          <w:tcPr>
            <w:tcW w:w="534" w:type="dxa"/>
          </w:tcPr>
          <w:p w:rsidR="009A63D6" w:rsidRPr="009A63D6" w:rsidRDefault="009A63D6" w:rsidP="00B31F0D">
            <w:pPr>
              <w:jc w:val="center"/>
            </w:pPr>
            <w:r w:rsidRPr="009A63D6">
              <w:t>1</w:t>
            </w:r>
          </w:p>
        </w:tc>
        <w:tc>
          <w:tcPr>
            <w:tcW w:w="6945" w:type="dxa"/>
          </w:tcPr>
          <w:p w:rsidR="009A63D6" w:rsidRPr="009A63D6" w:rsidRDefault="009A63D6" w:rsidP="00B31F0D">
            <w:r w:rsidRPr="009A63D6">
              <w:t xml:space="preserve">Демонтаж/разбивка асфальтобетонного покрытия   (до 60 мм толщиной ) механическим способом в соответствии с картой ремонта (52 позиции ) </w:t>
            </w:r>
          </w:p>
        </w:tc>
        <w:tc>
          <w:tcPr>
            <w:tcW w:w="1134" w:type="dxa"/>
          </w:tcPr>
          <w:p w:rsidR="009A63D6" w:rsidRPr="009A63D6" w:rsidRDefault="009A63D6" w:rsidP="00B31F0D">
            <w:pPr>
              <w:jc w:val="center"/>
            </w:pPr>
            <w:r w:rsidRPr="009A63D6">
              <w:t>м</w:t>
            </w:r>
            <w:r w:rsidRPr="009A63D6">
              <w:rPr>
                <w:vertAlign w:val="superscript"/>
              </w:rPr>
              <w:t>2</w:t>
            </w:r>
          </w:p>
        </w:tc>
        <w:tc>
          <w:tcPr>
            <w:tcW w:w="1417" w:type="dxa"/>
          </w:tcPr>
          <w:p w:rsidR="009A63D6" w:rsidRPr="009A63D6" w:rsidRDefault="009A63D6" w:rsidP="00B31F0D">
            <w:pPr>
              <w:jc w:val="center"/>
            </w:pPr>
            <w:r w:rsidRPr="009A63D6">
              <w:t>1152</w:t>
            </w:r>
          </w:p>
        </w:tc>
      </w:tr>
      <w:tr w:rsidR="009A63D6" w:rsidRPr="009A63D6" w:rsidTr="00B31F0D">
        <w:trPr>
          <w:jc w:val="center"/>
        </w:trPr>
        <w:tc>
          <w:tcPr>
            <w:tcW w:w="534" w:type="dxa"/>
          </w:tcPr>
          <w:p w:rsidR="009A63D6" w:rsidRPr="009A63D6" w:rsidRDefault="009A63D6" w:rsidP="00B31F0D">
            <w:pPr>
              <w:jc w:val="center"/>
            </w:pPr>
            <w:r w:rsidRPr="009A63D6">
              <w:t>2</w:t>
            </w:r>
          </w:p>
        </w:tc>
        <w:tc>
          <w:tcPr>
            <w:tcW w:w="6945" w:type="dxa"/>
          </w:tcPr>
          <w:p w:rsidR="009A63D6" w:rsidRPr="009A63D6" w:rsidRDefault="009A63D6" w:rsidP="00B31F0D">
            <w:r w:rsidRPr="009A63D6">
              <w:t>Устройство  асфальтобетонного покрытия (до 60 мм толщиной ) из мелкозернистого асфальтобетона в соответствии с картой ремонта (52 позиции )</w:t>
            </w:r>
          </w:p>
        </w:tc>
        <w:tc>
          <w:tcPr>
            <w:tcW w:w="1134" w:type="dxa"/>
          </w:tcPr>
          <w:p w:rsidR="009A63D6" w:rsidRPr="009A63D6" w:rsidRDefault="009A63D6" w:rsidP="00B31F0D">
            <w:pPr>
              <w:jc w:val="center"/>
            </w:pPr>
            <w:r w:rsidRPr="009A63D6">
              <w:t>м</w:t>
            </w:r>
            <w:r w:rsidRPr="009A63D6">
              <w:rPr>
                <w:vertAlign w:val="superscript"/>
              </w:rPr>
              <w:t>2</w:t>
            </w:r>
          </w:p>
        </w:tc>
        <w:tc>
          <w:tcPr>
            <w:tcW w:w="1417" w:type="dxa"/>
          </w:tcPr>
          <w:p w:rsidR="009A63D6" w:rsidRPr="009A63D6" w:rsidRDefault="009A63D6" w:rsidP="00B31F0D">
            <w:pPr>
              <w:jc w:val="center"/>
            </w:pPr>
            <w:r w:rsidRPr="009A63D6">
              <w:t>1152</w:t>
            </w:r>
          </w:p>
        </w:tc>
      </w:tr>
      <w:tr w:rsidR="009A63D6" w:rsidRPr="009A63D6" w:rsidTr="00B31F0D">
        <w:trPr>
          <w:jc w:val="center"/>
        </w:trPr>
        <w:tc>
          <w:tcPr>
            <w:tcW w:w="534" w:type="dxa"/>
          </w:tcPr>
          <w:p w:rsidR="009A63D6" w:rsidRPr="009A63D6" w:rsidRDefault="009A63D6" w:rsidP="00B31F0D">
            <w:pPr>
              <w:jc w:val="center"/>
            </w:pPr>
            <w:r w:rsidRPr="009A63D6">
              <w:t>7</w:t>
            </w:r>
          </w:p>
        </w:tc>
        <w:tc>
          <w:tcPr>
            <w:tcW w:w="6945" w:type="dxa"/>
          </w:tcPr>
          <w:p w:rsidR="009A63D6" w:rsidRPr="009A63D6" w:rsidRDefault="009A63D6" w:rsidP="00B31F0D">
            <w:r w:rsidRPr="009A63D6">
              <w:t>Вывоз строительного мусора</w:t>
            </w:r>
          </w:p>
        </w:tc>
        <w:tc>
          <w:tcPr>
            <w:tcW w:w="1134" w:type="dxa"/>
          </w:tcPr>
          <w:p w:rsidR="009A63D6" w:rsidRPr="009A63D6" w:rsidRDefault="009A63D6" w:rsidP="00B31F0D">
            <w:pPr>
              <w:jc w:val="center"/>
            </w:pPr>
            <w:r w:rsidRPr="009A63D6">
              <w:t>м</w:t>
            </w:r>
            <w:r w:rsidRPr="009A63D6">
              <w:rPr>
                <w:vertAlign w:val="superscript"/>
              </w:rPr>
              <w:t>3</w:t>
            </w:r>
          </w:p>
        </w:tc>
        <w:tc>
          <w:tcPr>
            <w:tcW w:w="1417" w:type="dxa"/>
          </w:tcPr>
          <w:p w:rsidR="009A63D6" w:rsidRPr="009A63D6" w:rsidRDefault="009A63D6" w:rsidP="00B31F0D">
            <w:pPr>
              <w:jc w:val="center"/>
            </w:pPr>
            <w:r w:rsidRPr="009A63D6">
              <w:t>35</w:t>
            </w:r>
          </w:p>
        </w:tc>
      </w:tr>
    </w:tbl>
    <w:p w:rsidR="009A63D6" w:rsidRPr="009A63D6" w:rsidRDefault="009A63D6" w:rsidP="009A63D6"/>
    <w:p w:rsidR="009A63D6" w:rsidRPr="009A63D6" w:rsidRDefault="009A63D6" w:rsidP="001B411A">
      <w:pPr>
        <w:pStyle w:val="aff7"/>
        <w:numPr>
          <w:ilvl w:val="0"/>
          <w:numId w:val="29"/>
        </w:numPr>
        <w:suppressAutoHyphens w:val="0"/>
        <w:spacing w:after="200" w:line="276" w:lineRule="auto"/>
        <w:contextualSpacing/>
        <w:jc w:val="both"/>
        <w:rPr>
          <w:b/>
        </w:rPr>
      </w:pPr>
      <w:r w:rsidRPr="009A63D6">
        <w:rPr>
          <w:b/>
        </w:rPr>
        <w:t>Ведомость объемов работ по капитальному ремонту асфальтового покрытия территории товарного двора (инв. № 020024) агентства на станции Москва Товарная филиала ПАО «ТрансКонтейнер» на Октябрьской железной дороге в 2015г.</w:t>
      </w:r>
    </w:p>
    <w:tbl>
      <w:tblPr>
        <w:tblStyle w:val="afff2"/>
        <w:tblW w:w="10030" w:type="dxa"/>
        <w:jc w:val="center"/>
        <w:tblLook w:val="04A0"/>
      </w:tblPr>
      <w:tblGrid>
        <w:gridCol w:w="534"/>
        <w:gridCol w:w="6945"/>
        <w:gridCol w:w="1134"/>
        <w:gridCol w:w="1417"/>
      </w:tblGrid>
      <w:tr w:rsidR="009A63D6" w:rsidRPr="009A63D6" w:rsidTr="00B31F0D">
        <w:trPr>
          <w:jc w:val="center"/>
        </w:trPr>
        <w:tc>
          <w:tcPr>
            <w:tcW w:w="534" w:type="dxa"/>
          </w:tcPr>
          <w:p w:rsidR="009A63D6" w:rsidRPr="009A63D6" w:rsidRDefault="009A63D6" w:rsidP="00B31F0D">
            <w:pPr>
              <w:jc w:val="center"/>
            </w:pPr>
            <w:r w:rsidRPr="009A63D6">
              <w:t>№</w:t>
            </w:r>
          </w:p>
        </w:tc>
        <w:tc>
          <w:tcPr>
            <w:tcW w:w="6945" w:type="dxa"/>
          </w:tcPr>
          <w:p w:rsidR="009A63D6" w:rsidRPr="009A63D6" w:rsidRDefault="009A63D6" w:rsidP="00B31F0D">
            <w:pPr>
              <w:jc w:val="center"/>
            </w:pPr>
            <w:r w:rsidRPr="009A63D6">
              <w:t>Наименование Работ</w:t>
            </w:r>
          </w:p>
        </w:tc>
        <w:tc>
          <w:tcPr>
            <w:tcW w:w="1134" w:type="dxa"/>
          </w:tcPr>
          <w:p w:rsidR="009A63D6" w:rsidRPr="009A63D6" w:rsidRDefault="009A63D6" w:rsidP="00B31F0D">
            <w:pPr>
              <w:jc w:val="center"/>
            </w:pPr>
            <w:r w:rsidRPr="009A63D6">
              <w:t>Ед.изм.</w:t>
            </w:r>
          </w:p>
        </w:tc>
        <w:tc>
          <w:tcPr>
            <w:tcW w:w="1417" w:type="dxa"/>
          </w:tcPr>
          <w:p w:rsidR="009A63D6" w:rsidRPr="009A63D6" w:rsidRDefault="009A63D6" w:rsidP="00B31F0D">
            <w:pPr>
              <w:jc w:val="center"/>
            </w:pPr>
            <w:r w:rsidRPr="009A63D6">
              <w:t>Объём Работ</w:t>
            </w:r>
          </w:p>
        </w:tc>
      </w:tr>
      <w:tr w:rsidR="009A63D6" w:rsidRPr="009A63D6" w:rsidTr="00B31F0D">
        <w:trPr>
          <w:jc w:val="center"/>
        </w:trPr>
        <w:tc>
          <w:tcPr>
            <w:tcW w:w="534" w:type="dxa"/>
          </w:tcPr>
          <w:p w:rsidR="009A63D6" w:rsidRPr="009A63D6" w:rsidRDefault="009A63D6" w:rsidP="00B31F0D">
            <w:pPr>
              <w:jc w:val="center"/>
            </w:pPr>
            <w:r w:rsidRPr="009A63D6">
              <w:t>1</w:t>
            </w:r>
          </w:p>
        </w:tc>
        <w:tc>
          <w:tcPr>
            <w:tcW w:w="6945" w:type="dxa"/>
          </w:tcPr>
          <w:p w:rsidR="009A63D6" w:rsidRPr="009A63D6" w:rsidRDefault="009A63D6" w:rsidP="00B31F0D">
            <w:r w:rsidRPr="009A63D6">
              <w:t xml:space="preserve">Демонтаж/разбивка асфальтобетонного покрытия механическим способом (толщиной до 0,06 м) в соответствии с картой ремонта (16  позиций ) </w:t>
            </w:r>
          </w:p>
        </w:tc>
        <w:tc>
          <w:tcPr>
            <w:tcW w:w="1134" w:type="dxa"/>
          </w:tcPr>
          <w:p w:rsidR="009A63D6" w:rsidRPr="009A63D6" w:rsidRDefault="009A63D6" w:rsidP="00B31F0D">
            <w:pPr>
              <w:jc w:val="center"/>
            </w:pPr>
            <w:r w:rsidRPr="009A63D6">
              <w:t>м</w:t>
            </w:r>
            <w:r w:rsidRPr="009A63D6">
              <w:rPr>
                <w:vertAlign w:val="superscript"/>
              </w:rPr>
              <w:t>2</w:t>
            </w:r>
          </w:p>
        </w:tc>
        <w:tc>
          <w:tcPr>
            <w:tcW w:w="1417" w:type="dxa"/>
          </w:tcPr>
          <w:p w:rsidR="009A63D6" w:rsidRPr="009A63D6" w:rsidRDefault="009A63D6" w:rsidP="00B31F0D">
            <w:pPr>
              <w:jc w:val="center"/>
            </w:pPr>
            <w:r w:rsidRPr="009A63D6">
              <w:t>536</w:t>
            </w:r>
          </w:p>
        </w:tc>
      </w:tr>
      <w:tr w:rsidR="009A63D6" w:rsidRPr="009A63D6" w:rsidTr="00B31F0D">
        <w:trPr>
          <w:jc w:val="center"/>
        </w:trPr>
        <w:tc>
          <w:tcPr>
            <w:tcW w:w="534" w:type="dxa"/>
          </w:tcPr>
          <w:p w:rsidR="009A63D6" w:rsidRPr="009A63D6" w:rsidRDefault="009A63D6" w:rsidP="00B31F0D">
            <w:pPr>
              <w:jc w:val="center"/>
            </w:pPr>
            <w:r w:rsidRPr="009A63D6">
              <w:t>2</w:t>
            </w:r>
          </w:p>
        </w:tc>
        <w:tc>
          <w:tcPr>
            <w:tcW w:w="6945" w:type="dxa"/>
          </w:tcPr>
          <w:p w:rsidR="009A63D6" w:rsidRPr="009A63D6" w:rsidRDefault="009A63D6" w:rsidP="00B31F0D">
            <w:r w:rsidRPr="009A63D6">
              <w:t>Устройство  асфальтобетонного покрытия (толщиной до 0,06 м) из мелкозернистого асфальтобетона в соответствии с картой ремонта (16 позиций )</w:t>
            </w:r>
          </w:p>
        </w:tc>
        <w:tc>
          <w:tcPr>
            <w:tcW w:w="1134" w:type="dxa"/>
          </w:tcPr>
          <w:p w:rsidR="009A63D6" w:rsidRPr="009A63D6" w:rsidRDefault="009A63D6" w:rsidP="00B31F0D">
            <w:pPr>
              <w:jc w:val="center"/>
            </w:pPr>
            <w:r w:rsidRPr="009A63D6">
              <w:t>м</w:t>
            </w:r>
            <w:r w:rsidRPr="009A63D6">
              <w:rPr>
                <w:vertAlign w:val="superscript"/>
              </w:rPr>
              <w:t>2</w:t>
            </w:r>
          </w:p>
        </w:tc>
        <w:tc>
          <w:tcPr>
            <w:tcW w:w="1417" w:type="dxa"/>
          </w:tcPr>
          <w:p w:rsidR="009A63D6" w:rsidRPr="009A63D6" w:rsidRDefault="009A63D6" w:rsidP="00B31F0D">
            <w:pPr>
              <w:jc w:val="center"/>
            </w:pPr>
            <w:r w:rsidRPr="009A63D6">
              <w:t>536</w:t>
            </w:r>
          </w:p>
        </w:tc>
      </w:tr>
      <w:tr w:rsidR="009A63D6" w:rsidRPr="009A63D6" w:rsidTr="00B31F0D">
        <w:trPr>
          <w:jc w:val="center"/>
        </w:trPr>
        <w:tc>
          <w:tcPr>
            <w:tcW w:w="534" w:type="dxa"/>
          </w:tcPr>
          <w:p w:rsidR="009A63D6" w:rsidRPr="009A63D6" w:rsidRDefault="009A63D6" w:rsidP="00B31F0D">
            <w:pPr>
              <w:jc w:val="center"/>
            </w:pPr>
            <w:r w:rsidRPr="009A63D6">
              <w:t>7</w:t>
            </w:r>
          </w:p>
        </w:tc>
        <w:tc>
          <w:tcPr>
            <w:tcW w:w="6945" w:type="dxa"/>
          </w:tcPr>
          <w:p w:rsidR="009A63D6" w:rsidRPr="009A63D6" w:rsidRDefault="009A63D6" w:rsidP="00B31F0D">
            <w:r w:rsidRPr="009A63D6">
              <w:t>Вывоз строительного мусора</w:t>
            </w:r>
          </w:p>
        </w:tc>
        <w:tc>
          <w:tcPr>
            <w:tcW w:w="1134" w:type="dxa"/>
          </w:tcPr>
          <w:p w:rsidR="009A63D6" w:rsidRPr="009A63D6" w:rsidRDefault="009A63D6" w:rsidP="00B31F0D">
            <w:pPr>
              <w:jc w:val="center"/>
            </w:pPr>
            <w:r w:rsidRPr="009A63D6">
              <w:t>м</w:t>
            </w:r>
            <w:r w:rsidRPr="009A63D6">
              <w:rPr>
                <w:vertAlign w:val="superscript"/>
              </w:rPr>
              <w:t>3</w:t>
            </w:r>
          </w:p>
        </w:tc>
        <w:tc>
          <w:tcPr>
            <w:tcW w:w="1417" w:type="dxa"/>
          </w:tcPr>
          <w:p w:rsidR="009A63D6" w:rsidRPr="009A63D6" w:rsidRDefault="009A63D6" w:rsidP="00B31F0D">
            <w:pPr>
              <w:jc w:val="center"/>
            </w:pPr>
            <w:r w:rsidRPr="009A63D6">
              <w:t>16</w:t>
            </w:r>
          </w:p>
        </w:tc>
      </w:tr>
    </w:tbl>
    <w:p w:rsidR="009A63D6" w:rsidRPr="009A63D6" w:rsidRDefault="009A63D6" w:rsidP="009A63D6"/>
    <w:p w:rsidR="009A63D6" w:rsidRPr="009A63D6" w:rsidRDefault="009A63D6" w:rsidP="009A63D6">
      <w:pPr>
        <w:ind w:firstLine="709"/>
        <w:jc w:val="both"/>
      </w:pPr>
      <w:r w:rsidRPr="009A63D6">
        <w:t xml:space="preserve">Все работы выполняются с использованием материалов и оборудования Исполнителя. </w:t>
      </w:r>
    </w:p>
    <w:p w:rsidR="009A63D6" w:rsidRPr="009A63D6" w:rsidRDefault="009A63D6" w:rsidP="009A63D6">
      <w:pPr>
        <w:ind w:firstLine="709"/>
        <w:jc w:val="both"/>
      </w:pPr>
      <w:r w:rsidRPr="009A63D6">
        <w:t xml:space="preserve">Работы должны выполняться без остановки функционирования объекта Заказчика. </w:t>
      </w:r>
    </w:p>
    <w:p w:rsidR="009A63D6" w:rsidRPr="009A63D6" w:rsidRDefault="009A63D6" w:rsidP="009A63D6">
      <w:pPr>
        <w:ind w:firstLine="709"/>
        <w:jc w:val="both"/>
      </w:pPr>
      <w:r w:rsidRPr="009A63D6">
        <w:t xml:space="preserve">Заказчик имеет право осуществлять контроль за ходом, качеством, сроками выполнения Работ, согласно технического задания. </w:t>
      </w:r>
    </w:p>
    <w:p w:rsidR="009A63D6" w:rsidRPr="009A63D6" w:rsidRDefault="009A63D6" w:rsidP="009A63D6">
      <w:pPr>
        <w:ind w:firstLine="709"/>
        <w:jc w:val="both"/>
      </w:pPr>
    </w:p>
    <w:p w:rsidR="009A63D6" w:rsidRPr="009A63D6" w:rsidRDefault="009A63D6" w:rsidP="009A63D6">
      <w:pPr>
        <w:ind w:firstLine="709"/>
        <w:jc w:val="both"/>
        <w:rPr>
          <w:b/>
        </w:rPr>
      </w:pPr>
      <w:r w:rsidRPr="009A63D6">
        <w:rPr>
          <w:b/>
        </w:rPr>
        <w:t>5. Место выполнения Работ.</w:t>
      </w:r>
    </w:p>
    <w:p w:rsidR="009A63D6" w:rsidRPr="009A63D6" w:rsidRDefault="009A63D6" w:rsidP="009A63D6">
      <w:pPr>
        <w:ind w:firstLine="709"/>
        <w:jc w:val="both"/>
        <w:rPr>
          <w:b/>
        </w:rPr>
      </w:pPr>
    </w:p>
    <w:p w:rsidR="009A63D6" w:rsidRPr="009A63D6" w:rsidRDefault="009A63D6" w:rsidP="009A63D6">
      <w:pPr>
        <w:jc w:val="both"/>
      </w:pPr>
      <w:r w:rsidRPr="009A63D6">
        <w:t xml:space="preserve">- </w:t>
      </w:r>
      <w:r w:rsidR="00EE0E1E">
        <w:t>107140</w:t>
      </w:r>
      <w:r w:rsidRPr="009A63D6">
        <w:t>, Российская Федерация, г. Москва, Комсомольская  пл., д. 1 «А».</w:t>
      </w:r>
    </w:p>
    <w:p w:rsidR="009A63D6" w:rsidRPr="009A63D6" w:rsidRDefault="009A63D6" w:rsidP="009A63D6">
      <w:pPr>
        <w:ind w:firstLine="709"/>
        <w:jc w:val="both"/>
      </w:pPr>
    </w:p>
    <w:p w:rsidR="009A63D6" w:rsidRPr="009A63D6" w:rsidRDefault="009A63D6" w:rsidP="009A63D6">
      <w:pPr>
        <w:rPr>
          <w:b/>
        </w:rPr>
      </w:pPr>
      <w:r w:rsidRPr="009A63D6">
        <w:tab/>
      </w:r>
      <w:r w:rsidRPr="009A63D6">
        <w:rPr>
          <w:b/>
        </w:rPr>
        <w:t>6. Сроки (периоды) выполнения Работ:</w:t>
      </w:r>
    </w:p>
    <w:p w:rsidR="009A63D6" w:rsidRPr="009A63D6" w:rsidRDefault="009A63D6" w:rsidP="009A63D6">
      <w:r w:rsidRPr="009A63D6">
        <w:tab/>
        <w:t>Начало выполнения Работ: с момента заключения Договора.</w:t>
      </w:r>
    </w:p>
    <w:p w:rsidR="009A63D6" w:rsidRPr="009A63D6" w:rsidRDefault="009A63D6" w:rsidP="009A63D6">
      <w:r w:rsidRPr="009A63D6">
        <w:tab/>
        <w:t>Окончание выполнения Работ: 30.09.2015 г.</w:t>
      </w:r>
    </w:p>
    <w:p w:rsidR="009A63D6" w:rsidRPr="009A63D6" w:rsidRDefault="009A63D6" w:rsidP="009A63D6"/>
    <w:p w:rsidR="009A63D6" w:rsidRPr="009A63D6" w:rsidRDefault="009A63D6" w:rsidP="009A63D6">
      <w:pPr>
        <w:rPr>
          <w:b/>
        </w:rPr>
      </w:pPr>
      <w:r w:rsidRPr="009A63D6">
        <w:tab/>
      </w:r>
      <w:r w:rsidRPr="009A63D6">
        <w:rPr>
          <w:b/>
        </w:rPr>
        <w:t>7. Ответственность и гарантии за выполненные Работы:</w:t>
      </w:r>
    </w:p>
    <w:p w:rsidR="009A63D6" w:rsidRPr="009A63D6" w:rsidRDefault="009A63D6" w:rsidP="009A63D6">
      <w:pPr>
        <w:rPr>
          <w:b/>
        </w:rPr>
      </w:pPr>
    </w:p>
    <w:p w:rsidR="009A63D6" w:rsidRPr="009A63D6" w:rsidRDefault="009A63D6" w:rsidP="009A63D6">
      <w:pPr>
        <w:jc w:val="both"/>
      </w:pPr>
      <w:r w:rsidRPr="009A63D6">
        <w:tab/>
        <w:t>Исполнитель несёт ответственность:</w:t>
      </w:r>
    </w:p>
    <w:p w:rsidR="009A63D6" w:rsidRPr="009A63D6" w:rsidRDefault="009A63D6" w:rsidP="009A63D6">
      <w:pPr>
        <w:jc w:val="both"/>
      </w:pPr>
      <w:r w:rsidRPr="009A63D6">
        <w:t>- за качество приобретаемых и применяемых материалов;</w:t>
      </w:r>
    </w:p>
    <w:p w:rsidR="009A63D6" w:rsidRPr="009A63D6" w:rsidRDefault="009A63D6" w:rsidP="009A63D6">
      <w:pPr>
        <w:jc w:val="both"/>
      </w:pPr>
      <w:r w:rsidRPr="009A63D6">
        <w:t>- за производственный контроль качества подрядных Работ;</w:t>
      </w:r>
    </w:p>
    <w:p w:rsidR="009A63D6" w:rsidRPr="009A63D6" w:rsidRDefault="009A63D6" w:rsidP="009A63D6">
      <w:pPr>
        <w:jc w:val="both"/>
      </w:pPr>
      <w:r w:rsidRPr="009A63D6">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9A63D6" w:rsidRPr="009A63D6" w:rsidRDefault="009A63D6" w:rsidP="009A63D6">
      <w:pPr>
        <w:jc w:val="both"/>
      </w:pPr>
      <w:r w:rsidRPr="009A63D6">
        <w:tab/>
        <w:t>Срок гарантии на выполненные Работы - не менее 24 месяцев с момента сдачи объекта.</w:t>
      </w:r>
    </w:p>
    <w:p w:rsidR="009A63D6" w:rsidRPr="009A63D6" w:rsidRDefault="009A63D6" w:rsidP="009A63D6">
      <w:pPr>
        <w:jc w:val="both"/>
      </w:pPr>
    </w:p>
    <w:p w:rsidR="009A63D6" w:rsidRPr="009A63D6" w:rsidRDefault="009A63D6" w:rsidP="009A63D6">
      <w:pPr>
        <w:rPr>
          <w:b/>
        </w:rPr>
      </w:pPr>
      <w:r w:rsidRPr="009A63D6">
        <w:tab/>
      </w:r>
      <w:r w:rsidRPr="009A63D6">
        <w:rPr>
          <w:b/>
        </w:rPr>
        <w:t>8. Требования к результатам выполненных Работ:</w:t>
      </w:r>
    </w:p>
    <w:p w:rsidR="009A63D6" w:rsidRPr="009A63D6" w:rsidRDefault="009A63D6" w:rsidP="009A63D6">
      <w:pPr>
        <w:rPr>
          <w:b/>
        </w:rPr>
      </w:pPr>
    </w:p>
    <w:p w:rsidR="009A63D6" w:rsidRPr="009A63D6" w:rsidRDefault="009A63D6" w:rsidP="009A63D6">
      <w:pPr>
        <w:pStyle w:val="affb"/>
        <w:spacing w:before="46" w:after="46"/>
        <w:jc w:val="both"/>
      </w:pPr>
      <w:r w:rsidRPr="009A63D6">
        <w:t>По завершении  выполнения этапа Работ</w:t>
      </w:r>
      <w:r w:rsidRPr="009A63D6">
        <w:rPr>
          <w:i/>
          <w:iCs/>
        </w:rPr>
        <w:t xml:space="preserve"> </w:t>
      </w:r>
      <w:r w:rsidRPr="009A63D6">
        <w:t xml:space="preserve">Исполнитель, в течение 5-ти (Пяти) календарных дней, представляет Заказчику КС-2, КС-3, ОС-3 и счет-фактуру , </w:t>
      </w:r>
      <w:r w:rsidRPr="009A63D6">
        <w:rPr>
          <w:bCs/>
          <w:shd w:val="clear" w:color="auto" w:fill="FFFFFF"/>
        </w:rPr>
        <w:t>Общий журнал № КС-6</w:t>
      </w:r>
      <w:r w:rsidRPr="009A63D6">
        <w:t xml:space="preserve"> , акты на выполнение скрытых работ . </w:t>
      </w:r>
    </w:p>
    <w:p w:rsidR="009A63D6" w:rsidRPr="009A63D6" w:rsidRDefault="009A63D6" w:rsidP="009A63D6">
      <w:pPr>
        <w:pStyle w:val="22"/>
        <w:spacing w:after="0" w:line="240" w:lineRule="auto"/>
        <w:ind w:left="0" w:firstLine="709"/>
        <w:jc w:val="both"/>
      </w:pPr>
      <w:r w:rsidRPr="009A63D6">
        <w:t>Заказчик в течение 3(Трех) календарных дней с даты получения КС-2, КС-3, ОС-3</w:t>
      </w:r>
      <w:r w:rsidRPr="009A63D6">
        <w:rPr>
          <w:iCs/>
        </w:rPr>
        <w:t xml:space="preserve"> </w:t>
      </w:r>
      <w:r w:rsidRPr="009A63D6">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A63D6" w:rsidRPr="009A63D6" w:rsidRDefault="009A63D6" w:rsidP="009A63D6">
      <w:pPr>
        <w:ind w:firstLine="709"/>
        <w:jc w:val="both"/>
      </w:pPr>
      <w:r w:rsidRPr="009A63D6">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9A63D6">
        <w:rPr>
          <w:bCs/>
          <w:shd w:val="clear" w:color="auto" w:fill="FFFFFF"/>
        </w:rPr>
        <w:t>№ КС-6</w:t>
      </w:r>
      <w:r w:rsidRPr="009A63D6">
        <w:t xml:space="preserve"> , актов на выполнение скрытых работ.</w:t>
      </w:r>
    </w:p>
    <w:p w:rsidR="009A63D6" w:rsidRPr="009A63D6" w:rsidRDefault="009A63D6" w:rsidP="009A63D6">
      <w:pPr>
        <w:ind w:firstLine="709"/>
        <w:jc w:val="both"/>
      </w:pPr>
    </w:p>
    <w:p w:rsidR="00900278" w:rsidRPr="009A63D6" w:rsidRDefault="00900278" w:rsidP="00900278">
      <w:pPr>
        <w:ind w:firstLine="709"/>
        <w:jc w:val="both"/>
      </w:pPr>
    </w:p>
    <w:p w:rsidR="00900278" w:rsidRPr="009A63D6"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Default="00900278" w:rsidP="00900278">
      <w:pPr>
        <w:ind w:firstLine="709"/>
        <w:jc w:val="both"/>
        <w:rPr>
          <w:sz w:val="28"/>
          <w:szCs w:val="28"/>
        </w:rPr>
      </w:pPr>
    </w:p>
    <w:p w:rsidR="00900278" w:rsidRDefault="00900278" w:rsidP="00900278">
      <w:pPr>
        <w:ind w:firstLine="709"/>
        <w:jc w:val="both"/>
        <w:rPr>
          <w:sz w:val="28"/>
          <w:szCs w:val="28"/>
        </w:rPr>
      </w:pPr>
    </w:p>
    <w:p w:rsidR="00900278" w:rsidRDefault="00900278" w:rsidP="00900278">
      <w:pPr>
        <w:ind w:firstLine="709"/>
        <w:jc w:val="both"/>
        <w:rPr>
          <w:sz w:val="28"/>
          <w:szCs w:val="28"/>
        </w:rPr>
      </w:pPr>
    </w:p>
    <w:p w:rsidR="00900278" w:rsidRDefault="00900278" w:rsidP="00900278">
      <w:pPr>
        <w:ind w:firstLine="709"/>
        <w:jc w:val="both"/>
        <w:rPr>
          <w:sz w:val="28"/>
          <w:szCs w:val="28"/>
        </w:rPr>
      </w:pPr>
    </w:p>
    <w:p w:rsidR="00900278" w:rsidRDefault="00900278" w:rsidP="00900278">
      <w:pPr>
        <w:ind w:firstLine="709"/>
        <w:jc w:val="both"/>
        <w:rPr>
          <w:sz w:val="28"/>
          <w:szCs w:val="28"/>
        </w:rPr>
      </w:pPr>
    </w:p>
    <w:p w:rsidR="00900278" w:rsidRDefault="00900278" w:rsidP="00900278">
      <w:pPr>
        <w:ind w:firstLine="709"/>
        <w:jc w:val="both"/>
        <w:rPr>
          <w:sz w:val="28"/>
          <w:szCs w:val="28"/>
        </w:rPr>
      </w:pPr>
    </w:p>
    <w:p w:rsidR="00900278" w:rsidRDefault="00900278" w:rsidP="00900278">
      <w:pPr>
        <w:ind w:firstLine="709"/>
        <w:jc w:val="both"/>
        <w:rPr>
          <w:sz w:val="28"/>
          <w:szCs w:val="28"/>
        </w:rPr>
      </w:pPr>
    </w:p>
    <w:p w:rsidR="009A63D6" w:rsidRDefault="009A63D6" w:rsidP="00900278">
      <w:pPr>
        <w:ind w:firstLine="709"/>
        <w:jc w:val="both"/>
        <w:rPr>
          <w:sz w:val="28"/>
          <w:szCs w:val="28"/>
        </w:rPr>
      </w:pPr>
    </w:p>
    <w:p w:rsidR="009A63D6" w:rsidRDefault="009A63D6" w:rsidP="00900278">
      <w:pPr>
        <w:ind w:firstLine="709"/>
        <w:jc w:val="both"/>
        <w:rPr>
          <w:sz w:val="28"/>
          <w:szCs w:val="28"/>
        </w:rPr>
      </w:pPr>
    </w:p>
    <w:p w:rsidR="009A63D6" w:rsidRDefault="009A63D6" w:rsidP="00900278">
      <w:pPr>
        <w:ind w:firstLine="709"/>
        <w:jc w:val="both"/>
        <w:rPr>
          <w:sz w:val="28"/>
          <w:szCs w:val="28"/>
        </w:rPr>
      </w:pPr>
    </w:p>
    <w:p w:rsidR="009A63D6" w:rsidRDefault="009A63D6" w:rsidP="00900278">
      <w:pPr>
        <w:ind w:firstLine="709"/>
        <w:jc w:val="both"/>
        <w:rPr>
          <w:sz w:val="28"/>
          <w:szCs w:val="28"/>
        </w:rPr>
      </w:pPr>
    </w:p>
    <w:p w:rsidR="009A63D6" w:rsidRDefault="009A63D6" w:rsidP="00900278">
      <w:pPr>
        <w:ind w:firstLine="709"/>
        <w:jc w:val="both"/>
        <w:rPr>
          <w:sz w:val="28"/>
          <w:szCs w:val="28"/>
        </w:rPr>
      </w:pPr>
    </w:p>
    <w:p w:rsidR="009A63D6" w:rsidRDefault="009A63D6" w:rsidP="00900278">
      <w:pPr>
        <w:ind w:firstLine="709"/>
        <w:jc w:val="both"/>
        <w:rPr>
          <w:sz w:val="28"/>
          <w:szCs w:val="28"/>
        </w:rPr>
      </w:pPr>
    </w:p>
    <w:p w:rsidR="009A63D6" w:rsidRDefault="009A63D6" w:rsidP="00900278">
      <w:pPr>
        <w:ind w:firstLine="709"/>
        <w:jc w:val="both"/>
        <w:rPr>
          <w:sz w:val="28"/>
          <w:szCs w:val="28"/>
        </w:rPr>
      </w:pPr>
    </w:p>
    <w:p w:rsidR="009A63D6" w:rsidRDefault="009A63D6" w:rsidP="00900278">
      <w:pPr>
        <w:ind w:firstLine="709"/>
        <w:jc w:val="both"/>
        <w:rPr>
          <w:sz w:val="28"/>
          <w:szCs w:val="28"/>
        </w:rPr>
      </w:pPr>
    </w:p>
    <w:p w:rsidR="009A63D6" w:rsidRDefault="009A63D6" w:rsidP="00900278">
      <w:pPr>
        <w:ind w:firstLine="709"/>
        <w:jc w:val="both"/>
        <w:rPr>
          <w:sz w:val="28"/>
          <w:szCs w:val="28"/>
        </w:rPr>
      </w:pPr>
    </w:p>
    <w:p w:rsidR="009A63D6" w:rsidRDefault="009A63D6" w:rsidP="00900278">
      <w:pPr>
        <w:ind w:firstLine="709"/>
        <w:jc w:val="both"/>
        <w:rPr>
          <w:sz w:val="28"/>
          <w:szCs w:val="28"/>
        </w:rPr>
      </w:pPr>
    </w:p>
    <w:p w:rsidR="009A63D6" w:rsidRDefault="009A63D6" w:rsidP="00900278">
      <w:pPr>
        <w:ind w:firstLine="709"/>
        <w:jc w:val="both"/>
        <w:rPr>
          <w:sz w:val="28"/>
          <w:szCs w:val="28"/>
        </w:rPr>
      </w:pPr>
    </w:p>
    <w:p w:rsidR="009A63D6" w:rsidRDefault="009A63D6" w:rsidP="00900278">
      <w:pPr>
        <w:ind w:firstLine="709"/>
        <w:jc w:val="both"/>
        <w:rPr>
          <w:sz w:val="28"/>
          <w:szCs w:val="28"/>
        </w:rPr>
      </w:pPr>
    </w:p>
    <w:p w:rsidR="009A63D6" w:rsidRDefault="009A63D6" w:rsidP="00900278">
      <w:pPr>
        <w:ind w:firstLine="709"/>
        <w:jc w:val="both"/>
        <w:rPr>
          <w:sz w:val="28"/>
          <w:szCs w:val="28"/>
        </w:rPr>
      </w:pPr>
    </w:p>
    <w:p w:rsidR="00900278" w:rsidRPr="002666C1" w:rsidRDefault="00900278" w:rsidP="00900278">
      <w:pPr>
        <w:ind w:firstLine="709"/>
        <w:jc w:val="both"/>
        <w:rPr>
          <w:sz w:val="28"/>
          <w:szCs w:val="28"/>
        </w:rPr>
      </w:pPr>
    </w:p>
    <w:p w:rsidR="00900278" w:rsidRDefault="00F24E77" w:rsidP="00900278">
      <w:pPr>
        <w:rPr>
          <w:rFonts w:eastAsia="MS Mincho"/>
          <w:sz w:val="28"/>
          <w:szCs w:val="28"/>
        </w:rPr>
      </w:pPr>
      <w:r>
        <w:rPr>
          <w:rFonts w:eastAsia="MS Mincho"/>
          <w:noProof/>
          <w:sz w:val="28"/>
          <w:szCs w:val="28"/>
          <w:lang w:eastAsia="ru-RU"/>
        </w:rPr>
        <w:pict>
          <v:rect id="_x0000_s1051" style="position:absolute;margin-left:268.95pt;margin-top:-19.1pt;width:239.7pt;height:72.85pt;z-index:251655680" stroked="f">
            <v:textbox style="mso-next-textbox:#_x0000_s1051">
              <w:txbxContent>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r>
                    <w:rPr>
                      <w:rFonts w:ascii="Times New Roman" w:hAnsi="Times New Roman" w:cs="Times New Roman"/>
                      <w:sz w:val="22"/>
                      <w:szCs w:val="22"/>
                    </w:rPr>
                    <w:t>.1</w:t>
                  </w:r>
                </w:p>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69184E" w:rsidRPr="002666C1" w:rsidRDefault="0069184E" w:rsidP="00900278">
                  <w:pPr>
                    <w:rPr>
                      <w:sz w:val="22"/>
                      <w:szCs w:val="22"/>
                    </w:rPr>
                  </w:pPr>
                </w:p>
              </w:txbxContent>
            </v:textbox>
          </v:rect>
        </w:pict>
      </w:r>
    </w:p>
    <w:p w:rsidR="00900278" w:rsidRDefault="00900278" w:rsidP="00900278">
      <w:pPr>
        <w:rPr>
          <w:rFonts w:eastAsia="MS Mincho"/>
          <w:sz w:val="28"/>
          <w:szCs w:val="28"/>
        </w:rPr>
      </w:pPr>
    </w:p>
    <w:p w:rsidR="00900278" w:rsidRDefault="00900278" w:rsidP="00900278">
      <w:pPr>
        <w:rPr>
          <w:rFonts w:eastAsia="MS Mincho"/>
          <w:sz w:val="28"/>
          <w:szCs w:val="28"/>
        </w:rPr>
      </w:pPr>
    </w:p>
    <w:p w:rsidR="00900278" w:rsidRDefault="00900278" w:rsidP="00900278">
      <w:pPr>
        <w:rPr>
          <w:rFonts w:eastAsia="MS Mincho"/>
          <w:sz w:val="28"/>
          <w:szCs w:val="28"/>
        </w:rPr>
      </w:pPr>
    </w:p>
    <w:p w:rsidR="00900278" w:rsidRDefault="00900278" w:rsidP="00900278">
      <w:pPr>
        <w:pStyle w:val="afa"/>
        <w:jc w:val="right"/>
        <w:rPr>
          <w:sz w:val="28"/>
          <w:szCs w:val="28"/>
          <w:highlight w:val="cyan"/>
        </w:rPr>
      </w:pPr>
    </w:p>
    <w:p w:rsidR="00900278" w:rsidRPr="009A1697" w:rsidRDefault="00900278" w:rsidP="00900278">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r w:rsidR="0041344F">
        <w:rPr>
          <w:rFonts w:ascii="Times New Roman" w:hAnsi="Times New Roman" w:cs="Times New Roman"/>
          <w:sz w:val="28"/>
          <w:szCs w:val="28"/>
        </w:rPr>
        <w:t xml:space="preserve"> капитального ремонта асфальтового покрытия </w:t>
      </w:r>
      <w:r w:rsidR="009A1697" w:rsidRPr="009A1697">
        <w:rPr>
          <w:rFonts w:ascii="Times New Roman" w:hAnsi="Times New Roman" w:cs="Times New Roman"/>
          <w:sz w:val="28"/>
          <w:szCs w:val="28"/>
        </w:rPr>
        <w:t>контейнерной  площадки ( инв. № 020023 )</w:t>
      </w:r>
    </w:p>
    <w:p w:rsidR="00900278" w:rsidRPr="009A1697" w:rsidRDefault="00900278" w:rsidP="00900278">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900278" w:rsidRPr="00592BC9" w:rsidTr="00B31F0D">
        <w:trPr>
          <w:trHeight w:val="480"/>
        </w:trPr>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Pr>
                <w:rFonts w:ascii="Times New Roman" w:hAnsi="Times New Roman" w:cs="Times New Roman"/>
                <w:sz w:val="28"/>
                <w:szCs w:val="28"/>
              </w:rPr>
              <w:t xml:space="preserve">без учета НДС, </w:t>
            </w:r>
            <w:r w:rsidRPr="00592BC9">
              <w:rPr>
                <w:rFonts w:ascii="Times New Roman" w:hAnsi="Times New Roman" w:cs="Times New Roman"/>
                <w:sz w:val="28"/>
                <w:szCs w:val="28"/>
              </w:rPr>
              <w:t>в руб.</w:t>
            </w:r>
          </w:p>
        </w:tc>
        <w:tc>
          <w:tcPr>
            <w:tcW w:w="2565"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r>
              <w:rPr>
                <w:rFonts w:ascii="Times New Roman" w:hAnsi="Times New Roman" w:cs="Times New Roman"/>
                <w:sz w:val="28"/>
                <w:szCs w:val="28"/>
              </w:rPr>
              <w:t xml:space="preserve">Срок выполнения Работ начало-окончание </w:t>
            </w:r>
            <w:r w:rsidRPr="00592BC9">
              <w:rPr>
                <w:rFonts w:ascii="Times New Roman" w:hAnsi="Times New Roman" w:cs="Times New Roman"/>
                <w:sz w:val="28"/>
                <w:szCs w:val="28"/>
              </w:rPr>
              <w:t>(месяц, год)</w:t>
            </w:r>
          </w:p>
        </w:tc>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900278" w:rsidRPr="00592BC9" w:rsidTr="00B31F0D">
        <w:trPr>
          <w:trHeight w:val="240"/>
        </w:trPr>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r>
      <w:tr w:rsidR="00900278" w:rsidRPr="00592BC9" w:rsidTr="00B31F0D">
        <w:trPr>
          <w:trHeight w:val="240"/>
        </w:trPr>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r>
      <w:tr w:rsidR="00900278" w:rsidRPr="00592BC9" w:rsidTr="00B31F0D">
        <w:trPr>
          <w:trHeight w:val="240"/>
        </w:trPr>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r>
      <w:tr w:rsidR="00900278" w:rsidRPr="00592BC9" w:rsidTr="00B31F0D">
        <w:trPr>
          <w:trHeight w:val="240"/>
        </w:trPr>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r>
      <w:tr w:rsidR="00900278" w:rsidRPr="00592BC9" w:rsidTr="00B31F0D">
        <w:trPr>
          <w:trHeight w:val="240"/>
        </w:trPr>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B31F0D">
            <w:pPr>
              <w:pStyle w:val="ConsCell"/>
              <w:widowControl/>
              <w:rPr>
                <w:rFonts w:ascii="Times New Roman" w:hAnsi="Times New Roman" w:cs="Times New Roman"/>
                <w:sz w:val="28"/>
                <w:szCs w:val="28"/>
              </w:rPr>
            </w:pPr>
          </w:p>
        </w:tc>
      </w:tr>
    </w:tbl>
    <w:p w:rsidR="00900278" w:rsidRPr="00592BC9" w:rsidRDefault="00900278" w:rsidP="00900278">
      <w:pPr>
        <w:pStyle w:val="ConsNonformat"/>
        <w:widowControl/>
        <w:rPr>
          <w:rFonts w:ascii="Times New Roman" w:hAnsi="Times New Roman" w:cs="Times New Roman"/>
          <w:sz w:val="28"/>
          <w:szCs w:val="28"/>
        </w:rPr>
      </w:pPr>
    </w:p>
    <w:p w:rsidR="00900278" w:rsidRPr="00592BC9" w:rsidRDefault="00900278" w:rsidP="00900278">
      <w:pPr>
        <w:pStyle w:val="ConsNonformat"/>
        <w:widowControl/>
        <w:rPr>
          <w:rFonts w:ascii="Times New Roman" w:hAnsi="Times New Roman" w:cs="Times New Roman"/>
          <w:sz w:val="28"/>
          <w:szCs w:val="28"/>
        </w:rPr>
      </w:pPr>
    </w:p>
    <w:p w:rsidR="00900278" w:rsidRPr="00592BC9" w:rsidRDefault="00900278" w:rsidP="00900278">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00278" w:rsidRPr="00592BC9" w:rsidTr="00B31F0D">
        <w:trPr>
          <w:trHeight w:val="2074"/>
        </w:trPr>
        <w:tc>
          <w:tcPr>
            <w:tcW w:w="4705" w:type="dxa"/>
            <w:tcBorders>
              <w:top w:val="nil"/>
              <w:left w:val="nil"/>
              <w:bottom w:val="nil"/>
              <w:right w:val="nil"/>
            </w:tcBorders>
          </w:tcPr>
          <w:p w:rsidR="00900278" w:rsidRPr="00592BC9" w:rsidRDefault="00900278" w:rsidP="00B31F0D">
            <w:pPr>
              <w:rPr>
                <w:sz w:val="28"/>
                <w:szCs w:val="28"/>
              </w:rPr>
            </w:pPr>
            <w:r w:rsidRPr="00592BC9">
              <w:rPr>
                <w:sz w:val="28"/>
                <w:szCs w:val="28"/>
              </w:rPr>
              <w:t>Заказчик:</w:t>
            </w:r>
          </w:p>
          <w:p w:rsidR="00900278" w:rsidRPr="00592BC9" w:rsidRDefault="00900278" w:rsidP="00B31F0D">
            <w:pPr>
              <w:rPr>
                <w:sz w:val="28"/>
                <w:szCs w:val="28"/>
              </w:rPr>
            </w:pPr>
          </w:p>
          <w:p w:rsidR="00900278" w:rsidRPr="00592BC9" w:rsidRDefault="00900278" w:rsidP="00B31F0D">
            <w:pPr>
              <w:rPr>
                <w:sz w:val="28"/>
                <w:szCs w:val="28"/>
              </w:rPr>
            </w:pPr>
            <w:r w:rsidRPr="00592BC9">
              <w:rPr>
                <w:sz w:val="28"/>
                <w:szCs w:val="28"/>
              </w:rPr>
              <w:t>________    ______________</w:t>
            </w:r>
          </w:p>
          <w:p w:rsidR="00900278" w:rsidRPr="00592BC9" w:rsidRDefault="00900278" w:rsidP="00B31F0D">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900278" w:rsidRPr="00592BC9" w:rsidRDefault="00900278" w:rsidP="00B31F0D">
            <w:pPr>
              <w:rPr>
                <w:sz w:val="28"/>
                <w:szCs w:val="28"/>
              </w:rPr>
            </w:pPr>
            <w:r w:rsidRPr="00592BC9">
              <w:rPr>
                <w:sz w:val="28"/>
                <w:szCs w:val="28"/>
              </w:rPr>
              <w:t>Исполнитель:</w:t>
            </w:r>
          </w:p>
          <w:p w:rsidR="00900278" w:rsidRPr="00592BC9" w:rsidRDefault="00900278" w:rsidP="00B31F0D">
            <w:pPr>
              <w:rPr>
                <w:sz w:val="28"/>
                <w:szCs w:val="28"/>
              </w:rPr>
            </w:pPr>
          </w:p>
          <w:p w:rsidR="00900278" w:rsidRPr="00592BC9" w:rsidRDefault="00900278" w:rsidP="00B31F0D">
            <w:pPr>
              <w:rPr>
                <w:sz w:val="28"/>
                <w:szCs w:val="28"/>
              </w:rPr>
            </w:pPr>
            <w:r w:rsidRPr="00592BC9">
              <w:rPr>
                <w:sz w:val="28"/>
                <w:szCs w:val="28"/>
              </w:rPr>
              <w:t>________    ______________</w:t>
            </w:r>
          </w:p>
          <w:p w:rsidR="00900278" w:rsidRPr="00592BC9" w:rsidRDefault="00900278" w:rsidP="00B31F0D">
            <w:pPr>
              <w:rPr>
                <w:sz w:val="28"/>
                <w:szCs w:val="28"/>
              </w:rPr>
            </w:pPr>
            <w:r w:rsidRPr="00592BC9">
              <w:rPr>
                <w:sz w:val="28"/>
                <w:szCs w:val="28"/>
                <w:vertAlign w:val="superscript"/>
              </w:rPr>
              <w:t xml:space="preserve">(подпись)                        (Ф.И.О.)                                                                          </w:t>
            </w:r>
          </w:p>
        </w:tc>
      </w:tr>
    </w:tbl>
    <w:p w:rsidR="00900278" w:rsidRPr="00592BC9" w:rsidRDefault="00900278" w:rsidP="00900278">
      <w:pPr>
        <w:pStyle w:val="ConsNonformat"/>
        <w:widowControl/>
        <w:rPr>
          <w:rFonts w:ascii="Times New Roman" w:hAnsi="Times New Roman" w:cs="Times New Roman"/>
          <w:sz w:val="28"/>
          <w:szCs w:val="28"/>
        </w:rPr>
      </w:pPr>
    </w:p>
    <w:p w:rsidR="00900278" w:rsidRPr="00592BC9" w:rsidRDefault="00900278" w:rsidP="00900278">
      <w:pPr>
        <w:pStyle w:val="ConsNormal"/>
        <w:widowControl/>
        <w:ind w:firstLine="0"/>
        <w:jc w:val="right"/>
        <w:rPr>
          <w:rFonts w:ascii="Times New Roman" w:hAnsi="Times New Roman" w:cs="Times New Roman"/>
          <w:sz w:val="28"/>
          <w:szCs w:val="28"/>
        </w:rPr>
      </w:pPr>
    </w:p>
    <w:p w:rsidR="00900278" w:rsidRPr="00592BC9" w:rsidRDefault="00900278" w:rsidP="00900278">
      <w:pPr>
        <w:pStyle w:val="ConsNormal"/>
        <w:widowControl/>
        <w:ind w:firstLine="0"/>
        <w:jc w:val="right"/>
        <w:rPr>
          <w:rFonts w:ascii="Times New Roman" w:hAnsi="Times New Roman" w:cs="Times New Roman"/>
          <w:sz w:val="28"/>
          <w:szCs w:val="28"/>
        </w:rPr>
      </w:pPr>
    </w:p>
    <w:p w:rsidR="00900278" w:rsidRPr="00592BC9" w:rsidRDefault="00900278" w:rsidP="00900278">
      <w:pPr>
        <w:pStyle w:val="ConsNormal"/>
        <w:widowControl/>
        <w:ind w:firstLine="0"/>
        <w:jc w:val="right"/>
        <w:rPr>
          <w:rFonts w:ascii="Times New Roman" w:hAnsi="Times New Roman" w:cs="Times New Roman"/>
          <w:sz w:val="28"/>
          <w:szCs w:val="28"/>
        </w:rPr>
      </w:pPr>
    </w:p>
    <w:p w:rsidR="00900278" w:rsidRPr="00592BC9" w:rsidRDefault="00900278" w:rsidP="00900278">
      <w:pPr>
        <w:pStyle w:val="ConsNormal"/>
        <w:widowControl/>
        <w:ind w:firstLine="0"/>
        <w:jc w:val="right"/>
        <w:rPr>
          <w:rFonts w:ascii="Times New Roman" w:hAnsi="Times New Roman" w:cs="Times New Roman"/>
          <w:sz w:val="28"/>
          <w:szCs w:val="28"/>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F24E77" w:rsidP="00900278">
      <w:pPr>
        <w:pStyle w:val="afa"/>
        <w:jc w:val="right"/>
        <w:rPr>
          <w:sz w:val="28"/>
          <w:szCs w:val="28"/>
          <w:highlight w:val="cyan"/>
        </w:rPr>
      </w:pPr>
      <w:r>
        <w:rPr>
          <w:noProof/>
          <w:sz w:val="28"/>
          <w:szCs w:val="28"/>
          <w:lang w:eastAsia="ru-RU"/>
        </w:rPr>
        <w:pict>
          <v:rect id="_x0000_s1061" style="position:absolute;left:0;text-align:left;margin-left:287.95pt;margin-top:9pt;width:191.5pt;height:72.85pt;z-index:251663872" stroked="f">
            <v:textbox style="mso-next-textbox:#_x0000_s1061">
              <w:txbxContent>
                <w:p w:rsidR="0069184E" w:rsidRPr="002666C1" w:rsidRDefault="0069184E" w:rsidP="009A1697">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r>
                    <w:rPr>
                      <w:rFonts w:ascii="Times New Roman" w:hAnsi="Times New Roman" w:cs="Times New Roman"/>
                      <w:sz w:val="22"/>
                      <w:szCs w:val="22"/>
                    </w:rPr>
                    <w:t>.2</w:t>
                  </w:r>
                </w:p>
                <w:p w:rsidR="0069184E" w:rsidRPr="002666C1" w:rsidRDefault="0069184E" w:rsidP="009A1697">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69184E" w:rsidRPr="002666C1" w:rsidRDefault="0069184E" w:rsidP="009A1697">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69184E" w:rsidRPr="002666C1" w:rsidRDefault="0069184E" w:rsidP="009A1697">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69184E" w:rsidRPr="002666C1" w:rsidRDefault="0069184E" w:rsidP="009A1697">
                  <w:pPr>
                    <w:rPr>
                      <w:sz w:val="22"/>
                      <w:szCs w:val="22"/>
                    </w:rPr>
                  </w:pPr>
                </w:p>
              </w:txbxContent>
            </v:textbox>
          </v:rect>
        </w:pict>
      </w: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A1697">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r>
        <w:rPr>
          <w:rFonts w:ascii="Times New Roman" w:hAnsi="Times New Roman" w:cs="Times New Roman"/>
          <w:sz w:val="28"/>
          <w:szCs w:val="28"/>
        </w:rPr>
        <w:t xml:space="preserve"> капитального ремонта асфальтового покрытия </w:t>
      </w:r>
      <w:r w:rsidRPr="009A1697">
        <w:rPr>
          <w:rFonts w:ascii="Times New Roman" w:hAnsi="Times New Roman" w:cs="Times New Roman"/>
          <w:sz w:val="28"/>
          <w:szCs w:val="28"/>
        </w:rPr>
        <w:t>территории товарного двора (инв. № 020024)</w:t>
      </w:r>
    </w:p>
    <w:p w:rsidR="009A1697" w:rsidRPr="009A1697" w:rsidRDefault="009A1697" w:rsidP="009A1697">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9A1697" w:rsidRPr="00592BC9" w:rsidTr="0069184E">
        <w:trPr>
          <w:trHeight w:val="480"/>
        </w:trPr>
        <w:tc>
          <w:tcPr>
            <w:tcW w:w="189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Pr>
                <w:rFonts w:ascii="Times New Roman" w:hAnsi="Times New Roman" w:cs="Times New Roman"/>
                <w:sz w:val="28"/>
                <w:szCs w:val="28"/>
              </w:rPr>
              <w:t xml:space="preserve">без учета НДС, </w:t>
            </w:r>
            <w:r w:rsidRPr="00592BC9">
              <w:rPr>
                <w:rFonts w:ascii="Times New Roman" w:hAnsi="Times New Roman" w:cs="Times New Roman"/>
                <w:sz w:val="28"/>
                <w:szCs w:val="28"/>
              </w:rPr>
              <w:t>в руб.</w:t>
            </w:r>
          </w:p>
        </w:tc>
        <w:tc>
          <w:tcPr>
            <w:tcW w:w="2565"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r>
              <w:rPr>
                <w:rFonts w:ascii="Times New Roman" w:hAnsi="Times New Roman" w:cs="Times New Roman"/>
                <w:sz w:val="28"/>
                <w:szCs w:val="28"/>
              </w:rPr>
              <w:t xml:space="preserve">Срок выполнения Работ начало-окончание </w:t>
            </w:r>
            <w:r w:rsidRPr="00592BC9">
              <w:rPr>
                <w:rFonts w:ascii="Times New Roman" w:hAnsi="Times New Roman" w:cs="Times New Roman"/>
                <w:sz w:val="28"/>
                <w:szCs w:val="28"/>
              </w:rPr>
              <w:t>(месяц, год)</w:t>
            </w:r>
          </w:p>
        </w:tc>
        <w:tc>
          <w:tcPr>
            <w:tcW w:w="189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9A1697" w:rsidRPr="00592BC9" w:rsidTr="0069184E">
        <w:trPr>
          <w:trHeight w:val="240"/>
        </w:trPr>
        <w:tc>
          <w:tcPr>
            <w:tcW w:w="189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r>
      <w:tr w:rsidR="009A1697" w:rsidRPr="00592BC9" w:rsidTr="0069184E">
        <w:trPr>
          <w:trHeight w:val="240"/>
        </w:trPr>
        <w:tc>
          <w:tcPr>
            <w:tcW w:w="189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r>
      <w:tr w:rsidR="009A1697" w:rsidRPr="00592BC9" w:rsidTr="0069184E">
        <w:trPr>
          <w:trHeight w:val="240"/>
        </w:trPr>
        <w:tc>
          <w:tcPr>
            <w:tcW w:w="189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r>
      <w:tr w:rsidR="009A1697" w:rsidRPr="00592BC9" w:rsidTr="0069184E">
        <w:trPr>
          <w:trHeight w:val="240"/>
        </w:trPr>
        <w:tc>
          <w:tcPr>
            <w:tcW w:w="189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r>
      <w:tr w:rsidR="009A1697" w:rsidRPr="00592BC9" w:rsidTr="0069184E">
        <w:trPr>
          <w:trHeight w:val="240"/>
        </w:trPr>
        <w:tc>
          <w:tcPr>
            <w:tcW w:w="189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A1697" w:rsidRPr="00592BC9" w:rsidRDefault="009A1697" w:rsidP="0069184E">
            <w:pPr>
              <w:pStyle w:val="ConsCell"/>
              <w:widowControl/>
              <w:rPr>
                <w:rFonts w:ascii="Times New Roman" w:hAnsi="Times New Roman" w:cs="Times New Roman"/>
                <w:sz w:val="28"/>
                <w:szCs w:val="28"/>
              </w:rPr>
            </w:pPr>
          </w:p>
        </w:tc>
      </w:tr>
    </w:tbl>
    <w:p w:rsidR="009A1697" w:rsidRPr="00592BC9" w:rsidRDefault="009A1697" w:rsidP="009A1697">
      <w:pPr>
        <w:pStyle w:val="ConsNonformat"/>
        <w:widowControl/>
        <w:rPr>
          <w:rFonts w:ascii="Times New Roman" w:hAnsi="Times New Roman" w:cs="Times New Roman"/>
          <w:sz w:val="28"/>
          <w:szCs w:val="28"/>
        </w:rPr>
      </w:pPr>
    </w:p>
    <w:p w:rsidR="009A1697" w:rsidRPr="00592BC9" w:rsidRDefault="009A1697" w:rsidP="009A1697">
      <w:pPr>
        <w:pStyle w:val="ConsNonformat"/>
        <w:widowControl/>
        <w:rPr>
          <w:rFonts w:ascii="Times New Roman" w:hAnsi="Times New Roman" w:cs="Times New Roman"/>
          <w:sz w:val="28"/>
          <w:szCs w:val="28"/>
        </w:rPr>
      </w:pPr>
    </w:p>
    <w:p w:rsidR="009A1697" w:rsidRPr="00592BC9" w:rsidRDefault="009A1697" w:rsidP="009A1697">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A1697" w:rsidRPr="00592BC9" w:rsidTr="0069184E">
        <w:trPr>
          <w:trHeight w:val="2074"/>
        </w:trPr>
        <w:tc>
          <w:tcPr>
            <w:tcW w:w="4705" w:type="dxa"/>
            <w:tcBorders>
              <w:top w:val="nil"/>
              <w:left w:val="nil"/>
              <w:bottom w:val="nil"/>
              <w:right w:val="nil"/>
            </w:tcBorders>
          </w:tcPr>
          <w:p w:rsidR="009A1697" w:rsidRPr="00592BC9" w:rsidRDefault="009A1697" w:rsidP="0069184E">
            <w:pPr>
              <w:rPr>
                <w:sz w:val="28"/>
                <w:szCs w:val="28"/>
              </w:rPr>
            </w:pPr>
            <w:r w:rsidRPr="00592BC9">
              <w:rPr>
                <w:sz w:val="28"/>
                <w:szCs w:val="28"/>
              </w:rPr>
              <w:t>Заказчик:</w:t>
            </w:r>
          </w:p>
          <w:p w:rsidR="009A1697" w:rsidRPr="00592BC9" w:rsidRDefault="009A1697" w:rsidP="0069184E">
            <w:pPr>
              <w:rPr>
                <w:sz w:val="28"/>
                <w:szCs w:val="28"/>
              </w:rPr>
            </w:pPr>
          </w:p>
          <w:p w:rsidR="009A1697" w:rsidRPr="00592BC9" w:rsidRDefault="009A1697" w:rsidP="0069184E">
            <w:pPr>
              <w:rPr>
                <w:sz w:val="28"/>
                <w:szCs w:val="28"/>
              </w:rPr>
            </w:pPr>
            <w:r w:rsidRPr="00592BC9">
              <w:rPr>
                <w:sz w:val="28"/>
                <w:szCs w:val="28"/>
              </w:rPr>
              <w:t>________    ______________</w:t>
            </w:r>
          </w:p>
          <w:p w:rsidR="009A1697" w:rsidRPr="00592BC9" w:rsidRDefault="009A1697" w:rsidP="0069184E">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9A1697" w:rsidRPr="00592BC9" w:rsidRDefault="009A1697" w:rsidP="0069184E">
            <w:pPr>
              <w:rPr>
                <w:sz w:val="28"/>
                <w:szCs w:val="28"/>
              </w:rPr>
            </w:pPr>
            <w:r w:rsidRPr="00592BC9">
              <w:rPr>
                <w:sz w:val="28"/>
                <w:szCs w:val="28"/>
              </w:rPr>
              <w:t>Исполнитель:</w:t>
            </w:r>
          </w:p>
          <w:p w:rsidR="009A1697" w:rsidRPr="00592BC9" w:rsidRDefault="009A1697" w:rsidP="0069184E">
            <w:pPr>
              <w:rPr>
                <w:sz w:val="28"/>
                <w:szCs w:val="28"/>
              </w:rPr>
            </w:pPr>
          </w:p>
          <w:p w:rsidR="009A1697" w:rsidRPr="00592BC9" w:rsidRDefault="009A1697" w:rsidP="0069184E">
            <w:pPr>
              <w:rPr>
                <w:sz w:val="28"/>
                <w:szCs w:val="28"/>
              </w:rPr>
            </w:pPr>
            <w:r w:rsidRPr="00592BC9">
              <w:rPr>
                <w:sz w:val="28"/>
                <w:szCs w:val="28"/>
              </w:rPr>
              <w:t>________    ______________</w:t>
            </w:r>
          </w:p>
          <w:p w:rsidR="009A1697" w:rsidRPr="00592BC9" w:rsidRDefault="009A1697" w:rsidP="0069184E">
            <w:pPr>
              <w:rPr>
                <w:sz w:val="28"/>
                <w:szCs w:val="28"/>
              </w:rPr>
            </w:pPr>
            <w:r w:rsidRPr="00592BC9">
              <w:rPr>
                <w:sz w:val="28"/>
                <w:szCs w:val="28"/>
                <w:vertAlign w:val="superscript"/>
              </w:rPr>
              <w:t xml:space="preserve">(подпись)                        (Ф.И.О.)                                                                          </w:t>
            </w:r>
          </w:p>
        </w:tc>
      </w:tr>
    </w:tbl>
    <w:p w:rsidR="009A1697" w:rsidRPr="00592BC9" w:rsidRDefault="009A1697" w:rsidP="009A1697">
      <w:pPr>
        <w:pStyle w:val="ConsNonformat"/>
        <w:widowControl/>
        <w:rPr>
          <w:rFonts w:ascii="Times New Roman" w:hAnsi="Times New Roman" w:cs="Times New Roman"/>
          <w:sz w:val="28"/>
          <w:szCs w:val="28"/>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00278" w:rsidRDefault="00900278"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A1697" w:rsidRDefault="009A1697" w:rsidP="00900278">
      <w:pPr>
        <w:pStyle w:val="afa"/>
        <w:jc w:val="right"/>
        <w:rPr>
          <w:sz w:val="28"/>
          <w:szCs w:val="28"/>
          <w:highlight w:val="cyan"/>
        </w:rPr>
      </w:pPr>
    </w:p>
    <w:p w:rsidR="00900278" w:rsidRDefault="00F24E77" w:rsidP="00900278">
      <w:pPr>
        <w:pStyle w:val="afa"/>
        <w:jc w:val="right"/>
        <w:rPr>
          <w:sz w:val="28"/>
          <w:szCs w:val="28"/>
          <w:highlight w:val="cyan"/>
        </w:rPr>
      </w:pPr>
      <w:r>
        <w:rPr>
          <w:noProof/>
          <w:sz w:val="28"/>
          <w:szCs w:val="28"/>
          <w:lang w:eastAsia="ru-RU"/>
        </w:rPr>
        <w:pict>
          <v:rect id="_x0000_s1052" style="position:absolute;left:0;text-align:left;margin-left:291.6pt;margin-top:-6.8pt;width:196.1pt;height:69.5pt;z-index:251656704" stroked="f">
            <v:textbox style="mso-next-textbox:#_x0000_s1052">
              <w:txbxContent>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69184E" w:rsidRPr="0084342D" w:rsidRDefault="0069184E" w:rsidP="00900278"/>
              </w:txbxContent>
            </v:textbox>
          </v:rect>
        </w:pict>
      </w: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center"/>
        <w:rPr>
          <w:sz w:val="28"/>
          <w:szCs w:val="28"/>
          <w:highlight w:val="cyan"/>
        </w:rPr>
      </w:pPr>
    </w:p>
    <w:p w:rsidR="00900278" w:rsidRPr="00592BC9" w:rsidRDefault="00900278" w:rsidP="00900278">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900278" w:rsidRPr="00592BC9" w:rsidRDefault="00900278" w:rsidP="00900278">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900278" w:rsidRPr="00592BC9" w:rsidRDefault="00900278" w:rsidP="00900278">
      <w:pPr>
        <w:pStyle w:val="ConsNonformat"/>
        <w:widowControl/>
        <w:rPr>
          <w:rFonts w:ascii="Times New Roman" w:hAnsi="Times New Roman" w:cs="Times New Roman"/>
          <w:sz w:val="28"/>
          <w:szCs w:val="28"/>
        </w:rPr>
      </w:pPr>
    </w:p>
    <w:p w:rsidR="00900278" w:rsidRPr="00592BC9" w:rsidRDefault="00900278" w:rsidP="00900278">
      <w:pPr>
        <w:pStyle w:val="ConsNonformat"/>
        <w:widowControl/>
        <w:rPr>
          <w:rFonts w:ascii="Times New Roman" w:hAnsi="Times New Roman" w:cs="Times New Roman"/>
          <w:sz w:val="28"/>
          <w:szCs w:val="28"/>
        </w:rPr>
      </w:pPr>
    </w:p>
    <w:p w:rsidR="00900278" w:rsidRPr="00592BC9" w:rsidRDefault="00900278" w:rsidP="00900278">
      <w:pPr>
        <w:pStyle w:val="ConsNonformat"/>
        <w:widowControl/>
        <w:rPr>
          <w:rFonts w:ascii="Times New Roman" w:hAnsi="Times New Roman" w:cs="Times New Roman"/>
          <w:sz w:val="28"/>
          <w:szCs w:val="28"/>
        </w:rPr>
      </w:pPr>
    </w:p>
    <w:p w:rsidR="00900278" w:rsidRPr="00FB4F6B" w:rsidRDefault="00900278" w:rsidP="00900278">
      <w:pPr>
        <w:ind w:firstLine="709"/>
        <w:jc w:val="both"/>
        <w:rPr>
          <w:sz w:val="28"/>
          <w:szCs w:val="28"/>
        </w:rPr>
      </w:pPr>
      <w:r w:rsidRPr="00592BC9">
        <w:rPr>
          <w:sz w:val="28"/>
          <w:szCs w:val="28"/>
        </w:rPr>
        <w:t xml:space="preserve">Мы, нижеподписавшиеся,_____________ </w:t>
      </w:r>
      <w:r>
        <w:rPr>
          <w:sz w:val="28"/>
          <w:szCs w:val="28"/>
        </w:rPr>
        <w:t xml:space="preserve">филиала Публичного </w:t>
      </w:r>
      <w:r w:rsidRPr="00592BC9">
        <w:rPr>
          <w:sz w:val="28"/>
          <w:szCs w:val="28"/>
        </w:rPr>
        <w:t xml:space="preserve">акционерного общества «ТрансКонтейнер» </w:t>
      </w:r>
      <w:r w:rsidRPr="002F4321">
        <w:rPr>
          <w:sz w:val="28"/>
          <w:szCs w:val="28"/>
        </w:rPr>
        <w:t>на Октябрьской железной дороге</w:t>
      </w:r>
      <w:r>
        <w:rPr>
          <w:sz w:val="28"/>
          <w:szCs w:val="28"/>
        </w:rPr>
        <w:t xml:space="preserve"> </w:t>
      </w:r>
      <w:r w:rsidRPr="00592BC9">
        <w:rPr>
          <w:sz w:val="28"/>
          <w:szCs w:val="28"/>
        </w:rPr>
        <w:t>____________________________ от лица Заказчика</w:t>
      </w:r>
      <w:r>
        <w:rPr>
          <w:sz w:val="28"/>
          <w:szCs w:val="28"/>
        </w:rPr>
        <w:t xml:space="preserve"> с одной стороны</w:t>
      </w:r>
      <w:r w:rsidRPr="00592BC9">
        <w:rPr>
          <w:sz w:val="28"/>
          <w:szCs w:val="28"/>
        </w:rPr>
        <w:t>,</w:t>
      </w:r>
      <w:r>
        <w:rPr>
          <w:sz w:val="28"/>
          <w:szCs w:val="28"/>
        </w:rPr>
        <w:t xml:space="preserve"> и ____________________________ от лица Исполнителя</w:t>
      </w:r>
      <w:r w:rsidRPr="00592BC9">
        <w:rPr>
          <w:sz w:val="28"/>
          <w:szCs w:val="28"/>
        </w:rPr>
        <w:t xml:space="preserve"> с другой стороны, удостоверяем, что Сторонами достигнуто соглашение о величине договорной цены Работ по настоящему Договору в размере</w:t>
      </w:r>
      <w:r>
        <w:rPr>
          <w:sz w:val="28"/>
          <w:szCs w:val="28"/>
        </w:rPr>
        <w:t xml:space="preserve"> не более</w:t>
      </w:r>
      <w:r w:rsidRPr="00592BC9">
        <w:rPr>
          <w:sz w:val="28"/>
          <w:szCs w:val="28"/>
        </w:rPr>
        <w:t xml:space="preserve"> __________________________ рублей. </w:t>
      </w:r>
      <w:r w:rsidRPr="00FB4F6B">
        <w:rPr>
          <w:sz w:val="28"/>
          <w:szCs w:val="28"/>
        </w:rPr>
        <w:t>НДС</w:t>
      </w:r>
      <w:r w:rsidRPr="00FB4F6B">
        <w:rPr>
          <w:sz w:val="28"/>
          <w:szCs w:val="28"/>
          <w:vertAlign w:val="superscript"/>
        </w:rPr>
        <w:t xml:space="preserve"> </w:t>
      </w:r>
      <w:r>
        <w:rPr>
          <w:sz w:val="28"/>
          <w:szCs w:val="28"/>
        </w:rPr>
        <w:t>по ставке</w:t>
      </w:r>
      <w:r w:rsidRPr="00FB4F6B">
        <w:rPr>
          <w:sz w:val="28"/>
          <w:szCs w:val="28"/>
        </w:rPr>
        <w:t xml:space="preserve"> </w:t>
      </w:r>
      <w:r>
        <w:rPr>
          <w:sz w:val="28"/>
          <w:szCs w:val="28"/>
        </w:rPr>
        <w:t>__</w:t>
      </w:r>
      <w:r w:rsidRPr="00FB4F6B">
        <w:rPr>
          <w:sz w:val="28"/>
          <w:szCs w:val="28"/>
        </w:rPr>
        <w:t xml:space="preserve">%  </w:t>
      </w:r>
      <w:r>
        <w:rPr>
          <w:sz w:val="28"/>
          <w:szCs w:val="28"/>
        </w:rPr>
        <w:t>начисляется отдельно и составляет ___________(_______________________________) рублей ___ копеек.</w:t>
      </w:r>
      <w:r w:rsidRPr="00FB4F6B">
        <w:rPr>
          <w:sz w:val="28"/>
          <w:szCs w:val="28"/>
        </w:rPr>
        <w:t xml:space="preserve">  </w:t>
      </w:r>
    </w:p>
    <w:p w:rsidR="00900278" w:rsidRPr="007F6B9D" w:rsidRDefault="00900278" w:rsidP="00900278">
      <w:pPr>
        <w:pStyle w:val="ConsNormal"/>
        <w:widowControl/>
        <w:spacing w:line="276" w:lineRule="auto"/>
        <w:ind w:firstLine="0"/>
        <w:jc w:val="both"/>
        <w:rPr>
          <w:rFonts w:ascii="Times New Roman" w:hAnsi="Times New Roman" w:cs="Times New Roman"/>
          <w:sz w:val="28"/>
          <w:szCs w:val="28"/>
        </w:rPr>
      </w:pPr>
    </w:p>
    <w:p w:rsidR="00900278" w:rsidRPr="00592BC9" w:rsidRDefault="00900278" w:rsidP="00900278">
      <w:pPr>
        <w:pStyle w:val="ConsNormal"/>
        <w:widowControl/>
        <w:ind w:firstLine="540"/>
        <w:jc w:val="both"/>
        <w:rPr>
          <w:rFonts w:ascii="Times New Roman" w:hAnsi="Times New Roman" w:cs="Times New Roman"/>
          <w:sz w:val="28"/>
          <w:szCs w:val="28"/>
        </w:rPr>
      </w:pPr>
    </w:p>
    <w:p w:rsidR="00900278" w:rsidRPr="00592BC9" w:rsidRDefault="00900278" w:rsidP="00900278">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00278" w:rsidRPr="00592BC9" w:rsidTr="00B31F0D">
        <w:trPr>
          <w:trHeight w:val="2074"/>
        </w:trPr>
        <w:tc>
          <w:tcPr>
            <w:tcW w:w="4705" w:type="dxa"/>
            <w:tcBorders>
              <w:top w:val="nil"/>
              <w:left w:val="nil"/>
              <w:bottom w:val="nil"/>
              <w:right w:val="nil"/>
            </w:tcBorders>
          </w:tcPr>
          <w:p w:rsidR="00900278" w:rsidRPr="00592BC9" w:rsidRDefault="00900278" w:rsidP="00B31F0D">
            <w:pPr>
              <w:rPr>
                <w:sz w:val="28"/>
                <w:szCs w:val="28"/>
              </w:rPr>
            </w:pPr>
            <w:r w:rsidRPr="00592BC9">
              <w:rPr>
                <w:sz w:val="28"/>
                <w:szCs w:val="28"/>
              </w:rPr>
              <w:t>Заказчик:</w:t>
            </w:r>
          </w:p>
          <w:p w:rsidR="00900278" w:rsidRPr="00592BC9" w:rsidRDefault="00900278" w:rsidP="00B31F0D">
            <w:pPr>
              <w:rPr>
                <w:sz w:val="28"/>
                <w:szCs w:val="28"/>
              </w:rPr>
            </w:pPr>
          </w:p>
          <w:p w:rsidR="00900278" w:rsidRPr="00592BC9" w:rsidRDefault="00900278" w:rsidP="00B31F0D">
            <w:pPr>
              <w:rPr>
                <w:sz w:val="28"/>
                <w:szCs w:val="28"/>
              </w:rPr>
            </w:pPr>
            <w:r w:rsidRPr="00592BC9">
              <w:rPr>
                <w:sz w:val="28"/>
                <w:szCs w:val="28"/>
              </w:rPr>
              <w:t>________    ______________</w:t>
            </w:r>
          </w:p>
          <w:p w:rsidR="00900278" w:rsidRPr="00592BC9" w:rsidRDefault="00900278" w:rsidP="00B31F0D">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900278" w:rsidRPr="00592BC9" w:rsidRDefault="00900278" w:rsidP="00B31F0D">
            <w:pPr>
              <w:rPr>
                <w:sz w:val="28"/>
                <w:szCs w:val="28"/>
              </w:rPr>
            </w:pPr>
            <w:r w:rsidRPr="00592BC9">
              <w:rPr>
                <w:sz w:val="28"/>
                <w:szCs w:val="28"/>
              </w:rPr>
              <w:t>Исполнитель:</w:t>
            </w:r>
          </w:p>
          <w:p w:rsidR="00900278" w:rsidRPr="00592BC9" w:rsidRDefault="00900278" w:rsidP="00B31F0D">
            <w:pPr>
              <w:rPr>
                <w:sz w:val="28"/>
                <w:szCs w:val="28"/>
              </w:rPr>
            </w:pPr>
          </w:p>
          <w:p w:rsidR="00900278" w:rsidRPr="00592BC9" w:rsidRDefault="00900278" w:rsidP="00B31F0D">
            <w:pPr>
              <w:rPr>
                <w:sz w:val="28"/>
                <w:szCs w:val="28"/>
              </w:rPr>
            </w:pPr>
            <w:r w:rsidRPr="00592BC9">
              <w:rPr>
                <w:sz w:val="28"/>
                <w:szCs w:val="28"/>
              </w:rPr>
              <w:t>________    ______________</w:t>
            </w:r>
          </w:p>
          <w:p w:rsidR="00900278" w:rsidRPr="00A170FD" w:rsidRDefault="00900278" w:rsidP="00B31F0D">
            <w:pPr>
              <w:rPr>
                <w:sz w:val="28"/>
                <w:szCs w:val="28"/>
                <w:vertAlign w:val="superscript"/>
              </w:rPr>
            </w:pPr>
            <w:r w:rsidRPr="00592BC9">
              <w:rPr>
                <w:sz w:val="28"/>
                <w:szCs w:val="28"/>
                <w:vertAlign w:val="superscript"/>
              </w:rPr>
              <w:t xml:space="preserve">(подпись)                        (Ф.И.О.)                                                                         </w:t>
            </w:r>
          </w:p>
        </w:tc>
      </w:tr>
    </w:tbl>
    <w:p w:rsidR="00900278" w:rsidRDefault="00900278" w:rsidP="00900278">
      <w:pPr>
        <w:ind w:firstLine="851"/>
        <w:jc w:val="center"/>
        <w:rPr>
          <w:b/>
          <w:bCs/>
          <w:sz w:val="28"/>
          <w:szCs w:val="28"/>
        </w:rPr>
      </w:pPr>
    </w:p>
    <w:p w:rsidR="00900278" w:rsidRDefault="00900278" w:rsidP="00900278">
      <w:pPr>
        <w:ind w:firstLine="851"/>
        <w:jc w:val="center"/>
        <w:rPr>
          <w:b/>
          <w:bCs/>
          <w:sz w:val="28"/>
          <w:szCs w:val="28"/>
        </w:rPr>
      </w:pPr>
    </w:p>
    <w:p w:rsidR="00900278" w:rsidRDefault="00900278" w:rsidP="00900278">
      <w:pPr>
        <w:ind w:firstLine="851"/>
        <w:jc w:val="center"/>
        <w:rPr>
          <w:b/>
          <w:bCs/>
          <w:sz w:val="28"/>
          <w:szCs w:val="28"/>
        </w:rPr>
      </w:pPr>
    </w:p>
    <w:p w:rsidR="00900278" w:rsidRDefault="00900278" w:rsidP="00900278">
      <w:pPr>
        <w:ind w:firstLine="851"/>
        <w:jc w:val="center"/>
        <w:rPr>
          <w:b/>
          <w:bCs/>
          <w:sz w:val="28"/>
          <w:szCs w:val="28"/>
        </w:rPr>
      </w:pPr>
    </w:p>
    <w:p w:rsidR="00900278" w:rsidRDefault="00900278" w:rsidP="00900278">
      <w:pPr>
        <w:ind w:firstLine="851"/>
        <w:jc w:val="center"/>
        <w:rPr>
          <w:b/>
          <w:bCs/>
          <w:sz w:val="28"/>
          <w:szCs w:val="28"/>
        </w:rPr>
      </w:pPr>
    </w:p>
    <w:p w:rsidR="00900278" w:rsidRDefault="00900278" w:rsidP="00900278">
      <w:pPr>
        <w:ind w:firstLine="851"/>
        <w:jc w:val="center"/>
        <w:rPr>
          <w:b/>
          <w:bCs/>
          <w:sz w:val="28"/>
          <w:szCs w:val="28"/>
        </w:rPr>
      </w:pPr>
    </w:p>
    <w:p w:rsidR="00900278" w:rsidRDefault="00900278" w:rsidP="00900278">
      <w:pPr>
        <w:ind w:firstLine="851"/>
        <w:jc w:val="center"/>
        <w:rPr>
          <w:b/>
          <w:bCs/>
          <w:sz w:val="28"/>
          <w:szCs w:val="28"/>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sectPr w:rsidR="00900278" w:rsidSect="00B31F0D">
          <w:footerReference w:type="even" r:id="rId20"/>
          <w:pgSz w:w="11907" w:h="16840" w:code="9"/>
          <w:pgMar w:top="851" w:right="851" w:bottom="709" w:left="1418" w:header="794" w:footer="0" w:gutter="0"/>
          <w:cols w:space="720"/>
          <w:titlePg/>
          <w:docGrid w:linePitch="326"/>
        </w:sectPr>
      </w:pPr>
    </w:p>
    <w:p w:rsidR="00900278" w:rsidRDefault="00900278" w:rsidP="00900278">
      <w:pPr>
        <w:pStyle w:val="afa"/>
        <w:rPr>
          <w:sz w:val="28"/>
          <w:szCs w:val="28"/>
          <w:highlight w:val="cyan"/>
        </w:rPr>
      </w:pPr>
      <w:r w:rsidRPr="009641C4">
        <w:rPr>
          <w:noProof/>
          <w:szCs w:val="28"/>
          <w:lang w:eastAsia="ru-RU"/>
        </w:rPr>
        <w:drawing>
          <wp:inline distT="0" distB="0" distL="0" distR="0">
            <wp:extent cx="9230489" cy="5414839"/>
            <wp:effectExtent l="19050" t="0" r="8761"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9228502" cy="5413673"/>
                    </a:xfrm>
                    <a:prstGeom prst="rect">
                      <a:avLst/>
                    </a:prstGeom>
                    <a:noFill/>
                    <a:ln w="9525">
                      <a:noFill/>
                      <a:miter lim="800000"/>
                      <a:headEnd/>
                      <a:tailEnd/>
                    </a:ln>
                  </pic:spPr>
                </pic:pic>
              </a:graphicData>
            </a:graphic>
          </wp:inline>
        </w:drawing>
      </w:r>
      <w:r w:rsidR="00F24E77">
        <w:rPr>
          <w:noProof/>
          <w:sz w:val="28"/>
          <w:szCs w:val="28"/>
          <w:lang w:eastAsia="ru-RU"/>
        </w:rPr>
        <w:pict>
          <v:rect id="_x0000_s1057" style="position:absolute;left:0;text-align:left;margin-left:582.85pt;margin-top:-50.25pt;width:196.85pt;height:68.8pt;z-index:251661824;mso-position-horizontal-relative:text;mso-position-vertical-relative:text" stroked="f">
            <v:textbox style="mso-next-textbox:#_x0000_s1057">
              <w:txbxContent>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4</w:t>
                  </w:r>
                  <w:r>
                    <w:rPr>
                      <w:rFonts w:ascii="Times New Roman" w:hAnsi="Times New Roman" w:cs="Times New Roman"/>
                      <w:sz w:val="22"/>
                      <w:szCs w:val="22"/>
                    </w:rPr>
                    <w:t>.1</w:t>
                  </w:r>
                </w:p>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69184E" w:rsidRPr="002666C1" w:rsidRDefault="0069184E"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69184E" w:rsidRPr="002666C1" w:rsidRDefault="0069184E" w:rsidP="00900278">
                  <w:pPr>
                    <w:rPr>
                      <w:sz w:val="22"/>
                      <w:szCs w:val="22"/>
                    </w:rPr>
                  </w:pPr>
                </w:p>
              </w:txbxContent>
            </v:textbox>
          </v:rect>
        </w:pict>
      </w:r>
    </w:p>
    <w:p w:rsidR="00900278" w:rsidRDefault="00900278" w:rsidP="00900278">
      <w:pPr>
        <w:pStyle w:val="afa"/>
        <w:jc w:val="right"/>
        <w:rPr>
          <w:sz w:val="28"/>
          <w:szCs w:val="28"/>
          <w:highlight w:val="cyan"/>
        </w:rPr>
        <w:sectPr w:rsidR="00900278" w:rsidSect="00B31F0D">
          <w:pgSz w:w="16840" w:h="11907" w:orient="landscape" w:code="9"/>
          <w:pgMar w:top="1418" w:right="851" w:bottom="851" w:left="709" w:header="794" w:footer="0" w:gutter="0"/>
          <w:cols w:space="720"/>
          <w:titlePg/>
          <w:docGrid w:linePitch="326"/>
        </w:sectPr>
      </w:pPr>
    </w:p>
    <w:p w:rsidR="00900278" w:rsidRDefault="00F24E77" w:rsidP="00900278">
      <w:pPr>
        <w:pStyle w:val="afa"/>
        <w:jc w:val="right"/>
        <w:rPr>
          <w:sz w:val="28"/>
          <w:szCs w:val="28"/>
          <w:highlight w:val="cyan"/>
        </w:rPr>
      </w:pPr>
      <w:r>
        <w:rPr>
          <w:noProof/>
          <w:sz w:val="28"/>
          <w:szCs w:val="28"/>
          <w:lang w:eastAsia="ru-RU"/>
        </w:rPr>
        <w:pict>
          <v:rect id="_x0000_s1063" style="position:absolute;left:0;text-align:left;margin-left:594.85pt;margin-top:-38.25pt;width:196.85pt;height:68.8pt;z-index:251665920" stroked="f">
            <v:textbox style="mso-next-textbox:#_x0000_s1063">
              <w:txbxContent>
                <w:p w:rsidR="0069184E" w:rsidRPr="002666C1" w:rsidRDefault="0069184E" w:rsidP="002C0F4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4</w:t>
                  </w:r>
                  <w:r>
                    <w:rPr>
                      <w:rFonts w:ascii="Times New Roman" w:hAnsi="Times New Roman" w:cs="Times New Roman"/>
                      <w:sz w:val="22"/>
                      <w:szCs w:val="22"/>
                    </w:rPr>
                    <w:t>.2</w:t>
                  </w:r>
                </w:p>
                <w:p w:rsidR="0069184E" w:rsidRPr="002666C1" w:rsidRDefault="0069184E" w:rsidP="002C0F4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69184E" w:rsidRPr="002666C1" w:rsidRDefault="0069184E" w:rsidP="002C0F4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69184E" w:rsidRPr="002666C1" w:rsidRDefault="0069184E" w:rsidP="002C0F4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69184E" w:rsidRPr="002666C1" w:rsidRDefault="0069184E" w:rsidP="002C0F43">
                  <w:pPr>
                    <w:rPr>
                      <w:sz w:val="22"/>
                      <w:szCs w:val="22"/>
                    </w:rPr>
                  </w:pPr>
                </w:p>
              </w:txbxContent>
            </v:textbox>
          </v:rect>
        </w:pict>
      </w:r>
    </w:p>
    <w:p w:rsidR="002C0F43" w:rsidRDefault="002C0F43" w:rsidP="00900278">
      <w:pPr>
        <w:pStyle w:val="afa"/>
        <w:jc w:val="right"/>
        <w:rPr>
          <w:sz w:val="28"/>
          <w:szCs w:val="28"/>
          <w:highlight w:val="cyan"/>
        </w:rPr>
      </w:pPr>
    </w:p>
    <w:p w:rsidR="002C0F43" w:rsidRDefault="002C0F43" w:rsidP="00900278">
      <w:pPr>
        <w:pStyle w:val="afa"/>
        <w:jc w:val="right"/>
        <w:rPr>
          <w:sz w:val="28"/>
          <w:szCs w:val="28"/>
          <w:highlight w:val="cyan"/>
        </w:rPr>
        <w:sectPr w:rsidR="002C0F43" w:rsidSect="002C0F43">
          <w:pgSz w:w="16840" w:h="11907" w:orient="landscape" w:code="9"/>
          <w:pgMar w:top="1418" w:right="851" w:bottom="851" w:left="709" w:header="794" w:footer="0" w:gutter="0"/>
          <w:cols w:space="720"/>
          <w:titlePg/>
          <w:docGrid w:linePitch="326"/>
        </w:sectPr>
      </w:pPr>
      <w:r w:rsidRPr="002C0F43">
        <w:rPr>
          <w:noProof/>
          <w:sz w:val="28"/>
          <w:szCs w:val="28"/>
          <w:lang w:eastAsia="ru-RU"/>
        </w:rPr>
        <w:drawing>
          <wp:inline distT="0" distB="0" distL="0" distR="0">
            <wp:extent cx="9352476" cy="5486400"/>
            <wp:effectExtent l="19050" t="0" r="1074"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9354514" cy="5487596"/>
                    </a:xfrm>
                    <a:prstGeom prst="rect">
                      <a:avLst/>
                    </a:prstGeom>
                    <a:noFill/>
                    <a:ln w="9525">
                      <a:noFill/>
                      <a:miter lim="800000"/>
                      <a:headEnd/>
                      <a:tailEnd/>
                    </a:ln>
                  </pic:spPr>
                </pic:pic>
              </a:graphicData>
            </a:graphic>
          </wp:inline>
        </w:drawing>
      </w:r>
    </w:p>
    <w:p w:rsidR="002C0F43" w:rsidRDefault="002C0F43" w:rsidP="00900278">
      <w:pPr>
        <w:pStyle w:val="afa"/>
        <w:jc w:val="right"/>
        <w:rPr>
          <w:sz w:val="28"/>
          <w:szCs w:val="28"/>
          <w:highlight w:val="cyan"/>
        </w:rPr>
      </w:pPr>
    </w:p>
    <w:p w:rsidR="002C0F43" w:rsidRDefault="002C0F43" w:rsidP="00900278">
      <w:pPr>
        <w:pStyle w:val="afa"/>
        <w:jc w:val="right"/>
        <w:rPr>
          <w:sz w:val="28"/>
          <w:szCs w:val="28"/>
          <w:highlight w:val="cyan"/>
        </w:rPr>
      </w:pPr>
    </w:p>
    <w:p w:rsidR="00900278" w:rsidRDefault="00F24E77" w:rsidP="00900278">
      <w:pPr>
        <w:pStyle w:val="afa"/>
        <w:jc w:val="right"/>
        <w:rPr>
          <w:sz w:val="28"/>
          <w:szCs w:val="28"/>
          <w:highlight w:val="cyan"/>
        </w:rPr>
      </w:pPr>
      <w:r>
        <w:rPr>
          <w:noProof/>
          <w:sz w:val="28"/>
          <w:szCs w:val="28"/>
          <w:lang w:eastAsia="ru-RU"/>
        </w:rPr>
        <w:pict>
          <v:rect id="_x0000_s1053" style="position:absolute;left:0;text-align:left;margin-left:299.75pt;margin-top:-8.35pt;width:183.45pt;height:57.65pt;z-index:251657728" stroked="f">
            <v:textbox>
              <w:txbxContent>
                <w:p w:rsidR="0069184E" w:rsidRPr="0083173D" w:rsidRDefault="0069184E"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5</w:t>
                  </w:r>
                </w:p>
                <w:p w:rsidR="0069184E" w:rsidRPr="0083173D" w:rsidRDefault="0069184E"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69184E" w:rsidRPr="0083173D" w:rsidRDefault="0069184E"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69184E" w:rsidRDefault="0069184E"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69184E" w:rsidRPr="0083173D" w:rsidRDefault="0069184E" w:rsidP="00900278">
                  <w:pPr>
                    <w:pStyle w:val="ConsNormal"/>
                    <w:widowControl/>
                    <w:ind w:firstLine="0"/>
                    <w:rPr>
                      <w:rFonts w:ascii="Times New Roman" w:hAnsi="Times New Roman" w:cs="Times New Roman"/>
                      <w:sz w:val="22"/>
                      <w:szCs w:val="22"/>
                    </w:rPr>
                  </w:pPr>
                </w:p>
                <w:p w:rsidR="0069184E" w:rsidRPr="0083173D" w:rsidRDefault="0069184E" w:rsidP="00900278">
                  <w:pPr>
                    <w:rPr>
                      <w:sz w:val="22"/>
                      <w:szCs w:val="22"/>
                    </w:rPr>
                  </w:pPr>
                </w:p>
              </w:txbxContent>
            </v:textbox>
          </v:rect>
        </w:pict>
      </w: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rPr>
          <w:sz w:val="28"/>
          <w:szCs w:val="28"/>
          <w:highlight w:val="cyan"/>
        </w:rPr>
      </w:pPr>
    </w:p>
    <w:p w:rsidR="00900278" w:rsidRDefault="00335C2E" w:rsidP="00900278">
      <w:pPr>
        <w:pStyle w:val="afa"/>
        <w:rPr>
          <w:sz w:val="28"/>
          <w:szCs w:val="28"/>
          <w:highlight w:val="cyan"/>
        </w:rPr>
      </w:pPr>
      <w:r w:rsidRPr="00335C2E">
        <w:rPr>
          <w:noProof/>
          <w:sz w:val="28"/>
          <w:szCs w:val="28"/>
          <w:lang w:eastAsia="ru-RU"/>
        </w:rPr>
        <w:drawing>
          <wp:inline distT="0" distB="0" distL="0" distR="0">
            <wp:extent cx="5643777" cy="6687047"/>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5643625" cy="6686867"/>
                    </a:xfrm>
                    <a:prstGeom prst="rect">
                      <a:avLst/>
                    </a:prstGeom>
                    <a:noFill/>
                    <a:ln w="9525">
                      <a:noFill/>
                      <a:miter lim="800000"/>
                      <a:headEnd/>
                      <a:tailEnd/>
                    </a:ln>
                  </pic:spPr>
                </pic:pic>
              </a:graphicData>
            </a:graphic>
          </wp:inline>
        </w:drawing>
      </w: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F24E77" w:rsidP="00900278">
      <w:pPr>
        <w:pStyle w:val="afa"/>
        <w:jc w:val="right"/>
        <w:rPr>
          <w:sz w:val="28"/>
          <w:szCs w:val="28"/>
          <w:highlight w:val="cyan"/>
        </w:rPr>
      </w:pPr>
      <w:r>
        <w:rPr>
          <w:noProof/>
          <w:sz w:val="28"/>
          <w:szCs w:val="28"/>
          <w:lang w:eastAsia="ru-RU"/>
        </w:rPr>
        <w:pict>
          <v:rect id="_x0000_s1054" style="position:absolute;left:0;text-align:left;margin-left:308.9pt;margin-top:-11.6pt;width:197.5pt;height:59.45pt;z-index:251658752" stroked="f">
            <v:textbox style="mso-next-textbox:#_x0000_s1054">
              <w:txbxContent>
                <w:p w:rsidR="0069184E" w:rsidRPr="0083173D" w:rsidRDefault="0069184E"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6</w:t>
                  </w:r>
                </w:p>
                <w:p w:rsidR="0069184E" w:rsidRPr="0083173D" w:rsidRDefault="0069184E"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69184E" w:rsidRPr="0083173D" w:rsidRDefault="0069184E"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69184E" w:rsidRPr="0083173D" w:rsidRDefault="0069184E"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69184E" w:rsidRPr="0084342D" w:rsidRDefault="0069184E" w:rsidP="00900278"/>
              </w:txbxContent>
            </v:textbox>
          </v:rect>
        </w:pict>
      </w: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tabs>
          <w:tab w:val="left" w:pos="7905"/>
        </w:tabs>
        <w:rPr>
          <w:sz w:val="28"/>
          <w:szCs w:val="28"/>
        </w:rPr>
      </w:pPr>
    </w:p>
    <w:p w:rsidR="00900278" w:rsidRDefault="00335C2E" w:rsidP="00900278">
      <w:pPr>
        <w:pStyle w:val="afa"/>
        <w:tabs>
          <w:tab w:val="left" w:pos="7905"/>
        </w:tabs>
        <w:rPr>
          <w:sz w:val="28"/>
          <w:szCs w:val="28"/>
        </w:rPr>
      </w:pPr>
      <w:r w:rsidRPr="00335C2E">
        <w:rPr>
          <w:noProof/>
          <w:sz w:val="28"/>
          <w:szCs w:val="28"/>
          <w:lang w:eastAsia="ru-RU"/>
        </w:rPr>
        <w:drawing>
          <wp:inline distT="0" distB="0" distL="0" distR="0">
            <wp:extent cx="5652836" cy="6479535"/>
            <wp:effectExtent l="19050" t="0" r="5014"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655204" cy="6482249"/>
                    </a:xfrm>
                    <a:prstGeom prst="rect">
                      <a:avLst/>
                    </a:prstGeom>
                    <a:noFill/>
                    <a:ln w="9525">
                      <a:noFill/>
                      <a:miter lim="800000"/>
                      <a:headEnd/>
                      <a:tailEnd/>
                    </a:ln>
                  </pic:spPr>
                </pic:pic>
              </a:graphicData>
            </a:graphic>
          </wp:inline>
        </w:drawing>
      </w:r>
    </w:p>
    <w:p w:rsidR="00900278" w:rsidRPr="009564CB" w:rsidRDefault="00900278" w:rsidP="00900278">
      <w:pPr>
        <w:pStyle w:val="afa"/>
        <w:tabs>
          <w:tab w:val="left" w:pos="7905"/>
        </w:tabs>
        <w:rPr>
          <w:sz w:val="28"/>
          <w:szCs w:val="28"/>
        </w:rPr>
      </w:pPr>
      <w:r>
        <w:rPr>
          <w:sz w:val="28"/>
          <w:szCs w:val="28"/>
        </w:rPr>
        <w:t xml:space="preserve">                                                                                                   </w:t>
      </w:r>
    </w:p>
    <w:p w:rsidR="00900278" w:rsidRDefault="00900278" w:rsidP="00900278">
      <w:pPr>
        <w:pStyle w:val="afa"/>
        <w:rPr>
          <w:sz w:val="28"/>
          <w:szCs w:val="28"/>
        </w:rPr>
      </w:pPr>
    </w:p>
    <w:p w:rsidR="00900278" w:rsidRDefault="00900278" w:rsidP="00900278">
      <w:pPr>
        <w:pStyle w:val="af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00278" w:rsidRPr="00FC35A3" w:rsidRDefault="00900278" w:rsidP="00900278">
      <w:pPr>
        <w:pStyle w:val="afa"/>
        <w:rPr>
          <w:sz w:val="28"/>
          <w:szCs w:val="28"/>
        </w:rPr>
        <w:sectPr w:rsidR="00900278" w:rsidRPr="00FC35A3" w:rsidSect="00B31F0D">
          <w:pgSz w:w="11907" w:h="16840" w:code="9"/>
          <w:pgMar w:top="851" w:right="851" w:bottom="709" w:left="1418" w:header="794" w:footer="0" w:gutter="0"/>
          <w:cols w:space="720"/>
          <w:titlePg/>
          <w:docGrid w:linePitch="326"/>
        </w:sectPr>
      </w:pPr>
      <w:r>
        <w:rPr>
          <w:sz w:val="28"/>
          <w:szCs w:val="28"/>
        </w:rPr>
        <w:tab/>
      </w:r>
      <w:r>
        <w:rPr>
          <w:sz w:val="28"/>
          <w:szCs w:val="28"/>
        </w:rPr>
        <w:tab/>
      </w:r>
      <w:r>
        <w:rPr>
          <w:sz w:val="28"/>
          <w:szCs w:val="28"/>
        </w:rPr>
        <w:tab/>
      </w:r>
      <w:r>
        <w:rPr>
          <w:sz w:val="28"/>
          <w:szCs w:val="28"/>
        </w:rPr>
        <w:tab/>
      </w:r>
      <w:r>
        <w:rPr>
          <w:sz w:val="28"/>
          <w:szCs w:val="28"/>
        </w:rPr>
        <w:tab/>
      </w:r>
    </w:p>
    <w:p w:rsidR="00900278" w:rsidRDefault="00335C2E" w:rsidP="00900278">
      <w:pPr>
        <w:pStyle w:val="afa"/>
        <w:rPr>
          <w:sz w:val="28"/>
          <w:szCs w:val="28"/>
          <w:highlight w:val="cyan"/>
        </w:rPr>
      </w:pPr>
      <w:r w:rsidRPr="00335C2E">
        <w:rPr>
          <w:noProof/>
          <w:sz w:val="28"/>
          <w:szCs w:val="28"/>
          <w:lang w:eastAsia="ru-RU"/>
        </w:rPr>
        <w:drawing>
          <wp:inline distT="0" distB="0" distL="0" distR="0">
            <wp:extent cx="9255431" cy="5494352"/>
            <wp:effectExtent l="19050" t="0" r="2869"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9268576" cy="5502155"/>
                    </a:xfrm>
                    <a:prstGeom prst="rect">
                      <a:avLst/>
                    </a:prstGeom>
                    <a:noFill/>
                    <a:ln w="9525">
                      <a:noFill/>
                      <a:miter lim="800000"/>
                      <a:headEnd/>
                      <a:tailEnd/>
                    </a:ln>
                  </pic:spPr>
                </pic:pic>
              </a:graphicData>
            </a:graphic>
          </wp:inline>
        </w:drawing>
      </w:r>
      <w:r w:rsidR="00F24E77">
        <w:rPr>
          <w:noProof/>
          <w:sz w:val="28"/>
          <w:szCs w:val="28"/>
          <w:lang w:eastAsia="ru-RU"/>
        </w:rPr>
        <w:pict>
          <v:rect id="_x0000_s1055" style="position:absolute;left:0;text-align:left;margin-left:502.9pt;margin-top:-58.4pt;width:239.7pt;height:57pt;z-index:251659776;mso-position-horizontal-relative:text;mso-position-vertical-relative:text" stroked="f">
            <v:textbox style="mso-next-textbox:#_x0000_s1055">
              <w:txbxContent>
                <w:p w:rsidR="0069184E" w:rsidRPr="00887D60" w:rsidRDefault="0069184E" w:rsidP="00900278">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 xml:space="preserve">Приложение № 7 </w:t>
                  </w:r>
                </w:p>
                <w:p w:rsidR="0069184E" w:rsidRPr="00887D60" w:rsidRDefault="0069184E" w:rsidP="00900278">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к Договору на выполнение Работ</w:t>
                  </w:r>
                </w:p>
                <w:p w:rsidR="0069184E" w:rsidRPr="00887D60" w:rsidRDefault="0069184E" w:rsidP="00900278">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№__/____/___/___</w:t>
                  </w:r>
                </w:p>
                <w:p w:rsidR="0069184E" w:rsidRPr="00887D60" w:rsidRDefault="0069184E" w:rsidP="00900278">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от «___»_________201_ г.</w:t>
                  </w:r>
                </w:p>
                <w:p w:rsidR="0069184E" w:rsidRPr="0084342D" w:rsidRDefault="0069184E" w:rsidP="00900278"/>
              </w:txbxContent>
            </v:textbox>
          </v:rect>
        </w:pict>
      </w:r>
    </w:p>
    <w:p w:rsidR="00900278" w:rsidRDefault="00900278" w:rsidP="00900278">
      <w:pPr>
        <w:pStyle w:val="afa"/>
        <w:rPr>
          <w:sz w:val="28"/>
          <w:szCs w:val="28"/>
          <w:highlight w:val="cyan"/>
        </w:rPr>
      </w:pPr>
      <w:r w:rsidRPr="00887D60">
        <w:rPr>
          <w:noProof/>
          <w:szCs w:val="28"/>
          <w:lang w:eastAsia="ru-RU"/>
        </w:rPr>
        <w:drawing>
          <wp:inline distT="0" distB="0" distL="0" distR="0">
            <wp:extent cx="9703435" cy="5008337"/>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9703435" cy="5008337"/>
                    </a:xfrm>
                    <a:prstGeom prst="rect">
                      <a:avLst/>
                    </a:prstGeom>
                    <a:noFill/>
                    <a:ln w="9525">
                      <a:noFill/>
                      <a:miter lim="800000"/>
                      <a:headEnd/>
                      <a:tailEnd/>
                    </a:ln>
                  </pic:spPr>
                </pic:pic>
              </a:graphicData>
            </a:graphic>
          </wp:inline>
        </w:drawing>
      </w: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F24E77" w:rsidP="00900278">
      <w:pPr>
        <w:pStyle w:val="afa"/>
        <w:rPr>
          <w:sz w:val="28"/>
          <w:szCs w:val="28"/>
          <w:highlight w:val="cyan"/>
        </w:rPr>
      </w:pPr>
      <w:r>
        <w:rPr>
          <w:noProof/>
          <w:sz w:val="28"/>
          <w:szCs w:val="28"/>
          <w:lang w:eastAsia="ru-RU"/>
        </w:rPr>
        <w:pict>
          <v:rect id="_x0000_s1056" style="position:absolute;left:0;text-align:left;margin-left:509.95pt;margin-top:-23.95pt;width:239.7pt;height:62pt;z-index:251660800" stroked="f">
            <v:textbox>
              <w:txbxContent>
                <w:p w:rsidR="0069184E" w:rsidRPr="0083173D" w:rsidRDefault="0069184E"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Приложение № 8 </w:t>
                  </w:r>
                </w:p>
                <w:p w:rsidR="0069184E" w:rsidRPr="0083173D" w:rsidRDefault="0069184E"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69184E" w:rsidRPr="0083173D" w:rsidRDefault="0069184E"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69184E" w:rsidRPr="0083173D" w:rsidRDefault="0069184E"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69184E" w:rsidRPr="0084342D" w:rsidRDefault="0069184E" w:rsidP="00900278"/>
              </w:txbxContent>
            </v:textbox>
          </v:rect>
        </w:pict>
      </w:r>
    </w:p>
    <w:p w:rsidR="00900278" w:rsidRDefault="00900278" w:rsidP="00900278">
      <w:pPr>
        <w:pStyle w:val="afa"/>
        <w:jc w:val="right"/>
        <w:rPr>
          <w:sz w:val="28"/>
          <w:szCs w:val="28"/>
          <w:highlight w:val="cyan"/>
        </w:rPr>
      </w:pPr>
    </w:p>
    <w:p w:rsidR="00900278" w:rsidRPr="00C44AE2" w:rsidRDefault="00900278" w:rsidP="00900278"/>
    <w:p w:rsidR="00900278" w:rsidRPr="00DD676B" w:rsidRDefault="00900278" w:rsidP="00900278">
      <w:pPr>
        <w:pStyle w:val="afa"/>
        <w:ind w:left="709"/>
        <w:jc w:val="center"/>
      </w:pPr>
      <w:r w:rsidRPr="00DD676B">
        <w:t>Форма</w:t>
      </w:r>
    </w:p>
    <w:p w:rsidR="00900278" w:rsidRPr="00C44AE2" w:rsidRDefault="00900278" w:rsidP="00900278"/>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900278" w:rsidRPr="00FC35A3" w:rsidTr="00B31F0D">
        <w:trPr>
          <w:trHeight w:val="213"/>
        </w:trPr>
        <w:tc>
          <w:tcPr>
            <w:tcW w:w="4294" w:type="dxa"/>
            <w:gridSpan w:val="6"/>
            <w:tcBorders>
              <w:top w:val="single" w:sz="2" w:space="0" w:color="000000"/>
              <w:left w:val="single" w:sz="2" w:space="0" w:color="000000"/>
              <w:bottom w:val="single" w:sz="2" w:space="0" w:color="000000"/>
              <w:right w:val="nil"/>
            </w:tcBorders>
          </w:tcPr>
          <w:p w:rsidR="00900278" w:rsidRPr="00FC35A3" w:rsidRDefault="00900278" w:rsidP="00B31F0D">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900278" w:rsidRPr="00FC35A3" w:rsidRDefault="00900278" w:rsidP="00B31F0D">
            <w:pPr>
              <w:autoSpaceDE w:val="0"/>
              <w:autoSpaceDN w:val="0"/>
              <w:adjustRightInd w:val="0"/>
              <w:jc w:val="center"/>
              <w:rPr>
                <w:rFonts w:ascii="Arial" w:eastAsia="Calibri" w:hAnsi="Arial" w:cs="Arial"/>
                <w:b/>
                <w:bCs/>
                <w:color w:val="000000"/>
                <w:sz w:val="16"/>
                <w:szCs w:val="16"/>
              </w:rPr>
            </w:pPr>
          </w:p>
        </w:tc>
      </w:tr>
      <w:tr w:rsidR="00900278" w:rsidRPr="00FC35A3" w:rsidTr="00B31F0D">
        <w:trPr>
          <w:trHeight w:val="152"/>
        </w:trPr>
        <w:tc>
          <w:tcPr>
            <w:tcW w:w="1316"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r>
      <w:tr w:rsidR="00900278" w:rsidRPr="00FC35A3" w:rsidTr="00B31F0D">
        <w:trPr>
          <w:trHeight w:val="204"/>
        </w:trPr>
        <w:tc>
          <w:tcPr>
            <w:tcW w:w="5552" w:type="dxa"/>
            <w:gridSpan w:val="9"/>
            <w:tcBorders>
              <w:top w:val="single" w:sz="6" w:space="0" w:color="auto"/>
              <w:left w:val="single" w:sz="6" w:space="0" w:color="auto"/>
              <w:bottom w:val="single" w:sz="6" w:space="0" w:color="auto"/>
              <w:right w:val="nil"/>
            </w:tcBorders>
          </w:tcPr>
          <w:p w:rsidR="00900278" w:rsidRPr="00FC35A3" w:rsidRDefault="00900278" w:rsidP="00B31F0D">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900278" w:rsidRPr="00FC35A3" w:rsidRDefault="00900278" w:rsidP="00B31F0D">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900278" w:rsidRPr="00FC35A3" w:rsidRDefault="00900278" w:rsidP="00B31F0D">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900278" w:rsidRPr="00FC35A3" w:rsidRDefault="00900278" w:rsidP="00B31F0D">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900278" w:rsidRPr="00FC35A3" w:rsidRDefault="00900278" w:rsidP="00B31F0D">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900278" w:rsidRPr="00FC35A3" w:rsidRDefault="00900278" w:rsidP="00B31F0D">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900278" w:rsidRPr="00FC35A3" w:rsidRDefault="00900278" w:rsidP="00B31F0D">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900278" w:rsidRPr="00FC35A3" w:rsidRDefault="00900278" w:rsidP="00B31F0D">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900278" w:rsidRPr="00FC35A3" w:rsidRDefault="00900278" w:rsidP="00B31F0D">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900278" w:rsidRPr="00FC35A3" w:rsidRDefault="00900278" w:rsidP="00B31F0D">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900278" w:rsidRPr="00FC35A3" w:rsidRDefault="00900278" w:rsidP="00B31F0D">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900278" w:rsidRPr="00FC35A3" w:rsidRDefault="00900278" w:rsidP="00B31F0D">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900278" w:rsidRPr="00FC35A3" w:rsidRDefault="00900278" w:rsidP="00B31F0D">
            <w:pPr>
              <w:autoSpaceDE w:val="0"/>
              <w:autoSpaceDN w:val="0"/>
              <w:adjustRightInd w:val="0"/>
              <w:jc w:val="center"/>
              <w:rPr>
                <w:rFonts w:ascii="Arial" w:eastAsia="Calibri" w:hAnsi="Arial" w:cs="Arial"/>
                <w:i/>
                <w:iCs/>
                <w:color w:val="000000"/>
                <w:sz w:val="16"/>
                <w:szCs w:val="16"/>
              </w:rPr>
            </w:pPr>
          </w:p>
        </w:tc>
      </w:tr>
      <w:tr w:rsidR="00900278" w:rsidRPr="00FC35A3" w:rsidTr="00B31F0D">
        <w:trPr>
          <w:trHeight w:val="482"/>
        </w:trPr>
        <w:tc>
          <w:tcPr>
            <w:tcW w:w="1316" w:type="dxa"/>
            <w:tcBorders>
              <w:top w:val="single" w:sz="6" w:space="0" w:color="auto"/>
              <w:left w:val="single" w:sz="6" w:space="0" w:color="auto"/>
              <w:bottom w:val="nil"/>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900278" w:rsidRPr="00FC35A3" w:rsidTr="00B31F0D">
        <w:trPr>
          <w:trHeight w:val="1086"/>
        </w:trPr>
        <w:tc>
          <w:tcPr>
            <w:tcW w:w="1316" w:type="dxa"/>
            <w:tcBorders>
              <w:top w:val="nil"/>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900278" w:rsidRPr="00FC35A3" w:rsidTr="00B31F0D">
        <w:trPr>
          <w:trHeight w:val="152"/>
        </w:trPr>
        <w:tc>
          <w:tcPr>
            <w:tcW w:w="1316"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r>
      <w:tr w:rsidR="00900278" w:rsidRPr="00FC35A3" w:rsidTr="00B31F0D">
        <w:trPr>
          <w:trHeight w:val="152"/>
        </w:trPr>
        <w:tc>
          <w:tcPr>
            <w:tcW w:w="1316"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r>
      <w:tr w:rsidR="00900278" w:rsidRPr="00FC35A3" w:rsidTr="00B31F0D">
        <w:trPr>
          <w:trHeight w:val="152"/>
        </w:trPr>
        <w:tc>
          <w:tcPr>
            <w:tcW w:w="1316"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900278" w:rsidRPr="00FC35A3" w:rsidRDefault="00900278" w:rsidP="00B31F0D">
            <w:pPr>
              <w:autoSpaceDE w:val="0"/>
              <w:autoSpaceDN w:val="0"/>
              <w:adjustRightInd w:val="0"/>
              <w:jc w:val="right"/>
              <w:rPr>
                <w:rFonts w:eastAsia="Calibri"/>
                <w:color w:val="000000"/>
                <w:sz w:val="16"/>
                <w:szCs w:val="16"/>
              </w:rPr>
            </w:pPr>
          </w:p>
        </w:tc>
      </w:tr>
      <w:tr w:rsidR="00900278" w:rsidRPr="00FC35A3" w:rsidTr="00B31F0D">
        <w:trPr>
          <w:trHeight w:val="170"/>
        </w:trPr>
        <w:tc>
          <w:tcPr>
            <w:tcW w:w="1316"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900278" w:rsidRPr="00FC35A3" w:rsidTr="00B31F0D">
        <w:trPr>
          <w:trHeight w:val="170"/>
        </w:trPr>
        <w:tc>
          <w:tcPr>
            <w:tcW w:w="1316"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900278" w:rsidRPr="00FC35A3" w:rsidTr="00B31F0D">
        <w:trPr>
          <w:trHeight w:val="170"/>
        </w:trPr>
        <w:tc>
          <w:tcPr>
            <w:tcW w:w="1316"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900278" w:rsidRPr="00FC35A3" w:rsidTr="00B31F0D">
        <w:trPr>
          <w:trHeight w:val="170"/>
        </w:trPr>
        <w:tc>
          <w:tcPr>
            <w:tcW w:w="1316"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r>
      <w:tr w:rsidR="00900278" w:rsidRPr="00FC35A3" w:rsidTr="00B31F0D">
        <w:trPr>
          <w:trHeight w:val="170"/>
        </w:trPr>
        <w:tc>
          <w:tcPr>
            <w:tcW w:w="1316" w:type="dxa"/>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900278" w:rsidRPr="00FC35A3" w:rsidRDefault="00900278" w:rsidP="00B31F0D">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900278" w:rsidRPr="00C44AE2" w:rsidRDefault="00900278" w:rsidP="00900278"/>
    <w:p w:rsidR="00900278" w:rsidRDefault="00900278" w:rsidP="00900278">
      <w:pPr>
        <w:rPr>
          <w:highlight w:val="cyan"/>
        </w:rPr>
      </w:pPr>
    </w:p>
    <w:p w:rsidR="00900278" w:rsidRDefault="00900278" w:rsidP="00900278">
      <w:pPr>
        <w:rPr>
          <w:highlight w:val="cyan"/>
        </w:rPr>
      </w:pPr>
    </w:p>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DD676B" w:rsidRDefault="00900278" w:rsidP="00900278">
      <w:pPr>
        <w:tabs>
          <w:tab w:val="left" w:pos="11430"/>
        </w:tabs>
        <w:ind w:left="709"/>
      </w:pPr>
      <w:r w:rsidRPr="00DD676B">
        <w:t>Заказчик:</w:t>
      </w:r>
      <w:r w:rsidRPr="00DD676B">
        <w:tab/>
        <w:t>Исполнитель:</w:t>
      </w:r>
    </w:p>
    <w:p w:rsidR="00900278" w:rsidRPr="00C677ED" w:rsidRDefault="00900278" w:rsidP="00900278">
      <w:pPr>
        <w:tabs>
          <w:tab w:val="left" w:pos="1995"/>
          <w:tab w:val="left" w:pos="11430"/>
        </w:tabs>
        <w:ind w:left="709"/>
        <w:sectPr w:rsidR="00900278" w:rsidRPr="00C677ED" w:rsidSect="00B31F0D">
          <w:pgSz w:w="16840" w:h="11907" w:orient="landscape" w:code="9"/>
          <w:pgMar w:top="1418" w:right="425" w:bottom="851" w:left="1134" w:header="794" w:footer="794" w:gutter="0"/>
          <w:cols w:space="720"/>
          <w:titlePg/>
          <w:docGrid w:linePitch="326"/>
        </w:sectPr>
      </w:pPr>
      <w:r w:rsidRPr="00DD676B">
        <w:t>______________/ФИО/</w:t>
      </w:r>
      <w:r>
        <w:tab/>
        <w:t>____________/ФИО</w:t>
      </w:r>
    </w:p>
    <w:p w:rsidR="00BA6F80" w:rsidRDefault="00F24E77" w:rsidP="00C677ED">
      <w:pPr>
        <w:pStyle w:val="afa"/>
        <w:ind w:firstLine="0"/>
        <w:rPr>
          <w:sz w:val="28"/>
          <w:szCs w:val="28"/>
        </w:rPr>
      </w:pPr>
      <w:r>
        <w:rPr>
          <w:noProof/>
          <w:sz w:val="28"/>
          <w:szCs w:val="28"/>
          <w:lang w:eastAsia="ru-RU"/>
        </w:rPr>
        <w:pict>
          <v:rect id="_x0000_s1059" style="position:absolute;left:0;text-align:left;margin-left:330.4pt;margin-top:15.7pt;width:172.9pt;height:1in;z-index:251662848" stroked="f">
            <v:textbox style="mso-next-textbox:#_x0000_s1059">
              <w:txbxContent>
                <w:p w:rsidR="0069184E" w:rsidRPr="0083173D" w:rsidRDefault="0069184E" w:rsidP="00C22AD2">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9</w:t>
                  </w:r>
                  <w:r w:rsidRPr="0083173D">
                    <w:rPr>
                      <w:rFonts w:ascii="Times New Roman" w:hAnsi="Times New Roman" w:cs="Times New Roman"/>
                      <w:sz w:val="22"/>
                      <w:szCs w:val="22"/>
                    </w:rPr>
                    <w:t xml:space="preserve"> </w:t>
                  </w:r>
                  <w:r>
                    <w:rPr>
                      <w:rFonts w:ascii="Times New Roman" w:hAnsi="Times New Roman" w:cs="Times New Roman"/>
                      <w:sz w:val="22"/>
                      <w:szCs w:val="22"/>
                    </w:rPr>
                    <w:t>.1</w:t>
                  </w:r>
                </w:p>
                <w:p w:rsidR="0069184E" w:rsidRPr="0083173D" w:rsidRDefault="0069184E" w:rsidP="00C22AD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69184E" w:rsidRPr="0083173D" w:rsidRDefault="0069184E" w:rsidP="00C22AD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69184E" w:rsidRPr="0083173D" w:rsidRDefault="0069184E" w:rsidP="00C22AD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69184E" w:rsidRPr="0084342D" w:rsidRDefault="0069184E" w:rsidP="00C22AD2"/>
              </w:txbxContent>
            </v:textbox>
          </v:rect>
        </w:pict>
      </w: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tbl>
      <w:tblPr>
        <w:tblW w:w="8609" w:type="dxa"/>
        <w:tblInd w:w="95" w:type="dxa"/>
        <w:tblLook w:val="04A0"/>
      </w:tblPr>
      <w:tblGrid>
        <w:gridCol w:w="217"/>
        <w:gridCol w:w="217"/>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tblGrid>
      <w:tr w:rsidR="00B31F0D" w:rsidRPr="00B31F0D" w:rsidTr="00B31F0D">
        <w:trPr>
          <w:trHeight w:val="229"/>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222"/>
        </w:trPr>
        <w:tc>
          <w:tcPr>
            <w:tcW w:w="8609" w:type="dxa"/>
            <w:gridSpan w:val="45"/>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Наименование объекта: Агентство на станции Москва-Товарная</w:t>
            </w:r>
          </w:p>
        </w:tc>
      </w:tr>
      <w:tr w:rsidR="00B31F0D" w:rsidRPr="00B31F0D" w:rsidTr="00B31F0D">
        <w:trPr>
          <w:trHeight w:val="229"/>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522"/>
        </w:trPr>
        <w:tc>
          <w:tcPr>
            <w:tcW w:w="8609" w:type="dxa"/>
            <w:gridSpan w:val="45"/>
            <w:tcBorders>
              <w:top w:val="nil"/>
              <w:left w:val="nil"/>
              <w:bottom w:val="nil"/>
              <w:right w:val="nil"/>
            </w:tcBorders>
            <w:shd w:val="clear" w:color="auto" w:fill="auto"/>
            <w:vAlign w:val="center"/>
            <w:hideMark/>
          </w:tcPr>
          <w:p w:rsidR="00B31F0D" w:rsidRPr="00B31F0D" w:rsidRDefault="00B31F0D" w:rsidP="00B31F0D">
            <w:pPr>
              <w:suppressAutoHyphens w:val="0"/>
              <w:jc w:val="center"/>
              <w:rPr>
                <w:rFonts w:ascii="Arial" w:hAnsi="Arial" w:cs="Arial"/>
                <w:b/>
                <w:bCs/>
                <w:sz w:val="20"/>
                <w:szCs w:val="20"/>
                <w:lang w:eastAsia="ru-RU"/>
              </w:rPr>
            </w:pPr>
            <w:r w:rsidRPr="00B31F0D">
              <w:rPr>
                <w:rFonts w:ascii="Arial" w:hAnsi="Arial" w:cs="Arial"/>
                <w:b/>
                <w:bCs/>
                <w:sz w:val="20"/>
                <w:szCs w:val="20"/>
                <w:lang w:eastAsia="ru-RU"/>
              </w:rPr>
              <w:t>Дефектная ведомость № _____ на капитальный ремонт асфальтового покрытия контейнерной площадки, инв. №020023</w:t>
            </w:r>
          </w:p>
        </w:tc>
      </w:tr>
      <w:tr w:rsidR="00B31F0D" w:rsidRPr="00B31F0D" w:rsidTr="00B31F0D">
        <w:trPr>
          <w:trHeight w:val="199"/>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B31F0D" w:rsidRPr="00B31F0D" w:rsidRDefault="00B31F0D" w:rsidP="00B31F0D">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 п/п</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B31F0D" w:rsidRPr="00B31F0D" w:rsidRDefault="00B31F0D" w:rsidP="00B31F0D">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Наименование работ</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B31F0D" w:rsidRPr="00B31F0D" w:rsidRDefault="00B31F0D" w:rsidP="00B31F0D">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Ед.изм.</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B31F0D" w:rsidRPr="00B31F0D" w:rsidRDefault="00B31F0D" w:rsidP="00B31F0D">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Количество</w:t>
            </w:r>
          </w:p>
        </w:tc>
      </w:tr>
      <w:tr w:rsidR="00B31F0D" w:rsidRPr="00B31F0D" w:rsidTr="00B31F0D">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B31F0D" w:rsidRPr="00B31F0D" w:rsidRDefault="00B31F0D" w:rsidP="00B31F0D">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1</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B31F0D" w:rsidRPr="00B31F0D" w:rsidRDefault="00B31F0D" w:rsidP="00B31F0D">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2</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B31F0D" w:rsidRPr="00B31F0D" w:rsidRDefault="00B31F0D" w:rsidP="00B31F0D">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3</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B31F0D" w:rsidRPr="00B31F0D" w:rsidRDefault="00B31F0D" w:rsidP="00B31F0D">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4</w:t>
            </w:r>
          </w:p>
        </w:tc>
      </w:tr>
      <w:tr w:rsidR="00B31F0D" w:rsidRPr="00B31F0D" w:rsidTr="00B31F0D">
        <w:trPr>
          <w:trHeight w:val="229"/>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222"/>
        </w:trPr>
        <w:tc>
          <w:tcPr>
            <w:tcW w:w="1016" w:type="dxa"/>
            <w:gridSpan w:val="8"/>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b/>
                <w:bCs/>
                <w:sz w:val="16"/>
                <w:szCs w:val="16"/>
                <w:lang w:eastAsia="ru-RU"/>
              </w:rPr>
            </w:pPr>
            <w:r w:rsidRPr="00B31F0D">
              <w:rPr>
                <w:rFonts w:ascii="Arial" w:hAnsi="Arial" w:cs="Arial"/>
                <w:b/>
                <w:bCs/>
                <w:sz w:val="16"/>
                <w:szCs w:val="16"/>
                <w:lang w:eastAsia="ru-RU"/>
              </w:rPr>
              <w:t>Раздел 1</w:t>
            </w:r>
          </w:p>
        </w:tc>
        <w:tc>
          <w:tcPr>
            <w:tcW w:w="10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r>
      <w:tr w:rsidR="00B31F0D" w:rsidRPr="00B31F0D" w:rsidTr="00B31F0D">
        <w:trPr>
          <w:trHeight w:val="439"/>
        </w:trPr>
        <w:tc>
          <w:tcPr>
            <w:tcW w:w="836" w:type="dxa"/>
            <w:gridSpan w:val="7"/>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1</w:t>
            </w:r>
          </w:p>
        </w:tc>
        <w:tc>
          <w:tcPr>
            <w:tcW w:w="5253" w:type="dxa"/>
            <w:gridSpan w:val="28"/>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B31F0D" w:rsidRPr="00B31F0D" w:rsidRDefault="00B31F0D" w:rsidP="00B31F0D">
            <w:pPr>
              <w:suppressAutoHyphens w:val="0"/>
              <w:jc w:val="right"/>
              <w:rPr>
                <w:rFonts w:ascii="Arial" w:hAnsi="Arial" w:cs="Arial"/>
                <w:sz w:val="16"/>
                <w:szCs w:val="16"/>
                <w:lang w:eastAsia="ru-RU"/>
              </w:rPr>
            </w:pPr>
          </w:p>
        </w:tc>
      </w:tr>
      <w:tr w:rsidR="00B31F0D" w:rsidRPr="00B31F0D" w:rsidTr="00B31F0D">
        <w:trPr>
          <w:trHeight w:val="439"/>
        </w:trPr>
        <w:tc>
          <w:tcPr>
            <w:tcW w:w="836" w:type="dxa"/>
            <w:gridSpan w:val="7"/>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2</w:t>
            </w:r>
          </w:p>
        </w:tc>
        <w:tc>
          <w:tcPr>
            <w:tcW w:w="5253" w:type="dxa"/>
            <w:gridSpan w:val="28"/>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B31F0D" w:rsidRPr="00B31F0D" w:rsidRDefault="00B31F0D" w:rsidP="00B31F0D">
            <w:pPr>
              <w:suppressAutoHyphens w:val="0"/>
              <w:jc w:val="right"/>
              <w:rPr>
                <w:rFonts w:ascii="Arial" w:hAnsi="Arial" w:cs="Arial"/>
                <w:sz w:val="16"/>
                <w:szCs w:val="16"/>
                <w:lang w:eastAsia="ru-RU"/>
              </w:rPr>
            </w:pPr>
          </w:p>
        </w:tc>
      </w:tr>
      <w:tr w:rsidR="00B31F0D" w:rsidRPr="00B31F0D" w:rsidTr="00B31F0D">
        <w:trPr>
          <w:trHeight w:val="439"/>
        </w:trPr>
        <w:tc>
          <w:tcPr>
            <w:tcW w:w="836" w:type="dxa"/>
            <w:gridSpan w:val="7"/>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3</w:t>
            </w:r>
          </w:p>
        </w:tc>
        <w:tc>
          <w:tcPr>
            <w:tcW w:w="5253" w:type="dxa"/>
            <w:gridSpan w:val="28"/>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B31F0D" w:rsidRPr="00B31F0D" w:rsidRDefault="00B31F0D" w:rsidP="00B31F0D">
            <w:pPr>
              <w:suppressAutoHyphens w:val="0"/>
              <w:jc w:val="right"/>
              <w:rPr>
                <w:rFonts w:ascii="Arial" w:hAnsi="Arial" w:cs="Arial"/>
                <w:sz w:val="16"/>
                <w:szCs w:val="16"/>
                <w:lang w:eastAsia="ru-RU"/>
              </w:rPr>
            </w:pPr>
          </w:p>
        </w:tc>
      </w:tr>
      <w:tr w:rsidR="00B31F0D" w:rsidRPr="00B31F0D" w:rsidTr="00B31F0D">
        <w:trPr>
          <w:trHeight w:val="439"/>
        </w:trPr>
        <w:tc>
          <w:tcPr>
            <w:tcW w:w="836" w:type="dxa"/>
            <w:gridSpan w:val="7"/>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4</w:t>
            </w:r>
          </w:p>
        </w:tc>
        <w:tc>
          <w:tcPr>
            <w:tcW w:w="5253" w:type="dxa"/>
            <w:gridSpan w:val="28"/>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B31F0D" w:rsidRPr="00B31F0D" w:rsidRDefault="00B31F0D" w:rsidP="00B31F0D">
            <w:pPr>
              <w:suppressAutoHyphens w:val="0"/>
              <w:jc w:val="right"/>
              <w:rPr>
                <w:rFonts w:ascii="Arial" w:hAnsi="Arial" w:cs="Arial"/>
                <w:sz w:val="16"/>
                <w:szCs w:val="16"/>
                <w:lang w:eastAsia="ru-RU"/>
              </w:rPr>
            </w:pPr>
          </w:p>
        </w:tc>
      </w:tr>
      <w:tr w:rsidR="00B31F0D" w:rsidRPr="00B31F0D" w:rsidTr="00B31F0D">
        <w:trPr>
          <w:trHeight w:val="439"/>
        </w:trPr>
        <w:tc>
          <w:tcPr>
            <w:tcW w:w="836" w:type="dxa"/>
            <w:gridSpan w:val="7"/>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5</w:t>
            </w:r>
          </w:p>
        </w:tc>
        <w:tc>
          <w:tcPr>
            <w:tcW w:w="5253" w:type="dxa"/>
            <w:gridSpan w:val="28"/>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B31F0D" w:rsidRPr="00B31F0D" w:rsidRDefault="00B31F0D" w:rsidP="00B31F0D">
            <w:pPr>
              <w:suppressAutoHyphens w:val="0"/>
              <w:jc w:val="right"/>
              <w:rPr>
                <w:rFonts w:ascii="Arial" w:hAnsi="Arial" w:cs="Arial"/>
                <w:sz w:val="16"/>
                <w:szCs w:val="16"/>
                <w:lang w:eastAsia="ru-RU"/>
              </w:rPr>
            </w:pPr>
          </w:p>
        </w:tc>
      </w:tr>
      <w:tr w:rsidR="00B31F0D" w:rsidRPr="00B31F0D" w:rsidTr="00B31F0D">
        <w:trPr>
          <w:trHeight w:val="222"/>
        </w:trPr>
        <w:tc>
          <w:tcPr>
            <w:tcW w:w="836" w:type="dxa"/>
            <w:gridSpan w:val="7"/>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6</w:t>
            </w:r>
          </w:p>
        </w:tc>
        <w:tc>
          <w:tcPr>
            <w:tcW w:w="5253" w:type="dxa"/>
            <w:gridSpan w:val="28"/>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B31F0D" w:rsidRPr="00B31F0D" w:rsidRDefault="00B31F0D" w:rsidP="00B31F0D">
            <w:pPr>
              <w:suppressAutoHyphens w:val="0"/>
              <w:jc w:val="right"/>
              <w:rPr>
                <w:rFonts w:ascii="Arial" w:hAnsi="Arial" w:cs="Arial"/>
                <w:sz w:val="16"/>
                <w:szCs w:val="16"/>
                <w:lang w:eastAsia="ru-RU"/>
              </w:rPr>
            </w:pPr>
          </w:p>
        </w:tc>
      </w:tr>
      <w:tr w:rsidR="00B31F0D" w:rsidRPr="00B31F0D" w:rsidTr="00B31F0D">
        <w:trPr>
          <w:trHeight w:val="439"/>
        </w:trPr>
        <w:tc>
          <w:tcPr>
            <w:tcW w:w="836" w:type="dxa"/>
            <w:gridSpan w:val="7"/>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7</w:t>
            </w:r>
          </w:p>
        </w:tc>
        <w:tc>
          <w:tcPr>
            <w:tcW w:w="5253" w:type="dxa"/>
            <w:gridSpan w:val="28"/>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B31F0D" w:rsidRPr="00B31F0D" w:rsidRDefault="00B31F0D" w:rsidP="00B31F0D">
            <w:pPr>
              <w:suppressAutoHyphens w:val="0"/>
              <w:jc w:val="right"/>
              <w:rPr>
                <w:rFonts w:ascii="Arial" w:hAnsi="Arial" w:cs="Arial"/>
                <w:sz w:val="16"/>
                <w:szCs w:val="16"/>
                <w:lang w:eastAsia="ru-RU"/>
              </w:rPr>
            </w:pPr>
          </w:p>
        </w:tc>
      </w:tr>
      <w:tr w:rsidR="00B31F0D" w:rsidRPr="00B31F0D" w:rsidTr="00B31F0D">
        <w:trPr>
          <w:trHeight w:val="222"/>
        </w:trPr>
        <w:tc>
          <w:tcPr>
            <w:tcW w:w="836" w:type="dxa"/>
            <w:gridSpan w:val="7"/>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8</w:t>
            </w:r>
          </w:p>
        </w:tc>
        <w:tc>
          <w:tcPr>
            <w:tcW w:w="5253" w:type="dxa"/>
            <w:gridSpan w:val="28"/>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B31F0D" w:rsidRPr="00B31F0D" w:rsidRDefault="00B31F0D" w:rsidP="00B31F0D">
            <w:pPr>
              <w:suppressAutoHyphens w:val="0"/>
              <w:jc w:val="right"/>
              <w:rPr>
                <w:rFonts w:ascii="Arial" w:hAnsi="Arial" w:cs="Arial"/>
                <w:sz w:val="16"/>
                <w:szCs w:val="16"/>
                <w:lang w:eastAsia="ru-RU"/>
              </w:rPr>
            </w:pPr>
          </w:p>
        </w:tc>
      </w:tr>
      <w:tr w:rsidR="00B31F0D" w:rsidRPr="00B31F0D" w:rsidTr="00B31F0D">
        <w:trPr>
          <w:trHeight w:val="439"/>
        </w:trPr>
        <w:tc>
          <w:tcPr>
            <w:tcW w:w="836" w:type="dxa"/>
            <w:gridSpan w:val="7"/>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9</w:t>
            </w:r>
          </w:p>
        </w:tc>
        <w:tc>
          <w:tcPr>
            <w:tcW w:w="5253" w:type="dxa"/>
            <w:gridSpan w:val="28"/>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B31F0D" w:rsidRPr="00B31F0D" w:rsidRDefault="00B31F0D" w:rsidP="00B31F0D">
            <w:pPr>
              <w:suppressAutoHyphens w:val="0"/>
              <w:jc w:val="right"/>
              <w:rPr>
                <w:rFonts w:ascii="Arial" w:hAnsi="Arial" w:cs="Arial"/>
                <w:sz w:val="16"/>
                <w:szCs w:val="16"/>
                <w:lang w:eastAsia="ru-RU"/>
              </w:rPr>
            </w:pPr>
          </w:p>
        </w:tc>
      </w:tr>
      <w:tr w:rsidR="00B31F0D" w:rsidRPr="00B31F0D" w:rsidTr="00B31F0D">
        <w:trPr>
          <w:trHeight w:val="439"/>
        </w:trPr>
        <w:tc>
          <w:tcPr>
            <w:tcW w:w="836" w:type="dxa"/>
            <w:gridSpan w:val="7"/>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10</w:t>
            </w:r>
          </w:p>
        </w:tc>
        <w:tc>
          <w:tcPr>
            <w:tcW w:w="5253" w:type="dxa"/>
            <w:gridSpan w:val="28"/>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B31F0D" w:rsidRPr="00B31F0D" w:rsidRDefault="00B31F0D" w:rsidP="00B31F0D">
            <w:pPr>
              <w:suppressAutoHyphens w:val="0"/>
              <w:jc w:val="right"/>
              <w:rPr>
                <w:rFonts w:ascii="Arial" w:hAnsi="Arial" w:cs="Arial"/>
                <w:sz w:val="16"/>
                <w:szCs w:val="16"/>
                <w:lang w:eastAsia="ru-RU"/>
              </w:rPr>
            </w:pPr>
          </w:p>
        </w:tc>
      </w:tr>
      <w:tr w:rsidR="00B31F0D" w:rsidRPr="00B31F0D" w:rsidTr="00B31F0D">
        <w:trPr>
          <w:trHeight w:val="439"/>
        </w:trPr>
        <w:tc>
          <w:tcPr>
            <w:tcW w:w="836" w:type="dxa"/>
            <w:gridSpan w:val="7"/>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11</w:t>
            </w:r>
          </w:p>
        </w:tc>
        <w:tc>
          <w:tcPr>
            <w:tcW w:w="5253" w:type="dxa"/>
            <w:gridSpan w:val="28"/>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B31F0D" w:rsidRPr="00B31F0D" w:rsidRDefault="00B31F0D" w:rsidP="00B31F0D">
            <w:pPr>
              <w:suppressAutoHyphens w:val="0"/>
              <w:jc w:val="right"/>
              <w:rPr>
                <w:rFonts w:ascii="Arial" w:hAnsi="Arial" w:cs="Arial"/>
                <w:sz w:val="16"/>
                <w:szCs w:val="16"/>
                <w:lang w:eastAsia="ru-RU"/>
              </w:rPr>
            </w:pPr>
          </w:p>
        </w:tc>
      </w:tr>
      <w:tr w:rsidR="00B31F0D" w:rsidRPr="00B31F0D" w:rsidTr="00B31F0D">
        <w:trPr>
          <w:trHeight w:val="199"/>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222"/>
        </w:trPr>
        <w:tc>
          <w:tcPr>
            <w:tcW w:w="8609" w:type="dxa"/>
            <w:gridSpan w:val="45"/>
            <w:tcBorders>
              <w:top w:val="nil"/>
              <w:left w:val="nil"/>
              <w:bottom w:val="nil"/>
              <w:right w:val="nil"/>
            </w:tcBorders>
            <w:shd w:val="clear" w:color="auto" w:fill="auto"/>
            <w:vAlign w:val="center"/>
            <w:hideMark/>
          </w:tcPr>
          <w:p w:rsidR="00B31F0D" w:rsidRPr="00B31F0D" w:rsidRDefault="00B31F0D" w:rsidP="00B31F0D">
            <w:pPr>
              <w:suppressAutoHyphens w:val="0"/>
              <w:rPr>
                <w:rFonts w:ascii="Arial" w:hAnsi="Arial" w:cs="Arial"/>
                <w:b/>
                <w:bCs/>
                <w:sz w:val="16"/>
                <w:szCs w:val="16"/>
                <w:lang w:eastAsia="ru-RU"/>
              </w:rPr>
            </w:pPr>
            <w:r w:rsidRPr="00B31F0D">
              <w:rPr>
                <w:rFonts w:ascii="Arial" w:hAnsi="Arial" w:cs="Arial"/>
                <w:b/>
                <w:bCs/>
                <w:sz w:val="16"/>
                <w:szCs w:val="16"/>
                <w:lang w:eastAsia="ru-RU"/>
              </w:rPr>
              <w:t>Поправочные коэффициенты, связанные с условиями производства работ:</w:t>
            </w:r>
          </w:p>
        </w:tc>
      </w:tr>
      <w:tr w:rsidR="00B31F0D" w:rsidRPr="00B31F0D" w:rsidTr="00B31F0D">
        <w:trPr>
          <w:trHeight w:val="222"/>
        </w:trPr>
        <w:tc>
          <w:tcPr>
            <w:tcW w:w="8609" w:type="dxa"/>
            <w:gridSpan w:val="45"/>
            <w:tcBorders>
              <w:top w:val="nil"/>
              <w:left w:val="nil"/>
              <w:bottom w:val="nil"/>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1. .</w:t>
            </w:r>
          </w:p>
        </w:tc>
      </w:tr>
      <w:tr w:rsidR="00B31F0D" w:rsidRPr="00B31F0D" w:rsidTr="00B31F0D">
        <w:trPr>
          <w:trHeight w:val="199"/>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222"/>
        </w:trPr>
        <w:tc>
          <w:tcPr>
            <w:tcW w:w="8609" w:type="dxa"/>
            <w:gridSpan w:val="45"/>
            <w:tcBorders>
              <w:top w:val="nil"/>
              <w:left w:val="nil"/>
              <w:bottom w:val="nil"/>
              <w:right w:val="nil"/>
            </w:tcBorders>
            <w:shd w:val="clear" w:color="auto" w:fill="auto"/>
            <w:vAlign w:val="center"/>
            <w:hideMark/>
          </w:tcPr>
          <w:p w:rsidR="00B31F0D" w:rsidRPr="00B31F0D" w:rsidRDefault="00B31F0D" w:rsidP="00B31F0D">
            <w:pPr>
              <w:suppressAutoHyphens w:val="0"/>
              <w:rPr>
                <w:rFonts w:ascii="Arial" w:hAnsi="Arial" w:cs="Arial"/>
                <w:b/>
                <w:bCs/>
                <w:sz w:val="16"/>
                <w:szCs w:val="16"/>
                <w:lang w:eastAsia="ru-RU"/>
              </w:rPr>
            </w:pPr>
            <w:r w:rsidRPr="00B31F0D">
              <w:rPr>
                <w:rFonts w:ascii="Arial" w:hAnsi="Arial" w:cs="Arial"/>
                <w:b/>
                <w:bCs/>
                <w:sz w:val="16"/>
                <w:szCs w:val="16"/>
                <w:lang w:eastAsia="ru-RU"/>
              </w:rPr>
              <w:t>Члены комиссии:</w:t>
            </w:r>
          </w:p>
        </w:tc>
      </w:tr>
      <w:tr w:rsidR="00B31F0D" w:rsidRPr="00B31F0D" w:rsidTr="00B31F0D">
        <w:trPr>
          <w:trHeight w:val="199"/>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439"/>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160" w:type="dxa"/>
            <w:gridSpan w:val="9"/>
            <w:tcBorders>
              <w:top w:val="nil"/>
              <w:left w:val="nil"/>
              <w:bottom w:val="single" w:sz="4" w:space="0" w:color="000000"/>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591" w:type="dxa"/>
            <w:gridSpan w:val="11"/>
            <w:tcBorders>
              <w:top w:val="nil"/>
              <w:left w:val="nil"/>
              <w:bottom w:val="single" w:sz="4" w:space="0" w:color="000000"/>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222"/>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220" w:type="dxa"/>
            <w:gridSpan w:val="5"/>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w:t>
            </w:r>
            <w:r w:rsidRPr="00C22AD2">
              <w:rPr>
                <w:rFonts w:ascii="Arial" w:hAnsi="Arial" w:cs="Arial"/>
                <w:sz w:val="14"/>
                <w:szCs w:val="14"/>
                <w:lang w:eastAsia="ru-RU"/>
              </w:rPr>
              <w:t>должность)</w:t>
            </w:r>
          </w:p>
        </w:tc>
        <w:tc>
          <w:tcPr>
            <w:tcW w:w="2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20" w:type="dxa"/>
            <w:gridSpan w:val="4"/>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w:t>
            </w:r>
            <w:r w:rsidRPr="00C22AD2">
              <w:rPr>
                <w:rFonts w:ascii="Arial" w:hAnsi="Arial" w:cs="Arial"/>
                <w:sz w:val="14"/>
                <w:szCs w:val="14"/>
                <w:lang w:eastAsia="ru-RU"/>
              </w:rPr>
              <w:t>подпись)</w:t>
            </w:r>
          </w:p>
        </w:tc>
        <w:tc>
          <w:tcPr>
            <w:tcW w:w="2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229"/>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222"/>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160" w:type="dxa"/>
            <w:gridSpan w:val="9"/>
            <w:tcBorders>
              <w:top w:val="nil"/>
              <w:left w:val="nil"/>
              <w:bottom w:val="single" w:sz="4" w:space="0" w:color="000000"/>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591" w:type="dxa"/>
            <w:gridSpan w:val="11"/>
            <w:tcBorders>
              <w:top w:val="nil"/>
              <w:left w:val="nil"/>
              <w:bottom w:val="single" w:sz="4" w:space="0" w:color="000000"/>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222"/>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220" w:type="dxa"/>
            <w:gridSpan w:val="5"/>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w:t>
            </w:r>
            <w:r w:rsidRPr="00C22AD2">
              <w:rPr>
                <w:rFonts w:ascii="Arial" w:hAnsi="Arial" w:cs="Arial"/>
                <w:sz w:val="14"/>
                <w:szCs w:val="14"/>
                <w:lang w:eastAsia="ru-RU"/>
              </w:rPr>
              <w:t>должность)</w:t>
            </w:r>
          </w:p>
        </w:tc>
        <w:tc>
          <w:tcPr>
            <w:tcW w:w="2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20" w:type="dxa"/>
            <w:gridSpan w:val="4"/>
            <w:tcBorders>
              <w:top w:val="nil"/>
              <w:left w:val="nil"/>
              <w:bottom w:val="nil"/>
              <w:right w:val="nil"/>
            </w:tcBorders>
            <w:shd w:val="clear" w:color="auto" w:fill="auto"/>
            <w:noWrap/>
            <w:hideMark/>
          </w:tcPr>
          <w:p w:rsidR="00B31F0D" w:rsidRPr="00C22AD2" w:rsidRDefault="00B31F0D" w:rsidP="00B31F0D">
            <w:pPr>
              <w:suppressAutoHyphens w:val="0"/>
              <w:rPr>
                <w:rFonts w:ascii="Arial" w:hAnsi="Arial" w:cs="Arial"/>
                <w:sz w:val="14"/>
                <w:szCs w:val="14"/>
                <w:lang w:eastAsia="ru-RU"/>
              </w:rPr>
            </w:pPr>
            <w:r w:rsidRPr="00C22AD2">
              <w:rPr>
                <w:rFonts w:ascii="Arial" w:hAnsi="Arial" w:cs="Arial"/>
                <w:sz w:val="14"/>
                <w:szCs w:val="14"/>
                <w:lang w:eastAsia="ru-RU"/>
              </w:rPr>
              <w:t>(подпись)</w:t>
            </w:r>
          </w:p>
        </w:tc>
        <w:tc>
          <w:tcPr>
            <w:tcW w:w="2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229"/>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222"/>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160" w:type="dxa"/>
            <w:gridSpan w:val="9"/>
            <w:tcBorders>
              <w:top w:val="nil"/>
              <w:left w:val="nil"/>
              <w:bottom w:val="single" w:sz="4" w:space="0" w:color="000000"/>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591" w:type="dxa"/>
            <w:gridSpan w:val="11"/>
            <w:tcBorders>
              <w:top w:val="nil"/>
              <w:left w:val="nil"/>
              <w:bottom w:val="single" w:sz="4" w:space="0" w:color="000000"/>
              <w:right w:val="nil"/>
            </w:tcBorders>
            <w:shd w:val="clear" w:color="auto" w:fill="auto"/>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r w:rsidR="00B31F0D" w:rsidRPr="00B31F0D" w:rsidTr="00B31F0D">
        <w:trPr>
          <w:trHeight w:val="222"/>
        </w:trPr>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220" w:type="dxa"/>
            <w:gridSpan w:val="5"/>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w:t>
            </w:r>
            <w:r w:rsidRPr="00C22AD2">
              <w:rPr>
                <w:rFonts w:ascii="Arial" w:hAnsi="Arial" w:cs="Arial"/>
                <w:sz w:val="14"/>
                <w:szCs w:val="14"/>
                <w:lang w:eastAsia="ru-RU"/>
              </w:rPr>
              <w:t>должность)</w:t>
            </w:r>
          </w:p>
        </w:tc>
        <w:tc>
          <w:tcPr>
            <w:tcW w:w="2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20" w:type="dxa"/>
            <w:gridSpan w:val="4"/>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r w:rsidRPr="00B31F0D">
              <w:rPr>
                <w:rFonts w:ascii="Arial" w:hAnsi="Arial" w:cs="Arial"/>
                <w:sz w:val="16"/>
                <w:szCs w:val="16"/>
                <w:lang w:eastAsia="ru-RU"/>
              </w:rPr>
              <w:t>(</w:t>
            </w:r>
            <w:r w:rsidRPr="00C22AD2">
              <w:rPr>
                <w:rFonts w:ascii="Arial" w:hAnsi="Arial" w:cs="Arial"/>
                <w:sz w:val="14"/>
                <w:szCs w:val="14"/>
                <w:lang w:eastAsia="ru-RU"/>
              </w:rPr>
              <w:t>подпись)</w:t>
            </w:r>
          </w:p>
        </w:tc>
        <w:tc>
          <w:tcPr>
            <w:tcW w:w="280" w:type="dxa"/>
            <w:tcBorders>
              <w:top w:val="nil"/>
              <w:left w:val="nil"/>
              <w:bottom w:val="nil"/>
              <w:right w:val="nil"/>
            </w:tcBorders>
            <w:shd w:val="clear" w:color="auto" w:fill="auto"/>
            <w:noWrap/>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B31F0D" w:rsidRPr="00B31F0D" w:rsidRDefault="00B31F0D" w:rsidP="00B31F0D">
            <w:pPr>
              <w:suppressAutoHyphens w:val="0"/>
              <w:rPr>
                <w:rFonts w:ascii="Arial" w:hAnsi="Arial" w:cs="Arial"/>
                <w:sz w:val="16"/>
                <w:szCs w:val="16"/>
                <w:lang w:eastAsia="ru-RU"/>
              </w:rPr>
            </w:pPr>
          </w:p>
        </w:tc>
      </w:tr>
    </w:tbl>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F24E77" w:rsidP="00C677ED">
      <w:pPr>
        <w:pStyle w:val="afa"/>
        <w:ind w:firstLine="0"/>
        <w:rPr>
          <w:sz w:val="28"/>
          <w:szCs w:val="28"/>
        </w:rPr>
      </w:pPr>
      <w:r>
        <w:rPr>
          <w:noProof/>
          <w:sz w:val="28"/>
          <w:szCs w:val="28"/>
          <w:lang w:eastAsia="ru-RU"/>
        </w:rPr>
        <w:pict>
          <v:rect id="_x0000_s1062" style="position:absolute;left:0;text-align:left;margin-left:342.4pt;margin-top:-18.35pt;width:172.9pt;height:1in;z-index:251664896" stroked="f">
            <v:textbox style="mso-next-textbox:#_x0000_s1062">
              <w:txbxContent>
                <w:p w:rsidR="0069184E" w:rsidRPr="0083173D" w:rsidRDefault="0069184E" w:rsidP="009A1697">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9</w:t>
                  </w:r>
                  <w:r w:rsidRPr="0083173D">
                    <w:rPr>
                      <w:rFonts w:ascii="Times New Roman" w:hAnsi="Times New Roman" w:cs="Times New Roman"/>
                      <w:sz w:val="22"/>
                      <w:szCs w:val="22"/>
                    </w:rPr>
                    <w:t xml:space="preserve"> </w:t>
                  </w:r>
                  <w:r>
                    <w:rPr>
                      <w:rFonts w:ascii="Times New Roman" w:hAnsi="Times New Roman" w:cs="Times New Roman"/>
                      <w:sz w:val="22"/>
                      <w:szCs w:val="22"/>
                    </w:rPr>
                    <w:t>.2</w:t>
                  </w:r>
                </w:p>
                <w:p w:rsidR="0069184E" w:rsidRPr="0083173D" w:rsidRDefault="0069184E" w:rsidP="009A1697">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69184E" w:rsidRPr="0083173D" w:rsidRDefault="0069184E" w:rsidP="009A1697">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69184E" w:rsidRPr="0083173D" w:rsidRDefault="0069184E" w:rsidP="009A1697">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69184E" w:rsidRPr="0084342D" w:rsidRDefault="0069184E" w:rsidP="009A1697"/>
              </w:txbxContent>
            </v:textbox>
          </v:rect>
        </w:pict>
      </w:r>
    </w:p>
    <w:p w:rsidR="009A1697" w:rsidRDefault="009A1697" w:rsidP="00C677ED">
      <w:pPr>
        <w:pStyle w:val="afa"/>
        <w:ind w:firstLine="0"/>
        <w:rPr>
          <w:sz w:val="28"/>
          <w:szCs w:val="28"/>
        </w:rPr>
      </w:pPr>
    </w:p>
    <w:p w:rsidR="009A1697" w:rsidRDefault="009A1697" w:rsidP="00C677ED">
      <w:pPr>
        <w:pStyle w:val="afa"/>
        <w:ind w:firstLine="0"/>
        <w:rPr>
          <w:sz w:val="28"/>
          <w:szCs w:val="28"/>
        </w:rPr>
      </w:pPr>
    </w:p>
    <w:p w:rsidR="009A1697" w:rsidRDefault="009A1697" w:rsidP="00C677ED">
      <w:pPr>
        <w:pStyle w:val="afa"/>
        <w:ind w:firstLine="0"/>
        <w:rPr>
          <w:sz w:val="28"/>
          <w:szCs w:val="28"/>
        </w:rPr>
      </w:pPr>
    </w:p>
    <w:p w:rsidR="00B31F0D" w:rsidRDefault="00B31F0D" w:rsidP="00C677ED">
      <w:pPr>
        <w:pStyle w:val="afa"/>
        <w:ind w:firstLine="0"/>
        <w:rPr>
          <w:sz w:val="28"/>
          <w:szCs w:val="28"/>
        </w:rPr>
      </w:pPr>
    </w:p>
    <w:tbl>
      <w:tblPr>
        <w:tblW w:w="8609" w:type="dxa"/>
        <w:tblInd w:w="95" w:type="dxa"/>
        <w:tblLook w:val="04A0"/>
      </w:tblPr>
      <w:tblGrid>
        <w:gridCol w:w="217"/>
        <w:gridCol w:w="217"/>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tblGrid>
      <w:tr w:rsidR="00C22AD2" w:rsidRPr="00B31F0D" w:rsidTr="0041344F">
        <w:trPr>
          <w:trHeight w:val="229"/>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222"/>
        </w:trPr>
        <w:tc>
          <w:tcPr>
            <w:tcW w:w="8609" w:type="dxa"/>
            <w:gridSpan w:val="45"/>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Наименование объекта: Агентство на станции Москва-Товарная</w:t>
            </w:r>
          </w:p>
        </w:tc>
      </w:tr>
      <w:tr w:rsidR="00C22AD2" w:rsidRPr="00B31F0D" w:rsidTr="0041344F">
        <w:trPr>
          <w:trHeight w:val="229"/>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522"/>
        </w:trPr>
        <w:tc>
          <w:tcPr>
            <w:tcW w:w="8609" w:type="dxa"/>
            <w:gridSpan w:val="45"/>
            <w:tcBorders>
              <w:top w:val="nil"/>
              <w:left w:val="nil"/>
              <w:bottom w:val="nil"/>
              <w:right w:val="nil"/>
            </w:tcBorders>
            <w:shd w:val="clear" w:color="auto" w:fill="auto"/>
            <w:vAlign w:val="center"/>
            <w:hideMark/>
          </w:tcPr>
          <w:p w:rsidR="00C22AD2" w:rsidRPr="00B31F0D" w:rsidRDefault="00C22AD2" w:rsidP="00C22AD2">
            <w:pPr>
              <w:suppressAutoHyphens w:val="0"/>
              <w:jc w:val="center"/>
              <w:rPr>
                <w:rFonts w:ascii="Arial" w:hAnsi="Arial" w:cs="Arial"/>
                <w:b/>
                <w:bCs/>
                <w:sz w:val="20"/>
                <w:szCs w:val="20"/>
                <w:lang w:eastAsia="ru-RU"/>
              </w:rPr>
            </w:pPr>
            <w:r w:rsidRPr="00B31F0D">
              <w:rPr>
                <w:rFonts w:ascii="Arial" w:hAnsi="Arial" w:cs="Arial"/>
                <w:b/>
                <w:bCs/>
                <w:sz w:val="20"/>
                <w:szCs w:val="20"/>
                <w:lang w:eastAsia="ru-RU"/>
              </w:rPr>
              <w:t xml:space="preserve">Дефектная ведомость № _____ на капитальный ремонт асфальтового покрытия </w:t>
            </w:r>
            <w:r>
              <w:rPr>
                <w:rFonts w:ascii="Arial" w:hAnsi="Arial" w:cs="Arial"/>
                <w:b/>
                <w:bCs/>
                <w:sz w:val="20"/>
                <w:szCs w:val="20"/>
                <w:lang w:eastAsia="ru-RU"/>
              </w:rPr>
              <w:t>территории товарного двора</w:t>
            </w:r>
            <w:r w:rsidRPr="00B31F0D">
              <w:rPr>
                <w:rFonts w:ascii="Arial" w:hAnsi="Arial" w:cs="Arial"/>
                <w:b/>
                <w:bCs/>
                <w:sz w:val="20"/>
                <w:szCs w:val="20"/>
                <w:lang w:eastAsia="ru-RU"/>
              </w:rPr>
              <w:t>, инв. №02002</w:t>
            </w:r>
            <w:r>
              <w:rPr>
                <w:rFonts w:ascii="Arial" w:hAnsi="Arial" w:cs="Arial"/>
                <w:b/>
                <w:bCs/>
                <w:sz w:val="20"/>
                <w:szCs w:val="20"/>
                <w:lang w:eastAsia="ru-RU"/>
              </w:rPr>
              <w:t>4</w:t>
            </w:r>
          </w:p>
        </w:tc>
      </w:tr>
      <w:tr w:rsidR="00C22AD2" w:rsidRPr="00B31F0D" w:rsidTr="0041344F">
        <w:trPr>
          <w:trHeight w:val="199"/>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C22AD2" w:rsidRPr="00B31F0D" w:rsidRDefault="00C22AD2" w:rsidP="0041344F">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 п/п</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C22AD2" w:rsidRPr="00B31F0D" w:rsidRDefault="00C22AD2" w:rsidP="0041344F">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Наименование работ</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C22AD2" w:rsidRPr="00B31F0D" w:rsidRDefault="00C22AD2" w:rsidP="0041344F">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Ед.изм.</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C22AD2" w:rsidRPr="00B31F0D" w:rsidRDefault="00C22AD2" w:rsidP="0041344F">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Количество</w:t>
            </w:r>
          </w:p>
        </w:tc>
      </w:tr>
      <w:tr w:rsidR="00C22AD2" w:rsidRPr="00B31F0D" w:rsidTr="0041344F">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C22AD2" w:rsidRPr="00B31F0D" w:rsidRDefault="00C22AD2" w:rsidP="0041344F">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1</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C22AD2" w:rsidRPr="00B31F0D" w:rsidRDefault="00C22AD2" w:rsidP="0041344F">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2</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C22AD2" w:rsidRPr="00B31F0D" w:rsidRDefault="00C22AD2" w:rsidP="0041344F">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3</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C22AD2" w:rsidRPr="00B31F0D" w:rsidRDefault="00C22AD2" w:rsidP="0041344F">
            <w:pPr>
              <w:suppressAutoHyphens w:val="0"/>
              <w:jc w:val="center"/>
              <w:rPr>
                <w:rFonts w:ascii="Arial" w:hAnsi="Arial" w:cs="Arial"/>
                <w:b/>
                <w:bCs/>
                <w:sz w:val="16"/>
                <w:szCs w:val="16"/>
                <w:lang w:eastAsia="ru-RU"/>
              </w:rPr>
            </w:pPr>
            <w:r w:rsidRPr="00B31F0D">
              <w:rPr>
                <w:rFonts w:ascii="Arial" w:hAnsi="Arial" w:cs="Arial"/>
                <w:b/>
                <w:bCs/>
                <w:sz w:val="16"/>
                <w:szCs w:val="16"/>
                <w:lang w:eastAsia="ru-RU"/>
              </w:rPr>
              <w:t>4</w:t>
            </w:r>
          </w:p>
        </w:tc>
      </w:tr>
      <w:tr w:rsidR="00C22AD2" w:rsidRPr="00B31F0D" w:rsidTr="0041344F">
        <w:trPr>
          <w:trHeight w:val="229"/>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222"/>
        </w:trPr>
        <w:tc>
          <w:tcPr>
            <w:tcW w:w="1016" w:type="dxa"/>
            <w:gridSpan w:val="8"/>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b/>
                <w:bCs/>
                <w:sz w:val="16"/>
                <w:szCs w:val="16"/>
                <w:lang w:eastAsia="ru-RU"/>
              </w:rPr>
            </w:pPr>
            <w:r w:rsidRPr="00B31F0D">
              <w:rPr>
                <w:rFonts w:ascii="Arial" w:hAnsi="Arial" w:cs="Arial"/>
                <w:b/>
                <w:bCs/>
                <w:sz w:val="16"/>
                <w:szCs w:val="16"/>
                <w:lang w:eastAsia="ru-RU"/>
              </w:rPr>
              <w:t>Раздел 1</w:t>
            </w:r>
          </w:p>
        </w:tc>
        <w:tc>
          <w:tcPr>
            <w:tcW w:w="10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r>
      <w:tr w:rsidR="00C22AD2" w:rsidRPr="00B31F0D" w:rsidTr="0041344F">
        <w:trPr>
          <w:trHeight w:val="439"/>
        </w:trPr>
        <w:tc>
          <w:tcPr>
            <w:tcW w:w="836" w:type="dxa"/>
            <w:gridSpan w:val="7"/>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1</w:t>
            </w:r>
          </w:p>
        </w:tc>
        <w:tc>
          <w:tcPr>
            <w:tcW w:w="5253" w:type="dxa"/>
            <w:gridSpan w:val="28"/>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C22AD2" w:rsidRPr="00B31F0D" w:rsidRDefault="00C22AD2" w:rsidP="0041344F">
            <w:pPr>
              <w:suppressAutoHyphens w:val="0"/>
              <w:jc w:val="right"/>
              <w:rPr>
                <w:rFonts w:ascii="Arial" w:hAnsi="Arial" w:cs="Arial"/>
                <w:sz w:val="16"/>
                <w:szCs w:val="16"/>
                <w:lang w:eastAsia="ru-RU"/>
              </w:rPr>
            </w:pPr>
          </w:p>
        </w:tc>
      </w:tr>
      <w:tr w:rsidR="00C22AD2" w:rsidRPr="00B31F0D" w:rsidTr="0041344F">
        <w:trPr>
          <w:trHeight w:val="439"/>
        </w:trPr>
        <w:tc>
          <w:tcPr>
            <w:tcW w:w="836" w:type="dxa"/>
            <w:gridSpan w:val="7"/>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2</w:t>
            </w:r>
          </w:p>
        </w:tc>
        <w:tc>
          <w:tcPr>
            <w:tcW w:w="5253" w:type="dxa"/>
            <w:gridSpan w:val="28"/>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C22AD2" w:rsidRPr="00B31F0D" w:rsidRDefault="00C22AD2" w:rsidP="0041344F">
            <w:pPr>
              <w:suppressAutoHyphens w:val="0"/>
              <w:jc w:val="right"/>
              <w:rPr>
                <w:rFonts w:ascii="Arial" w:hAnsi="Arial" w:cs="Arial"/>
                <w:sz w:val="16"/>
                <w:szCs w:val="16"/>
                <w:lang w:eastAsia="ru-RU"/>
              </w:rPr>
            </w:pPr>
          </w:p>
        </w:tc>
      </w:tr>
      <w:tr w:rsidR="00C22AD2" w:rsidRPr="00B31F0D" w:rsidTr="0041344F">
        <w:trPr>
          <w:trHeight w:val="439"/>
        </w:trPr>
        <w:tc>
          <w:tcPr>
            <w:tcW w:w="836" w:type="dxa"/>
            <w:gridSpan w:val="7"/>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3</w:t>
            </w:r>
          </w:p>
        </w:tc>
        <w:tc>
          <w:tcPr>
            <w:tcW w:w="5253" w:type="dxa"/>
            <w:gridSpan w:val="28"/>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C22AD2" w:rsidRPr="00B31F0D" w:rsidRDefault="00C22AD2" w:rsidP="0041344F">
            <w:pPr>
              <w:suppressAutoHyphens w:val="0"/>
              <w:jc w:val="right"/>
              <w:rPr>
                <w:rFonts w:ascii="Arial" w:hAnsi="Arial" w:cs="Arial"/>
                <w:sz w:val="16"/>
                <w:szCs w:val="16"/>
                <w:lang w:eastAsia="ru-RU"/>
              </w:rPr>
            </w:pPr>
          </w:p>
        </w:tc>
      </w:tr>
      <w:tr w:rsidR="00C22AD2" w:rsidRPr="00B31F0D" w:rsidTr="0041344F">
        <w:trPr>
          <w:trHeight w:val="439"/>
        </w:trPr>
        <w:tc>
          <w:tcPr>
            <w:tcW w:w="836" w:type="dxa"/>
            <w:gridSpan w:val="7"/>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4</w:t>
            </w:r>
          </w:p>
        </w:tc>
        <w:tc>
          <w:tcPr>
            <w:tcW w:w="5253" w:type="dxa"/>
            <w:gridSpan w:val="28"/>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C22AD2" w:rsidRPr="00B31F0D" w:rsidRDefault="00C22AD2" w:rsidP="0041344F">
            <w:pPr>
              <w:suppressAutoHyphens w:val="0"/>
              <w:jc w:val="right"/>
              <w:rPr>
                <w:rFonts w:ascii="Arial" w:hAnsi="Arial" w:cs="Arial"/>
                <w:sz w:val="16"/>
                <w:szCs w:val="16"/>
                <w:lang w:eastAsia="ru-RU"/>
              </w:rPr>
            </w:pPr>
          </w:p>
        </w:tc>
      </w:tr>
      <w:tr w:rsidR="00C22AD2" w:rsidRPr="00B31F0D" w:rsidTr="0041344F">
        <w:trPr>
          <w:trHeight w:val="439"/>
        </w:trPr>
        <w:tc>
          <w:tcPr>
            <w:tcW w:w="836" w:type="dxa"/>
            <w:gridSpan w:val="7"/>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5</w:t>
            </w:r>
          </w:p>
        </w:tc>
        <w:tc>
          <w:tcPr>
            <w:tcW w:w="5253" w:type="dxa"/>
            <w:gridSpan w:val="28"/>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C22AD2" w:rsidRPr="00B31F0D" w:rsidRDefault="00C22AD2" w:rsidP="0041344F">
            <w:pPr>
              <w:suppressAutoHyphens w:val="0"/>
              <w:jc w:val="right"/>
              <w:rPr>
                <w:rFonts w:ascii="Arial" w:hAnsi="Arial" w:cs="Arial"/>
                <w:sz w:val="16"/>
                <w:szCs w:val="16"/>
                <w:lang w:eastAsia="ru-RU"/>
              </w:rPr>
            </w:pPr>
          </w:p>
        </w:tc>
      </w:tr>
      <w:tr w:rsidR="00C22AD2" w:rsidRPr="00B31F0D" w:rsidTr="0041344F">
        <w:trPr>
          <w:trHeight w:val="222"/>
        </w:trPr>
        <w:tc>
          <w:tcPr>
            <w:tcW w:w="836" w:type="dxa"/>
            <w:gridSpan w:val="7"/>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6</w:t>
            </w:r>
          </w:p>
        </w:tc>
        <w:tc>
          <w:tcPr>
            <w:tcW w:w="5253" w:type="dxa"/>
            <w:gridSpan w:val="28"/>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C22AD2" w:rsidRPr="00B31F0D" w:rsidRDefault="00C22AD2" w:rsidP="0041344F">
            <w:pPr>
              <w:suppressAutoHyphens w:val="0"/>
              <w:jc w:val="right"/>
              <w:rPr>
                <w:rFonts w:ascii="Arial" w:hAnsi="Arial" w:cs="Arial"/>
                <w:sz w:val="16"/>
                <w:szCs w:val="16"/>
                <w:lang w:eastAsia="ru-RU"/>
              </w:rPr>
            </w:pPr>
          </w:p>
        </w:tc>
      </w:tr>
      <w:tr w:rsidR="00C22AD2" w:rsidRPr="00B31F0D" w:rsidTr="0041344F">
        <w:trPr>
          <w:trHeight w:val="439"/>
        </w:trPr>
        <w:tc>
          <w:tcPr>
            <w:tcW w:w="836" w:type="dxa"/>
            <w:gridSpan w:val="7"/>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7</w:t>
            </w:r>
          </w:p>
        </w:tc>
        <w:tc>
          <w:tcPr>
            <w:tcW w:w="5253" w:type="dxa"/>
            <w:gridSpan w:val="28"/>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C22AD2" w:rsidRPr="00B31F0D" w:rsidRDefault="00C22AD2" w:rsidP="0041344F">
            <w:pPr>
              <w:suppressAutoHyphens w:val="0"/>
              <w:jc w:val="right"/>
              <w:rPr>
                <w:rFonts w:ascii="Arial" w:hAnsi="Arial" w:cs="Arial"/>
                <w:sz w:val="16"/>
                <w:szCs w:val="16"/>
                <w:lang w:eastAsia="ru-RU"/>
              </w:rPr>
            </w:pPr>
          </w:p>
        </w:tc>
      </w:tr>
      <w:tr w:rsidR="00C22AD2" w:rsidRPr="00B31F0D" w:rsidTr="0041344F">
        <w:trPr>
          <w:trHeight w:val="222"/>
        </w:trPr>
        <w:tc>
          <w:tcPr>
            <w:tcW w:w="836" w:type="dxa"/>
            <w:gridSpan w:val="7"/>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8</w:t>
            </w:r>
          </w:p>
        </w:tc>
        <w:tc>
          <w:tcPr>
            <w:tcW w:w="5253" w:type="dxa"/>
            <w:gridSpan w:val="28"/>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C22AD2" w:rsidRPr="00B31F0D" w:rsidRDefault="00C22AD2" w:rsidP="0041344F">
            <w:pPr>
              <w:suppressAutoHyphens w:val="0"/>
              <w:jc w:val="right"/>
              <w:rPr>
                <w:rFonts w:ascii="Arial" w:hAnsi="Arial" w:cs="Arial"/>
                <w:sz w:val="16"/>
                <w:szCs w:val="16"/>
                <w:lang w:eastAsia="ru-RU"/>
              </w:rPr>
            </w:pPr>
          </w:p>
        </w:tc>
      </w:tr>
      <w:tr w:rsidR="00C22AD2" w:rsidRPr="00B31F0D" w:rsidTr="0041344F">
        <w:trPr>
          <w:trHeight w:val="439"/>
        </w:trPr>
        <w:tc>
          <w:tcPr>
            <w:tcW w:w="836" w:type="dxa"/>
            <w:gridSpan w:val="7"/>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9</w:t>
            </w:r>
          </w:p>
        </w:tc>
        <w:tc>
          <w:tcPr>
            <w:tcW w:w="5253" w:type="dxa"/>
            <w:gridSpan w:val="28"/>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C22AD2" w:rsidRPr="00B31F0D" w:rsidRDefault="00C22AD2" w:rsidP="0041344F">
            <w:pPr>
              <w:suppressAutoHyphens w:val="0"/>
              <w:jc w:val="right"/>
              <w:rPr>
                <w:rFonts w:ascii="Arial" w:hAnsi="Arial" w:cs="Arial"/>
                <w:sz w:val="16"/>
                <w:szCs w:val="16"/>
                <w:lang w:eastAsia="ru-RU"/>
              </w:rPr>
            </w:pPr>
          </w:p>
        </w:tc>
      </w:tr>
      <w:tr w:rsidR="00C22AD2" w:rsidRPr="00B31F0D" w:rsidTr="0041344F">
        <w:trPr>
          <w:trHeight w:val="439"/>
        </w:trPr>
        <w:tc>
          <w:tcPr>
            <w:tcW w:w="836" w:type="dxa"/>
            <w:gridSpan w:val="7"/>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10</w:t>
            </w:r>
          </w:p>
        </w:tc>
        <w:tc>
          <w:tcPr>
            <w:tcW w:w="5253" w:type="dxa"/>
            <w:gridSpan w:val="28"/>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C22AD2" w:rsidRPr="00B31F0D" w:rsidRDefault="00C22AD2" w:rsidP="0041344F">
            <w:pPr>
              <w:suppressAutoHyphens w:val="0"/>
              <w:jc w:val="right"/>
              <w:rPr>
                <w:rFonts w:ascii="Arial" w:hAnsi="Arial" w:cs="Arial"/>
                <w:sz w:val="16"/>
                <w:szCs w:val="16"/>
                <w:lang w:eastAsia="ru-RU"/>
              </w:rPr>
            </w:pPr>
          </w:p>
        </w:tc>
      </w:tr>
      <w:tr w:rsidR="00C22AD2" w:rsidRPr="00B31F0D" w:rsidTr="0041344F">
        <w:trPr>
          <w:trHeight w:val="439"/>
        </w:trPr>
        <w:tc>
          <w:tcPr>
            <w:tcW w:w="836" w:type="dxa"/>
            <w:gridSpan w:val="7"/>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11</w:t>
            </w:r>
          </w:p>
        </w:tc>
        <w:tc>
          <w:tcPr>
            <w:tcW w:w="5253" w:type="dxa"/>
            <w:gridSpan w:val="28"/>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120" w:type="dxa"/>
            <w:gridSpan w:val="4"/>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p>
        </w:tc>
        <w:tc>
          <w:tcPr>
            <w:tcW w:w="1400" w:type="dxa"/>
            <w:gridSpan w:val="6"/>
            <w:tcBorders>
              <w:top w:val="nil"/>
              <w:left w:val="nil"/>
              <w:bottom w:val="nil"/>
              <w:right w:val="nil"/>
            </w:tcBorders>
            <w:shd w:val="clear" w:color="auto" w:fill="auto"/>
            <w:noWrap/>
            <w:hideMark/>
          </w:tcPr>
          <w:p w:rsidR="00C22AD2" w:rsidRPr="00B31F0D" w:rsidRDefault="00C22AD2" w:rsidP="0041344F">
            <w:pPr>
              <w:suppressAutoHyphens w:val="0"/>
              <w:jc w:val="right"/>
              <w:rPr>
                <w:rFonts w:ascii="Arial" w:hAnsi="Arial" w:cs="Arial"/>
                <w:sz w:val="16"/>
                <w:szCs w:val="16"/>
                <w:lang w:eastAsia="ru-RU"/>
              </w:rPr>
            </w:pPr>
          </w:p>
        </w:tc>
      </w:tr>
      <w:tr w:rsidR="00C22AD2" w:rsidRPr="00B31F0D" w:rsidTr="0041344F">
        <w:trPr>
          <w:trHeight w:val="199"/>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222"/>
        </w:trPr>
        <w:tc>
          <w:tcPr>
            <w:tcW w:w="8609" w:type="dxa"/>
            <w:gridSpan w:val="45"/>
            <w:tcBorders>
              <w:top w:val="nil"/>
              <w:left w:val="nil"/>
              <w:bottom w:val="nil"/>
              <w:right w:val="nil"/>
            </w:tcBorders>
            <w:shd w:val="clear" w:color="auto" w:fill="auto"/>
            <w:vAlign w:val="center"/>
            <w:hideMark/>
          </w:tcPr>
          <w:p w:rsidR="00C22AD2" w:rsidRPr="00B31F0D" w:rsidRDefault="00C22AD2" w:rsidP="0041344F">
            <w:pPr>
              <w:suppressAutoHyphens w:val="0"/>
              <w:rPr>
                <w:rFonts w:ascii="Arial" w:hAnsi="Arial" w:cs="Arial"/>
                <w:b/>
                <w:bCs/>
                <w:sz w:val="16"/>
                <w:szCs w:val="16"/>
                <w:lang w:eastAsia="ru-RU"/>
              </w:rPr>
            </w:pPr>
            <w:r w:rsidRPr="00B31F0D">
              <w:rPr>
                <w:rFonts w:ascii="Arial" w:hAnsi="Arial" w:cs="Arial"/>
                <w:b/>
                <w:bCs/>
                <w:sz w:val="16"/>
                <w:szCs w:val="16"/>
                <w:lang w:eastAsia="ru-RU"/>
              </w:rPr>
              <w:t>Поправочные коэффициенты, связанные с условиями производства работ:</w:t>
            </w:r>
          </w:p>
        </w:tc>
      </w:tr>
      <w:tr w:rsidR="00C22AD2" w:rsidRPr="00B31F0D" w:rsidTr="0041344F">
        <w:trPr>
          <w:trHeight w:val="222"/>
        </w:trPr>
        <w:tc>
          <w:tcPr>
            <w:tcW w:w="8609" w:type="dxa"/>
            <w:gridSpan w:val="45"/>
            <w:tcBorders>
              <w:top w:val="nil"/>
              <w:left w:val="nil"/>
              <w:bottom w:val="nil"/>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1. .</w:t>
            </w:r>
          </w:p>
        </w:tc>
      </w:tr>
      <w:tr w:rsidR="00C22AD2" w:rsidRPr="00B31F0D" w:rsidTr="0041344F">
        <w:trPr>
          <w:trHeight w:val="199"/>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222"/>
        </w:trPr>
        <w:tc>
          <w:tcPr>
            <w:tcW w:w="8609" w:type="dxa"/>
            <w:gridSpan w:val="45"/>
            <w:tcBorders>
              <w:top w:val="nil"/>
              <w:left w:val="nil"/>
              <w:bottom w:val="nil"/>
              <w:right w:val="nil"/>
            </w:tcBorders>
            <w:shd w:val="clear" w:color="auto" w:fill="auto"/>
            <w:vAlign w:val="center"/>
            <w:hideMark/>
          </w:tcPr>
          <w:p w:rsidR="00C22AD2" w:rsidRPr="00B31F0D" w:rsidRDefault="00C22AD2" w:rsidP="0041344F">
            <w:pPr>
              <w:suppressAutoHyphens w:val="0"/>
              <w:rPr>
                <w:rFonts w:ascii="Arial" w:hAnsi="Arial" w:cs="Arial"/>
                <w:b/>
                <w:bCs/>
                <w:sz w:val="16"/>
                <w:szCs w:val="16"/>
                <w:lang w:eastAsia="ru-RU"/>
              </w:rPr>
            </w:pPr>
            <w:r w:rsidRPr="00B31F0D">
              <w:rPr>
                <w:rFonts w:ascii="Arial" w:hAnsi="Arial" w:cs="Arial"/>
                <w:b/>
                <w:bCs/>
                <w:sz w:val="16"/>
                <w:szCs w:val="16"/>
                <w:lang w:eastAsia="ru-RU"/>
              </w:rPr>
              <w:t>Члены комиссии:</w:t>
            </w:r>
          </w:p>
        </w:tc>
      </w:tr>
      <w:tr w:rsidR="00C22AD2" w:rsidRPr="00B31F0D" w:rsidTr="0041344F">
        <w:trPr>
          <w:trHeight w:val="199"/>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439"/>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160" w:type="dxa"/>
            <w:gridSpan w:val="9"/>
            <w:tcBorders>
              <w:top w:val="nil"/>
              <w:left w:val="nil"/>
              <w:bottom w:val="single" w:sz="4" w:space="0" w:color="000000"/>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591" w:type="dxa"/>
            <w:gridSpan w:val="11"/>
            <w:tcBorders>
              <w:top w:val="nil"/>
              <w:left w:val="nil"/>
              <w:bottom w:val="single" w:sz="4" w:space="0" w:color="000000"/>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222"/>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220" w:type="dxa"/>
            <w:gridSpan w:val="5"/>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w:t>
            </w:r>
            <w:r w:rsidRPr="00C22AD2">
              <w:rPr>
                <w:rFonts w:ascii="Arial" w:hAnsi="Arial" w:cs="Arial"/>
                <w:sz w:val="14"/>
                <w:szCs w:val="14"/>
                <w:lang w:eastAsia="ru-RU"/>
              </w:rPr>
              <w:t>должность)</w:t>
            </w:r>
          </w:p>
        </w:tc>
        <w:tc>
          <w:tcPr>
            <w:tcW w:w="2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20" w:type="dxa"/>
            <w:gridSpan w:val="4"/>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w:t>
            </w:r>
            <w:r w:rsidRPr="00C22AD2">
              <w:rPr>
                <w:rFonts w:ascii="Arial" w:hAnsi="Arial" w:cs="Arial"/>
                <w:sz w:val="14"/>
                <w:szCs w:val="14"/>
                <w:lang w:eastAsia="ru-RU"/>
              </w:rPr>
              <w:t>подпись)</w:t>
            </w:r>
          </w:p>
        </w:tc>
        <w:tc>
          <w:tcPr>
            <w:tcW w:w="2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229"/>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222"/>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160" w:type="dxa"/>
            <w:gridSpan w:val="9"/>
            <w:tcBorders>
              <w:top w:val="nil"/>
              <w:left w:val="nil"/>
              <w:bottom w:val="single" w:sz="4" w:space="0" w:color="000000"/>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591" w:type="dxa"/>
            <w:gridSpan w:val="11"/>
            <w:tcBorders>
              <w:top w:val="nil"/>
              <w:left w:val="nil"/>
              <w:bottom w:val="single" w:sz="4" w:space="0" w:color="000000"/>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222"/>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220" w:type="dxa"/>
            <w:gridSpan w:val="5"/>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w:t>
            </w:r>
            <w:r w:rsidRPr="00C22AD2">
              <w:rPr>
                <w:rFonts w:ascii="Arial" w:hAnsi="Arial" w:cs="Arial"/>
                <w:sz w:val="14"/>
                <w:szCs w:val="14"/>
                <w:lang w:eastAsia="ru-RU"/>
              </w:rPr>
              <w:t>должность)</w:t>
            </w:r>
          </w:p>
        </w:tc>
        <w:tc>
          <w:tcPr>
            <w:tcW w:w="2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20" w:type="dxa"/>
            <w:gridSpan w:val="4"/>
            <w:tcBorders>
              <w:top w:val="nil"/>
              <w:left w:val="nil"/>
              <w:bottom w:val="nil"/>
              <w:right w:val="nil"/>
            </w:tcBorders>
            <w:shd w:val="clear" w:color="auto" w:fill="auto"/>
            <w:noWrap/>
            <w:hideMark/>
          </w:tcPr>
          <w:p w:rsidR="00C22AD2" w:rsidRPr="00C22AD2" w:rsidRDefault="00C22AD2" w:rsidP="0041344F">
            <w:pPr>
              <w:suppressAutoHyphens w:val="0"/>
              <w:rPr>
                <w:rFonts w:ascii="Arial" w:hAnsi="Arial" w:cs="Arial"/>
                <w:sz w:val="14"/>
                <w:szCs w:val="14"/>
                <w:lang w:eastAsia="ru-RU"/>
              </w:rPr>
            </w:pPr>
            <w:r w:rsidRPr="00C22AD2">
              <w:rPr>
                <w:rFonts w:ascii="Arial" w:hAnsi="Arial" w:cs="Arial"/>
                <w:sz w:val="14"/>
                <w:szCs w:val="14"/>
                <w:lang w:eastAsia="ru-RU"/>
              </w:rPr>
              <w:t>(подпись)</w:t>
            </w:r>
          </w:p>
        </w:tc>
        <w:tc>
          <w:tcPr>
            <w:tcW w:w="2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229"/>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222"/>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160" w:type="dxa"/>
            <w:gridSpan w:val="9"/>
            <w:tcBorders>
              <w:top w:val="nil"/>
              <w:left w:val="nil"/>
              <w:bottom w:val="single" w:sz="4" w:space="0" w:color="000000"/>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80" w:type="dxa"/>
            <w:tcBorders>
              <w:top w:val="nil"/>
              <w:left w:val="nil"/>
              <w:bottom w:val="single" w:sz="4" w:space="0" w:color="000000"/>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71"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2591" w:type="dxa"/>
            <w:gridSpan w:val="11"/>
            <w:tcBorders>
              <w:top w:val="nil"/>
              <w:left w:val="nil"/>
              <w:bottom w:val="single" w:sz="4" w:space="0" w:color="000000"/>
              <w:right w:val="nil"/>
            </w:tcBorders>
            <w:shd w:val="clear" w:color="auto" w:fill="auto"/>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 </w:t>
            </w: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r w:rsidR="00C22AD2" w:rsidRPr="00B31F0D" w:rsidTr="0041344F">
        <w:trPr>
          <w:trHeight w:val="222"/>
        </w:trPr>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32"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220" w:type="dxa"/>
            <w:gridSpan w:val="5"/>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w:t>
            </w:r>
            <w:r w:rsidRPr="00C22AD2">
              <w:rPr>
                <w:rFonts w:ascii="Arial" w:hAnsi="Arial" w:cs="Arial"/>
                <w:sz w:val="14"/>
                <w:szCs w:val="14"/>
                <w:lang w:eastAsia="ru-RU"/>
              </w:rPr>
              <w:t>должность)</w:t>
            </w:r>
          </w:p>
        </w:tc>
        <w:tc>
          <w:tcPr>
            <w:tcW w:w="2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20" w:type="dxa"/>
            <w:gridSpan w:val="4"/>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r w:rsidRPr="00B31F0D">
              <w:rPr>
                <w:rFonts w:ascii="Arial" w:hAnsi="Arial" w:cs="Arial"/>
                <w:sz w:val="16"/>
                <w:szCs w:val="16"/>
                <w:lang w:eastAsia="ru-RU"/>
              </w:rPr>
              <w:t>(</w:t>
            </w:r>
            <w:r w:rsidRPr="00C22AD2">
              <w:rPr>
                <w:rFonts w:ascii="Arial" w:hAnsi="Arial" w:cs="Arial"/>
                <w:sz w:val="14"/>
                <w:szCs w:val="14"/>
                <w:lang w:eastAsia="ru-RU"/>
              </w:rPr>
              <w:t>подпись)</w:t>
            </w:r>
          </w:p>
        </w:tc>
        <w:tc>
          <w:tcPr>
            <w:tcW w:w="280" w:type="dxa"/>
            <w:tcBorders>
              <w:top w:val="nil"/>
              <w:left w:val="nil"/>
              <w:bottom w:val="nil"/>
              <w:right w:val="nil"/>
            </w:tcBorders>
            <w:shd w:val="clear" w:color="auto" w:fill="auto"/>
            <w:noWrap/>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71"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8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c>
          <w:tcPr>
            <w:tcW w:w="100" w:type="dxa"/>
            <w:tcBorders>
              <w:top w:val="nil"/>
              <w:left w:val="nil"/>
              <w:bottom w:val="nil"/>
              <w:right w:val="nil"/>
            </w:tcBorders>
            <w:shd w:val="clear" w:color="auto" w:fill="auto"/>
            <w:noWrap/>
            <w:vAlign w:val="bottom"/>
            <w:hideMark/>
          </w:tcPr>
          <w:p w:rsidR="00C22AD2" w:rsidRPr="00B31F0D" w:rsidRDefault="00C22AD2" w:rsidP="0041344F">
            <w:pPr>
              <w:suppressAutoHyphens w:val="0"/>
              <w:rPr>
                <w:rFonts w:ascii="Arial" w:hAnsi="Arial" w:cs="Arial"/>
                <w:sz w:val="16"/>
                <w:szCs w:val="16"/>
                <w:lang w:eastAsia="ru-RU"/>
              </w:rPr>
            </w:pPr>
          </w:p>
        </w:tc>
      </w:tr>
    </w:tbl>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31F0D" w:rsidRDefault="00B31F0D" w:rsidP="00C677ED">
      <w:pPr>
        <w:pStyle w:val="afa"/>
        <w:ind w:firstLine="0"/>
        <w:rPr>
          <w:sz w:val="28"/>
          <w:szCs w:val="28"/>
        </w:rPr>
      </w:pP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 п/п</w:t>
            </w:r>
          </w:p>
        </w:tc>
        <w:tc>
          <w:tcPr>
            <w:tcW w:w="2299" w:type="dxa"/>
            <w:vAlign w:val="center"/>
          </w:tcPr>
          <w:p w:rsidR="00BB5CB2" w:rsidRPr="00C46A31" w:rsidRDefault="00BB5CB2" w:rsidP="00520E47">
            <w:pPr>
              <w:tabs>
                <w:tab w:val="left" w:pos="9639"/>
              </w:tabs>
              <w:jc w:val="center"/>
            </w:pPr>
            <w:r w:rsidRPr="00C46A31">
              <w:t>Занимаемая должность</w:t>
            </w:r>
          </w:p>
        </w:tc>
        <w:tc>
          <w:tcPr>
            <w:tcW w:w="2762" w:type="dxa"/>
            <w:vAlign w:val="center"/>
          </w:tcPr>
          <w:p w:rsidR="00BB5CB2" w:rsidRPr="00C46A31" w:rsidRDefault="00BB5CB2" w:rsidP="00520E47">
            <w:pPr>
              <w:tabs>
                <w:tab w:val="left" w:pos="9639"/>
              </w:tabs>
              <w:jc w:val="center"/>
            </w:pPr>
            <w:r w:rsidRPr="00C46A31">
              <w:t>Ф.И.О.</w:t>
            </w:r>
          </w:p>
        </w:tc>
        <w:tc>
          <w:tcPr>
            <w:tcW w:w="2160" w:type="dxa"/>
            <w:vAlign w:val="center"/>
          </w:tcPr>
          <w:p w:rsidR="00BB5CB2" w:rsidRPr="00C46A31" w:rsidRDefault="00BB5CB2" w:rsidP="00520E47">
            <w:pPr>
              <w:tabs>
                <w:tab w:val="left" w:pos="9639"/>
              </w:tabs>
              <w:jc w:val="center"/>
            </w:pPr>
            <w:r w:rsidRPr="00C46A31">
              <w:t>Образование и специальность</w:t>
            </w:r>
          </w:p>
        </w:tc>
        <w:tc>
          <w:tcPr>
            <w:tcW w:w="2247" w:type="dxa"/>
            <w:vAlign w:val="center"/>
          </w:tcPr>
          <w:p w:rsidR="00BB5CB2" w:rsidRPr="00C46A31" w:rsidRDefault="00BB5CB2" w:rsidP="00520E47">
            <w:pPr>
              <w:tabs>
                <w:tab w:val="left" w:pos="9639"/>
              </w:tabs>
              <w:jc w:val="center"/>
            </w:pPr>
            <w:r w:rsidRPr="00C46A31">
              <w:t>Стаж работы по профилю занимаемой должности</w:t>
            </w: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1</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2</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520E47">
        <w:trPr>
          <w:trHeight w:val="1000"/>
          <w:jc w:val="center"/>
        </w:trPr>
        <w:tc>
          <w:tcPr>
            <w:tcW w:w="669" w:type="dxa"/>
            <w:vAlign w:val="center"/>
          </w:tcPr>
          <w:p w:rsidR="00BB5CB2" w:rsidRPr="00C46A31" w:rsidRDefault="00BB5CB2" w:rsidP="00520E47">
            <w:pPr>
              <w:tabs>
                <w:tab w:val="left" w:pos="9639"/>
              </w:tabs>
              <w:jc w:val="center"/>
            </w:pPr>
            <w:r w:rsidRPr="00C46A31">
              <w:t>№ п/п</w:t>
            </w:r>
          </w:p>
        </w:tc>
        <w:tc>
          <w:tcPr>
            <w:tcW w:w="3782" w:type="dxa"/>
            <w:vAlign w:val="center"/>
          </w:tcPr>
          <w:p w:rsidR="00BB5CB2" w:rsidRPr="00C46A31" w:rsidRDefault="00BB5CB2" w:rsidP="00520E47">
            <w:pPr>
              <w:tabs>
                <w:tab w:val="left" w:pos="9639"/>
              </w:tabs>
              <w:jc w:val="center"/>
            </w:pPr>
            <w:r w:rsidRPr="00C46A31">
              <w:t>Специальность</w:t>
            </w:r>
          </w:p>
          <w:p w:rsidR="00BB5CB2" w:rsidRPr="00C46A31" w:rsidRDefault="00BB5CB2" w:rsidP="00520E47">
            <w:pPr>
              <w:tabs>
                <w:tab w:val="left" w:pos="9639"/>
              </w:tabs>
              <w:jc w:val="center"/>
            </w:pPr>
            <w:r w:rsidRPr="00C46A31">
              <w:t>по каждому рабочему</w:t>
            </w:r>
          </w:p>
        </w:tc>
        <w:tc>
          <w:tcPr>
            <w:tcW w:w="1944" w:type="dxa"/>
            <w:vAlign w:val="center"/>
          </w:tcPr>
          <w:p w:rsidR="00BB5CB2" w:rsidRPr="00C46A31" w:rsidRDefault="00BB5CB2" w:rsidP="00520E47">
            <w:pPr>
              <w:tabs>
                <w:tab w:val="left" w:pos="9639"/>
              </w:tabs>
              <w:jc w:val="center"/>
            </w:pPr>
            <w:r w:rsidRPr="00C46A31">
              <w:t>Разряд, квалификация</w:t>
            </w:r>
          </w:p>
        </w:tc>
        <w:tc>
          <w:tcPr>
            <w:tcW w:w="2685" w:type="dxa"/>
            <w:vAlign w:val="center"/>
          </w:tcPr>
          <w:p w:rsidR="00BB5CB2" w:rsidRPr="00C46A31" w:rsidRDefault="00BB5CB2" w:rsidP="00520E47">
            <w:pPr>
              <w:tabs>
                <w:tab w:val="left" w:pos="9639"/>
              </w:tabs>
              <w:jc w:val="center"/>
            </w:pPr>
            <w:r w:rsidRPr="00C46A31">
              <w:t>Стаж работы по специальности</w:t>
            </w: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1</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2</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520E47">
        <w:tc>
          <w:tcPr>
            <w:tcW w:w="3138" w:type="dxa"/>
          </w:tcPr>
          <w:p w:rsidR="00164AC8" w:rsidRPr="00C677ED" w:rsidRDefault="00164AC8" w:rsidP="00520E47">
            <w:pPr>
              <w:tabs>
                <w:tab w:val="left" w:pos="9639"/>
              </w:tabs>
              <w:rPr>
                <w:szCs w:val="28"/>
              </w:rPr>
            </w:pPr>
          </w:p>
        </w:tc>
        <w:tc>
          <w:tcPr>
            <w:tcW w:w="3426" w:type="dxa"/>
            <w:gridSpan w:val="2"/>
            <w:vAlign w:val="center"/>
          </w:tcPr>
          <w:p w:rsidR="00164AC8" w:rsidRPr="00C677ED" w:rsidRDefault="00164AC8" w:rsidP="00520E47">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520E47">
            <w:pPr>
              <w:tabs>
                <w:tab w:val="left" w:pos="9639"/>
              </w:tabs>
              <w:jc w:val="center"/>
              <w:rPr>
                <w:szCs w:val="28"/>
              </w:rPr>
            </w:pPr>
            <w:r w:rsidRPr="00C677ED">
              <w:rPr>
                <w:szCs w:val="28"/>
              </w:rPr>
              <w:t>Филиалы и дочерние предприятия</w:t>
            </w:r>
          </w:p>
        </w:tc>
      </w:tr>
      <w:tr w:rsidR="00164AC8" w:rsidRPr="00C677ED" w:rsidTr="00520E47">
        <w:trPr>
          <w:trHeight w:val="391"/>
        </w:trPr>
        <w:tc>
          <w:tcPr>
            <w:tcW w:w="3138" w:type="dxa"/>
          </w:tcPr>
          <w:p w:rsidR="00164AC8" w:rsidRPr="00C677ED" w:rsidRDefault="00164AC8" w:rsidP="00520E47">
            <w:pPr>
              <w:tabs>
                <w:tab w:val="left" w:pos="9639"/>
              </w:tabs>
            </w:pPr>
            <w:r w:rsidRPr="00C677ED">
              <w:t>Адрес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6"/>
        </w:trPr>
        <w:tc>
          <w:tcPr>
            <w:tcW w:w="3138" w:type="dxa"/>
          </w:tcPr>
          <w:p w:rsidR="00164AC8" w:rsidRPr="00C677ED" w:rsidRDefault="00164AC8" w:rsidP="00520E47">
            <w:pPr>
              <w:tabs>
                <w:tab w:val="left" w:pos="9639"/>
              </w:tabs>
            </w:pPr>
            <w:r w:rsidRPr="00C677ED">
              <w:t>Телефон</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5"/>
        </w:trPr>
        <w:tc>
          <w:tcPr>
            <w:tcW w:w="3138" w:type="dxa"/>
          </w:tcPr>
          <w:p w:rsidR="00164AC8" w:rsidRPr="00C677ED" w:rsidRDefault="00164AC8" w:rsidP="00520E47">
            <w:pPr>
              <w:tabs>
                <w:tab w:val="left" w:pos="9639"/>
              </w:tabs>
            </w:pPr>
            <w:r w:rsidRPr="00C677ED">
              <w:t>Факс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1"/>
        </w:trPr>
        <w:tc>
          <w:tcPr>
            <w:tcW w:w="3138" w:type="dxa"/>
          </w:tcPr>
          <w:p w:rsidR="00164AC8" w:rsidRPr="00C677ED" w:rsidRDefault="00164AC8" w:rsidP="00520E47">
            <w:pPr>
              <w:tabs>
                <w:tab w:val="left" w:pos="9639"/>
              </w:tabs>
            </w:pPr>
            <w:r w:rsidRPr="00C677ED">
              <w:t>Ответственное лицо</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8"/>
        </w:trPr>
        <w:tc>
          <w:tcPr>
            <w:tcW w:w="3138" w:type="dxa"/>
          </w:tcPr>
          <w:p w:rsidR="00164AC8" w:rsidRPr="00C677ED" w:rsidRDefault="00164AC8" w:rsidP="00520E47">
            <w:pPr>
              <w:tabs>
                <w:tab w:val="left" w:pos="9639"/>
              </w:tabs>
            </w:pPr>
            <w:r w:rsidRPr="00C677ED">
              <w:t>Форма (ООО, ЗАО и т.д.)</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3"/>
        </w:trPr>
        <w:tc>
          <w:tcPr>
            <w:tcW w:w="3138" w:type="dxa"/>
          </w:tcPr>
          <w:p w:rsidR="00164AC8" w:rsidRPr="00C677ED" w:rsidRDefault="00164AC8" w:rsidP="00520E47">
            <w:pPr>
              <w:tabs>
                <w:tab w:val="left" w:pos="9639"/>
              </w:tabs>
            </w:pPr>
            <w:r w:rsidRPr="00C677ED">
              <w:t>Уставный капитал</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505"/>
        </w:trPr>
        <w:tc>
          <w:tcPr>
            <w:tcW w:w="3138" w:type="dxa"/>
            <w:tcBorders>
              <w:bottom w:val="nil"/>
            </w:tcBorders>
          </w:tcPr>
          <w:p w:rsidR="00164AC8" w:rsidRPr="00C677ED" w:rsidRDefault="00164AC8" w:rsidP="00520E47">
            <w:pPr>
              <w:tabs>
                <w:tab w:val="left" w:pos="9639"/>
              </w:tabs>
            </w:pPr>
            <w:r w:rsidRPr="00C677ED">
              <w:t>Сфера деятельности</w:t>
            </w:r>
          </w:p>
        </w:tc>
        <w:tc>
          <w:tcPr>
            <w:tcW w:w="3426" w:type="dxa"/>
            <w:gridSpan w:val="2"/>
            <w:tcBorders>
              <w:bottom w:val="nil"/>
            </w:tcBorders>
          </w:tcPr>
          <w:p w:rsidR="00164AC8" w:rsidRPr="00C677ED" w:rsidRDefault="00164AC8" w:rsidP="00520E47">
            <w:pPr>
              <w:tabs>
                <w:tab w:val="left" w:pos="9639"/>
              </w:tabs>
              <w:jc w:val="center"/>
            </w:pPr>
          </w:p>
        </w:tc>
        <w:tc>
          <w:tcPr>
            <w:tcW w:w="3156" w:type="dxa"/>
            <w:tcBorders>
              <w:bottom w:val="nil"/>
            </w:tcBorders>
          </w:tcPr>
          <w:p w:rsidR="00164AC8" w:rsidRPr="00C677ED" w:rsidRDefault="00164AC8" w:rsidP="00520E47">
            <w:pPr>
              <w:tabs>
                <w:tab w:val="left" w:pos="9639"/>
              </w:tabs>
              <w:jc w:val="center"/>
            </w:pPr>
          </w:p>
        </w:tc>
      </w:tr>
      <w:tr w:rsidR="00164AC8" w:rsidRPr="00C677ED" w:rsidTr="00520E47">
        <w:tc>
          <w:tcPr>
            <w:tcW w:w="3138" w:type="dxa"/>
            <w:tcBorders>
              <w:right w:val="nil"/>
            </w:tcBorders>
          </w:tcPr>
          <w:p w:rsidR="00164AC8" w:rsidRPr="00C677ED" w:rsidRDefault="00164AC8" w:rsidP="00520E47">
            <w:pPr>
              <w:tabs>
                <w:tab w:val="left" w:pos="9639"/>
              </w:tabs>
            </w:pPr>
            <w:r w:rsidRPr="00C677ED">
              <w:t>Руководитель:</w:t>
            </w:r>
          </w:p>
        </w:tc>
        <w:tc>
          <w:tcPr>
            <w:tcW w:w="3426" w:type="dxa"/>
            <w:gridSpan w:val="2"/>
            <w:tcBorders>
              <w:left w:val="nil"/>
              <w:right w:val="nil"/>
            </w:tcBorders>
          </w:tcPr>
          <w:p w:rsidR="00164AC8" w:rsidRPr="00C677ED" w:rsidRDefault="00164AC8" w:rsidP="00520E47">
            <w:pPr>
              <w:tabs>
                <w:tab w:val="left" w:pos="9639"/>
              </w:tabs>
            </w:pPr>
            <w:r w:rsidRPr="00C677ED">
              <w:t>Дата:</w:t>
            </w:r>
          </w:p>
        </w:tc>
        <w:tc>
          <w:tcPr>
            <w:tcW w:w="3156" w:type="dxa"/>
            <w:tcBorders>
              <w:left w:val="nil"/>
            </w:tcBorders>
          </w:tcPr>
          <w:p w:rsidR="00164AC8" w:rsidRPr="00C677ED" w:rsidRDefault="00164AC8" w:rsidP="00520E47">
            <w:pPr>
              <w:tabs>
                <w:tab w:val="left" w:pos="9639"/>
              </w:tabs>
            </w:pPr>
            <w:r w:rsidRPr="00C677ED">
              <w:t>Печать/подпись (субподрядчика)</w:t>
            </w:r>
          </w:p>
        </w:tc>
      </w:tr>
      <w:tr w:rsidR="00164AC8" w:rsidRPr="00C677ED" w:rsidTr="00520E47">
        <w:trPr>
          <w:cantSplit/>
        </w:trPr>
        <w:tc>
          <w:tcPr>
            <w:tcW w:w="9720" w:type="dxa"/>
            <w:gridSpan w:val="4"/>
          </w:tcPr>
          <w:p w:rsidR="00164AC8" w:rsidRPr="00C677ED" w:rsidRDefault="00164AC8" w:rsidP="00520E47">
            <w:pPr>
              <w:tabs>
                <w:tab w:val="left" w:pos="9639"/>
              </w:tabs>
              <w:jc w:val="center"/>
            </w:pPr>
          </w:p>
        </w:tc>
      </w:tr>
      <w:tr w:rsidR="00164AC8" w:rsidRPr="00C677ED" w:rsidTr="00520E47">
        <w:trPr>
          <w:cantSplit/>
        </w:trPr>
        <w:tc>
          <w:tcPr>
            <w:tcW w:w="4782" w:type="dxa"/>
            <w:gridSpan w:val="2"/>
            <w:vMerge w:val="restart"/>
            <w:vAlign w:val="center"/>
          </w:tcPr>
          <w:p w:rsidR="00164AC8" w:rsidRPr="00C677ED" w:rsidRDefault="00164AC8" w:rsidP="00520E47">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520E47">
            <w:pPr>
              <w:tabs>
                <w:tab w:val="left" w:pos="9639"/>
              </w:tabs>
              <w:jc w:val="center"/>
            </w:pPr>
            <w:r w:rsidRPr="00C677ED">
              <w:t>Передаваемые объемы работ</w:t>
            </w:r>
          </w:p>
        </w:tc>
      </w:tr>
      <w:tr w:rsidR="00164AC8" w:rsidRPr="00C677ED" w:rsidTr="00520E47">
        <w:trPr>
          <w:cantSplit/>
        </w:trPr>
        <w:tc>
          <w:tcPr>
            <w:tcW w:w="4782" w:type="dxa"/>
            <w:gridSpan w:val="2"/>
            <w:vMerge/>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r w:rsidRPr="00C677ED">
              <w:t>В физических единицах</w:t>
            </w:r>
          </w:p>
        </w:tc>
        <w:tc>
          <w:tcPr>
            <w:tcW w:w="3156" w:type="dxa"/>
            <w:vAlign w:val="center"/>
          </w:tcPr>
          <w:p w:rsidR="00164AC8" w:rsidRPr="00C677ED" w:rsidRDefault="00164AC8" w:rsidP="00520E47">
            <w:pPr>
              <w:tabs>
                <w:tab w:val="left" w:pos="9639"/>
              </w:tabs>
              <w:jc w:val="center"/>
            </w:pPr>
            <w:r w:rsidRPr="00C677ED">
              <w:t>В % к общему объему работ по предмету конкурса</w:t>
            </w: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6564" w:type="dxa"/>
            <w:gridSpan w:val="3"/>
          </w:tcPr>
          <w:p w:rsidR="00164AC8" w:rsidRPr="00C677ED" w:rsidRDefault="00164AC8" w:rsidP="00520E47">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520E47">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A76F96" w:rsidRPr="00C677ED" w:rsidRDefault="00164AC8" w:rsidP="00164AC8">
      <w:pPr>
        <w:pStyle w:val="32"/>
        <w:suppressAutoHyphens/>
        <w:spacing w:after="0"/>
        <w:rPr>
          <w:sz w:val="28"/>
          <w:szCs w:val="28"/>
        </w:rPr>
        <w:sectPr w:rsidR="00A76F96" w:rsidRPr="00C677ED" w:rsidSect="00DD676B">
          <w:headerReference w:type="default" r:id="rId26"/>
          <w:footerReference w:type="even" r:id="rId27"/>
          <w:footerReference w:type="default" r:id="rId28"/>
          <w:pgSz w:w="11907" w:h="16840" w:code="9"/>
          <w:pgMar w:top="425" w:right="851" w:bottom="1134" w:left="1418" w:header="794" w:footer="794" w:gutter="0"/>
          <w:cols w:space="720"/>
          <w:titlePg/>
          <w:docGrid w:linePitch="326"/>
        </w:sectPr>
      </w:pPr>
      <w:r w:rsidRPr="00C677ED">
        <w:rPr>
          <w:sz w:val="28"/>
          <w:szCs w:val="28"/>
        </w:rPr>
        <w:t>"____" _________ 201__ г.</w:t>
      </w:r>
    </w:p>
    <w:p w:rsidR="000D0E03" w:rsidRDefault="000D0E03" w:rsidP="000D0E03">
      <w:pPr>
        <w:pStyle w:val="afa"/>
        <w:ind w:firstLine="0"/>
        <w:jc w:val="center"/>
        <w:rPr>
          <w:b/>
          <w:sz w:val="24"/>
        </w:rPr>
      </w:pPr>
    </w:p>
    <w:p w:rsidR="000D0E03" w:rsidRPr="00C677ED" w:rsidRDefault="000D0E03" w:rsidP="000D0E03">
      <w:pPr>
        <w:pStyle w:val="afa"/>
        <w:ind w:firstLine="0"/>
        <w:jc w:val="right"/>
        <w:rPr>
          <w:sz w:val="28"/>
          <w:szCs w:val="28"/>
        </w:rPr>
      </w:pPr>
      <w:r>
        <w:rPr>
          <w:sz w:val="28"/>
          <w:szCs w:val="28"/>
        </w:rPr>
        <w:t>Приложение № 8</w:t>
      </w:r>
    </w:p>
    <w:p w:rsidR="000D0E03" w:rsidRPr="00C677ED" w:rsidRDefault="000D0E03" w:rsidP="000D0E03">
      <w:pPr>
        <w:pStyle w:val="afa"/>
        <w:ind w:firstLine="0"/>
        <w:jc w:val="right"/>
        <w:rPr>
          <w:sz w:val="28"/>
          <w:szCs w:val="28"/>
        </w:rPr>
      </w:pPr>
      <w:r w:rsidRPr="00C677ED">
        <w:rPr>
          <w:sz w:val="28"/>
          <w:szCs w:val="28"/>
        </w:rPr>
        <w:t>к документации о закупке</w:t>
      </w:r>
    </w:p>
    <w:p w:rsidR="000D0E03" w:rsidRDefault="000D0E03" w:rsidP="000D0E03">
      <w:pPr>
        <w:pStyle w:val="afa"/>
        <w:ind w:firstLine="0"/>
        <w:jc w:val="center"/>
        <w:rPr>
          <w:b/>
          <w:sz w:val="24"/>
        </w:rPr>
      </w:pPr>
    </w:p>
    <w:p w:rsidR="000D0E03" w:rsidRDefault="000D0E03" w:rsidP="000D0E03">
      <w:pPr>
        <w:pStyle w:val="afa"/>
        <w:ind w:firstLine="0"/>
        <w:jc w:val="center"/>
        <w:rPr>
          <w:b/>
          <w:sz w:val="24"/>
        </w:rPr>
      </w:pPr>
    </w:p>
    <w:p w:rsidR="000D0E03" w:rsidRPr="00676C36" w:rsidRDefault="000D0E03" w:rsidP="000D0E03">
      <w:pPr>
        <w:pStyle w:val="afa"/>
        <w:ind w:firstLine="0"/>
        <w:jc w:val="center"/>
        <w:rPr>
          <w:b/>
          <w:sz w:val="24"/>
        </w:rPr>
      </w:pPr>
      <w:r w:rsidRPr="00676C36">
        <w:rPr>
          <w:b/>
          <w:sz w:val="24"/>
        </w:rPr>
        <w:t>ОПИСЬ ДОКУМЕНТОВ</w:t>
      </w:r>
    </w:p>
    <w:p w:rsidR="000D0E03" w:rsidRPr="00676C36" w:rsidRDefault="000D0E03" w:rsidP="000D0E03">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r w:rsidR="00EE0E1E" w:rsidRPr="00EE0E1E">
        <w:rPr>
          <w:b/>
          <w:sz w:val="24"/>
        </w:rPr>
        <w:t>№ ОК/0093</w:t>
      </w:r>
      <w:r w:rsidRPr="00EE0E1E">
        <w:rPr>
          <w:b/>
          <w:sz w:val="24"/>
        </w:rPr>
        <w:t>-15</w:t>
      </w:r>
    </w:p>
    <w:p w:rsidR="000D0E03" w:rsidRPr="00676C36" w:rsidRDefault="000D0E03" w:rsidP="000D0E03">
      <w:pPr>
        <w:pStyle w:val="afa"/>
        <w:ind w:firstLine="0"/>
        <w:jc w:val="center"/>
        <w:rPr>
          <w:sz w:val="24"/>
        </w:rPr>
      </w:pPr>
    </w:p>
    <w:p w:rsidR="000D0E03" w:rsidRDefault="000D0E03" w:rsidP="000D0E03">
      <w:pPr>
        <w:pStyle w:val="afa"/>
        <w:rPr>
          <w:sz w:val="24"/>
        </w:rPr>
      </w:pPr>
      <w:r>
        <w:rPr>
          <w:sz w:val="24"/>
        </w:rPr>
        <w:t>Настоящим_________________________подтверждает подлинность и достоверность</w:t>
      </w:r>
    </w:p>
    <w:p w:rsidR="000D0E03" w:rsidRPr="00676C36" w:rsidRDefault="000D0E03" w:rsidP="000D0E03">
      <w:pPr>
        <w:pStyle w:val="afa"/>
        <w:rPr>
          <w:sz w:val="24"/>
        </w:rPr>
      </w:pPr>
      <w:r>
        <w:rPr>
          <w:i/>
          <w:sz w:val="18"/>
          <w:szCs w:val="18"/>
        </w:rPr>
        <w:t xml:space="preserve">                         (наименование участника закупки)</w:t>
      </w:r>
    </w:p>
    <w:p w:rsidR="000D0E03" w:rsidRDefault="000D0E03" w:rsidP="000D0E03">
      <w:pPr>
        <w:pStyle w:val="afa"/>
        <w:rPr>
          <w:sz w:val="24"/>
        </w:rPr>
      </w:pPr>
      <w:r>
        <w:rPr>
          <w:sz w:val="24"/>
        </w:rPr>
        <w:t xml:space="preserve">представленных в состав заявки на участие в Открытом конкурсе </w:t>
      </w:r>
      <w:r w:rsidRPr="00254F11">
        <w:rPr>
          <w:sz w:val="24"/>
        </w:rPr>
        <w:t>№</w:t>
      </w:r>
      <w:r w:rsidR="00EE0E1E" w:rsidRPr="00EE0E1E">
        <w:rPr>
          <w:sz w:val="24"/>
        </w:rPr>
        <w:t>ОК/0093</w:t>
      </w:r>
      <w:r w:rsidRPr="00EE0E1E">
        <w:rPr>
          <w:sz w:val="24"/>
        </w:rPr>
        <w:t>-15</w:t>
      </w:r>
      <w:r>
        <w:rPr>
          <w:sz w:val="24"/>
        </w:rPr>
        <w:t xml:space="preserve"> следующих документов и сведений:</w:t>
      </w:r>
    </w:p>
    <w:p w:rsidR="000D0E03" w:rsidRDefault="000D0E03" w:rsidP="000D0E03">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D0E03" w:rsidRPr="00B872E5" w:rsidTr="00B31F0D">
        <w:tc>
          <w:tcPr>
            <w:tcW w:w="534" w:type="dxa"/>
          </w:tcPr>
          <w:p w:rsidR="000D0E03" w:rsidRPr="00B872E5" w:rsidRDefault="000D0E03" w:rsidP="00B31F0D">
            <w:pPr>
              <w:pStyle w:val="afa"/>
              <w:ind w:firstLine="0"/>
              <w:jc w:val="center"/>
              <w:rPr>
                <w:sz w:val="20"/>
                <w:szCs w:val="20"/>
              </w:rPr>
            </w:pPr>
            <w:r w:rsidRPr="00B872E5">
              <w:rPr>
                <w:sz w:val="20"/>
                <w:szCs w:val="20"/>
              </w:rPr>
              <w:t>№ п/п</w:t>
            </w:r>
          </w:p>
        </w:tc>
        <w:tc>
          <w:tcPr>
            <w:tcW w:w="7263" w:type="dxa"/>
            <w:vAlign w:val="center"/>
          </w:tcPr>
          <w:p w:rsidR="000D0E03" w:rsidRPr="00B872E5" w:rsidRDefault="000D0E03" w:rsidP="00B31F0D">
            <w:pPr>
              <w:pStyle w:val="afa"/>
              <w:ind w:right="-108" w:firstLine="0"/>
              <w:jc w:val="center"/>
              <w:rPr>
                <w:sz w:val="20"/>
                <w:szCs w:val="20"/>
              </w:rPr>
            </w:pPr>
            <w:r w:rsidRPr="00B872E5">
              <w:rPr>
                <w:sz w:val="20"/>
                <w:szCs w:val="20"/>
              </w:rPr>
              <w:t>Наименование</w:t>
            </w:r>
          </w:p>
        </w:tc>
        <w:tc>
          <w:tcPr>
            <w:tcW w:w="1225" w:type="dxa"/>
          </w:tcPr>
          <w:p w:rsidR="000D0E03" w:rsidRPr="00B872E5" w:rsidRDefault="000D0E03" w:rsidP="00B31F0D">
            <w:pPr>
              <w:pStyle w:val="afa"/>
              <w:ind w:firstLine="0"/>
              <w:jc w:val="center"/>
              <w:rPr>
                <w:sz w:val="20"/>
                <w:szCs w:val="20"/>
              </w:rPr>
            </w:pPr>
            <w:r w:rsidRPr="00B872E5">
              <w:rPr>
                <w:sz w:val="20"/>
                <w:szCs w:val="20"/>
              </w:rPr>
              <w:t>Количество листов</w:t>
            </w:r>
          </w:p>
        </w:tc>
        <w:tc>
          <w:tcPr>
            <w:tcW w:w="1100" w:type="dxa"/>
          </w:tcPr>
          <w:p w:rsidR="000D0E03" w:rsidRPr="00B872E5" w:rsidRDefault="000D0E03" w:rsidP="00B31F0D">
            <w:pPr>
              <w:pStyle w:val="afa"/>
              <w:ind w:firstLine="0"/>
              <w:jc w:val="center"/>
              <w:rPr>
                <w:sz w:val="20"/>
                <w:szCs w:val="20"/>
              </w:rPr>
            </w:pPr>
            <w:r w:rsidRPr="00B872E5">
              <w:rPr>
                <w:sz w:val="20"/>
                <w:szCs w:val="20"/>
              </w:rPr>
              <w:t>Номер страницы</w:t>
            </w:r>
          </w:p>
        </w:tc>
      </w:tr>
      <w:tr w:rsidR="000D0E03" w:rsidRPr="00B872E5" w:rsidTr="00B31F0D">
        <w:tc>
          <w:tcPr>
            <w:tcW w:w="534" w:type="dxa"/>
          </w:tcPr>
          <w:p w:rsidR="000D0E03" w:rsidRPr="00B872E5" w:rsidRDefault="000D0E03" w:rsidP="00B31F0D">
            <w:pPr>
              <w:pStyle w:val="Default"/>
              <w:rPr>
                <w:color w:val="auto"/>
                <w:sz w:val="18"/>
                <w:szCs w:val="18"/>
              </w:rPr>
            </w:pPr>
            <w:r>
              <w:rPr>
                <w:color w:val="auto"/>
                <w:sz w:val="18"/>
                <w:szCs w:val="18"/>
              </w:rPr>
              <w:t>1.</w:t>
            </w:r>
          </w:p>
        </w:tc>
        <w:tc>
          <w:tcPr>
            <w:tcW w:w="7263" w:type="dxa"/>
            <w:vAlign w:val="center"/>
          </w:tcPr>
          <w:p w:rsidR="000D0E03" w:rsidRPr="00B872E5" w:rsidRDefault="000D0E03" w:rsidP="00B31F0D">
            <w:pPr>
              <w:pStyle w:val="Default"/>
              <w:rPr>
                <w:color w:val="auto"/>
                <w:sz w:val="18"/>
                <w:szCs w:val="18"/>
              </w:rPr>
            </w:pPr>
          </w:p>
        </w:tc>
        <w:tc>
          <w:tcPr>
            <w:tcW w:w="1225" w:type="dxa"/>
          </w:tcPr>
          <w:p w:rsidR="000D0E03" w:rsidRPr="00B872E5" w:rsidRDefault="000D0E03" w:rsidP="00B31F0D">
            <w:pPr>
              <w:pStyle w:val="afa"/>
              <w:ind w:firstLine="0"/>
              <w:jc w:val="left"/>
              <w:rPr>
                <w:sz w:val="20"/>
                <w:szCs w:val="20"/>
              </w:rPr>
            </w:pPr>
          </w:p>
        </w:tc>
        <w:tc>
          <w:tcPr>
            <w:tcW w:w="1100" w:type="dxa"/>
          </w:tcPr>
          <w:p w:rsidR="000D0E03" w:rsidRPr="00B872E5" w:rsidRDefault="000D0E03" w:rsidP="00B31F0D">
            <w:pPr>
              <w:pStyle w:val="afa"/>
              <w:ind w:firstLine="0"/>
              <w:jc w:val="left"/>
              <w:rPr>
                <w:sz w:val="20"/>
                <w:szCs w:val="20"/>
              </w:rPr>
            </w:pPr>
          </w:p>
        </w:tc>
      </w:tr>
      <w:tr w:rsidR="000D0E03" w:rsidRPr="00B872E5" w:rsidTr="00B31F0D">
        <w:tc>
          <w:tcPr>
            <w:tcW w:w="534" w:type="dxa"/>
          </w:tcPr>
          <w:p w:rsidR="000D0E03" w:rsidRPr="00B872E5" w:rsidRDefault="000D0E03" w:rsidP="00B31F0D">
            <w:pPr>
              <w:pStyle w:val="Default"/>
              <w:rPr>
                <w:color w:val="auto"/>
                <w:sz w:val="18"/>
                <w:szCs w:val="18"/>
              </w:rPr>
            </w:pPr>
            <w:r>
              <w:rPr>
                <w:color w:val="auto"/>
                <w:sz w:val="18"/>
                <w:szCs w:val="18"/>
              </w:rPr>
              <w:t>2.</w:t>
            </w:r>
          </w:p>
        </w:tc>
        <w:tc>
          <w:tcPr>
            <w:tcW w:w="7263" w:type="dxa"/>
            <w:vAlign w:val="center"/>
          </w:tcPr>
          <w:p w:rsidR="000D0E03" w:rsidRPr="00B872E5" w:rsidRDefault="000D0E03" w:rsidP="00B31F0D">
            <w:pPr>
              <w:pStyle w:val="Default"/>
              <w:rPr>
                <w:color w:val="auto"/>
                <w:sz w:val="18"/>
                <w:szCs w:val="18"/>
              </w:rPr>
            </w:pPr>
          </w:p>
        </w:tc>
        <w:tc>
          <w:tcPr>
            <w:tcW w:w="1225" w:type="dxa"/>
          </w:tcPr>
          <w:p w:rsidR="000D0E03" w:rsidRPr="00B872E5" w:rsidRDefault="000D0E03" w:rsidP="00B31F0D">
            <w:pPr>
              <w:pStyle w:val="afa"/>
              <w:ind w:firstLine="0"/>
              <w:jc w:val="left"/>
              <w:rPr>
                <w:sz w:val="20"/>
                <w:szCs w:val="20"/>
              </w:rPr>
            </w:pPr>
          </w:p>
        </w:tc>
        <w:tc>
          <w:tcPr>
            <w:tcW w:w="1100" w:type="dxa"/>
          </w:tcPr>
          <w:p w:rsidR="000D0E03" w:rsidRPr="00B872E5" w:rsidRDefault="000D0E03" w:rsidP="00B31F0D">
            <w:pPr>
              <w:pStyle w:val="afa"/>
              <w:ind w:firstLine="0"/>
              <w:jc w:val="left"/>
              <w:rPr>
                <w:sz w:val="20"/>
                <w:szCs w:val="20"/>
              </w:rPr>
            </w:pPr>
          </w:p>
        </w:tc>
      </w:tr>
      <w:tr w:rsidR="000D0E03" w:rsidRPr="00B872E5" w:rsidTr="00B31F0D">
        <w:tc>
          <w:tcPr>
            <w:tcW w:w="534" w:type="dxa"/>
          </w:tcPr>
          <w:p w:rsidR="000D0E03" w:rsidRPr="00B872E5" w:rsidRDefault="000D0E03" w:rsidP="00B31F0D">
            <w:pPr>
              <w:pStyle w:val="Default"/>
              <w:rPr>
                <w:color w:val="auto"/>
                <w:sz w:val="18"/>
                <w:szCs w:val="18"/>
              </w:rPr>
            </w:pPr>
            <w:r>
              <w:rPr>
                <w:color w:val="auto"/>
                <w:sz w:val="18"/>
                <w:szCs w:val="18"/>
              </w:rPr>
              <w:t>...</w:t>
            </w:r>
          </w:p>
        </w:tc>
        <w:tc>
          <w:tcPr>
            <w:tcW w:w="7263" w:type="dxa"/>
            <w:vAlign w:val="center"/>
          </w:tcPr>
          <w:p w:rsidR="000D0E03" w:rsidRPr="00B872E5" w:rsidRDefault="000D0E03" w:rsidP="00B31F0D">
            <w:pPr>
              <w:pStyle w:val="Default"/>
              <w:rPr>
                <w:color w:val="auto"/>
                <w:sz w:val="18"/>
                <w:szCs w:val="18"/>
              </w:rPr>
            </w:pPr>
          </w:p>
        </w:tc>
        <w:tc>
          <w:tcPr>
            <w:tcW w:w="1225" w:type="dxa"/>
          </w:tcPr>
          <w:p w:rsidR="000D0E03" w:rsidRPr="00B872E5" w:rsidRDefault="000D0E03" w:rsidP="00B31F0D">
            <w:pPr>
              <w:pStyle w:val="afa"/>
              <w:ind w:firstLine="0"/>
              <w:jc w:val="left"/>
              <w:rPr>
                <w:sz w:val="20"/>
                <w:szCs w:val="20"/>
              </w:rPr>
            </w:pPr>
          </w:p>
        </w:tc>
        <w:tc>
          <w:tcPr>
            <w:tcW w:w="1100" w:type="dxa"/>
          </w:tcPr>
          <w:p w:rsidR="000D0E03" w:rsidRPr="00B872E5" w:rsidRDefault="000D0E03" w:rsidP="00B31F0D">
            <w:pPr>
              <w:pStyle w:val="afa"/>
              <w:ind w:firstLine="0"/>
              <w:jc w:val="left"/>
              <w:rPr>
                <w:sz w:val="20"/>
                <w:szCs w:val="20"/>
              </w:rPr>
            </w:pPr>
          </w:p>
        </w:tc>
      </w:tr>
      <w:tr w:rsidR="000D0E03" w:rsidRPr="00B872E5" w:rsidTr="00B31F0D">
        <w:tc>
          <w:tcPr>
            <w:tcW w:w="534" w:type="dxa"/>
          </w:tcPr>
          <w:p w:rsidR="000D0E03" w:rsidRPr="00B872E5" w:rsidRDefault="000D0E03" w:rsidP="00B31F0D">
            <w:pPr>
              <w:pStyle w:val="Default"/>
              <w:rPr>
                <w:color w:val="auto"/>
                <w:sz w:val="18"/>
                <w:szCs w:val="18"/>
              </w:rPr>
            </w:pPr>
          </w:p>
        </w:tc>
        <w:tc>
          <w:tcPr>
            <w:tcW w:w="7263" w:type="dxa"/>
            <w:vAlign w:val="center"/>
          </w:tcPr>
          <w:p w:rsidR="000D0E03" w:rsidRPr="00B872E5" w:rsidRDefault="000D0E03" w:rsidP="00B31F0D">
            <w:pPr>
              <w:pStyle w:val="Default"/>
              <w:rPr>
                <w:color w:val="auto"/>
                <w:sz w:val="18"/>
                <w:szCs w:val="18"/>
              </w:rPr>
            </w:pPr>
            <w:r>
              <w:rPr>
                <w:color w:val="auto"/>
                <w:sz w:val="18"/>
                <w:szCs w:val="18"/>
              </w:rPr>
              <w:t>Электронный носитель информации</w:t>
            </w:r>
          </w:p>
        </w:tc>
        <w:tc>
          <w:tcPr>
            <w:tcW w:w="1225" w:type="dxa"/>
          </w:tcPr>
          <w:p w:rsidR="000D0E03" w:rsidRPr="00B872E5" w:rsidRDefault="000D0E03" w:rsidP="00B31F0D">
            <w:pPr>
              <w:pStyle w:val="afa"/>
              <w:ind w:firstLine="0"/>
              <w:jc w:val="left"/>
              <w:rPr>
                <w:sz w:val="20"/>
                <w:szCs w:val="20"/>
              </w:rPr>
            </w:pPr>
          </w:p>
        </w:tc>
        <w:tc>
          <w:tcPr>
            <w:tcW w:w="1100" w:type="dxa"/>
          </w:tcPr>
          <w:p w:rsidR="000D0E03" w:rsidRPr="00B872E5" w:rsidRDefault="000D0E03" w:rsidP="00B31F0D">
            <w:pPr>
              <w:pStyle w:val="afa"/>
              <w:ind w:firstLine="0"/>
              <w:jc w:val="left"/>
              <w:rPr>
                <w:sz w:val="20"/>
                <w:szCs w:val="20"/>
              </w:rPr>
            </w:pPr>
          </w:p>
        </w:tc>
      </w:tr>
    </w:tbl>
    <w:p w:rsidR="000D0E03" w:rsidRDefault="000D0E03" w:rsidP="000D0E03">
      <w:pPr>
        <w:pStyle w:val="afa"/>
        <w:ind w:firstLine="0"/>
        <w:jc w:val="left"/>
        <w:rPr>
          <w:sz w:val="24"/>
        </w:rPr>
      </w:pPr>
    </w:p>
    <w:p w:rsidR="000D0E03" w:rsidRPr="00676C36" w:rsidRDefault="000D0E03" w:rsidP="000D0E03">
      <w:pPr>
        <w:pStyle w:val="afa"/>
        <w:ind w:firstLine="0"/>
        <w:jc w:val="left"/>
        <w:rPr>
          <w:sz w:val="24"/>
        </w:rPr>
      </w:pPr>
    </w:p>
    <w:p w:rsidR="000D0E03" w:rsidRPr="00136237" w:rsidRDefault="000D0E03" w:rsidP="000D0E03"/>
    <w:p w:rsidR="000D0E03" w:rsidRPr="00C677ED" w:rsidRDefault="000D0E03" w:rsidP="000D0E03">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D0E03" w:rsidRPr="00C677ED" w:rsidRDefault="000D0E03" w:rsidP="000D0E03">
      <w:pPr>
        <w:tabs>
          <w:tab w:val="left" w:pos="8640"/>
        </w:tabs>
        <w:jc w:val="center"/>
        <w:rPr>
          <w:i/>
        </w:rPr>
      </w:pPr>
      <w:r w:rsidRPr="00C677ED">
        <w:rPr>
          <w:i/>
        </w:rPr>
        <w:t>(наименование претендента)</w:t>
      </w:r>
    </w:p>
    <w:p w:rsidR="000D0E03" w:rsidRPr="00C677ED" w:rsidRDefault="000D0E03" w:rsidP="000D0E03">
      <w:pPr>
        <w:pStyle w:val="32"/>
        <w:suppressAutoHyphens/>
        <w:spacing w:after="0"/>
        <w:rPr>
          <w:sz w:val="28"/>
          <w:szCs w:val="28"/>
        </w:rPr>
      </w:pPr>
      <w:r w:rsidRPr="00C677ED">
        <w:rPr>
          <w:sz w:val="28"/>
          <w:szCs w:val="28"/>
        </w:rPr>
        <w:t>____________________________________________________________________</w:t>
      </w:r>
    </w:p>
    <w:p w:rsidR="000D0E03" w:rsidRPr="00C677ED" w:rsidRDefault="000D0E03" w:rsidP="000D0E03">
      <w:pPr>
        <w:rPr>
          <w:i/>
        </w:rPr>
      </w:pPr>
      <w:r w:rsidRPr="00C677ED">
        <w:rPr>
          <w:i/>
        </w:rPr>
        <w:t xml:space="preserve">       Печать</w:t>
      </w:r>
      <w:r w:rsidRPr="00C677ED">
        <w:rPr>
          <w:i/>
        </w:rPr>
        <w:tab/>
      </w:r>
      <w:r w:rsidRPr="00C677ED">
        <w:rPr>
          <w:i/>
        </w:rPr>
        <w:tab/>
      </w:r>
      <w:r w:rsidRPr="00C677ED">
        <w:rPr>
          <w:i/>
        </w:rPr>
        <w:tab/>
        <w:t>(должность, подпись, ФИО)</w:t>
      </w:r>
    </w:p>
    <w:p w:rsidR="000D0E03" w:rsidRDefault="000D0E03" w:rsidP="000D0E03">
      <w:pPr>
        <w:pStyle w:val="32"/>
        <w:suppressAutoHyphens/>
        <w:spacing w:after="0"/>
        <w:rPr>
          <w:sz w:val="28"/>
          <w:szCs w:val="28"/>
        </w:rPr>
      </w:pPr>
      <w:r>
        <w:rPr>
          <w:sz w:val="28"/>
          <w:szCs w:val="28"/>
        </w:rPr>
        <w:t>"____" _________ 201__ г.</w:t>
      </w:r>
    </w:p>
    <w:p w:rsidR="000D0E03" w:rsidRDefault="000D0E03" w:rsidP="000D0E03">
      <w:pPr>
        <w:pStyle w:val="32"/>
        <w:suppressAutoHyphens/>
        <w:spacing w:after="0"/>
        <w:rPr>
          <w:sz w:val="28"/>
          <w:szCs w:val="28"/>
        </w:rPr>
      </w:pPr>
    </w:p>
    <w:p w:rsidR="000D0E03" w:rsidRDefault="000D0E03" w:rsidP="000D0E03">
      <w:pPr>
        <w:pStyle w:val="32"/>
        <w:suppressAutoHyphens/>
        <w:spacing w:after="0"/>
        <w:rPr>
          <w:sz w:val="28"/>
          <w:szCs w:val="28"/>
        </w:rPr>
      </w:pPr>
    </w:p>
    <w:p w:rsidR="000D0E03" w:rsidRDefault="000D0E03" w:rsidP="000D0E03">
      <w:pPr>
        <w:pStyle w:val="afa"/>
        <w:ind w:firstLine="0"/>
        <w:rPr>
          <w:sz w:val="28"/>
          <w:szCs w:val="28"/>
          <w:highlight w:val="cyan"/>
        </w:rPr>
      </w:pPr>
    </w:p>
    <w:p w:rsidR="00164AC8" w:rsidRDefault="00164AC8">
      <w:pPr>
        <w:pStyle w:val="32"/>
        <w:suppressAutoHyphens/>
        <w:spacing w:after="0"/>
        <w:rPr>
          <w:sz w:val="28"/>
          <w:szCs w:val="28"/>
        </w:rPr>
      </w:pPr>
    </w:p>
    <w:sectPr w:rsidR="00164AC8" w:rsidSect="00B31F0D">
      <w:headerReference w:type="default" r:id="rId29"/>
      <w:footerReference w:type="even" r:id="rId30"/>
      <w:footerReference w:type="default" r:id="rId31"/>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B3C" w:rsidRDefault="00E96B3C">
      <w:r>
        <w:separator/>
      </w:r>
    </w:p>
  </w:endnote>
  <w:endnote w:type="continuationSeparator" w:id="1">
    <w:p w:rsidR="00E96B3C" w:rsidRDefault="00E96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4E" w:rsidRDefault="00F24E77" w:rsidP="00B31F0D">
    <w:pPr>
      <w:pStyle w:val="afe"/>
      <w:framePr w:wrap="around" w:vAnchor="text" w:hAnchor="margin" w:xAlign="right" w:y="1"/>
      <w:rPr>
        <w:rStyle w:val="a6"/>
      </w:rPr>
    </w:pPr>
    <w:r>
      <w:rPr>
        <w:rStyle w:val="a6"/>
      </w:rPr>
      <w:fldChar w:fldCharType="begin"/>
    </w:r>
    <w:r w:rsidR="0069184E">
      <w:rPr>
        <w:rStyle w:val="a6"/>
      </w:rPr>
      <w:instrText xml:space="preserve">PAGE  </w:instrText>
    </w:r>
    <w:r>
      <w:rPr>
        <w:rStyle w:val="a6"/>
      </w:rPr>
      <w:fldChar w:fldCharType="separate"/>
    </w:r>
    <w:r w:rsidR="0069184E">
      <w:rPr>
        <w:rStyle w:val="a6"/>
        <w:noProof/>
      </w:rPr>
      <w:t>28</w:t>
    </w:r>
    <w:r>
      <w:rPr>
        <w:rStyle w:val="a6"/>
      </w:rPr>
      <w:fldChar w:fldCharType="end"/>
    </w:r>
  </w:p>
  <w:p w:rsidR="0069184E" w:rsidRDefault="0069184E" w:rsidP="00B31F0D">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4E" w:rsidRDefault="00F24E77" w:rsidP="00BF6892">
    <w:pPr>
      <w:pStyle w:val="afe"/>
      <w:framePr w:wrap="around" w:vAnchor="text" w:hAnchor="margin" w:xAlign="right" w:y="1"/>
      <w:rPr>
        <w:rStyle w:val="a6"/>
      </w:rPr>
    </w:pPr>
    <w:r>
      <w:rPr>
        <w:rStyle w:val="a6"/>
      </w:rPr>
      <w:fldChar w:fldCharType="begin"/>
    </w:r>
    <w:r w:rsidR="0069184E">
      <w:rPr>
        <w:rStyle w:val="a6"/>
      </w:rPr>
      <w:instrText xml:space="preserve">PAGE  </w:instrText>
    </w:r>
    <w:r>
      <w:rPr>
        <w:rStyle w:val="a6"/>
      </w:rPr>
      <w:fldChar w:fldCharType="separate"/>
    </w:r>
    <w:r w:rsidR="0069184E">
      <w:rPr>
        <w:rStyle w:val="a6"/>
        <w:noProof/>
      </w:rPr>
      <w:t>28</w:t>
    </w:r>
    <w:r>
      <w:rPr>
        <w:rStyle w:val="a6"/>
      </w:rPr>
      <w:fldChar w:fldCharType="end"/>
    </w:r>
  </w:p>
  <w:p w:rsidR="0069184E" w:rsidRDefault="0069184E"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4E" w:rsidRDefault="0069184E">
    <w:pPr>
      <w:pStyle w:val="afe"/>
      <w:jc w:val="center"/>
    </w:pPr>
  </w:p>
  <w:p w:rsidR="0069184E" w:rsidRDefault="0069184E"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4E" w:rsidRDefault="00F24E77" w:rsidP="00BF6892">
    <w:pPr>
      <w:pStyle w:val="afe"/>
      <w:framePr w:wrap="around" w:vAnchor="text" w:hAnchor="margin" w:xAlign="right" w:y="1"/>
      <w:rPr>
        <w:rStyle w:val="a6"/>
      </w:rPr>
    </w:pPr>
    <w:r>
      <w:rPr>
        <w:rStyle w:val="a6"/>
      </w:rPr>
      <w:fldChar w:fldCharType="begin"/>
    </w:r>
    <w:r w:rsidR="0069184E">
      <w:rPr>
        <w:rStyle w:val="a6"/>
      </w:rPr>
      <w:instrText xml:space="preserve">PAGE  </w:instrText>
    </w:r>
    <w:r>
      <w:rPr>
        <w:rStyle w:val="a6"/>
      </w:rPr>
      <w:fldChar w:fldCharType="separate"/>
    </w:r>
    <w:r w:rsidR="0069184E">
      <w:rPr>
        <w:rStyle w:val="a6"/>
        <w:noProof/>
      </w:rPr>
      <w:t>28</w:t>
    </w:r>
    <w:r>
      <w:rPr>
        <w:rStyle w:val="a6"/>
      </w:rPr>
      <w:fldChar w:fldCharType="end"/>
    </w:r>
  </w:p>
  <w:p w:rsidR="0069184E" w:rsidRDefault="0069184E"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4E" w:rsidRDefault="0069184E">
    <w:pPr>
      <w:pStyle w:val="afe"/>
      <w:jc w:val="center"/>
    </w:pPr>
  </w:p>
  <w:p w:rsidR="0069184E" w:rsidRDefault="0069184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B3C" w:rsidRDefault="00E96B3C">
      <w:r>
        <w:separator/>
      </w:r>
    </w:p>
  </w:footnote>
  <w:footnote w:type="continuationSeparator" w:id="1">
    <w:p w:rsidR="00E96B3C" w:rsidRDefault="00E96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4E" w:rsidRDefault="00F24E77">
    <w:pPr>
      <w:pStyle w:val="afc"/>
      <w:jc w:val="center"/>
    </w:pPr>
    <w:fldSimple w:instr=" PAGE   \* MERGEFORMAT ">
      <w:r w:rsidR="0076245A">
        <w:rPr>
          <w:noProof/>
        </w:rPr>
        <w:t>56</w:t>
      </w:r>
    </w:fldSimple>
  </w:p>
  <w:p w:rsidR="0069184E" w:rsidRDefault="0069184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4E" w:rsidRDefault="00F24E77">
    <w:pPr>
      <w:pStyle w:val="afc"/>
      <w:jc w:val="center"/>
    </w:pPr>
    <w:fldSimple w:instr=" PAGE   \* MERGEFORMAT ">
      <w:r w:rsidR="0069184E">
        <w:rPr>
          <w:noProof/>
        </w:rPr>
        <w:t>41</w:t>
      </w:r>
    </w:fldSimple>
  </w:p>
  <w:p w:rsidR="0069184E" w:rsidRDefault="0069184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5C0747"/>
    <w:multiLevelType w:val="hybridMultilevel"/>
    <w:tmpl w:val="D74CF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1904E14"/>
    <w:multiLevelType w:val="multilevel"/>
    <w:tmpl w:val="A03C874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B57C2E"/>
    <w:multiLevelType w:val="hybridMultilevel"/>
    <w:tmpl w:val="D74CF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2"/>
  </w:num>
  <w:num w:numId="11">
    <w:abstractNumId w:val="26"/>
  </w:num>
  <w:num w:numId="12">
    <w:abstractNumId w:val="37"/>
  </w:num>
  <w:num w:numId="13">
    <w:abstractNumId w:val="36"/>
  </w:num>
  <w:num w:numId="14">
    <w:abstractNumId w:val="23"/>
  </w:num>
  <w:num w:numId="15">
    <w:abstractNumId w:val="33"/>
  </w:num>
  <w:num w:numId="16">
    <w:abstractNumId w:val="39"/>
  </w:num>
  <w:num w:numId="17">
    <w:abstractNumId w:val="35"/>
  </w:num>
  <w:num w:numId="18">
    <w:abstractNumId w:val="40"/>
  </w:num>
  <w:num w:numId="19">
    <w:abstractNumId w:val="28"/>
  </w:num>
  <w:num w:numId="20">
    <w:abstractNumId w:val="29"/>
  </w:num>
  <w:num w:numId="21">
    <w:abstractNumId w:val="43"/>
  </w:num>
  <w:num w:numId="22">
    <w:abstractNumId w:val="31"/>
  </w:num>
  <w:num w:numId="23">
    <w:abstractNumId w:val="34"/>
  </w:num>
  <w:num w:numId="24">
    <w:abstractNumId w:val="30"/>
  </w:num>
  <w:num w:numId="25">
    <w:abstractNumId w:val="3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4"/>
  </w:num>
  <w:num w:numId="29">
    <w:abstractNumId w:val="3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3797C"/>
    <w:rsid w:val="000454C8"/>
    <w:rsid w:val="0005122A"/>
    <w:rsid w:val="0005366B"/>
    <w:rsid w:val="000557B3"/>
    <w:rsid w:val="0006056A"/>
    <w:rsid w:val="00060D59"/>
    <w:rsid w:val="00066A62"/>
    <w:rsid w:val="00067919"/>
    <w:rsid w:val="00067DAA"/>
    <w:rsid w:val="000728C1"/>
    <w:rsid w:val="000753BB"/>
    <w:rsid w:val="00076F66"/>
    <w:rsid w:val="0007720B"/>
    <w:rsid w:val="00083039"/>
    <w:rsid w:val="000846BC"/>
    <w:rsid w:val="000879BF"/>
    <w:rsid w:val="00090344"/>
    <w:rsid w:val="00092D66"/>
    <w:rsid w:val="00093F19"/>
    <w:rsid w:val="000954FB"/>
    <w:rsid w:val="00097483"/>
    <w:rsid w:val="000978CE"/>
    <w:rsid w:val="000A0092"/>
    <w:rsid w:val="000A2B5E"/>
    <w:rsid w:val="000A2D97"/>
    <w:rsid w:val="000A3B81"/>
    <w:rsid w:val="000A4915"/>
    <w:rsid w:val="000A574E"/>
    <w:rsid w:val="000A5C78"/>
    <w:rsid w:val="000A679F"/>
    <w:rsid w:val="000B2F36"/>
    <w:rsid w:val="000B5302"/>
    <w:rsid w:val="000C7CAF"/>
    <w:rsid w:val="000D0E03"/>
    <w:rsid w:val="000D1458"/>
    <w:rsid w:val="000D5F3B"/>
    <w:rsid w:val="000D74E5"/>
    <w:rsid w:val="000E5B2C"/>
    <w:rsid w:val="000E5BB8"/>
    <w:rsid w:val="000F1048"/>
    <w:rsid w:val="000F6875"/>
    <w:rsid w:val="00107C51"/>
    <w:rsid w:val="00116BFD"/>
    <w:rsid w:val="001174EB"/>
    <w:rsid w:val="0012029A"/>
    <w:rsid w:val="00120404"/>
    <w:rsid w:val="00120A5C"/>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0A4F"/>
    <w:rsid w:val="001A544E"/>
    <w:rsid w:val="001A61AB"/>
    <w:rsid w:val="001B150C"/>
    <w:rsid w:val="001B411A"/>
    <w:rsid w:val="001B5653"/>
    <w:rsid w:val="001B5F81"/>
    <w:rsid w:val="001C08FD"/>
    <w:rsid w:val="001C09D8"/>
    <w:rsid w:val="001C4718"/>
    <w:rsid w:val="001C75ED"/>
    <w:rsid w:val="001D0230"/>
    <w:rsid w:val="001D1546"/>
    <w:rsid w:val="001E3E36"/>
    <w:rsid w:val="001E6511"/>
    <w:rsid w:val="001E6E80"/>
    <w:rsid w:val="001E7993"/>
    <w:rsid w:val="001F21DA"/>
    <w:rsid w:val="001F2F0D"/>
    <w:rsid w:val="001F32B2"/>
    <w:rsid w:val="001F53E8"/>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744C1"/>
    <w:rsid w:val="0028168C"/>
    <w:rsid w:val="00282B03"/>
    <w:rsid w:val="002910EA"/>
    <w:rsid w:val="00291899"/>
    <w:rsid w:val="002A1180"/>
    <w:rsid w:val="002A2796"/>
    <w:rsid w:val="002A350E"/>
    <w:rsid w:val="002A4D3C"/>
    <w:rsid w:val="002A71D9"/>
    <w:rsid w:val="002B17CD"/>
    <w:rsid w:val="002B41FD"/>
    <w:rsid w:val="002B6325"/>
    <w:rsid w:val="002C0F43"/>
    <w:rsid w:val="002C2ADC"/>
    <w:rsid w:val="002C3FF9"/>
    <w:rsid w:val="002C56A0"/>
    <w:rsid w:val="002C7848"/>
    <w:rsid w:val="002D5869"/>
    <w:rsid w:val="002E18D3"/>
    <w:rsid w:val="002E3DBF"/>
    <w:rsid w:val="002E6A83"/>
    <w:rsid w:val="002F1275"/>
    <w:rsid w:val="002F345D"/>
    <w:rsid w:val="002F40DE"/>
    <w:rsid w:val="002F543C"/>
    <w:rsid w:val="002F6A6B"/>
    <w:rsid w:val="0030151C"/>
    <w:rsid w:val="003072B4"/>
    <w:rsid w:val="00311A92"/>
    <w:rsid w:val="00313385"/>
    <w:rsid w:val="00324B44"/>
    <w:rsid w:val="00334292"/>
    <w:rsid w:val="00335079"/>
    <w:rsid w:val="00335C2E"/>
    <w:rsid w:val="00335F0B"/>
    <w:rsid w:val="00343C35"/>
    <w:rsid w:val="00352099"/>
    <w:rsid w:val="003571CE"/>
    <w:rsid w:val="00357415"/>
    <w:rsid w:val="0036291B"/>
    <w:rsid w:val="003638F4"/>
    <w:rsid w:val="003657D7"/>
    <w:rsid w:val="003663BC"/>
    <w:rsid w:val="00370C44"/>
    <w:rsid w:val="00371504"/>
    <w:rsid w:val="0038580C"/>
    <w:rsid w:val="00386F7E"/>
    <w:rsid w:val="00391D03"/>
    <w:rsid w:val="00395664"/>
    <w:rsid w:val="003A0695"/>
    <w:rsid w:val="003A3A53"/>
    <w:rsid w:val="003A741B"/>
    <w:rsid w:val="003B3FE8"/>
    <w:rsid w:val="003B4D48"/>
    <w:rsid w:val="003C30F3"/>
    <w:rsid w:val="003D2759"/>
    <w:rsid w:val="003D3596"/>
    <w:rsid w:val="003E2C12"/>
    <w:rsid w:val="003E4FE0"/>
    <w:rsid w:val="003E7E41"/>
    <w:rsid w:val="003F31F2"/>
    <w:rsid w:val="00400975"/>
    <w:rsid w:val="00402AE4"/>
    <w:rsid w:val="00410B56"/>
    <w:rsid w:val="0041344F"/>
    <w:rsid w:val="004224C0"/>
    <w:rsid w:val="004272B0"/>
    <w:rsid w:val="004314C8"/>
    <w:rsid w:val="00432CF8"/>
    <w:rsid w:val="00433B77"/>
    <w:rsid w:val="0043423C"/>
    <w:rsid w:val="0043596D"/>
    <w:rsid w:val="00435A9A"/>
    <w:rsid w:val="00443169"/>
    <w:rsid w:val="00444F6A"/>
    <w:rsid w:val="00445695"/>
    <w:rsid w:val="00454ECC"/>
    <w:rsid w:val="004634C8"/>
    <w:rsid w:val="0046442D"/>
    <w:rsid w:val="00473DE4"/>
    <w:rsid w:val="004745C7"/>
    <w:rsid w:val="00475935"/>
    <w:rsid w:val="0047650E"/>
    <w:rsid w:val="004765EC"/>
    <w:rsid w:val="00476C6B"/>
    <w:rsid w:val="004774A6"/>
    <w:rsid w:val="0047759E"/>
    <w:rsid w:val="004808B9"/>
    <w:rsid w:val="004814A0"/>
    <w:rsid w:val="004874C1"/>
    <w:rsid w:val="00493AB2"/>
    <w:rsid w:val="00496B5B"/>
    <w:rsid w:val="004A25F0"/>
    <w:rsid w:val="004A66FA"/>
    <w:rsid w:val="004B0D75"/>
    <w:rsid w:val="004B3482"/>
    <w:rsid w:val="004C0A7F"/>
    <w:rsid w:val="004C2235"/>
    <w:rsid w:val="004C7528"/>
    <w:rsid w:val="004D22B5"/>
    <w:rsid w:val="004D44D7"/>
    <w:rsid w:val="004D4FA2"/>
    <w:rsid w:val="004D6625"/>
    <w:rsid w:val="004D71AD"/>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0E47"/>
    <w:rsid w:val="00521353"/>
    <w:rsid w:val="00521F95"/>
    <w:rsid w:val="0052390C"/>
    <w:rsid w:val="005242ED"/>
    <w:rsid w:val="00527AB7"/>
    <w:rsid w:val="0053291E"/>
    <w:rsid w:val="00534697"/>
    <w:rsid w:val="005373EF"/>
    <w:rsid w:val="00541A53"/>
    <w:rsid w:val="00544668"/>
    <w:rsid w:val="005508EC"/>
    <w:rsid w:val="00551655"/>
    <w:rsid w:val="0056027E"/>
    <w:rsid w:val="0056426C"/>
    <w:rsid w:val="00565202"/>
    <w:rsid w:val="005716FC"/>
    <w:rsid w:val="00571D62"/>
    <w:rsid w:val="00575E36"/>
    <w:rsid w:val="005834BA"/>
    <w:rsid w:val="00593786"/>
    <w:rsid w:val="005A0E3B"/>
    <w:rsid w:val="005A6CE9"/>
    <w:rsid w:val="005C6744"/>
    <w:rsid w:val="005C7246"/>
    <w:rsid w:val="005D0613"/>
    <w:rsid w:val="005D6190"/>
    <w:rsid w:val="005D64F1"/>
    <w:rsid w:val="005D6800"/>
    <w:rsid w:val="005D6803"/>
    <w:rsid w:val="005D77E9"/>
    <w:rsid w:val="005E0074"/>
    <w:rsid w:val="005E0B21"/>
    <w:rsid w:val="005E6CAE"/>
    <w:rsid w:val="005E7CD6"/>
    <w:rsid w:val="005F10F1"/>
    <w:rsid w:val="005F2B0F"/>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19DA"/>
    <w:rsid w:val="0065657D"/>
    <w:rsid w:val="006575DD"/>
    <w:rsid w:val="00664449"/>
    <w:rsid w:val="00670FD8"/>
    <w:rsid w:val="00674404"/>
    <w:rsid w:val="00677EA3"/>
    <w:rsid w:val="006801C2"/>
    <w:rsid w:val="00681C65"/>
    <w:rsid w:val="00690B2B"/>
    <w:rsid w:val="00690E0A"/>
    <w:rsid w:val="0069184E"/>
    <w:rsid w:val="00693668"/>
    <w:rsid w:val="006A1CB3"/>
    <w:rsid w:val="006A21B0"/>
    <w:rsid w:val="006A51D4"/>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4EDE"/>
    <w:rsid w:val="00746E8D"/>
    <w:rsid w:val="00752221"/>
    <w:rsid w:val="00752FEB"/>
    <w:rsid w:val="00754AD8"/>
    <w:rsid w:val="00760ECD"/>
    <w:rsid w:val="0076245A"/>
    <w:rsid w:val="00763BD4"/>
    <w:rsid w:val="00763EDB"/>
    <w:rsid w:val="00765DAB"/>
    <w:rsid w:val="0077422A"/>
    <w:rsid w:val="007747B6"/>
    <w:rsid w:val="007768E4"/>
    <w:rsid w:val="00782E92"/>
    <w:rsid w:val="00783AD5"/>
    <w:rsid w:val="00785AC3"/>
    <w:rsid w:val="00786C0E"/>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58C7"/>
    <w:rsid w:val="007D6548"/>
    <w:rsid w:val="007E34AB"/>
    <w:rsid w:val="007E48BC"/>
    <w:rsid w:val="007E5B43"/>
    <w:rsid w:val="007E72CC"/>
    <w:rsid w:val="008035D3"/>
    <w:rsid w:val="00804946"/>
    <w:rsid w:val="00806AAF"/>
    <w:rsid w:val="008075B1"/>
    <w:rsid w:val="008102B0"/>
    <w:rsid w:val="00812285"/>
    <w:rsid w:val="008314C4"/>
    <w:rsid w:val="00834551"/>
    <w:rsid w:val="00835CB1"/>
    <w:rsid w:val="008370AF"/>
    <w:rsid w:val="00837423"/>
    <w:rsid w:val="008377C6"/>
    <w:rsid w:val="00840E5E"/>
    <w:rsid w:val="0084342D"/>
    <w:rsid w:val="008437AD"/>
    <w:rsid w:val="008446C6"/>
    <w:rsid w:val="00860529"/>
    <w:rsid w:val="008613BE"/>
    <w:rsid w:val="008614B4"/>
    <w:rsid w:val="00861659"/>
    <w:rsid w:val="00861B45"/>
    <w:rsid w:val="00861D29"/>
    <w:rsid w:val="0086287A"/>
    <w:rsid w:val="008643A6"/>
    <w:rsid w:val="0087081C"/>
    <w:rsid w:val="00871748"/>
    <w:rsid w:val="0087611C"/>
    <w:rsid w:val="00880FE9"/>
    <w:rsid w:val="008825E9"/>
    <w:rsid w:val="0089720B"/>
    <w:rsid w:val="008979DD"/>
    <w:rsid w:val="008A10F4"/>
    <w:rsid w:val="008A664B"/>
    <w:rsid w:val="008A66CB"/>
    <w:rsid w:val="008B16B6"/>
    <w:rsid w:val="008B3819"/>
    <w:rsid w:val="008B5AFC"/>
    <w:rsid w:val="008B7A42"/>
    <w:rsid w:val="008B7FB1"/>
    <w:rsid w:val="008C1BC9"/>
    <w:rsid w:val="008C29FC"/>
    <w:rsid w:val="008C4183"/>
    <w:rsid w:val="008C7E21"/>
    <w:rsid w:val="008D04DC"/>
    <w:rsid w:val="008D1790"/>
    <w:rsid w:val="008D1FAC"/>
    <w:rsid w:val="008D2E20"/>
    <w:rsid w:val="008D2F7D"/>
    <w:rsid w:val="008D67F8"/>
    <w:rsid w:val="008E22A1"/>
    <w:rsid w:val="008E5FFE"/>
    <w:rsid w:val="008E60E5"/>
    <w:rsid w:val="008F5E8D"/>
    <w:rsid w:val="00900278"/>
    <w:rsid w:val="009068D2"/>
    <w:rsid w:val="00910B09"/>
    <w:rsid w:val="0091118C"/>
    <w:rsid w:val="00914122"/>
    <w:rsid w:val="00914E3D"/>
    <w:rsid w:val="00915B00"/>
    <w:rsid w:val="00920884"/>
    <w:rsid w:val="0092198F"/>
    <w:rsid w:val="0092359B"/>
    <w:rsid w:val="009246D8"/>
    <w:rsid w:val="00926992"/>
    <w:rsid w:val="0093234E"/>
    <w:rsid w:val="00935236"/>
    <w:rsid w:val="00940169"/>
    <w:rsid w:val="00940FA2"/>
    <w:rsid w:val="009411A9"/>
    <w:rsid w:val="00945B21"/>
    <w:rsid w:val="0094610A"/>
    <w:rsid w:val="00956252"/>
    <w:rsid w:val="0095645A"/>
    <w:rsid w:val="00956DC0"/>
    <w:rsid w:val="00960F11"/>
    <w:rsid w:val="00964188"/>
    <w:rsid w:val="009660FA"/>
    <w:rsid w:val="00975F02"/>
    <w:rsid w:val="009777C0"/>
    <w:rsid w:val="00982C6F"/>
    <w:rsid w:val="009830CC"/>
    <w:rsid w:val="00984176"/>
    <w:rsid w:val="0098468A"/>
    <w:rsid w:val="0098473B"/>
    <w:rsid w:val="0098627F"/>
    <w:rsid w:val="00991BDD"/>
    <w:rsid w:val="00991DEB"/>
    <w:rsid w:val="00997B7D"/>
    <w:rsid w:val="009A1114"/>
    <w:rsid w:val="009A1697"/>
    <w:rsid w:val="009A2536"/>
    <w:rsid w:val="009A63D6"/>
    <w:rsid w:val="009A7C6C"/>
    <w:rsid w:val="009B0A27"/>
    <w:rsid w:val="009C15AA"/>
    <w:rsid w:val="009C211A"/>
    <w:rsid w:val="009D25D6"/>
    <w:rsid w:val="009D3A40"/>
    <w:rsid w:val="009D4112"/>
    <w:rsid w:val="009E64D8"/>
    <w:rsid w:val="009F7E18"/>
    <w:rsid w:val="00A00A8B"/>
    <w:rsid w:val="00A023CD"/>
    <w:rsid w:val="00A12538"/>
    <w:rsid w:val="00A153F5"/>
    <w:rsid w:val="00A161F5"/>
    <w:rsid w:val="00A23026"/>
    <w:rsid w:val="00A2358C"/>
    <w:rsid w:val="00A26820"/>
    <w:rsid w:val="00A2745B"/>
    <w:rsid w:val="00A27AB6"/>
    <w:rsid w:val="00A31FE5"/>
    <w:rsid w:val="00A33235"/>
    <w:rsid w:val="00A34231"/>
    <w:rsid w:val="00A34315"/>
    <w:rsid w:val="00A34895"/>
    <w:rsid w:val="00A4055F"/>
    <w:rsid w:val="00A41050"/>
    <w:rsid w:val="00A43EF5"/>
    <w:rsid w:val="00A517C7"/>
    <w:rsid w:val="00A53E3B"/>
    <w:rsid w:val="00A543C0"/>
    <w:rsid w:val="00A57342"/>
    <w:rsid w:val="00A60D93"/>
    <w:rsid w:val="00A616F9"/>
    <w:rsid w:val="00A62751"/>
    <w:rsid w:val="00A647EF"/>
    <w:rsid w:val="00A65B59"/>
    <w:rsid w:val="00A67169"/>
    <w:rsid w:val="00A6781A"/>
    <w:rsid w:val="00A72981"/>
    <w:rsid w:val="00A76F96"/>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E1DF1"/>
    <w:rsid w:val="00AE2756"/>
    <w:rsid w:val="00AE660B"/>
    <w:rsid w:val="00AF0CA9"/>
    <w:rsid w:val="00AF4CAE"/>
    <w:rsid w:val="00AF6ABE"/>
    <w:rsid w:val="00B02654"/>
    <w:rsid w:val="00B129CC"/>
    <w:rsid w:val="00B152B6"/>
    <w:rsid w:val="00B20C51"/>
    <w:rsid w:val="00B22346"/>
    <w:rsid w:val="00B22F69"/>
    <w:rsid w:val="00B24553"/>
    <w:rsid w:val="00B25998"/>
    <w:rsid w:val="00B27BE8"/>
    <w:rsid w:val="00B30CCE"/>
    <w:rsid w:val="00B31747"/>
    <w:rsid w:val="00B31F0D"/>
    <w:rsid w:val="00B346F5"/>
    <w:rsid w:val="00B42C10"/>
    <w:rsid w:val="00B4382C"/>
    <w:rsid w:val="00B4765F"/>
    <w:rsid w:val="00B5040A"/>
    <w:rsid w:val="00B51C2D"/>
    <w:rsid w:val="00B52CCB"/>
    <w:rsid w:val="00B55C29"/>
    <w:rsid w:val="00B55FE0"/>
    <w:rsid w:val="00B60E20"/>
    <w:rsid w:val="00B63139"/>
    <w:rsid w:val="00B654BE"/>
    <w:rsid w:val="00B6721C"/>
    <w:rsid w:val="00B73583"/>
    <w:rsid w:val="00B738F4"/>
    <w:rsid w:val="00B7520F"/>
    <w:rsid w:val="00B75801"/>
    <w:rsid w:val="00B75DEF"/>
    <w:rsid w:val="00B7639C"/>
    <w:rsid w:val="00B77F30"/>
    <w:rsid w:val="00B924BD"/>
    <w:rsid w:val="00B937F4"/>
    <w:rsid w:val="00B938CD"/>
    <w:rsid w:val="00B94F0F"/>
    <w:rsid w:val="00BA1508"/>
    <w:rsid w:val="00BA33FF"/>
    <w:rsid w:val="00BA6A03"/>
    <w:rsid w:val="00BA6F80"/>
    <w:rsid w:val="00BB21E3"/>
    <w:rsid w:val="00BB306F"/>
    <w:rsid w:val="00BB3C30"/>
    <w:rsid w:val="00BB5B51"/>
    <w:rsid w:val="00BB5CB2"/>
    <w:rsid w:val="00BC1922"/>
    <w:rsid w:val="00BC3E20"/>
    <w:rsid w:val="00BD59BC"/>
    <w:rsid w:val="00BD5B44"/>
    <w:rsid w:val="00BE06D9"/>
    <w:rsid w:val="00BE5571"/>
    <w:rsid w:val="00BE6D75"/>
    <w:rsid w:val="00BF5C0A"/>
    <w:rsid w:val="00BF6892"/>
    <w:rsid w:val="00C13A71"/>
    <w:rsid w:val="00C159C6"/>
    <w:rsid w:val="00C15C57"/>
    <w:rsid w:val="00C213FC"/>
    <w:rsid w:val="00C22AD2"/>
    <w:rsid w:val="00C264D5"/>
    <w:rsid w:val="00C2793E"/>
    <w:rsid w:val="00C318D3"/>
    <w:rsid w:val="00C3191F"/>
    <w:rsid w:val="00C324AA"/>
    <w:rsid w:val="00C3633B"/>
    <w:rsid w:val="00C376C1"/>
    <w:rsid w:val="00C46EEA"/>
    <w:rsid w:val="00C51709"/>
    <w:rsid w:val="00C51DC8"/>
    <w:rsid w:val="00C52E85"/>
    <w:rsid w:val="00C53FE9"/>
    <w:rsid w:val="00C5583D"/>
    <w:rsid w:val="00C574F0"/>
    <w:rsid w:val="00C576D0"/>
    <w:rsid w:val="00C60714"/>
    <w:rsid w:val="00C6181A"/>
    <w:rsid w:val="00C61887"/>
    <w:rsid w:val="00C638FB"/>
    <w:rsid w:val="00C677ED"/>
    <w:rsid w:val="00C74777"/>
    <w:rsid w:val="00C801AE"/>
    <w:rsid w:val="00C802A0"/>
    <w:rsid w:val="00C80BCB"/>
    <w:rsid w:val="00C82913"/>
    <w:rsid w:val="00C872F8"/>
    <w:rsid w:val="00C87B99"/>
    <w:rsid w:val="00C91098"/>
    <w:rsid w:val="00CB0819"/>
    <w:rsid w:val="00CB3BBA"/>
    <w:rsid w:val="00CB5E99"/>
    <w:rsid w:val="00CC3790"/>
    <w:rsid w:val="00CD0F32"/>
    <w:rsid w:val="00CE7EB4"/>
    <w:rsid w:val="00CF5F2D"/>
    <w:rsid w:val="00D01C16"/>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66DD"/>
    <w:rsid w:val="00D974D3"/>
    <w:rsid w:val="00DA113A"/>
    <w:rsid w:val="00DB6989"/>
    <w:rsid w:val="00DB7A63"/>
    <w:rsid w:val="00DC0783"/>
    <w:rsid w:val="00DC087A"/>
    <w:rsid w:val="00DC16C5"/>
    <w:rsid w:val="00DC4097"/>
    <w:rsid w:val="00DC427E"/>
    <w:rsid w:val="00DC58D5"/>
    <w:rsid w:val="00DC5D58"/>
    <w:rsid w:val="00DC634E"/>
    <w:rsid w:val="00DC6D82"/>
    <w:rsid w:val="00DD09A8"/>
    <w:rsid w:val="00DD1DA5"/>
    <w:rsid w:val="00DD3B11"/>
    <w:rsid w:val="00DD4105"/>
    <w:rsid w:val="00DD498D"/>
    <w:rsid w:val="00DD676B"/>
    <w:rsid w:val="00DD75A6"/>
    <w:rsid w:val="00DD7B26"/>
    <w:rsid w:val="00DE0A47"/>
    <w:rsid w:val="00DE3BCD"/>
    <w:rsid w:val="00DE65C6"/>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6C7"/>
    <w:rsid w:val="00E90BB5"/>
    <w:rsid w:val="00E91758"/>
    <w:rsid w:val="00E92117"/>
    <w:rsid w:val="00E92155"/>
    <w:rsid w:val="00E96B3C"/>
    <w:rsid w:val="00EA138C"/>
    <w:rsid w:val="00EB37F5"/>
    <w:rsid w:val="00EB75F0"/>
    <w:rsid w:val="00EC2A65"/>
    <w:rsid w:val="00EC35CE"/>
    <w:rsid w:val="00EC4BDA"/>
    <w:rsid w:val="00ED7B3B"/>
    <w:rsid w:val="00EE0E1E"/>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4E77"/>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character" w:customStyle="1" w:styleId="1b">
    <w:name w:val="Основной текст с отступом Знак1"/>
    <w:basedOn w:val="a1"/>
    <w:link w:val="afd"/>
    <w:rsid w:val="0038580C"/>
    <w:rPr>
      <w:sz w:val="28"/>
      <w:lang w:eastAsia="ar-SA"/>
    </w:rPr>
  </w:style>
  <w:style w:type="character" w:customStyle="1" w:styleId="1c">
    <w:name w:val="Нижний колонтитул Знак1"/>
    <w:basedOn w:val="a1"/>
    <w:link w:val="afe"/>
    <w:uiPriority w:val="99"/>
    <w:rsid w:val="0038580C"/>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2631173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16924524">
      <w:bodyDiv w:val="1"/>
      <w:marLeft w:val="0"/>
      <w:marRight w:val="0"/>
      <w:marTop w:val="0"/>
      <w:marBottom w:val="0"/>
      <w:divBdr>
        <w:top w:val="none" w:sz="0" w:space="0" w:color="auto"/>
        <w:left w:val="none" w:sz="0" w:space="0" w:color="auto"/>
        <w:bottom w:val="none" w:sz="0" w:space="0" w:color="auto"/>
        <w:right w:val="none" w:sz="0" w:space="0" w:color="auto"/>
      </w:divBdr>
    </w:div>
    <w:div w:id="1090735618">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Program%20Files\StroyConsultant\Temp\2449.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Program%20Files\StroyConsultant\Temp\2191.htm" TargetMode="External"/><Relationship Id="rId23" Type="http://schemas.openxmlformats.org/officeDocument/2006/relationships/image" Target="media/image3.emf"/><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file:///C:\Program%20Files\StroyConsultant\Temp\2191.htm"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Program%20Files\StroyConsultant\Temp\2449.htm" TargetMode="External"/><Relationship Id="rId22" Type="http://schemas.openxmlformats.org/officeDocument/2006/relationships/image" Target="media/image2.emf"/><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C72D3D-05AD-4111-B770-A9E2EA1A304A}">
  <ds:schemaRefs>
    <ds:schemaRef ds:uri="http://schemas.openxmlformats.org/officeDocument/2006/bibliography"/>
  </ds:schemaRefs>
</ds:datastoreItem>
</file>

<file path=customXml/itemProps3.xml><?xml version="1.0" encoding="utf-8"?>
<ds:datastoreItem xmlns:ds="http://schemas.openxmlformats.org/officeDocument/2006/customXml" ds:itemID="{F36DA5E4-CCF3-4C7C-B2F4-4D2BB3BF6FCD}">
  <ds:schemaRefs>
    <ds:schemaRef ds:uri="http://schemas.openxmlformats.org/officeDocument/2006/bibliography"/>
  </ds:schemaRefs>
</ds:datastoreItem>
</file>

<file path=customXml/itemProps4.xml><?xml version="1.0" encoding="utf-8"?>
<ds:datastoreItem xmlns:ds="http://schemas.openxmlformats.org/officeDocument/2006/customXml" ds:itemID="{E04DFE2E-0895-4144-9EB7-F0CD5680D1AA}">
  <ds:schemaRefs>
    <ds:schemaRef ds:uri="http://schemas.openxmlformats.org/officeDocument/2006/bibliography"/>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16092</Words>
  <Characters>91725</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Финансово-коммерческое предложение</vt:lpstr>
      <vt:lpstr>    ЗАЯВКА ______________ (наименование претендента) </vt:lpstr>
      <vt:lpstr>    НА УЧАСТИЕ В ОТКРЫТОМ КОНКУРСЕ № ОК/0093-15</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107602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18</cp:revision>
  <cp:lastPrinted>2015-05-06T09:53:00Z</cp:lastPrinted>
  <dcterms:created xsi:type="dcterms:W3CDTF">2015-04-19T08:53:00Z</dcterms:created>
  <dcterms:modified xsi:type="dcterms:W3CDTF">2015-05-07T05:59:00Z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