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27"/>
        <w:gridCol w:w="1706"/>
        <w:gridCol w:w="1849"/>
        <w:gridCol w:w="1067"/>
        <w:gridCol w:w="497"/>
        <w:gridCol w:w="272"/>
        <w:gridCol w:w="155"/>
        <w:gridCol w:w="601"/>
        <w:gridCol w:w="591"/>
        <w:gridCol w:w="515"/>
        <w:gridCol w:w="465"/>
        <w:gridCol w:w="1521"/>
        <w:gridCol w:w="6"/>
      </w:tblGrid>
      <w:tr w:rsidR="00313627">
        <w:trPr>
          <w:trHeight w:hRule="exact" w:val="699"/>
        </w:trPr>
        <w:tc>
          <w:tcPr>
            <w:tcW w:w="96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Извещение о проведе</w:t>
            </w:r>
            <w:r w:rsidR="00E501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нии открытого конкурса</w:t>
            </w:r>
            <w:r w:rsidR="00E501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№ ОК/0061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-15</w:t>
            </w:r>
          </w:p>
        </w:tc>
      </w:tr>
      <w:tr w:rsidR="00313627">
        <w:trPr>
          <w:gridAfter w:val="1"/>
          <w:wAfter w:w="5" w:type="dxa"/>
          <w:trHeight w:hRule="exact" w:val="336"/>
        </w:trPr>
        <w:tc>
          <w:tcPr>
            <w:tcW w:w="96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Публичное акционерное общество «Центр по перевозке грузов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13627">
        <w:trPr>
          <w:gridAfter w:val="1"/>
          <w:wAfter w:w="5" w:type="dxa"/>
          <w:trHeight w:hRule="exact" w:val="336"/>
        </w:trPr>
        <w:tc>
          <w:tcPr>
            <w:tcW w:w="81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контейнерах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«ТрансКонтейнер» (ПАО «ТрансКонтейнер»)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лице</w:t>
            </w:r>
          </w:p>
        </w:tc>
      </w:tr>
      <w:tr w:rsidR="00313627">
        <w:trPr>
          <w:gridAfter w:val="1"/>
          <w:wAfter w:w="5" w:type="dxa"/>
          <w:trHeight w:hRule="exact" w:val="2586"/>
        </w:trPr>
        <w:tc>
          <w:tcPr>
            <w:tcW w:w="96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филиала ПАО «ТрансКонтейнер» на Дальневосточной железной дороге (далее – Заказчик),  руководствуясь положениями Федерального закона от 18 июля 2011 г. № 223-ФЗ «О закупках товаров, работ, услуг отдельными видами юридических лиц» и Положением о порядке размещения заказов на закупку товаров, выполнение работ, оказание услуг для нужд ОАО «ТрансКонтейнер», утвержденным решением Совета директоров ОАО «ТрансКонтейнер» от 20 февраля 2013 г. (протокол № 8) (далее – Положение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закупках), проводит:</w:t>
            </w:r>
          </w:p>
        </w:tc>
      </w:tr>
      <w:tr w:rsidR="00313627">
        <w:trPr>
          <w:gridAfter w:val="1"/>
          <w:wAfter w:w="5" w:type="dxa"/>
          <w:trHeight w:hRule="exact" w:val="1315"/>
        </w:trPr>
        <w:tc>
          <w:tcPr>
            <w:tcW w:w="96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E5010B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Открытый конкурс № ОК/0061</w:t>
            </w:r>
            <w:r w:rsidR="003136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-15  на право заключения договора по предмету закупки: «</w:t>
            </w:r>
            <w:r w:rsidRPr="00E50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асфальтобетонного покрытия Контейнерной площадки (</w:t>
            </w:r>
            <w:proofErr w:type="spellStart"/>
            <w:r w:rsidRPr="00E50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инв.№</w:t>
            </w:r>
            <w:proofErr w:type="spellEnd"/>
            <w:r w:rsidRPr="00E50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0000</w:t>
            </w:r>
            <w:r w:rsidR="00ED2A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00131) Контейнерного терминала П</w:t>
            </w:r>
            <w:r w:rsidRPr="00E50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ервая Речка (Амурская 88)</w:t>
            </w:r>
            <w:r w:rsidR="003136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13627">
        <w:trPr>
          <w:gridAfter w:val="1"/>
          <w:wAfter w:w="5" w:type="dxa"/>
          <w:trHeight w:hRule="exact" w:val="714"/>
        </w:trPr>
        <w:tc>
          <w:tcPr>
            <w:tcW w:w="96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нахожд</w:t>
            </w:r>
            <w:r w:rsidR="00ED2A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ения Заказчика: 125047, г Москва, пер Оружейный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дом 19</w:t>
            </w:r>
          </w:p>
        </w:tc>
      </w:tr>
      <w:tr w:rsidR="00313627" w:rsidTr="00313627">
        <w:trPr>
          <w:gridAfter w:val="1"/>
          <w:wAfter w:w="5" w:type="dxa"/>
          <w:trHeight w:hRule="exact" w:val="665"/>
        </w:trPr>
        <w:tc>
          <w:tcPr>
            <w:tcW w:w="96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Почтовый адрес Заказчика: 680000,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абаровск, ул.Дзержинского, д. 65, этаж 3, офис 7</w:t>
            </w:r>
          </w:p>
        </w:tc>
      </w:tr>
      <w:tr w:rsidR="00313627">
        <w:trPr>
          <w:gridAfter w:val="1"/>
          <w:wAfter w:w="5" w:type="dxa"/>
          <w:trHeight w:hRule="exact" w:val="196"/>
        </w:trPr>
        <w:tc>
          <w:tcPr>
            <w:tcW w:w="96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313627">
        <w:trPr>
          <w:gridAfter w:val="1"/>
          <w:wAfter w:w="5" w:type="dxa"/>
          <w:trHeight w:hRule="exact" w:val="385"/>
        </w:trPr>
        <w:tc>
          <w:tcPr>
            <w:tcW w:w="96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Контактная информация Заказчика:</w:t>
            </w:r>
          </w:p>
        </w:tc>
      </w:tr>
      <w:tr w:rsidR="00313627">
        <w:trPr>
          <w:gridAfter w:val="1"/>
          <w:wAfter w:w="5" w:type="dxa"/>
          <w:trHeight w:hRule="exact" w:val="385"/>
        </w:trPr>
        <w:tc>
          <w:tcPr>
            <w:tcW w:w="96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Ф.И.О.: Кочковский Александр Леонидович</w:t>
            </w:r>
          </w:p>
        </w:tc>
      </w:tr>
      <w:tr w:rsidR="00313627">
        <w:trPr>
          <w:gridAfter w:val="1"/>
          <w:wAfter w:w="5" w:type="dxa"/>
          <w:trHeight w:hRule="exact" w:val="385"/>
        </w:trPr>
        <w:tc>
          <w:tcPr>
            <w:tcW w:w="96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электронной почты: KochkovskiyAL@trcont.ru</w:t>
            </w:r>
          </w:p>
        </w:tc>
      </w:tr>
      <w:tr w:rsidR="00313627">
        <w:trPr>
          <w:gridAfter w:val="1"/>
          <w:wAfter w:w="5" w:type="dxa"/>
          <w:trHeight w:hRule="exact" w:val="385"/>
        </w:trPr>
        <w:tc>
          <w:tcPr>
            <w:tcW w:w="96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Телефон: +7 (495) 7881717,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.: 6550 </w:t>
            </w:r>
          </w:p>
        </w:tc>
      </w:tr>
      <w:tr w:rsidR="00313627">
        <w:trPr>
          <w:gridAfter w:val="1"/>
          <w:wAfter w:w="5" w:type="dxa"/>
          <w:trHeight w:hRule="exact" w:val="196"/>
        </w:trPr>
        <w:tc>
          <w:tcPr>
            <w:tcW w:w="96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313627">
        <w:trPr>
          <w:gridAfter w:val="1"/>
          <w:wAfter w:w="5" w:type="dxa"/>
          <w:trHeight w:hRule="exact" w:val="385"/>
        </w:trPr>
        <w:tc>
          <w:tcPr>
            <w:tcW w:w="65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Организатором    открытого   конкурса </w:t>
            </w:r>
          </w:p>
        </w:tc>
        <w:tc>
          <w:tcPr>
            <w:tcW w:w="3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является   ПАО</w:t>
            </w:r>
          </w:p>
        </w:tc>
      </w:tr>
      <w:tr w:rsidR="00313627">
        <w:trPr>
          <w:gridAfter w:val="1"/>
          <w:wAfter w:w="5" w:type="dxa"/>
          <w:trHeight w:hRule="exact" w:val="997"/>
        </w:trPr>
        <w:tc>
          <w:tcPr>
            <w:tcW w:w="96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«ТрансКонтейнер». Функции Организатора выполняет: постоянная рабочая группа Конкурсной комиссии филиала ПАО «ТрансКонтейнер» на Дальневосточной железной дороге.</w:t>
            </w:r>
          </w:p>
        </w:tc>
      </w:tr>
      <w:tr w:rsidR="00313627">
        <w:trPr>
          <w:gridAfter w:val="1"/>
          <w:wAfter w:w="5" w:type="dxa"/>
          <w:trHeight w:hRule="exact" w:val="362"/>
        </w:trPr>
        <w:tc>
          <w:tcPr>
            <w:tcW w:w="96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Адрес: 680000,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абаровск, ул.Дзержинского, д. 65, этаж 3, офис 7</w:t>
            </w:r>
          </w:p>
        </w:tc>
      </w:tr>
      <w:tr w:rsidR="00313627">
        <w:trPr>
          <w:gridAfter w:val="1"/>
          <w:wAfter w:w="5" w:type="dxa"/>
          <w:trHeight w:hRule="exact" w:val="385"/>
        </w:trPr>
        <w:tc>
          <w:tcPr>
            <w:tcW w:w="5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е(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лицо(а) Организатора: </w:t>
            </w:r>
          </w:p>
        </w:tc>
        <w:tc>
          <w:tcPr>
            <w:tcW w:w="4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627">
        <w:trPr>
          <w:trHeight w:hRule="exact" w:val="685"/>
        </w:trPr>
        <w:tc>
          <w:tcPr>
            <w:tcW w:w="96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0" w:right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Рыбальченко Дмитрий Владимирович, тел: +7 (4212) 385401, электронный адрес: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NepomniashchiyRG@trcont.ru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факс +7 (4212) 385401</w:t>
            </w:r>
          </w:p>
        </w:tc>
      </w:tr>
      <w:tr w:rsidR="00313627">
        <w:trPr>
          <w:trHeight w:hRule="exact" w:val="420"/>
        </w:trPr>
        <w:tc>
          <w:tcPr>
            <w:tcW w:w="96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0" w:right="30" w:firstLine="602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Предмет договора</w:t>
            </w:r>
          </w:p>
        </w:tc>
      </w:tr>
      <w:tr w:rsidR="00313627">
        <w:trPr>
          <w:trHeight w:hRule="exact" w:val="140"/>
        </w:trPr>
        <w:tc>
          <w:tcPr>
            <w:tcW w:w="96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313627">
        <w:trPr>
          <w:trHeight w:hRule="exact" w:val="420"/>
        </w:trPr>
        <w:tc>
          <w:tcPr>
            <w:tcW w:w="96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0" w:right="30" w:firstLine="602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Лот № 1</w:t>
            </w:r>
          </w:p>
        </w:tc>
      </w:tr>
      <w:tr w:rsidR="00313627">
        <w:trPr>
          <w:trHeight w:hRule="exact" w:val="140"/>
        </w:trPr>
        <w:tc>
          <w:tcPr>
            <w:tcW w:w="96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313627">
        <w:trPr>
          <w:trHeight w:hRule="exact" w:val="997"/>
        </w:trPr>
        <w:tc>
          <w:tcPr>
            <w:tcW w:w="96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Предмет договора: </w:t>
            </w:r>
            <w:r w:rsidR="00E5010B" w:rsidRPr="00E50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асфальтобетонного покрытия Контейнерной площадки (</w:t>
            </w:r>
            <w:proofErr w:type="spellStart"/>
            <w:r w:rsidR="00E5010B" w:rsidRPr="00E50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инв.№</w:t>
            </w:r>
            <w:proofErr w:type="spellEnd"/>
            <w:r w:rsidR="00E5010B" w:rsidRPr="00E50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000000131) Контейнерного терминала первая Речка (Амурская 88)</w:t>
            </w:r>
            <w:r w:rsidR="00E50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13627">
        <w:trPr>
          <w:trHeight w:hRule="exact" w:val="997"/>
        </w:trPr>
        <w:tc>
          <w:tcPr>
            <w:tcW w:w="96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Начальная (</w:t>
            </w:r>
            <w:r w:rsidR="00E50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максимальная) цена договора: 4200000,00 руб. (Четыре миллиона двести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тысяч рублей</w:t>
            </w:r>
            <w:r w:rsidR="00E50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00 копеек,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учетом всех расходов поставщика и налогов, кроме НДС.</w:t>
            </w:r>
          </w:p>
        </w:tc>
      </w:tr>
      <w:tr w:rsidR="00313627">
        <w:trPr>
          <w:trHeight w:hRule="exact" w:val="457"/>
        </w:trPr>
        <w:tc>
          <w:tcPr>
            <w:tcW w:w="96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30" w:line="319" w:lineRule="exact"/>
              <w:ind w:left="30" w:right="30" w:firstLine="60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Информация о товаре, работе, услуге:</w:t>
            </w:r>
          </w:p>
        </w:tc>
      </w:tr>
      <w:tr w:rsidR="00313627">
        <w:trPr>
          <w:trHeight w:hRule="exact" w:val="699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Классификация по ОКДП 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по ОКВЭД</w:t>
            </w:r>
          </w:p>
        </w:tc>
        <w:tc>
          <w:tcPr>
            <w:tcW w:w="19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1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(Объем)</w:t>
            </w:r>
          </w:p>
        </w:tc>
        <w:tc>
          <w:tcPr>
            <w:tcW w:w="19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 сведения</w:t>
            </w:r>
          </w:p>
        </w:tc>
      </w:tr>
      <w:tr w:rsidR="00313627">
        <w:trPr>
          <w:trHeight w:hRule="exact" w:val="861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4526010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45.2</w:t>
            </w:r>
          </w:p>
        </w:tc>
        <w:tc>
          <w:tcPr>
            <w:tcW w:w="19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Условная единица</w:t>
            </w:r>
          </w:p>
        </w:tc>
        <w:tc>
          <w:tcPr>
            <w:tcW w:w="1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01,00</w:t>
            </w:r>
          </w:p>
        </w:tc>
        <w:tc>
          <w:tcPr>
            <w:tcW w:w="19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Строка годового плана закупок № 9</w:t>
            </w:r>
            <w:r w:rsidR="00681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13627">
        <w:trPr>
          <w:trHeight w:hRule="exact" w:val="280"/>
        </w:trPr>
        <w:tc>
          <w:tcPr>
            <w:tcW w:w="96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3627" w:rsidTr="00313627">
        <w:trPr>
          <w:trHeight w:hRule="exact" w:val="967"/>
        </w:trPr>
        <w:tc>
          <w:tcPr>
            <w:tcW w:w="96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поставки товара, выполнения работ, оказания услуг</w:t>
            </w:r>
            <w:r w:rsidRPr="00681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68196A" w:rsidRPr="0068196A">
              <w:rPr>
                <w:rFonts w:ascii="Times New Roman" w:eastAsia="Times New Roman" w:hAnsi="Times New Roman" w:cs="Times New Roman"/>
                <w:sz w:val="28"/>
                <w:szCs w:val="28"/>
              </w:rPr>
              <w:t>690002, Российская Федерация, Приморский край, г</w:t>
            </w:r>
            <w:proofErr w:type="gramStart"/>
            <w:r w:rsidR="0068196A" w:rsidRPr="0068196A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68196A" w:rsidRPr="0068196A">
              <w:rPr>
                <w:rFonts w:ascii="Times New Roman" w:eastAsia="Times New Roman" w:hAnsi="Times New Roman" w:cs="Times New Roman"/>
                <w:sz w:val="28"/>
                <w:szCs w:val="28"/>
              </w:rPr>
              <w:t>ладивосток, ул.Амурская, 88</w:t>
            </w:r>
            <w:r w:rsidR="0068196A" w:rsidRPr="0068196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r w:rsidR="0068196A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681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Контейнерный </w:t>
            </w:r>
            <w:r w:rsidR="00681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терминал Первая Речка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13627">
        <w:trPr>
          <w:gridAfter w:val="1"/>
          <w:wAfter w:w="6" w:type="dxa"/>
          <w:trHeight w:hRule="exact" w:val="385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Информация о Документации по закупке </w:t>
            </w:r>
          </w:p>
        </w:tc>
      </w:tr>
      <w:tr w:rsidR="00313627">
        <w:trPr>
          <w:gridAfter w:val="1"/>
          <w:wAfter w:w="6" w:type="dxa"/>
          <w:trHeight w:hRule="exact" w:val="680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предоставле</w:t>
            </w:r>
            <w:r w:rsidR="006C6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 документации по закупке: с 08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мая 2015 г. по </w:t>
            </w:r>
            <w:r w:rsidR="006C6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июня 2015 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313627">
        <w:trPr>
          <w:gridAfter w:val="1"/>
          <w:wAfter w:w="6" w:type="dxa"/>
          <w:trHeight w:hRule="exact" w:val="362"/>
        </w:trPr>
        <w:tc>
          <w:tcPr>
            <w:tcW w:w="58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Место предоставления документации:</w:t>
            </w:r>
          </w:p>
        </w:tc>
        <w:tc>
          <w:tcPr>
            <w:tcW w:w="38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документация   о    закупке</w:t>
            </w:r>
          </w:p>
        </w:tc>
      </w:tr>
      <w:tr w:rsidR="00313627">
        <w:trPr>
          <w:gridAfter w:val="1"/>
          <w:wAfter w:w="6" w:type="dxa"/>
          <w:trHeight w:hRule="exact" w:val="2586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размещается  на сайте ПАО «ТрансКонтейнер» (http://www.trcont.ru) (далее – сайт ПАО «ТрансКонтейнер») и, в предусмотренных законодательством Российской Федерации случаях, в единой информационной системе в сфере закупок товаров, работ, услуг для обеспечения государственных и муниципальных нужд на официальном сайте для размещения информации о размещении заказов на поставку товаров, выполнение работ, оказание услуг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www.zakupki.gov.ru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(далее – Официальный сайт).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Предоставление документации на материальном (бумажном) носителе не предусмотрено.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313627">
        <w:trPr>
          <w:gridAfter w:val="1"/>
          <w:wAfter w:w="6" w:type="dxa"/>
          <w:trHeight w:hRule="exact" w:val="714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Размер, порядок и сроки внесения платы за предоставление документации о закупке:</w:t>
            </w:r>
          </w:p>
        </w:tc>
      </w:tr>
      <w:tr w:rsidR="00313627">
        <w:trPr>
          <w:gridAfter w:val="1"/>
          <w:wAfter w:w="6" w:type="dxa"/>
          <w:trHeight w:hRule="exact" w:val="385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Плата не требуется</w:t>
            </w:r>
          </w:p>
        </w:tc>
      </w:tr>
      <w:tr w:rsidR="00313627">
        <w:trPr>
          <w:gridAfter w:val="1"/>
          <w:wAfter w:w="6" w:type="dxa"/>
          <w:trHeight w:hRule="exact" w:val="280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3627">
        <w:trPr>
          <w:gridAfter w:val="1"/>
          <w:wAfter w:w="6" w:type="dxa"/>
          <w:trHeight w:hRule="exact" w:val="385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Информация о порядке  проведения закупки</w:t>
            </w:r>
          </w:p>
        </w:tc>
      </w:tr>
      <w:tr w:rsidR="00313627">
        <w:trPr>
          <w:gridAfter w:val="1"/>
          <w:wAfter w:w="6" w:type="dxa"/>
          <w:trHeight w:hRule="exact" w:val="1350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и время окончания подачи комплекта документов и предложений претендентов на участие в открытом конкурсе (далее – Заявки) (по местному времени Организатора): </w:t>
            </w:r>
            <w:r w:rsidR="006C6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июня 2015 16:00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Место: 680000,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абаровск, ул.Дзержинского, д. 65, этаж 3, офис 7</w:t>
            </w:r>
          </w:p>
        </w:tc>
      </w:tr>
      <w:tr w:rsidR="00313627">
        <w:trPr>
          <w:gridAfter w:val="1"/>
          <w:wAfter w:w="6" w:type="dxa"/>
          <w:trHeight w:hRule="exact" w:val="385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Вскрытие конвертов с Заявками</w:t>
            </w:r>
          </w:p>
        </w:tc>
      </w:tr>
      <w:tr w:rsidR="00313627">
        <w:trPr>
          <w:gridAfter w:val="1"/>
          <w:wAfter w:w="6" w:type="dxa"/>
          <w:trHeight w:hRule="exact" w:val="714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и время (по местному времени Организатора): </w:t>
            </w:r>
            <w:r w:rsidR="006C6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июня 2015 16:00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Место: 680000,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абаровск, ул.Дзержинского, д. 65, этаж 3, офис 7</w:t>
            </w:r>
          </w:p>
        </w:tc>
      </w:tr>
      <w:tr w:rsidR="00313627">
        <w:trPr>
          <w:gridAfter w:val="1"/>
          <w:wAfter w:w="6" w:type="dxa"/>
          <w:trHeight w:hRule="exact" w:val="385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Рассмотрение и сопоставление Заявок</w:t>
            </w:r>
          </w:p>
        </w:tc>
      </w:tr>
      <w:tr w:rsidR="00313627">
        <w:trPr>
          <w:gridAfter w:val="1"/>
          <w:wAfter w:w="6" w:type="dxa"/>
          <w:trHeight w:hRule="exact" w:val="1032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и время (по местному времени Организатора):  16 июня 2015 16:00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Место: 680000,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абаровск, ул.Дзержинского, д. 65, этаж 3, офис 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Информация о ходе рассмотрения Заявок не подлежит разглашению.</w:t>
            </w:r>
          </w:p>
        </w:tc>
      </w:tr>
      <w:tr w:rsidR="00313627">
        <w:trPr>
          <w:gridAfter w:val="1"/>
          <w:wAfter w:w="6" w:type="dxa"/>
          <w:trHeight w:hRule="exact" w:val="714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Подведение итогов</w:t>
            </w:r>
          </w:p>
        </w:tc>
      </w:tr>
      <w:tr w:rsidR="00313627">
        <w:trPr>
          <w:gridAfter w:val="1"/>
          <w:wAfter w:w="6" w:type="dxa"/>
          <w:trHeight w:hRule="exact" w:val="1032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и время (по местному времени Организатора):   не позднее </w:t>
            </w:r>
            <w:r w:rsidR="006C6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июля 2015 14:00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Место: 107228, г. Москва, Оружейный переулок, 19.</w:t>
            </w:r>
          </w:p>
        </w:tc>
      </w:tr>
      <w:tr w:rsidR="00313627">
        <w:trPr>
          <w:gridAfter w:val="1"/>
          <w:wAfter w:w="6" w:type="dxa"/>
          <w:trHeight w:hRule="exact" w:val="385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Участники или их представители не могут присутствовать на заседании.</w:t>
            </w:r>
          </w:p>
        </w:tc>
      </w:tr>
      <w:tr w:rsidR="00313627">
        <w:trPr>
          <w:gridAfter w:val="1"/>
          <w:wAfter w:w="6" w:type="dxa"/>
          <w:trHeight w:hRule="exact" w:val="997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Даты окончания подачи Заявок, вскрытия конвертов с Заявками и подведения итогов открытого конкурса могут быть перенесены Заказчиком или Организатором на более поздний срок.</w:t>
            </w:r>
          </w:p>
        </w:tc>
      </w:tr>
      <w:tr w:rsidR="00313627">
        <w:trPr>
          <w:gridAfter w:val="1"/>
          <w:wAfter w:w="6" w:type="dxa"/>
          <w:trHeight w:hRule="exact" w:val="997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Соответствующие изменения размещаются на сайте ПАО «ТрансКонтейнер» и Официальном сайте в порядке, предусмотренном документацией о закупке. </w:t>
            </w:r>
          </w:p>
        </w:tc>
      </w:tr>
      <w:tr w:rsidR="00313627">
        <w:trPr>
          <w:gridAfter w:val="1"/>
          <w:wAfter w:w="6" w:type="dxa"/>
          <w:trHeight w:hRule="exact" w:val="362"/>
        </w:trPr>
        <w:tc>
          <w:tcPr>
            <w:tcW w:w="5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Победитель открытого конкурса</w:t>
            </w:r>
          </w:p>
        </w:tc>
        <w:tc>
          <w:tcPr>
            <w:tcW w:w="46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определяется по  итогам  оценки</w:t>
            </w:r>
          </w:p>
        </w:tc>
      </w:tr>
      <w:tr w:rsidR="00313627">
        <w:trPr>
          <w:gridAfter w:val="1"/>
          <w:wAfter w:w="6" w:type="dxa"/>
          <w:trHeight w:hRule="exact" w:val="680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Заявок, осуществляемой в соответствии с методикой оценки Заявок, разработанной и утвержденной Заказчиком. </w:t>
            </w:r>
          </w:p>
        </w:tc>
      </w:tr>
      <w:tr w:rsidR="00313627">
        <w:trPr>
          <w:gridAfter w:val="1"/>
          <w:wAfter w:w="6" w:type="dxa"/>
          <w:trHeight w:hRule="exact" w:val="680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Конкурсной комиссией может быть принято решение об определении двух и более победителей открытого конкурса.</w:t>
            </w:r>
          </w:p>
        </w:tc>
      </w:tr>
      <w:tr w:rsidR="00313627">
        <w:trPr>
          <w:gridAfter w:val="1"/>
          <w:wAfter w:w="6" w:type="dxa"/>
          <w:trHeight w:hRule="exact" w:val="997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Конкурсной комиссией может быть принято решение о проведении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постквалификации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и/или переторжки в соответствии с пунктами 26-37 Положения о закупках.</w:t>
            </w:r>
          </w:p>
        </w:tc>
      </w:tr>
      <w:tr w:rsidR="00313627">
        <w:trPr>
          <w:gridAfter w:val="1"/>
          <w:wAfter w:w="6" w:type="dxa"/>
          <w:trHeight w:hRule="exact" w:val="997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Открытый конкурс может быть прекращен в любой момент до принятия решения Конкурсной комиссией о победителе открытого конкурса.</w:t>
            </w:r>
          </w:p>
        </w:tc>
      </w:tr>
      <w:tr w:rsidR="00313627">
        <w:trPr>
          <w:gridAfter w:val="1"/>
          <w:wAfter w:w="6" w:type="dxa"/>
          <w:trHeight w:hRule="exact" w:val="997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этом ПАО «ТрансКонтейнер» не будет нести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313627">
        <w:trPr>
          <w:gridAfter w:val="1"/>
          <w:wAfter w:w="6" w:type="dxa"/>
          <w:trHeight w:hRule="exact" w:val="680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 настоящее извещение и документацию о закупке могут быть внесены изменения и дополнения.</w:t>
            </w:r>
          </w:p>
        </w:tc>
      </w:tr>
      <w:tr w:rsidR="00313627">
        <w:trPr>
          <w:gridAfter w:val="1"/>
          <w:wAfter w:w="6" w:type="dxa"/>
          <w:trHeight w:hRule="exact" w:val="362"/>
        </w:trPr>
        <w:tc>
          <w:tcPr>
            <w:tcW w:w="71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Разъяснения, а также дополнения и изменения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внесенные   в</w:t>
            </w:r>
          </w:p>
        </w:tc>
      </w:tr>
      <w:tr w:rsidR="00313627">
        <w:trPr>
          <w:gridAfter w:val="1"/>
          <w:wAfter w:w="6" w:type="dxa"/>
          <w:trHeight w:hRule="exact" w:val="1315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настоящее извещение и документацию о закупке, а равно и протоколы, оформляемые в ходе проведения открытого конкурса, размещаются на сайте ПАО «ТрансКонтейнер» и Официальном сайте в порядке, установленном Положением о закупках ПАО «ТрансКонтейнер».</w:t>
            </w:r>
          </w:p>
        </w:tc>
      </w:tr>
    </w:tbl>
    <w:p w:rsidR="00313627" w:rsidRDefault="00313627"/>
    <w:sectPr w:rsidR="00313627" w:rsidSect="00F650D7">
      <w:pgSz w:w="11906" w:h="16838"/>
      <w:pgMar w:top="1134" w:right="850" w:bottom="1134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13627"/>
    <w:rsid w:val="002E01F6"/>
    <w:rsid w:val="00313627"/>
    <w:rsid w:val="005146C7"/>
    <w:rsid w:val="0068196A"/>
    <w:rsid w:val="006C687E"/>
    <w:rsid w:val="00E5010B"/>
    <w:rsid w:val="00ED2AC5"/>
    <w:rsid w:val="00F650D7"/>
    <w:rsid w:val="00F96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702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dc:description/>
  <cp:lastModifiedBy>Аверкин Василий Васильевич</cp:lastModifiedBy>
  <cp:revision>6</cp:revision>
  <dcterms:created xsi:type="dcterms:W3CDTF">2015-04-30T01:12:00Z</dcterms:created>
  <dcterms:modified xsi:type="dcterms:W3CDTF">2015-05-07T06:23:00Z</dcterms:modified>
</cp:coreProperties>
</file>