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5D" w:rsidRDefault="0050615D" w:rsidP="00972B0D">
      <w:pPr>
        <w:ind w:firstLine="0"/>
        <w:rPr>
          <w:b/>
          <w:bCs/>
          <w:szCs w:val="28"/>
          <w:lang w:eastAsia="en-US"/>
        </w:rPr>
      </w:pPr>
    </w:p>
    <w:p w:rsidR="009176D7" w:rsidRPr="0024584A" w:rsidRDefault="009176D7" w:rsidP="0024584A">
      <w:pPr>
        <w:ind w:firstLine="0"/>
        <w:jc w:val="center"/>
        <w:rPr>
          <w:b/>
          <w:bCs/>
          <w:szCs w:val="28"/>
          <w:lang w:eastAsia="en-US"/>
        </w:rPr>
      </w:pPr>
      <w:r w:rsidRPr="0024584A">
        <w:rPr>
          <w:b/>
          <w:bCs/>
          <w:szCs w:val="28"/>
          <w:lang w:eastAsia="en-US"/>
        </w:rPr>
        <w:t>ИЗВЕЩЕНИЕ</w:t>
      </w:r>
    </w:p>
    <w:p w:rsidR="009176D7" w:rsidRPr="009D7D4D" w:rsidRDefault="009176D7" w:rsidP="0024584A">
      <w:pPr>
        <w:ind w:firstLine="0"/>
        <w:jc w:val="center"/>
        <w:rPr>
          <w:b/>
          <w:bCs/>
          <w:szCs w:val="28"/>
          <w:lang w:eastAsia="en-US"/>
        </w:rPr>
      </w:pPr>
      <w:r w:rsidRPr="009D7D4D">
        <w:rPr>
          <w:b/>
          <w:bCs/>
          <w:szCs w:val="28"/>
          <w:lang w:eastAsia="en-US"/>
        </w:rPr>
        <w:t xml:space="preserve">О РАЗМЕЩЕНИИ ЗАКАЗА № </w:t>
      </w:r>
      <w:r w:rsidRPr="008A5D39">
        <w:rPr>
          <w:b/>
          <w:bCs/>
          <w:szCs w:val="28"/>
          <w:lang w:eastAsia="en-US"/>
        </w:rPr>
        <w:t>ЕП</w:t>
      </w:r>
      <w:r w:rsidR="008A5D39" w:rsidRPr="008A5D39">
        <w:rPr>
          <w:b/>
          <w:bCs/>
          <w:szCs w:val="28"/>
          <w:lang w:eastAsia="en-US"/>
        </w:rPr>
        <w:t>/001/НКПМСК/0009</w:t>
      </w:r>
    </w:p>
    <w:p w:rsidR="009176D7" w:rsidRPr="009D7D4D" w:rsidRDefault="009176D7" w:rsidP="0024584A">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9176D7" w:rsidRDefault="009176D7" w:rsidP="00043C7F">
      <w:pPr>
        <w:ind w:firstLine="0"/>
        <w:jc w:val="both"/>
      </w:pPr>
    </w:p>
    <w:p w:rsidR="009176D7" w:rsidRPr="00CB1C18" w:rsidRDefault="009176D7" w:rsidP="0024584A">
      <w:pPr>
        <w:jc w:val="both"/>
      </w:pPr>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w:t>
      </w:r>
      <w:smartTag w:uri="urn:schemas-microsoft-com:office:smarttags" w:element="metricconverter">
        <w:smartTagPr>
          <w:attr w:name="ProductID" w:val="2011 г"/>
        </w:smartTagPr>
        <w:r w:rsidRPr="00CB1C18">
          <w:t>2011 г</w:t>
        </w:r>
      </w:smartTag>
      <w:r w:rsidRPr="00CB1C18">
        <w:t>.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w:t>
      </w:r>
      <w:r w:rsidR="00BE4CBB">
        <w:t xml:space="preserve"> П</w:t>
      </w:r>
      <w:r w:rsidRPr="00CB1C18">
        <w:t xml:space="preserve">АО «ТрансКонтейнер» (далее – Положение о закупке),  проводит </w:t>
      </w:r>
      <w:r>
        <w:t>размещение заказа</w:t>
      </w:r>
      <w:r w:rsidRPr="00CB1C18">
        <w:t xml:space="preserve"> № </w:t>
      </w:r>
      <w:r w:rsidR="008A5D39" w:rsidRPr="008A5D39">
        <w:t>ЕП/001/НКПМСК/0009</w:t>
      </w:r>
      <w:r w:rsidR="008A5D39">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9176D7" w:rsidRDefault="009176D7" w:rsidP="0024584A">
      <w:pPr>
        <w:jc w:val="both"/>
        <w:rPr>
          <w:b/>
        </w:rPr>
      </w:pPr>
    </w:p>
    <w:p w:rsidR="009176D7" w:rsidRDefault="009176D7" w:rsidP="0024584A">
      <w:pPr>
        <w:jc w:val="both"/>
        <w:rPr>
          <w:i/>
        </w:rPr>
      </w:pPr>
      <w:r w:rsidRPr="00CB1C18">
        <w:rPr>
          <w:b/>
        </w:rPr>
        <w:t>Заказчик</w:t>
      </w:r>
      <w:r>
        <w:rPr>
          <w:b/>
        </w:rPr>
        <w:t xml:space="preserve">: </w:t>
      </w:r>
      <w:r>
        <w:t>ПАО «ТрансКонтейнер»</w:t>
      </w:r>
      <w:r w:rsidRPr="008A767E">
        <w:rPr>
          <w:i/>
        </w:rPr>
        <w:t>.</w:t>
      </w:r>
    </w:p>
    <w:p w:rsidR="009176D7" w:rsidRDefault="009176D7"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9176D7" w:rsidRDefault="009176D7" w:rsidP="0024584A">
      <w:pPr>
        <w:jc w:val="both"/>
      </w:pPr>
      <w:r>
        <w:t xml:space="preserve">Почтовый адрес: Российская Федерация, </w:t>
      </w:r>
      <w:r w:rsidRPr="008A767E">
        <w:t>125047, Мо</w:t>
      </w:r>
      <w:r>
        <w:t>сква, Оружейный переулок, д. 19.</w:t>
      </w:r>
    </w:p>
    <w:p w:rsidR="009176D7" w:rsidRDefault="009176D7" w:rsidP="0024584A">
      <w:pPr>
        <w:jc w:val="both"/>
      </w:pPr>
      <w:r>
        <w:t>Телефон: (495) 788-17-17, факс (499) 262-75-78,</w:t>
      </w:r>
      <w:r w:rsidRPr="008A767E">
        <w:t xml:space="preserve"> электронный адрес </w:t>
      </w:r>
      <w:hyperlink r:id="rId7" w:history="1">
        <w:r w:rsidRPr="005B735A">
          <w:rPr>
            <w:rStyle w:val="a6"/>
          </w:rPr>
          <w:t>zakupki@trcont.ru</w:t>
        </w:r>
      </w:hyperlink>
      <w:r w:rsidRPr="008A767E">
        <w:t>.</w:t>
      </w:r>
    </w:p>
    <w:p w:rsidR="009176D7" w:rsidRDefault="009176D7" w:rsidP="0024584A">
      <w:pPr>
        <w:jc w:val="both"/>
      </w:pPr>
    </w:p>
    <w:p w:rsidR="009176D7" w:rsidRPr="00216833" w:rsidRDefault="009176D7" w:rsidP="0024584A">
      <w:pPr>
        <w:jc w:val="both"/>
        <w:rPr>
          <w:b/>
        </w:rPr>
      </w:pPr>
      <w:r w:rsidRPr="00216833">
        <w:rPr>
          <w:b/>
        </w:rPr>
        <w:t>Контактная информация</w:t>
      </w:r>
      <w:r>
        <w:rPr>
          <w:b/>
        </w:rPr>
        <w:t xml:space="preserve"> Заказчика</w:t>
      </w:r>
    </w:p>
    <w:p w:rsidR="009176D7" w:rsidRDefault="009176D7" w:rsidP="0024584A">
      <w:pPr>
        <w:jc w:val="both"/>
      </w:pPr>
      <w:r>
        <w:t>Ф.И.О.: Коротков Сергей Юрьевич</w:t>
      </w:r>
    </w:p>
    <w:p w:rsidR="009176D7" w:rsidRPr="00C64E36" w:rsidRDefault="009176D7" w:rsidP="0024584A">
      <w:pPr>
        <w:jc w:val="both"/>
      </w:pPr>
      <w:r w:rsidRPr="00C64E36">
        <w:t xml:space="preserve">Адрес электронной почты: </w:t>
      </w:r>
      <w:r w:rsidRPr="00552C3D">
        <w:rPr>
          <w:szCs w:val="28"/>
        </w:rPr>
        <w:t>KorotkovSIU@trcont.ru</w:t>
      </w:r>
    </w:p>
    <w:p w:rsidR="009176D7" w:rsidRPr="00C64E36" w:rsidRDefault="009176D7" w:rsidP="0024584A">
      <w:pPr>
        <w:jc w:val="both"/>
      </w:pPr>
      <w:r>
        <w:t>Т</w:t>
      </w:r>
      <w:r w:rsidRPr="00C64E36">
        <w:t xml:space="preserve">елефон: </w:t>
      </w:r>
      <w:r>
        <w:t>8</w:t>
      </w:r>
      <w:r w:rsidRPr="005F004E">
        <w:rPr>
          <w:szCs w:val="28"/>
        </w:rPr>
        <w:t>(499)262-51-71</w:t>
      </w:r>
      <w:r>
        <w:rPr>
          <w:szCs w:val="28"/>
        </w:rPr>
        <w:t xml:space="preserve"> (доб. 3651)</w:t>
      </w:r>
      <w:r w:rsidRPr="005F004E">
        <w:rPr>
          <w:szCs w:val="28"/>
        </w:rPr>
        <w:t>,</w:t>
      </w:r>
      <w:r w:rsidRPr="00C64E36">
        <w:t xml:space="preserve"> </w:t>
      </w:r>
    </w:p>
    <w:p w:rsidR="009176D7" w:rsidRDefault="009176D7" w:rsidP="0024584A">
      <w:pPr>
        <w:jc w:val="both"/>
        <w:rPr>
          <w:b/>
        </w:rPr>
      </w:pPr>
    </w:p>
    <w:p w:rsidR="009176D7" w:rsidRPr="007C68DA" w:rsidRDefault="009176D7" w:rsidP="0024584A">
      <w:pPr>
        <w:jc w:val="both"/>
        <w:rPr>
          <w:i/>
          <w:szCs w:val="28"/>
        </w:rPr>
      </w:pPr>
      <w:r>
        <w:rPr>
          <w:b/>
        </w:rPr>
        <w:t xml:space="preserve">1. </w:t>
      </w:r>
      <w:r w:rsidRPr="003927D3">
        <w:rPr>
          <w:b/>
        </w:rPr>
        <w:t xml:space="preserve">Предмет Заказа: </w:t>
      </w:r>
      <w:r w:rsidRPr="007C68DA">
        <w:rPr>
          <w:szCs w:val="28"/>
        </w:rPr>
        <w:t>субаренд</w:t>
      </w:r>
      <w:r w:rsidR="00E46BF3">
        <w:rPr>
          <w:szCs w:val="28"/>
        </w:rPr>
        <w:t>а</w:t>
      </w:r>
      <w:r w:rsidRPr="007C68DA">
        <w:rPr>
          <w:szCs w:val="28"/>
        </w:rPr>
        <w:t xml:space="preserve"> нежилого помещения общей площадью 252,6 кв.м., расположенного по адресу г. Москва, ул. Короленко д. 8, для использования под офис.</w:t>
      </w:r>
    </w:p>
    <w:p w:rsidR="009176D7" w:rsidRPr="00436D5D" w:rsidRDefault="009176D7" w:rsidP="0024584A">
      <w:pPr>
        <w:jc w:val="both"/>
        <w:rPr>
          <w:szCs w:val="28"/>
        </w:rPr>
      </w:pPr>
      <w:r w:rsidRPr="00436D5D">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418"/>
        <w:gridCol w:w="2268"/>
      </w:tblGrid>
      <w:tr w:rsidR="009176D7" w:rsidRPr="00AC0842" w:rsidTr="00BA3838">
        <w:tc>
          <w:tcPr>
            <w:tcW w:w="817" w:type="dxa"/>
          </w:tcPr>
          <w:p w:rsidR="009176D7" w:rsidRPr="00436D5D" w:rsidRDefault="009176D7" w:rsidP="00BA3838">
            <w:pPr>
              <w:ind w:firstLine="0"/>
              <w:rPr>
                <w:sz w:val="24"/>
                <w:szCs w:val="24"/>
              </w:rPr>
            </w:pPr>
            <w:r w:rsidRPr="00436D5D">
              <w:rPr>
                <w:sz w:val="24"/>
                <w:szCs w:val="24"/>
              </w:rPr>
              <w:t>№</w:t>
            </w:r>
          </w:p>
        </w:tc>
        <w:tc>
          <w:tcPr>
            <w:tcW w:w="1819" w:type="dxa"/>
          </w:tcPr>
          <w:p w:rsidR="009176D7" w:rsidRPr="00436D5D" w:rsidRDefault="009176D7" w:rsidP="00BA3838">
            <w:pPr>
              <w:ind w:firstLine="0"/>
              <w:rPr>
                <w:sz w:val="24"/>
                <w:szCs w:val="24"/>
              </w:rPr>
            </w:pPr>
            <w:r w:rsidRPr="00436D5D">
              <w:rPr>
                <w:sz w:val="24"/>
                <w:szCs w:val="24"/>
              </w:rPr>
              <w:t>Классификация по ОКДП</w:t>
            </w:r>
          </w:p>
        </w:tc>
        <w:tc>
          <w:tcPr>
            <w:tcW w:w="1819" w:type="dxa"/>
          </w:tcPr>
          <w:p w:rsidR="009176D7" w:rsidRPr="00436D5D" w:rsidRDefault="009176D7" w:rsidP="00BA3838">
            <w:pPr>
              <w:ind w:firstLine="0"/>
              <w:rPr>
                <w:sz w:val="24"/>
                <w:szCs w:val="24"/>
              </w:rPr>
            </w:pPr>
            <w:r w:rsidRPr="00436D5D">
              <w:rPr>
                <w:sz w:val="24"/>
                <w:szCs w:val="24"/>
              </w:rPr>
              <w:t>Классификация по ОКВЭД</w:t>
            </w:r>
          </w:p>
        </w:tc>
        <w:tc>
          <w:tcPr>
            <w:tcW w:w="1323" w:type="dxa"/>
          </w:tcPr>
          <w:p w:rsidR="009176D7" w:rsidRPr="00436D5D" w:rsidRDefault="009176D7" w:rsidP="00BA3838">
            <w:pPr>
              <w:ind w:firstLine="0"/>
              <w:rPr>
                <w:sz w:val="24"/>
                <w:szCs w:val="24"/>
              </w:rPr>
            </w:pPr>
            <w:r w:rsidRPr="00436D5D">
              <w:rPr>
                <w:sz w:val="24"/>
                <w:szCs w:val="24"/>
              </w:rPr>
              <w:t>Ед. измерения</w:t>
            </w:r>
          </w:p>
        </w:tc>
        <w:tc>
          <w:tcPr>
            <w:tcW w:w="1418" w:type="dxa"/>
          </w:tcPr>
          <w:p w:rsidR="009176D7" w:rsidRPr="00436D5D" w:rsidRDefault="009176D7" w:rsidP="00BA3838">
            <w:pPr>
              <w:ind w:firstLine="0"/>
              <w:rPr>
                <w:sz w:val="24"/>
                <w:szCs w:val="24"/>
              </w:rPr>
            </w:pPr>
            <w:r w:rsidRPr="00436D5D">
              <w:rPr>
                <w:sz w:val="24"/>
                <w:szCs w:val="24"/>
              </w:rPr>
              <w:t>Количество (Объем)</w:t>
            </w:r>
          </w:p>
        </w:tc>
        <w:tc>
          <w:tcPr>
            <w:tcW w:w="2268" w:type="dxa"/>
          </w:tcPr>
          <w:p w:rsidR="009176D7" w:rsidRPr="00436D5D" w:rsidRDefault="009176D7" w:rsidP="00BA3838">
            <w:pPr>
              <w:ind w:firstLine="0"/>
              <w:rPr>
                <w:sz w:val="24"/>
                <w:szCs w:val="24"/>
              </w:rPr>
            </w:pPr>
            <w:r w:rsidRPr="00436D5D">
              <w:rPr>
                <w:sz w:val="24"/>
                <w:szCs w:val="24"/>
              </w:rPr>
              <w:t>Дополнительные сведения</w:t>
            </w:r>
          </w:p>
        </w:tc>
      </w:tr>
      <w:tr w:rsidR="009176D7" w:rsidRPr="00AC0842" w:rsidTr="00BA3838">
        <w:tc>
          <w:tcPr>
            <w:tcW w:w="817" w:type="dxa"/>
          </w:tcPr>
          <w:p w:rsidR="009176D7" w:rsidRPr="00BA3838" w:rsidRDefault="009176D7" w:rsidP="00BA3838">
            <w:pPr>
              <w:ind w:firstLine="0"/>
              <w:rPr>
                <w:sz w:val="24"/>
                <w:szCs w:val="24"/>
              </w:rPr>
            </w:pPr>
            <w:r w:rsidRPr="00BA3838">
              <w:rPr>
                <w:sz w:val="24"/>
                <w:szCs w:val="24"/>
              </w:rPr>
              <w:t>1.</w:t>
            </w:r>
          </w:p>
        </w:tc>
        <w:tc>
          <w:tcPr>
            <w:tcW w:w="1819" w:type="dxa"/>
          </w:tcPr>
          <w:p w:rsidR="009176D7" w:rsidRPr="00BA3838" w:rsidRDefault="009176D7" w:rsidP="00BA3838">
            <w:pPr>
              <w:ind w:firstLine="0"/>
              <w:rPr>
                <w:sz w:val="24"/>
                <w:szCs w:val="24"/>
              </w:rPr>
            </w:pPr>
            <w:r>
              <w:rPr>
                <w:sz w:val="24"/>
                <w:szCs w:val="24"/>
              </w:rPr>
              <w:t>7010020</w:t>
            </w:r>
          </w:p>
        </w:tc>
        <w:tc>
          <w:tcPr>
            <w:tcW w:w="1819" w:type="dxa"/>
          </w:tcPr>
          <w:p w:rsidR="009176D7" w:rsidRPr="00BA3838" w:rsidRDefault="009176D7" w:rsidP="00BA3838">
            <w:pPr>
              <w:ind w:firstLine="0"/>
              <w:rPr>
                <w:sz w:val="24"/>
                <w:szCs w:val="24"/>
              </w:rPr>
            </w:pPr>
            <w:r>
              <w:rPr>
                <w:sz w:val="24"/>
                <w:szCs w:val="24"/>
              </w:rPr>
              <w:t>70.20.2</w:t>
            </w:r>
          </w:p>
        </w:tc>
        <w:tc>
          <w:tcPr>
            <w:tcW w:w="1323" w:type="dxa"/>
          </w:tcPr>
          <w:p w:rsidR="009176D7" w:rsidRPr="00BA3838" w:rsidRDefault="009176D7" w:rsidP="00BA3838">
            <w:pPr>
              <w:ind w:firstLine="0"/>
              <w:rPr>
                <w:sz w:val="24"/>
                <w:szCs w:val="24"/>
              </w:rPr>
            </w:pPr>
            <w:r>
              <w:rPr>
                <w:sz w:val="24"/>
                <w:szCs w:val="24"/>
              </w:rPr>
              <w:t>кв.м.</w:t>
            </w:r>
          </w:p>
        </w:tc>
        <w:tc>
          <w:tcPr>
            <w:tcW w:w="1418" w:type="dxa"/>
          </w:tcPr>
          <w:p w:rsidR="009176D7" w:rsidRPr="00BA3838" w:rsidRDefault="009176D7" w:rsidP="00BA3838">
            <w:pPr>
              <w:ind w:firstLine="0"/>
              <w:rPr>
                <w:sz w:val="24"/>
                <w:szCs w:val="24"/>
              </w:rPr>
            </w:pPr>
            <w:r>
              <w:rPr>
                <w:sz w:val="24"/>
                <w:szCs w:val="24"/>
              </w:rPr>
              <w:t>252,6</w:t>
            </w:r>
          </w:p>
        </w:tc>
        <w:tc>
          <w:tcPr>
            <w:tcW w:w="2268" w:type="dxa"/>
          </w:tcPr>
          <w:p w:rsidR="009176D7" w:rsidRPr="00BA3838" w:rsidRDefault="009176D7" w:rsidP="00BA3838">
            <w:pPr>
              <w:ind w:firstLine="0"/>
              <w:rPr>
                <w:sz w:val="24"/>
                <w:szCs w:val="24"/>
              </w:rPr>
            </w:pPr>
            <w:r>
              <w:rPr>
                <w:sz w:val="24"/>
                <w:szCs w:val="24"/>
              </w:rPr>
              <w:t>Строка ГПЗ №</w:t>
            </w:r>
            <w:r w:rsidR="008A5D39">
              <w:rPr>
                <w:sz w:val="24"/>
                <w:szCs w:val="24"/>
              </w:rPr>
              <w:t>95</w:t>
            </w:r>
          </w:p>
        </w:tc>
      </w:tr>
    </w:tbl>
    <w:p w:rsidR="00463D84" w:rsidRPr="007C68DA" w:rsidRDefault="009176D7" w:rsidP="00463D84">
      <w:pPr>
        <w:jc w:val="both"/>
      </w:pPr>
      <w:r w:rsidRPr="003927D3">
        <w:rPr>
          <w:b/>
        </w:rPr>
        <w:t xml:space="preserve">2. Количество (Объем) </w:t>
      </w:r>
      <w:r>
        <w:t xml:space="preserve">оказываемых услуг определяется расчетным способом </w:t>
      </w:r>
      <w:r w:rsidR="00463D84">
        <w:t>за 11 месяцев: 7 457 627,12 рублей без НДС.</w:t>
      </w:r>
    </w:p>
    <w:p w:rsidR="00463D84" w:rsidRPr="003927D3" w:rsidRDefault="009176D7" w:rsidP="00463D84">
      <w:pPr>
        <w:jc w:val="both"/>
        <w:rPr>
          <w:b/>
        </w:rPr>
      </w:pPr>
      <w:r w:rsidRPr="003927D3">
        <w:rPr>
          <w:b/>
        </w:rPr>
        <w:t xml:space="preserve">3. Максимальная цена договора: </w:t>
      </w:r>
      <w:r w:rsidR="00463D84">
        <w:t>7 457 627,12</w:t>
      </w:r>
      <w:r w:rsidR="00463D84" w:rsidRPr="003927D3">
        <w:t xml:space="preserve"> </w:t>
      </w:r>
      <w:r w:rsidR="00463D84">
        <w:t xml:space="preserve">(семь миллионов четыреста пятьдесят семь тысяч шестьсот двадцать семь) </w:t>
      </w:r>
      <w:r w:rsidR="00463D84" w:rsidRPr="003927D3">
        <w:t>рублей</w:t>
      </w:r>
      <w:r w:rsidR="00463D84">
        <w:t xml:space="preserve"> 12 копеек без учета НДС</w:t>
      </w:r>
      <w:r w:rsidR="00463D84" w:rsidRPr="003927D3">
        <w:t>.</w:t>
      </w:r>
      <w:r w:rsidR="00463D84">
        <w:t xml:space="preserve"> НДС начисляется в соответствии с законодательством Российской Федерации.</w:t>
      </w:r>
    </w:p>
    <w:p w:rsidR="00463D84" w:rsidRDefault="009176D7" w:rsidP="0024584A">
      <w:pPr>
        <w:pStyle w:val="Default"/>
        <w:ind w:firstLine="708"/>
        <w:jc w:val="both"/>
        <w:rPr>
          <w:iCs/>
          <w:color w:val="auto"/>
          <w:sz w:val="28"/>
          <w:szCs w:val="28"/>
        </w:rPr>
      </w:pPr>
      <w:r w:rsidRPr="003927D3">
        <w:rPr>
          <w:b/>
          <w:iCs/>
          <w:color w:val="auto"/>
          <w:sz w:val="28"/>
          <w:szCs w:val="28"/>
        </w:rPr>
        <w:t xml:space="preserve">4. Порядок определения </w:t>
      </w:r>
      <w:r w:rsidRPr="00436D5D">
        <w:rPr>
          <w:b/>
          <w:iCs/>
          <w:color w:val="auto"/>
          <w:sz w:val="28"/>
          <w:szCs w:val="28"/>
        </w:rPr>
        <w:t>цены</w:t>
      </w:r>
      <w:r>
        <w:rPr>
          <w:b/>
          <w:iCs/>
          <w:color w:val="auto"/>
          <w:sz w:val="28"/>
          <w:szCs w:val="28"/>
        </w:rPr>
        <w:t>:</w:t>
      </w:r>
      <w:r w:rsidRPr="00436D5D">
        <w:rPr>
          <w:b/>
          <w:iCs/>
          <w:color w:val="auto"/>
          <w:sz w:val="28"/>
          <w:szCs w:val="28"/>
        </w:rPr>
        <w:t xml:space="preserve"> </w:t>
      </w:r>
      <w:r w:rsidR="00463D84" w:rsidRPr="00436D5D">
        <w:rPr>
          <w:iCs/>
          <w:color w:val="auto"/>
          <w:sz w:val="28"/>
          <w:szCs w:val="28"/>
        </w:rPr>
        <w:t>стоимость</w:t>
      </w:r>
      <w:r w:rsidR="00463D84">
        <w:rPr>
          <w:b/>
          <w:iCs/>
          <w:color w:val="auto"/>
          <w:sz w:val="28"/>
          <w:szCs w:val="28"/>
        </w:rPr>
        <w:t xml:space="preserve"> </w:t>
      </w:r>
      <w:r w:rsidR="00463D84" w:rsidRPr="00436D5D">
        <w:rPr>
          <w:iCs/>
          <w:color w:val="auto"/>
          <w:sz w:val="28"/>
          <w:szCs w:val="28"/>
        </w:rPr>
        <w:t>субаренд</w:t>
      </w:r>
      <w:r w:rsidR="00463D84">
        <w:rPr>
          <w:iCs/>
          <w:color w:val="auto"/>
          <w:sz w:val="28"/>
          <w:szCs w:val="28"/>
        </w:rPr>
        <w:t>ы</w:t>
      </w:r>
      <w:r w:rsidR="00463D84" w:rsidRPr="00436D5D">
        <w:rPr>
          <w:iCs/>
          <w:color w:val="auto"/>
          <w:sz w:val="28"/>
          <w:szCs w:val="28"/>
        </w:rPr>
        <w:t xml:space="preserve"> нежилого помещения устанавливается </w:t>
      </w:r>
      <w:r w:rsidR="00463D84">
        <w:rPr>
          <w:iCs/>
          <w:color w:val="auto"/>
          <w:sz w:val="28"/>
          <w:szCs w:val="28"/>
        </w:rPr>
        <w:t xml:space="preserve">договорными отношениями с </w:t>
      </w:r>
      <w:r w:rsidR="00463D84">
        <w:rPr>
          <w:color w:val="auto"/>
          <w:sz w:val="28"/>
          <w:szCs w:val="28"/>
        </w:rPr>
        <w:t xml:space="preserve">ООО УК «Соколиная </w:t>
      </w:r>
      <w:r w:rsidR="00463D84">
        <w:rPr>
          <w:color w:val="auto"/>
          <w:sz w:val="28"/>
          <w:szCs w:val="28"/>
        </w:rPr>
        <w:lastRenderedPageBreak/>
        <w:t xml:space="preserve">башня» и составляет </w:t>
      </w:r>
      <w:r w:rsidR="00463D84">
        <w:rPr>
          <w:iCs/>
          <w:color w:val="auto"/>
          <w:sz w:val="28"/>
          <w:szCs w:val="28"/>
        </w:rPr>
        <w:t>800 000,00 руб. (восемьсот тысяч) рублей 00 копеек в месяц, в том числе НДС 18% - 122033,90 руб.</w:t>
      </w:r>
    </w:p>
    <w:p w:rsidR="00463D84" w:rsidRDefault="009176D7" w:rsidP="00463D84">
      <w:pPr>
        <w:pStyle w:val="Default"/>
        <w:ind w:firstLine="708"/>
        <w:jc w:val="both"/>
        <w:rPr>
          <w:iCs/>
          <w:color w:val="auto"/>
          <w:sz w:val="28"/>
          <w:szCs w:val="28"/>
        </w:rPr>
      </w:pPr>
      <w:r w:rsidRPr="003927D3">
        <w:rPr>
          <w:b/>
          <w:iCs/>
          <w:color w:val="auto"/>
          <w:sz w:val="28"/>
          <w:szCs w:val="28"/>
        </w:rPr>
        <w:t>5. Форма, сроки и порядок оплаты</w:t>
      </w:r>
      <w:r>
        <w:rPr>
          <w:b/>
          <w:iCs/>
          <w:color w:val="auto"/>
          <w:sz w:val="28"/>
          <w:szCs w:val="28"/>
        </w:rPr>
        <w:t>:</w:t>
      </w:r>
      <w:r w:rsidRPr="00552C3D">
        <w:rPr>
          <w:iCs/>
          <w:color w:val="auto"/>
          <w:sz w:val="28"/>
          <w:szCs w:val="28"/>
        </w:rPr>
        <w:t xml:space="preserve"> </w:t>
      </w:r>
      <w:r w:rsidR="00463D84">
        <w:rPr>
          <w:iCs/>
          <w:color w:val="auto"/>
          <w:sz w:val="28"/>
          <w:szCs w:val="28"/>
        </w:rPr>
        <w:t>оплата осуществляется ежемесячно в размере 800 000,00 руб. (восемьсот тысяч) рублей 00 копеек, в том числе НДС 18% - 122033,90 руб., не позднее 25 числа месяца, предшествующего расчетному.</w:t>
      </w:r>
    </w:p>
    <w:p w:rsidR="00463D84" w:rsidRDefault="00463D84" w:rsidP="00463D84">
      <w:pPr>
        <w:pStyle w:val="Default"/>
        <w:ind w:firstLine="708"/>
        <w:jc w:val="both"/>
        <w:rPr>
          <w:iCs/>
          <w:color w:val="auto"/>
          <w:sz w:val="28"/>
          <w:szCs w:val="28"/>
        </w:rPr>
      </w:pPr>
      <w:r>
        <w:rPr>
          <w:iCs/>
          <w:color w:val="auto"/>
          <w:sz w:val="28"/>
          <w:szCs w:val="28"/>
        </w:rPr>
        <w:t>Суб</w:t>
      </w:r>
      <w:r w:rsidRPr="00552C3D">
        <w:rPr>
          <w:iCs/>
          <w:color w:val="auto"/>
          <w:sz w:val="28"/>
          <w:szCs w:val="28"/>
        </w:rPr>
        <w:t>арендная</w:t>
      </w:r>
      <w:r>
        <w:rPr>
          <w:iCs/>
          <w:color w:val="auto"/>
          <w:sz w:val="28"/>
          <w:szCs w:val="28"/>
        </w:rPr>
        <w:t xml:space="preserve"> плата подлежит оплате ежемесячно без выставления Арендатором счетов по реквизитам, указанным в договоре. </w:t>
      </w:r>
    </w:p>
    <w:p w:rsidR="00463D84" w:rsidRDefault="00463D84" w:rsidP="00463D84">
      <w:pPr>
        <w:pStyle w:val="Default"/>
        <w:ind w:firstLine="708"/>
        <w:jc w:val="both"/>
        <w:rPr>
          <w:b/>
          <w:iCs/>
          <w:color w:val="auto"/>
          <w:sz w:val="28"/>
          <w:szCs w:val="28"/>
        </w:rPr>
      </w:pPr>
      <w:r>
        <w:rPr>
          <w:iCs/>
          <w:color w:val="auto"/>
          <w:sz w:val="28"/>
          <w:szCs w:val="28"/>
        </w:rPr>
        <w:t>Размер субарендной платы первого и последнего месяца срока действия договора определяется исходя из количества дней фактической аренды.</w:t>
      </w:r>
    </w:p>
    <w:p w:rsidR="00463D84" w:rsidRPr="0001252B" w:rsidRDefault="009176D7" w:rsidP="00463D84">
      <w:pPr>
        <w:pStyle w:val="Default"/>
        <w:ind w:firstLine="708"/>
        <w:jc w:val="both"/>
        <w:rPr>
          <w:iCs/>
          <w:color w:val="auto"/>
          <w:sz w:val="28"/>
          <w:szCs w:val="28"/>
        </w:rPr>
      </w:pPr>
      <w:r w:rsidRPr="003927D3">
        <w:rPr>
          <w:b/>
          <w:iCs/>
          <w:color w:val="auto"/>
          <w:sz w:val="28"/>
          <w:szCs w:val="28"/>
        </w:rPr>
        <w:t xml:space="preserve">6. </w:t>
      </w:r>
      <w:bookmarkStart w:id="0" w:name="_GoBack"/>
      <w:bookmarkEnd w:id="0"/>
      <w:r w:rsidR="00463D84" w:rsidRPr="003927D3">
        <w:rPr>
          <w:b/>
          <w:iCs/>
          <w:color w:val="auto"/>
          <w:sz w:val="28"/>
          <w:szCs w:val="28"/>
        </w:rPr>
        <w:t>Срок</w:t>
      </w:r>
      <w:r w:rsidR="00463D84">
        <w:rPr>
          <w:b/>
          <w:iCs/>
          <w:color w:val="auto"/>
          <w:sz w:val="28"/>
          <w:szCs w:val="28"/>
        </w:rPr>
        <w:t xml:space="preserve"> действия договора: </w:t>
      </w:r>
      <w:r w:rsidR="00463D84">
        <w:rPr>
          <w:iCs/>
          <w:color w:val="auto"/>
          <w:sz w:val="28"/>
          <w:szCs w:val="28"/>
        </w:rPr>
        <w:t>11 (одиннадцать) месяцев с даты подписания договора. В случае если Субарендатор продолжает пользоваться имуществом после истечения срока действия настоящего договора при отсутствии возражений со стороны Арендатора, настоящий договор аренды считается возобновленным на тех же условиях на неопределенный срок, но не более срока действия договора аренды.</w:t>
      </w:r>
    </w:p>
    <w:p w:rsidR="009176D7" w:rsidRPr="0001252B" w:rsidRDefault="009176D7" w:rsidP="0024584A">
      <w:pPr>
        <w:pStyle w:val="Default"/>
        <w:ind w:firstLine="708"/>
        <w:jc w:val="both"/>
        <w:rPr>
          <w:iCs/>
          <w:color w:val="auto"/>
          <w:sz w:val="28"/>
          <w:szCs w:val="28"/>
        </w:rPr>
      </w:pPr>
      <w:r w:rsidRPr="003927D3">
        <w:rPr>
          <w:b/>
          <w:iCs/>
          <w:color w:val="auto"/>
          <w:sz w:val="28"/>
          <w:szCs w:val="28"/>
        </w:rPr>
        <w:t>7. Место</w:t>
      </w:r>
      <w:r>
        <w:rPr>
          <w:b/>
          <w:iCs/>
          <w:color w:val="auto"/>
          <w:sz w:val="28"/>
          <w:szCs w:val="28"/>
        </w:rPr>
        <w:t xml:space="preserve">: </w:t>
      </w:r>
      <w:r>
        <w:rPr>
          <w:iCs/>
          <w:color w:val="auto"/>
          <w:sz w:val="28"/>
          <w:szCs w:val="28"/>
        </w:rPr>
        <w:t>Арендатор передает, а Субарендатор принимает в аренду нежилое помещение площадью 252,6 кв.м., расположенное по адресу г. Москва, ул. Короленко д. 8.</w:t>
      </w:r>
    </w:p>
    <w:p w:rsidR="009176D7" w:rsidRPr="003927D3" w:rsidRDefault="009176D7"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Pr>
          <w:color w:val="auto"/>
          <w:sz w:val="28"/>
          <w:szCs w:val="28"/>
        </w:rPr>
        <w:t>ООО УК «Соколиная башня»</w:t>
      </w:r>
    </w:p>
    <w:p w:rsidR="009176D7" w:rsidRPr="003927D3" w:rsidRDefault="009176D7" w:rsidP="00497234">
      <w:pPr>
        <w:jc w:val="both"/>
      </w:pPr>
      <w:r>
        <w:t>ОГРН 1157746043003;</w:t>
      </w:r>
    </w:p>
    <w:p w:rsidR="009176D7" w:rsidRPr="003927D3" w:rsidRDefault="009176D7" w:rsidP="00497234">
      <w:pPr>
        <w:jc w:val="both"/>
      </w:pPr>
      <w:r>
        <w:t>ИНН 7704302868;</w:t>
      </w:r>
    </w:p>
    <w:p w:rsidR="009176D7" w:rsidRPr="003927D3" w:rsidRDefault="009176D7" w:rsidP="00497234">
      <w:pPr>
        <w:jc w:val="both"/>
      </w:pPr>
      <w:r>
        <w:t>КПП 771801001;</w:t>
      </w:r>
    </w:p>
    <w:p w:rsidR="009176D7" w:rsidRPr="003927D3" w:rsidRDefault="009176D7" w:rsidP="0024584A">
      <w:pPr>
        <w:jc w:val="both"/>
      </w:pPr>
      <w:r w:rsidRPr="003927D3">
        <w:t>Место</w:t>
      </w:r>
      <w:r>
        <w:t xml:space="preserve"> нахождения: </w:t>
      </w:r>
      <w:smartTag w:uri="urn:schemas-microsoft-com:office:smarttags" w:element="metricconverter">
        <w:smartTagPr>
          <w:attr w:name="ProductID" w:val="107392, г"/>
        </w:smartTagPr>
        <w:r>
          <w:t>107392, г</w:t>
        </w:r>
      </w:smartTag>
      <w:r>
        <w:t>. Москва, ул. Знаменская д. 35</w:t>
      </w:r>
    </w:p>
    <w:p w:rsidR="009176D7" w:rsidRPr="003927D3" w:rsidRDefault="009176D7" w:rsidP="0024584A">
      <w:pPr>
        <w:ind w:firstLine="0"/>
        <w:jc w:val="both"/>
      </w:pPr>
      <w:r>
        <w:tab/>
      </w:r>
      <w:r w:rsidRPr="003927D3">
        <w:t xml:space="preserve">Почтовый адрес: </w:t>
      </w:r>
      <w:smartTag w:uri="urn:schemas-microsoft-com:office:smarttags" w:element="metricconverter">
        <w:smartTagPr>
          <w:attr w:name="ProductID" w:val="107392, г"/>
        </w:smartTagPr>
        <w:r>
          <w:t>107392, г</w:t>
        </w:r>
      </w:smartTag>
      <w:r>
        <w:t>. Москва, ул. Знаменская д. 35</w:t>
      </w:r>
    </w:p>
    <w:p w:rsidR="009176D7" w:rsidRPr="003927D3" w:rsidRDefault="009176D7" w:rsidP="0024584A">
      <w:pPr>
        <w:jc w:val="both"/>
        <w:rPr>
          <w:i/>
        </w:rPr>
      </w:pPr>
      <w:r w:rsidRPr="003927D3">
        <w:rPr>
          <w:b/>
        </w:rPr>
        <w:t xml:space="preserve">9. Требования к </w:t>
      </w:r>
      <w:r w:rsidRPr="0001252B">
        <w:rPr>
          <w:b/>
        </w:rPr>
        <w:t>субарендуемому помещению:</w:t>
      </w:r>
      <w:r>
        <w:t xml:space="preserve"> соответствие санитарного, противопожарного состояния законодательству РФ и подзаконным нормативным актам.</w:t>
      </w:r>
    </w:p>
    <w:p w:rsidR="009176D7" w:rsidRDefault="009176D7" w:rsidP="0024584A">
      <w:pPr>
        <w:jc w:val="both"/>
      </w:pPr>
    </w:p>
    <w:p w:rsidR="009176D7" w:rsidRPr="00C43903" w:rsidRDefault="009176D7" w:rsidP="0024584A">
      <w:pPr>
        <w:jc w:val="both"/>
        <w:rPr>
          <w:b/>
        </w:rPr>
      </w:pPr>
      <w:r w:rsidRPr="00C43903">
        <w:rPr>
          <w:b/>
        </w:rPr>
        <w:t>В НАСТОЯЩЕЕ ИЗВЕЩЕНИЕ МОГУТ БЫТЬ ВНЕСЕНЫ ИЗМЕНЕНИЯ И ДОПОЛНЕНИЯ.</w:t>
      </w:r>
    </w:p>
    <w:p w:rsidR="009176D7" w:rsidRDefault="009176D7" w:rsidP="0024584A">
      <w:pPr>
        <w:jc w:val="both"/>
      </w:pPr>
    </w:p>
    <w:p w:rsidR="009176D7" w:rsidRPr="003927D3" w:rsidRDefault="009176D7" w:rsidP="007A053B">
      <w:pPr>
        <w:jc w:val="both"/>
      </w:pPr>
    </w:p>
    <w:sectPr w:rsidR="009176D7"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FB" w:rsidRDefault="006F34FB" w:rsidP="00CB1C18">
      <w:r>
        <w:separator/>
      </w:r>
    </w:p>
  </w:endnote>
  <w:endnote w:type="continuationSeparator" w:id="1">
    <w:p w:rsidR="006F34FB" w:rsidRDefault="006F34F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FB" w:rsidRDefault="006F34FB" w:rsidP="00CB1C18">
      <w:r>
        <w:separator/>
      </w:r>
    </w:p>
  </w:footnote>
  <w:footnote w:type="continuationSeparator" w:id="1">
    <w:p w:rsidR="006F34FB" w:rsidRDefault="006F34F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21857"/>
    <w:rsid w:val="00003459"/>
    <w:rsid w:val="0001252B"/>
    <w:rsid w:val="00026B5E"/>
    <w:rsid w:val="00031A8A"/>
    <w:rsid w:val="00043C7F"/>
    <w:rsid w:val="00063509"/>
    <w:rsid w:val="00071C18"/>
    <w:rsid w:val="00072C73"/>
    <w:rsid w:val="000777AB"/>
    <w:rsid w:val="00082F94"/>
    <w:rsid w:val="00084180"/>
    <w:rsid w:val="00085F72"/>
    <w:rsid w:val="000A60A3"/>
    <w:rsid w:val="000A799D"/>
    <w:rsid w:val="000C5FD9"/>
    <w:rsid w:val="000D3430"/>
    <w:rsid w:val="000E77C3"/>
    <w:rsid w:val="0010442B"/>
    <w:rsid w:val="00107B80"/>
    <w:rsid w:val="00117473"/>
    <w:rsid w:val="001212C5"/>
    <w:rsid w:val="00121857"/>
    <w:rsid w:val="00124012"/>
    <w:rsid w:val="00126BBB"/>
    <w:rsid w:val="00132AFA"/>
    <w:rsid w:val="00133CFF"/>
    <w:rsid w:val="0014455A"/>
    <w:rsid w:val="001475DB"/>
    <w:rsid w:val="00152424"/>
    <w:rsid w:val="00177D91"/>
    <w:rsid w:val="001B0FDE"/>
    <w:rsid w:val="001C01D6"/>
    <w:rsid w:val="001C05F5"/>
    <w:rsid w:val="001D0236"/>
    <w:rsid w:val="001D053F"/>
    <w:rsid w:val="001D3EAA"/>
    <w:rsid w:val="001F0B3B"/>
    <w:rsid w:val="001F4F2E"/>
    <w:rsid w:val="001F52B9"/>
    <w:rsid w:val="00204B07"/>
    <w:rsid w:val="0020709B"/>
    <w:rsid w:val="00216833"/>
    <w:rsid w:val="00223EC3"/>
    <w:rsid w:val="002246E9"/>
    <w:rsid w:val="002350DE"/>
    <w:rsid w:val="00243BB2"/>
    <w:rsid w:val="00245141"/>
    <w:rsid w:val="002451A7"/>
    <w:rsid w:val="0024584A"/>
    <w:rsid w:val="0026332C"/>
    <w:rsid w:val="002636BF"/>
    <w:rsid w:val="0028492E"/>
    <w:rsid w:val="00296517"/>
    <w:rsid w:val="002A7D8B"/>
    <w:rsid w:val="002C321D"/>
    <w:rsid w:val="002C536B"/>
    <w:rsid w:val="002E11EB"/>
    <w:rsid w:val="002E21F4"/>
    <w:rsid w:val="002E2B59"/>
    <w:rsid w:val="002E5A39"/>
    <w:rsid w:val="002F00CA"/>
    <w:rsid w:val="00302FAA"/>
    <w:rsid w:val="003038BF"/>
    <w:rsid w:val="0032153B"/>
    <w:rsid w:val="00322105"/>
    <w:rsid w:val="003248F4"/>
    <w:rsid w:val="003404F7"/>
    <w:rsid w:val="003516CC"/>
    <w:rsid w:val="00384DCB"/>
    <w:rsid w:val="003927D3"/>
    <w:rsid w:val="003A6463"/>
    <w:rsid w:val="003B6050"/>
    <w:rsid w:val="003B76D3"/>
    <w:rsid w:val="003C7469"/>
    <w:rsid w:val="003D0AA6"/>
    <w:rsid w:val="003D1E43"/>
    <w:rsid w:val="003D239A"/>
    <w:rsid w:val="003E13B8"/>
    <w:rsid w:val="003E1D49"/>
    <w:rsid w:val="003E56FD"/>
    <w:rsid w:val="003F32E9"/>
    <w:rsid w:val="003F4415"/>
    <w:rsid w:val="0041301F"/>
    <w:rsid w:val="00427B60"/>
    <w:rsid w:val="00436D5D"/>
    <w:rsid w:val="0044002D"/>
    <w:rsid w:val="004539CF"/>
    <w:rsid w:val="00463D84"/>
    <w:rsid w:val="00482157"/>
    <w:rsid w:val="00483D8D"/>
    <w:rsid w:val="00487600"/>
    <w:rsid w:val="0049189D"/>
    <w:rsid w:val="00497234"/>
    <w:rsid w:val="004B3332"/>
    <w:rsid w:val="004B7489"/>
    <w:rsid w:val="004C3E28"/>
    <w:rsid w:val="004C63EA"/>
    <w:rsid w:val="004D4FB7"/>
    <w:rsid w:val="004E09D6"/>
    <w:rsid w:val="004E7660"/>
    <w:rsid w:val="00500D9B"/>
    <w:rsid w:val="0050615D"/>
    <w:rsid w:val="00510572"/>
    <w:rsid w:val="00513F6C"/>
    <w:rsid w:val="00526967"/>
    <w:rsid w:val="00531303"/>
    <w:rsid w:val="00540BEA"/>
    <w:rsid w:val="00542DB9"/>
    <w:rsid w:val="00552C3D"/>
    <w:rsid w:val="00564686"/>
    <w:rsid w:val="00565E96"/>
    <w:rsid w:val="00583AE4"/>
    <w:rsid w:val="00584147"/>
    <w:rsid w:val="005941EF"/>
    <w:rsid w:val="005A5BE6"/>
    <w:rsid w:val="005A69AB"/>
    <w:rsid w:val="005B4C8F"/>
    <w:rsid w:val="005B735A"/>
    <w:rsid w:val="005C6574"/>
    <w:rsid w:val="005C680F"/>
    <w:rsid w:val="005D2E07"/>
    <w:rsid w:val="005E0384"/>
    <w:rsid w:val="005F004E"/>
    <w:rsid w:val="006072F9"/>
    <w:rsid w:val="006117F1"/>
    <w:rsid w:val="00615948"/>
    <w:rsid w:val="00621590"/>
    <w:rsid w:val="006323ED"/>
    <w:rsid w:val="006527AA"/>
    <w:rsid w:val="0065729B"/>
    <w:rsid w:val="0065731F"/>
    <w:rsid w:val="0066021C"/>
    <w:rsid w:val="00661273"/>
    <w:rsid w:val="006713BF"/>
    <w:rsid w:val="00684FEC"/>
    <w:rsid w:val="006B32C7"/>
    <w:rsid w:val="006C610D"/>
    <w:rsid w:val="006E0FA2"/>
    <w:rsid w:val="006F34FB"/>
    <w:rsid w:val="007022A0"/>
    <w:rsid w:val="00706492"/>
    <w:rsid w:val="0071472A"/>
    <w:rsid w:val="007203E7"/>
    <w:rsid w:val="00720B00"/>
    <w:rsid w:val="00724EED"/>
    <w:rsid w:val="007442D3"/>
    <w:rsid w:val="0075014E"/>
    <w:rsid w:val="00752FA3"/>
    <w:rsid w:val="00795795"/>
    <w:rsid w:val="007A053B"/>
    <w:rsid w:val="007A3295"/>
    <w:rsid w:val="007B4A2D"/>
    <w:rsid w:val="007C68DA"/>
    <w:rsid w:val="007D6F31"/>
    <w:rsid w:val="007F5506"/>
    <w:rsid w:val="0080780C"/>
    <w:rsid w:val="008128DB"/>
    <w:rsid w:val="00824610"/>
    <w:rsid w:val="00831584"/>
    <w:rsid w:val="0083327F"/>
    <w:rsid w:val="00852B23"/>
    <w:rsid w:val="008547B8"/>
    <w:rsid w:val="00854BF7"/>
    <w:rsid w:val="0086483E"/>
    <w:rsid w:val="0088075E"/>
    <w:rsid w:val="00884629"/>
    <w:rsid w:val="00890D33"/>
    <w:rsid w:val="008A5D39"/>
    <w:rsid w:val="008A7378"/>
    <w:rsid w:val="008A767E"/>
    <w:rsid w:val="008B29D7"/>
    <w:rsid w:val="008D074D"/>
    <w:rsid w:val="008E0CEC"/>
    <w:rsid w:val="008E1656"/>
    <w:rsid w:val="008F0A98"/>
    <w:rsid w:val="00910BE4"/>
    <w:rsid w:val="00915DBD"/>
    <w:rsid w:val="009176D7"/>
    <w:rsid w:val="0092627C"/>
    <w:rsid w:val="0093062F"/>
    <w:rsid w:val="0093440D"/>
    <w:rsid w:val="009662B7"/>
    <w:rsid w:val="00966BF5"/>
    <w:rsid w:val="00972B0D"/>
    <w:rsid w:val="00977440"/>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4569"/>
    <w:rsid w:val="00AA79FA"/>
    <w:rsid w:val="00AA7EFD"/>
    <w:rsid w:val="00AC0842"/>
    <w:rsid w:val="00AC57C2"/>
    <w:rsid w:val="00AC799F"/>
    <w:rsid w:val="00AD69FC"/>
    <w:rsid w:val="00AE5D96"/>
    <w:rsid w:val="00AF3E8A"/>
    <w:rsid w:val="00AF4708"/>
    <w:rsid w:val="00B20DF0"/>
    <w:rsid w:val="00B21959"/>
    <w:rsid w:val="00B3207D"/>
    <w:rsid w:val="00B41107"/>
    <w:rsid w:val="00B45D6B"/>
    <w:rsid w:val="00B47F91"/>
    <w:rsid w:val="00B81AC6"/>
    <w:rsid w:val="00B8653B"/>
    <w:rsid w:val="00BA3838"/>
    <w:rsid w:val="00BB7300"/>
    <w:rsid w:val="00BC1709"/>
    <w:rsid w:val="00BD06F5"/>
    <w:rsid w:val="00BD3223"/>
    <w:rsid w:val="00BD6739"/>
    <w:rsid w:val="00BE4CBB"/>
    <w:rsid w:val="00BE4FBE"/>
    <w:rsid w:val="00BE7F31"/>
    <w:rsid w:val="00BF2940"/>
    <w:rsid w:val="00BF5653"/>
    <w:rsid w:val="00BF70A1"/>
    <w:rsid w:val="00C0686E"/>
    <w:rsid w:val="00C2562C"/>
    <w:rsid w:val="00C26884"/>
    <w:rsid w:val="00C37F69"/>
    <w:rsid w:val="00C40A83"/>
    <w:rsid w:val="00C43903"/>
    <w:rsid w:val="00C508D7"/>
    <w:rsid w:val="00C539C0"/>
    <w:rsid w:val="00C623E6"/>
    <w:rsid w:val="00C64E36"/>
    <w:rsid w:val="00C710BB"/>
    <w:rsid w:val="00C73DDA"/>
    <w:rsid w:val="00C86D10"/>
    <w:rsid w:val="00CB1C18"/>
    <w:rsid w:val="00CC5E94"/>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E5F8C"/>
    <w:rsid w:val="00DF72DA"/>
    <w:rsid w:val="00DF7851"/>
    <w:rsid w:val="00E16968"/>
    <w:rsid w:val="00E22CF6"/>
    <w:rsid w:val="00E26F81"/>
    <w:rsid w:val="00E35CDC"/>
    <w:rsid w:val="00E46BF3"/>
    <w:rsid w:val="00E5065E"/>
    <w:rsid w:val="00E50CBA"/>
    <w:rsid w:val="00E53C38"/>
    <w:rsid w:val="00E7093B"/>
    <w:rsid w:val="00E73E7A"/>
    <w:rsid w:val="00E82675"/>
    <w:rsid w:val="00E87D4E"/>
    <w:rsid w:val="00E905FB"/>
    <w:rsid w:val="00E957DE"/>
    <w:rsid w:val="00EA6CCC"/>
    <w:rsid w:val="00EB5105"/>
    <w:rsid w:val="00ED1117"/>
    <w:rsid w:val="00ED1B2D"/>
    <w:rsid w:val="00ED431A"/>
    <w:rsid w:val="00ED60FD"/>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847"/>
    <w:rsid w:val="00FA2D3E"/>
    <w:rsid w:val="00FB7829"/>
    <w:rsid w:val="00FD7121"/>
    <w:rsid w:val="00FD7AD8"/>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4B4DD0"/>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AA456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3B76D3"/>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ac">
    <w:name w:val="Table Grid"/>
    <w:basedOn w:val="a1"/>
    <w:uiPriority w:val="99"/>
    <w:rsid w:val="0024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972B0D"/>
    <w:pPr>
      <w:tabs>
        <w:tab w:val="clear" w:pos="709"/>
        <w:tab w:val="center" w:pos="4677"/>
        <w:tab w:val="right" w:pos="9355"/>
      </w:tabs>
    </w:pPr>
  </w:style>
  <w:style w:type="character" w:customStyle="1" w:styleId="ae">
    <w:name w:val="Верхний колонтитул Знак"/>
    <w:basedOn w:val="a0"/>
    <w:link w:val="ad"/>
    <w:uiPriority w:val="99"/>
    <w:semiHidden/>
    <w:rsid w:val="00972B0D"/>
    <w:rPr>
      <w:rFonts w:ascii="Times New Roman" w:hAnsi="Times New Roman"/>
      <w:sz w:val="28"/>
    </w:rPr>
  </w:style>
  <w:style w:type="paragraph" w:styleId="af">
    <w:name w:val="footer"/>
    <w:basedOn w:val="a"/>
    <w:link w:val="af0"/>
    <w:uiPriority w:val="99"/>
    <w:semiHidden/>
    <w:unhideWhenUsed/>
    <w:rsid w:val="00972B0D"/>
    <w:pPr>
      <w:tabs>
        <w:tab w:val="clear" w:pos="709"/>
        <w:tab w:val="center" w:pos="4677"/>
        <w:tab w:val="right" w:pos="9355"/>
      </w:tabs>
    </w:pPr>
  </w:style>
  <w:style w:type="character" w:customStyle="1" w:styleId="af0">
    <w:name w:val="Нижний колонтитул Знак"/>
    <w:basedOn w:val="a0"/>
    <w:link w:val="af"/>
    <w:uiPriority w:val="99"/>
    <w:semiHidden/>
    <w:rsid w:val="00972B0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6168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 Конкурсную комиссию</vt:lpstr>
    </vt:vector>
  </TitlesOfParts>
  <Company>ПАО "ТрансКонтейнер"</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Конкурсную комиссию</dc:title>
  <dc:creator>Курицын А.Е.</dc:creator>
  <cp:lastModifiedBy>galkinaue</cp:lastModifiedBy>
  <cp:revision>2</cp:revision>
  <cp:lastPrinted>2015-05-06T06:44:00Z</cp:lastPrinted>
  <dcterms:created xsi:type="dcterms:W3CDTF">2015-06-03T11:01:00Z</dcterms:created>
  <dcterms:modified xsi:type="dcterms:W3CDTF">2015-06-03T11:01:00Z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