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300083" w:rsidRDefault="007D6548" w:rsidP="00A4055F">
      <w:pPr>
        <w:tabs>
          <w:tab w:val="left" w:pos="4962"/>
        </w:tabs>
        <w:ind w:left="4820"/>
        <w:rPr>
          <w:b/>
          <w:bCs/>
          <w:sz w:val="28"/>
          <w:szCs w:val="28"/>
        </w:rPr>
      </w:pPr>
      <w:r w:rsidRPr="00300083">
        <w:rPr>
          <w:b/>
          <w:bCs/>
          <w:sz w:val="28"/>
          <w:szCs w:val="28"/>
        </w:rPr>
        <w:t>УТВЕРЖДАЮ</w:t>
      </w:r>
    </w:p>
    <w:p w:rsidR="007D6548" w:rsidRPr="00300083" w:rsidRDefault="007D6548" w:rsidP="00A4055F">
      <w:pPr>
        <w:tabs>
          <w:tab w:val="left" w:pos="4962"/>
        </w:tabs>
        <w:ind w:left="4820"/>
        <w:rPr>
          <w:rFonts w:eastAsia="Arial Unicode MS"/>
          <w:b/>
          <w:bCs/>
          <w:sz w:val="28"/>
          <w:szCs w:val="28"/>
        </w:rPr>
      </w:pPr>
    </w:p>
    <w:p w:rsidR="00D237D4" w:rsidRPr="00300083" w:rsidRDefault="007D6548" w:rsidP="00D237D4">
      <w:pPr>
        <w:tabs>
          <w:tab w:val="left" w:pos="4962"/>
        </w:tabs>
        <w:ind w:left="4820"/>
        <w:rPr>
          <w:b/>
          <w:bCs/>
          <w:sz w:val="28"/>
          <w:szCs w:val="28"/>
        </w:rPr>
      </w:pPr>
      <w:r w:rsidRPr="00300083">
        <w:rPr>
          <w:b/>
          <w:bCs/>
          <w:sz w:val="28"/>
          <w:szCs w:val="28"/>
        </w:rPr>
        <w:t>Предс</w:t>
      </w:r>
      <w:r w:rsidR="00A4055F" w:rsidRPr="00300083">
        <w:rPr>
          <w:b/>
          <w:bCs/>
          <w:sz w:val="28"/>
          <w:szCs w:val="28"/>
        </w:rPr>
        <w:t xml:space="preserve">едатель Конкурсной комиссии </w:t>
      </w:r>
      <w:r w:rsidR="00D237D4" w:rsidRPr="00300083">
        <w:rPr>
          <w:b/>
          <w:bCs/>
          <w:sz w:val="28"/>
          <w:szCs w:val="28"/>
        </w:rPr>
        <w:t xml:space="preserve">филиала ПАО «ТрансКонтейнер» </w:t>
      </w:r>
      <w:proofErr w:type="gramStart"/>
      <w:r w:rsidR="00D237D4" w:rsidRPr="00300083">
        <w:rPr>
          <w:b/>
          <w:bCs/>
          <w:sz w:val="28"/>
          <w:szCs w:val="28"/>
        </w:rPr>
        <w:t>на</w:t>
      </w:r>
      <w:proofErr w:type="gramEnd"/>
    </w:p>
    <w:p w:rsidR="007D6548" w:rsidRPr="00300083" w:rsidRDefault="00D237D4" w:rsidP="00D237D4">
      <w:pPr>
        <w:tabs>
          <w:tab w:val="left" w:pos="4962"/>
        </w:tabs>
        <w:ind w:left="4820"/>
        <w:rPr>
          <w:b/>
          <w:bCs/>
          <w:sz w:val="28"/>
          <w:szCs w:val="28"/>
        </w:rPr>
      </w:pPr>
      <w:r w:rsidRPr="00300083">
        <w:rPr>
          <w:b/>
          <w:bCs/>
          <w:sz w:val="28"/>
          <w:szCs w:val="28"/>
        </w:rPr>
        <w:t>Московской железной дороге.</w:t>
      </w:r>
      <w:r w:rsidR="007D6548" w:rsidRPr="00300083">
        <w:rPr>
          <w:b/>
          <w:bCs/>
          <w:sz w:val="28"/>
          <w:szCs w:val="28"/>
        </w:rPr>
        <w:t xml:space="preserve"> </w:t>
      </w:r>
    </w:p>
    <w:p w:rsidR="007D6548" w:rsidRPr="00300083" w:rsidRDefault="007D6548" w:rsidP="00A4055F">
      <w:pPr>
        <w:tabs>
          <w:tab w:val="left" w:pos="4962"/>
        </w:tabs>
        <w:ind w:left="4820"/>
        <w:rPr>
          <w:b/>
          <w:bCs/>
          <w:sz w:val="28"/>
          <w:szCs w:val="28"/>
        </w:rPr>
      </w:pPr>
    </w:p>
    <w:p w:rsidR="007D6548" w:rsidRPr="00300083" w:rsidRDefault="007D6548" w:rsidP="00A4055F">
      <w:pPr>
        <w:tabs>
          <w:tab w:val="left" w:pos="4962"/>
        </w:tabs>
        <w:ind w:left="4820"/>
        <w:rPr>
          <w:b/>
          <w:bCs/>
          <w:sz w:val="28"/>
          <w:szCs w:val="28"/>
        </w:rPr>
      </w:pPr>
      <w:r w:rsidRPr="00300083">
        <w:rPr>
          <w:b/>
          <w:bCs/>
          <w:sz w:val="28"/>
          <w:szCs w:val="28"/>
        </w:rPr>
        <w:t>___________________</w:t>
      </w:r>
      <w:r w:rsidR="00D237D4" w:rsidRPr="00300083">
        <w:rPr>
          <w:b/>
          <w:bCs/>
          <w:sz w:val="28"/>
          <w:szCs w:val="28"/>
        </w:rPr>
        <w:t>__М.В. Галимов</w:t>
      </w:r>
    </w:p>
    <w:p w:rsidR="00737347" w:rsidRPr="00300083" w:rsidRDefault="00737347" w:rsidP="00A4055F">
      <w:pPr>
        <w:tabs>
          <w:tab w:val="left" w:pos="4962"/>
        </w:tabs>
        <w:ind w:left="4820"/>
        <w:rPr>
          <w:b/>
          <w:bCs/>
          <w:sz w:val="28"/>
          <w:szCs w:val="28"/>
        </w:rPr>
      </w:pPr>
    </w:p>
    <w:p w:rsidR="007D6548" w:rsidRDefault="00C950E5" w:rsidP="00A4055F">
      <w:pPr>
        <w:tabs>
          <w:tab w:val="left" w:pos="4962"/>
        </w:tabs>
        <w:ind w:left="4820"/>
        <w:rPr>
          <w:b/>
          <w:bCs/>
          <w:sz w:val="28"/>
        </w:rPr>
      </w:pPr>
      <w:r w:rsidRPr="00300083">
        <w:rPr>
          <w:b/>
          <w:bCs/>
          <w:sz w:val="28"/>
        </w:rPr>
        <w:t xml:space="preserve"> </w:t>
      </w:r>
      <w:r w:rsidR="00777D7F" w:rsidRPr="00300083">
        <w:rPr>
          <w:b/>
          <w:bCs/>
          <w:sz w:val="28"/>
        </w:rPr>
        <w:t xml:space="preserve">«___»________________ </w:t>
      </w:r>
      <w:r w:rsidR="00D237D4" w:rsidRPr="00300083">
        <w:rPr>
          <w:b/>
          <w:bCs/>
          <w:sz w:val="28"/>
        </w:rPr>
        <w:t>2015</w:t>
      </w:r>
      <w:r w:rsidR="00777D7F" w:rsidRPr="00300083">
        <w:rPr>
          <w:b/>
          <w:bCs/>
          <w:sz w:val="28"/>
        </w:rPr>
        <w:t xml:space="preserve"> </w:t>
      </w:r>
      <w:r w:rsidR="007D6548" w:rsidRPr="00300083">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предложений </w:t>
      </w:r>
      <w:r w:rsidR="0098627F">
        <w:rPr>
          <w:szCs w:val="28"/>
        </w:rPr>
        <w:t xml:space="preserve"> </w:t>
      </w:r>
      <w:r w:rsidR="00E31863" w:rsidRPr="00E31863">
        <w:rPr>
          <w:szCs w:val="28"/>
        </w:rPr>
        <w:t>№ ЗП/001/НКПМСК/</w:t>
      </w:r>
      <w:r w:rsidR="00E31863">
        <w:rPr>
          <w:szCs w:val="28"/>
        </w:rPr>
        <w:t>0011</w:t>
      </w:r>
      <w:r w:rsidR="00CA79B9">
        <w:rPr>
          <w:szCs w:val="28"/>
        </w:rPr>
        <w:t xml:space="preserve"> </w:t>
      </w:r>
      <w:r w:rsidR="00CA79B9" w:rsidRPr="00D32FFA">
        <w:rPr>
          <w:szCs w:val="28"/>
        </w:rPr>
        <w:t>(далее – Запрос предложений)</w:t>
      </w:r>
      <w:r w:rsidR="007D6548" w:rsidRPr="00D32FFA">
        <w:t>.</w:t>
      </w:r>
    </w:p>
    <w:p w:rsidR="00144E2B" w:rsidRPr="004C007F" w:rsidRDefault="00144E2B" w:rsidP="00144E2B">
      <w:pPr>
        <w:pStyle w:val="19"/>
        <w:numPr>
          <w:ilvl w:val="2"/>
          <w:numId w:val="3"/>
        </w:numPr>
        <w:ind w:left="0" w:firstLine="709"/>
        <w:rPr>
          <w:szCs w:val="28"/>
        </w:rPr>
      </w:pPr>
      <w:r w:rsidRPr="004C007F">
        <w:rPr>
          <w:szCs w:val="28"/>
        </w:rPr>
        <w:t>Предметом настоящего Запроса предложений является право на заключение договора на</w:t>
      </w:r>
      <w:r w:rsidR="00CF3DEF" w:rsidRPr="004C007F">
        <w:rPr>
          <w:szCs w:val="28"/>
        </w:rPr>
        <w:t xml:space="preserve"> поставку дизельного топлива</w:t>
      </w:r>
      <w:r w:rsidR="000622C3" w:rsidRPr="004C007F">
        <w:rPr>
          <w:szCs w:val="28"/>
        </w:rPr>
        <w:t xml:space="preserve"> (зимнее и летнее)</w:t>
      </w:r>
      <w:r w:rsidR="00CF3DEF" w:rsidRPr="004C007F">
        <w:rPr>
          <w:szCs w:val="28"/>
        </w:rPr>
        <w:t xml:space="preserve"> в </w:t>
      </w:r>
      <w:r w:rsidR="000622C3" w:rsidRPr="004C007F">
        <w:rPr>
          <w:szCs w:val="28"/>
        </w:rPr>
        <w:t xml:space="preserve">             </w:t>
      </w:r>
      <w:r w:rsidR="00CF3DEF" w:rsidRPr="004C007F">
        <w:rPr>
          <w:szCs w:val="28"/>
        </w:rPr>
        <w:t>2015 – 2017 годах.</w:t>
      </w:r>
      <w:r w:rsidRPr="004C007F">
        <w:rPr>
          <w:szCs w:val="28"/>
        </w:rPr>
        <w:t xml:space="preserve"> </w:t>
      </w:r>
    </w:p>
    <w:p w:rsidR="00144E2B" w:rsidRPr="00144E2B" w:rsidRDefault="00144E2B" w:rsidP="00144E2B">
      <w:pPr>
        <w:pStyle w:val="19"/>
        <w:numPr>
          <w:ilvl w:val="2"/>
          <w:numId w:val="3"/>
        </w:numPr>
        <w:ind w:left="0" w:firstLine="709"/>
      </w:pPr>
      <w:r w:rsidRPr="00CF3DEF">
        <w:t>Информация об организаторе Запроса предложений указана в</w:t>
      </w:r>
      <w:r>
        <w:t xml:space="preserve">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801BFA">
      <w:pPr>
        <w:pStyle w:val="afa"/>
        <w:numPr>
          <w:ilvl w:val="0"/>
          <w:numId w:val="5"/>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w:t>
      </w:r>
      <w:r w:rsidRPr="00801BFA">
        <w:rPr>
          <w:sz w:val="28"/>
          <w:szCs w:val="28"/>
        </w:rPr>
        <w:lastRenderedPageBreak/>
        <w:t>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pPr>
        <w:pStyle w:val="Default"/>
      </w:pPr>
    </w:p>
    <w:p w:rsidR="005A02AE" w:rsidRPr="00D32FFA" w:rsidRDefault="005A02AE">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w:t>
      </w:r>
      <w:r w:rsidRPr="00D32FFA">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sidRPr="001B4296">
          <w:rPr>
            <w:rStyle w:val="a8"/>
            <w:sz w:val="28"/>
            <w:szCs w:val="28"/>
          </w:rPr>
          <w:t>http://www.trcont.ru</w:t>
        </w:r>
      </w:hyperlink>
      <w:r w:rsidRPr="001B4296">
        <w:rPr>
          <w:sz w:val="28"/>
          <w:szCs w:val="28"/>
        </w:rPr>
        <w:t xml:space="preserve"> (раздел Компания/Закупки) и на сайте </w:t>
      </w:r>
      <w:proofErr w:type="spellStart"/>
      <w:r w:rsidRPr="001B4296">
        <w:rPr>
          <w:sz w:val="28"/>
          <w:szCs w:val="28"/>
        </w:rPr>
        <w:t>zakupki.gov.ru</w:t>
      </w:r>
      <w:proofErr w:type="spellEnd"/>
      <w:r w:rsidRPr="001B4296">
        <w:rPr>
          <w:sz w:val="28"/>
          <w:szCs w:val="28"/>
        </w:rPr>
        <w:t xml:space="preserve"> 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 </w:t>
      </w:r>
      <w:r w:rsidRPr="001B4296">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bookmarkStart w:id="0" w:name="_GoBack"/>
      <w:bookmarkEnd w:id="0"/>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lastRenderedPageBreak/>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Pr="00D32FFA">
        <w:rPr>
          <w:sz w:val="28"/>
          <w:szCs w:val="28"/>
        </w:rPr>
        <w:lastRenderedPageBreak/>
        <w:t xml:space="preserve">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 xml:space="preserve">лючается </w:t>
      </w:r>
      <w:r w:rsidR="00737675" w:rsidRPr="00D32FFA">
        <w:rPr>
          <w:sz w:val="28"/>
          <w:szCs w:val="28"/>
        </w:rPr>
        <w:lastRenderedPageBreak/>
        <w:t>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6D6EA6"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5A02AE" w:rsidRPr="007E6DE4" w:rsidRDefault="005A02AE" w:rsidP="000954FB">
                  <w:pPr>
                    <w:jc w:val="center"/>
                    <w:rPr>
                      <w:b/>
                      <w:sz w:val="28"/>
                      <w:szCs w:val="28"/>
                    </w:rPr>
                  </w:pPr>
                  <w:r w:rsidRPr="007E6DE4">
                    <w:rPr>
                      <w:b/>
                      <w:sz w:val="28"/>
                      <w:szCs w:val="28"/>
                    </w:rPr>
                    <w:t xml:space="preserve">_____________________________________________, </w:t>
                  </w:r>
                </w:p>
                <w:p w:rsidR="005A02AE" w:rsidRDefault="005A02A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A02AE" w:rsidRPr="007E6DE4" w:rsidRDefault="005A02AE" w:rsidP="000954FB">
                  <w:pPr>
                    <w:jc w:val="center"/>
                    <w:rPr>
                      <w:b/>
                      <w:sz w:val="28"/>
                      <w:szCs w:val="28"/>
                    </w:rPr>
                  </w:pPr>
                  <w:r w:rsidRPr="007E6DE4">
                    <w:rPr>
                      <w:b/>
                      <w:sz w:val="28"/>
                      <w:szCs w:val="28"/>
                    </w:rPr>
                    <w:t>________________________________________</w:t>
                  </w:r>
                </w:p>
                <w:p w:rsidR="005A02AE" w:rsidRPr="007E6DE4" w:rsidRDefault="005A02AE" w:rsidP="000954FB">
                  <w:pPr>
                    <w:jc w:val="center"/>
                    <w:rPr>
                      <w:i/>
                      <w:sz w:val="20"/>
                      <w:szCs w:val="20"/>
                    </w:rPr>
                  </w:pPr>
                  <w:r w:rsidRPr="007E6DE4">
                    <w:rPr>
                      <w:i/>
                      <w:sz w:val="20"/>
                      <w:szCs w:val="20"/>
                    </w:rPr>
                    <w:t>государство регистрации претендента</w:t>
                  </w:r>
                </w:p>
                <w:p w:rsidR="005A02AE" w:rsidRPr="007E6DE4" w:rsidRDefault="005A02AE" w:rsidP="000954FB">
                  <w:pPr>
                    <w:jc w:val="center"/>
                    <w:rPr>
                      <w:b/>
                      <w:sz w:val="28"/>
                      <w:szCs w:val="28"/>
                    </w:rPr>
                  </w:pPr>
                  <w:r w:rsidRPr="007E6DE4">
                    <w:rPr>
                      <w:b/>
                      <w:sz w:val="28"/>
                      <w:szCs w:val="28"/>
                    </w:rPr>
                    <w:t>_____________________________</w:t>
                  </w:r>
                  <w:r>
                    <w:rPr>
                      <w:b/>
                      <w:sz w:val="28"/>
                      <w:szCs w:val="28"/>
                    </w:rPr>
                    <w:t>__________________</w:t>
                  </w:r>
                </w:p>
                <w:p w:rsidR="005A02AE" w:rsidRPr="007E6DE4" w:rsidRDefault="005A02AE" w:rsidP="000954FB">
                  <w:pPr>
                    <w:jc w:val="center"/>
                    <w:rPr>
                      <w:i/>
                      <w:sz w:val="20"/>
                      <w:szCs w:val="20"/>
                    </w:rPr>
                  </w:pPr>
                  <w:r w:rsidRPr="007E6DE4">
                    <w:rPr>
                      <w:i/>
                      <w:sz w:val="20"/>
                      <w:szCs w:val="20"/>
                    </w:rPr>
                    <w:t>ИНН претендента (для претендентов-резидентов Российской Федерации)</w:t>
                  </w:r>
                </w:p>
                <w:p w:rsidR="005A02AE" w:rsidRDefault="005A02AE" w:rsidP="000954FB">
                  <w:pPr>
                    <w:jc w:val="both"/>
                  </w:pPr>
                </w:p>
                <w:p w:rsidR="005A02AE" w:rsidRDefault="005A02AE"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5A02AE" w:rsidRPr="00923E2D" w:rsidRDefault="005A02AE" w:rsidP="000954FB">
                  <w:pPr>
                    <w:jc w:val="center"/>
                    <w:rPr>
                      <w:b/>
                    </w:rPr>
                  </w:pPr>
                </w:p>
                <w:p w:rsidR="005A02AE" w:rsidRPr="00923E2D" w:rsidRDefault="005A02AE"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lastRenderedPageBreak/>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lastRenderedPageBreak/>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0622C3" w:rsidRDefault="000954FB" w:rsidP="000622C3">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r w:rsidR="009A1114" w:rsidRPr="000622C3">
        <w:rPr>
          <w:b w:val="0"/>
          <w:i w:val="0"/>
        </w:rPr>
        <w:tab/>
      </w:r>
      <w:r w:rsidR="009A1114" w:rsidRPr="000622C3">
        <w:rPr>
          <w:b w:val="0"/>
          <w:i w:val="0"/>
        </w:rPr>
        <w:tab/>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roofErr w:type="gramEnd"/>
    </w:p>
    <w:p w:rsidR="000954FB" w:rsidRDefault="000954FB" w:rsidP="009A1114">
      <w:pPr>
        <w:pStyle w:val="a"/>
        <w:numPr>
          <w:ilvl w:val="0"/>
          <w:numId w:val="0"/>
        </w:numPr>
        <w:ind w:left="709"/>
      </w:pPr>
    </w:p>
    <w:p w:rsidR="000954FB" w:rsidRPr="00590558" w:rsidRDefault="006400A0" w:rsidP="000954FB">
      <w:pPr>
        <w:ind w:firstLine="709"/>
        <w:jc w:val="both"/>
        <w:rPr>
          <w:b/>
          <w:sz w:val="28"/>
          <w:szCs w:val="28"/>
        </w:rPr>
      </w:pPr>
      <w:r w:rsidRPr="00590558">
        <w:rPr>
          <w:rFonts w:eastAsia="MS Mincho"/>
          <w:b/>
          <w:bCs/>
          <w:sz w:val="32"/>
          <w:szCs w:val="32"/>
        </w:rPr>
        <w:t>Раздел</w:t>
      </w:r>
      <w:r w:rsidR="00CD05E4" w:rsidRPr="00590558">
        <w:rPr>
          <w:rFonts w:eastAsia="MS Mincho"/>
          <w:b/>
          <w:bCs/>
          <w:sz w:val="32"/>
          <w:szCs w:val="32"/>
        </w:rPr>
        <w:t xml:space="preserve"> 4</w:t>
      </w:r>
      <w:r w:rsidR="00590558" w:rsidRPr="00590558">
        <w:rPr>
          <w:rFonts w:eastAsia="MS Mincho"/>
          <w:b/>
          <w:bCs/>
          <w:sz w:val="32"/>
          <w:szCs w:val="32"/>
        </w:rPr>
        <w:t xml:space="preserve">. </w:t>
      </w:r>
      <w:r w:rsidR="000954FB" w:rsidRPr="00590558">
        <w:rPr>
          <w:rFonts w:eastAsia="MS Mincho"/>
          <w:b/>
          <w:bCs/>
          <w:sz w:val="32"/>
          <w:szCs w:val="32"/>
        </w:rPr>
        <w:t>Техническое задание.</w:t>
      </w:r>
    </w:p>
    <w:p w:rsidR="00590558" w:rsidRPr="00EA1D25" w:rsidRDefault="00590558" w:rsidP="00590558">
      <w:pPr>
        <w:ind w:firstLine="709"/>
        <w:jc w:val="both"/>
        <w:rPr>
          <w:rFonts w:eastAsia="MS Mincho"/>
          <w:b/>
          <w:sz w:val="28"/>
          <w:szCs w:val="28"/>
        </w:rPr>
      </w:pPr>
      <w:r w:rsidRPr="00EA1D25">
        <w:rPr>
          <w:rFonts w:eastAsia="MS Mincho"/>
          <w:b/>
          <w:sz w:val="28"/>
          <w:szCs w:val="28"/>
        </w:rPr>
        <w:t>4.1. Общие положения.</w:t>
      </w:r>
    </w:p>
    <w:p w:rsidR="00590558" w:rsidRPr="00EA1D25" w:rsidRDefault="00590558" w:rsidP="00590558">
      <w:pPr>
        <w:ind w:firstLine="709"/>
        <w:jc w:val="both"/>
        <w:rPr>
          <w:rFonts w:eastAsia="MS Mincho"/>
          <w:sz w:val="28"/>
          <w:szCs w:val="28"/>
        </w:rPr>
      </w:pPr>
      <w:r w:rsidRPr="00EA1D25">
        <w:rPr>
          <w:rFonts w:eastAsia="MS Mincho"/>
          <w:sz w:val="28"/>
          <w:szCs w:val="28"/>
        </w:rPr>
        <w:t xml:space="preserve">4.1.1. Предметом Запроса предложений является право на заключение договора на поставку дизельного топлива (зимнее и летнее) </w:t>
      </w:r>
      <w:r>
        <w:rPr>
          <w:rFonts w:eastAsia="MS Mincho"/>
          <w:sz w:val="28"/>
          <w:szCs w:val="28"/>
        </w:rPr>
        <w:t>в 2015 – 2017 годах</w:t>
      </w:r>
      <w:r w:rsidRPr="00EA1D25">
        <w:rPr>
          <w:rFonts w:eastAsia="MS Mincho"/>
          <w:sz w:val="28"/>
          <w:szCs w:val="28"/>
        </w:rPr>
        <w:t xml:space="preserve"> в автотранспортный участок филиала </w:t>
      </w:r>
      <w:r>
        <w:rPr>
          <w:rFonts w:eastAsia="MS Mincho"/>
          <w:sz w:val="28"/>
          <w:szCs w:val="28"/>
        </w:rPr>
        <w:t>П</w:t>
      </w:r>
      <w:r w:rsidRPr="00EA1D25">
        <w:rPr>
          <w:rFonts w:eastAsia="MS Mincho"/>
          <w:sz w:val="28"/>
          <w:szCs w:val="28"/>
        </w:rPr>
        <w:t>АО «ТрансКонтейнер» на Московской железной дороге (далее – «Заказчик»).</w:t>
      </w:r>
    </w:p>
    <w:p w:rsidR="00590558" w:rsidRPr="00EA1D25" w:rsidRDefault="00590558" w:rsidP="00590558">
      <w:pPr>
        <w:ind w:firstLine="709"/>
        <w:jc w:val="both"/>
        <w:rPr>
          <w:rFonts w:eastAsia="MS Mincho"/>
          <w:sz w:val="28"/>
          <w:szCs w:val="28"/>
        </w:rPr>
      </w:pPr>
      <w:r w:rsidRPr="00EA1D25">
        <w:rPr>
          <w:rFonts w:eastAsia="MS Mincho"/>
          <w:sz w:val="28"/>
          <w:szCs w:val="28"/>
        </w:rPr>
        <w:t>4.1.2. Предмет запроса предложений неделим, претендент, в случае победы в настоящем запросе предложений, должен произвести поставку Товара в полном ассортименте согласно документации о закупке.</w:t>
      </w:r>
    </w:p>
    <w:p w:rsidR="00590558" w:rsidRPr="00EA1D25" w:rsidRDefault="00590558" w:rsidP="00590558">
      <w:pPr>
        <w:ind w:firstLine="709"/>
        <w:jc w:val="both"/>
        <w:rPr>
          <w:rFonts w:eastAsia="MS Mincho"/>
          <w:sz w:val="28"/>
          <w:szCs w:val="28"/>
        </w:rPr>
      </w:pPr>
      <w:r w:rsidRPr="00EA1D25">
        <w:rPr>
          <w:rFonts w:eastAsia="MS Mincho"/>
          <w:sz w:val="28"/>
          <w:szCs w:val="28"/>
        </w:rPr>
        <w:t xml:space="preserve">4.1.3. Начальная (максимальная) цена договора: </w:t>
      </w:r>
      <w:r w:rsidR="003C63CE">
        <w:rPr>
          <w:rFonts w:eastAsia="MS Mincho"/>
          <w:sz w:val="28"/>
          <w:szCs w:val="28"/>
        </w:rPr>
        <w:t>40 277 250</w:t>
      </w:r>
      <w:r w:rsidRPr="00EA1D25">
        <w:rPr>
          <w:rFonts w:eastAsia="MS Mincho"/>
          <w:sz w:val="28"/>
          <w:szCs w:val="28"/>
        </w:rPr>
        <w:t xml:space="preserve">,00 (сорок </w:t>
      </w:r>
      <w:r>
        <w:rPr>
          <w:rFonts w:eastAsia="MS Mincho"/>
          <w:sz w:val="28"/>
          <w:szCs w:val="28"/>
        </w:rPr>
        <w:t xml:space="preserve">миллионов </w:t>
      </w:r>
      <w:r w:rsidR="003C63CE">
        <w:rPr>
          <w:rFonts w:eastAsia="MS Mincho"/>
          <w:sz w:val="28"/>
          <w:szCs w:val="28"/>
        </w:rPr>
        <w:t>двести семьдесят семь</w:t>
      </w:r>
      <w:r>
        <w:rPr>
          <w:rFonts w:eastAsia="MS Mincho"/>
          <w:sz w:val="28"/>
          <w:szCs w:val="28"/>
        </w:rPr>
        <w:t xml:space="preserve"> тысяч</w:t>
      </w:r>
      <w:r w:rsidR="003C63CE">
        <w:rPr>
          <w:rFonts w:eastAsia="MS Mincho"/>
          <w:sz w:val="28"/>
          <w:szCs w:val="28"/>
        </w:rPr>
        <w:t xml:space="preserve"> двести пятьдесят</w:t>
      </w:r>
      <w:r w:rsidRPr="00EA1D25">
        <w:rPr>
          <w:rFonts w:eastAsia="MS Mincho"/>
          <w:sz w:val="28"/>
          <w:szCs w:val="28"/>
        </w:rPr>
        <w:t xml:space="preserve">) рублей 00 копеек </w:t>
      </w:r>
      <w:r w:rsidRPr="00EA1D25">
        <w:rPr>
          <w:sz w:val="28"/>
          <w:szCs w:val="28"/>
        </w:rPr>
        <w:t xml:space="preserve">с учетом всех расходов Поставщика, в т.ч. </w:t>
      </w:r>
      <w:r w:rsidRPr="00EA1D25">
        <w:rPr>
          <w:bCs/>
          <w:sz w:val="28"/>
          <w:szCs w:val="28"/>
        </w:rPr>
        <w:t>стоимост</w:t>
      </w:r>
      <w:r>
        <w:rPr>
          <w:bCs/>
          <w:sz w:val="28"/>
          <w:szCs w:val="28"/>
        </w:rPr>
        <w:t>и</w:t>
      </w:r>
      <w:r w:rsidRPr="00EA1D25">
        <w:rPr>
          <w:bCs/>
          <w:sz w:val="28"/>
          <w:szCs w:val="28"/>
        </w:rPr>
        <w:t xml:space="preserve"> поставляемого Товара, расход</w:t>
      </w:r>
      <w:r>
        <w:rPr>
          <w:bCs/>
          <w:sz w:val="28"/>
          <w:szCs w:val="28"/>
        </w:rPr>
        <w:t>ов</w:t>
      </w:r>
      <w:r w:rsidRPr="00EA1D25">
        <w:rPr>
          <w:bCs/>
          <w:sz w:val="28"/>
          <w:szCs w:val="28"/>
        </w:rPr>
        <w:t xml:space="preserve"> на перевозку, слив,  страхование, уплату таможенных пошлин, </w:t>
      </w:r>
      <w:r w:rsidRPr="00EA1D25">
        <w:rPr>
          <w:sz w:val="28"/>
          <w:szCs w:val="28"/>
        </w:rPr>
        <w:t>налогов, кроме НДС.</w:t>
      </w:r>
    </w:p>
    <w:p w:rsidR="00590558" w:rsidRPr="00EA1D25" w:rsidRDefault="00590558" w:rsidP="00590558">
      <w:pPr>
        <w:ind w:firstLine="709"/>
        <w:jc w:val="both"/>
        <w:rPr>
          <w:rFonts w:eastAsia="MS Mincho"/>
          <w:b/>
          <w:sz w:val="28"/>
          <w:szCs w:val="28"/>
        </w:rPr>
      </w:pPr>
      <w:r w:rsidRPr="00EA1D25">
        <w:rPr>
          <w:rFonts w:eastAsia="MS Mincho"/>
          <w:b/>
          <w:sz w:val="28"/>
          <w:szCs w:val="28"/>
        </w:rPr>
        <w:t>4.2. Требования к качеству Товара.</w:t>
      </w:r>
    </w:p>
    <w:p w:rsidR="00590558" w:rsidRDefault="00590558" w:rsidP="00590558">
      <w:pPr>
        <w:ind w:firstLine="709"/>
        <w:jc w:val="both"/>
        <w:rPr>
          <w:bCs/>
          <w:sz w:val="28"/>
          <w:szCs w:val="28"/>
        </w:rPr>
      </w:pPr>
      <w:r w:rsidRPr="00EA1D25">
        <w:rPr>
          <w:rFonts w:eastAsia="MS Mincho"/>
          <w:sz w:val="28"/>
          <w:szCs w:val="28"/>
        </w:rPr>
        <w:t xml:space="preserve">4.2.1. </w:t>
      </w:r>
      <w:r w:rsidRPr="00EA1D25">
        <w:rPr>
          <w:rFonts w:eastAsia="MS Mincho"/>
          <w:b/>
          <w:sz w:val="28"/>
          <w:szCs w:val="28"/>
        </w:rPr>
        <w:t>Качество Товара</w:t>
      </w:r>
      <w:r w:rsidRPr="00EA1D25">
        <w:rPr>
          <w:rFonts w:eastAsia="MS Mincho"/>
          <w:sz w:val="28"/>
          <w:szCs w:val="28"/>
        </w:rPr>
        <w:t xml:space="preserve"> – п</w:t>
      </w:r>
      <w:r w:rsidRPr="00EA1D25">
        <w:rPr>
          <w:sz w:val="28"/>
          <w:szCs w:val="28"/>
        </w:rPr>
        <w:t xml:space="preserve">оставляемое топливо (дизельное топливо) должно соответствовать </w:t>
      </w:r>
      <w:r w:rsidRPr="00EA1D25">
        <w:rPr>
          <w:bCs/>
          <w:sz w:val="28"/>
          <w:szCs w:val="28"/>
        </w:rPr>
        <w:t xml:space="preserve">требованиям  </w:t>
      </w:r>
      <w:r w:rsidRPr="00EA1D25">
        <w:rPr>
          <w:sz w:val="28"/>
          <w:szCs w:val="28"/>
        </w:rPr>
        <w:t xml:space="preserve">"ГОСТ </w:t>
      </w:r>
      <w:proofErr w:type="gramStart"/>
      <w:r w:rsidRPr="00EA1D25">
        <w:rPr>
          <w:sz w:val="28"/>
          <w:szCs w:val="28"/>
        </w:rPr>
        <w:t>Р</w:t>
      </w:r>
      <w:proofErr w:type="gramEnd"/>
      <w:r w:rsidRPr="00EA1D25">
        <w:rPr>
          <w:sz w:val="28"/>
          <w:szCs w:val="28"/>
        </w:rPr>
        <w:t xml:space="preserve"> 52368-2005 (ЕН 590:2009). Национальный стандарт Российской Федерации. Топливо дизельное евро. </w:t>
      </w:r>
      <w:proofErr w:type="gramStart"/>
      <w:r w:rsidRPr="00EA1D25">
        <w:rPr>
          <w:sz w:val="28"/>
          <w:szCs w:val="28"/>
        </w:rPr>
        <w:t xml:space="preserve">Технические условия", утвержденного Приказом </w:t>
      </w:r>
      <w:proofErr w:type="spellStart"/>
      <w:r w:rsidRPr="00EA1D25">
        <w:rPr>
          <w:sz w:val="28"/>
          <w:szCs w:val="28"/>
        </w:rPr>
        <w:t>Ростехрегулирования</w:t>
      </w:r>
      <w:proofErr w:type="spellEnd"/>
      <w:r w:rsidRPr="00EA1D25">
        <w:rPr>
          <w:sz w:val="28"/>
          <w:szCs w:val="28"/>
        </w:rPr>
        <w:t xml:space="preserve"> от 30.08.2005 N 217-ст,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w:t>
      </w:r>
      <w:r w:rsidRPr="00EA1D25">
        <w:rPr>
          <w:sz w:val="28"/>
          <w:szCs w:val="28"/>
        </w:rPr>
        <w:lastRenderedPageBreak/>
        <w:t>Постановлением Правительства РФ от 27.02.2008 N 118 (в редакции от 11.10.2012</w:t>
      </w:r>
      <w:r>
        <w:rPr>
          <w:sz w:val="28"/>
          <w:szCs w:val="28"/>
        </w:rPr>
        <w:t>, с изменениями от 29.12.2012)</w:t>
      </w:r>
      <w:r w:rsidRPr="00EA1D25">
        <w:rPr>
          <w:sz w:val="28"/>
          <w:szCs w:val="28"/>
        </w:rPr>
        <w:t>,</w:t>
      </w:r>
      <w:r w:rsidRPr="00EA1D25">
        <w:rPr>
          <w:bCs/>
          <w:sz w:val="28"/>
          <w:szCs w:val="28"/>
        </w:rPr>
        <w:t xml:space="preserve"> иным нормативным документам, а также законодательству Российской Федерации, что должно подтверждаться наличием у Поставщика соответствующих</w:t>
      </w:r>
      <w:proofErr w:type="gramEnd"/>
      <w:r w:rsidRPr="00EA1D25">
        <w:rPr>
          <w:bCs/>
          <w:sz w:val="28"/>
          <w:szCs w:val="28"/>
        </w:rPr>
        <w:t xml:space="preserve">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Заказчика при поставке топлива.</w:t>
      </w:r>
    </w:p>
    <w:p w:rsidR="00590558" w:rsidRPr="00EA1D25" w:rsidRDefault="00590558" w:rsidP="00590558">
      <w:pPr>
        <w:ind w:firstLine="709"/>
        <w:jc w:val="both"/>
        <w:rPr>
          <w:bCs/>
          <w:sz w:val="28"/>
          <w:szCs w:val="28"/>
        </w:rPr>
      </w:pPr>
      <w:r>
        <w:rPr>
          <w:bCs/>
          <w:sz w:val="28"/>
          <w:szCs w:val="28"/>
        </w:rPr>
        <w:t xml:space="preserve">4.2.2. Поставляемое топливо должно соответствовать экологическому классу не ниже </w:t>
      </w:r>
      <w:r w:rsidR="00424F77">
        <w:rPr>
          <w:bCs/>
          <w:sz w:val="28"/>
          <w:szCs w:val="28"/>
        </w:rPr>
        <w:t xml:space="preserve"> </w:t>
      </w:r>
      <w:r w:rsidR="00424F77" w:rsidRPr="001723A7">
        <w:rPr>
          <w:bCs/>
          <w:sz w:val="28"/>
          <w:szCs w:val="28"/>
        </w:rPr>
        <w:t xml:space="preserve">ЕВРО </w:t>
      </w:r>
      <w:r w:rsidRPr="001723A7">
        <w:rPr>
          <w:bCs/>
          <w:sz w:val="28"/>
          <w:szCs w:val="28"/>
        </w:rPr>
        <w:t>4.</w:t>
      </w:r>
    </w:p>
    <w:p w:rsidR="00590558" w:rsidRPr="00EA1D25" w:rsidRDefault="00590558" w:rsidP="00590558">
      <w:pPr>
        <w:ind w:firstLine="709"/>
        <w:jc w:val="both"/>
        <w:rPr>
          <w:sz w:val="28"/>
          <w:szCs w:val="28"/>
        </w:rPr>
      </w:pPr>
      <w:r w:rsidRPr="00EA1D25">
        <w:rPr>
          <w:sz w:val="28"/>
          <w:szCs w:val="28"/>
        </w:rPr>
        <w:t>4.2.</w:t>
      </w:r>
      <w:r>
        <w:rPr>
          <w:sz w:val="28"/>
          <w:szCs w:val="28"/>
        </w:rPr>
        <w:t>3</w:t>
      </w:r>
      <w:r w:rsidRPr="00EA1D25">
        <w:rPr>
          <w:sz w:val="28"/>
          <w:szCs w:val="28"/>
        </w:rPr>
        <w:t>. При передаче Товара П</w:t>
      </w:r>
      <w:r>
        <w:rPr>
          <w:sz w:val="28"/>
          <w:szCs w:val="28"/>
        </w:rPr>
        <w:t xml:space="preserve">оставщик </w:t>
      </w:r>
      <w:r w:rsidRPr="00EA1D25">
        <w:rPr>
          <w:sz w:val="28"/>
          <w:szCs w:val="28"/>
        </w:rPr>
        <w:t xml:space="preserve">обязан </w:t>
      </w:r>
      <w:proofErr w:type="gramStart"/>
      <w:r w:rsidRPr="00EA1D25">
        <w:rPr>
          <w:sz w:val="28"/>
          <w:szCs w:val="28"/>
        </w:rPr>
        <w:t xml:space="preserve">предоставить Покупателю </w:t>
      </w:r>
      <w:r w:rsidRPr="00EA1D25">
        <w:rPr>
          <w:bCs/>
          <w:sz w:val="28"/>
          <w:szCs w:val="28"/>
        </w:rPr>
        <w:t>документ</w:t>
      </w:r>
      <w:r>
        <w:rPr>
          <w:bCs/>
          <w:sz w:val="28"/>
          <w:szCs w:val="28"/>
        </w:rPr>
        <w:t>ы</w:t>
      </w:r>
      <w:proofErr w:type="gramEnd"/>
      <w:r w:rsidRPr="00EA1D25">
        <w:rPr>
          <w:bCs/>
          <w:sz w:val="28"/>
          <w:szCs w:val="28"/>
        </w:rPr>
        <w:t xml:space="preserve"> (сертификат</w:t>
      </w:r>
      <w:r>
        <w:rPr>
          <w:bCs/>
          <w:sz w:val="28"/>
          <w:szCs w:val="28"/>
        </w:rPr>
        <w:t>ы</w:t>
      </w:r>
      <w:r w:rsidRPr="00EA1D25">
        <w:rPr>
          <w:bCs/>
          <w:sz w:val="28"/>
          <w:szCs w:val="28"/>
        </w:rPr>
        <w:t xml:space="preserve"> соответствия, паспорт</w:t>
      </w:r>
      <w:r>
        <w:rPr>
          <w:bCs/>
          <w:sz w:val="28"/>
          <w:szCs w:val="28"/>
        </w:rPr>
        <w:t>а</w:t>
      </w:r>
      <w:r w:rsidRPr="00EA1D25">
        <w:rPr>
          <w:bCs/>
          <w:sz w:val="28"/>
          <w:szCs w:val="28"/>
        </w:rPr>
        <w:t xml:space="preserve"> качества и ины</w:t>
      </w:r>
      <w:r>
        <w:rPr>
          <w:bCs/>
          <w:sz w:val="28"/>
          <w:szCs w:val="28"/>
        </w:rPr>
        <w:t>е</w:t>
      </w:r>
      <w:r w:rsidRPr="00EA1D25">
        <w:rPr>
          <w:bCs/>
          <w:sz w:val="28"/>
          <w:szCs w:val="28"/>
        </w:rPr>
        <w:t xml:space="preserve"> документ</w:t>
      </w:r>
      <w:r>
        <w:rPr>
          <w:bCs/>
          <w:sz w:val="28"/>
          <w:szCs w:val="28"/>
        </w:rPr>
        <w:t>ы</w:t>
      </w:r>
      <w:r w:rsidRPr="00EA1D25">
        <w:rPr>
          <w:bCs/>
          <w:sz w:val="28"/>
          <w:szCs w:val="28"/>
        </w:rPr>
        <w:t>), свидетельствующи</w:t>
      </w:r>
      <w:r>
        <w:rPr>
          <w:bCs/>
          <w:sz w:val="28"/>
          <w:szCs w:val="28"/>
        </w:rPr>
        <w:t>е</w:t>
      </w:r>
      <w:r w:rsidRPr="00EA1D25">
        <w:rPr>
          <w:bCs/>
          <w:sz w:val="28"/>
          <w:szCs w:val="28"/>
        </w:rPr>
        <w:t xml:space="preserve"> о качестве поставляемого топлива</w:t>
      </w:r>
      <w:r w:rsidRPr="00EA1D25">
        <w:rPr>
          <w:sz w:val="28"/>
          <w:szCs w:val="28"/>
        </w:rPr>
        <w:t xml:space="preserve">, а также документы, заверенные со стороны </w:t>
      </w:r>
      <w:r>
        <w:rPr>
          <w:sz w:val="28"/>
          <w:szCs w:val="28"/>
        </w:rPr>
        <w:t>Поставщика</w:t>
      </w:r>
      <w:r w:rsidRPr="00EA1D25">
        <w:rPr>
          <w:sz w:val="28"/>
          <w:szCs w:val="28"/>
        </w:rPr>
        <w:t>, содержащие следующую информацию о Товаре:</w:t>
      </w:r>
    </w:p>
    <w:p w:rsidR="00590558" w:rsidRPr="00EA1D25" w:rsidRDefault="00590558" w:rsidP="00590558">
      <w:pPr>
        <w:ind w:firstLine="709"/>
        <w:jc w:val="both"/>
        <w:rPr>
          <w:sz w:val="28"/>
          <w:szCs w:val="28"/>
        </w:rPr>
      </w:pPr>
      <w:r w:rsidRPr="00EA1D25">
        <w:rPr>
          <w:sz w:val="28"/>
          <w:szCs w:val="28"/>
        </w:rPr>
        <w:t>- наименование Товара и его целевое назначение;</w:t>
      </w:r>
    </w:p>
    <w:p w:rsidR="00590558" w:rsidRPr="00EA1D25" w:rsidRDefault="00590558" w:rsidP="00590558">
      <w:pPr>
        <w:ind w:firstLine="709"/>
        <w:jc w:val="both"/>
        <w:rPr>
          <w:sz w:val="28"/>
          <w:szCs w:val="28"/>
        </w:rPr>
      </w:pPr>
      <w:r w:rsidRPr="00EA1D25">
        <w:rPr>
          <w:sz w:val="28"/>
          <w:szCs w:val="28"/>
        </w:rPr>
        <w:t>-</w:t>
      </w:r>
      <w:r>
        <w:rPr>
          <w:sz w:val="28"/>
          <w:szCs w:val="28"/>
        </w:rPr>
        <w:t xml:space="preserve"> </w:t>
      </w:r>
      <w:r w:rsidRPr="00EA1D25">
        <w:rPr>
          <w:sz w:val="28"/>
          <w:szCs w:val="28"/>
        </w:rPr>
        <w:t xml:space="preserve">наименование изготовителя, его местонахождение, страну происхождения Товара, наименование и местонахождение (адрес, телефон) </w:t>
      </w:r>
      <w:r>
        <w:rPr>
          <w:sz w:val="28"/>
          <w:szCs w:val="28"/>
        </w:rPr>
        <w:t>Поставщика</w:t>
      </w:r>
      <w:r w:rsidRPr="00EA1D25">
        <w:rPr>
          <w:sz w:val="28"/>
          <w:szCs w:val="28"/>
        </w:rPr>
        <w:t>;</w:t>
      </w:r>
    </w:p>
    <w:p w:rsidR="00590558" w:rsidRPr="00EA1D25" w:rsidRDefault="00590558" w:rsidP="00590558">
      <w:pPr>
        <w:ind w:firstLine="709"/>
        <w:jc w:val="both"/>
        <w:rPr>
          <w:sz w:val="28"/>
          <w:szCs w:val="28"/>
        </w:rPr>
      </w:pPr>
      <w:r w:rsidRPr="00EA1D25">
        <w:rPr>
          <w:sz w:val="28"/>
          <w:szCs w:val="28"/>
        </w:rPr>
        <w:t>-  номер партии Товара, поставляемого для реализации;</w:t>
      </w:r>
    </w:p>
    <w:p w:rsidR="00590558" w:rsidRPr="00EA1D25" w:rsidRDefault="00590558" w:rsidP="00590558">
      <w:pPr>
        <w:ind w:firstLine="709"/>
        <w:jc w:val="both"/>
        <w:rPr>
          <w:sz w:val="28"/>
          <w:szCs w:val="28"/>
        </w:rPr>
      </w:pPr>
      <w:r w:rsidRPr="00EA1D25">
        <w:rPr>
          <w:sz w:val="28"/>
          <w:szCs w:val="28"/>
        </w:rPr>
        <w:t>- сведения о наличии присадок, добавленных в Товар, или отсутствие присадок;</w:t>
      </w:r>
    </w:p>
    <w:p w:rsidR="00590558" w:rsidRPr="00EA1D25" w:rsidRDefault="00590558" w:rsidP="00590558">
      <w:pPr>
        <w:ind w:firstLine="709"/>
        <w:jc w:val="both"/>
        <w:rPr>
          <w:sz w:val="28"/>
          <w:szCs w:val="28"/>
        </w:rPr>
      </w:pPr>
      <w:r w:rsidRPr="00EA1D25">
        <w:rPr>
          <w:sz w:val="28"/>
          <w:szCs w:val="28"/>
        </w:rPr>
        <w:t>-</w:t>
      </w:r>
      <w:r>
        <w:rPr>
          <w:sz w:val="28"/>
          <w:szCs w:val="28"/>
        </w:rPr>
        <w:t xml:space="preserve"> </w:t>
      </w:r>
      <w:r w:rsidRPr="00EA1D25">
        <w:rPr>
          <w:sz w:val="28"/>
          <w:szCs w:val="28"/>
        </w:rPr>
        <w:t xml:space="preserve">документ, подтверждающий, что топливо соответствует экологическому классу не ниже </w:t>
      </w:r>
      <w:r w:rsidR="00FC5EC4" w:rsidRPr="001723A7">
        <w:rPr>
          <w:sz w:val="28"/>
          <w:szCs w:val="28"/>
        </w:rPr>
        <w:t xml:space="preserve">ЕВРО </w:t>
      </w:r>
      <w:r w:rsidRPr="001723A7">
        <w:rPr>
          <w:sz w:val="28"/>
          <w:szCs w:val="28"/>
        </w:rPr>
        <w:t>4.</w:t>
      </w:r>
      <w:r w:rsidRPr="00EA1D25">
        <w:rPr>
          <w:sz w:val="28"/>
          <w:szCs w:val="28"/>
        </w:rPr>
        <w:t xml:space="preserve">  </w:t>
      </w:r>
    </w:p>
    <w:p w:rsidR="00590558" w:rsidRPr="00EA1D25" w:rsidRDefault="00590558" w:rsidP="00590558">
      <w:pPr>
        <w:ind w:firstLine="709"/>
        <w:jc w:val="both"/>
        <w:rPr>
          <w:b/>
          <w:sz w:val="28"/>
          <w:szCs w:val="28"/>
        </w:rPr>
      </w:pPr>
      <w:r w:rsidRPr="00EA1D25">
        <w:rPr>
          <w:b/>
          <w:sz w:val="28"/>
          <w:szCs w:val="28"/>
        </w:rPr>
        <w:t>4.</w:t>
      </w:r>
      <w:r w:rsidR="002A4855">
        <w:rPr>
          <w:b/>
          <w:sz w:val="28"/>
          <w:szCs w:val="28"/>
        </w:rPr>
        <w:t>3</w:t>
      </w:r>
      <w:r w:rsidRPr="00EA1D25">
        <w:rPr>
          <w:b/>
          <w:sz w:val="28"/>
          <w:szCs w:val="28"/>
        </w:rPr>
        <w:t>. Место, условия и сроки поставки Товара.</w:t>
      </w:r>
    </w:p>
    <w:p w:rsidR="00590558" w:rsidRPr="00EA1D25" w:rsidRDefault="00590558" w:rsidP="00590558">
      <w:pPr>
        <w:ind w:firstLine="709"/>
        <w:jc w:val="both"/>
        <w:rPr>
          <w:sz w:val="28"/>
          <w:szCs w:val="28"/>
        </w:rPr>
      </w:pPr>
      <w:r w:rsidRPr="00EA1D25">
        <w:rPr>
          <w:sz w:val="28"/>
          <w:szCs w:val="28"/>
        </w:rPr>
        <w:t xml:space="preserve">Место поставки: </w:t>
      </w:r>
    </w:p>
    <w:p w:rsidR="00590558" w:rsidRPr="00EA1D25" w:rsidRDefault="00590558" w:rsidP="00590558">
      <w:pPr>
        <w:ind w:firstLine="709"/>
        <w:jc w:val="both"/>
        <w:rPr>
          <w:sz w:val="28"/>
          <w:szCs w:val="28"/>
        </w:rPr>
      </w:pPr>
      <w:r w:rsidRPr="00EA1D25">
        <w:rPr>
          <w:sz w:val="28"/>
          <w:szCs w:val="28"/>
        </w:rPr>
        <w:t xml:space="preserve">- </w:t>
      </w:r>
      <w:proofErr w:type="gramStart"/>
      <w:r w:rsidRPr="00EA1D25">
        <w:rPr>
          <w:sz w:val="28"/>
          <w:szCs w:val="28"/>
        </w:rPr>
        <w:t>г</w:t>
      </w:r>
      <w:proofErr w:type="gramEnd"/>
      <w:r w:rsidRPr="00EA1D25">
        <w:rPr>
          <w:sz w:val="28"/>
          <w:szCs w:val="28"/>
        </w:rPr>
        <w:t>.</w:t>
      </w:r>
      <w:r>
        <w:rPr>
          <w:sz w:val="28"/>
          <w:szCs w:val="28"/>
        </w:rPr>
        <w:t xml:space="preserve"> Москва, ул. </w:t>
      </w:r>
      <w:proofErr w:type="spellStart"/>
      <w:r>
        <w:rPr>
          <w:sz w:val="28"/>
          <w:szCs w:val="28"/>
        </w:rPr>
        <w:t>Дубининская</w:t>
      </w:r>
      <w:proofErr w:type="spellEnd"/>
      <w:r>
        <w:rPr>
          <w:sz w:val="28"/>
          <w:szCs w:val="28"/>
        </w:rPr>
        <w:t>, д. 71</w:t>
      </w:r>
      <w:r w:rsidRPr="00EA1D25">
        <w:rPr>
          <w:sz w:val="28"/>
          <w:szCs w:val="28"/>
        </w:rPr>
        <w:t xml:space="preserve">А. </w:t>
      </w:r>
    </w:p>
    <w:p w:rsidR="00590558" w:rsidRPr="00EA1D25" w:rsidRDefault="00590558" w:rsidP="00590558">
      <w:pPr>
        <w:ind w:firstLine="709"/>
        <w:jc w:val="both"/>
        <w:rPr>
          <w:sz w:val="28"/>
          <w:szCs w:val="28"/>
        </w:rPr>
      </w:pPr>
      <w:r w:rsidRPr="00EA1D25">
        <w:rPr>
          <w:sz w:val="28"/>
          <w:szCs w:val="28"/>
        </w:rPr>
        <w:t>Условия поставки:</w:t>
      </w:r>
    </w:p>
    <w:p w:rsidR="00590558" w:rsidRPr="00EA1D25" w:rsidRDefault="00590558" w:rsidP="00590558">
      <w:pPr>
        <w:ind w:firstLine="709"/>
        <w:contextualSpacing/>
        <w:jc w:val="both"/>
        <w:rPr>
          <w:sz w:val="28"/>
          <w:szCs w:val="28"/>
        </w:rPr>
      </w:pPr>
      <w:r w:rsidRPr="00EA1D25">
        <w:rPr>
          <w:rFonts w:eastAsia="MS Mincho"/>
          <w:bCs/>
          <w:sz w:val="28"/>
          <w:szCs w:val="28"/>
        </w:rPr>
        <w:t xml:space="preserve">Поставка </w:t>
      </w:r>
      <w:r w:rsidRPr="00EA1D25">
        <w:rPr>
          <w:sz w:val="28"/>
          <w:szCs w:val="28"/>
        </w:rPr>
        <w:t xml:space="preserve">дизельного топлива должна осуществляться партиями посредством бензовоза по заявкам </w:t>
      </w:r>
      <w:r>
        <w:rPr>
          <w:sz w:val="28"/>
          <w:szCs w:val="28"/>
        </w:rPr>
        <w:t xml:space="preserve">Покупателя. </w:t>
      </w:r>
      <w:r w:rsidRPr="00EA1D25">
        <w:rPr>
          <w:sz w:val="28"/>
          <w:szCs w:val="28"/>
        </w:rPr>
        <w:t xml:space="preserve">Партией считается любое количество (указывается в заявке </w:t>
      </w:r>
      <w:r>
        <w:rPr>
          <w:sz w:val="28"/>
          <w:szCs w:val="28"/>
        </w:rPr>
        <w:t>Покупателем</w:t>
      </w:r>
      <w:r w:rsidRPr="00EA1D25">
        <w:rPr>
          <w:sz w:val="28"/>
          <w:szCs w:val="28"/>
        </w:rPr>
        <w:t>), сопровождаемое паспортом.</w:t>
      </w:r>
    </w:p>
    <w:p w:rsidR="00590558" w:rsidRPr="00EA1D25" w:rsidRDefault="00590558" w:rsidP="00590558">
      <w:pPr>
        <w:ind w:firstLine="709"/>
        <w:contextualSpacing/>
        <w:jc w:val="both"/>
        <w:rPr>
          <w:rFonts w:eastAsia="MS Mincho"/>
          <w:bCs/>
          <w:sz w:val="28"/>
          <w:szCs w:val="28"/>
        </w:rPr>
      </w:pPr>
      <w:r w:rsidRPr="00EA1D25">
        <w:rPr>
          <w:rFonts w:eastAsia="MS Mincho"/>
          <w:bCs/>
          <w:sz w:val="28"/>
          <w:szCs w:val="28"/>
        </w:rPr>
        <w:t xml:space="preserve">Поставка Товара осуществляется  путем налива дизельного топлива  силами и средствами Поставщика с соблюдением правил пожарной безопасности в </w:t>
      </w:r>
      <w:r w:rsidR="00CA118D" w:rsidRPr="005A02AE">
        <w:rPr>
          <w:rFonts w:eastAsia="MS Mincho"/>
          <w:bCs/>
          <w:sz w:val="28"/>
          <w:szCs w:val="28"/>
        </w:rPr>
        <w:t>топливно</w:t>
      </w:r>
      <w:r w:rsidR="001723A7" w:rsidRPr="005A02AE">
        <w:rPr>
          <w:rFonts w:eastAsia="MS Mincho"/>
          <w:bCs/>
          <w:sz w:val="28"/>
          <w:szCs w:val="28"/>
        </w:rPr>
        <w:t>-</w:t>
      </w:r>
      <w:r w:rsidR="00A557E8" w:rsidRPr="005A02AE">
        <w:rPr>
          <w:rFonts w:eastAsia="MS Mincho"/>
          <w:bCs/>
          <w:sz w:val="28"/>
          <w:szCs w:val="28"/>
        </w:rPr>
        <w:t>заправочный модуль</w:t>
      </w:r>
      <w:r w:rsidR="00200679" w:rsidRPr="005A02AE">
        <w:rPr>
          <w:rFonts w:eastAsia="MS Mincho"/>
          <w:bCs/>
          <w:sz w:val="28"/>
          <w:szCs w:val="28"/>
        </w:rPr>
        <w:t xml:space="preserve">, расположенный </w:t>
      </w:r>
      <w:r w:rsidRPr="005A02AE">
        <w:rPr>
          <w:rFonts w:eastAsia="MS Mincho"/>
          <w:bCs/>
          <w:sz w:val="28"/>
          <w:szCs w:val="28"/>
        </w:rPr>
        <w:t xml:space="preserve"> на территории Покупателя.</w:t>
      </w:r>
    </w:p>
    <w:p w:rsidR="00590558" w:rsidRPr="00901827" w:rsidRDefault="00590558" w:rsidP="00590558">
      <w:pPr>
        <w:ind w:firstLine="709"/>
        <w:contextualSpacing/>
        <w:jc w:val="both"/>
        <w:rPr>
          <w:sz w:val="28"/>
          <w:szCs w:val="28"/>
        </w:rPr>
      </w:pPr>
      <w:r w:rsidRPr="00225710">
        <w:rPr>
          <w:sz w:val="28"/>
          <w:szCs w:val="28"/>
        </w:rPr>
        <w:t xml:space="preserve">Поставка Товара будет осуществляться </w:t>
      </w:r>
      <w:r w:rsidR="00225710" w:rsidRPr="00225710">
        <w:rPr>
          <w:sz w:val="28"/>
          <w:szCs w:val="28"/>
        </w:rPr>
        <w:t>в согласованное с Заказчиком время</w:t>
      </w:r>
      <w:r w:rsidRPr="00225710">
        <w:rPr>
          <w:sz w:val="28"/>
          <w:szCs w:val="28"/>
        </w:rPr>
        <w:t xml:space="preserve"> с понедельника по пятницу.</w:t>
      </w:r>
    </w:p>
    <w:p w:rsidR="00590558" w:rsidRDefault="00590558" w:rsidP="00590558">
      <w:pPr>
        <w:ind w:firstLine="709"/>
        <w:contextualSpacing/>
        <w:jc w:val="both"/>
        <w:rPr>
          <w:sz w:val="28"/>
          <w:szCs w:val="28"/>
        </w:rPr>
      </w:pPr>
      <w:r w:rsidRPr="00EA1D25">
        <w:rPr>
          <w:sz w:val="28"/>
          <w:szCs w:val="28"/>
        </w:rPr>
        <w:t>Срок поставки Товара</w:t>
      </w:r>
      <w:r>
        <w:rPr>
          <w:sz w:val="28"/>
          <w:szCs w:val="28"/>
        </w:rPr>
        <w:t>:</w:t>
      </w:r>
      <w:r w:rsidRPr="00EA1D25">
        <w:rPr>
          <w:sz w:val="28"/>
          <w:szCs w:val="28"/>
        </w:rPr>
        <w:t xml:space="preserve"> </w:t>
      </w:r>
      <w:r>
        <w:rPr>
          <w:sz w:val="28"/>
          <w:szCs w:val="28"/>
        </w:rPr>
        <w:t xml:space="preserve">не позднее </w:t>
      </w:r>
      <w:r w:rsidR="002A0BA8">
        <w:rPr>
          <w:sz w:val="28"/>
          <w:szCs w:val="28"/>
        </w:rPr>
        <w:t>5</w:t>
      </w:r>
      <w:r>
        <w:rPr>
          <w:sz w:val="28"/>
          <w:szCs w:val="28"/>
        </w:rPr>
        <w:t xml:space="preserve"> (</w:t>
      </w:r>
      <w:r w:rsidR="002A0BA8">
        <w:rPr>
          <w:sz w:val="28"/>
          <w:szCs w:val="28"/>
        </w:rPr>
        <w:t>пяти</w:t>
      </w:r>
      <w:r>
        <w:rPr>
          <w:sz w:val="28"/>
          <w:szCs w:val="28"/>
        </w:rPr>
        <w:t xml:space="preserve">) рабочих дней </w:t>
      </w:r>
      <w:proofErr w:type="gramStart"/>
      <w:r>
        <w:rPr>
          <w:sz w:val="28"/>
          <w:szCs w:val="28"/>
        </w:rPr>
        <w:t>с даты получения</w:t>
      </w:r>
      <w:proofErr w:type="gramEnd"/>
      <w:r>
        <w:rPr>
          <w:sz w:val="28"/>
          <w:szCs w:val="28"/>
        </w:rPr>
        <w:t xml:space="preserve"> заявки Поставщиком.</w:t>
      </w:r>
    </w:p>
    <w:p w:rsidR="00590558" w:rsidRPr="00B26994" w:rsidRDefault="00590558" w:rsidP="00590558">
      <w:pPr>
        <w:ind w:firstLine="709"/>
        <w:contextualSpacing/>
        <w:jc w:val="both"/>
        <w:rPr>
          <w:b/>
          <w:sz w:val="28"/>
          <w:szCs w:val="28"/>
        </w:rPr>
      </w:pPr>
      <w:r w:rsidRPr="00B26994">
        <w:rPr>
          <w:b/>
          <w:sz w:val="28"/>
          <w:szCs w:val="28"/>
        </w:rPr>
        <w:t>4.</w:t>
      </w:r>
      <w:r w:rsidR="002A4855" w:rsidRPr="00B26994">
        <w:rPr>
          <w:b/>
          <w:sz w:val="28"/>
          <w:szCs w:val="28"/>
        </w:rPr>
        <w:t>4</w:t>
      </w:r>
      <w:r w:rsidRPr="00B26994">
        <w:rPr>
          <w:b/>
          <w:sz w:val="28"/>
          <w:szCs w:val="28"/>
        </w:rPr>
        <w:t xml:space="preserve">. </w:t>
      </w:r>
      <w:r w:rsidR="005A02AE" w:rsidRPr="00B26994">
        <w:rPr>
          <w:b/>
          <w:sz w:val="28"/>
          <w:szCs w:val="28"/>
        </w:rPr>
        <w:t>Цена Товара</w:t>
      </w:r>
      <w:r w:rsidRPr="00B26994">
        <w:rPr>
          <w:b/>
          <w:sz w:val="28"/>
          <w:szCs w:val="28"/>
        </w:rPr>
        <w:t>:</w:t>
      </w:r>
    </w:p>
    <w:p w:rsidR="00791192" w:rsidRPr="00B26994" w:rsidRDefault="005A02AE" w:rsidP="00590558">
      <w:pPr>
        <w:ind w:firstLine="709"/>
        <w:contextualSpacing/>
        <w:jc w:val="both"/>
        <w:rPr>
          <w:rFonts w:eastAsia="MS Mincho"/>
          <w:bCs/>
          <w:sz w:val="28"/>
          <w:szCs w:val="28"/>
        </w:rPr>
      </w:pPr>
      <w:r w:rsidRPr="00B26994">
        <w:rPr>
          <w:rFonts w:eastAsia="MS Mincho"/>
          <w:bCs/>
          <w:sz w:val="28"/>
          <w:szCs w:val="28"/>
        </w:rPr>
        <w:t>Максимальная цена за 1 (один) литр Товара должна быть не более:</w:t>
      </w:r>
    </w:p>
    <w:p w:rsidR="005A02AE" w:rsidRPr="00B26994" w:rsidRDefault="005A02AE" w:rsidP="00590558">
      <w:pPr>
        <w:ind w:firstLine="709"/>
        <w:contextualSpacing/>
        <w:jc w:val="both"/>
        <w:rPr>
          <w:rFonts w:eastAsia="MS Mincho"/>
          <w:bCs/>
          <w:sz w:val="28"/>
          <w:szCs w:val="28"/>
        </w:rPr>
      </w:pPr>
      <w:r w:rsidRPr="00B26994">
        <w:rPr>
          <w:rFonts w:eastAsia="MS Mincho"/>
          <w:bCs/>
          <w:sz w:val="28"/>
          <w:szCs w:val="28"/>
        </w:rPr>
        <w:t xml:space="preserve">- </w:t>
      </w:r>
      <w:r w:rsidR="00B26994" w:rsidRPr="00B26994">
        <w:rPr>
          <w:rFonts w:eastAsia="MS Mincho"/>
          <w:bCs/>
          <w:sz w:val="28"/>
          <w:szCs w:val="28"/>
        </w:rPr>
        <w:t>33 рубля 50 копеек</w:t>
      </w:r>
      <w:r w:rsidRPr="00B26994">
        <w:rPr>
          <w:rFonts w:eastAsia="MS Mincho"/>
          <w:bCs/>
          <w:sz w:val="28"/>
          <w:szCs w:val="28"/>
        </w:rPr>
        <w:t xml:space="preserve"> </w:t>
      </w:r>
      <w:r w:rsidR="00482372" w:rsidRPr="00B26994">
        <w:rPr>
          <w:rFonts w:eastAsia="MS Mincho"/>
          <w:bCs/>
          <w:sz w:val="28"/>
          <w:szCs w:val="28"/>
        </w:rPr>
        <w:t>на</w:t>
      </w:r>
      <w:r w:rsidRPr="00B26994">
        <w:rPr>
          <w:rFonts w:eastAsia="MS Mincho"/>
          <w:bCs/>
          <w:sz w:val="28"/>
          <w:szCs w:val="28"/>
        </w:rPr>
        <w:t xml:space="preserve"> зимнее дизельное топливо;</w:t>
      </w:r>
    </w:p>
    <w:p w:rsidR="005A02AE" w:rsidRDefault="005A02AE" w:rsidP="00590558">
      <w:pPr>
        <w:ind w:firstLine="709"/>
        <w:contextualSpacing/>
        <w:jc w:val="both"/>
        <w:rPr>
          <w:rFonts w:eastAsia="MS Mincho"/>
          <w:bCs/>
          <w:sz w:val="28"/>
          <w:szCs w:val="28"/>
        </w:rPr>
      </w:pPr>
      <w:r w:rsidRPr="00B26994">
        <w:rPr>
          <w:rFonts w:eastAsia="MS Mincho"/>
          <w:bCs/>
          <w:sz w:val="28"/>
          <w:szCs w:val="28"/>
        </w:rPr>
        <w:t xml:space="preserve">- </w:t>
      </w:r>
      <w:r w:rsidR="00B26994" w:rsidRPr="00B26994">
        <w:rPr>
          <w:rFonts w:eastAsia="MS Mincho"/>
          <w:bCs/>
          <w:sz w:val="28"/>
          <w:szCs w:val="28"/>
        </w:rPr>
        <w:t>32 рубля 50 копеек</w:t>
      </w:r>
      <w:r w:rsidRPr="00B26994">
        <w:rPr>
          <w:rFonts w:eastAsia="MS Mincho"/>
          <w:bCs/>
          <w:sz w:val="28"/>
          <w:szCs w:val="28"/>
        </w:rPr>
        <w:t xml:space="preserve"> </w:t>
      </w:r>
      <w:r w:rsidR="00482372" w:rsidRPr="00B26994">
        <w:rPr>
          <w:rFonts w:eastAsia="MS Mincho"/>
          <w:bCs/>
          <w:sz w:val="28"/>
          <w:szCs w:val="28"/>
        </w:rPr>
        <w:t>на</w:t>
      </w:r>
      <w:r w:rsidRPr="00B26994">
        <w:rPr>
          <w:rFonts w:eastAsia="MS Mincho"/>
          <w:bCs/>
          <w:sz w:val="28"/>
          <w:szCs w:val="28"/>
        </w:rPr>
        <w:t xml:space="preserve"> летнее дизельное топливо.</w:t>
      </w:r>
    </w:p>
    <w:p w:rsidR="00482372" w:rsidRDefault="00482372" w:rsidP="00590558">
      <w:pPr>
        <w:ind w:firstLine="709"/>
        <w:jc w:val="both"/>
        <w:rPr>
          <w:b/>
          <w:sz w:val="28"/>
          <w:szCs w:val="28"/>
        </w:rPr>
      </w:pPr>
    </w:p>
    <w:p w:rsidR="00590558" w:rsidRPr="00225710" w:rsidRDefault="00590558" w:rsidP="00590558">
      <w:pPr>
        <w:ind w:firstLine="709"/>
        <w:jc w:val="both"/>
        <w:rPr>
          <w:b/>
          <w:sz w:val="28"/>
          <w:szCs w:val="28"/>
        </w:rPr>
      </w:pPr>
      <w:r w:rsidRPr="00225710">
        <w:rPr>
          <w:b/>
          <w:sz w:val="28"/>
          <w:szCs w:val="28"/>
        </w:rPr>
        <w:t>4.</w:t>
      </w:r>
      <w:r w:rsidR="002A4855">
        <w:rPr>
          <w:b/>
          <w:sz w:val="28"/>
          <w:szCs w:val="28"/>
        </w:rPr>
        <w:t>5</w:t>
      </w:r>
      <w:r w:rsidRPr="00225710">
        <w:rPr>
          <w:b/>
          <w:sz w:val="28"/>
          <w:szCs w:val="28"/>
        </w:rPr>
        <w:t>. Форма, сроки и порядок оплаты Товара.</w:t>
      </w:r>
    </w:p>
    <w:p w:rsidR="00590558" w:rsidRPr="00713925" w:rsidRDefault="00590558" w:rsidP="00590558">
      <w:pPr>
        <w:pStyle w:val="ConsNormal"/>
        <w:ind w:firstLine="709"/>
        <w:jc w:val="both"/>
        <w:rPr>
          <w:rFonts w:ascii="Times New Roman" w:hAnsi="Times New Roman" w:cs="Times New Roman"/>
          <w:b/>
          <w:sz w:val="28"/>
          <w:szCs w:val="28"/>
        </w:rPr>
      </w:pPr>
      <w:r w:rsidRPr="00225710">
        <w:rPr>
          <w:rFonts w:ascii="Times New Roman" w:hAnsi="Times New Roman" w:cs="Times New Roman"/>
          <w:sz w:val="28"/>
          <w:szCs w:val="28"/>
        </w:rPr>
        <w:t xml:space="preserve">Оплата Товара производится Покупателем по безналичному расчету путем перечисления денежных средств на расчетный счет Поставщика в течение </w:t>
      </w:r>
      <w:r w:rsidR="00287031" w:rsidRPr="00225710">
        <w:rPr>
          <w:rFonts w:ascii="Times New Roman" w:hAnsi="Times New Roman" w:cs="Times New Roman"/>
          <w:sz w:val="28"/>
          <w:szCs w:val="28"/>
        </w:rPr>
        <w:t>30</w:t>
      </w:r>
      <w:r w:rsidRPr="00225710">
        <w:rPr>
          <w:rFonts w:ascii="Times New Roman" w:hAnsi="Times New Roman" w:cs="Times New Roman"/>
          <w:sz w:val="28"/>
          <w:szCs w:val="28"/>
        </w:rPr>
        <w:t xml:space="preserve"> (</w:t>
      </w:r>
      <w:r w:rsidR="00287031" w:rsidRPr="00225710">
        <w:rPr>
          <w:rFonts w:ascii="Times New Roman" w:hAnsi="Times New Roman" w:cs="Times New Roman"/>
          <w:sz w:val="28"/>
          <w:szCs w:val="28"/>
        </w:rPr>
        <w:t>тридцати</w:t>
      </w:r>
      <w:r w:rsidRPr="004501F1">
        <w:rPr>
          <w:rFonts w:ascii="Times New Roman" w:hAnsi="Times New Roman" w:cs="Times New Roman"/>
          <w:sz w:val="28"/>
          <w:szCs w:val="28"/>
        </w:rPr>
        <w:t xml:space="preserve">) банковских дней </w:t>
      </w:r>
      <w:proofErr w:type="gramStart"/>
      <w:r w:rsidRPr="004501F1">
        <w:rPr>
          <w:rFonts w:ascii="Times New Roman" w:hAnsi="Times New Roman" w:cs="Times New Roman"/>
          <w:sz w:val="28"/>
          <w:szCs w:val="28"/>
        </w:rPr>
        <w:t>с даты подписания</w:t>
      </w:r>
      <w:proofErr w:type="gramEnd"/>
      <w:r w:rsidRPr="004501F1">
        <w:rPr>
          <w:rFonts w:ascii="Times New Roman" w:hAnsi="Times New Roman" w:cs="Times New Roman"/>
          <w:sz w:val="28"/>
          <w:szCs w:val="28"/>
        </w:rPr>
        <w:t xml:space="preserve"> Сторона</w:t>
      </w:r>
      <w:r w:rsidR="001723A7" w:rsidRPr="004501F1">
        <w:rPr>
          <w:rFonts w:ascii="Times New Roman" w:hAnsi="Times New Roman" w:cs="Times New Roman"/>
          <w:sz w:val="28"/>
          <w:szCs w:val="28"/>
        </w:rPr>
        <w:t>ми товарной накладной (ТОРГ-12) и получения Покупателем счета на оплату</w:t>
      </w:r>
      <w:r w:rsidRPr="004501F1">
        <w:rPr>
          <w:rFonts w:ascii="Times New Roman" w:hAnsi="Times New Roman" w:cs="Times New Roman"/>
          <w:sz w:val="28"/>
          <w:szCs w:val="28"/>
        </w:rPr>
        <w:t>.</w:t>
      </w:r>
    </w:p>
    <w:p w:rsidR="00590558" w:rsidRPr="00EA1D25" w:rsidRDefault="00590558" w:rsidP="00590558">
      <w:pPr>
        <w:pStyle w:val="ConsNormal"/>
        <w:ind w:firstLine="709"/>
        <w:jc w:val="both"/>
        <w:rPr>
          <w:rFonts w:ascii="Times New Roman" w:hAnsi="Times New Roman" w:cs="Times New Roman"/>
          <w:b/>
          <w:sz w:val="28"/>
          <w:szCs w:val="28"/>
        </w:rPr>
      </w:pPr>
      <w:r w:rsidRPr="00EA1D25">
        <w:rPr>
          <w:rFonts w:ascii="Times New Roman" w:hAnsi="Times New Roman" w:cs="Times New Roman"/>
          <w:b/>
          <w:sz w:val="28"/>
          <w:szCs w:val="28"/>
        </w:rPr>
        <w:t>4.</w:t>
      </w:r>
      <w:r w:rsidR="002A4855">
        <w:rPr>
          <w:rFonts w:ascii="Times New Roman" w:hAnsi="Times New Roman" w:cs="Times New Roman"/>
          <w:b/>
          <w:sz w:val="28"/>
          <w:szCs w:val="28"/>
        </w:rPr>
        <w:t>6</w:t>
      </w:r>
      <w:r w:rsidRPr="00EA1D25">
        <w:rPr>
          <w:rFonts w:ascii="Times New Roman" w:hAnsi="Times New Roman" w:cs="Times New Roman"/>
          <w:b/>
          <w:sz w:val="28"/>
          <w:szCs w:val="28"/>
        </w:rPr>
        <w:t>. Порядок формирования цены договора.</w:t>
      </w:r>
    </w:p>
    <w:p w:rsidR="00590558" w:rsidRDefault="00590558" w:rsidP="00590558">
      <w:pPr>
        <w:pStyle w:val="19"/>
        <w:ind w:firstLine="709"/>
        <w:rPr>
          <w:szCs w:val="28"/>
        </w:rPr>
      </w:pPr>
      <w:r w:rsidRPr="00EA1D25">
        <w:rPr>
          <w:szCs w:val="28"/>
        </w:rPr>
        <w:t xml:space="preserve">Цена договора формируется с учетом всех расходов Поставщика, в т.ч. </w:t>
      </w:r>
      <w:r w:rsidRPr="00EA1D25">
        <w:rPr>
          <w:bCs/>
          <w:szCs w:val="28"/>
        </w:rPr>
        <w:t>стоимост</w:t>
      </w:r>
      <w:r>
        <w:rPr>
          <w:bCs/>
          <w:szCs w:val="28"/>
        </w:rPr>
        <w:t>и</w:t>
      </w:r>
      <w:r w:rsidRPr="00EA1D25">
        <w:rPr>
          <w:bCs/>
          <w:szCs w:val="28"/>
        </w:rPr>
        <w:t xml:space="preserve"> поставляемого Товара, расход</w:t>
      </w:r>
      <w:r>
        <w:rPr>
          <w:bCs/>
          <w:szCs w:val="28"/>
        </w:rPr>
        <w:t>ов</w:t>
      </w:r>
      <w:r w:rsidRPr="00EA1D25">
        <w:rPr>
          <w:bCs/>
          <w:szCs w:val="28"/>
        </w:rPr>
        <w:t xml:space="preserve"> на его доставку, слив,  страховани</w:t>
      </w:r>
      <w:r>
        <w:rPr>
          <w:bCs/>
          <w:szCs w:val="28"/>
        </w:rPr>
        <w:t>е</w:t>
      </w:r>
      <w:r w:rsidRPr="00EA1D25">
        <w:rPr>
          <w:bCs/>
          <w:szCs w:val="28"/>
        </w:rPr>
        <w:t>, уплат</w:t>
      </w:r>
      <w:r>
        <w:rPr>
          <w:bCs/>
          <w:szCs w:val="28"/>
        </w:rPr>
        <w:t>у</w:t>
      </w:r>
      <w:r w:rsidRPr="00EA1D25">
        <w:rPr>
          <w:bCs/>
          <w:szCs w:val="28"/>
        </w:rPr>
        <w:t xml:space="preserve"> таможенных пошлин, </w:t>
      </w:r>
      <w:r w:rsidRPr="00EA1D25">
        <w:rPr>
          <w:szCs w:val="28"/>
        </w:rPr>
        <w:t>налогов, кроме НДС-18%.</w:t>
      </w:r>
    </w:p>
    <w:p w:rsidR="00590558" w:rsidRPr="00EA1D25" w:rsidRDefault="00590558" w:rsidP="00590558">
      <w:pPr>
        <w:pStyle w:val="ConsNormal"/>
        <w:ind w:firstLine="709"/>
        <w:jc w:val="both"/>
        <w:rPr>
          <w:rFonts w:ascii="Times New Roman" w:hAnsi="Times New Roman" w:cs="Times New Roman"/>
          <w:b/>
          <w:sz w:val="28"/>
          <w:szCs w:val="28"/>
        </w:rPr>
      </w:pPr>
      <w:r w:rsidRPr="00EA1D25">
        <w:rPr>
          <w:rFonts w:ascii="Times New Roman" w:hAnsi="Times New Roman" w:cs="Times New Roman"/>
          <w:b/>
          <w:sz w:val="28"/>
          <w:szCs w:val="28"/>
        </w:rPr>
        <w:t>4.</w:t>
      </w:r>
      <w:r w:rsidR="002A4855">
        <w:rPr>
          <w:rFonts w:ascii="Times New Roman" w:hAnsi="Times New Roman" w:cs="Times New Roman"/>
          <w:b/>
          <w:sz w:val="28"/>
          <w:szCs w:val="28"/>
        </w:rPr>
        <w:t>7</w:t>
      </w:r>
      <w:r w:rsidRPr="00EA1D25">
        <w:rPr>
          <w:rFonts w:ascii="Times New Roman" w:hAnsi="Times New Roman" w:cs="Times New Roman"/>
          <w:b/>
          <w:sz w:val="28"/>
          <w:szCs w:val="28"/>
        </w:rPr>
        <w:t xml:space="preserve">. </w:t>
      </w:r>
      <w:r>
        <w:rPr>
          <w:rFonts w:ascii="Times New Roman" w:hAnsi="Times New Roman" w:cs="Times New Roman"/>
          <w:b/>
          <w:sz w:val="28"/>
          <w:szCs w:val="28"/>
        </w:rPr>
        <w:t>Срок действия и о</w:t>
      </w:r>
      <w:r w:rsidRPr="00EA1D25">
        <w:rPr>
          <w:rFonts w:ascii="Times New Roman" w:hAnsi="Times New Roman" w:cs="Times New Roman"/>
          <w:b/>
          <w:sz w:val="28"/>
          <w:szCs w:val="28"/>
        </w:rPr>
        <w:t>собенности заключения договора.</w:t>
      </w:r>
    </w:p>
    <w:p w:rsidR="00590558" w:rsidRPr="00EA1D25" w:rsidRDefault="00590558" w:rsidP="00590558">
      <w:pPr>
        <w:ind w:firstLine="709"/>
        <w:contextualSpacing/>
        <w:jc w:val="both"/>
        <w:rPr>
          <w:sz w:val="28"/>
          <w:szCs w:val="28"/>
        </w:rPr>
      </w:pPr>
      <w:r>
        <w:rPr>
          <w:sz w:val="28"/>
          <w:szCs w:val="28"/>
        </w:rPr>
        <w:t xml:space="preserve">Срок действия договора: </w:t>
      </w:r>
      <w:proofErr w:type="gramStart"/>
      <w:r w:rsidRPr="00EA1D25">
        <w:rPr>
          <w:sz w:val="28"/>
          <w:szCs w:val="28"/>
        </w:rPr>
        <w:t xml:space="preserve">с </w:t>
      </w:r>
      <w:r>
        <w:rPr>
          <w:sz w:val="28"/>
          <w:szCs w:val="28"/>
        </w:rPr>
        <w:t>даты заключения</w:t>
      </w:r>
      <w:proofErr w:type="gramEnd"/>
      <w:r>
        <w:rPr>
          <w:sz w:val="28"/>
          <w:szCs w:val="28"/>
        </w:rPr>
        <w:t xml:space="preserve"> договора, но не ранее 01.07.2015 г.,</w:t>
      </w:r>
      <w:r w:rsidRPr="00EA1D25">
        <w:rPr>
          <w:sz w:val="28"/>
          <w:szCs w:val="28"/>
        </w:rPr>
        <w:t xml:space="preserve"> по 31.12.2017</w:t>
      </w:r>
      <w:r>
        <w:rPr>
          <w:sz w:val="28"/>
          <w:szCs w:val="28"/>
        </w:rPr>
        <w:t xml:space="preserve"> г</w:t>
      </w:r>
      <w:r w:rsidRPr="00EA1D25">
        <w:rPr>
          <w:sz w:val="28"/>
          <w:szCs w:val="28"/>
        </w:rPr>
        <w:t xml:space="preserve">. </w:t>
      </w:r>
    </w:p>
    <w:p w:rsidR="00590558" w:rsidRPr="00EA1D25" w:rsidRDefault="00590558" w:rsidP="00590558">
      <w:pPr>
        <w:pStyle w:val="afa"/>
        <w:rPr>
          <w:sz w:val="28"/>
          <w:szCs w:val="28"/>
        </w:rPr>
      </w:pPr>
      <w:r w:rsidRPr="00EA1D25">
        <w:rPr>
          <w:sz w:val="28"/>
          <w:szCs w:val="28"/>
        </w:rPr>
        <w:t>Согласие претендента с указанными условиями прописывается в Финансово-коммерческом предложении.</w:t>
      </w:r>
    </w:p>
    <w:p w:rsidR="00590558" w:rsidRPr="00EA1D25" w:rsidRDefault="00590558" w:rsidP="00590558">
      <w:pPr>
        <w:ind w:firstLine="709"/>
        <w:jc w:val="both"/>
        <w:rPr>
          <w:rFonts w:eastAsia="MS Mincho"/>
          <w:b/>
          <w:bCs/>
          <w:sz w:val="28"/>
          <w:szCs w:val="28"/>
        </w:rPr>
      </w:pPr>
      <w:r w:rsidRPr="00EA1D25">
        <w:rPr>
          <w:rFonts w:eastAsia="MS Mincho"/>
          <w:b/>
          <w:bCs/>
          <w:sz w:val="28"/>
          <w:szCs w:val="28"/>
        </w:rPr>
        <w:t>4.</w:t>
      </w:r>
      <w:r w:rsidR="002A4855">
        <w:rPr>
          <w:rFonts w:eastAsia="MS Mincho"/>
          <w:b/>
          <w:bCs/>
          <w:sz w:val="28"/>
          <w:szCs w:val="28"/>
        </w:rPr>
        <w:t>8</w:t>
      </w:r>
      <w:r w:rsidRPr="00EA1D25">
        <w:rPr>
          <w:rFonts w:eastAsia="MS Mincho"/>
          <w:b/>
          <w:bCs/>
          <w:sz w:val="28"/>
          <w:szCs w:val="28"/>
        </w:rPr>
        <w:t>. Прочие требования.</w:t>
      </w:r>
    </w:p>
    <w:p w:rsidR="00590558" w:rsidRPr="00EA1D25" w:rsidRDefault="00590558" w:rsidP="00590558">
      <w:pPr>
        <w:ind w:firstLine="709"/>
        <w:jc w:val="both"/>
        <w:rPr>
          <w:rFonts w:eastAsia="MS Mincho"/>
          <w:bCs/>
          <w:sz w:val="28"/>
          <w:szCs w:val="28"/>
        </w:rPr>
      </w:pPr>
      <w:r w:rsidRPr="00EA1D25">
        <w:rPr>
          <w:rFonts w:eastAsia="MS Mincho"/>
          <w:bCs/>
          <w:sz w:val="28"/>
          <w:szCs w:val="28"/>
        </w:rPr>
        <w:t>В конкурсной заявке претендента должны быть изложены условия, соответствующие требования</w:t>
      </w:r>
      <w:r>
        <w:rPr>
          <w:rFonts w:eastAsia="MS Mincho"/>
          <w:bCs/>
          <w:sz w:val="28"/>
          <w:szCs w:val="28"/>
        </w:rPr>
        <w:t>м</w:t>
      </w:r>
      <w:r w:rsidRPr="00EA1D25">
        <w:rPr>
          <w:rFonts w:eastAsia="MS Mincho"/>
          <w:bCs/>
          <w:sz w:val="28"/>
          <w:szCs w:val="28"/>
        </w:rPr>
        <w:t xml:space="preserve"> Технического задания, либо более выгодные для </w:t>
      </w:r>
      <w:r>
        <w:rPr>
          <w:rFonts w:eastAsia="MS Mincho"/>
          <w:bCs/>
          <w:sz w:val="28"/>
          <w:szCs w:val="28"/>
        </w:rPr>
        <w:t>Покупателя</w:t>
      </w:r>
      <w:r w:rsidRPr="00EA1D25">
        <w:rPr>
          <w:rFonts w:eastAsia="MS Mincho"/>
          <w:bCs/>
          <w:sz w:val="28"/>
          <w:szCs w:val="28"/>
        </w:rPr>
        <w:t xml:space="preserve">.  </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802B39">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E31863">
            <w:pPr>
              <w:pStyle w:val="19"/>
              <w:ind w:firstLine="0"/>
              <w:rPr>
                <w:sz w:val="24"/>
                <w:szCs w:val="24"/>
              </w:rPr>
            </w:pPr>
            <w:r w:rsidRPr="00F86FAA">
              <w:rPr>
                <w:sz w:val="24"/>
                <w:szCs w:val="24"/>
              </w:rPr>
              <w:t xml:space="preserve">Запрос предложений № </w:t>
            </w:r>
            <w:r w:rsidR="004272B0" w:rsidRPr="00F86FAA">
              <w:rPr>
                <w:sz w:val="24"/>
                <w:szCs w:val="24"/>
              </w:rPr>
              <w:t>ЗП</w:t>
            </w:r>
            <w:r w:rsidR="00E31863" w:rsidRPr="00E31863">
              <w:rPr>
                <w:sz w:val="24"/>
                <w:szCs w:val="24"/>
              </w:rPr>
              <w:t>/001/НКПМСК/0011</w:t>
            </w:r>
            <w:r w:rsidRPr="00F86FAA">
              <w:rPr>
                <w:sz w:val="24"/>
                <w:szCs w:val="24"/>
              </w:rPr>
              <w:t xml:space="preserve"> на право заключения договора на</w:t>
            </w:r>
            <w:r w:rsidR="00802B39">
              <w:rPr>
                <w:sz w:val="24"/>
                <w:szCs w:val="24"/>
              </w:rPr>
              <w:t xml:space="preserve"> поставку дизельного топлива (зимнее и летнее) в 2015 – 2017 годах.</w:t>
            </w:r>
            <w:r w:rsidRPr="00F86FAA">
              <w:rPr>
                <w:sz w:val="24"/>
                <w:szCs w:val="24"/>
              </w:rPr>
              <w:t xml:space="preserve">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802B39" w:rsidRDefault="00723E5E" w:rsidP="008614B4">
            <w:pPr>
              <w:pStyle w:val="19"/>
              <w:ind w:firstLine="0"/>
              <w:rPr>
                <w:i/>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r w:rsidR="00802B39">
              <w:rPr>
                <w:i/>
                <w:sz w:val="24"/>
                <w:szCs w:val="24"/>
              </w:rPr>
              <w:t xml:space="preserve"> </w:t>
            </w:r>
            <w:r w:rsidRPr="00F86FAA">
              <w:rPr>
                <w:sz w:val="24"/>
                <w:szCs w:val="24"/>
              </w:rPr>
              <w:t xml:space="preserve">Постоянная рабочая группа Конкурсной комиссии </w:t>
            </w:r>
            <w:r w:rsidR="008614B4" w:rsidRPr="00F86FAA">
              <w:rPr>
                <w:sz w:val="24"/>
                <w:szCs w:val="24"/>
              </w:rPr>
              <w:t xml:space="preserve">филиала </w:t>
            </w:r>
            <w:r w:rsidR="0063363D">
              <w:rPr>
                <w:sz w:val="24"/>
                <w:szCs w:val="24"/>
              </w:rPr>
              <w:t>ПАО</w:t>
            </w:r>
            <w:r w:rsidR="008614B4" w:rsidRPr="00F86FAA">
              <w:rPr>
                <w:sz w:val="24"/>
                <w:szCs w:val="24"/>
              </w:rPr>
              <w:t xml:space="preserve"> «ТрансКонтейнер» </w:t>
            </w:r>
            <w:r w:rsidR="00802B39">
              <w:rPr>
                <w:sz w:val="24"/>
                <w:szCs w:val="24"/>
              </w:rPr>
              <w:t>на Московской железной дороге.</w:t>
            </w:r>
          </w:p>
          <w:p w:rsidR="00C80BCB" w:rsidRDefault="00C80BCB" w:rsidP="008614B4">
            <w:pPr>
              <w:pStyle w:val="19"/>
              <w:ind w:firstLine="0"/>
              <w:rPr>
                <w:sz w:val="24"/>
                <w:szCs w:val="24"/>
              </w:rPr>
            </w:pPr>
            <w:r w:rsidRPr="00F86FAA">
              <w:rPr>
                <w:sz w:val="24"/>
                <w:szCs w:val="24"/>
              </w:rPr>
              <w:t>А</w:t>
            </w:r>
            <w:r w:rsidR="00802B39">
              <w:rPr>
                <w:sz w:val="24"/>
                <w:szCs w:val="24"/>
              </w:rPr>
              <w:t>дрес: 107014, г. Москва, ул. Короленко, д. 8.</w:t>
            </w:r>
          </w:p>
          <w:p w:rsidR="004E29C3" w:rsidRDefault="004E29C3" w:rsidP="008614B4">
            <w:pPr>
              <w:pStyle w:val="19"/>
              <w:ind w:firstLine="0"/>
              <w:rPr>
                <w:sz w:val="24"/>
                <w:szCs w:val="24"/>
              </w:rPr>
            </w:pPr>
            <w:r w:rsidRPr="00FE024D">
              <w:rPr>
                <w:sz w:val="24"/>
                <w:szCs w:val="24"/>
              </w:rPr>
              <w:t>Представитель Заказчика:</w:t>
            </w:r>
            <w:r>
              <w:rPr>
                <w:sz w:val="24"/>
                <w:szCs w:val="24"/>
              </w:rPr>
              <w:t xml:space="preserve"> </w:t>
            </w:r>
            <w:r w:rsidRPr="004E29C3">
              <w:rPr>
                <w:sz w:val="24"/>
                <w:szCs w:val="24"/>
              </w:rPr>
              <w:t>Дроздов Константин Михайлович</w:t>
            </w:r>
            <w:r>
              <w:rPr>
                <w:sz w:val="24"/>
                <w:szCs w:val="24"/>
              </w:rPr>
              <w:t xml:space="preserve">, </w:t>
            </w:r>
            <w:r w:rsidRPr="004E29C3">
              <w:rPr>
                <w:sz w:val="24"/>
                <w:szCs w:val="24"/>
              </w:rPr>
              <w:t>тел.</w:t>
            </w:r>
            <w:r>
              <w:rPr>
                <w:sz w:val="24"/>
                <w:szCs w:val="24"/>
              </w:rPr>
              <w:t>/факс 8(499)262-51-71 (</w:t>
            </w:r>
            <w:proofErr w:type="spellStart"/>
            <w:r>
              <w:rPr>
                <w:sz w:val="24"/>
                <w:szCs w:val="24"/>
              </w:rPr>
              <w:t>доб</w:t>
            </w:r>
            <w:proofErr w:type="spellEnd"/>
            <w:r>
              <w:rPr>
                <w:sz w:val="24"/>
                <w:szCs w:val="24"/>
              </w:rPr>
              <w:t>. 3668</w:t>
            </w:r>
            <w:r w:rsidRPr="004E29C3">
              <w:rPr>
                <w:sz w:val="24"/>
                <w:szCs w:val="24"/>
              </w:rPr>
              <w:t>)</w:t>
            </w:r>
          </w:p>
          <w:p w:rsidR="004E29C3" w:rsidRPr="004E29C3" w:rsidRDefault="004E29C3" w:rsidP="008614B4">
            <w:pPr>
              <w:pStyle w:val="19"/>
              <w:ind w:firstLine="0"/>
              <w:rPr>
                <w:rFonts w:eastAsia="Times New Roman"/>
                <w:sz w:val="24"/>
                <w:szCs w:val="24"/>
              </w:rPr>
            </w:pPr>
            <w:r>
              <w:rPr>
                <w:sz w:val="24"/>
                <w:szCs w:val="24"/>
              </w:rPr>
              <w:t xml:space="preserve">электронный адрес </w:t>
            </w:r>
            <w:r w:rsidRPr="004E29C3">
              <w:rPr>
                <w:rFonts w:eastAsia="Times New Roman"/>
                <w:sz w:val="24"/>
                <w:szCs w:val="24"/>
              </w:rPr>
              <w:t>DrozdovKM@trcont.ru</w:t>
            </w:r>
          </w:p>
          <w:p w:rsidR="008614B4" w:rsidRPr="00F86FAA" w:rsidRDefault="00723E5E" w:rsidP="002625FB">
            <w:r w:rsidRPr="002625FB">
              <w:t>Контактное</w:t>
            </w:r>
            <w:r w:rsidR="00777D7F" w:rsidRPr="002625FB">
              <w:t xml:space="preserve"> </w:t>
            </w:r>
            <w:r w:rsidRPr="002625FB">
              <w:t>(</w:t>
            </w:r>
            <w:proofErr w:type="spellStart"/>
            <w:r w:rsidRPr="002625FB">
              <w:t>ые</w:t>
            </w:r>
            <w:proofErr w:type="spellEnd"/>
            <w:r w:rsidRPr="002625FB">
              <w:t>) лиц</w:t>
            </w:r>
            <w:proofErr w:type="gramStart"/>
            <w:r w:rsidRPr="002625FB">
              <w:t>о(</w:t>
            </w:r>
            <w:proofErr w:type="gramEnd"/>
            <w:r w:rsidRPr="002625FB">
              <w:t>а)</w:t>
            </w:r>
            <w:r w:rsidR="00521F95" w:rsidRPr="002625FB">
              <w:t xml:space="preserve"> Заказчика</w:t>
            </w:r>
            <w:r w:rsidR="00C80BCB" w:rsidRPr="002625FB">
              <w:t>:</w:t>
            </w:r>
            <w:r w:rsidRPr="002625FB">
              <w:t xml:space="preserve"> </w:t>
            </w:r>
            <w:r w:rsidR="00802B39" w:rsidRPr="002625FB">
              <w:t>Кривобокова Анастасия Александровна</w:t>
            </w:r>
            <w:r w:rsidRPr="002625FB">
              <w:t>, тел./факс</w:t>
            </w:r>
            <w:r w:rsidR="002625FB" w:rsidRPr="002625FB">
              <w:t xml:space="preserve"> 8(499)262-51-71 (</w:t>
            </w:r>
            <w:proofErr w:type="spellStart"/>
            <w:r w:rsidR="002625FB" w:rsidRPr="002625FB">
              <w:t>доб</w:t>
            </w:r>
            <w:proofErr w:type="spellEnd"/>
            <w:r w:rsidR="002625FB" w:rsidRPr="002625FB">
              <w:t>. 3663)</w:t>
            </w:r>
            <w:r w:rsidR="00B654BE" w:rsidRPr="002625FB">
              <w:t>,</w:t>
            </w:r>
            <w:r w:rsidRPr="002625FB">
              <w:t xml:space="preserve"> электронный адрес </w:t>
            </w:r>
            <w:hyperlink r:id="rId13" w:history="1">
              <w:r w:rsidR="002625FB" w:rsidRPr="002625FB">
                <w:rPr>
                  <w:rStyle w:val="a8"/>
                </w:rPr>
                <w:t>KrivobokovaAA@trcont.ru</w:t>
              </w:r>
            </w:hyperlink>
            <w:r w:rsidRPr="002625FB">
              <w:t>.</w:t>
            </w:r>
            <w:r w:rsidR="008614B4" w:rsidRPr="00F86FAA">
              <w:t xml:space="preserve"> </w:t>
            </w:r>
          </w:p>
          <w:p w:rsidR="00670FD8" w:rsidRPr="00F86FAA" w:rsidRDefault="00670FD8" w:rsidP="00511914">
            <w:pPr>
              <w:pStyle w:val="19"/>
              <w:ind w:firstLine="0"/>
              <w:rPr>
                <w:sz w:val="24"/>
                <w:szCs w:val="24"/>
              </w:rPr>
            </w:pPr>
          </w:p>
        </w:tc>
      </w:tr>
      <w:tr w:rsidR="000A679F" w:rsidRPr="00F86FAA" w:rsidTr="00E31863">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tcPr>
          <w:p w:rsidR="000A679F" w:rsidRPr="00E31863" w:rsidRDefault="00E31863" w:rsidP="00482372">
            <w:pPr>
              <w:pStyle w:val="19"/>
              <w:ind w:firstLine="0"/>
              <w:rPr>
                <w:b/>
                <w:sz w:val="24"/>
                <w:szCs w:val="24"/>
              </w:rPr>
            </w:pPr>
            <w:r>
              <w:rPr>
                <w:b/>
                <w:sz w:val="24"/>
                <w:szCs w:val="24"/>
              </w:rPr>
              <w:t>«24» июня 2015 года</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4"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w:t>
            </w:r>
            <w:r w:rsidRPr="00C61887">
              <w:rPr>
                <w:sz w:val="24"/>
                <w:szCs w:val="24"/>
              </w:rPr>
              <w:lastRenderedPageBreak/>
              <w:t xml:space="preserve">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777D7F">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3C63CE" w:rsidP="002625FB">
            <w:pPr>
              <w:pStyle w:val="19"/>
              <w:ind w:firstLine="0"/>
              <w:rPr>
                <w:i/>
                <w:sz w:val="24"/>
                <w:szCs w:val="24"/>
              </w:rPr>
            </w:pPr>
            <w:r w:rsidRPr="003C63CE">
              <w:rPr>
                <w:sz w:val="24"/>
                <w:szCs w:val="24"/>
              </w:rPr>
              <w:t>Начальная (максимальная) цена договора: 40 277 250,00 (сорок миллионов двести семьдесят семь тысяч двести пятьдесят) рублей 00 копеек с учетом всех расходов Поставщика, в т.ч. стоимости поставляемого Товара, расходов на перевозку, слив,  страхование, уплату таможенных пошлин,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482372">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EF6214">
              <w:rPr>
                <w:sz w:val="24"/>
                <w:szCs w:val="24"/>
              </w:rPr>
              <w:t xml:space="preserve"> и до 17</w:t>
            </w:r>
            <w:r w:rsidR="00401E31">
              <w:rPr>
                <w:sz w:val="24"/>
                <w:szCs w:val="24"/>
              </w:rPr>
              <w:t xml:space="preserve"> часов 00 минут</w:t>
            </w:r>
            <w:r w:rsidR="00104812">
              <w:rPr>
                <w:sz w:val="24"/>
                <w:szCs w:val="24"/>
              </w:rPr>
              <w:br/>
            </w:r>
            <w:r w:rsidR="00095165">
              <w:rPr>
                <w:sz w:val="24"/>
                <w:szCs w:val="24"/>
              </w:rPr>
              <w:t>«05» августа</w:t>
            </w:r>
            <w:r w:rsidR="00E31863" w:rsidRPr="00E31863">
              <w:rPr>
                <w:sz w:val="24"/>
                <w:szCs w:val="24"/>
              </w:rPr>
              <w:t xml:space="preserve"> 2</w:t>
            </w:r>
            <w:r w:rsidR="00482372" w:rsidRPr="00E31863">
              <w:rPr>
                <w:sz w:val="24"/>
                <w:szCs w:val="24"/>
              </w:rPr>
              <w:t>015</w:t>
            </w:r>
            <w:r w:rsidRPr="00E31863">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AF4068">
            <w:pPr>
              <w:pStyle w:val="19"/>
              <w:ind w:firstLine="0"/>
              <w:rPr>
                <w:i/>
                <w:sz w:val="24"/>
                <w:szCs w:val="24"/>
              </w:rPr>
            </w:pPr>
            <w:r w:rsidRPr="003D2759">
              <w:rPr>
                <w:sz w:val="24"/>
                <w:szCs w:val="24"/>
              </w:rPr>
              <w:t xml:space="preserve">Заявка должна действовать не менее </w:t>
            </w:r>
            <w:r w:rsidR="00AF4068">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482372">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095165">
              <w:rPr>
                <w:sz w:val="24"/>
                <w:szCs w:val="24"/>
              </w:rPr>
              <w:t>«10» августа</w:t>
            </w:r>
            <w:r w:rsidR="00E31863" w:rsidRPr="00E31863">
              <w:rPr>
                <w:sz w:val="24"/>
                <w:szCs w:val="24"/>
              </w:rPr>
              <w:t xml:space="preserve"> </w:t>
            </w:r>
            <w:r w:rsidR="00482372" w:rsidRPr="00E31863">
              <w:rPr>
                <w:sz w:val="24"/>
                <w:szCs w:val="24"/>
              </w:rPr>
              <w:t>2015</w:t>
            </w:r>
            <w:r w:rsidR="001F34D0" w:rsidRPr="00E31863">
              <w:rPr>
                <w:sz w:val="24"/>
                <w:szCs w:val="24"/>
              </w:rPr>
              <w:t xml:space="preserve"> г. в 14</w:t>
            </w:r>
            <w:r w:rsidR="00F86FAA" w:rsidRPr="00E31863">
              <w:rPr>
                <w:sz w:val="24"/>
                <w:szCs w:val="24"/>
              </w:rPr>
              <w:t xml:space="preserve"> часов</w:t>
            </w:r>
            <w:r w:rsidR="00A023CD" w:rsidRPr="00E31863">
              <w:rPr>
                <w:sz w:val="24"/>
                <w:szCs w:val="24"/>
              </w:rPr>
              <w:t xml:space="preserve"> 00</w:t>
            </w:r>
            <w:r w:rsidR="00F86FAA" w:rsidRPr="00E31863">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287031" w:rsidRDefault="009830CC" w:rsidP="005E0074">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287031">
              <w:rPr>
                <w:sz w:val="24"/>
                <w:szCs w:val="24"/>
              </w:rPr>
              <w:t xml:space="preserve">аппарата управления </w:t>
            </w:r>
            <w:r w:rsidR="0063363D" w:rsidRPr="00287031">
              <w:rPr>
                <w:sz w:val="24"/>
                <w:szCs w:val="24"/>
              </w:rPr>
              <w:t>ПАО</w:t>
            </w:r>
            <w:r w:rsidRPr="00287031">
              <w:rPr>
                <w:sz w:val="24"/>
                <w:szCs w:val="24"/>
              </w:rPr>
              <w:t xml:space="preserve"> «ТрансКонтейнер».</w:t>
            </w:r>
          </w:p>
          <w:p w:rsidR="009830CC" w:rsidRPr="00AF4068" w:rsidRDefault="009830CC" w:rsidP="00AF4068">
            <w:pPr>
              <w:pStyle w:val="19"/>
              <w:ind w:firstLine="0"/>
              <w:rPr>
                <w:sz w:val="24"/>
                <w:szCs w:val="24"/>
                <w:highlight w:val="cyan"/>
              </w:rPr>
            </w:pPr>
            <w:r w:rsidRPr="00AF4068">
              <w:rPr>
                <w:sz w:val="24"/>
                <w:szCs w:val="24"/>
              </w:rPr>
              <w:t>Адрес:</w:t>
            </w:r>
            <w:r w:rsidR="00AF4068" w:rsidRPr="00AF4068">
              <w:rPr>
                <w:sz w:val="24"/>
                <w:szCs w:val="24"/>
              </w:rPr>
              <w:t xml:space="preserve"> 125047, г.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482372">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886757">
              <w:rPr>
                <w:sz w:val="24"/>
                <w:szCs w:val="24"/>
              </w:rPr>
              <w:t xml:space="preserve">14 часов 00 минут местного времени </w:t>
            </w:r>
            <w:r w:rsidR="00095165">
              <w:rPr>
                <w:sz w:val="24"/>
                <w:szCs w:val="24"/>
              </w:rPr>
              <w:t>«01» сентября</w:t>
            </w:r>
            <w:r w:rsidR="005171A2" w:rsidRPr="00886757">
              <w:rPr>
                <w:sz w:val="24"/>
                <w:szCs w:val="24"/>
              </w:rPr>
              <w:t xml:space="preserve"> </w:t>
            </w:r>
            <w:r w:rsidR="00482372" w:rsidRPr="00886757">
              <w:rPr>
                <w:sz w:val="24"/>
                <w:szCs w:val="24"/>
              </w:rPr>
              <w:t>2015</w:t>
            </w:r>
            <w:r w:rsidR="002766D2" w:rsidRPr="00886757">
              <w:rPr>
                <w:sz w:val="24"/>
                <w:szCs w:val="24"/>
              </w:rPr>
              <w:t xml:space="preserve"> г.</w:t>
            </w:r>
            <w:r w:rsidR="00A023CD" w:rsidRPr="00886757">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287031" w:rsidRPr="00287031" w:rsidRDefault="00287031" w:rsidP="00287031">
            <w:pPr>
              <w:pStyle w:val="ConsNormal"/>
              <w:ind w:firstLine="0"/>
              <w:jc w:val="both"/>
              <w:rPr>
                <w:rFonts w:ascii="Times New Roman" w:hAnsi="Times New Roman" w:cs="Times New Roman"/>
                <w:b/>
                <w:sz w:val="24"/>
                <w:szCs w:val="24"/>
              </w:rPr>
            </w:pPr>
            <w:r w:rsidRPr="00287031">
              <w:rPr>
                <w:rFonts w:ascii="Times New Roman" w:hAnsi="Times New Roman" w:cs="Times New Roman"/>
                <w:sz w:val="24"/>
                <w:szCs w:val="24"/>
              </w:rPr>
              <w:t xml:space="preserve">Оплата Товара производится Покупателем по безналичному расчету путем перечисления денежных средств на расчетный счет Поставщика в течение 30 (тридцати) банковских дней </w:t>
            </w:r>
            <w:proofErr w:type="gramStart"/>
            <w:r w:rsidRPr="00287031">
              <w:rPr>
                <w:rFonts w:ascii="Times New Roman" w:hAnsi="Times New Roman" w:cs="Times New Roman"/>
                <w:sz w:val="24"/>
                <w:szCs w:val="24"/>
              </w:rPr>
              <w:t>с даты подписания</w:t>
            </w:r>
            <w:proofErr w:type="gramEnd"/>
            <w:r w:rsidRPr="00287031">
              <w:rPr>
                <w:rFonts w:ascii="Times New Roman" w:hAnsi="Times New Roman" w:cs="Times New Roman"/>
                <w:sz w:val="24"/>
                <w:szCs w:val="24"/>
              </w:rPr>
              <w:t xml:space="preserve"> Сторонами товарной накладной (ТОРГ-12), получения Покупателем счета и счета-фактуры.</w:t>
            </w:r>
          </w:p>
          <w:p w:rsidR="007D6548" w:rsidRPr="00F86FAA" w:rsidRDefault="007D6548" w:rsidP="007C2A45">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F4068"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AF4068" w:rsidRPr="00EA1D25" w:rsidRDefault="00174FFE" w:rsidP="00287031">
            <w:pPr>
              <w:contextualSpacing/>
              <w:jc w:val="both"/>
              <w:rPr>
                <w:sz w:val="28"/>
                <w:szCs w:val="28"/>
              </w:rPr>
            </w:pPr>
            <w:r w:rsidRPr="00287031">
              <w:rPr>
                <w:b/>
                <w:bCs/>
              </w:rPr>
              <w:t xml:space="preserve">Срок </w:t>
            </w:r>
            <w:r w:rsidR="00E14F30" w:rsidRPr="00287031">
              <w:rPr>
                <w:b/>
              </w:rPr>
              <w:t>поставки</w:t>
            </w:r>
            <w:r w:rsidR="004C712F">
              <w:rPr>
                <w:b/>
              </w:rPr>
              <w:t xml:space="preserve"> товара</w:t>
            </w:r>
            <w:r w:rsidRPr="00287031">
              <w:rPr>
                <w:b/>
                <w:bCs/>
              </w:rPr>
              <w:t xml:space="preserve">: </w:t>
            </w:r>
            <w:proofErr w:type="gramStart"/>
            <w:r w:rsidR="00AF4068" w:rsidRPr="00287031">
              <w:t>с даты заключения</w:t>
            </w:r>
            <w:proofErr w:type="gramEnd"/>
            <w:r w:rsidR="00AF4068" w:rsidRPr="00287031">
              <w:t xml:space="preserve"> договора, но не ранее 01.07.2015 г., по 31.12.2017 г</w:t>
            </w:r>
            <w:r w:rsidR="00AF4068" w:rsidRPr="00EA1D25">
              <w:rPr>
                <w:sz w:val="28"/>
                <w:szCs w:val="28"/>
              </w:rPr>
              <w:t xml:space="preserve">. </w:t>
            </w:r>
            <w:r w:rsidR="002A0BA8">
              <w:t>Н</w:t>
            </w:r>
            <w:r w:rsidR="002A0BA8" w:rsidRPr="002A0BA8">
              <w:t>е позднее 5 (пяти) рабочих дней с даты получения заявки Поставщиком</w:t>
            </w:r>
            <w:r w:rsidR="002A0BA8">
              <w:t>.</w:t>
            </w:r>
          </w:p>
          <w:p w:rsidR="00174FFE" w:rsidRPr="00F86FAA" w:rsidRDefault="00174FFE" w:rsidP="00174FFE">
            <w:pPr>
              <w:pStyle w:val="Default"/>
              <w:jc w:val="both"/>
              <w:rPr>
                <w:color w:val="auto"/>
              </w:rPr>
            </w:pPr>
          </w:p>
          <w:p w:rsidR="007D6548" w:rsidRPr="00F86FAA" w:rsidRDefault="00174FFE" w:rsidP="004C712F">
            <w:pPr>
              <w:pStyle w:val="Default"/>
              <w:jc w:val="both"/>
              <w:rPr>
                <w:b/>
                <w:color w:val="auto"/>
              </w:rPr>
            </w:pPr>
            <w:r w:rsidRPr="00F86FAA">
              <w:rPr>
                <w:b/>
                <w:bCs/>
                <w:color w:val="auto"/>
              </w:rPr>
              <w:t xml:space="preserve">Место </w:t>
            </w:r>
            <w:r w:rsidR="004C712F">
              <w:rPr>
                <w:b/>
                <w:color w:val="auto"/>
              </w:rPr>
              <w:t>поставки товара</w:t>
            </w:r>
            <w:r w:rsidR="00E14F30" w:rsidRPr="004C712F">
              <w:rPr>
                <w:b/>
                <w:color w:val="auto"/>
              </w:rPr>
              <w:t xml:space="preserve">: </w:t>
            </w:r>
            <w:r w:rsidR="004C712F" w:rsidRPr="004C712F">
              <w:rPr>
                <w:rFonts w:eastAsia="MS Mincho"/>
              </w:rPr>
              <w:t>автотранспортный участок филиала ПАО «ТрансКонтейнер» на Московской железной дороге:</w:t>
            </w:r>
            <w:r w:rsidR="004C712F" w:rsidRPr="004C712F">
              <w:t xml:space="preserve"> </w:t>
            </w:r>
            <w:proofErr w:type="gramStart"/>
            <w:r w:rsidR="004C712F" w:rsidRPr="004C712F">
              <w:t>г</w:t>
            </w:r>
            <w:proofErr w:type="gramEnd"/>
            <w:r w:rsidR="004C712F" w:rsidRPr="004C712F">
              <w:t xml:space="preserve">. Москва, ул. </w:t>
            </w:r>
            <w:proofErr w:type="spellStart"/>
            <w:r w:rsidR="004C712F" w:rsidRPr="004C712F">
              <w:t>Дубининская</w:t>
            </w:r>
            <w:proofErr w:type="spellEnd"/>
            <w:r w:rsidR="004C712F" w:rsidRPr="004C712F">
              <w:t>, д. 71А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5A02AE">
            <w:pPr>
              <w:pStyle w:val="Default"/>
              <w:rPr>
                <w:b/>
                <w:color w:val="auto"/>
              </w:rPr>
            </w:pPr>
            <w:r w:rsidRPr="00F86FAA">
              <w:rPr>
                <w:b/>
                <w:color w:val="auto"/>
              </w:rPr>
              <w:t xml:space="preserve">Состав и </w:t>
            </w:r>
            <w:r w:rsidR="005A02AE">
              <w:rPr>
                <w:b/>
                <w:color w:val="auto"/>
              </w:rPr>
              <w:t>цена</w:t>
            </w:r>
            <w:r w:rsidR="008035D3" w:rsidRPr="00F86FAA">
              <w:rPr>
                <w:b/>
                <w:color w:val="auto"/>
              </w:rPr>
              <w:t xml:space="preserve"> товара,</w:t>
            </w:r>
            <w:r w:rsidRPr="00F86FAA">
              <w:rPr>
                <w:b/>
                <w:color w:val="auto"/>
              </w:rPr>
              <w:t xml:space="preserve"> </w:t>
            </w:r>
            <w:r w:rsidR="00E14F30" w:rsidRPr="00F86FAA">
              <w:rPr>
                <w:b/>
                <w:color w:val="auto"/>
              </w:rPr>
              <w:t>работ, услуг</w:t>
            </w:r>
          </w:p>
        </w:tc>
        <w:tc>
          <w:tcPr>
            <w:tcW w:w="6768" w:type="dxa"/>
          </w:tcPr>
          <w:p w:rsidR="007D6548" w:rsidRPr="004C712F" w:rsidRDefault="00E14F30" w:rsidP="005A02AE">
            <w:pPr>
              <w:pStyle w:val="19"/>
              <w:ind w:firstLine="0"/>
              <w:rPr>
                <w:sz w:val="24"/>
                <w:szCs w:val="24"/>
              </w:rPr>
            </w:pPr>
            <w:r w:rsidRPr="004C712F">
              <w:rPr>
                <w:sz w:val="24"/>
                <w:szCs w:val="24"/>
              </w:rPr>
              <w:t xml:space="preserve">Состав и </w:t>
            </w:r>
            <w:r w:rsidR="005A02AE">
              <w:rPr>
                <w:sz w:val="24"/>
                <w:szCs w:val="24"/>
              </w:rPr>
              <w:t>цена</w:t>
            </w:r>
            <w:r w:rsidRPr="004C712F">
              <w:rPr>
                <w:sz w:val="24"/>
                <w:szCs w:val="24"/>
              </w:rPr>
              <w:t xml:space="preserve"> </w:t>
            </w:r>
            <w:r w:rsidR="004C712F" w:rsidRPr="004C712F">
              <w:rPr>
                <w:sz w:val="24"/>
                <w:szCs w:val="24"/>
              </w:rPr>
              <w:t>товара</w:t>
            </w:r>
            <w:r w:rsidRPr="004C712F">
              <w:rPr>
                <w:sz w:val="24"/>
                <w:szCs w:val="24"/>
              </w:rPr>
              <w:t xml:space="preserve"> </w:t>
            </w:r>
            <w:proofErr w:type="gramStart"/>
            <w:r w:rsidRPr="004C712F">
              <w:rPr>
                <w:sz w:val="24"/>
                <w:szCs w:val="24"/>
              </w:rPr>
              <w:t>определен</w:t>
            </w:r>
            <w:r w:rsidR="005A02AE">
              <w:rPr>
                <w:sz w:val="24"/>
                <w:szCs w:val="24"/>
              </w:rPr>
              <w:t>ы</w:t>
            </w:r>
            <w:proofErr w:type="gramEnd"/>
            <w:r w:rsidRPr="004C712F">
              <w:rPr>
                <w:sz w:val="24"/>
                <w:szCs w:val="24"/>
              </w:rPr>
              <w:t xml:space="preserve"> в р</w:t>
            </w:r>
            <w:r w:rsidR="004C712F" w:rsidRPr="004C712F">
              <w:rPr>
                <w:sz w:val="24"/>
                <w:szCs w:val="24"/>
              </w:rPr>
              <w:t>азделе 4 «Техническое задание»</w:t>
            </w:r>
            <w:r w:rsidRPr="004C712F">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4C712F" w:rsidP="004C712F">
            <w:pPr>
              <w:pStyle w:val="aff"/>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7C51E1">
              <w:rPr>
                <w:sz w:val="24"/>
                <w:szCs w:val="24"/>
              </w:rPr>
              <w:t>З</w:t>
            </w:r>
            <w:r w:rsidR="000954FB" w:rsidRPr="00F86FAA">
              <w:rPr>
                <w:sz w:val="24"/>
                <w:szCs w:val="24"/>
              </w:rPr>
              <w:t>апроса  предложений</w:t>
            </w:r>
            <w:r w:rsidR="00521353"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4C712F" w:rsidP="00804946">
            <w:pPr>
              <w:pStyle w:val="19"/>
              <w:ind w:firstLine="0"/>
              <w:rPr>
                <w:b/>
                <w:sz w:val="24"/>
                <w:szCs w:val="24"/>
                <w:highlight w:val="yellow"/>
              </w:rPr>
            </w:pPr>
            <w:r w:rsidRPr="004C712F">
              <w:rPr>
                <w:sz w:val="24"/>
                <w:szCs w:val="24"/>
              </w:rPr>
              <w:t>Рубль Российской Федерации.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w:t>
            </w:r>
            <w:r w:rsidRPr="00F86FAA">
              <w:rPr>
                <w:b/>
                <w:color w:val="auto"/>
              </w:rPr>
              <w:lastRenderedPageBreak/>
              <w:t xml:space="preserve">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Pr="00F86FAA" w:rsidRDefault="000557B3" w:rsidP="001174EB">
            <w:pPr>
              <w:ind w:firstLine="540"/>
              <w:jc w:val="both"/>
            </w:pPr>
            <w:r w:rsidRPr="00EF208A">
              <w:lastRenderedPageBreak/>
              <w:t xml:space="preserve">1. </w:t>
            </w:r>
            <w:r w:rsidR="001174EB" w:rsidRPr="00EF208A">
              <w:t>Помимо указанных в пунктах 2.1</w:t>
            </w:r>
            <w:r w:rsidRPr="00EF208A">
              <w:t xml:space="preserve"> и</w:t>
            </w:r>
            <w:r w:rsidR="001174EB" w:rsidRPr="00EF208A">
              <w:t xml:space="preserve"> 2.2 настоящей </w:t>
            </w:r>
            <w:r w:rsidR="001174EB" w:rsidRPr="00EF208A">
              <w:lastRenderedPageBreak/>
              <w:t xml:space="preserve">документации требований </w:t>
            </w:r>
            <w:r w:rsidR="001E6511" w:rsidRPr="00EF208A">
              <w:t>к претенденту, участнику пред</w:t>
            </w:r>
            <w:r w:rsidRPr="00EF208A">
              <w:t>ъ</w:t>
            </w:r>
            <w:r w:rsidR="001E6511" w:rsidRPr="00EF208A">
              <w:t>являются следующие требования</w:t>
            </w:r>
            <w:r w:rsidR="001174EB" w:rsidRPr="00EF208A">
              <w:t>:</w:t>
            </w:r>
            <w:r w:rsidR="001E6511">
              <w:t xml:space="preserve"> </w:t>
            </w:r>
          </w:p>
          <w:p w:rsidR="00F3754B" w:rsidRPr="004B01BB" w:rsidRDefault="00F3754B" w:rsidP="00F3754B">
            <w:pPr>
              <w:ind w:firstLine="540"/>
              <w:jc w:val="both"/>
            </w:pPr>
            <w:r w:rsidRPr="004B01BB">
              <w:t>- деятельност</w:t>
            </w:r>
            <w:r w:rsidR="001E6511" w:rsidRPr="004B01BB">
              <w:t>ь</w:t>
            </w:r>
            <w:r w:rsidRPr="004B01BB">
              <w:t xml:space="preserve"> претендента</w:t>
            </w:r>
            <w:r w:rsidR="001E6511" w:rsidRPr="004B01BB">
              <w:t>, участника не должна быть приостановлена</w:t>
            </w:r>
            <w:r w:rsidRPr="004B01BB">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D3596" w:rsidRPr="004B01BB" w:rsidRDefault="003D3596" w:rsidP="003D3596">
            <w:pPr>
              <w:pStyle w:val="afa"/>
              <w:rPr>
                <w:sz w:val="24"/>
              </w:rPr>
            </w:pPr>
            <w:r w:rsidRPr="004B01BB">
              <w:rPr>
                <w:sz w:val="24"/>
              </w:rPr>
              <w:t xml:space="preserve">- </w:t>
            </w:r>
            <w:r w:rsidR="00F729C0" w:rsidRPr="004B01BB">
              <w:rPr>
                <w:sz w:val="24"/>
              </w:rPr>
              <w:t>отсутс</w:t>
            </w:r>
            <w:r w:rsidR="007E6795" w:rsidRPr="004B01BB">
              <w:rPr>
                <w:sz w:val="24"/>
              </w:rPr>
              <w:t>т</w:t>
            </w:r>
            <w:r w:rsidR="00F729C0" w:rsidRPr="004B01BB">
              <w:rPr>
                <w:sz w:val="24"/>
              </w:rPr>
              <w:t>вие</w:t>
            </w:r>
            <w:r w:rsidRPr="004B01BB">
              <w:rPr>
                <w:sz w:val="24"/>
              </w:rPr>
              <w:t xml:space="preserve"> за последние три года прос</w:t>
            </w:r>
            <w:r w:rsidR="008377C6" w:rsidRPr="004B01BB">
              <w:rPr>
                <w:sz w:val="24"/>
              </w:rPr>
              <w:t xml:space="preserve">роченной задолженности перед </w:t>
            </w:r>
            <w:r w:rsidR="0063363D" w:rsidRPr="004B01BB">
              <w:rPr>
                <w:sz w:val="24"/>
              </w:rPr>
              <w:t>ПАО</w:t>
            </w:r>
            <w:r w:rsidR="008377C6" w:rsidRPr="004B01BB">
              <w:rPr>
                <w:sz w:val="24"/>
              </w:rPr>
              <w:t xml:space="preserve"> «ТрансКонтейнер», </w:t>
            </w:r>
            <w:r w:rsidRPr="004B01BB">
              <w:rPr>
                <w:sz w:val="24"/>
              </w:rPr>
              <w:t xml:space="preserve">фактов невыполнения обязательств перед </w:t>
            </w:r>
            <w:r w:rsidR="0063363D" w:rsidRPr="004B01BB">
              <w:rPr>
                <w:sz w:val="24"/>
              </w:rPr>
              <w:t>ПАО</w:t>
            </w:r>
            <w:r w:rsidRPr="004B01BB">
              <w:rPr>
                <w:sz w:val="24"/>
              </w:rPr>
              <w:t xml:space="preserve"> «ТрансКонтейнер» и причинения вреда имуществу </w:t>
            </w:r>
            <w:r w:rsidR="0063363D" w:rsidRPr="004B01BB">
              <w:rPr>
                <w:sz w:val="24"/>
              </w:rPr>
              <w:t>ПАО</w:t>
            </w:r>
            <w:r w:rsidRPr="004B01BB">
              <w:rPr>
                <w:sz w:val="24"/>
              </w:rPr>
              <w:t xml:space="preserve"> «ТрансКонтейнер».</w:t>
            </w:r>
          </w:p>
          <w:p w:rsidR="004C007F" w:rsidRPr="008377C6" w:rsidRDefault="004C007F" w:rsidP="003D3596">
            <w:pPr>
              <w:pStyle w:val="afa"/>
              <w:rPr>
                <w:sz w:val="24"/>
              </w:rPr>
            </w:pPr>
            <w:r w:rsidRPr="004B01BB">
              <w:rPr>
                <w:sz w:val="24"/>
              </w:rPr>
              <w:t>- претендент должен иметь опыт поставки товара по предмету настоящего запроса предложений.</w:t>
            </w:r>
          </w:p>
          <w:p w:rsidR="00733ADD" w:rsidRPr="001E6511" w:rsidRDefault="00733ADD" w:rsidP="00733ADD">
            <w:pPr>
              <w:ind w:firstLine="540"/>
              <w:jc w:val="both"/>
              <w:rPr>
                <w:i/>
                <w:highlight w:val="cyan"/>
              </w:rPr>
            </w:pPr>
          </w:p>
          <w:p w:rsidR="000557B3" w:rsidRPr="00EF208A" w:rsidRDefault="000557B3" w:rsidP="00733ADD">
            <w:pPr>
              <w:ind w:firstLine="540"/>
              <w:jc w:val="both"/>
            </w:pPr>
            <w:r w:rsidRPr="00EF208A">
              <w:t xml:space="preserve">2.  Претендент, помимо документов, </w:t>
            </w:r>
            <w:r w:rsidR="00783AD5" w:rsidRPr="00EF208A">
              <w:t>указанных</w:t>
            </w:r>
            <w:r w:rsidRPr="00EF208A">
              <w:t xml:space="preserve"> в пункте 2.3 настоящей документации, в составе заявки должен </w:t>
            </w:r>
            <w:proofErr w:type="gramStart"/>
            <w:r w:rsidRPr="00EF208A">
              <w:t>предоставить следующие документы</w:t>
            </w:r>
            <w:proofErr w:type="gramEnd"/>
            <w:r w:rsidRPr="00EF208A">
              <w:t>:</w:t>
            </w:r>
          </w:p>
          <w:p w:rsidR="00733ADD" w:rsidRPr="00EF208A" w:rsidRDefault="00733ADD" w:rsidP="00733ADD">
            <w:pPr>
              <w:ind w:firstLine="540"/>
              <w:jc w:val="both"/>
            </w:pPr>
            <w:r w:rsidRPr="00EF208A">
              <w:t>- в случае если претендент</w:t>
            </w:r>
            <w:r w:rsidR="001E6511" w:rsidRPr="00EF208A">
              <w:t xml:space="preserve">, участник не является плательщиком НДС, </w:t>
            </w:r>
            <w:r w:rsidRPr="00EF208A">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EF208A" w:rsidRDefault="00733ADD" w:rsidP="00733ADD">
            <w:pPr>
              <w:ind w:firstLine="540"/>
              <w:jc w:val="both"/>
            </w:pPr>
            <w:r w:rsidRPr="00EF208A">
              <w:t xml:space="preserve">- заявление претендента о </w:t>
            </w:r>
            <w:proofErr w:type="spellStart"/>
            <w:r w:rsidRPr="00EF208A">
              <w:t>неприостановлении</w:t>
            </w:r>
            <w:proofErr w:type="spellEnd"/>
            <w:r w:rsidRPr="00EF208A">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Default="00733ADD" w:rsidP="00733ADD">
            <w:pPr>
              <w:ind w:firstLine="540"/>
              <w:jc w:val="both"/>
            </w:pPr>
            <w:r w:rsidRPr="00EF208A">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w:t>
            </w:r>
            <w:r w:rsidR="002F2562" w:rsidRPr="00EF208A">
              <w:t>одписанное уполномоченным лицом;</w:t>
            </w:r>
          </w:p>
          <w:p w:rsidR="00EF208A" w:rsidRPr="00EF208A" w:rsidRDefault="00EF208A" w:rsidP="00733ADD">
            <w:pPr>
              <w:ind w:firstLine="540"/>
              <w:jc w:val="both"/>
              <w:rPr>
                <w:highlight w:val="cyan"/>
              </w:rPr>
            </w:pPr>
            <w:r>
              <w:t xml:space="preserve">- </w:t>
            </w:r>
            <w:r w:rsidRPr="0083524B">
              <w:t xml:space="preserve">паспорта качества, сертификаты соответствия </w:t>
            </w:r>
            <w:r>
              <w:t>товара</w:t>
            </w:r>
            <w:r w:rsidRPr="0083524B">
              <w:t xml:space="preserve"> и/иные документы, подтверждающие качество </w:t>
            </w:r>
            <w:r>
              <w:t>товара</w:t>
            </w:r>
            <w:r w:rsidRPr="0083524B">
              <w:t xml:space="preserve"> (копии, заверенные претендентом);</w:t>
            </w:r>
          </w:p>
          <w:p w:rsidR="002F2562" w:rsidRPr="00EF208A" w:rsidRDefault="002F2562" w:rsidP="002F2562">
            <w:pPr>
              <w:pStyle w:val="afa"/>
              <w:tabs>
                <w:tab w:val="left" w:pos="0"/>
                <w:tab w:val="left" w:pos="1440"/>
              </w:tabs>
              <w:rPr>
                <w:sz w:val="24"/>
              </w:rPr>
            </w:pPr>
            <w:r w:rsidRPr="00EF208A">
              <w:rPr>
                <w:sz w:val="28"/>
              </w:rPr>
              <w:t xml:space="preserve">- </w:t>
            </w:r>
            <w:r w:rsidRPr="00EF208A">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EF208A">
              <w:rPr>
                <w:sz w:val="24"/>
              </w:rPr>
              <w:t>заверение документов</w:t>
            </w:r>
            <w:proofErr w:type="gramEnd"/>
            <w:r w:rsidRPr="00EF208A">
              <w:rPr>
                <w:sz w:val="24"/>
              </w:rPr>
              <w:t xml:space="preserve"> уполномоченным должностным лицом претендента со скреплением его подписи печатью претендента;</w:t>
            </w:r>
          </w:p>
          <w:p w:rsidR="00733ADD" w:rsidRPr="00EF208A" w:rsidRDefault="00AE209F" w:rsidP="00AE209F">
            <w:pPr>
              <w:pStyle w:val="afa"/>
              <w:tabs>
                <w:tab w:val="left" w:pos="0"/>
                <w:tab w:val="left" w:pos="1440"/>
              </w:tabs>
              <w:rPr>
                <w:sz w:val="24"/>
              </w:rPr>
            </w:pPr>
            <w:proofErr w:type="gramStart"/>
            <w:r w:rsidRPr="00EF208A">
              <w:rPr>
                <w:sz w:val="24"/>
              </w:rPr>
              <w:t xml:space="preserve">-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w:t>
            </w:r>
            <w:r w:rsidRPr="00EF208A">
              <w:rPr>
                <w:sz w:val="24"/>
              </w:rPr>
              <w:lastRenderedPageBreak/>
              <w:t>претендентом, с отметкой инспекции Федеральной налоговой службы РФ или с</w:t>
            </w:r>
            <w:proofErr w:type="gramEnd"/>
            <w:r w:rsidRPr="00EF208A">
              <w:rPr>
                <w:sz w:val="24"/>
              </w:rPr>
              <w:t xml:space="preserve">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EF208A" w:rsidRDefault="00733ADD" w:rsidP="00733ADD">
            <w:pPr>
              <w:pStyle w:val="afa"/>
              <w:tabs>
                <w:tab w:val="left" w:pos="0"/>
                <w:tab w:val="left" w:pos="1440"/>
              </w:tabs>
              <w:rPr>
                <w:sz w:val="24"/>
              </w:rPr>
            </w:pPr>
            <w:proofErr w:type="gramStart"/>
            <w:r w:rsidRPr="00EF208A">
              <w:rPr>
                <w:sz w:val="24"/>
              </w:rPr>
              <w:t>- справку об исполнении претендентом обязанности по уплате на</w:t>
            </w:r>
            <w:r w:rsidR="00351724" w:rsidRPr="00EF208A">
              <w:rPr>
                <w:sz w:val="24"/>
              </w:rPr>
              <w:t>логов, сборов,</w:t>
            </w:r>
            <w:r w:rsidRPr="00EF208A">
              <w:rPr>
                <w:sz w:val="24"/>
              </w:rPr>
              <w:t xml:space="preserve"> пеней и</w:t>
            </w:r>
            <w:r w:rsidR="00351724" w:rsidRPr="00EF208A">
              <w:rPr>
                <w:sz w:val="24"/>
              </w:rPr>
              <w:t xml:space="preserve"> штрафов</w:t>
            </w:r>
            <w:r w:rsidRPr="00EF208A">
              <w:rPr>
                <w:sz w:val="24"/>
              </w:rPr>
              <w:t>, выданную не ранее</w:t>
            </w:r>
            <w:r w:rsidR="00D703B6" w:rsidRPr="00EF208A">
              <w:rPr>
                <w:sz w:val="24"/>
              </w:rPr>
              <w:t xml:space="preserve"> 30</w:t>
            </w:r>
            <w:r w:rsidRPr="00EF208A">
              <w:rPr>
                <w:sz w:val="24"/>
              </w:rPr>
              <w:t xml:space="preserve"> дн</w:t>
            </w:r>
            <w:r w:rsidR="00D703B6" w:rsidRPr="00EF208A">
              <w:rPr>
                <w:sz w:val="24"/>
              </w:rPr>
              <w:t>ей до</w:t>
            </w:r>
            <w:r w:rsidRPr="00EF208A">
              <w:rPr>
                <w:sz w:val="24"/>
              </w:rPr>
              <w:t xml:space="preserve"> размещения извещения о проведении </w:t>
            </w:r>
            <w:r w:rsidR="007C51E1" w:rsidRPr="00EF208A">
              <w:rPr>
                <w:sz w:val="24"/>
              </w:rPr>
              <w:t>З</w:t>
            </w:r>
            <w:r w:rsidRPr="00EF208A">
              <w:rPr>
                <w:sz w:val="24"/>
              </w:rPr>
              <w:t xml:space="preserve">апроса предложений налоговыми органами </w:t>
            </w:r>
            <w:r w:rsidR="00EA5F49" w:rsidRPr="00EF208A">
              <w:rPr>
                <w:sz w:val="24"/>
              </w:rPr>
              <w:t xml:space="preserve">по форме, утвержденной Приказом ФНС России от 21 июля 2014 года №  ММВ-7-8/378@ </w:t>
            </w:r>
            <w:r w:rsidRPr="00EF208A">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EF208A" w:rsidRDefault="00733ADD" w:rsidP="00733ADD">
            <w:pPr>
              <w:pStyle w:val="afa"/>
              <w:tabs>
                <w:tab w:val="left" w:pos="0"/>
                <w:tab w:val="left" w:pos="1440"/>
              </w:tabs>
              <w:rPr>
                <w:sz w:val="24"/>
              </w:rPr>
            </w:pPr>
            <w:proofErr w:type="gramStart"/>
            <w:r w:rsidRPr="00EF208A">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EF208A">
              <w:rPr>
                <w:sz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w:t>
            </w:r>
            <w:r w:rsidR="002F2562" w:rsidRPr="00EF208A">
              <w:rPr>
                <w:sz w:val="24"/>
              </w:rPr>
              <w:t>лючения договора;</w:t>
            </w:r>
          </w:p>
          <w:p w:rsidR="00733ADD" w:rsidRPr="00EF208A" w:rsidRDefault="00A876EA" w:rsidP="00F3754B">
            <w:pPr>
              <w:ind w:firstLine="540"/>
              <w:jc w:val="both"/>
            </w:pPr>
            <w:r w:rsidRPr="00EF208A">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2F2562" w:rsidRPr="00EF208A">
              <w:t>ательством Российской Федерации;</w:t>
            </w:r>
          </w:p>
          <w:p w:rsidR="002410DF" w:rsidRPr="004B01BB" w:rsidRDefault="00A251EA" w:rsidP="002410DF">
            <w:pPr>
              <w:pStyle w:val="afa"/>
              <w:tabs>
                <w:tab w:val="left" w:pos="1418"/>
              </w:tabs>
              <w:rPr>
                <w:color w:val="000000" w:themeColor="text1"/>
                <w:sz w:val="24"/>
              </w:rPr>
            </w:pPr>
            <w:r w:rsidRPr="00B26994">
              <w:rPr>
                <w:sz w:val="24"/>
              </w:rPr>
              <w:t xml:space="preserve">  </w:t>
            </w:r>
            <w:r w:rsidR="002410DF" w:rsidRPr="00B26994">
              <w:rPr>
                <w:color w:val="000000" w:themeColor="text1"/>
                <w:sz w:val="24"/>
              </w:rPr>
              <w:t>- документ</w:t>
            </w:r>
            <w:r w:rsidR="002410DF" w:rsidRPr="004B01BB">
              <w:rPr>
                <w:color w:val="000000" w:themeColor="text1"/>
                <w:sz w:val="24"/>
              </w:rPr>
              <w:t xml:space="preserve"> по форме приложения № 4 к настоящей документации о наличии опыта выполнения работ, оказания услуг, поставки товара и т.д. по предмету </w:t>
            </w:r>
            <w:r w:rsidR="007C51E1" w:rsidRPr="004B01BB">
              <w:rPr>
                <w:color w:val="000000" w:themeColor="text1"/>
                <w:sz w:val="24"/>
              </w:rPr>
              <w:t>З</w:t>
            </w:r>
            <w:r w:rsidR="004B01BB" w:rsidRPr="004B01BB">
              <w:rPr>
                <w:color w:val="000000" w:themeColor="text1"/>
                <w:sz w:val="24"/>
              </w:rPr>
              <w:t>апроса  предложений с приложением копий договоров за 2014 г.</w:t>
            </w:r>
          </w:p>
          <w:p w:rsidR="003D3596" w:rsidRDefault="003D3596" w:rsidP="00D703B6">
            <w:pPr>
              <w:ind w:firstLine="540"/>
              <w:jc w:val="both"/>
              <w:rPr>
                <w:i/>
              </w:rPr>
            </w:pPr>
          </w:p>
          <w:p w:rsidR="00EF208A" w:rsidRPr="00F86FAA" w:rsidRDefault="00EF208A" w:rsidP="00D703B6">
            <w:pPr>
              <w:ind w:firstLine="540"/>
              <w:jc w:val="both"/>
              <w:rPr>
                <w:i/>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w:t>
            </w:r>
            <w:r>
              <w:rPr>
                <w:b/>
                <w:color w:val="auto"/>
              </w:rPr>
              <w:lastRenderedPageBreak/>
              <w:t xml:space="preserve">участниками </w:t>
            </w:r>
          </w:p>
        </w:tc>
        <w:tc>
          <w:tcPr>
            <w:tcW w:w="6768" w:type="dxa"/>
          </w:tcPr>
          <w:p w:rsidR="00EF208A" w:rsidRDefault="00EF208A" w:rsidP="00DF69CD">
            <w:pPr>
              <w:pStyle w:val="afa"/>
              <w:rPr>
                <w:i/>
                <w:sz w:val="24"/>
                <w:highlight w:val="cyan"/>
              </w:rPr>
            </w:pPr>
          </w:p>
          <w:p w:rsidR="00835CB1" w:rsidRPr="00EF208A" w:rsidRDefault="0098468A" w:rsidP="00EF208A">
            <w:pPr>
              <w:pStyle w:val="afa"/>
              <w:ind w:firstLine="0"/>
              <w:rPr>
                <w:sz w:val="24"/>
                <w:highlight w:val="yellow"/>
              </w:rPr>
            </w:pPr>
            <w:r w:rsidRPr="00EF208A">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7D0801" w:rsidRPr="0048569F" w:rsidRDefault="007D0801" w:rsidP="007D0801">
            <w:pPr>
              <w:pStyle w:val="afa"/>
              <w:ind w:firstLine="0"/>
              <w:rPr>
                <w:sz w:val="24"/>
              </w:rPr>
            </w:pPr>
            <w:r w:rsidRPr="0048569F">
              <w:rPr>
                <w:sz w:val="24"/>
              </w:rPr>
              <w:t>1) Цена единицы Товара:</w:t>
            </w:r>
          </w:p>
          <w:p w:rsidR="007D0801" w:rsidRPr="0048569F" w:rsidRDefault="007D0801" w:rsidP="007D0801">
            <w:pPr>
              <w:pStyle w:val="afa"/>
              <w:ind w:firstLine="0"/>
              <w:rPr>
                <w:sz w:val="24"/>
              </w:rPr>
            </w:pPr>
            <w:r w:rsidRPr="0048569F">
              <w:rPr>
                <w:sz w:val="24"/>
              </w:rPr>
              <w:t xml:space="preserve"> </w:t>
            </w:r>
            <w:r w:rsidR="0048569F" w:rsidRPr="0048569F">
              <w:rPr>
                <w:sz w:val="24"/>
              </w:rPr>
              <w:t xml:space="preserve">за 1 литр </w:t>
            </w:r>
            <w:r w:rsidRPr="0048569F">
              <w:rPr>
                <w:sz w:val="24"/>
              </w:rPr>
              <w:t>летне</w:t>
            </w:r>
            <w:r w:rsidR="0048569F" w:rsidRPr="0048569F">
              <w:rPr>
                <w:sz w:val="24"/>
              </w:rPr>
              <w:t>го топлива</w:t>
            </w:r>
            <w:r w:rsidRPr="0048569F">
              <w:rPr>
                <w:sz w:val="24"/>
              </w:rPr>
              <w:t>;</w:t>
            </w:r>
          </w:p>
          <w:p w:rsidR="007D0801" w:rsidRPr="0048569F" w:rsidRDefault="007D0801" w:rsidP="007D0801">
            <w:r w:rsidRPr="0048569F">
              <w:t xml:space="preserve"> </w:t>
            </w:r>
            <w:r w:rsidR="0048569F" w:rsidRPr="0048569F">
              <w:t>за 1 литр зимнего топлива</w:t>
            </w:r>
            <w:r w:rsidRPr="0048569F">
              <w:t>.</w:t>
            </w:r>
          </w:p>
          <w:p w:rsidR="007D0801" w:rsidRPr="0048569F" w:rsidRDefault="007D0801" w:rsidP="007D0801">
            <w:r w:rsidRPr="0048569F">
              <w:t>2) Срок поставки Товара в рабочих днях с момента получения Заявки Поставщиком;</w:t>
            </w:r>
          </w:p>
          <w:p w:rsidR="007D0801" w:rsidRPr="0048569F" w:rsidRDefault="007D0801" w:rsidP="007D0801">
            <w:r w:rsidRPr="0048569F">
              <w:t>3) Опыт участника: общая стоимость договоров, соответствующих предмету запроса предложений  за 2014 год;</w:t>
            </w:r>
          </w:p>
          <w:p w:rsidR="007D0801" w:rsidRPr="00EA1D25" w:rsidRDefault="007D0801" w:rsidP="007D0801">
            <w:r w:rsidRPr="0048569F">
              <w:t>4) Сроки и порядок оплаты Товара</w:t>
            </w:r>
            <w:r>
              <w:t>.</w:t>
            </w:r>
          </w:p>
          <w:tbl>
            <w:tblPr>
              <w:tblpPr w:leftFromText="180" w:rightFromText="180" w:vertAnchor="page" w:horzAnchor="margin" w:tblpY="23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7D0801" w:rsidRPr="00EA1D25" w:rsidTr="004C007F">
              <w:tc>
                <w:tcPr>
                  <w:tcW w:w="5274" w:type="dxa"/>
                  <w:vAlign w:val="center"/>
                </w:tcPr>
                <w:p w:rsidR="007D0801" w:rsidRPr="00EA1D25" w:rsidRDefault="007D0801" w:rsidP="004C007F">
                  <w:pPr>
                    <w:pStyle w:val="afa"/>
                    <w:jc w:val="left"/>
                    <w:rPr>
                      <w:sz w:val="24"/>
                    </w:rPr>
                  </w:pPr>
                  <w:r w:rsidRPr="00EA1D25">
                    <w:rPr>
                      <w:sz w:val="24"/>
                    </w:rPr>
                    <w:t>Критерий оценки</w:t>
                  </w:r>
                </w:p>
              </w:tc>
              <w:tc>
                <w:tcPr>
                  <w:tcW w:w="1263" w:type="dxa"/>
                </w:tcPr>
                <w:p w:rsidR="007D0801" w:rsidRPr="00EA1D25" w:rsidRDefault="007D0801" w:rsidP="004C007F">
                  <w:pPr>
                    <w:pStyle w:val="afa"/>
                    <w:ind w:firstLine="0"/>
                    <w:rPr>
                      <w:sz w:val="24"/>
                    </w:rPr>
                  </w:pPr>
                  <w:r w:rsidRPr="00EA1D25">
                    <w:rPr>
                      <w:sz w:val="24"/>
                    </w:rPr>
                    <w:t>Значение коэффициента значимости (</w:t>
                  </w:r>
                  <w:proofErr w:type="spellStart"/>
                  <w:r w:rsidRPr="00EA1D25">
                    <w:rPr>
                      <w:sz w:val="24"/>
                    </w:rPr>
                    <w:t>Кз</w:t>
                  </w:r>
                  <w:proofErr w:type="spellEnd"/>
                  <w:r w:rsidRPr="00EA1D25">
                    <w:rPr>
                      <w:sz w:val="24"/>
                    </w:rPr>
                    <w:t>)</w:t>
                  </w:r>
                </w:p>
              </w:tc>
            </w:tr>
            <w:tr w:rsidR="007D0801" w:rsidRPr="00EA1D25" w:rsidTr="004C007F">
              <w:tc>
                <w:tcPr>
                  <w:tcW w:w="5274" w:type="dxa"/>
                </w:tcPr>
                <w:p w:rsidR="007D0801" w:rsidRDefault="007D0801" w:rsidP="004C007F">
                  <w:pPr>
                    <w:pStyle w:val="afa"/>
                    <w:ind w:firstLine="0"/>
                    <w:rPr>
                      <w:sz w:val="24"/>
                    </w:rPr>
                  </w:pPr>
                  <w:r w:rsidRPr="00EA1D25">
                    <w:rPr>
                      <w:sz w:val="24"/>
                    </w:rPr>
                    <w:t>Цена единицы Товара</w:t>
                  </w:r>
                  <w:r>
                    <w:rPr>
                      <w:sz w:val="24"/>
                    </w:rPr>
                    <w:t>:</w:t>
                  </w:r>
                </w:p>
                <w:p w:rsidR="007D0801" w:rsidRPr="00A61C1F" w:rsidRDefault="0048569F" w:rsidP="004C007F">
                  <w:pPr>
                    <w:pStyle w:val="afa"/>
                    <w:ind w:firstLine="0"/>
                    <w:rPr>
                      <w:sz w:val="24"/>
                    </w:rPr>
                  </w:pPr>
                  <w:r>
                    <w:rPr>
                      <w:sz w:val="24"/>
                    </w:rPr>
                    <w:t>за 1 литр летнего топлива</w:t>
                  </w:r>
                  <w:r w:rsidR="007D0801" w:rsidRPr="00A61C1F">
                    <w:rPr>
                      <w:sz w:val="24"/>
                    </w:rPr>
                    <w:t>;</w:t>
                  </w:r>
                </w:p>
                <w:p w:rsidR="007D0801" w:rsidRPr="00EA1D25" w:rsidRDefault="0048569F" w:rsidP="004C007F">
                  <w:pPr>
                    <w:pStyle w:val="afa"/>
                    <w:ind w:firstLine="0"/>
                    <w:rPr>
                      <w:sz w:val="24"/>
                    </w:rPr>
                  </w:pPr>
                  <w:r>
                    <w:rPr>
                      <w:sz w:val="24"/>
                    </w:rPr>
                    <w:t>за 1 литр зимнего топлива</w:t>
                  </w:r>
                  <w:r w:rsidR="007D0801" w:rsidRPr="00A61C1F">
                    <w:rPr>
                      <w:sz w:val="24"/>
                    </w:rPr>
                    <w:t>.</w:t>
                  </w:r>
                </w:p>
              </w:tc>
              <w:tc>
                <w:tcPr>
                  <w:tcW w:w="1263" w:type="dxa"/>
                </w:tcPr>
                <w:p w:rsidR="007D0801" w:rsidRDefault="007D0801" w:rsidP="004C007F">
                  <w:pPr>
                    <w:pStyle w:val="afa"/>
                    <w:ind w:firstLine="0"/>
                    <w:rPr>
                      <w:sz w:val="24"/>
                    </w:rPr>
                  </w:pPr>
                </w:p>
                <w:p w:rsidR="007D0801" w:rsidRPr="00A61C1F" w:rsidRDefault="007D0801" w:rsidP="004C007F">
                  <w:pPr>
                    <w:pStyle w:val="afa"/>
                    <w:ind w:firstLine="0"/>
                    <w:rPr>
                      <w:sz w:val="24"/>
                    </w:rPr>
                  </w:pPr>
                  <w:r w:rsidRPr="00A61C1F">
                    <w:rPr>
                      <w:sz w:val="24"/>
                    </w:rPr>
                    <w:t>Кз=0,</w:t>
                  </w:r>
                  <w:r w:rsidR="005A02AE">
                    <w:rPr>
                      <w:sz w:val="24"/>
                    </w:rPr>
                    <w:t>25</w:t>
                  </w:r>
                </w:p>
                <w:p w:rsidR="007D0801" w:rsidRPr="00EA1D25" w:rsidRDefault="007D0801" w:rsidP="005A02AE">
                  <w:pPr>
                    <w:pStyle w:val="afa"/>
                    <w:ind w:firstLine="0"/>
                    <w:rPr>
                      <w:sz w:val="24"/>
                    </w:rPr>
                  </w:pPr>
                  <w:r w:rsidRPr="00A61C1F">
                    <w:rPr>
                      <w:sz w:val="24"/>
                    </w:rPr>
                    <w:t>Кз=0,</w:t>
                  </w:r>
                  <w:r w:rsidR="005A02AE">
                    <w:rPr>
                      <w:sz w:val="24"/>
                    </w:rPr>
                    <w:t>35</w:t>
                  </w:r>
                </w:p>
              </w:tc>
            </w:tr>
            <w:tr w:rsidR="007D0801" w:rsidRPr="00EA1D25" w:rsidTr="004C007F">
              <w:tc>
                <w:tcPr>
                  <w:tcW w:w="5274" w:type="dxa"/>
                </w:tcPr>
                <w:p w:rsidR="007D0801" w:rsidRPr="00D72D03" w:rsidRDefault="007D0801" w:rsidP="004C007F">
                  <w:pPr>
                    <w:pStyle w:val="afa"/>
                    <w:ind w:firstLine="0"/>
                    <w:rPr>
                      <w:sz w:val="24"/>
                    </w:rPr>
                  </w:pPr>
                  <w:r w:rsidRPr="00D72D03">
                    <w:rPr>
                      <w:sz w:val="24"/>
                    </w:rPr>
                    <w:t>Срок поставки Товара в рабочих днях с момента получения Заявки Поставщиком;</w:t>
                  </w:r>
                </w:p>
              </w:tc>
              <w:tc>
                <w:tcPr>
                  <w:tcW w:w="1263" w:type="dxa"/>
                </w:tcPr>
                <w:p w:rsidR="007D0801" w:rsidRPr="00EA1D25" w:rsidRDefault="007D0801" w:rsidP="004C007F">
                  <w:pPr>
                    <w:pStyle w:val="afa"/>
                    <w:ind w:firstLine="0"/>
                    <w:rPr>
                      <w:sz w:val="24"/>
                    </w:rPr>
                  </w:pPr>
                  <w:r w:rsidRPr="00EA1D25">
                    <w:rPr>
                      <w:sz w:val="24"/>
                    </w:rPr>
                    <w:t>Кз=0,15</w:t>
                  </w:r>
                </w:p>
              </w:tc>
            </w:tr>
            <w:tr w:rsidR="007D0801" w:rsidRPr="00EA1D25" w:rsidTr="004C007F">
              <w:tc>
                <w:tcPr>
                  <w:tcW w:w="5274" w:type="dxa"/>
                </w:tcPr>
                <w:p w:rsidR="007D0801" w:rsidRPr="00EA1D25" w:rsidRDefault="007D0801" w:rsidP="004C007F">
                  <w:pPr>
                    <w:pStyle w:val="afa"/>
                    <w:ind w:firstLine="0"/>
                    <w:jc w:val="left"/>
                    <w:rPr>
                      <w:sz w:val="24"/>
                    </w:rPr>
                  </w:pPr>
                  <w:r w:rsidRPr="00EA1D25">
                    <w:rPr>
                      <w:sz w:val="24"/>
                    </w:rPr>
                    <w:t>Опыт участника: общая стоимость договоров, соответствующих предмету запроса предложений  за 2014 год;</w:t>
                  </w:r>
                </w:p>
              </w:tc>
              <w:tc>
                <w:tcPr>
                  <w:tcW w:w="1263" w:type="dxa"/>
                </w:tcPr>
                <w:p w:rsidR="007D0801" w:rsidRPr="00EA1D25" w:rsidRDefault="007D0801" w:rsidP="004C007F">
                  <w:pPr>
                    <w:pStyle w:val="afa"/>
                    <w:ind w:firstLine="0"/>
                    <w:rPr>
                      <w:sz w:val="24"/>
                    </w:rPr>
                  </w:pPr>
                  <w:r w:rsidRPr="00EA1D25">
                    <w:rPr>
                      <w:sz w:val="24"/>
                    </w:rPr>
                    <w:t>Кз=0,10</w:t>
                  </w:r>
                </w:p>
              </w:tc>
            </w:tr>
            <w:tr w:rsidR="007D0801" w:rsidRPr="00EA1D25" w:rsidTr="004C007F">
              <w:tc>
                <w:tcPr>
                  <w:tcW w:w="5274" w:type="dxa"/>
                </w:tcPr>
                <w:p w:rsidR="007D0801" w:rsidRPr="00EA1D25" w:rsidRDefault="007D0801" w:rsidP="004C007F">
                  <w:pPr>
                    <w:pStyle w:val="afa"/>
                    <w:ind w:firstLine="0"/>
                    <w:rPr>
                      <w:sz w:val="24"/>
                    </w:rPr>
                  </w:pPr>
                  <w:r>
                    <w:rPr>
                      <w:sz w:val="24"/>
                    </w:rPr>
                    <w:t>С</w:t>
                  </w:r>
                  <w:r w:rsidRPr="00EA1D25">
                    <w:rPr>
                      <w:sz w:val="24"/>
                    </w:rPr>
                    <w:t>роки и порядок оплаты Товара</w:t>
                  </w:r>
                </w:p>
              </w:tc>
              <w:tc>
                <w:tcPr>
                  <w:tcW w:w="1263" w:type="dxa"/>
                </w:tcPr>
                <w:p w:rsidR="007D0801" w:rsidRPr="00EA1D25" w:rsidRDefault="007D0801" w:rsidP="004C007F">
                  <w:pPr>
                    <w:pStyle w:val="afa"/>
                    <w:ind w:firstLine="0"/>
                    <w:rPr>
                      <w:sz w:val="24"/>
                    </w:rPr>
                  </w:pPr>
                  <w:r>
                    <w:rPr>
                      <w:sz w:val="24"/>
                    </w:rPr>
                    <w:t>Кз=</w:t>
                  </w:r>
                  <w:r w:rsidRPr="00EA1D25">
                    <w:rPr>
                      <w:sz w:val="24"/>
                    </w:rPr>
                    <w:t>0,15</w:t>
                  </w:r>
                </w:p>
              </w:tc>
            </w:tr>
            <w:tr w:rsidR="007D0801" w:rsidRPr="00EA1D25" w:rsidTr="004C007F">
              <w:tc>
                <w:tcPr>
                  <w:tcW w:w="5274" w:type="dxa"/>
                </w:tcPr>
                <w:p w:rsidR="007D0801" w:rsidRPr="00EA1D25" w:rsidRDefault="007D0801" w:rsidP="004C007F">
                  <w:pPr>
                    <w:pStyle w:val="afa"/>
                    <w:ind w:firstLine="0"/>
                    <w:rPr>
                      <w:sz w:val="24"/>
                    </w:rPr>
                  </w:pPr>
                  <w:r w:rsidRPr="00EA1D25">
                    <w:rPr>
                      <w:sz w:val="24"/>
                    </w:rPr>
                    <w:t>Общая сумма по всем критериям</w:t>
                  </w:r>
                </w:p>
              </w:tc>
              <w:tc>
                <w:tcPr>
                  <w:tcW w:w="1263" w:type="dxa"/>
                </w:tcPr>
                <w:p w:rsidR="007D0801" w:rsidRPr="00EA1D25" w:rsidRDefault="007D0801" w:rsidP="004C007F">
                  <w:pPr>
                    <w:pStyle w:val="afa"/>
                    <w:ind w:firstLine="0"/>
                    <w:rPr>
                      <w:sz w:val="24"/>
                    </w:rPr>
                  </w:pPr>
                  <w:r w:rsidRPr="00EA1D25">
                    <w:rPr>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Default="00221BE8" w:rsidP="007341C2">
            <w:pPr>
              <w:pStyle w:val="afa"/>
              <w:rPr>
                <w:sz w:val="24"/>
              </w:rPr>
            </w:pPr>
            <w:r w:rsidRPr="00167426">
              <w:rPr>
                <w:sz w:val="24"/>
              </w:rPr>
              <w:t xml:space="preserve">1. </w:t>
            </w:r>
            <w:r w:rsidR="007341C2" w:rsidRPr="00167426">
              <w:rPr>
                <w:sz w:val="24"/>
              </w:rPr>
              <w:t xml:space="preserve">Цена по договору, заключаемому по результатам проведения настоящего </w:t>
            </w:r>
            <w:r w:rsidR="00DF69CD" w:rsidRPr="00167426">
              <w:rPr>
                <w:sz w:val="24"/>
              </w:rPr>
              <w:t>Запроса предложений</w:t>
            </w:r>
            <w:r w:rsidR="007341C2" w:rsidRPr="00167426">
              <w:rPr>
                <w:sz w:val="24"/>
              </w:rPr>
              <w:t>, в процессе исполнения договора может быть увеличена без проведения дополнительных конкурсных процедур на следующих условиях:</w:t>
            </w:r>
          </w:p>
          <w:p w:rsidR="007341C2" w:rsidRPr="00EE5214" w:rsidRDefault="007341C2" w:rsidP="007341C2">
            <w:pPr>
              <w:pStyle w:val="afa"/>
              <w:rPr>
                <w:sz w:val="24"/>
              </w:rPr>
            </w:pPr>
            <w:r w:rsidRPr="00EE5214">
              <w:rPr>
                <w:sz w:val="24"/>
              </w:rPr>
              <w:t xml:space="preserve">Увеличение общей цены на работы, услуги, товары  за счет роста стоимости единицы продукции в процессе исполнения договора </w:t>
            </w:r>
            <w:r w:rsidR="00FA4485">
              <w:rPr>
                <w:sz w:val="24"/>
              </w:rPr>
              <w:t>может составить не более</w:t>
            </w:r>
            <w:r w:rsidRPr="00EE5214">
              <w:rPr>
                <w:sz w:val="24"/>
              </w:rPr>
              <w:t xml:space="preserve"> </w:t>
            </w:r>
            <w:r w:rsidR="00EE5214" w:rsidRPr="00EE5214">
              <w:rPr>
                <w:sz w:val="24"/>
              </w:rPr>
              <w:t>10</w:t>
            </w:r>
            <w:r w:rsidRPr="00EE5214">
              <w:rPr>
                <w:sz w:val="24"/>
              </w:rPr>
              <w:t>% в год</w:t>
            </w:r>
            <w:r w:rsidR="00EE5214" w:rsidRPr="00EE5214">
              <w:rPr>
                <w:sz w:val="24"/>
              </w:rPr>
              <w:t>.</w:t>
            </w:r>
          </w:p>
          <w:p w:rsidR="007341C2" w:rsidRDefault="00EE5214" w:rsidP="007341C2">
            <w:pPr>
              <w:pStyle w:val="afa"/>
              <w:rPr>
                <w:sz w:val="24"/>
              </w:rPr>
            </w:pPr>
            <w:r w:rsidRPr="00EE5214">
              <w:rPr>
                <w:sz w:val="24"/>
              </w:rPr>
              <w:t>У</w:t>
            </w:r>
            <w:r w:rsidR="007341C2" w:rsidRPr="00EE5214">
              <w:rPr>
                <w:sz w:val="24"/>
              </w:rPr>
              <w:t xml:space="preserve">величение цены на, работы, услуги, товары возможно </w:t>
            </w:r>
            <w:r w:rsidR="00FA4485">
              <w:rPr>
                <w:sz w:val="24"/>
              </w:rPr>
              <w:t xml:space="preserve">не ранее 6 (шести) месяцев, </w:t>
            </w:r>
            <w:proofErr w:type="gramStart"/>
            <w:r w:rsidR="00FA4485">
              <w:rPr>
                <w:sz w:val="24"/>
              </w:rPr>
              <w:t>с даты подписания</w:t>
            </w:r>
            <w:proofErr w:type="gramEnd"/>
            <w:r w:rsidR="00FA4485">
              <w:rPr>
                <w:sz w:val="24"/>
              </w:rPr>
              <w:t xml:space="preserve"> договора</w:t>
            </w:r>
            <w:r w:rsidR="007341C2" w:rsidRPr="00EE5214">
              <w:rPr>
                <w:sz w:val="24"/>
              </w:rPr>
              <w:t>;</w:t>
            </w:r>
          </w:p>
          <w:p w:rsidR="00EE5214" w:rsidRPr="00EE5214" w:rsidRDefault="00EE5214" w:rsidP="007341C2">
            <w:pPr>
              <w:pStyle w:val="afa"/>
              <w:rPr>
                <w:sz w:val="24"/>
              </w:rPr>
            </w:pPr>
          </w:p>
          <w:p w:rsidR="007341C2" w:rsidRPr="00167426" w:rsidRDefault="00221BE8" w:rsidP="007341C2">
            <w:pPr>
              <w:pStyle w:val="-3"/>
              <w:numPr>
                <w:ilvl w:val="2"/>
                <w:numId w:val="0"/>
              </w:numPr>
              <w:tabs>
                <w:tab w:val="num" w:pos="1985"/>
              </w:tabs>
              <w:suppressAutoHyphens/>
              <w:ind w:firstLine="709"/>
              <w:rPr>
                <w:sz w:val="24"/>
              </w:rPr>
            </w:pPr>
            <w:r w:rsidRPr="00167426">
              <w:rPr>
                <w:sz w:val="24"/>
              </w:rPr>
              <w:t>2</w:t>
            </w:r>
            <w:r w:rsidR="007341C2" w:rsidRPr="00167426">
              <w:rPr>
                <w:sz w:val="24"/>
              </w:rPr>
              <w:t xml:space="preserve">. Победитель вправе направить </w:t>
            </w:r>
            <w:r w:rsidR="00DB6989" w:rsidRPr="00167426">
              <w:rPr>
                <w:sz w:val="24"/>
              </w:rPr>
              <w:t xml:space="preserve">Заказчику </w:t>
            </w:r>
            <w:r w:rsidR="007341C2" w:rsidRPr="00167426">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167426" w:rsidRDefault="007341C2" w:rsidP="007341C2">
            <w:pPr>
              <w:pStyle w:val="-3"/>
              <w:numPr>
                <w:ilvl w:val="2"/>
                <w:numId w:val="0"/>
              </w:numPr>
              <w:tabs>
                <w:tab w:val="num" w:pos="1985"/>
              </w:tabs>
              <w:suppressAutoHyphens/>
              <w:ind w:firstLine="709"/>
              <w:rPr>
                <w:sz w:val="24"/>
              </w:rPr>
            </w:pPr>
            <w:r w:rsidRPr="00167426">
              <w:rPr>
                <w:sz w:val="24"/>
              </w:rPr>
              <w:t xml:space="preserve">Указанные предложения должны быть получены </w:t>
            </w:r>
            <w:r w:rsidR="00DB6989" w:rsidRPr="00167426">
              <w:rPr>
                <w:sz w:val="24"/>
              </w:rPr>
              <w:t>Заказчиком</w:t>
            </w:r>
            <w:r w:rsidRPr="0016742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167426" w:rsidRDefault="007341C2" w:rsidP="007341C2">
            <w:pPr>
              <w:pStyle w:val="-3"/>
              <w:numPr>
                <w:ilvl w:val="2"/>
                <w:numId w:val="0"/>
              </w:numPr>
              <w:tabs>
                <w:tab w:val="num" w:pos="1985"/>
              </w:tabs>
              <w:suppressAutoHyphens/>
              <w:ind w:firstLine="709"/>
              <w:rPr>
                <w:sz w:val="24"/>
              </w:rPr>
            </w:pPr>
            <w:r w:rsidRPr="00167426">
              <w:rPr>
                <w:sz w:val="24"/>
              </w:rPr>
              <w:t>Изменения могут касаться только положений договора, которые не были одним из оценочных критериев для выбора побе</w:t>
            </w:r>
            <w:r w:rsidR="00493AB2" w:rsidRPr="00167426">
              <w:rPr>
                <w:sz w:val="24"/>
              </w:rPr>
              <w:t>дителя, указанных в пункте 1</w:t>
            </w:r>
            <w:r w:rsidR="00DF69CD" w:rsidRPr="00167426">
              <w:rPr>
                <w:sz w:val="24"/>
              </w:rPr>
              <w:t>9</w:t>
            </w:r>
            <w:r w:rsidR="00493AB2" w:rsidRPr="00167426">
              <w:rPr>
                <w:sz w:val="24"/>
              </w:rPr>
              <w:t xml:space="preserve"> Информационной карты</w:t>
            </w:r>
            <w:r w:rsidRPr="00167426">
              <w:rPr>
                <w:sz w:val="24"/>
              </w:rPr>
              <w:t xml:space="preserve"> настоящей документации</w:t>
            </w:r>
            <w:r w:rsidR="00493AB2" w:rsidRPr="00167426">
              <w:rPr>
                <w:sz w:val="24"/>
              </w:rPr>
              <w:t xml:space="preserve"> о закупке</w:t>
            </w:r>
            <w:r w:rsidRPr="00167426">
              <w:rPr>
                <w:sz w:val="24"/>
              </w:rPr>
              <w:t>.</w:t>
            </w:r>
          </w:p>
          <w:p w:rsidR="007341C2" w:rsidRPr="00167426" w:rsidRDefault="007341C2" w:rsidP="007341C2">
            <w:pPr>
              <w:pStyle w:val="-3"/>
              <w:numPr>
                <w:ilvl w:val="2"/>
                <w:numId w:val="0"/>
              </w:numPr>
              <w:tabs>
                <w:tab w:val="num" w:pos="1985"/>
              </w:tabs>
              <w:suppressAutoHyphens/>
              <w:ind w:firstLine="709"/>
              <w:rPr>
                <w:sz w:val="24"/>
              </w:rPr>
            </w:pPr>
            <w:r w:rsidRPr="00167426">
              <w:rPr>
                <w:sz w:val="24"/>
              </w:rPr>
              <w:t xml:space="preserve">Внесение изменений в договор по предложениям победителя является правом </w:t>
            </w:r>
            <w:r w:rsidR="00DF69CD" w:rsidRPr="00167426">
              <w:rPr>
                <w:sz w:val="24"/>
              </w:rPr>
              <w:t>Заказчика</w:t>
            </w:r>
            <w:r w:rsidRPr="00167426">
              <w:rPr>
                <w:sz w:val="24"/>
              </w:rPr>
              <w:t xml:space="preserve"> и осуществляется по </w:t>
            </w:r>
            <w:r w:rsidRPr="00167426">
              <w:rPr>
                <w:sz w:val="24"/>
              </w:rPr>
              <w:lastRenderedPageBreak/>
              <w:t>усмотрению</w:t>
            </w:r>
            <w:r w:rsidR="00777D7F" w:rsidRPr="00167426">
              <w:rPr>
                <w:sz w:val="24"/>
              </w:rPr>
              <w:t xml:space="preserve"> </w:t>
            </w:r>
            <w:r w:rsidR="00DF69CD" w:rsidRPr="00167426">
              <w:rPr>
                <w:sz w:val="24"/>
              </w:rPr>
              <w:t>Заказчика</w:t>
            </w:r>
            <w:r w:rsidRPr="00167426">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16742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167426">
              <w:rPr>
                <w:sz w:val="24"/>
              </w:rPr>
              <w:t xml:space="preserve"> </w:t>
            </w:r>
            <w:r w:rsidR="00DF69CD" w:rsidRPr="00167426">
              <w:rPr>
                <w:sz w:val="24"/>
              </w:rPr>
              <w:t>Заказчиком</w:t>
            </w:r>
            <w:r w:rsidRPr="00167426">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167426" w:rsidP="006164CD">
            <w:pPr>
              <w:pStyle w:val="19"/>
              <w:ind w:firstLine="0"/>
              <w:rPr>
                <w:sz w:val="24"/>
                <w:szCs w:val="24"/>
              </w:rPr>
            </w:pPr>
            <w:r>
              <w:rPr>
                <w:sz w:val="24"/>
                <w:szCs w:val="24"/>
              </w:rPr>
              <w:t>Привлечение соисполнителей не допускается.</w:t>
            </w:r>
            <w:r w:rsidR="006164CD">
              <w:rPr>
                <w:i/>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3723" w:type="pct"/>
        <w:tblInd w:w="1421" w:type="dxa"/>
        <w:tblLayout w:type="fixed"/>
        <w:tblLook w:val="0000"/>
      </w:tblPr>
      <w:tblGrid>
        <w:gridCol w:w="404"/>
        <w:gridCol w:w="1181"/>
        <w:gridCol w:w="1410"/>
        <w:gridCol w:w="1058"/>
        <w:gridCol w:w="1470"/>
        <w:gridCol w:w="1814"/>
      </w:tblGrid>
      <w:tr w:rsidR="005A02AE" w:rsidRPr="00EA1D25" w:rsidTr="005A02AE">
        <w:trPr>
          <w:trHeight w:val="2484"/>
        </w:trPr>
        <w:tc>
          <w:tcPr>
            <w:tcW w:w="275" w:type="pct"/>
            <w:tcBorders>
              <w:top w:val="single" w:sz="4" w:space="0" w:color="auto"/>
              <w:left w:val="single" w:sz="4" w:space="0" w:color="auto"/>
              <w:bottom w:val="single" w:sz="4" w:space="0" w:color="auto"/>
              <w:right w:val="single" w:sz="4" w:space="0" w:color="auto"/>
            </w:tcBorders>
            <w:vAlign w:val="center"/>
          </w:tcPr>
          <w:p w:rsidR="005A02AE" w:rsidRPr="0087141E" w:rsidRDefault="005A02AE" w:rsidP="004C007F">
            <w:pPr>
              <w:jc w:val="center"/>
              <w:rPr>
                <w:sz w:val="20"/>
                <w:szCs w:val="20"/>
              </w:rPr>
            </w:pPr>
            <w:r w:rsidRPr="0087141E">
              <w:rPr>
                <w:sz w:val="20"/>
                <w:szCs w:val="20"/>
              </w:rPr>
              <w:t xml:space="preserve">№ </w:t>
            </w:r>
            <w:proofErr w:type="spellStart"/>
            <w:proofErr w:type="gramStart"/>
            <w:r w:rsidRPr="0087141E">
              <w:rPr>
                <w:sz w:val="20"/>
                <w:szCs w:val="20"/>
              </w:rPr>
              <w:t>п</w:t>
            </w:r>
            <w:proofErr w:type="spellEnd"/>
            <w:proofErr w:type="gramEnd"/>
            <w:r w:rsidRPr="0087141E">
              <w:rPr>
                <w:sz w:val="20"/>
                <w:szCs w:val="20"/>
              </w:rPr>
              <w:t>/</w:t>
            </w:r>
            <w:proofErr w:type="spellStart"/>
            <w:r w:rsidRPr="0087141E">
              <w:rPr>
                <w:sz w:val="20"/>
                <w:szCs w:val="20"/>
              </w:rPr>
              <w:t>п</w:t>
            </w:r>
            <w:proofErr w:type="spellEnd"/>
          </w:p>
        </w:tc>
        <w:tc>
          <w:tcPr>
            <w:tcW w:w="805" w:type="pct"/>
            <w:tcBorders>
              <w:top w:val="single" w:sz="4" w:space="0" w:color="auto"/>
              <w:left w:val="single" w:sz="4" w:space="0" w:color="auto"/>
              <w:bottom w:val="single" w:sz="4" w:space="0" w:color="auto"/>
              <w:right w:val="single" w:sz="4" w:space="0" w:color="auto"/>
            </w:tcBorders>
            <w:vAlign w:val="center"/>
          </w:tcPr>
          <w:p w:rsidR="005A02AE" w:rsidRPr="0087141E" w:rsidRDefault="005A02AE" w:rsidP="004C007F">
            <w:pPr>
              <w:jc w:val="center"/>
              <w:rPr>
                <w:sz w:val="20"/>
                <w:szCs w:val="20"/>
              </w:rPr>
            </w:pPr>
            <w:r w:rsidRPr="0087141E">
              <w:rPr>
                <w:sz w:val="20"/>
                <w:szCs w:val="20"/>
              </w:rPr>
              <w:t>Наименование товара</w:t>
            </w:r>
          </w:p>
        </w:tc>
        <w:tc>
          <w:tcPr>
            <w:tcW w:w="961" w:type="pct"/>
            <w:tcBorders>
              <w:top w:val="single" w:sz="4" w:space="0" w:color="auto"/>
              <w:left w:val="single" w:sz="4" w:space="0" w:color="auto"/>
              <w:bottom w:val="single" w:sz="4" w:space="0" w:color="auto"/>
              <w:right w:val="single" w:sz="4" w:space="0" w:color="auto"/>
            </w:tcBorders>
          </w:tcPr>
          <w:p w:rsidR="005A02AE" w:rsidRDefault="005A02AE" w:rsidP="004C007F">
            <w:pPr>
              <w:jc w:val="center"/>
              <w:rPr>
                <w:sz w:val="20"/>
                <w:szCs w:val="20"/>
              </w:rPr>
            </w:pPr>
          </w:p>
          <w:p w:rsidR="005A02AE" w:rsidRDefault="005A02AE" w:rsidP="004C007F">
            <w:pPr>
              <w:jc w:val="center"/>
              <w:rPr>
                <w:sz w:val="20"/>
                <w:szCs w:val="20"/>
              </w:rPr>
            </w:pPr>
          </w:p>
          <w:p w:rsidR="005A02AE" w:rsidRDefault="005A02AE" w:rsidP="004C007F">
            <w:pPr>
              <w:jc w:val="center"/>
              <w:rPr>
                <w:sz w:val="20"/>
                <w:szCs w:val="20"/>
              </w:rPr>
            </w:pPr>
          </w:p>
          <w:p w:rsidR="005A02AE" w:rsidRPr="0087141E" w:rsidRDefault="005A02AE" w:rsidP="004C007F">
            <w:pPr>
              <w:jc w:val="center"/>
              <w:rPr>
                <w:sz w:val="20"/>
                <w:szCs w:val="20"/>
              </w:rPr>
            </w:pPr>
            <w:r w:rsidRPr="0087141E">
              <w:rPr>
                <w:sz w:val="20"/>
                <w:szCs w:val="20"/>
              </w:rPr>
              <w:t>Цена за 1 литр Товара в руб., без учета НДС</w:t>
            </w:r>
          </w:p>
        </w:tc>
        <w:tc>
          <w:tcPr>
            <w:tcW w:w="721" w:type="pct"/>
            <w:tcBorders>
              <w:top w:val="single" w:sz="4" w:space="0" w:color="auto"/>
              <w:left w:val="single" w:sz="4" w:space="0" w:color="auto"/>
              <w:bottom w:val="single" w:sz="4" w:space="0" w:color="auto"/>
              <w:right w:val="single" w:sz="4" w:space="0" w:color="auto"/>
            </w:tcBorders>
            <w:vAlign w:val="center"/>
          </w:tcPr>
          <w:p w:rsidR="005A02AE" w:rsidRPr="0087141E" w:rsidRDefault="005A02AE" w:rsidP="004C007F">
            <w:pPr>
              <w:jc w:val="center"/>
              <w:rPr>
                <w:sz w:val="20"/>
                <w:szCs w:val="20"/>
              </w:rPr>
            </w:pPr>
            <w:r w:rsidRPr="0087141E">
              <w:rPr>
                <w:sz w:val="20"/>
                <w:szCs w:val="20"/>
              </w:rPr>
              <w:t>Экологический класс Товара</w:t>
            </w:r>
          </w:p>
        </w:tc>
        <w:tc>
          <w:tcPr>
            <w:tcW w:w="1002" w:type="pct"/>
            <w:tcBorders>
              <w:top w:val="single" w:sz="4" w:space="0" w:color="auto"/>
              <w:left w:val="single" w:sz="4" w:space="0" w:color="auto"/>
              <w:bottom w:val="single" w:sz="4" w:space="0" w:color="auto"/>
              <w:right w:val="single" w:sz="4" w:space="0" w:color="auto"/>
            </w:tcBorders>
            <w:vAlign w:val="center"/>
          </w:tcPr>
          <w:p w:rsidR="005A02AE" w:rsidRDefault="005A02AE" w:rsidP="0048569F">
            <w:pPr>
              <w:jc w:val="center"/>
              <w:rPr>
                <w:color w:val="BFBFBF"/>
                <w:sz w:val="28"/>
                <w:szCs w:val="28"/>
              </w:rPr>
            </w:pPr>
            <w:r w:rsidRPr="0087141E">
              <w:rPr>
                <w:sz w:val="20"/>
                <w:szCs w:val="20"/>
              </w:rPr>
              <w:t>Срок поставки Товара с момента получения заявки (в рабочих днях)</w:t>
            </w:r>
          </w:p>
          <w:p w:rsidR="005A02AE" w:rsidRPr="0087141E" w:rsidRDefault="005A02AE" w:rsidP="004C007F">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rsidR="005A02AE" w:rsidRDefault="005A02AE" w:rsidP="004C007F">
            <w:pPr>
              <w:jc w:val="center"/>
              <w:rPr>
                <w:sz w:val="20"/>
                <w:szCs w:val="20"/>
              </w:rPr>
            </w:pPr>
          </w:p>
          <w:p w:rsidR="005A02AE" w:rsidRDefault="005A02AE" w:rsidP="004C007F">
            <w:pPr>
              <w:jc w:val="center"/>
              <w:rPr>
                <w:sz w:val="20"/>
                <w:szCs w:val="20"/>
              </w:rPr>
            </w:pPr>
          </w:p>
          <w:p w:rsidR="005A02AE" w:rsidRDefault="005A02AE" w:rsidP="004C007F">
            <w:pPr>
              <w:jc w:val="center"/>
              <w:rPr>
                <w:sz w:val="20"/>
                <w:szCs w:val="20"/>
              </w:rPr>
            </w:pPr>
          </w:p>
          <w:p w:rsidR="005A02AE" w:rsidRPr="0087141E" w:rsidRDefault="005A02AE" w:rsidP="004C007F">
            <w:pPr>
              <w:jc w:val="center"/>
              <w:rPr>
                <w:sz w:val="20"/>
                <w:szCs w:val="20"/>
              </w:rPr>
            </w:pPr>
            <w:r w:rsidRPr="0087141E">
              <w:rPr>
                <w:sz w:val="20"/>
                <w:szCs w:val="20"/>
              </w:rPr>
              <w:t>Условия и порядок расчетов за поставку Товара</w:t>
            </w:r>
          </w:p>
        </w:tc>
      </w:tr>
      <w:tr w:rsidR="005A02AE" w:rsidRPr="00EA1D25" w:rsidTr="005A02AE">
        <w:trPr>
          <w:trHeight w:val="255"/>
        </w:trPr>
        <w:tc>
          <w:tcPr>
            <w:tcW w:w="275" w:type="pct"/>
            <w:tcBorders>
              <w:top w:val="nil"/>
              <w:left w:val="single" w:sz="4" w:space="0" w:color="auto"/>
              <w:bottom w:val="single" w:sz="4" w:space="0" w:color="auto"/>
              <w:right w:val="single" w:sz="4" w:space="0" w:color="auto"/>
            </w:tcBorders>
            <w:noWrap/>
            <w:vAlign w:val="bottom"/>
          </w:tcPr>
          <w:p w:rsidR="005A02AE" w:rsidRPr="0087141E" w:rsidRDefault="005A02AE" w:rsidP="004C007F">
            <w:pPr>
              <w:jc w:val="center"/>
              <w:rPr>
                <w:sz w:val="20"/>
                <w:szCs w:val="20"/>
              </w:rPr>
            </w:pPr>
            <w:r w:rsidRPr="0087141E">
              <w:rPr>
                <w:sz w:val="20"/>
                <w:szCs w:val="20"/>
              </w:rPr>
              <w:t>1</w:t>
            </w:r>
          </w:p>
        </w:tc>
        <w:tc>
          <w:tcPr>
            <w:tcW w:w="805" w:type="pct"/>
            <w:tcBorders>
              <w:top w:val="nil"/>
              <w:left w:val="nil"/>
              <w:bottom w:val="single" w:sz="4" w:space="0" w:color="auto"/>
              <w:right w:val="single" w:sz="4" w:space="0" w:color="auto"/>
            </w:tcBorders>
            <w:noWrap/>
            <w:vAlign w:val="bottom"/>
          </w:tcPr>
          <w:p w:rsidR="005A02AE" w:rsidRPr="0087141E" w:rsidRDefault="005A02AE" w:rsidP="004C007F">
            <w:pPr>
              <w:jc w:val="center"/>
              <w:rPr>
                <w:sz w:val="20"/>
                <w:szCs w:val="20"/>
              </w:rPr>
            </w:pPr>
            <w:r w:rsidRPr="0087141E">
              <w:rPr>
                <w:sz w:val="20"/>
                <w:szCs w:val="20"/>
              </w:rPr>
              <w:t>2</w:t>
            </w:r>
          </w:p>
        </w:tc>
        <w:tc>
          <w:tcPr>
            <w:tcW w:w="961" w:type="pct"/>
            <w:tcBorders>
              <w:top w:val="single" w:sz="4" w:space="0" w:color="auto"/>
              <w:left w:val="nil"/>
              <w:bottom w:val="single" w:sz="4" w:space="0" w:color="auto"/>
              <w:right w:val="single" w:sz="4" w:space="0" w:color="auto"/>
            </w:tcBorders>
          </w:tcPr>
          <w:p w:rsidR="005A02AE" w:rsidRPr="0087141E" w:rsidRDefault="005A02AE" w:rsidP="004C007F">
            <w:pPr>
              <w:jc w:val="center"/>
              <w:rPr>
                <w:sz w:val="20"/>
                <w:szCs w:val="20"/>
              </w:rPr>
            </w:pPr>
            <w:r w:rsidRPr="0087141E">
              <w:rPr>
                <w:sz w:val="20"/>
                <w:szCs w:val="20"/>
              </w:rPr>
              <w:t>3</w:t>
            </w:r>
          </w:p>
        </w:tc>
        <w:tc>
          <w:tcPr>
            <w:tcW w:w="721" w:type="pct"/>
            <w:tcBorders>
              <w:top w:val="single" w:sz="4" w:space="0" w:color="auto"/>
              <w:left w:val="nil"/>
              <w:bottom w:val="single" w:sz="4" w:space="0" w:color="auto"/>
              <w:right w:val="single" w:sz="4" w:space="0" w:color="auto"/>
            </w:tcBorders>
          </w:tcPr>
          <w:p w:rsidR="005A02AE" w:rsidRPr="0087141E" w:rsidRDefault="005A02AE" w:rsidP="004C007F">
            <w:pPr>
              <w:jc w:val="center"/>
              <w:rPr>
                <w:sz w:val="20"/>
                <w:szCs w:val="20"/>
              </w:rPr>
            </w:pPr>
            <w:r>
              <w:rPr>
                <w:sz w:val="20"/>
                <w:szCs w:val="20"/>
              </w:rPr>
              <w:t>4</w:t>
            </w:r>
          </w:p>
        </w:tc>
        <w:tc>
          <w:tcPr>
            <w:tcW w:w="1002" w:type="pct"/>
            <w:tcBorders>
              <w:top w:val="single" w:sz="4" w:space="0" w:color="auto"/>
              <w:left w:val="single" w:sz="4" w:space="0" w:color="auto"/>
              <w:bottom w:val="single" w:sz="4" w:space="0" w:color="auto"/>
              <w:right w:val="single" w:sz="4" w:space="0" w:color="auto"/>
            </w:tcBorders>
          </w:tcPr>
          <w:p w:rsidR="005A02AE" w:rsidRPr="0087141E" w:rsidRDefault="005A02AE" w:rsidP="004C007F">
            <w:pPr>
              <w:jc w:val="center"/>
              <w:rPr>
                <w:sz w:val="20"/>
                <w:szCs w:val="20"/>
              </w:rPr>
            </w:pPr>
            <w:r>
              <w:rPr>
                <w:sz w:val="20"/>
                <w:szCs w:val="20"/>
              </w:rPr>
              <w:t>5</w:t>
            </w:r>
          </w:p>
        </w:tc>
        <w:tc>
          <w:tcPr>
            <w:tcW w:w="1236" w:type="pct"/>
            <w:tcBorders>
              <w:top w:val="single" w:sz="4" w:space="0" w:color="auto"/>
              <w:left w:val="nil"/>
              <w:bottom w:val="single" w:sz="4" w:space="0" w:color="auto"/>
              <w:right w:val="single" w:sz="4" w:space="0" w:color="auto"/>
            </w:tcBorders>
          </w:tcPr>
          <w:p w:rsidR="005A02AE" w:rsidRPr="0087141E" w:rsidRDefault="005A02AE" w:rsidP="004C007F">
            <w:pPr>
              <w:jc w:val="center"/>
              <w:rPr>
                <w:sz w:val="20"/>
                <w:szCs w:val="20"/>
              </w:rPr>
            </w:pPr>
            <w:r>
              <w:rPr>
                <w:sz w:val="20"/>
                <w:szCs w:val="20"/>
              </w:rPr>
              <w:t>6</w:t>
            </w:r>
          </w:p>
        </w:tc>
      </w:tr>
      <w:tr w:rsidR="005A02AE" w:rsidRPr="00EA1D25" w:rsidTr="005A02AE">
        <w:trPr>
          <w:trHeight w:val="315"/>
        </w:trPr>
        <w:tc>
          <w:tcPr>
            <w:tcW w:w="275" w:type="pct"/>
            <w:tcBorders>
              <w:top w:val="nil"/>
              <w:left w:val="single" w:sz="4" w:space="0" w:color="auto"/>
              <w:bottom w:val="single" w:sz="4" w:space="0" w:color="auto"/>
              <w:right w:val="single" w:sz="4" w:space="0" w:color="auto"/>
            </w:tcBorders>
            <w:noWrap/>
            <w:vAlign w:val="bottom"/>
          </w:tcPr>
          <w:p w:rsidR="005A02AE" w:rsidRPr="0087141E" w:rsidRDefault="005A02AE" w:rsidP="004C007F">
            <w:pPr>
              <w:jc w:val="center"/>
              <w:rPr>
                <w:sz w:val="20"/>
                <w:szCs w:val="20"/>
              </w:rPr>
            </w:pPr>
          </w:p>
        </w:tc>
        <w:tc>
          <w:tcPr>
            <w:tcW w:w="805" w:type="pct"/>
            <w:tcBorders>
              <w:top w:val="nil"/>
              <w:left w:val="nil"/>
              <w:bottom w:val="single" w:sz="4" w:space="0" w:color="auto"/>
              <w:right w:val="single" w:sz="4" w:space="0" w:color="auto"/>
            </w:tcBorders>
            <w:noWrap/>
            <w:vAlign w:val="bottom"/>
          </w:tcPr>
          <w:p w:rsidR="005A02AE" w:rsidRPr="0087141E" w:rsidRDefault="005A02AE" w:rsidP="004C007F">
            <w:pPr>
              <w:jc w:val="center"/>
              <w:rPr>
                <w:sz w:val="20"/>
                <w:szCs w:val="20"/>
              </w:rPr>
            </w:pPr>
            <w:r w:rsidRPr="0087141E">
              <w:rPr>
                <w:sz w:val="20"/>
                <w:szCs w:val="20"/>
              </w:rPr>
              <w:t>Дизельное топливо (летнее)</w:t>
            </w:r>
          </w:p>
        </w:tc>
        <w:tc>
          <w:tcPr>
            <w:tcW w:w="961" w:type="pct"/>
            <w:tcBorders>
              <w:top w:val="single" w:sz="4" w:space="0" w:color="auto"/>
              <w:left w:val="nil"/>
              <w:bottom w:val="single" w:sz="4" w:space="0" w:color="auto"/>
              <w:right w:val="single" w:sz="4" w:space="0" w:color="auto"/>
            </w:tcBorders>
          </w:tcPr>
          <w:p w:rsidR="005A02AE" w:rsidRPr="0087141E" w:rsidRDefault="005A02AE" w:rsidP="004C007F">
            <w:pPr>
              <w:jc w:val="center"/>
              <w:rPr>
                <w:sz w:val="20"/>
                <w:szCs w:val="20"/>
              </w:rPr>
            </w:pPr>
          </w:p>
        </w:tc>
        <w:tc>
          <w:tcPr>
            <w:tcW w:w="721" w:type="pct"/>
            <w:tcBorders>
              <w:top w:val="single" w:sz="4" w:space="0" w:color="auto"/>
              <w:left w:val="nil"/>
              <w:bottom w:val="single" w:sz="4" w:space="0" w:color="auto"/>
              <w:right w:val="single" w:sz="4" w:space="0" w:color="auto"/>
            </w:tcBorders>
          </w:tcPr>
          <w:p w:rsidR="005A02AE" w:rsidRPr="0087141E" w:rsidRDefault="005A02AE" w:rsidP="004C007F">
            <w:pPr>
              <w:jc w:val="center"/>
              <w:rPr>
                <w:sz w:val="20"/>
                <w:szCs w:val="20"/>
              </w:rPr>
            </w:pPr>
          </w:p>
        </w:tc>
        <w:tc>
          <w:tcPr>
            <w:tcW w:w="1002" w:type="pct"/>
            <w:vMerge w:val="restart"/>
            <w:tcBorders>
              <w:top w:val="single" w:sz="4" w:space="0" w:color="auto"/>
              <w:left w:val="single" w:sz="4" w:space="0" w:color="auto"/>
              <w:right w:val="single" w:sz="4" w:space="0" w:color="auto"/>
            </w:tcBorders>
          </w:tcPr>
          <w:p w:rsidR="005A02AE" w:rsidRPr="0087141E" w:rsidRDefault="005A02AE" w:rsidP="004C007F">
            <w:pPr>
              <w:jc w:val="center"/>
              <w:rPr>
                <w:sz w:val="20"/>
                <w:szCs w:val="20"/>
              </w:rPr>
            </w:pPr>
          </w:p>
        </w:tc>
        <w:tc>
          <w:tcPr>
            <w:tcW w:w="1236" w:type="pct"/>
            <w:vMerge w:val="restart"/>
            <w:tcBorders>
              <w:top w:val="single" w:sz="4" w:space="0" w:color="auto"/>
              <w:left w:val="nil"/>
              <w:right w:val="single" w:sz="4" w:space="0" w:color="auto"/>
            </w:tcBorders>
          </w:tcPr>
          <w:p w:rsidR="005A02AE" w:rsidRPr="0087141E" w:rsidRDefault="005A02AE" w:rsidP="004C007F">
            <w:pPr>
              <w:jc w:val="center"/>
              <w:rPr>
                <w:sz w:val="20"/>
                <w:szCs w:val="20"/>
              </w:rPr>
            </w:pPr>
          </w:p>
        </w:tc>
      </w:tr>
      <w:tr w:rsidR="005A02AE" w:rsidRPr="00EA1D25" w:rsidTr="005A02AE">
        <w:trPr>
          <w:trHeight w:val="315"/>
        </w:trPr>
        <w:tc>
          <w:tcPr>
            <w:tcW w:w="275" w:type="pct"/>
            <w:tcBorders>
              <w:top w:val="nil"/>
              <w:left w:val="single" w:sz="4" w:space="0" w:color="auto"/>
              <w:bottom w:val="single" w:sz="4" w:space="0" w:color="auto"/>
              <w:right w:val="single" w:sz="4" w:space="0" w:color="auto"/>
            </w:tcBorders>
            <w:noWrap/>
            <w:vAlign w:val="bottom"/>
          </w:tcPr>
          <w:p w:rsidR="005A02AE" w:rsidRPr="0087141E" w:rsidRDefault="005A02AE" w:rsidP="004C007F">
            <w:pPr>
              <w:jc w:val="center"/>
              <w:rPr>
                <w:sz w:val="20"/>
                <w:szCs w:val="20"/>
              </w:rPr>
            </w:pPr>
          </w:p>
        </w:tc>
        <w:tc>
          <w:tcPr>
            <w:tcW w:w="805" w:type="pct"/>
            <w:tcBorders>
              <w:top w:val="nil"/>
              <w:left w:val="nil"/>
              <w:bottom w:val="single" w:sz="4" w:space="0" w:color="auto"/>
              <w:right w:val="single" w:sz="4" w:space="0" w:color="auto"/>
            </w:tcBorders>
            <w:noWrap/>
            <w:vAlign w:val="bottom"/>
          </w:tcPr>
          <w:p w:rsidR="005A02AE" w:rsidRPr="0087141E" w:rsidRDefault="005A02AE" w:rsidP="004C007F">
            <w:pPr>
              <w:jc w:val="center"/>
              <w:rPr>
                <w:sz w:val="20"/>
                <w:szCs w:val="20"/>
              </w:rPr>
            </w:pPr>
            <w:r w:rsidRPr="0087141E">
              <w:rPr>
                <w:sz w:val="20"/>
                <w:szCs w:val="20"/>
              </w:rPr>
              <w:t>Дизельное топливо (зимнее)</w:t>
            </w:r>
          </w:p>
        </w:tc>
        <w:tc>
          <w:tcPr>
            <w:tcW w:w="961" w:type="pct"/>
            <w:tcBorders>
              <w:top w:val="single" w:sz="4" w:space="0" w:color="auto"/>
              <w:left w:val="nil"/>
              <w:bottom w:val="single" w:sz="4" w:space="0" w:color="auto"/>
              <w:right w:val="single" w:sz="4" w:space="0" w:color="auto"/>
            </w:tcBorders>
          </w:tcPr>
          <w:p w:rsidR="005A02AE" w:rsidRPr="0087141E" w:rsidRDefault="005A02AE" w:rsidP="004C007F">
            <w:pPr>
              <w:jc w:val="center"/>
              <w:rPr>
                <w:sz w:val="20"/>
                <w:szCs w:val="20"/>
              </w:rPr>
            </w:pPr>
          </w:p>
        </w:tc>
        <w:tc>
          <w:tcPr>
            <w:tcW w:w="721" w:type="pct"/>
            <w:tcBorders>
              <w:top w:val="single" w:sz="4" w:space="0" w:color="auto"/>
              <w:left w:val="nil"/>
              <w:bottom w:val="single" w:sz="4" w:space="0" w:color="auto"/>
              <w:right w:val="single" w:sz="4" w:space="0" w:color="auto"/>
            </w:tcBorders>
          </w:tcPr>
          <w:p w:rsidR="005A02AE" w:rsidRPr="0087141E" w:rsidRDefault="005A02AE" w:rsidP="004C007F">
            <w:pPr>
              <w:jc w:val="center"/>
              <w:rPr>
                <w:sz w:val="20"/>
                <w:szCs w:val="20"/>
              </w:rPr>
            </w:pPr>
          </w:p>
        </w:tc>
        <w:tc>
          <w:tcPr>
            <w:tcW w:w="1002" w:type="pct"/>
            <w:vMerge/>
            <w:tcBorders>
              <w:left w:val="single" w:sz="4" w:space="0" w:color="auto"/>
              <w:bottom w:val="single" w:sz="4" w:space="0" w:color="auto"/>
              <w:right w:val="single" w:sz="4" w:space="0" w:color="auto"/>
            </w:tcBorders>
          </w:tcPr>
          <w:p w:rsidR="005A02AE" w:rsidRPr="0087141E" w:rsidRDefault="005A02AE" w:rsidP="004C007F">
            <w:pPr>
              <w:jc w:val="center"/>
              <w:rPr>
                <w:sz w:val="20"/>
                <w:szCs w:val="20"/>
              </w:rPr>
            </w:pPr>
          </w:p>
        </w:tc>
        <w:tc>
          <w:tcPr>
            <w:tcW w:w="1236" w:type="pct"/>
            <w:vMerge/>
            <w:tcBorders>
              <w:left w:val="nil"/>
              <w:bottom w:val="single" w:sz="4" w:space="0" w:color="auto"/>
              <w:right w:val="single" w:sz="4" w:space="0" w:color="auto"/>
            </w:tcBorders>
          </w:tcPr>
          <w:p w:rsidR="005A02AE" w:rsidRPr="0087141E" w:rsidRDefault="005A02AE" w:rsidP="004C007F">
            <w:pPr>
              <w:jc w:val="center"/>
              <w:rPr>
                <w:sz w:val="20"/>
                <w:szCs w:val="20"/>
              </w:rPr>
            </w:pPr>
          </w:p>
        </w:tc>
      </w:tr>
    </w:tbl>
    <w:p w:rsidR="00FA4485" w:rsidRDefault="00FA4485"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300083">
      <w:pPr>
        <w:pStyle w:val="afd"/>
        <w:ind w:firstLine="709"/>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 xml:space="preserve">(выполнить работы, оказать услуги, поставить </w:t>
      </w:r>
      <w:r w:rsidRPr="00721D0D">
        <w:rPr>
          <w:i/>
          <w:sz w:val="24"/>
          <w:szCs w:val="24"/>
        </w:rPr>
        <w:lastRenderedPageBreak/>
        <w:t>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 xml:space="preserve">Дата и номер договора </w:t>
            </w:r>
            <w:r w:rsidR="001779A3" w:rsidRPr="00E96FF5">
              <w:t>(</w:t>
            </w:r>
            <w:r w:rsidR="001779A3">
              <w:t>прилагаются</w:t>
            </w:r>
            <w:r w:rsidR="001779A3" w:rsidRPr="00E96FF5">
              <w:t xml:space="preserve"> копи</w:t>
            </w:r>
            <w:r w:rsidR="001779A3">
              <w:t>и договоров</w:t>
            </w:r>
            <w:r w:rsidR="001779A3">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1779A3">
            <w:pPr>
              <w:jc w:val="center"/>
            </w:pPr>
            <w:r w:rsidRPr="00C97E49">
              <w:t xml:space="preserve">Наименование </w:t>
            </w:r>
            <w:r w:rsidR="001779A3">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C57313" w:rsidRDefault="000954FB" w:rsidP="000954FB">
      <w:pPr>
        <w:pStyle w:val="afa"/>
        <w:ind w:firstLine="0"/>
        <w:jc w:val="right"/>
        <w:rPr>
          <w:sz w:val="24"/>
        </w:rPr>
      </w:pPr>
      <w:r w:rsidRPr="00C57313">
        <w:rPr>
          <w:sz w:val="24"/>
        </w:rPr>
        <w:lastRenderedPageBreak/>
        <w:t>Приложение № 5</w:t>
      </w:r>
    </w:p>
    <w:p w:rsidR="000954FB" w:rsidRPr="00C57313" w:rsidRDefault="000954FB" w:rsidP="000954FB">
      <w:pPr>
        <w:pStyle w:val="afa"/>
        <w:ind w:firstLine="0"/>
        <w:jc w:val="right"/>
        <w:rPr>
          <w:sz w:val="24"/>
        </w:rPr>
      </w:pPr>
      <w:r w:rsidRPr="00C57313">
        <w:rPr>
          <w:sz w:val="24"/>
        </w:rPr>
        <w:t>к документации о закупке</w:t>
      </w:r>
    </w:p>
    <w:p w:rsidR="000954FB" w:rsidRPr="00C57313" w:rsidRDefault="000954FB" w:rsidP="000954FB">
      <w:pPr>
        <w:pStyle w:val="afa"/>
        <w:ind w:firstLine="0"/>
        <w:jc w:val="left"/>
        <w:rPr>
          <w:sz w:val="24"/>
        </w:rPr>
      </w:pPr>
    </w:p>
    <w:p w:rsidR="000954FB" w:rsidRPr="00C57313" w:rsidRDefault="000954FB" w:rsidP="000954FB">
      <w:pPr>
        <w:pStyle w:val="afa"/>
        <w:ind w:firstLine="0"/>
        <w:jc w:val="center"/>
        <w:rPr>
          <w:b/>
          <w:sz w:val="24"/>
        </w:rPr>
      </w:pPr>
      <w:r w:rsidRPr="00C57313">
        <w:rPr>
          <w:b/>
          <w:sz w:val="24"/>
        </w:rPr>
        <w:t>ПРОЕКТ ДОГОВОРА</w:t>
      </w:r>
    </w:p>
    <w:p w:rsidR="002A6C2B" w:rsidRPr="00C57313" w:rsidRDefault="002A6C2B" w:rsidP="002A6C2B">
      <w:pPr>
        <w:jc w:val="center"/>
        <w:rPr>
          <w:b/>
          <w:bCs/>
        </w:rPr>
      </w:pPr>
      <w:r w:rsidRPr="00C57313">
        <w:rPr>
          <w:b/>
          <w:bCs/>
        </w:rPr>
        <w:t>Договор  №_______________</w:t>
      </w:r>
    </w:p>
    <w:p w:rsidR="002A6C2B" w:rsidRPr="00C57313" w:rsidRDefault="002A6C2B" w:rsidP="002A6C2B">
      <w:pPr>
        <w:jc w:val="center"/>
        <w:rPr>
          <w:b/>
          <w:bCs/>
        </w:rPr>
      </w:pPr>
    </w:p>
    <w:p w:rsidR="002A6C2B" w:rsidRPr="00C57313" w:rsidRDefault="002A6C2B" w:rsidP="002A6C2B">
      <w:pPr>
        <w:jc w:val="both"/>
      </w:pPr>
      <w:r w:rsidRPr="00C57313">
        <w:t xml:space="preserve">г. Москва                                                                        </w:t>
      </w:r>
      <w:r w:rsidR="00562B77">
        <w:t xml:space="preserve">                                </w:t>
      </w:r>
      <w:r w:rsidRPr="00C57313">
        <w:t xml:space="preserve"> «__»_______ 2015 г.</w:t>
      </w:r>
    </w:p>
    <w:p w:rsidR="002A6C2B" w:rsidRPr="00C57313" w:rsidRDefault="002A6C2B" w:rsidP="002A6C2B">
      <w:pPr>
        <w:ind w:firstLine="567"/>
        <w:jc w:val="both"/>
      </w:pPr>
      <w:proofErr w:type="gramStart"/>
      <w:r w:rsidRPr="00C57313">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w:t>
      </w:r>
      <w:r w:rsidRPr="00C57313">
        <w:rPr>
          <w:rStyle w:val="FontStyle24"/>
          <w:rFonts w:ascii="Times New Roman" w:hAnsi="Times New Roman"/>
          <w:sz w:val="24"/>
          <w:szCs w:val="24"/>
        </w:rPr>
        <w:t xml:space="preserve">лиала ПАО «ТрансКонтейнер» на Московской железной дороге </w:t>
      </w:r>
      <w:proofErr w:type="spellStart"/>
      <w:r w:rsidRPr="00C57313">
        <w:rPr>
          <w:rStyle w:val="FontStyle24"/>
          <w:rFonts w:ascii="Times New Roman" w:hAnsi="Times New Roman"/>
          <w:sz w:val="24"/>
          <w:szCs w:val="24"/>
        </w:rPr>
        <w:t>Галимова</w:t>
      </w:r>
      <w:proofErr w:type="spellEnd"/>
      <w:r w:rsidRPr="00C57313">
        <w:rPr>
          <w:rStyle w:val="FontStyle24"/>
          <w:rFonts w:ascii="Times New Roman" w:hAnsi="Times New Roman"/>
          <w:sz w:val="24"/>
          <w:szCs w:val="24"/>
        </w:rPr>
        <w:t xml:space="preserve"> Магомеда </w:t>
      </w:r>
      <w:proofErr w:type="spellStart"/>
      <w:r w:rsidRPr="00C57313">
        <w:rPr>
          <w:rStyle w:val="FontStyle24"/>
          <w:rFonts w:ascii="Times New Roman" w:hAnsi="Times New Roman"/>
          <w:sz w:val="24"/>
          <w:szCs w:val="24"/>
        </w:rPr>
        <w:t>Вагидовича</w:t>
      </w:r>
      <w:proofErr w:type="spellEnd"/>
      <w:r w:rsidRPr="00C57313">
        <w:rPr>
          <w:rStyle w:val="FontStyle24"/>
          <w:rFonts w:ascii="Times New Roman" w:hAnsi="Times New Roman"/>
          <w:sz w:val="24"/>
          <w:szCs w:val="24"/>
        </w:rPr>
        <w:t>, действующего на основании _________________________________________</w:t>
      </w:r>
      <w:r w:rsidRPr="00C57313">
        <w:rPr>
          <w:rStyle w:val="FontStyle12"/>
          <w:sz w:val="24"/>
          <w:szCs w:val="24"/>
        </w:rPr>
        <w:t>, с одной стороны, и ________________________________________________________________</w:t>
      </w:r>
      <w:r w:rsidRPr="00C57313">
        <w:rPr>
          <w:rStyle w:val="FontStyle11"/>
          <w:b w:val="0"/>
          <w:sz w:val="24"/>
          <w:szCs w:val="24"/>
        </w:rPr>
        <w:t>,</w:t>
      </w:r>
      <w:r w:rsidRPr="00C57313">
        <w:rPr>
          <w:rStyle w:val="FontStyle11"/>
          <w:sz w:val="24"/>
          <w:szCs w:val="24"/>
        </w:rPr>
        <w:t xml:space="preserve"> </w:t>
      </w:r>
      <w:r w:rsidRPr="00C57313">
        <w:rPr>
          <w:rStyle w:val="FontStyle12"/>
          <w:sz w:val="24"/>
          <w:szCs w:val="24"/>
        </w:rPr>
        <w:t>именуемое в дальнейшем «Поставщик», в лице ____________________________________________,</w:t>
      </w:r>
      <w:r w:rsidRPr="00C57313">
        <w:t xml:space="preserve"> действующего на основании ____________________________,</w:t>
      </w:r>
      <w:r w:rsidRPr="00C57313">
        <w:rPr>
          <w:rStyle w:val="FontStyle12"/>
          <w:sz w:val="24"/>
          <w:szCs w:val="24"/>
        </w:rPr>
        <w:t xml:space="preserve"> с другой стороны, </w:t>
      </w:r>
      <w:r w:rsidRPr="00C57313">
        <w:t>далее именуемые «Стороны»</w:t>
      </w:r>
      <w:r w:rsidRPr="00C57313">
        <w:rPr>
          <w:rStyle w:val="FontStyle12"/>
          <w:sz w:val="24"/>
          <w:szCs w:val="24"/>
        </w:rPr>
        <w:t>, заключили настоящий договор (далее – «Договор») о нижеследующем:</w:t>
      </w:r>
      <w:proofErr w:type="gramEnd"/>
    </w:p>
    <w:p w:rsidR="002A6C2B" w:rsidRPr="00C57313" w:rsidRDefault="002A6C2B" w:rsidP="002A6C2B">
      <w:pPr>
        <w:jc w:val="both"/>
      </w:pPr>
    </w:p>
    <w:p w:rsidR="002A6C2B" w:rsidRPr="00C57313" w:rsidRDefault="002A6C2B" w:rsidP="002A6C2B">
      <w:pPr>
        <w:numPr>
          <w:ilvl w:val="0"/>
          <w:numId w:val="43"/>
        </w:numPr>
        <w:suppressAutoHyphens w:val="0"/>
        <w:jc w:val="center"/>
        <w:rPr>
          <w:b/>
          <w:bCs/>
        </w:rPr>
      </w:pPr>
      <w:r w:rsidRPr="00C57313">
        <w:rPr>
          <w:b/>
          <w:bCs/>
        </w:rPr>
        <w:t>Предмет Договора</w:t>
      </w:r>
    </w:p>
    <w:p w:rsidR="002A6C2B" w:rsidRPr="00C57313" w:rsidRDefault="002A6C2B" w:rsidP="002A6C2B">
      <w:pPr>
        <w:pStyle w:val="aff7"/>
        <w:numPr>
          <w:ilvl w:val="1"/>
          <w:numId w:val="44"/>
        </w:numPr>
        <w:tabs>
          <w:tab w:val="left" w:pos="1134"/>
        </w:tabs>
        <w:suppressAutoHyphens w:val="0"/>
        <w:ind w:left="0" w:right="-1" w:firstLine="567"/>
        <w:contextualSpacing/>
        <w:jc w:val="both"/>
      </w:pPr>
      <w:r w:rsidRPr="00C57313">
        <w:t>По настоящему Договору Поставщик обязуется поставить, а Покупатель принять и оплатить дизельное топливо (зимнее и летнее)</w:t>
      </w:r>
      <w:r w:rsidR="004501F1">
        <w:t xml:space="preserve"> класса ЕВРО_____</w:t>
      </w:r>
      <w:r w:rsidRPr="00C57313">
        <w:t xml:space="preserve"> (далее – «Товар») в 2015 – 2017 гг. в автотранспортный участок филиала ПАО «ТрансКонтейнер» на Московской железной дороге.</w:t>
      </w:r>
    </w:p>
    <w:p w:rsidR="002A6C2B" w:rsidRPr="00C57313" w:rsidRDefault="002A6C2B" w:rsidP="002A6C2B">
      <w:pPr>
        <w:ind w:firstLine="567"/>
        <w:jc w:val="both"/>
      </w:pPr>
      <w:r w:rsidRPr="00C57313">
        <w:t>1.2. Наименование, количество, срок поставки, стоимость, а также дополнительные требования к поставляемому Товару определяются Сторонами в Заявках к каждой партии Товара</w:t>
      </w:r>
      <w:r w:rsidRPr="00C57313">
        <w:rPr>
          <w:spacing w:val="-1"/>
        </w:rPr>
        <w:t>, которые согласуются Сторонами посредством электронной почты либо телефонной или факсимильной связи (далее – «Заявка»).</w:t>
      </w:r>
    </w:p>
    <w:p w:rsidR="002A6C2B" w:rsidRPr="00C57313" w:rsidRDefault="002A6C2B" w:rsidP="002A6C2B">
      <w:pPr>
        <w:ind w:firstLine="567"/>
        <w:jc w:val="both"/>
        <w:rPr>
          <w:color w:val="000000"/>
        </w:rPr>
      </w:pPr>
      <w:r w:rsidRPr="00C57313">
        <w:t xml:space="preserve">1.3. </w:t>
      </w:r>
      <w:r w:rsidRPr="00C57313">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A6C2B" w:rsidRPr="00C57313" w:rsidRDefault="002A6C2B" w:rsidP="002A6C2B">
      <w:pPr>
        <w:widowControl w:val="0"/>
        <w:autoSpaceDE w:val="0"/>
        <w:autoSpaceDN w:val="0"/>
        <w:adjustRightInd w:val="0"/>
        <w:ind w:firstLine="567"/>
        <w:jc w:val="both"/>
      </w:pPr>
      <w:r w:rsidRPr="00C57313">
        <w:t>1.4. В случае обязательной паспортизации Товар должен поставляться с паспортом продукции.</w:t>
      </w:r>
    </w:p>
    <w:p w:rsidR="002A6C2B" w:rsidRPr="00C57313" w:rsidRDefault="002A6C2B" w:rsidP="002A6C2B">
      <w:pPr>
        <w:widowControl w:val="0"/>
        <w:autoSpaceDE w:val="0"/>
        <w:autoSpaceDN w:val="0"/>
        <w:adjustRightInd w:val="0"/>
        <w:ind w:firstLine="567"/>
        <w:jc w:val="both"/>
      </w:pPr>
      <w:r w:rsidRPr="00C57313">
        <w:t>1.5. Поставка Товара осуществляется партиями посредством бензовоза.</w:t>
      </w:r>
    </w:p>
    <w:p w:rsidR="002A6C2B" w:rsidRPr="00C57313" w:rsidRDefault="002A6C2B" w:rsidP="002A6C2B">
      <w:pPr>
        <w:ind w:firstLine="567"/>
        <w:contextualSpacing/>
        <w:jc w:val="both"/>
        <w:rPr>
          <w:rFonts w:eastAsia="MS Mincho"/>
          <w:bCs/>
        </w:rPr>
      </w:pPr>
    </w:p>
    <w:p w:rsidR="002A6C2B" w:rsidRPr="00C57313" w:rsidRDefault="002A6C2B" w:rsidP="002A6C2B">
      <w:pPr>
        <w:numPr>
          <w:ilvl w:val="0"/>
          <w:numId w:val="45"/>
        </w:numPr>
        <w:suppressAutoHyphens w:val="0"/>
        <w:ind w:left="0" w:firstLine="567"/>
        <w:jc w:val="center"/>
        <w:rPr>
          <w:b/>
          <w:bCs/>
        </w:rPr>
      </w:pPr>
      <w:r w:rsidRPr="00C57313">
        <w:rPr>
          <w:b/>
          <w:bCs/>
        </w:rPr>
        <w:t>Цена Договора и порядок расчетов</w:t>
      </w:r>
    </w:p>
    <w:p w:rsidR="002A6C2B" w:rsidRPr="00C57313" w:rsidRDefault="002A6C2B" w:rsidP="002A6C2B">
      <w:pPr>
        <w:pStyle w:val="ConsNormal"/>
        <w:widowControl/>
        <w:numPr>
          <w:ilvl w:val="1"/>
          <w:numId w:val="45"/>
        </w:numPr>
        <w:tabs>
          <w:tab w:val="num" w:pos="142"/>
        </w:tabs>
        <w:suppressAutoHyphens w:val="0"/>
        <w:autoSpaceDE/>
        <w:autoSpaceDN w:val="0"/>
        <w:ind w:left="0" w:firstLine="709"/>
        <w:jc w:val="both"/>
        <w:rPr>
          <w:rFonts w:ascii="Times New Roman" w:hAnsi="Times New Roman" w:cs="Times New Roman"/>
          <w:sz w:val="24"/>
          <w:szCs w:val="24"/>
        </w:rPr>
      </w:pPr>
      <w:r w:rsidRPr="00C57313">
        <w:rPr>
          <w:rFonts w:ascii="Times New Roman" w:hAnsi="Times New Roman" w:cs="Times New Roman"/>
          <w:sz w:val="24"/>
          <w:szCs w:val="24"/>
        </w:rPr>
        <w:t>Стоимость за единицу Товара:</w:t>
      </w:r>
    </w:p>
    <w:p w:rsidR="002A6C2B" w:rsidRPr="00C57313" w:rsidRDefault="002A6C2B" w:rsidP="002A6C2B">
      <w:pPr>
        <w:pStyle w:val="aff7"/>
        <w:ind w:left="0" w:firstLine="709"/>
        <w:jc w:val="both"/>
      </w:pPr>
      <w:r w:rsidRPr="00C57313">
        <w:t>- дизельное топливо (летнее) –________(__________) рублей, в том числе НД</w:t>
      </w:r>
      <w:proofErr w:type="gramStart"/>
      <w:r w:rsidRPr="00C57313">
        <w:t>С-</w:t>
      </w:r>
      <w:proofErr w:type="gramEnd"/>
      <w:r w:rsidRPr="00C57313">
        <w:t>_____ % ______________(________________) рублей за 1(один) литр;</w:t>
      </w:r>
    </w:p>
    <w:p w:rsidR="002A6C2B" w:rsidRPr="00C57313" w:rsidRDefault="002A6C2B" w:rsidP="002A6C2B">
      <w:pPr>
        <w:pStyle w:val="aff7"/>
        <w:ind w:left="0" w:firstLine="709"/>
        <w:jc w:val="both"/>
      </w:pPr>
      <w:r w:rsidRPr="00C57313">
        <w:t>- дизельное топливо (зимнее) –________(__________) рублей, в том числе НД</w:t>
      </w:r>
      <w:proofErr w:type="gramStart"/>
      <w:r w:rsidRPr="00C57313">
        <w:t>С-</w:t>
      </w:r>
      <w:proofErr w:type="gramEnd"/>
      <w:r w:rsidRPr="00C57313">
        <w:t>_____ % ______________(________________) рублей за 1 (один) литр.</w:t>
      </w:r>
    </w:p>
    <w:p w:rsidR="002A6C2B" w:rsidRPr="00C57313" w:rsidRDefault="002A6C2B" w:rsidP="002A6C2B">
      <w:pPr>
        <w:widowControl w:val="0"/>
        <w:numPr>
          <w:ilvl w:val="1"/>
          <w:numId w:val="45"/>
        </w:numPr>
        <w:shd w:val="clear" w:color="auto" w:fill="FFFFFF"/>
        <w:tabs>
          <w:tab w:val="left" w:pos="0"/>
          <w:tab w:val="num" w:pos="142"/>
        </w:tabs>
        <w:suppressAutoHyphens w:val="0"/>
        <w:autoSpaceDE w:val="0"/>
        <w:autoSpaceDN w:val="0"/>
        <w:adjustRightInd w:val="0"/>
        <w:ind w:left="0" w:firstLine="709"/>
        <w:jc w:val="both"/>
      </w:pPr>
      <w:r w:rsidRPr="00C57313">
        <w:rPr>
          <w:color w:val="000000"/>
          <w:spacing w:val="-1"/>
        </w:rPr>
        <w:t xml:space="preserve">Общая цена настоящего Договора складывается из оплаченных Покупателем счетов, выставленных Поставщиком на основании согласованных Сторонами Заявок. </w:t>
      </w:r>
    </w:p>
    <w:p w:rsidR="002A6C2B" w:rsidRPr="00C57313" w:rsidRDefault="002A6C2B" w:rsidP="002A6C2B">
      <w:pPr>
        <w:ind w:firstLine="709"/>
        <w:jc w:val="both"/>
      </w:pPr>
      <w:r w:rsidRPr="00C57313">
        <w:t>2.3</w:t>
      </w:r>
      <w:r w:rsidRPr="0048569F">
        <w:t xml:space="preserve">.  Оплата Товара производится Покупателем по безналичному расчету путем перечисления денежных средств на расчетный счет Поставщика в течение </w:t>
      </w:r>
      <w:r w:rsidR="002A0BA8" w:rsidRPr="0048569F">
        <w:t>30</w:t>
      </w:r>
      <w:r w:rsidRPr="0048569F">
        <w:t xml:space="preserve"> (</w:t>
      </w:r>
      <w:r w:rsidR="002A0BA8" w:rsidRPr="0048569F">
        <w:t>тридцати</w:t>
      </w:r>
      <w:r w:rsidRPr="0048569F">
        <w:t xml:space="preserve">) банковских дней </w:t>
      </w:r>
      <w:proofErr w:type="gramStart"/>
      <w:r w:rsidRPr="0048569F">
        <w:t>с даты подписания</w:t>
      </w:r>
      <w:proofErr w:type="gramEnd"/>
      <w:r w:rsidRPr="0048569F">
        <w:t xml:space="preserve"> Сторонами </w:t>
      </w:r>
      <w:r w:rsidR="0048569F" w:rsidRPr="0048569F">
        <w:t xml:space="preserve">товарной накладной (ТОРГ-12) и </w:t>
      </w:r>
      <w:r w:rsidRPr="0048569F">
        <w:t xml:space="preserve">получения Покупателем счета </w:t>
      </w:r>
      <w:r w:rsidR="0048569F" w:rsidRPr="0048569F">
        <w:t>на оплату</w:t>
      </w:r>
      <w:r w:rsidRPr="0048569F">
        <w:t>.</w:t>
      </w:r>
      <w:r w:rsidRPr="00C57313">
        <w:t xml:space="preserve"> </w:t>
      </w:r>
    </w:p>
    <w:p w:rsidR="002A6C2B" w:rsidRPr="00C57313" w:rsidRDefault="002A6C2B" w:rsidP="002A6C2B">
      <w:pPr>
        <w:ind w:firstLine="709"/>
        <w:jc w:val="both"/>
      </w:pPr>
      <w:r w:rsidRPr="00C57313">
        <w:t xml:space="preserve">2.4. В цену настоящего Договора входят транспортные расходы по доставке Товара Покупателю и его слив, расходы на страхование, уплату таможенных пошлин, налогов, сборов и других обязательных платежей. </w:t>
      </w:r>
    </w:p>
    <w:p w:rsidR="002A6C2B" w:rsidRPr="00C57313" w:rsidRDefault="002A6C2B" w:rsidP="002A6C2B">
      <w:pPr>
        <w:pStyle w:val="ConsNormal"/>
        <w:ind w:firstLine="709"/>
        <w:jc w:val="both"/>
        <w:rPr>
          <w:rFonts w:ascii="Times New Roman" w:hAnsi="Times New Roman" w:cs="Times New Roman"/>
          <w:sz w:val="24"/>
          <w:szCs w:val="24"/>
        </w:rPr>
      </w:pPr>
    </w:p>
    <w:p w:rsidR="002A6C2B" w:rsidRPr="00C57313" w:rsidRDefault="002A6C2B" w:rsidP="002A6C2B">
      <w:pPr>
        <w:numPr>
          <w:ilvl w:val="0"/>
          <w:numId w:val="45"/>
        </w:numPr>
        <w:suppressAutoHyphens w:val="0"/>
        <w:jc w:val="center"/>
        <w:rPr>
          <w:b/>
          <w:bCs/>
        </w:rPr>
      </w:pPr>
      <w:r w:rsidRPr="00C57313">
        <w:rPr>
          <w:b/>
          <w:bCs/>
        </w:rPr>
        <w:lastRenderedPageBreak/>
        <w:t>Условия поставки Товара</w:t>
      </w:r>
    </w:p>
    <w:p w:rsidR="002A6C2B" w:rsidRPr="00C57313" w:rsidRDefault="002A6C2B" w:rsidP="002A6C2B">
      <w:pPr>
        <w:ind w:firstLine="567"/>
        <w:jc w:val="both"/>
        <w:rPr>
          <w:color w:val="000000"/>
        </w:rPr>
      </w:pPr>
      <w:r w:rsidRPr="00C57313">
        <w:t xml:space="preserve">3.1. </w:t>
      </w:r>
      <w:r w:rsidRPr="00C57313">
        <w:rPr>
          <w:color w:val="000000"/>
        </w:rPr>
        <w:t xml:space="preserve">Покупатель </w:t>
      </w:r>
      <w:r w:rsidRPr="00C57313">
        <w:rPr>
          <w:spacing w:val="-1"/>
        </w:rPr>
        <w:t xml:space="preserve">посредством электронной почты либо телефонной или факсимильной связи  </w:t>
      </w:r>
      <w:r w:rsidRPr="00C57313">
        <w:rPr>
          <w:color w:val="000000"/>
        </w:rPr>
        <w:t>направляет Поставщику Заявку о наименовании, количестве Товара и о дополнительных требованиях к Товару.</w:t>
      </w:r>
    </w:p>
    <w:p w:rsidR="002A6C2B" w:rsidRPr="00C57313" w:rsidRDefault="002A6C2B" w:rsidP="002A6C2B">
      <w:pPr>
        <w:ind w:firstLine="567"/>
        <w:jc w:val="both"/>
      </w:pPr>
      <w:r w:rsidRPr="00C57313">
        <w:rPr>
          <w:color w:val="000000"/>
        </w:rPr>
        <w:t xml:space="preserve">3.2. </w:t>
      </w:r>
      <w:r w:rsidRPr="00C57313">
        <w:rPr>
          <w:rFonts w:eastAsia="MS Mincho"/>
          <w:bCs/>
        </w:rPr>
        <w:t xml:space="preserve">Поставка </w:t>
      </w:r>
      <w:r w:rsidRPr="00C57313">
        <w:t>дизельного топлива осуществляется партиями по заявкам Заказчика не позднее</w:t>
      </w:r>
      <w:proofErr w:type="gramStart"/>
      <w:r w:rsidRPr="00C57313">
        <w:t xml:space="preserve"> __ (_______) </w:t>
      </w:r>
      <w:proofErr w:type="gramEnd"/>
      <w:r w:rsidRPr="00C57313">
        <w:t>рабочих дней с даты получения Заявки Поставщиком. Партией считается любое количество (указывается в заявке Покупателя) однородного по своим показателям качество топлива.</w:t>
      </w:r>
    </w:p>
    <w:p w:rsidR="002A6C2B" w:rsidRPr="00C57313" w:rsidRDefault="002A6C2B" w:rsidP="002A6C2B">
      <w:pPr>
        <w:ind w:firstLine="709"/>
        <w:jc w:val="both"/>
      </w:pPr>
      <w:r w:rsidRPr="00C57313">
        <w:t xml:space="preserve">3.3. При передаче Товара Поставщик обязан </w:t>
      </w:r>
      <w:proofErr w:type="gramStart"/>
      <w:r w:rsidRPr="00C57313">
        <w:t xml:space="preserve">предоставить Покупателю </w:t>
      </w:r>
      <w:r w:rsidRPr="00C57313">
        <w:rPr>
          <w:bCs/>
        </w:rPr>
        <w:t>документы</w:t>
      </w:r>
      <w:proofErr w:type="gramEnd"/>
      <w:r w:rsidRPr="00C57313">
        <w:rPr>
          <w:bCs/>
        </w:rPr>
        <w:t xml:space="preserve"> (сертификаты соответствия, паспорта качества и иные документы), свидетельствующие о качестве поставляемого топлива</w:t>
      </w:r>
      <w:r w:rsidRPr="00C57313">
        <w:t>, а также документы, заверенные со стороны Поставщика, содержащие следующую информацию о Товаре:</w:t>
      </w:r>
    </w:p>
    <w:p w:rsidR="002A6C2B" w:rsidRPr="00C57313" w:rsidRDefault="002A6C2B" w:rsidP="002A6C2B">
      <w:pPr>
        <w:ind w:firstLine="709"/>
        <w:jc w:val="both"/>
      </w:pPr>
      <w:r w:rsidRPr="00C57313">
        <w:t>- наименование Товара и его целевое назначение;</w:t>
      </w:r>
    </w:p>
    <w:p w:rsidR="002A6C2B" w:rsidRPr="00C57313" w:rsidRDefault="002A6C2B" w:rsidP="002A6C2B">
      <w:pPr>
        <w:ind w:firstLine="709"/>
        <w:jc w:val="both"/>
      </w:pPr>
      <w:r w:rsidRPr="00C57313">
        <w:t>- наименование изготовителя, его местонахождение, страну происхождения Товара, наименование и местонахождение (адрес, телефон) Поставщика;</w:t>
      </w:r>
    </w:p>
    <w:p w:rsidR="002A6C2B" w:rsidRPr="00C57313" w:rsidRDefault="002A6C2B" w:rsidP="002A6C2B">
      <w:pPr>
        <w:ind w:firstLine="709"/>
        <w:jc w:val="both"/>
      </w:pPr>
      <w:r w:rsidRPr="00C57313">
        <w:t>-  номер партии Товара, поставляемого для реализации;</w:t>
      </w:r>
    </w:p>
    <w:p w:rsidR="002A6C2B" w:rsidRPr="00C57313" w:rsidRDefault="002A6C2B" w:rsidP="002A6C2B">
      <w:pPr>
        <w:ind w:firstLine="709"/>
        <w:jc w:val="both"/>
      </w:pPr>
      <w:r w:rsidRPr="00C57313">
        <w:t>- сведения о наличии присадок, добавленных в Товар, или отсутствие присадок;</w:t>
      </w:r>
    </w:p>
    <w:p w:rsidR="002A6C2B" w:rsidRPr="00C57313" w:rsidRDefault="002A6C2B" w:rsidP="002A6C2B">
      <w:pPr>
        <w:ind w:firstLine="709"/>
        <w:jc w:val="both"/>
      </w:pPr>
      <w:r w:rsidRPr="00C57313">
        <w:t xml:space="preserve">-документ, подтверждающий, что топливо соответствует экологическому классу не ниже 4.  </w:t>
      </w:r>
    </w:p>
    <w:p w:rsidR="002A6C2B" w:rsidRPr="00C57313" w:rsidRDefault="002A6C2B" w:rsidP="002A6C2B">
      <w:pPr>
        <w:ind w:firstLine="709"/>
        <w:jc w:val="both"/>
      </w:pPr>
      <w:r w:rsidRPr="00C57313">
        <w:t xml:space="preserve">3.4. Поставка Товара Покупателю по настоящему Договору осуществляется автотранспортом Поставщика </w:t>
      </w:r>
      <w:r w:rsidR="002A0BA8">
        <w:t>в согласованное Сторонами время</w:t>
      </w:r>
      <w:r w:rsidRPr="00C57313">
        <w:t xml:space="preserve"> с понедельника по пятницу по адресу: </w:t>
      </w:r>
      <w:proofErr w:type="gramStart"/>
      <w:r w:rsidRPr="00C57313">
        <w:t>г</w:t>
      </w:r>
      <w:proofErr w:type="gramEnd"/>
      <w:r w:rsidRPr="00C57313">
        <w:t xml:space="preserve">. Москва,  ул. </w:t>
      </w:r>
      <w:proofErr w:type="spellStart"/>
      <w:r w:rsidRPr="00C57313">
        <w:t>Дубининская</w:t>
      </w:r>
      <w:proofErr w:type="spellEnd"/>
      <w:r w:rsidRPr="00C57313">
        <w:t xml:space="preserve">, д.71А. </w:t>
      </w:r>
    </w:p>
    <w:p w:rsidR="002A6C2B" w:rsidRPr="00C57313" w:rsidRDefault="002A6C2B" w:rsidP="002A6C2B">
      <w:pPr>
        <w:widowControl w:val="0"/>
        <w:numPr>
          <w:ilvl w:val="1"/>
          <w:numId w:val="48"/>
        </w:numPr>
        <w:autoSpaceDE w:val="0"/>
        <w:autoSpaceDN w:val="0"/>
        <w:adjustRightInd w:val="0"/>
        <w:ind w:left="0" w:firstLine="702"/>
        <w:jc w:val="both"/>
      </w:pPr>
      <w:r w:rsidRPr="00C57313">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2A6C2B" w:rsidRPr="00C57313" w:rsidRDefault="002A6C2B" w:rsidP="002A6C2B">
      <w:pPr>
        <w:widowControl w:val="0"/>
        <w:autoSpaceDE w:val="0"/>
        <w:autoSpaceDN w:val="0"/>
        <w:adjustRightInd w:val="0"/>
        <w:ind w:firstLine="709"/>
        <w:jc w:val="both"/>
      </w:pPr>
      <w:r w:rsidRPr="00C57313">
        <w:t xml:space="preserve"> 1)  документ, удостоверяющий личность представителя Покупателя;  </w:t>
      </w:r>
    </w:p>
    <w:p w:rsidR="002A6C2B" w:rsidRPr="00C57313" w:rsidRDefault="002A6C2B" w:rsidP="002A6C2B">
      <w:pPr>
        <w:widowControl w:val="0"/>
        <w:autoSpaceDE w:val="0"/>
        <w:autoSpaceDN w:val="0"/>
        <w:adjustRightInd w:val="0"/>
        <w:ind w:firstLine="709"/>
        <w:jc w:val="both"/>
      </w:pPr>
      <w:r w:rsidRPr="00C57313">
        <w:t xml:space="preserve"> 2) доверенность на представителя Покупателя, оформленную надлежащим образом. </w:t>
      </w:r>
    </w:p>
    <w:p w:rsidR="002A6C2B" w:rsidRPr="00C57313" w:rsidRDefault="002A6C2B" w:rsidP="002A6C2B">
      <w:pPr>
        <w:widowControl w:val="0"/>
        <w:autoSpaceDE w:val="0"/>
        <w:autoSpaceDN w:val="0"/>
        <w:adjustRightInd w:val="0"/>
        <w:ind w:firstLine="709"/>
        <w:jc w:val="both"/>
        <w:rPr>
          <w:bCs/>
        </w:rPr>
      </w:pPr>
      <w:r w:rsidRPr="00C57313">
        <w:t xml:space="preserve">3.6. </w:t>
      </w:r>
      <w:r w:rsidRPr="00C57313">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2A6C2B" w:rsidRPr="00C57313" w:rsidRDefault="002A6C2B" w:rsidP="002A6C2B">
      <w:pPr>
        <w:widowControl w:val="0"/>
        <w:autoSpaceDE w:val="0"/>
        <w:autoSpaceDN w:val="0"/>
        <w:adjustRightInd w:val="0"/>
        <w:ind w:firstLine="567"/>
        <w:jc w:val="both"/>
      </w:pPr>
      <w:r w:rsidRPr="00C57313">
        <w:t xml:space="preserve">3.7. В случае выявления в ходе </w:t>
      </w:r>
      <w:proofErr w:type="gramStart"/>
      <w:r w:rsidRPr="00C57313">
        <w:t>осуществления приемки Товара несоответствия Товара</w:t>
      </w:r>
      <w:proofErr w:type="gramEnd"/>
      <w:r w:rsidRPr="00C57313">
        <w:t xml:space="preserve"> условиям настоящего Договора, Сторонами составляется акт с перечнем недостатков и со сроками их устранения за счет Поставщика.</w:t>
      </w:r>
    </w:p>
    <w:p w:rsidR="002A6C2B" w:rsidRPr="00C57313" w:rsidRDefault="002A6C2B" w:rsidP="002A6C2B">
      <w:pPr>
        <w:ind w:firstLine="567"/>
        <w:jc w:val="both"/>
      </w:pPr>
      <w:r w:rsidRPr="00C57313">
        <w:t xml:space="preserve">3.8. Датой поставки Товара считается дата подписания Сторонами товарной накладной (ТОРГ-12). </w:t>
      </w:r>
    </w:p>
    <w:p w:rsidR="002A6C2B" w:rsidRDefault="002A6C2B" w:rsidP="002A6C2B">
      <w:pPr>
        <w:ind w:firstLine="567"/>
        <w:jc w:val="both"/>
      </w:pPr>
    </w:p>
    <w:p w:rsidR="0048569F" w:rsidRPr="00C57313" w:rsidRDefault="0048569F" w:rsidP="002A6C2B">
      <w:pPr>
        <w:ind w:firstLine="567"/>
        <w:jc w:val="both"/>
      </w:pPr>
    </w:p>
    <w:p w:rsidR="002A6C2B" w:rsidRPr="00C57313" w:rsidRDefault="002A6C2B" w:rsidP="002A6C2B">
      <w:pPr>
        <w:pStyle w:val="ConsNormal"/>
        <w:numPr>
          <w:ilvl w:val="0"/>
          <w:numId w:val="48"/>
        </w:numPr>
        <w:suppressAutoHyphens w:val="0"/>
        <w:autoSpaceDE/>
        <w:autoSpaceDN w:val="0"/>
        <w:jc w:val="center"/>
        <w:rPr>
          <w:rFonts w:ascii="Times New Roman" w:hAnsi="Times New Roman" w:cs="Times New Roman"/>
          <w:b/>
          <w:bCs/>
          <w:sz w:val="24"/>
          <w:szCs w:val="24"/>
        </w:rPr>
      </w:pPr>
      <w:r w:rsidRPr="00C57313">
        <w:rPr>
          <w:rFonts w:ascii="Times New Roman" w:hAnsi="Times New Roman" w:cs="Times New Roman"/>
          <w:b/>
          <w:bCs/>
          <w:sz w:val="24"/>
          <w:szCs w:val="24"/>
        </w:rPr>
        <w:t>Обязанности Сторон</w:t>
      </w:r>
    </w:p>
    <w:p w:rsidR="002A6C2B" w:rsidRPr="00C57313" w:rsidRDefault="002A6C2B" w:rsidP="002A6C2B">
      <w:pPr>
        <w:pStyle w:val="ConsNormal"/>
        <w:widowControl/>
        <w:ind w:firstLine="709"/>
        <w:jc w:val="both"/>
        <w:rPr>
          <w:rFonts w:ascii="Times New Roman" w:hAnsi="Times New Roman" w:cs="Times New Roman"/>
          <w:bCs/>
          <w:sz w:val="24"/>
          <w:szCs w:val="24"/>
        </w:rPr>
      </w:pPr>
      <w:r w:rsidRPr="00C57313">
        <w:rPr>
          <w:rFonts w:ascii="Times New Roman" w:hAnsi="Times New Roman" w:cs="Times New Roman"/>
          <w:bCs/>
          <w:sz w:val="24"/>
          <w:szCs w:val="24"/>
        </w:rPr>
        <w:t>4.1. Поставщик обязан:</w:t>
      </w:r>
    </w:p>
    <w:p w:rsidR="002A6C2B" w:rsidRPr="00C57313" w:rsidRDefault="002A6C2B" w:rsidP="002A6C2B">
      <w:pPr>
        <w:pStyle w:val="ConsNormal"/>
        <w:widowControl/>
        <w:ind w:firstLine="709"/>
        <w:jc w:val="both"/>
        <w:rPr>
          <w:rFonts w:ascii="Times New Roman" w:hAnsi="Times New Roman" w:cs="Times New Roman"/>
          <w:bCs/>
          <w:sz w:val="24"/>
          <w:szCs w:val="24"/>
        </w:rPr>
      </w:pPr>
      <w:r w:rsidRPr="00C57313">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Заявкой. </w:t>
      </w:r>
    </w:p>
    <w:p w:rsidR="002A6C2B" w:rsidRPr="00C57313" w:rsidRDefault="002A6C2B" w:rsidP="002A6C2B">
      <w:pPr>
        <w:pStyle w:val="afff1"/>
        <w:ind w:firstLine="709"/>
        <w:jc w:val="both"/>
        <w:rPr>
          <w:sz w:val="24"/>
          <w:szCs w:val="24"/>
        </w:rPr>
      </w:pPr>
      <w:r w:rsidRPr="00C57313">
        <w:rPr>
          <w:bCs/>
          <w:sz w:val="24"/>
          <w:szCs w:val="24"/>
        </w:rPr>
        <w:t xml:space="preserve">4.1.2. </w:t>
      </w:r>
      <w:r w:rsidRPr="00C57313">
        <w:rPr>
          <w:sz w:val="24"/>
          <w:szCs w:val="24"/>
        </w:rPr>
        <w:t xml:space="preserve">Предоставить на Товар документы </w:t>
      </w:r>
      <w:r w:rsidRPr="00C57313">
        <w:rPr>
          <w:bCs/>
          <w:sz w:val="24"/>
          <w:szCs w:val="24"/>
        </w:rPr>
        <w:t>(сертификаты соответствия, паспорта качества и иные документы)</w:t>
      </w:r>
      <w:r w:rsidRPr="00C57313">
        <w:rPr>
          <w:sz w:val="24"/>
          <w:szCs w:val="24"/>
        </w:rPr>
        <w:t>, подтверждающие соответствие Товара требованиям технического регламента и другим установленным законодательством Российской Федерации требованиям для данного вида Товара.</w:t>
      </w:r>
    </w:p>
    <w:p w:rsidR="002A6C2B" w:rsidRPr="00C57313" w:rsidRDefault="002A6C2B" w:rsidP="002A6C2B">
      <w:pPr>
        <w:pStyle w:val="ConsNormal"/>
        <w:widowControl/>
        <w:ind w:firstLine="567"/>
        <w:jc w:val="both"/>
        <w:rPr>
          <w:rFonts w:ascii="Times New Roman" w:hAnsi="Times New Roman" w:cs="Times New Roman"/>
          <w:bCs/>
          <w:sz w:val="24"/>
          <w:szCs w:val="24"/>
        </w:rPr>
      </w:pPr>
      <w:r w:rsidRPr="00C57313">
        <w:rPr>
          <w:rFonts w:ascii="Times New Roman" w:hAnsi="Times New Roman" w:cs="Times New Roman"/>
          <w:bCs/>
          <w:sz w:val="24"/>
          <w:szCs w:val="24"/>
        </w:rPr>
        <w:t>4.1.3. Устранять за свой счет недостатки, которые не позволяют использовать Товар.</w:t>
      </w:r>
    </w:p>
    <w:p w:rsidR="002A6C2B" w:rsidRPr="00C57313" w:rsidRDefault="002A6C2B" w:rsidP="002A6C2B">
      <w:pPr>
        <w:pStyle w:val="ConsNormal"/>
        <w:widowControl/>
        <w:ind w:firstLine="567"/>
        <w:jc w:val="both"/>
        <w:rPr>
          <w:rFonts w:ascii="Times New Roman" w:hAnsi="Times New Roman" w:cs="Times New Roman"/>
          <w:bCs/>
          <w:sz w:val="24"/>
          <w:szCs w:val="24"/>
        </w:rPr>
      </w:pPr>
      <w:r w:rsidRPr="00C57313">
        <w:rPr>
          <w:rFonts w:ascii="Times New Roman" w:hAnsi="Times New Roman" w:cs="Times New Roman"/>
          <w:bCs/>
          <w:sz w:val="24"/>
          <w:szCs w:val="24"/>
        </w:rPr>
        <w:t>4.2. Покупатель обязан:</w:t>
      </w:r>
    </w:p>
    <w:p w:rsidR="002A6C2B" w:rsidRPr="00C57313" w:rsidRDefault="002A6C2B" w:rsidP="002A6C2B">
      <w:pPr>
        <w:pStyle w:val="ConsNormal"/>
        <w:widowControl/>
        <w:ind w:firstLine="567"/>
        <w:jc w:val="both"/>
        <w:rPr>
          <w:rFonts w:ascii="Times New Roman" w:hAnsi="Times New Roman" w:cs="Times New Roman"/>
          <w:bCs/>
          <w:sz w:val="24"/>
          <w:szCs w:val="24"/>
        </w:rPr>
      </w:pPr>
      <w:r w:rsidRPr="00C57313">
        <w:rPr>
          <w:rFonts w:ascii="Times New Roman" w:hAnsi="Times New Roman" w:cs="Times New Roman"/>
          <w:bCs/>
          <w:sz w:val="24"/>
          <w:szCs w:val="24"/>
        </w:rPr>
        <w:t>4.2.1. Оплатить Товар в размерах и в сроки, установленные настоящим Договором.</w:t>
      </w:r>
    </w:p>
    <w:p w:rsidR="002A6C2B" w:rsidRPr="00C57313" w:rsidRDefault="002A6C2B" w:rsidP="002A6C2B">
      <w:pPr>
        <w:pStyle w:val="ConsNormal"/>
        <w:widowControl/>
        <w:ind w:firstLine="567"/>
        <w:jc w:val="both"/>
        <w:rPr>
          <w:rFonts w:ascii="Times New Roman" w:hAnsi="Times New Roman" w:cs="Times New Roman"/>
          <w:bCs/>
          <w:sz w:val="24"/>
          <w:szCs w:val="24"/>
        </w:rPr>
      </w:pPr>
      <w:r w:rsidRPr="00C57313">
        <w:rPr>
          <w:rFonts w:ascii="Times New Roman" w:hAnsi="Times New Roman" w:cs="Times New Roman"/>
          <w:bCs/>
          <w:sz w:val="24"/>
          <w:szCs w:val="24"/>
        </w:rPr>
        <w:t>4.2.2. Осуществлять проверку при приемке Товара по количеству и качеству в соответствии с Заявкой.</w:t>
      </w:r>
    </w:p>
    <w:p w:rsidR="002A6C2B" w:rsidRPr="00C57313" w:rsidRDefault="002A6C2B" w:rsidP="002A6C2B">
      <w:pPr>
        <w:pStyle w:val="ConsNormal"/>
        <w:widowControl/>
        <w:ind w:firstLine="567"/>
        <w:jc w:val="both"/>
        <w:rPr>
          <w:rFonts w:ascii="Times New Roman" w:hAnsi="Times New Roman" w:cs="Times New Roman"/>
          <w:bCs/>
          <w:sz w:val="24"/>
          <w:szCs w:val="24"/>
        </w:rPr>
      </w:pPr>
      <w:r w:rsidRPr="00C57313">
        <w:rPr>
          <w:rFonts w:ascii="Times New Roman" w:hAnsi="Times New Roman" w:cs="Times New Roman"/>
          <w:bCs/>
          <w:sz w:val="24"/>
          <w:szCs w:val="24"/>
        </w:rPr>
        <w:lastRenderedPageBreak/>
        <w:t>4.2.3. Обеспечить явку своего представителя во время приемки Товара.</w:t>
      </w:r>
    </w:p>
    <w:p w:rsidR="002A6C2B" w:rsidRPr="00C57313" w:rsidRDefault="002A6C2B" w:rsidP="002A6C2B">
      <w:pPr>
        <w:widowControl w:val="0"/>
        <w:rPr>
          <w:rFonts w:eastAsia="Arial"/>
          <w:b/>
        </w:rPr>
      </w:pPr>
    </w:p>
    <w:p w:rsidR="002A6C2B" w:rsidRPr="00C57313" w:rsidRDefault="002A6C2B" w:rsidP="002A6C2B">
      <w:pPr>
        <w:pStyle w:val="aff7"/>
        <w:widowControl w:val="0"/>
        <w:numPr>
          <w:ilvl w:val="0"/>
          <w:numId w:val="47"/>
        </w:numPr>
        <w:contextualSpacing/>
        <w:jc w:val="center"/>
        <w:rPr>
          <w:rFonts w:eastAsia="Arial"/>
          <w:b/>
        </w:rPr>
      </w:pPr>
      <w:r w:rsidRPr="00C57313">
        <w:rPr>
          <w:rFonts w:eastAsia="Arial"/>
          <w:b/>
        </w:rPr>
        <w:t>Переход права собственности и рисков</w:t>
      </w:r>
    </w:p>
    <w:p w:rsidR="002A6C2B" w:rsidRPr="00C57313" w:rsidRDefault="002A6C2B" w:rsidP="002A6C2B">
      <w:pPr>
        <w:pStyle w:val="aff7"/>
        <w:widowControl w:val="0"/>
        <w:numPr>
          <w:ilvl w:val="1"/>
          <w:numId w:val="47"/>
        </w:numPr>
        <w:ind w:left="0" w:firstLine="709"/>
        <w:jc w:val="both"/>
        <w:rPr>
          <w:rFonts w:eastAsia="Arial"/>
          <w:bCs/>
        </w:rPr>
      </w:pPr>
      <w:r w:rsidRPr="00C57313">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57313">
        <w:rPr>
          <w:rFonts w:eastAsia="Arial"/>
          <w:bCs/>
        </w:rPr>
        <w:t>с даты подписания</w:t>
      </w:r>
      <w:proofErr w:type="gramEnd"/>
      <w:r w:rsidRPr="00C57313">
        <w:rPr>
          <w:rFonts w:eastAsia="Arial"/>
          <w:bCs/>
        </w:rPr>
        <w:t xml:space="preserve"> Покупателем товарной накладной (ТОРГ-12).</w:t>
      </w:r>
    </w:p>
    <w:p w:rsidR="002A6C2B" w:rsidRPr="00C57313" w:rsidRDefault="002A6C2B" w:rsidP="002A6C2B">
      <w:pPr>
        <w:pStyle w:val="aff7"/>
        <w:widowControl w:val="0"/>
        <w:ind w:left="709"/>
        <w:jc w:val="both"/>
        <w:rPr>
          <w:rFonts w:eastAsia="Arial"/>
          <w:bCs/>
        </w:rPr>
      </w:pPr>
    </w:p>
    <w:p w:rsidR="002A6C2B" w:rsidRPr="00C57313" w:rsidRDefault="002A6C2B" w:rsidP="002A6C2B">
      <w:pPr>
        <w:pStyle w:val="ConsNormal"/>
        <w:numPr>
          <w:ilvl w:val="0"/>
          <w:numId w:val="47"/>
        </w:numPr>
        <w:suppressAutoHyphens w:val="0"/>
        <w:autoSpaceDN w:val="0"/>
        <w:adjustRightInd w:val="0"/>
        <w:jc w:val="center"/>
        <w:rPr>
          <w:rFonts w:ascii="Times New Roman" w:hAnsi="Times New Roman" w:cs="Times New Roman"/>
          <w:b/>
          <w:sz w:val="24"/>
          <w:szCs w:val="24"/>
        </w:rPr>
      </w:pPr>
      <w:r w:rsidRPr="00C57313">
        <w:rPr>
          <w:rFonts w:ascii="Times New Roman" w:hAnsi="Times New Roman" w:cs="Times New Roman"/>
          <w:b/>
          <w:sz w:val="24"/>
          <w:szCs w:val="24"/>
        </w:rPr>
        <w:t xml:space="preserve">Гарантии качества Товара </w:t>
      </w:r>
    </w:p>
    <w:p w:rsidR="002A6C2B" w:rsidRPr="00C57313" w:rsidRDefault="002A6C2B" w:rsidP="002A6C2B">
      <w:pPr>
        <w:ind w:firstLine="709"/>
        <w:jc w:val="both"/>
        <w:rPr>
          <w:bCs/>
        </w:rPr>
      </w:pPr>
      <w:r w:rsidRPr="00C57313">
        <w:t xml:space="preserve">6.1. Поставщик гарантирует соответствие Товара требованиям «ГОСТ </w:t>
      </w:r>
      <w:proofErr w:type="gramStart"/>
      <w:r w:rsidRPr="00C57313">
        <w:t>Р</w:t>
      </w:r>
      <w:proofErr w:type="gramEnd"/>
      <w:r w:rsidRPr="00C57313">
        <w:t xml:space="preserve"> 52368-2005 (ЕН 590:2009). Национальный стандарт Российской Федерации. Топливо дизельное евро. </w:t>
      </w:r>
      <w:proofErr w:type="gramStart"/>
      <w:r w:rsidRPr="00C57313">
        <w:t xml:space="preserve">Технические условия», утвержденного Приказом </w:t>
      </w:r>
      <w:proofErr w:type="spellStart"/>
      <w:r w:rsidRPr="00C57313">
        <w:t>Ростехрегулирования</w:t>
      </w:r>
      <w:proofErr w:type="spellEnd"/>
      <w:r w:rsidRPr="00C57313">
        <w:t xml:space="preserve"> от 30.08.2005 N 217-ст,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РФ от 27.02.2008 N 118 (в редакции от 11.10.2012, с изменениями от 29.12.2012),  </w:t>
      </w:r>
      <w:r w:rsidRPr="00C57313">
        <w:rPr>
          <w:bCs/>
        </w:rPr>
        <w:t>иным нормативным документам, а также законодательству Российской Федерации, что подтверждается наличием у Поставщика соответствующих документов</w:t>
      </w:r>
      <w:proofErr w:type="gramEnd"/>
      <w:r w:rsidRPr="00C57313">
        <w:rPr>
          <w:bCs/>
        </w:rPr>
        <w:t xml:space="preserve">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Заказчика при поставке топлива.</w:t>
      </w:r>
    </w:p>
    <w:p w:rsidR="002A6C2B" w:rsidRPr="00C57313" w:rsidRDefault="002A6C2B" w:rsidP="002A6C2B">
      <w:pPr>
        <w:ind w:firstLine="709"/>
        <w:jc w:val="both"/>
      </w:pPr>
      <w:r w:rsidRPr="00C57313">
        <w:t xml:space="preserve">6.2. </w:t>
      </w:r>
      <w:proofErr w:type="gramStart"/>
      <w:r w:rsidRPr="00C57313">
        <w:t>Если Товар не соответствует требованиям, указанным в п. 6.1 Договора, Покупатель вправе отказаться от поставленного по Заявке Товара, а Поставщик обязуется возместить все понесенные Покупателем убытки по причине невозможности использования поставленного Товара либо по причине выхода из строя погрузчиков и грузовых автомобилей Покупателя в результате использования некачественного Товара, и произвести поставку Товара надлежащего качества не позднее 1 (одного) рабочего дня</w:t>
      </w:r>
      <w:proofErr w:type="gramEnd"/>
      <w:r w:rsidRPr="00C57313">
        <w:t xml:space="preserve"> </w:t>
      </w:r>
      <w:proofErr w:type="gramStart"/>
      <w:r w:rsidRPr="00C57313">
        <w:t>с даты обнаружения</w:t>
      </w:r>
      <w:proofErr w:type="gramEnd"/>
      <w:r w:rsidRPr="00C57313">
        <w:t xml:space="preserve"> Покупателем несоответствия Товара требованиям, указанным в п. 6.1. Договора.</w:t>
      </w:r>
    </w:p>
    <w:p w:rsidR="002A6C2B" w:rsidRPr="00C57313" w:rsidRDefault="002A6C2B" w:rsidP="002A6C2B">
      <w:pPr>
        <w:ind w:firstLine="709"/>
        <w:jc w:val="both"/>
      </w:pPr>
    </w:p>
    <w:p w:rsidR="002A6C2B" w:rsidRPr="00C57313" w:rsidRDefault="002A6C2B" w:rsidP="002A6C2B">
      <w:pPr>
        <w:pStyle w:val="aff7"/>
        <w:numPr>
          <w:ilvl w:val="0"/>
          <w:numId w:val="47"/>
        </w:numPr>
        <w:suppressAutoHyphens w:val="0"/>
        <w:contextualSpacing/>
        <w:jc w:val="center"/>
        <w:rPr>
          <w:b/>
          <w:bCs/>
        </w:rPr>
      </w:pPr>
      <w:r w:rsidRPr="00C57313">
        <w:rPr>
          <w:b/>
          <w:bCs/>
        </w:rPr>
        <w:t>Ответственность Сторон</w:t>
      </w:r>
    </w:p>
    <w:p w:rsidR="002A6C2B" w:rsidRPr="00C57313" w:rsidRDefault="002A6C2B" w:rsidP="002A6C2B">
      <w:pPr>
        <w:ind w:firstLine="567"/>
        <w:jc w:val="both"/>
      </w:pPr>
      <w:r w:rsidRPr="00C57313">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A6C2B" w:rsidRPr="00C57313" w:rsidRDefault="002A6C2B" w:rsidP="002A6C2B">
      <w:pPr>
        <w:pStyle w:val="affa"/>
        <w:ind w:firstLine="567"/>
        <w:jc w:val="both"/>
        <w:rPr>
          <w:rFonts w:ascii="Times New Roman" w:hAnsi="Times New Roman"/>
          <w:sz w:val="24"/>
          <w:szCs w:val="24"/>
        </w:rPr>
      </w:pPr>
      <w:r w:rsidRPr="00C57313">
        <w:rPr>
          <w:rFonts w:ascii="Times New Roman" w:hAnsi="Times New Roman"/>
          <w:sz w:val="24"/>
          <w:szCs w:val="24"/>
        </w:rPr>
        <w:t>7.2.</w:t>
      </w:r>
      <w:r w:rsidRPr="00C57313">
        <w:rPr>
          <w:rFonts w:ascii="Times New Roman" w:hAnsi="Times New Roman"/>
          <w:b/>
          <w:sz w:val="24"/>
          <w:szCs w:val="24"/>
        </w:rPr>
        <w:t xml:space="preserve">  </w:t>
      </w:r>
      <w:r w:rsidRPr="00C57313">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w:t>
      </w:r>
      <w:r w:rsidRPr="00C57313">
        <w:rPr>
          <w:rFonts w:ascii="Times New Roman" w:hAnsi="Times New Roman"/>
          <w:b/>
          <w:color w:val="FF0000"/>
          <w:sz w:val="24"/>
          <w:szCs w:val="24"/>
        </w:rPr>
        <w:t xml:space="preserve"> </w:t>
      </w:r>
      <w:r w:rsidRPr="00C57313">
        <w:rPr>
          <w:rFonts w:ascii="Times New Roman" w:hAnsi="Times New Roman"/>
          <w:sz w:val="24"/>
          <w:szCs w:val="24"/>
        </w:rPr>
        <w:t>процента от цены несвоевременно поставленного Товара за каждый день просрочки.</w:t>
      </w:r>
    </w:p>
    <w:p w:rsidR="002A6C2B" w:rsidRDefault="002A6C2B" w:rsidP="002A6C2B">
      <w:pPr>
        <w:pStyle w:val="affa"/>
        <w:ind w:firstLine="567"/>
        <w:jc w:val="both"/>
        <w:rPr>
          <w:rFonts w:ascii="Times New Roman" w:hAnsi="Times New Roman"/>
          <w:sz w:val="24"/>
          <w:szCs w:val="24"/>
        </w:rPr>
      </w:pPr>
      <w:r w:rsidRPr="00C57313">
        <w:rPr>
          <w:rFonts w:ascii="Times New Roman" w:hAnsi="Times New Roman"/>
          <w:sz w:val="24"/>
          <w:szCs w:val="24"/>
        </w:rPr>
        <w:t>7.3. В случае несоблюдения сроков оплаты Товара Поставщик вправе потребовать от Покупателя уплаты неустойки в виде пени в размере 0,1%</w:t>
      </w:r>
      <w:r w:rsidRPr="00C57313">
        <w:rPr>
          <w:rFonts w:ascii="Times New Roman" w:hAnsi="Times New Roman"/>
          <w:b/>
          <w:color w:val="FF0000"/>
          <w:sz w:val="24"/>
          <w:szCs w:val="24"/>
        </w:rPr>
        <w:t xml:space="preserve"> </w:t>
      </w:r>
      <w:r w:rsidRPr="00C57313">
        <w:rPr>
          <w:rFonts w:ascii="Times New Roman" w:hAnsi="Times New Roman"/>
          <w:sz w:val="24"/>
          <w:szCs w:val="24"/>
        </w:rPr>
        <w:t>процента от цены несвоевременно оплаченного Товара за каждый день просрочки.</w:t>
      </w:r>
    </w:p>
    <w:p w:rsidR="00562B77" w:rsidRPr="00C57313" w:rsidRDefault="00562B77" w:rsidP="002A6C2B">
      <w:pPr>
        <w:pStyle w:val="affa"/>
        <w:ind w:firstLine="567"/>
        <w:jc w:val="both"/>
        <w:rPr>
          <w:rFonts w:ascii="Times New Roman" w:hAnsi="Times New Roman"/>
          <w:sz w:val="24"/>
          <w:szCs w:val="24"/>
        </w:rPr>
      </w:pPr>
    </w:p>
    <w:p w:rsidR="002A6C2B" w:rsidRPr="00C57313" w:rsidRDefault="002A6C2B" w:rsidP="002A6C2B">
      <w:pPr>
        <w:pStyle w:val="aff7"/>
        <w:widowControl w:val="0"/>
        <w:numPr>
          <w:ilvl w:val="0"/>
          <w:numId w:val="47"/>
        </w:numPr>
        <w:autoSpaceDE w:val="0"/>
        <w:autoSpaceDN w:val="0"/>
        <w:adjustRightInd w:val="0"/>
        <w:spacing w:after="60"/>
        <w:contextualSpacing/>
        <w:jc w:val="center"/>
        <w:rPr>
          <w:b/>
        </w:rPr>
      </w:pPr>
      <w:r w:rsidRPr="00C57313">
        <w:rPr>
          <w:b/>
        </w:rPr>
        <w:t>Обстоятельства непреодолимой силы</w:t>
      </w:r>
    </w:p>
    <w:p w:rsidR="002A6C2B" w:rsidRPr="00C57313" w:rsidRDefault="002A6C2B" w:rsidP="002A6C2B">
      <w:pPr>
        <w:pStyle w:val="ConsNormal"/>
        <w:ind w:firstLine="709"/>
        <w:jc w:val="both"/>
        <w:rPr>
          <w:rFonts w:ascii="Times New Roman" w:hAnsi="Times New Roman" w:cs="Times New Roman"/>
          <w:sz w:val="24"/>
          <w:szCs w:val="24"/>
        </w:rPr>
      </w:pPr>
      <w:r w:rsidRPr="00C57313">
        <w:rPr>
          <w:rFonts w:ascii="Times New Roman" w:hAnsi="Times New Roman" w:cs="Times New Roman"/>
          <w:sz w:val="24"/>
          <w:szCs w:val="24"/>
        </w:rPr>
        <w:t xml:space="preserve">8.1. </w:t>
      </w:r>
      <w:proofErr w:type="gramStart"/>
      <w:r w:rsidRPr="00C57313">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A6C2B" w:rsidRPr="00C57313" w:rsidRDefault="002A6C2B" w:rsidP="002A6C2B">
      <w:pPr>
        <w:pStyle w:val="ConsNormal"/>
        <w:ind w:firstLine="709"/>
        <w:jc w:val="both"/>
        <w:rPr>
          <w:rFonts w:ascii="Times New Roman" w:hAnsi="Times New Roman" w:cs="Times New Roman"/>
          <w:sz w:val="24"/>
          <w:szCs w:val="24"/>
        </w:rPr>
      </w:pPr>
      <w:r w:rsidRPr="00C57313">
        <w:rPr>
          <w:rFonts w:ascii="Times New Roman" w:hAnsi="Times New Roman" w:cs="Times New Roman"/>
          <w:sz w:val="24"/>
          <w:szCs w:val="24"/>
        </w:rPr>
        <w:t xml:space="preserve">8.2. Свидетельство, выданное торгово-промышленной палатой или иным компетентным органом, является достаточным подтверждением наличия и </w:t>
      </w:r>
      <w:r w:rsidRPr="00C57313">
        <w:rPr>
          <w:rFonts w:ascii="Times New Roman" w:hAnsi="Times New Roman" w:cs="Times New Roman"/>
          <w:sz w:val="24"/>
          <w:szCs w:val="24"/>
        </w:rPr>
        <w:lastRenderedPageBreak/>
        <w:t>продолжительности действия обстоятельств непреодолимой силы.</w:t>
      </w:r>
    </w:p>
    <w:p w:rsidR="002A6C2B" w:rsidRPr="00C57313" w:rsidRDefault="002A6C2B" w:rsidP="002A6C2B">
      <w:pPr>
        <w:pStyle w:val="ConsNormal"/>
        <w:ind w:firstLine="709"/>
        <w:jc w:val="both"/>
        <w:rPr>
          <w:rFonts w:ascii="Times New Roman" w:hAnsi="Times New Roman" w:cs="Times New Roman"/>
          <w:sz w:val="24"/>
          <w:szCs w:val="24"/>
        </w:rPr>
      </w:pPr>
      <w:r w:rsidRPr="00C57313">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A6C2B" w:rsidRPr="00C57313" w:rsidRDefault="002A6C2B" w:rsidP="002A6C2B">
      <w:pPr>
        <w:pStyle w:val="ConsNormal"/>
        <w:ind w:firstLine="709"/>
        <w:jc w:val="both"/>
        <w:rPr>
          <w:rFonts w:ascii="Times New Roman" w:hAnsi="Times New Roman" w:cs="Times New Roman"/>
          <w:sz w:val="24"/>
          <w:szCs w:val="24"/>
        </w:rPr>
      </w:pPr>
      <w:r w:rsidRPr="00C57313">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C57313">
        <w:rPr>
          <w:rFonts w:ascii="Times New Roman" w:hAnsi="Times New Roman" w:cs="Times New Roman"/>
          <w:sz w:val="24"/>
          <w:szCs w:val="24"/>
        </w:rPr>
        <w:t>Договор</w:t>
      </w:r>
      <w:proofErr w:type="gramEnd"/>
      <w:r w:rsidRPr="00C57313">
        <w:rPr>
          <w:rFonts w:ascii="Times New Roman" w:hAnsi="Times New Roman" w:cs="Times New Roman"/>
          <w:sz w:val="24"/>
          <w:szCs w:val="24"/>
        </w:rPr>
        <w:t xml:space="preserve"> может быть расторгнут по соглашению Сторон.</w:t>
      </w:r>
    </w:p>
    <w:p w:rsidR="002A6C2B" w:rsidRPr="00C57313" w:rsidRDefault="002A6C2B" w:rsidP="002A6C2B">
      <w:pPr>
        <w:pStyle w:val="ConsNormal"/>
        <w:ind w:firstLine="709"/>
        <w:jc w:val="both"/>
        <w:rPr>
          <w:rFonts w:ascii="Times New Roman" w:hAnsi="Times New Roman" w:cs="Times New Roman"/>
          <w:sz w:val="24"/>
          <w:szCs w:val="24"/>
        </w:rPr>
      </w:pPr>
    </w:p>
    <w:p w:rsidR="002A6C2B" w:rsidRPr="00C57313" w:rsidRDefault="002A6C2B" w:rsidP="002A6C2B">
      <w:pPr>
        <w:pStyle w:val="aff7"/>
        <w:widowControl w:val="0"/>
        <w:numPr>
          <w:ilvl w:val="0"/>
          <w:numId w:val="47"/>
        </w:numPr>
        <w:autoSpaceDE w:val="0"/>
        <w:autoSpaceDN w:val="0"/>
        <w:adjustRightInd w:val="0"/>
        <w:contextualSpacing/>
        <w:jc w:val="center"/>
        <w:rPr>
          <w:b/>
        </w:rPr>
      </w:pPr>
      <w:r w:rsidRPr="00C57313">
        <w:rPr>
          <w:b/>
        </w:rPr>
        <w:t>Разрешение споров</w:t>
      </w:r>
    </w:p>
    <w:p w:rsidR="002A6C2B" w:rsidRPr="00C57313" w:rsidRDefault="002A6C2B" w:rsidP="002A6C2B">
      <w:pPr>
        <w:widowControl w:val="0"/>
        <w:autoSpaceDE w:val="0"/>
        <w:autoSpaceDN w:val="0"/>
        <w:adjustRightInd w:val="0"/>
        <w:ind w:firstLine="709"/>
        <w:jc w:val="both"/>
      </w:pPr>
      <w:r w:rsidRPr="00C57313">
        <w:t xml:space="preserve">9.1. Все споры, возникающие при исполнении настоящего  Договора, решаются Сторонами путем переговоров, которые могут </w:t>
      </w:r>
      <w:proofErr w:type="gramStart"/>
      <w:r w:rsidRPr="00C57313">
        <w:t>проводится</w:t>
      </w:r>
      <w:proofErr w:type="gramEnd"/>
      <w:r w:rsidRPr="00C57313">
        <w:t xml:space="preserve"> в том числе, путем отправления писем по почте, обмена  факсимильными сообщениями.</w:t>
      </w:r>
    </w:p>
    <w:p w:rsidR="002A6C2B" w:rsidRPr="00C57313" w:rsidRDefault="002A6C2B" w:rsidP="002A6C2B">
      <w:pPr>
        <w:widowControl w:val="0"/>
        <w:autoSpaceDE w:val="0"/>
        <w:autoSpaceDN w:val="0"/>
        <w:adjustRightInd w:val="0"/>
        <w:ind w:firstLine="709"/>
        <w:jc w:val="both"/>
      </w:pPr>
      <w:r w:rsidRPr="00C57313">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C57313">
        <w:t>с даты получения</w:t>
      </w:r>
      <w:proofErr w:type="gramEnd"/>
      <w:r w:rsidRPr="00C57313">
        <w:t>.</w:t>
      </w:r>
    </w:p>
    <w:p w:rsidR="002A6C2B" w:rsidRPr="00C57313" w:rsidRDefault="002A6C2B" w:rsidP="002A6C2B">
      <w:pPr>
        <w:widowControl w:val="0"/>
        <w:autoSpaceDE w:val="0"/>
        <w:autoSpaceDN w:val="0"/>
        <w:adjustRightInd w:val="0"/>
        <w:ind w:firstLine="709"/>
        <w:jc w:val="both"/>
      </w:pPr>
      <w:r w:rsidRPr="00C57313">
        <w:t xml:space="preserve"> 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w:t>
      </w:r>
      <w:proofErr w:type="gramStart"/>
      <w:r w:rsidRPr="00C57313">
        <w:t>г</w:t>
      </w:r>
      <w:proofErr w:type="gramEnd"/>
      <w:r w:rsidRPr="00C57313">
        <w:t>. Москвы.</w:t>
      </w:r>
    </w:p>
    <w:p w:rsidR="002A6C2B" w:rsidRPr="00C57313" w:rsidRDefault="002A6C2B" w:rsidP="002A6C2B">
      <w:pPr>
        <w:widowControl w:val="0"/>
        <w:autoSpaceDE w:val="0"/>
        <w:autoSpaceDN w:val="0"/>
        <w:adjustRightInd w:val="0"/>
        <w:ind w:firstLine="709"/>
        <w:jc w:val="both"/>
      </w:pPr>
    </w:p>
    <w:p w:rsidR="002A6C2B" w:rsidRPr="00C57313" w:rsidRDefault="002A6C2B" w:rsidP="002A6C2B">
      <w:pPr>
        <w:widowControl w:val="0"/>
        <w:autoSpaceDE w:val="0"/>
        <w:autoSpaceDN w:val="0"/>
        <w:adjustRightInd w:val="0"/>
        <w:ind w:firstLine="709"/>
        <w:jc w:val="center"/>
      </w:pPr>
      <w:r w:rsidRPr="00C57313">
        <w:rPr>
          <w:b/>
        </w:rPr>
        <w:t>10. Порядок внесения</w:t>
      </w:r>
    </w:p>
    <w:p w:rsidR="002A6C2B" w:rsidRPr="00C57313" w:rsidRDefault="002A6C2B" w:rsidP="002A6C2B">
      <w:pPr>
        <w:pStyle w:val="ConsNormal"/>
        <w:ind w:firstLine="567"/>
        <w:jc w:val="center"/>
        <w:rPr>
          <w:rFonts w:ascii="Times New Roman" w:hAnsi="Times New Roman" w:cs="Times New Roman"/>
          <w:b/>
          <w:sz w:val="24"/>
          <w:szCs w:val="24"/>
        </w:rPr>
      </w:pPr>
      <w:r w:rsidRPr="00C57313">
        <w:rPr>
          <w:rFonts w:ascii="Times New Roman" w:hAnsi="Times New Roman" w:cs="Times New Roman"/>
          <w:b/>
          <w:sz w:val="24"/>
          <w:szCs w:val="24"/>
        </w:rPr>
        <w:t>изменений, дополнений в Договор и его расторжения</w:t>
      </w:r>
    </w:p>
    <w:p w:rsidR="002A6C2B" w:rsidRPr="00C57313" w:rsidRDefault="002A6C2B" w:rsidP="002A6C2B">
      <w:pPr>
        <w:pStyle w:val="ConsNormal"/>
        <w:ind w:firstLine="708"/>
        <w:jc w:val="both"/>
        <w:rPr>
          <w:rFonts w:ascii="Times New Roman" w:hAnsi="Times New Roman" w:cs="Times New Roman"/>
          <w:sz w:val="24"/>
          <w:szCs w:val="24"/>
        </w:rPr>
      </w:pPr>
      <w:r w:rsidRPr="00C57313">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2A6C2B" w:rsidRPr="00C57313" w:rsidRDefault="002A6C2B" w:rsidP="002A6C2B">
      <w:pPr>
        <w:pStyle w:val="ConsNormal"/>
        <w:ind w:firstLine="708"/>
        <w:jc w:val="both"/>
        <w:rPr>
          <w:rFonts w:ascii="Times New Roman" w:hAnsi="Times New Roman" w:cs="Times New Roman"/>
          <w:sz w:val="24"/>
          <w:szCs w:val="24"/>
        </w:rPr>
      </w:pPr>
      <w:r w:rsidRPr="00C57313">
        <w:rPr>
          <w:rFonts w:ascii="Times New Roman" w:hAnsi="Times New Roman" w:cs="Times New Roman"/>
          <w:sz w:val="24"/>
          <w:szCs w:val="24"/>
        </w:rPr>
        <w:t xml:space="preserve">10.2. Настоящий Договор </w:t>
      </w:r>
      <w:proofErr w:type="gramStart"/>
      <w:r w:rsidRPr="00C57313">
        <w:rPr>
          <w:rFonts w:ascii="Times New Roman" w:hAnsi="Times New Roman" w:cs="Times New Roman"/>
          <w:sz w:val="24"/>
          <w:szCs w:val="24"/>
        </w:rPr>
        <w:t>может быть досрочно расторгнут</w:t>
      </w:r>
      <w:proofErr w:type="gramEnd"/>
      <w:r w:rsidRPr="00C57313">
        <w:rPr>
          <w:rFonts w:ascii="Times New Roman" w:hAnsi="Times New Roman" w:cs="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2A6C2B" w:rsidRPr="00C57313" w:rsidRDefault="002A6C2B" w:rsidP="002A6C2B">
      <w:pPr>
        <w:ind w:firstLine="567"/>
        <w:jc w:val="both"/>
      </w:pPr>
      <w:r w:rsidRPr="00C57313">
        <w:tab/>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C57313">
        <w:t>позднее</w:t>
      </w:r>
      <w:proofErr w:type="gramEnd"/>
      <w:r w:rsidRPr="00C57313">
        <w:t xml:space="preserve"> чем за 30 (тридцать) календарных дней до предполагаемой даты расторжения настоящего Договора.</w:t>
      </w:r>
    </w:p>
    <w:p w:rsidR="002A6C2B" w:rsidRPr="00C57313" w:rsidRDefault="002A6C2B" w:rsidP="002A6C2B">
      <w:pPr>
        <w:ind w:firstLine="567"/>
        <w:jc w:val="both"/>
      </w:pPr>
    </w:p>
    <w:p w:rsidR="002A6C2B" w:rsidRPr="00C57313" w:rsidRDefault="002A6C2B" w:rsidP="002A6C2B">
      <w:pPr>
        <w:pStyle w:val="aff7"/>
        <w:numPr>
          <w:ilvl w:val="0"/>
          <w:numId w:val="46"/>
        </w:numPr>
        <w:tabs>
          <w:tab w:val="left" w:pos="0"/>
        </w:tabs>
        <w:suppressAutoHyphens w:val="0"/>
        <w:contextualSpacing/>
        <w:jc w:val="center"/>
        <w:rPr>
          <w:b/>
        </w:rPr>
      </w:pPr>
      <w:r w:rsidRPr="00C57313">
        <w:rPr>
          <w:b/>
        </w:rPr>
        <w:t>Срок действия Договора</w:t>
      </w:r>
    </w:p>
    <w:p w:rsidR="002A6C2B" w:rsidRPr="00C57313" w:rsidRDefault="002A6C2B" w:rsidP="002A6C2B">
      <w:pPr>
        <w:pStyle w:val="ConsNormal"/>
        <w:ind w:firstLine="709"/>
        <w:jc w:val="both"/>
        <w:rPr>
          <w:rFonts w:ascii="Times New Roman" w:hAnsi="Times New Roman" w:cs="Times New Roman"/>
          <w:sz w:val="24"/>
          <w:szCs w:val="24"/>
        </w:rPr>
      </w:pPr>
      <w:r w:rsidRPr="00C57313">
        <w:rPr>
          <w:rFonts w:ascii="Times New Roman" w:hAnsi="Times New Roman" w:cs="Times New Roman"/>
          <w:sz w:val="24"/>
          <w:szCs w:val="24"/>
        </w:rPr>
        <w:t xml:space="preserve">11.1. Настоящий Договор вступает в силу </w:t>
      </w:r>
      <w:proofErr w:type="gramStart"/>
      <w:r w:rsidRPr="00C57313">
        <w:rPr>
          <w:rFonts w:ascii="Times New Roman" w:hAnsi="Times New Roman" w:cs="Times New Roman"/>
          <w:sz w:val="24"/>
          <w:szCs w:val="24"/>
        </w:rPr>
        <w:t xml:space="preserve">с даты </w:t>
      </w:r>
      <w:r w:rsidR="00562B77">
        <w:rPr>
          <w:rFonts w:ascii="Times New Roman" w:hAnsi="Times New Roman" w:cs="Times New Roman"/>
          <w:sz w:val="24"/>
          <w:szCs w:val="24"/>
        </w:rPr>
        <w:t xml:space="preserve"> </w:t>
      </w:r>
      <w:r w:rsidRPr="00C57313">
        <w:rPr>
          <w:rFonts w:ascii="Times New Roman" w:hAnsi="Times New Roman" w:cs="Times New Roman"/>
          <w:sz w:val="24"/>
          <w:szCs w:val="24"/>
        </w:rPr>
        <w:t>подписания</w:t>
      </w:r>
      <w:proofErr w:type="gramEnd"/>
      <w:r w:rsidRPr="00C57313">
        <w:rPr>
          <w:rFonts w:ascii="Times New Roman" w:hAnsi="Times New Roman" w:cs="Times New Roman"/>
          <w:sz w:val="24"/>
          <w:szCs w:val="24"/>
        </w:rPr>
        <w:t xml:space="preserve"> Договора Сторонами, но не ранее 01.</w:t>
      </w:r>
      <w:r w:rsidR="00562B77">
        <w:rPr>
          <w:rFonts w:ascii="Times New Roman" w:hAnsi="Times New Roman" w:cs="Times New Roman"/>
          <w:sz w:val="24"/>
          <w:szCs w:val="24"/>
        </w:rPr>
        <w:t>07</w:t>
      </w:r>
      <w:r w:rsidRPr="00C57313">
        <w:rPr>
          <w:rFonts w:ascii="Times New Roman" w:hAnsi="Times New Roman" w:cs="Times New Roman"/>
          <w:sz w:val="24"/>
          <w:szCs w:val="24"/>
        </w:rPr>
        <w:t>.2015 г., и действует до 31 декабря 2017 г.</w:t>
      </w:r>
    </w:p>
    <w:p w:rsidR="002A6C2B" w:rsidRPr="00C57313" w:rsidRDefault="002A6C2B" w:rsidP="002A6C2B">
      <w:pPr>
        <w:pStyle w:val="ConsNormal"/>
        <w:ind w:firstLine="709"/>
        <w:jc w:val="both"/>
        <w:rPr>
          <w:rFonts w:ascii="Times New Roman" w:hAnsi="Times New Roman" w:cs="Times New Roman"/>
          <w:b/>
          <w:bCs/>
          <w:sz w:val="24"/>
          <w:szCs w:val="24"/>
        </w:rPr>
      </w:pPr>
    </w:p>
    <w:p w:rsidR="002A6C2B" w:rsidRPr="00C57313" w:rsidRDefault="002A6C2B" w:rsidP="002A6C2B">
      <w:pPr>
        <w:pStyle w:val="ConsNormal"/>
        <w:ind w:firstLine="709"/>
        <w:jc w:val="both"/>
        <w:rPr>
          <w:rFonts w:ascii="Times New Roman" w:hAnsi="Times New Roman" w:cs="Times New Roman"/>
          <w:b/>
          <w:bCs/>
          <w:sz w:val="24"/>
          <w:szCs w:val="24"/>
        </w:rPr>
      </w:pPr>
    </w:p>
    <w:p w:rsidR="002A6C2B" w:rsidRPr="00C57313" w:rsidRDefault="002A6C2B" w:rsidP="002A6C2B">
      <w:pPr>
        <w:pStyle w:val="ConsNormal"/>
        <w:numPr>
          <w:ilvl w:val="0"/>
          <w:numId w:val="46"/>
        </w:numPr>
        <w:suppressAutoHyphens w:val="0"/>
        <w:autoSpaceDN w:val="0"/>
        <w:adjustRightInd w:val="0"/>
        <w:jc w:val="center"/>
        <w:rPr>
          <w:rFonts w:ascii="Times New Roman" w:hAnsi="Times New Roman" w:cs="Times New Roman"/>
          <w:b/>
          <w:bCs/>
          <w:sz w:val="24"/>
          <w:szCs w:val="24"/>
        </w:rPr>
      </w:pPr>
      <w:r w:rsidRPr="00C57313">
        <w:rPr>
          <w:rFonts w:ascii="Times New Roman" w:hAnsi="Times New Roman" w:cs="Times New Roman"/>
          <w:b/>
          <w:bCs/>
          <w:sz w:val="24"/>
          <w:szCs w:val="24"/>
        </w:rPr>
        <w:t>Прочие условия</w:t>
      </w:r>
    </w:p>
    <w:p w:rsidR="002A6C2B" w:rsidRPr="00C57313" w:rsidRDefault="002A6C2B" w:rsidP="002A6C2B">
      <w:pPr>
        <w:pStyle w:val="ConsNormal"/>
        <w:ind w:firstLine="540"/>
        <w:jc w:val="both"/>
        <w:rPr>
          <w:rFonts w:ascii="Times New Roman" w:hAnsi="Times New Roman" w:cs="Times New Roman"/>
          <w:sz w:val="24"/>
          <w:szCs w:val="24"/>
        </w:rPr>
      </w:pPr>
      <w:r w:rsidRPr="00C57313">
        <w:rPr>
          <w:rFonts w:ascii="Times New Roman" w:hAnsi="Times New Roman" w:cs="Times New Roman"/>
          <w:sz w:val="24"/>
          <w:szCs w:val="24"/>
        </w:rPr>
        <w:t xml:space="preserve">12.1. В случае изменения у </w:t>
      </w:r>
      <w:proofErr w:type="gramStart"/>
      <w:r w:rsidRPr="00C57313">
        <w:rPr>
          <w:rFonts w:ascii="Times New Roman" w:hAnsi="Times New Roman" w:cs="Times New Roman"/>
          <w:sz w:val="24"/>
          <w:szCs w:val="24"/>
        </w:rPr>
        <w:t>какой-либо</w:t>
      </w:r>
      <w:proofErr w:type="gramEnd"/>
      <w:r w:rsidRPr="00C57313">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A6C2B" w:rsidRPr="00C57313" w:rsidRDefault="002A6C2B" w:rsidP="002A6C2B">
      <w:pPr>
        <w:pStyle w:val="ConsNormal"/>
        <w:ind w:firstLine="540"/>
        <w:jc w:val="both"/>
        <w:rPr>
          <w:rFonts w:ascii="Times New Roman" w:hAnsi="Times New Roman" w:cs="Times New Roman"/>
          <w:sz w:val="24"/>
          <w:szCs w:val="24"/>
        </w:rPr>
      </w:pPr>
      <w:r w:rsidRPr="00C57313">
        <w:rPr>
          <w:rFonts w:ascii="Times New Roman" w:hAnsi="Times New Roman" w:cs="Times New Roman"/>
          <w:sz w:val="24"/>
          <w:szCs w:val="24"/>
        </w:rPr>
        <w:t>12.2. Передача прав и обязанностей Поставщика третьим лицам не допускается без письменного согласия Покупателя.</w:t>
      </w:r>
    </w:p>
    <w:p w:rsidR="002A6C2B" w:rsidRPr="00C57313" w:rsidRDefault="002A6C2B" w:rsidP="002A6C2B">
      <w:pPr>
        <w:pStyle w:val="ConsNormal"/>
        <w:ind w:firstLine="540"/>
        <w:jc w:val="both"/>
        <w:rPr>
          <w:rFonts w:ascii="Times New Roman" w:hAnsi="Times New Roman" w:cs="Times New Roman"/>
          <w:sz w:val="24"/>
          <w:szCs w:val="24"/>
        </w:rPr>
      </w:pPr>
      <w:r w:rsidRPr="00C57313">
        <w:rPr>
          <w:rFonts w:ascii="Times New Roman" w:hAnsi="Times New Roman" w:cs="Times New Roman"/>
          <w:sz w:val="24"/>
          <w:szCs w:val="24"/>
        </w:rPr>
        <w:t>12.3. Все вопросы, не предусмотренные настоящим Договором, регулируются законодательством Российской Федерации.</w:t>
      </w:r>
    </w:p>
    <w:p w:rsidR="002A6C2B" w:rsidRPr="00C57313" w:rsidRDefault="002A6C2B" w:rsidP="002A6C2B">
      <w:pPr>
        <w:pStyle w:val="ConsNormal"/>
        <w:ind w:firstLine="540"/>
        <w:jc w:val="both"/>
        <w:rPr>
          <w:rFonts w:ascii="Times New Roman" w:hAnsi="Times New Roman" w:cs="Times New Roman"/>
          <w:sz w:val="24"/>
          <w:szCs w:val="24"/>
        </w:rPr>
      </w:pPr>
      <w:r w:rsidRPr="00C57313">
        <w:rPr>
          <w:rFonts w:ascii="Times New Roman" w:hAnsi="Times New Roman" w:cs="Times New Roman"/>
          <w:sz w:val="24"/>
          <w:szCs w:val="24"/>
        </w:rPr>
        <w:t>12.4. Настоящий Договор составлен в двух экземплярах, имеющих одинаковую силу, по одному для каждой из Сторон.</w:t>
      </w:r>
    </w:p>
    <w:p w:rsidR="002A6C2B" w:rsidRPr="00C57313" w:rsidRDefault="002A6C2B" w:rsidP="002A6C2B">
      <w:pPr>
        <w:pStyle w:val="ConsNormal"/>
        <w:ind w:firstLine="540"/>
        <w:jc w:val="both"/>
        <w:rPr>
          <w:rFonts w:ascii="Times New Roman" w:hAnsi="Times New Roman" w:cs="Times New Roman"/>
          <w:sz w:val="24"/>
          <w:szCs w:val="24"/>
        </w:rPr>
      </w:pPr>
      <w:r w:rsidRPr="00C57313">
        <w:rPr>
          <w:rFonts w:ascii="Times New Roman" w:hAnsi="Times New Roman" w:cs="Times New Roman"/>
          <w:sz w:val="24"/>
          <w:szCs w:val="24"/>
        </w:rPr>
        <w:t>12.5. Все приложения к настоящему Договору являются его неотъемлемыми частями.</w:t>
      </w:r>
    </w:p>
    <w:p w:rsidR="002A6C2B" w:rsidRPr="00C57313" w:rsidRDefault="002A6C2B" w:rsidP="002A6C2B">
      <w:pPr>
        <w:pStyle w:val="ConsNonformat"/>
        <w:widowControl/>
        <w:ind w:right="-83" w:firstLine="540"/>
        <w:jc w:val="both"/>
        <w:rPr>
          <w:rFonts w:ascii="Times New Roman" w:hAnsi="Times New Roman" w:cs="Times New Roman"/>
        </w:rPr>
      </w:pPr>
    </w:p>
    <w:p w:rsidR="002A6C2B" w:rsidRPr="00C57313" w:rsidRDefault="002A6C2B" w:rsidP="002A6C2B">
      <w:pPr>
        <w:pStyle w:val="ConsNonformat"/>
        <w:widowControl/>
        <w:numPr>
          <w:ilvl w:val="0"/>
          <w:numId w:val="46"/>
        </w:numPr>
        <w:ind w:right="-83"/>
        <w:jc w:val="center"/>
        <w:rPr>
          <w:rFonts w:ascii="Times New Roman" w:hAnsi="Times New Roman" w:cs="Times New Roman"/>
          <w:b/>
        </w:rPr>
      </w:pPr>
      <w:r w:rsidRPr="00C57313">
        <w:rPr>
          <w:rFonts w:ascii="Times New Roman" w:hAnsi="Times New Roman" w:cs="Times New Roman"/>
          <w:b/>
        </w:rPr>
        <w:t>Юридические адреса и платежные реквизиты Сторон</w:t>
      </w:r>
    </w:p>
    <w:p w:rsidR="002A6C2B" w:rsidRPr="00C57313" w:rsidRDefault="002A6C2B" w:rsidP="002A6C2B">
      <w:pPr>
        <w:pStyle w:val="ConsNonformat"/>
        <w:widowControl/>
        <w:ind w:left="360" w:right="-83"/>
        <w:rPr>
          <w:rFonts w:ascii="Times New Roman" w:hAnsi="Times New Roman" w:cs="Times New Roman"/>
          <w:b/>
        </w:rPr>
      </w:pPr>
    </w:p>
    <w:tbl>
      <w:tblPr>
        <w:tblW w:w="9842" w:type="dxa"/>
        <w:tblLook w:val="01E0"/>
      </w:tblPr>
      <w:tblGrid>
        <w:gridCol w:w="4928"/>
        <w:gridCol w:w="4914"/>
      </w:tblGrid>
      <w:tr w:rsidR="002A6C2B" w:rsidRPr="00C57313" w:rsidTr="002A6C2B">
        <w:trPr>
          <w:trHeight w:val="288"/>
        </w:trPr>
        <w:tc>
          <w:tcPr>
            <w:tcW w:w="4928" w:type="dxa"/>
          </w:tcPr>
          <w:p w:rsidR="002A6C2B" w:rsidRPr="00C57313" w:rsidRDefault="002A6C2B" w:rsidP="002A6C2B">
            <w:pPr>
              <w:jc w:val="center"/>
              <w:rPr>
                <w:b/>
              </w:rPr>
            </w:pPr>
            <w:r w:rsidRPr="00C57313">
              <w:rPr>
                <w:b/>
              </w:rPr>
              <w:t>Покупатель:</w:t>
            </w:r>
          </w:p>
        </w:tc>
        <w:tc>
          <w:tcPr>
            <w:tcW w:w="4914" w:type="dxa"/>
          </w:tcPr>
          <w:p w:rsidR="002A6C2B" w:rsidRPr="00C57313" w:rsidRDefault="002A6C2B" w:rsidP="002A6C2B">
            <w:pPr>
              <w:jc w:val="center"/>
              <w:rPr>
                <w:b/>
                <w:bCs/>
              </w:rPr>
            </w:pPr>
            <w:r w:rsidRPr="00C57313">
              <w:rPr>
                <w:b/>
                <w:bCs/>
              </w:rPr>
              <w:t>Поставщик:</w:t>
            </w:r>
          </w:p>
          <w:p w:rsidR="002A6C2B" w:rsidRPr="00C57313" w:rsidRDefault="002A6C2B" w:rsidP="002A6C2B">
            <w:pPr>
              <w:jc w:val="center"/>
              <w:rPr>
                <w:b/>
              </w:rPr>
            </w:pPr>
          </w:p>
        </w:tc>
      </w:tr>
      <w:tr w:rsidR="002A6C2B" w:rsidRPr="00C57313" w:rsidTr="002A6C2B">
        <w:trPr>
          <w:trHeight w:val="2958"/>
        </w:trPr>
        <w:tc>
          <w:tcPr>
            <w:tcW w:w="4928" w:type="dxa"/>
          </w:tcPr>
          <w:p w:rsidR="002A6C2B" w:rsidRPr="00C57313" w:rsidRDefault="002A6C2B" w:rsidP="002A6C2B">
            <w:pPr>
              <w:rPr>
                <w:b/>
              </w:rPr>
            </w:pPr>
            <w:r w:rsidRPr="00C57313">
              <w:rPr>
                <w:b/>
              </w:rPr>
              <w:t>ПАО «ТрансКонтейнер»</w:t>
            </w:r>
          </w:p>
          <w:p w:rsidR="002A6C2B" w:rsidRPr="00C57313" w:rsidRDefault="002A6C2B" w:rsidP="002A6C2B">
            <w:pPr>
              <w:widowControl w:val="0"/>
            </w:pPr>
            <w:r w:rsidRPr="00C57313">
              <w:rPr>
                <w:b/>
              </w:rPr>
              <w:t>Местонахождение:</w:t>
            </w:r>
            <w:r w:rsidRPr="00C57313">
              <w:t xml:space="preserve"> Российская Федерация</w:t>
            </w:r>
          </w:p>
          <w:p w:rsidR="002A6C2B" w:rsidRPr="00C57313" w:rsidRDefault="002A6C2B" w:rsidP="002A6C2B">
            <w:pPr>
              <w:ind w:right="136"/>
            </w:pPr>
            <w:r w:rsidRPr="00C57313">
              <w:t>125047, г. Москва, ул. Оружейный переулок д.19</w:t>
            </w:r>
          </w:p>
          <w:p w:rsidR="002A6C2B" w:rsidRPr="00C57313" w:rsidRDefault="002A6C2B" w:rsidP="002A6C2B">
            <w:pPr>
              <w:widowControl w:val="0"/>
              <w:ind w:right="137"/>
            </w:pPr>
            <w:r w:rsidRPr="00C57313">
              <w:t>ИНН 7708591995  КПП 997650001</w:t>
            </w:r>
          </w:p>
          <w:p w:rsidR="002A6C2B" w:rsidRPr="00C57313" w:rsidRDefault="002A6C2B" w:rsidP="002A6C2B">
            <w:pPr>
              <w:widowControl w:val="0"/>
              <w:ind w:right="137"/>
            </w:pPr>
            <w:r w:rsidRPr="00C57313">
              <w:t>Филиал ПАО  «ТрансКонтейнер»</w:t>
            </w:r>
          </w:p>
          <w:p w:rsidR="002A6C2B" w:rsidRPr="00C57313" w:rsidRDefault="002A6C2B" w:rsidP="002A6C2B">
            <w:pPr>
              <w:widowControl w:val="0"/>
              <w:ind w:right="137"/>
            </w:pPr>
            <w:r w:rsidRPr="00C57313">
              <w:t>на Московской железной дороге</w:t>
            </w:r>
          </w:p>
          <w:p w:rsidR="002A6C2B" w:rsidRPr="00C57313" w:rsidRDefault="002A6C2B" w:rsidP="002A6C2B">
            <w:pPr>
              <w:widowControl w:val="0"/>
              <w:ind w:right="137"/>
            </w:pPr>
            <w:r w:rsidRPr="00C57313">
              <w:t>Адрес: 107014, г. Москва, ул. Короленко, д.8</w:t>
            </w:r>
          </w:p>
          <w:p w:rsidR="002A6C2B" w:rsidRPr="00C57313" w:rsidRDefault="002A6C2B" w:rsidP="002A6C2B">
            <w:pPr>
              <w:widowControl w:val="0"/>
              <w:rPr>
                <w:snapToGrid w:val="0"/>
              </w:rPr>
            </w:pPr>
            <w:r w:rsidRPr="00C57313">
              <w:rPr>
                <w:snapToGrid w:val="0"/>
              </w:rPr>
              <w:t>Тел. (499) 262-51-71 факс (499) 262-61-35</w:t>
            </w:r>
          </w:p>
          <w:p w:rsidR="002A6C2B" w:rsidRPr="00C57313" w:rsidRDefault="002A6C2B" w:rsidP="002A6C2B">
            <w:pPr>
              <w:widowControl w:val="0"/>
              <w:rPr>
                <w:b/>
              </w:rPr>
            </w:pPr>
            <w:r w:rsidRPr="00C57313">
              <w:rPr>
                <w:snapToGrid w:val="0"/>
                <w:lang w:val="en-US"/>
              </w:rPr>
              <w:t>E</w:t>
            </w:r>
            <w:r w:rsidRPr="00C57313">
              <w:rPr>
                <w:snapToGrid w:val="0"/>
              </w:rPr>
              <w:t>-</w:t>
            </w:r>
            <w:r w:rsidRPr="00C57313">
              <w:rPr>
                <w:snapToGrid w:val="0"/>
                <w:lang w:val="en-US"/>
              </w:rPr>
              <w:t>mail</w:t>
            </w:r>
            <w:r w:rsidRPr="00C57313">
              <w:rPr>
                <w:snapToGrid w:val="0"/>
              </w:rPr>
              <w:t xml:space="preserve">: </w:t>
            </w:r>
            <w:proofErr w:type="spellStart"/>
            <w:r w:rsidRPr="00C57313">
              <w:rPr>
                <w:lang w:val="en-US"/>
              </w:rPr>
              <w:t>mzd</w:t>
            </w:r>
            <w:proofErr w:type="spellEnd"/>
            <w:r w:rsidRPr="00C57313">
              <w:t>@</w:t>
            </w:r>
            <w:proofErr w:type="spellStart"/>
            <w:r w:rsidRPr="00C57313">
              <w:rPr>
                <w:lang w:val="en-US"/>
              </w:rPr>
              <w:t>trcont</w:t>
            </w:r>
            <w:proofErr w:type="spellEnd"/>
            <w:r w:rsidRPr="00C57313">
              <w:t>.</w:t>
            </w:r>
            <w:proofErr w:type="spellStart"/>
            <w:r w:rsidRPr="00C57313">
              <w:rPr>
                <w:lang w:val="en-US"/>
              </w:rPr>
              <w:t>ru</w:t>
            </w:r>
            <w:proofErr w:type="spellEnd"/>
          </w:p>
          <w:p w:rsidR="002A6C2B" w:rsidRPr="00C57313" w:rsidRDefault="002A6C2B" w:rsidP="002A6C2B">
            <w:pPr>
              <w:widowControl w:val="0"/>
              <w:ind w:right="137"/>
              <w:rPr>
                <w:b/>
              </w:rPr>
            </w:pPr>
            <w:r w:rsidRPr="00C57313">
              <w:rPr>
                <w:b/>
              </w:rPr>
              <w:t>Банковские реквизиты:</w:t>
            </w:r>
          </w:p>
          <w:p w:rsidR="002A6C2B" w:rsidRPr="00C57313" w:rsidRDefault="002A6C2B" w:rsidP="002A6C2B">
            <w:pPr>
              <w:ind w:right="137"/>
            </w:pPr>
            <w:proofErr w:type="gramStart"/>
            <w:r w:rsidRPr="00C57313">
              <w:t>Р</w:t>
            </w:r>
            <w:proofErr w:type="gramEnd"/>
            <w:r w:rsidRPr="00C57313">
              <w:t>/с 40702 810 3 0042 0000010</w:t>
            </w:r>
          </w:p>
          <w:p w:rsidR="002A6C2B" w:rsidRPr="00C57313" w:rsidRDefault="002A6C2B" w:rsidP="002A6C2B">
            <w:pPr>
              <w:ind w:right="137"/>
            </w:pPr>
            <w:r w:rsidRPr="00C57313">
              <w:t>К/с 30101810700000000187</w:t>
            </w:r>
          </w:p>
          <w:p w:rsidR="002A6C2B" w:rsidRPr="00C57313" w:rsidRDefault="002A6C2B" w:rsidP="002A6C2B">
            <w:pPr>
              <w:ind w:right="137"/>
            </w:pPr>
            <w:r w:rsidRPr="00C57313">
              <w:t>В ОАО Банк ВТБ г</w:t>
            </w:r>
            <w:proofErr w:type="gramStart"/>
            <w:r w:rsidRPr="00C57313">
              <w:t>.М</w:t>
            </w:r>
            <w:proofErr w:type="gramEnd"/>
            <w:r w:rsidRPr="00C57313">
              <w:t>осква</w:t>
            </w:r>
          </w:p>
          <w:p w:rsidR="002A6C2B" w:rsidRPr="00C57313" w:rsidRDefault="002A6C2B" w:rsidP="002A6C2B">
            <w:r w:rsidRPr="00C57313">
              <w:t>БИК 044525187</w:t>
            </w:r>
          </w:p>
          <w:p w:rsidR="002A6C2B" w:rsidRPr="00C57313" w:rsidRDefault="002A6C2B" w:rsidP="002A6C2B"/>
        </w:tc>
        <w:tc>
          <w:tcPr>
            <w:tcW w:w="4914" w:type="dxa"/>
          </w:tcPr>
          <w:p w:rsidR="002A6C2B" w:rsidRPr="00C57313" w:rsidRDefault="002A6C2B" w:rsidP="002A6C2B">
            <w:pPr>
              <w:rPr>
                <w:b/>
              </w:rPr>
            </w:pPr>
          </w:p>
        </w:tc>
      </w:tr>
      <w:tr w:rsidR="002A6C2B" w:rsidRPr="00C57313" w:rsidTr="002A6C2B">
        <w:tc>
          <w:tcPr>
            <w:tcW w:w="4928" w:type="dxa"/>
          </w:tcPr>
          <w:p w:rsidR="002A6C2B" w:rsidRPr="00C57313" w:rsidRDefault="002A6C2B" w:rsidP="002A6C2B">
            <w:pPr>
              <w:rPr>
                <w:b/>
              </w:rPr>
            </w:pPr>
            <w:r w:rsidRPr="00C57313">
              <w:rPr>
                <w:b/>
              </w:rPr>
              <w:t>Директор филиала</w:t>
            </w:r>
          </w:p>
          <w:p w:rsidR="002A6C2B" w:rsidRPr="00C57313" w:rsidRDefault="002A6C2B" w:rsidP="002A6C2B">
            <w:pPr>
              <w:rPr>
                <w:b/>
              </w:rPr>
            </w:pPr>
            <w:r w:rsidRPr="00C57313">
              <w:rPr>
                <w:b/>
              </w:rPr>
              <w:t>ПАО «ТрансКонтейнер»</w:t>
            </w:r>
          </w:p>
          <w:p w:rsidR="002A6C2B" w:rsidRPr="00C57313" w:rsidRDefault="002A6C2B" w:rsidP="002A6C2B">
            <w:pPr>
              <w:rPr>
                <w:b/>
              </w:rPr>
            </w:pPr>
            <w:r w:rsidRPr="00C57313">
              <w:rPr>
                <w:b/>
              </w:rPr>
              <w:t>на Московской железной дороге</w:t>
            </w:r>
          </w:p>
          <w:p w:rsidR="002A6C2B" w:rsidRPr="00C57313" w:rsidRDefault="002A6C2B" w:rsidP="002A6C2B">
            <w:pPr>
              <w:rPr>
                <w:b/>
              </w:rPr>
            </w:pPr>
          </w:p>
          <w:p w:rsidR="002A6C2B" w:rsidRPr="00C57313" w:rsidRDefault="002A6C2B" w:rsidP="002A6C2B">
            <w:pPr>
              <w:rPr>
                <w:b/>
              </w:rPr>
            </w:pPr>
            <w:r w:rsidRPr="00C57313">
              <w:rPr>
                <w:b/>
              </w:rPr>
              <w:t xml:space="preserve"> ______________/ М.В. Галимов /</w:t>
            </w:r>
          </w:p>
          <w:p w:rsidR="002A6C2B" w:rsidRPr="00C57313" w:rsidRDefault="002A6C2B" w:rsidP="002A6C2B">
            <w:pPr>
              <w:pStyle w:val="afa"/>
              <w:rPr>
                <w:sz w:val="24"/>
              </w:rPr>
            </w:pPr>
            <w:r w:rsidRPr="00C57313">
              <w:rPr>
                <w:sz w:val="24"/>
              </w:rPr>
              <w:t>м.п.</w:t>
            </w:r>
          </w:p>
          <w:p w:rsidR="002A6C2B" w:rsidRPr="00C57313" w:rsidRDefault="002A6C2B" w:rsidP="002A6C2B">
            <w:pPr>
              <w:pStyle w:val="afa"/>
              <w:ind w:firstLine="0"/>
              <w:rPr>
                <w:b/>
                <w:sz w:val="24"/>
              </w:rPr>
            </w:pPr>
            <w:r w:rsidRPr="00C57313">
              <w:rPr>
                <w:b/>
                <w:sz w:val="24"/>
              </w:rPr>
              <w:t>«___»____________2014 г.</w:t>
            </w:r>
          </w:p>
          <w:p w:rsidR="002A6C2B" w:rsidRPr="00C57313" w:rsidRDefault="002A6C2B" w:rsidP="002A6C2B">
            <w:pPr>
              <w:pStyle w:val="afa"/>
              <w:rPr>
                <w:sz w:val="24"/>
              </w:rPr>
            </w:pPr>
          </w:p>
        </w:tc>
        <w:tc>
          <w:tcPr>
            <w:tcW w:w="4914" w:type="dxa"/>
          </w:tcPr>
          <w:p w:rsidR="002A6C2B" w:rsidRPr="00C57313" w:rsidRDefault="002A6C2B" w:rsidP="002A6C2B">
            <w:pPr>
              <w:rPr>
                <w:b/>
              </w:rPr>
            </w:pPr>
          </w:p>
          <w:p w:rsidR="002A6C2B" w:rsidRPr="00C57313" w:rsidRDefault="002A6C2B" w:rsidP="002A6C2B">
            <w:pPr>
              <w:rPr>
                <w:b/>
              </w:rPr>
            </w:pPr>
          </w:p>
          <w:p w:rsidR="002A6C2B" w:rsidRPr="00C57313" w:rsidRDefault="002A6C2B" w:rsidP="002A6C2B">
            <w:pPr>
              <w:rPr>
                <w:b/>
              </w:rPr>
            </w:pPr>
          </w:p>
          <w:p w:rsidR="002A6C2B" w:rsidRPr="00C57313" w:rsidRDefault="002A6C2B" w:rsidP="002A6C2B">
            <w:pPr>
              <w:rPr>
                <w:b/>
              </w:rPr>
            </w:pPr>
          </w:p>
          <w:p w:rsidR="002A6C2B" w:rsidRPr="00C57313" w:rsidRDefault="002A6C2B" w:rsidP="002A6C2B">
            <w:pPr>
              <w:rPr>
                <w:b/>
              </w:rPr>
            </w:pPr>
            <w:r w:rsidRPr="00C57313">
              <w:rPr>
                <w:b/>
              </w:rPr>
              <w:t>_________________/ ______________ /</w:t>
            </w:r>
          </w:p>
          <w:p w:rsidR="002A6C2B" w:rsidRPr="00C57313" w:rsidRDefault="002A6C2B" w:rsidP="002A6C2B">
            <w:pPr>
              <w:pStyle w:val="afa"/>
              <w:rPr>
                <w:b/>
                <w:sz w:val="24"/>
              </w:rPr>
            </w:pPr>
            <w:r w:rsidRPr="00C57313">
              <w:rPr>
                <w:b/>
                <w:sz w:val="24"/>
              </w:rPr>
              <w:t>м.п.</w:t>
            </w:r>
          </w:p>
          <w:p w:rsidR="002A6C2B" w:rsidRPr="00C57313" w:rsidRDefault="002A6C2B" w:rsidP="002A6C2B">
            <w:pPr>
              <w:pStyle w:val="afa"/>
              <w:ind w:firstLine="0"/>
              <w:rPr>
                <w:b/>
                <w:sz w:val="24"/>
              </w:rPr>
            </w:pPr>
            <w:r w:rsidRPr="00C57313">
              <w:rPr>
                <w:b/>
                <w:sz w:val="24"/>
              </w:rPr>
              <w:t>«___»____________2014 г.</w:t>
            </w:r>
          </w:p>
          <w:p w:rsidR="002A6C2B" w:rsidRPr="00C57313" w:rsidRDefault="002A6C2B" w:rsidP="002A6C2B">
            <w:pPr>
              <w:pStyle w:val="afa"/>
              <w:rPr>
                <w:sz w:val="24"/>
              </w:rPr>
            </w:pPr>
          </w:p>
        </w:tc>
      </w:tr>
    </w:tbl>
    <w:p w:rsidR="000954FB" w:rsidRPr="00C57313" w:rsidRDefault="000954FB" w:rsidP="000954FB">
      <w:pPr>
        <w:rPr>
          <w:rFonts w:eastAsia="MS Mincho"/>
          <w:b/>
          <w:i/>
        </w:rPr>
      </w:pPr>
    </w:p>
    <w:sectPr w:rsidR="000954FB" w:rsidRPr="00C57313"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DEA" w:rsidRDefault="001A4DEA">
      <w:r>
        <w:separator/>
      </w:r>
    </w:p>
  </w:endnote>
  <w:endnote w:type="continuationSeparator" w:id="0">
    <w:p w:rsidR="001A4DEA" w:rsidRDefault="001A4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Garamond">
    <w:panose1 w:val="020205020503060202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AE" w:rsidRDefault="006D6EA6" w:rsidP="00BF6892">
    <w:pPr>
      <w:pStyle w:val="afe"/>
      <w:framePr w:wrap="around" w:vAnchor="text" w:hAnchor="margin" w:xAlign="right" w:y="1"/>
      <w:rPr>
        <w:rStyle w:val="a6"/>
      </w:rPr>
    </w:pPr>
    <w:r>
      <w:rPr>
        <w:rStyle w:val="a6"/>
      </w:rPr>
      <w:fldChar w:fldCharType="begin"/>
    </w:r>
    <w:r w:rsidR="005A02AE">
      <w:rPr>
        <w:rStyle w:val="a6"/>
      </w:rPr>
      <w:instrText xml:space="preserve">PAGE  </w:instrText>
    </w:r>
    <w:r>
      <w:rPr>
        <w:rStyle w:val="a6"/>
      </w:rPr>
      <w:fldChar w:fldCharType="separate"/>
    </w:r>
    <w:r w:rsidR="005A02AE">
      <w:rPr>
        <w:rStyle w:val="a6"/>
        <w:noProof/>
      </w:rPr>
      <w:t>28</w:t>
    </w:r>
    <w:r>
      <w:rPr>
        <w:rStyle w:val="a6"/>
      </w:rPr>
      <w:fldChar w:fldCharType="end"/>
    </w:r>
  </w:p>
  <w:p w:rsidR="005A02AE" w:rsidRDefault="005A02A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AE" w:rsidRDefault="005A02AE">
    <w:pPr>
      <w:pStyle w:val="afe"/>
      <w:jc w:val="center"/>
    </w:pPr>
  </w:p>
  <w:p w:rsidR="005A02AE" w:rsidRDefault="005A02A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DEA" w:rsidRDefault="001A4DEA">
      <w:r>
        <w:separator/>
      </w:r>
    </w:p>
  </w:footnote>
  <w:footnote w:type="continuationSeparator" w:id="0">
    <w:p w:rsidR="001A4DEA" w:rsidRDefault="001A4DEA">
      <w:r>
        <w:continuationSeparator/>
      </w:r>
    </w:p>
  </w:footnote>
  <w:footnote w:id="1">
    <w:p w:rsidR="005A02AE" w:rsidRDefault="005A02AE" w:rsidP="001779A3">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AE" w:rsidRDefault="006D6EA6">
    <w:pPr>
      <w:pStyle w:val="afc"/>
      <w:jc w:val="center"/>
    </w:pPr>
    <w:fldSimple w:instr=" PAGE   \* MERGEFORMAT ">
      <w:r w:rsidR="00095165">
        <w:rPr>
          <w:noProof/>
        </w:rPr>
        <w:t>22</w:t>
      </w:r>
    </w:fldSimple>
  </w:p>
  <w:p w:rsidR="005A02AE" w:rsidRDefault="005A02A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2B7553"/>
    <w:multiLevelType w:val="multilevel"/>
    <w:tmpl w:val="8ED4086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A2230D4"/>
    <w:multiLevelType w:val="multilevel"/>
    <w:tmpl w:val="B1A487AC"/>
    <w:lvl w:ilvl="0">
      <w:start w:val="11"/>
      <w:numFmt w:val="decimal"/>
      <w:lvlText w:val="%1."/>
      <w:lvlJc w:val="left"/>
      <w:pPr>
        <w:ind w:left="735" w:hanging="375"/>
      </w:pPr>
      <w:rPr>
        <w:rFonts w:hint="default"/>
      </w:rPr>
    </w:lvl>
    <w:lvl w:ilvl="1">
      <w:start w:val="1"/>
      <w:numFmt w:val="decimal"/>
      <w:isLgl/>
      <w:lvlText w:val="%1.%2."/>
      <w:lvlJc w:val="left"/>
      <w:pPr>
        <w:ind w:left="2164" w:hanging="1455"/>
      </w:pPr>
      <w:rPr>
        <w:rFonts w:hint="default"/>
      </w:rPr>
    </w:lvl>
    <w:lvl w:ilvl="2">
      <w:start w:val="1"/>
      <w:numFmt w:val="decimal"/>
      <w:isLgl/>
      <w:lvlText w:val="%1.%2.%3."/>
      <w:lvlJc w:val="left"/>
      <w:pPr>
        <w:ind w:left="2513" w:hanging="1455"/>
      </w:pPr>
      <w:rPr>
        <w:rFonts w:hint="default"/>
      </w:rPr>
    </w:lvl>
    <w:lvl w:ilvl="3">
      <w:start w:val="1"/>
      <w:numFmt w:val="decimal"/>
      <w:isLgl/>
      <w:lvlText w:val="%1.%2.%3.%4."/>
      <w:lvlJc w:val="left"/>
      <w:pPr>
        <w:ind w:left="2862"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F716506"/>
    <w:multiLevelType w:val="multilevel"/>
    <w:tmpl w:val="B20028B4"/>
    <w:lvl w:ilvl="0">
      <w:start w:val="1"/>
      <w:numFmt w:val="decimal"/>
      <w:lvlText w:val="%1."/>
      <w:lvlJc w:val="left"/>
      <w:pPr>
        <w:ind w:left="735" w:hanging="735"/>
      </w:pPr>
      <w:rPr>
        <w:rFonts w:hint="default"/>
      </w:rPr>
    </w:lvl>
    <w:lvl w:ilvl="1">
      <w:start w:val="1"/>
      <w:numFmt w:val="decimal"/>
      <w:lvlText w:val="%1.%2."/>
      <w:lvlJc w:val="left"/>
      <w:pPr>
        <w:ind w:left="1410" w:hanging="735"/>
      </w:pPr>
      <w:rPr>
        <w:rFonts w:hint="default"/>
      </w:rPr>
    </w:lvl>
    <w:lvl w:ilvl="2">
      <w:start w:val="1"/>
      <w:numFmt w:val="decimal"/>
      <w:lvlText w:val="%1.%2.%3."/>
      <w:lvlJc w:val="left"/>
      <w:pPr>
        <w:ind w:left="2085" w:hanging="73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1A2D55"/>
    <w:multiLevelType w:val="multilevel"/>
    <w:tmpl w:val="C09CA184"/>
    <w:lvl w:ilvl="0">
      <w:start w:val="3"/>
      <w:numFmt w:val="decimal"/>
      <w:lvlText w:val="%1."/>
      <w:lvlJc w:val="left"/>
      <w:pPr>
        <w:ind w:left="450" w:hanging="450"/>
      </w:pPr>
      <w:rPr>
        <w:rFonts w:hint="default"/>
      </w:rPr>
    </w:lvl>
    <w:lvl w:ilvl="1">
      <w:start w:val="5"/>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6"/>
  </w:num>
  <w:num w:numId="16">
    <w:abstractNumId w:val="40"/>
  </w:num>
  <w:num w:numId="17">
    <w:abstractNumId w:val="37"/>
  </w:num>
  <w:num w:numId="18">
    <w:abstractNumId w:val="38"/>
  </w:num>
  <w:num w:numId="19">
    <w:abstractNumId w:val="52"/>
  </w:num>
  <w:num w:numId="20">
    <w:abstractNumId w:val="24"/>
  </w:num>
  <w:num w:numId="21">
    <w:abstractNumId w:val="30"/>
  </w:num>
  <w:num w:numId="22">
    <w:abstractNumId w:val="56"/>
  </w:num>
  <w:num w:numId="23">
    <w:abstractNumId w:val="34"/>
  </w:num>
  <w:num w:numId="24">
    <w:abstractNumId w:val="45"/>
  </w:num>
  <w:num w:numId="25">
    <w:abstractNumId w:val="36"/>
  </w:num>
  <w:num w:numId="26">
    <w:abstractNumId w:val="47"/>
  </w:num>
  <w:num w:numId="27">
    <w:abstractNumId w:val="25"/>
  </w:num>
  <w:num w:numId="28">
    <w:abstractNumId w:val="51"/>
  </w:num>
  <w:num w:numId="29">
    <w:abstractNumId w:val="49"/>
  </w:num>
  <w:num w:numId="30">
    <w:abstractNumId w:val="50"/>
  </w:num>
  <w:num w:numId="31">
    <w:abstractNumId w:val="43"/>
  </w:num>
  <w:num w:numId="32">
    <w:abstractNumId w:val="28"/>
  </w:num>
  <w:num w:numId="33">
    <w:abstractNumId w:val="31"/>
  </w:num>
  <w:num w:numId="34">
    <w:abstractNumId w:val="57"/>
  </w:num>
  <w:num w:numId="35">
    <w:abstractNumId w:val="32"/>
  </w:num>
  <w:num w:numId="36">
    <w:abstractNumId w:val="33"/>
  </w:num>
  <w:num w:numId="37">
    <w:abstractNumId w:val="41"/>
  </w:num>
  <w:num w:numId="38">
    <w:abstractNumId w:val="35"/>
  </w:num>
  <w:num w:numId="39">
    <w:abstractNumId w:val="29"/>
  </w:num>
  <w:num w:numId="40">
    <w:abstractNumId w:val="44"/>
  </w:num>
  <w:num w:numId="41">
    <w:abstractNumId w:val="48"/>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4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54C8"/>
    <w:rsid w:val="00052E56"/>
    <w:rsid w:val="0005366B"/>
    <w:rsid w:val="0005464B"/>
    <w:rsid w:val="000557B3"/>
    <w:rsid w:val="000622C3"/>
    <w:rsid w:val="00067DAA"/>
    <w:rsid w:val="000728C1"/>
    <w:rsid w:val="00076F66"/>
    <w:rsid w:val="0008205D"/>
    <w:rsid w:val="00083039"/>
    <w:rsid w:val="000846BC"/>
    <w:rsid w:val="00092D66"/>
    <w:rsid w:val="00095165"/>
    <w:rsid w:val="000954FB"/>
    <w:rsid w:val="000978CE"/>
    <w:rsid w:val="000A2B5E"/>
    <w:rsid w:val="000A2D97"/>
    <w:rsid w:val="000A3B81"/>
    <w:rsid w:val="000A56B1"/>
    <w:rsid w:val="000A679F"/>
    <w:rsid w:val="000B5302"/>
    <w:rsid w:val="000B753E"/>
    <w:rsid w:val="000C7CAF"/>
    <w:rsid w:val="000D2FC5"/>
    <w:rsid w:val="000E5BB8"/>
    <w:rsid w:val="000F1048"/>
    <w:rsid w:val="000F1080"/>
    <w:rsid w:val="00100B0E"/>
    <w:rsid w:val="00104812"/>
    <w:rsid w:val="0010735E"/>
    <w:rsid w:val="00107C51"/>
    <w:rsid w:val="00116263"/>
    <w:rsid w:val="00116BFD"/>
    <w:rsid w:val="001174EB"/>
    <w:rsid w:val="00120404"/>
    <w:rsid w:val="001242D3"/>
    <w:rsid w:val="0012610C"/>
    <w:rsid w:val="00144E2B"/>
    <w:rsid w:val="00147ACC"/>
    <w:rsid w:val="00153C3B"/>
    <w:rsid w:val="00164D0C"/>
    <w:rsid w:val="0016528F"/>
    <w:rsid w:val="00167426"/>
    <w:rsid w:val="00171FEC"/>
    <w:rsid w:val="001723A7"/>
    <w:rsid w:val="001749AE"/>
    <w:rsid w:val="00174FFE"/>
    <w:rsid w:val="00175830"/>
    <w:rsid w:val="00175A7B"/>
    <w:rsid w:val="001779A3"/>
    <w:rsid w:val="00177D5C"/>
    <w:rsid w:val="001815A5"/>
    <w:rsid w:val="0018682A"/>
    <w:rsid w:val="00186E65"/>
    <w:rsid w:val="0019760E"/>
    <w:rsid w:val="001A4DEA"/>
    <w:rsid w:val="001A544E"/>
    <w:rsid w:val="001B150C"/>
    <w:rsid w:val="001B24B6"/>
    <w:rsid w:val="001B4296"/>
    <w:rsid w:val="001B5653"/>
    <w:rsid w:val="001C08FD"/>
    <w:rsid w:val="001C228C"/>
    <w:rsid w:val="001C32D5"/>
    <w:rsid w:val="001C75ED"/>
    <w:rsid w:val="001E3E36"/>
    <w:rsid w:val="001E6511"/>
    <w:rsid w:val="001E6E80"/>
    <w:rsid w:val="001F1912"/>
    <w:rsid w:val="001F21DA"/>
    <w:rsid w:val="001F2F0D"/>
    <w:rsid w:val="001F32B2"/>
    <w:rsid w:val="001F34D0"/>
    <w:rsid w:val="001F53E8"/>
    <w:rsid w:val="00200679"/>
    <w:rsid w:val="00212B69"/>
    <w:rsid w:val="00213B6A"/>
    <w:rsid w:val="00214105"/>
    <w:rsid w:val="00216C08"/>
    <w:rsid w:val="00221BE8"/>
    <w:rsid w:val="00222142"/>
    <w:rsid w:val="00225710"/>
    <w:rsid w:val="002326E3"/>
    <w:rsid w:val="002376E6"/>
    <w:rsid w:val="002378E3"/>
    <w:rsid w:val="002379A3"/>
    <w:rsid w:val="00237EE7"/>
    <w:rsid w:val="002410DF"/>
    <w:rsid w:val="00243F0F"/>
    <w:rsid w:val="00245169"/>
    <w:rsid w:val="00250B24"/>
    <w:rsid w:val="00257F85"/>
    <w:rsid w:val="00261326"/>
    <w:rsid w:val="00261EFA"/>
    <w:rsid w:val="002625FB"/>
    <w:rsid w:val="0026437D"/>
    <w:rsid w:val="00265B2B"/>
    <w:rsid w:val="00267AAB"/>
    <w:rsid w:val="00267ED9"/>
    <w:rsid w:val="002766D2"/>
    <w:rsid w:val="0028168C"/>
    <w:rsid w:val="00282B03"/>
    <w:rsid w:val="00287031"/>
    <w:rsid w:val="002900E2"/>
    <w:rsid w:val="002910EA"/>
    <w:rsid w:val="00291899"/>
    <w:rsid w:val="002A0BA8"/>
    <w:rsid w:val="002A1180"/>
    <w:rsid w:val="002A2796"/>
    <w:rsid w:val="002A4855"/>
    <w:rsid w:val="002A4D3C"/>
    <w:rsid w:val="002A6C2B"/>
    <w:rsid w:val="002A71D9"/>
    <w:rsid w:val="002B6325"/>
    <w:rsid w:val="002C3FF9"/>
    <w:rsid w:val="002C56A0"/>
    <w:rsid w:val="002C5E1B"/>
    <w:rsid w:val="002C7848"/>
    <w:rsid w:val="002D5869"/>
    <w:rsid w:val="002E18D3"/>
    <w:rsid w:val="002E3DBF"/>
    <w:rsid w:val="002E6449"/>
    <w:rsid w:val="002E72B7"/>
    <w:rsid w:val="002F1275"/>
    <w:rsid w:val="002F2562"/>
    <w:rsid w:val="002F345D"/>
    <w:rsid w:val="002F40DE"/>
    <w:rsid w:val="002F6A6B"/>
    <w:rsid w:val="00300083"/>
    <w:rsid w:val="0030151C"/>
    <w:rsid w:val="00311A92"/>
    <w:rsid w:val="00316C62"/>
    <w:rsid w:val="00324B5B"/>
    <w:rsid w:val="003316C3"/>
    <w:rsid w:val="00335079"/>
    <w:rsid w:val="00335F0B"/>
    <w:rsid w:val="0034271B"/>
    <w:rsid w:val="003447D8"/>
    <w:rsid w:val="00351724"/>
    <w:rsid w:val="003571CE"/>
    <w:rsid w:val="00357415"/>
    <w:rsid w:val="0036291B"/>
    <w:rsid w:val="003657D7"/>
    <w:rsid w:val="003663BC"/>
    <w:rsid w:val="00370C44"/>
    <w:rsid w:val="00386F7E"/>
    <w:rsid w:val="00391D03"/>
    <w:rsid w:val="003A0695"/>
    <w:rsid w:val="003B0BF3"/>
    <w:rsid w:val="003C30F3"/>
    <w:rsid w:val="003C63CE"/>
    <w:rsid w:val="003D2759"/>
    <w:rsid w:val="003D3596"/>
    <w:rsid w:val="003E1151"/>
    <w:rsid w:val="003E2C12"/>
    <w:rsid w:val="003F31F2"/>
    <w:rsid w:val="00401E31"/>
    <w:rsid w:val="00410B56"/>
    <w:rsid w:val="004224C0"/>
    <w:rsid w:val="00424AC0"/>
    <w:rsid w:val="00424F77"/>
    <w:rsid w:val="004272B0"/>
    <w:rsid w:val="004314C8"/>
    <w:rsid w:val="0043423C"/>
    <w:rsid w:val="0043596D"/>
    <w:rsid w:val="00435A9A"/>
    <w:rsid w:val="00443169"/>
    <w:rsid w:val="00444F6A"/>
    <w:rsid w:val="004501F1"/>
    <w:rsid w:val="00454ECC"/>
    <w:rsid w:val="004634C8"/>
    <w:rsid w:val="004745C7"/>
    <w:rsid w:val="004774A6"/>
    <w:rsid w:val="0047759E"/>
    <w:rsid w:val="004808B9"/>
    <w:rsid w:val="00482372"/>
    <w:rsid w:val="0048569F"/>
    <w:rsid w:val="004874C1"/>
    <w:rsid w:val="00491B39"/>
    <w:rsid w:val="00491F18"/>
    <w:rsid w:val="00493AB2"/>
    <w:rsid w:val="004A25F0"/>
    <w:rsid w:val="004A2B65"/>
    <w:rsid w:val="004A404E"/>
    <w:rsid w:val="004A6E9A"/>
    <w:rsid w:val="004B01BB"/>
    <w:rsid w:val="004C007F"/>
    <w:rsid w:val="004C0A7F"/>
    <w:rsid w:val="004C2235"/>
    <w:rsid w:val="004C712F"/>
    <w:rsid w:val="004C7528"/>
    <w:rsid w:val="004D4FA2"/>
    <w:rsid w:val="004D6625"/>
    <w:rsid w:val="004E0866"/>
    <w:rsid w:val="004E29C3"/>
    <w:rsid w:val="004E2DE7"/>
    <w:rsid w:val="004E3757"/>
    <w:rsid w:val="005058F1"/>
    <w:rsid w:val="0051006B"/>
    <w:rsid w:val="00510C5D"/>
    <w:rsid w:val="00511914"/>
    <w:rsid w:val="00515995"/>
    <w:rsid w:val="005171A2"/>
    <w:rsid w:val="00521353"/>
    <w:rsid w:val="00521F95"/>
    <w:rsid w:val="0052390C"/>
    <w:rsid w:val="005242ED"/>
    <w:rsid w:val="00527AB7"/>
    <w:rsid w:val="00533F69"/>
    <w:rsid w:val="00534697"/>
    <w:rsid w:val="005373EF"/>
    <w:rsid w:val="00544668"/>
    <w:rsid w:val="005508EC"/>
    <w:rsid w:val="00551655"/>
    <w:rsid w:val="00561713"/>
    <w:rsid w:val="00562B77"/>
    <w:rsid w:val="005716FC"/>
    <w:rsid w:val="00571D62"/>
    <w:rsid w:val="0057756D"/>
    <w:rsid w:val="005834BA"/>
    <w:rsid w:val="00590558"/>
    <w:rsid w:val="00593786"/>
    <w:rsid w:val="00596B19"/>
    <w:rsid w:val="005A02AE"/>
    <w:rsid w:val="005A0E3B"/>
    <w:rsid w:val="005A6CE9"/>
    <w:rsid w:val="005B1BCB"/>
    <w:rsid w:val="005D6190"/>
    <w:rsid w:val="005D64F1"/>
    <w:rsid w:val="005D6803"/>
    <w:rsid w:val="005E0074"/>
    <w:rsid w:val="005E0B21"/>
    <w:rsid w:val="005E6CAE"/>
    <w:rsid w:val="005F2D24"/>
    <w:rsid w:val="005F3426"/>
    <w:rsid w:val="005F5726"/>
    <w:rsid w:val="00613848"/>
    <w:rsid w:val="006150C6"/>
    <w:rsid w:val="006164CD"/>
    <w:rsid w:val="006176F4"/>
    <w:rsid w:val="00627696"/>
    <w:rsid w:val="0063363D"/>
    <w:rsid w:val="00633831"/>
    <w:rsid w:val="006400A0"/>
    <w:rsid w:val="006402DD"/>
    <w:rsid w:val="0065657D"/>
    <w:rsid w:val="006575DD"/>
    <w:rsid w:val="00664449"/>
    <w:rsid w:val="00670FD8"/>
    <w:rsid w:val="00674404"/>
    <w:rsid w:val="00683533"/>
    <w:rsid w:val="00690B2B"/>
    <w:rsid w:val="006A1CB3"/>
    <w:rsid w:val="006A6E08"/>
    <w:rsid w:val="006B3895"/>
    <w:rsid w:val="006C32B9"/>
    <w:rsid w:val="006C3A69"/>
    <w:rsid w:val="006C4984"/>
    <w:rsid w:val="006C525B"/>
    <w:rsid w:val="006C7DC1"/>
    <w:rsid w:val="006D150B"/>
    <w:rsid w:val="006D3659"/>
    <w:rsid w:val="006D6EA6"/>
    <w:rsid w:val="006E005E"/>
    <w:rsid w:val="006E08A0"/>
    <w:rsid w:val="006E4289"/>
    <w:rsid w:val="006E67B8"/>
    <w:rsid w:val="006E7589"/>
    <w:rsid w:val="006F1466"/>
    <w:rsid w:val="006F3F9D"/>
    <w:rsid w:val="006F4522"/>
    <w:rsid w:val="007046B2"/>
    <w:rsid w:val="00706C8C"/>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0E4A"/>
    <w:rsid w:val="007635C4"/>
    <w:rsid w:val="00763EDB"/>
    <w:rsid w:val="00765DAB"/>
    <w:rsid w:val="00773282"/>
    <w:rsid w:val="0077686A"/>
    <w:rsid w:val="007768E4"/>
    <w:rsid w:val="00777D7F"/>
    <w:rsid w:val="00782E92"/>
    <w:rsid w:val="00783AD5"/>
    <w:rsid w:val="0078432F"/>
    <w:rsid w:val="00791192"/>
    <w:rsid w:val="00791462"/>
    <w:rsid w:val="00794B4F"/>
    <w:rsid w:val="007A6FD8"/>
    <w:rsid w:val="007B2101"/>
    <w:rsid w:val="007B26E8"/>
    <w:rsid w:val="007B36CE"/>
    <w:rsid w:val="007B3AD8"/>
    <w:rsid w:val="007B4040"/>
    <w:rsid w:val="007B5E85"/>
    <w:rsid w:val="007C1052"/>
    <w:rsid w:val="007C2A45"/>
    <w:rsid w:val="007C51E1"/>
    <w:rsid w:val="007D00C3"/>
    <w:rsid w:val="007D0801"/>
    <w:rsid w:val="007D33FD"/>
    <w:rsid w:val="007D50EE"/>
    <w:rsid w:val="007D6548"/>
    <w:rsid w:val="007E34AB"/>
    <w:rsid w:val="007E48BC"/>
    <w:rsid w:val="007E57F1"/>
    <w:rsid w:val="007E6795"/>
    <w:rsid w:val="00801BFA"/>
    <w:rsid w:val="00802B39"/>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0ACE"/>
    <w:rsid w:val="00871748"/>
    <w:rsid w:val="00874C65"/>
    <w:rsid w:val="0087611C"/>
    <w:rsid w:val="00876C18"/>
    <w:rsid w:val="008825E9"/>
    <w:rsid w:val="00886757"/>
    <w:rsid w:val="0089720B"/>
    <w:rsid w:val="008A3E89"/>
    <w:rsid w:val="008A5A18"/>
    <w:rsid w:val="008A66CB"/>
    <w:rsid w:val="008A6B08"/>
    <w:rsid w:val="008B2702"/>
    <w:rsid w:val="008B7A42"/>
    <w:rsid w:val="008C002A"/>
    <w:rsid w:val="008C1BC9"/>
    <w:rsid w:val="008D1FAC"/>
    <w:rsid w:val="008D2E20"/>
    <w:rsid w:val="008D67F8"/>
    <w:rsid w:val="008E5FFE"/>
    <w:rsid w:val="008E60E5"/>
    <w:rsid w:val="008E6627"/>
    <w:rsid w:val="009031DB"/>
    <w:rsid w:val="009068D2"/>
    <w:rsid w:val="00906A59"/>
    <w:rsid w:val="00914E3D"/>
    <w:rsid w:val="00920884"/>
    <w:rsid w:val="0092359B"/>
    <w:rsid w:val="00926992"/>
    <w:rsid w:val="0093234E"/>
    <w:rsid w:val="00937B2E"/>
    <w:rsid w:val="009411A9"/>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C15AA"/>
    <w:rsid w:val="009C211A"/>
    <w:rsid w:val="009D0895"/>
    <w:rsid w:val="009D368F"/>
    <w:rsid w:val="009D3A40"/>
    <w:rsid w:val="009E64D8"/>
    <w:rsid w:val="009F6F88"/>
    <w:rsid w:val="009F7E18"/>
    <w:rsid w:val="00A023CD"/>
    <w:rsid w:val="00A109C5"/>
    <w:rsid w:val="00A153F5"/>
    <w:rsid w:val="00A161F5"/>
    <w:rsid w:val="00A23026"/>
    <w:rsid w:val="00A2358C"/>
    <w:rsid w:val="00A251EA"/>
    <w:rsid w:val="00A26820"/>
    <w:rsid w:val="00A2745B"/>
    <w:rsid w:val="00A33235"/>
    <w:rsid w:val="00A34231"/>
    <w:rsid w:val="00A34895"/>
    <w:rsid w:val="00A4055F"/>
    <w:rsid w:val="00A517C7"/>
    <w:rsid w:val="00A543C0"/>
    <w:rsid w:val="00A557E8"/>
    <w:rsid w:val="00A61C1F"/>
    <w:rsid w:val="00A62751"/>
    <w:rsid w:val="00A647EF"/>
    <w:rsid w:val="00A65E19"/>
    <w:rsid w:val="00A6781A"/>
    <w:rsid w:val="00A856EA"/>
    <w:rsid w:val="00A876EA"/>
    <w:rsid w:val="00AA125F"/>
    <w:rsid w:val="00AA25CA"/>
    <w:rsid w:val="00AA4048"/>
    <w:rsid w:val="00AA4A21"/>
    <w:rsid w:val="00AB0224"/>
    <w:rsid w:val="00AB066A"/>
    <w:rsid w:val="00AB46D2"/>
    <w:rsid w:val="00AB67FE"/>
    <w:rsid w:val="00AB727D"/>
    <w:rsid w:val="00AC2828"/>
    <w:rsid w:val="00AD18C4"/>
    <w:rsid w:val="00AE209F"/>
    <w:rsid w:val="00AE2756"/>
    <w:rsid w:val="00AF4068"/>
    <w:rsid w:val="00AF6ABE"/>
    <w:rsid w:val="00B02654"/>
    <w:rsid w:val="00B104FE"/>
    <w:rsid w:val="00B11445"/>
    <w:rsid w:val="00B129CC"/>
    <w:rsid w:val="00B12DE2"/>
    <w:rsid w:val="00B152B6"/>
    <w:rsid w:val="00B20C51"/>
    <w:rsid w:val="00B22346"/>
    <w:rsid w:val="00B24553"/>
    <w:rsid w:val="00B25998"/>
    <w:rsid w:val="00B26994"/>
    <w:rsid w:val="00B31747"/>
    <w:rsid w:val="00B346F5"/>
    <w:rsid w:val="00B353DC"/>
    <w:rsid w:val="00B4382C"/>
    <w:rsid w:val="00B4765F"/>
    <w:rsid w:val="00B5040A"/>
    <w:rsid w:val="00B50482"/>
    <w:rsid w:val="00B51C2D"/>
    <w:rsid w:val="00B52CCB"/>
    <w:rsid w:val="00B55C29"/>
    <w:rsid w:val="00B55FE0"/>
    <w:rsid w:val="00B56154"/>
    <w:rsid w:val="00B654BE"/>
    <w:rsid w:val="00B7357A"/>
    <w:rsid w:val="00B7520F"/>
    <w:rsid w:val="00B75801"/>
    <w:rsid w:val="00B77F22"/>
    <w:rsid w:val="00B924BD"/>
    <w:rsid w:val="00B938CD"/>
    <w:rsid w:val="00BB21E3"/>
    <w:rsid w:val="00BB3C30"/>
    <w:rsid w:val="00BB5B51"/>
    <w:rsid w:val="00BB61F8"/>
    <w:rsid w:val="00BC1922"/>
    <w:rsid w:val="00BD59BC"/>
    <w:rsid w:val="00BD5B44"/>
    <w:rsid w:val="00BE06D9"/>
    <w:rsid w:val="00BE2157"/>
    <w:rsid w:val="00BF5C0A"/>
    <w:rsid w:val="00BF6892"/>
    <w:rsid w:val="00C13A71"/>
    <w:rsid w:val="00C159C6"/>
    <w:rsid w:val="00C15C57"/>
    <w:rsid w:val="00C22ACD"/>
    <w:rsid w:val="00C264D5"/>
    <w:rsid w:val="00C27292"/>
    <w:rsid w:val="00C2793E"/>
    <w:rsid w:val="00C318D3"/>
    <w:rsid w:val="00C3191F"/>
    <w:rsid w:val="00C324AA"/>
    <w:rsid w:val="00C3633B"/>
    <w:rsid w:val="00C51709"/>
    <w:rsid w:val="00C52179"/>
    <w:rsid w:val="00C53994"/>
    <w:rsid w:val="00C53FE9"/>
    <w:rsid w:val="00C5583D"/>
    <w:rsid w:val="00C57313"/>
    <w:rsid w:val="00C576D0"/>
    <w:rsid w:val="00C60714"/>
    <w:rsid w:val="00C6181A"/>
    <w:rsid w:val="00C61887"/>
    <w:rsid w:val="00C62580"/>
    <w:rsid w:val="00C802A0"/>
    <w:rsid w:val="00C80BCB"/>
    <w:rsid w:val="00C82913"/>
    <w:rsid w:val="00C83974"/>
    <w:rsid w:val="00C869B4"/>
    <w:rsid w:val="00C86EA4"/>
    <w:rsid w:val="00C872F8"/>
    <w:rsid w:val="00C950E5"/>
    <w:rsid w:val="00CA118D"/>
    <w:rsid w:val="00CA79B9"/>
    <w:rsid w:val="00CB0819"/>
    <w:rsid w:val="00CB12C5"/>
    <w:rsid w:val="00CB20D9"/>
    <w:rsid w:val="00CB5E99"/>
    <w:rsid w:val="00CD05E4"/>
    <w:rsid w:val="00CD0F32"/>
    <w:rsid w:val="00CD255A"/>
    <w:rsid w:val="00CE7EB4"/>
    <w:rsid w:val="00CF3DEF"/>
    <w:rsid w:val="00D01C16"/>
    <w:rsid w:val="00D04674"/>
    <w:rsid w:val="00D11463"/>
    <w:rsid w:val="00D11ED5"/>
    <w:rsid w:val="00D126A9"/>
    <w:rsid w:val="00D13938"/>
    <w:rsid w:val="00D16E58"/>
    <w:rsid w:val="00D17BAC"/>
    <w:rsid w:val="00D237D4"/>
    <w:rsid w:val="00D32FFA"/>
    <w:rsid w:val="00D406F9"/>
    <w:rsid w:val="00D43CE5"/>
    <w:rsid w:val="00D4516A"/>
    <w:rsid w:val="00D535D0"/>
    <w:rsid w:val="00D57C3F"/>
    <w:rsid w:val="00D6490E"/>
    <w:rsid w:val="00D64EB5"/>
    <w:rsid w:val="00D65E96"/>
    <w:rsid w:val="00D664EC"/>
    <w:rsid w:val="00D6739A"/>
    <w:rsid w:val="00D703B6"/>
    <w:rsid w:val="00D704ED"/>
    <w:rsid w:val="00D75EE4"/>
    <w:rsid w:val="00D7766E"/>
    <w:rsid w:val="00D85B79"/>
    <w:rsid w:val="00D86EFD"/>
    <w:rsid w:val="00D94307"/>
    <w:rsid w:val="00D953A5"/>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4379"/>
    <w:rsid w:val="00E27DCB"/>
    <w:rsid w:val="00E31863"/>
    <w:rsid w:val="00E347BF"/>
    <w:rsid w:val="00E35BF3"/>
    <w:rsid w:val="00E3769D"/>
    <w:rsid w:val="00E409C9"/>
    <w:rsid w:val="00E42B36"/>
    <w:rsid w:val="00E43DAA"/>
    <w:rsid w:val="00E53A76"/>
    <w:rsid w:val="00E53DF3"/>
    <w:rsid w:val="00E572A9"/>
    <w:rsid w:val="00E607AA"/>
    <w:rsid w:val="00E63C3D"/>
    <w:rsid w:val="00E7073B"/>
    <w:rsid w:val="00E70A6D"/>
    <w:rsid w:val="00E71BD7"/>
    <w:rsid w:val="00E7210E"/>
    <w:rsid w:val="00E751DF"/>
    <w:rsid w:val="00E7590F"/>
    <w:rsid w:val="00E80FEF"/>
    <w:rsid w:val="00E81704"/>
    <w:rsid w:val="00E845C6"/>
    <w:rsid w:val="00E90BB5"/>
    <w:rsid w:val="00E92117"/>
    <w:rsid w:val="00EA5F49"/>
    <w:rsid w:val="00EC35CE"/>
    <w:rsid w:val="00EC4BDA"/>
    <w:rsid w:val="00ED7B3B"/>
    <w:rsid w:val="00EE3988"/>
    <w:rsid w:val="00EE4884"/>
    <w:rsid w:val="00EE5214"/>
    <w:rsid w:val="00EF0F3D"/>
    <w:rsid w:val="00EF208A"/>
    <w:rsid w:val="00EF2E59"/>
    <w:rsid w:val="00EF475A"/>
    <w:rsid w:val="00EF6214"/>
    <w:rsid w:val="00EF779C"/>
    <w:rsid w:val="00F04862"/>
    <w:rsid w:val="00F05F07"/>
    <w:rsid w:val="00F06C24"/>
    <w:rsid w:val="00F101B7"/>
    <w:rsid w:val="00F2152A"/>
    <w:rsid w:val="00F2335B"/>
    <w:rsid w:val="00F23E06"/>
    <w:rsid w:val="00F253AD"/>
    <w:rsid w:val="00F2550B"/>
    <w:rsid w:val="00F31C55"/>
    <w:rsid w:val="00F34B34"/>
    <w:rsid w:val="00F3603C"/>
    <w:rsid w:val="00F3754B"/>
    <w:rsid w:val="00F4187B"/>
    <w:rsid w:val="00F41AE2"/>
    <w:rsid w:val="00F43070"/>
    <w:rsid w:val="00F46365"/>
    <w:rsid w:val="00F46987"/>
    <w:rsid w:val="00F52EDC"/>
    <w:rsid w:val="00F53BD9"/>
    <w:rsid w:val="00F65CDB"/>
    <w:rsid w:val="00F665E5"/>
    <w:rsid w:val="00F729C0"/>
    <w:rsid w:val="00F75159"/>
    <w:rsid w:val="00F76448"/>
    <w:rsid w:val="00F77D26"/>
    <w:rsid w:val="00F804A4"/>
    <w:rsid w:val="00F86FAA"/>
    <w:rsid w:val="00F87826"/>
    <w:rsid w:val="00F97E18"/>
    <w:rsid w:val="00FA3C13"/>
    <w:rsid w:val="00FA40D7"/>
    <w:rsid w:val="00FA4485"/>
    <w:rsid w:val="00FA44EB"/>
    <w:rsid w:val="00FA6A0D"/>
    <w:rsid w:val="00FB06DC"/>
    <w:rsid w:val="00FB1D5C"/>
    <w:rsid w:val="00FB34CC"/>
    <w:rsid w:val="00FB3EF7"/>
    <w:rsid w:val="00FB4219"/>
    <w:rsid w:val="00FC5EC4"/>
    <w:rsid w:val="00FC63B6"/>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ConsNonformat">
    <w:name w:val="ConsNonformat"/>
    <w:link w:val="ConsNonformat0"/>
    <w:rsid w:val="002A6C2B"/>
    <w:pPr>
      <w:widowControl w:val="0"/>
      <w:autoSpaceDE w:val="0"/>
      <w:autoSpaceDN w:val="0"/>
      <w:adjustRightInd w:val="0"/>
    </w:pPr>
    <w:rPr>
      <w:rFonts w:ascii="Courier New" w:hAnsi="Courier New" w:cs="Courier New"/>
      <w:sz w:val="24"/>
      <w:szCs w:val="24"/>
    </w:rPr>
  </w:style>
  <w:style w:type="character" w:customStyle="1" w:styleId="ConsNonformat0">
    <w:name w:val="ConsNonformat Знак"/>
    <w:basedOn w:val="a1"/>
    <w:link w:val="ConsNonformat"/>
    <w:locked/>
    <w:rsid w:val="002A6C2B"/>
    <w:rPr>
      <w:rFonts w:ascii="Courier New" w:hAnsi="Courier New" w:cs="Courier New"/>
      <w:sz w:val="24"/>
      <w:szCs w:val="24"/>
    </w:rPr>
  </w:style>
  <w:style w:type="character" w:customStyle="1" w:styleId="FontStyle11">
    <w:name w:val="Font Style11"/>
    <w:basedOn w:val="a1"/>
    <w:rsid w:val="002A6C2B"/>
    <w:rPr>
      <w:rFonts w:ascii="Times New Roman" w:hAnsi="Times New Roman" w:cs="Times New Roman"/>
      <w:b/>
      <w:bCs/>
      <w:sz w:val="22"/>
      <w:szCs w:val="22"/>
    </w:rPr>
  </w:style>
  <w:style w:type="character" w:customStyle="1" w:styleId="FontStyle12">
    <w:name w:val="Font Style12"/>
    <w:basedOn w:val="a1"/>
    <w:rsid w:val="002A6C2B"/>
    <w:rPr>
      <w:rFonts w:ascii="Times New Roman" w:hAnsi="Times New Roman" w:cs="Times New Roman"/>
      <w:sz w:val="22"/>
      <w:szCs w:val="22"/>
    </w:rPr>
  </w:style>
  <w:style w:type="character" w:customStyle="1" w:styleId="FontStyle24">
    <w:name w:val="Font Style24"/>
    <w:basedOn w:val="a1"/>
    <w:rsid w:val="002A6C2B"/>
    <w:rPr>
      <w:rFonts w:ascii="Garamond" w:hAnsi="Garamond" w:cs="Garamon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rivobokovaAA@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6BD07E-2B08-4F4C-AFBA-270CEFBC23AF}">
  <ds:schemaRefs>
    <ds:schemaRef ds:uri="http://schemas.openxmlformats.org/officeDocument/2006/bibliography"/>
  </ds:schemaRefs>
</ds:datastoreItem>
</file>

<file path=customXml/itemProps5.xml><?xml version="1.0" encoding="utf-8"?>
<ds:datastoreItem xmlns:ds="http://schemas.openxmlformats.org/officeDocument/2006/customXml" ds:itemID="{2419E0A9-D735-4139-AE84-FFB34283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12473</Words>
  <Characters>71102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83409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User</cp:lastModifiedBy>
  <cp:revision>4</cp:revision>
  <cp:lastPrinted>2013-04-02T17:10:00Z</cp:lastPrinted>
  <dcterms:created xsi:type="dcterms:W3CDTF">2015-07-15T07:33:00Z</dcterms:created>
  <dcterms:modified xsi:type="dcterms:W3CDTF">2015-07-27T10:29:00Z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