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14" w:rsidRPr="009D7D4D" w:rsidRDefault="00EC5B14" w:rsidP="009D7D4D">
      <w:pPr>
        <w:pStyle w:val="1"/>
        <w:spacing w:before="0"/>
        <w:ind w:firstLine="0"/>
        <w:jc w:val="center"/>
        <w:rPr>
          <w:rFonts w:ascii="Times New Roman" w:hAnsi="Times New Roman"/>
          <w:color w:val="auto"/>
        </w:rPr>
      </w:pPr>
      <w:r w:rsidRPr="009D7D4D">
        <w:rPr>
          <w:rFonts w:ascii="Times New Roman" w:hAnsi="Times New Roman"/>
          <w:color w:val="auto"/>
        </w:rPr>
        <w:t xml:space="preserve">ИЗВЕЩЕНИЕ </w:t>
      </w:r>
    </w:p>
    <w:p w:rsidR="00EC5B14" w:rsidRPr="009D7D4D" w:rsidRDefault="00EC5B14" w:rsidP="009D7D4D">
      <w:pPr>
        <w:ind w:firstLine="0"/>
        <w:jc w:val="center"/>
        <w:rPr>
          <w:b/>
          <w:bCs/>
          <w:szCs w:val="28"/>
          <w:lang w:eastAsia="en-US"/>
        </w:rPr>
      </w:pPr>
      <w:r w:rsidRPr="009D7D4D">
        <w:rPr>
          <w:b/>
          <w:bCs/>
          <w:szCs w:val="28"/>
          <w:lang w:eastAsia="en-US"/>
        </w:rPr>
        <w:t xml:space="preserve">О РАЗМЕЩЕНИИ ЗАКАЗА </w:t>
      </w:r>
      <w:r w:rsidRPr="00983EBC">
        <w:rPr>
          <w:b/>
          <w:bCs/>
          <w:szCs w:val="28"/>
          <w:lang w:eastAsia="en-US"/>
        </w:rPr>
        <w:t>№</w:t>
      </w:r>
      <w:proofErr w:type="gramStart"/>
      <w:r w:rsidRPr="00983EBC">
        <w:rPr>
          <w:b/>
          <w:bCs/>
          <w:szCs w:val="28"/>
          <w:lang w:eastAsia="en-US"/>
        </w:rPr>
        <w:t>ЕП</w:t>
      </w:r>
      <w:proofErr w:type="gramEnd"/>
      <w:r w:rsidRPr="00983EBC">
        <w:rPr>
          <w:b/>
          <w:bCs/>
          <w:szCs w:val="28"/>
          <w:lang w:eastAsia="en-US"/>
        </w:rPr>
        <w:t>/</w:t>
      </w:r>
      <w:r w:rsidR="00177BC8" w:rsidRPr="00983EBC">
        <w:rPr>
          <w:b/>
          <w:bCs/>
          <w:szCs w:val="28"/>
          <w:lang w:eastAsia="en-US"/>
        </w:rPr>
        <w:t>004</w:t>
      </w:r>
      <w:r w:rsidRPr="00983EBC">
        <w:rPr>
          <w:b/>
          <w:bCs/>
          <w:szCs w:val="28"/>
          <w:lang w:eastAsia="en-US"/>
        </w:rPr>
        <w:t>/</w:t>
      </w:r>
      <w:proofErr w:type="spellStart"/>
      <w:r w:rsidR="006F1D34" w:rsidRPr="00983EBC">
        <w:rPr>
          <w:b/>
          <w:bCs/>
          <w:szCs w:val="28"/>
          <w:lang w:eastAsia="en-US"/>
        </w:rPr>
        <w:t>НКПЗаб</w:t>
      </w:r>
      <w:proofErr w:type="spellEnd"/>
      <w:r w:rsidRPr="00983EBC">
        <w:rPr>
          <w:b/>
          <w:bCs/>
          <w:szCs w:val="28"/>
          <w:lang w:eastAsia="en-US"/>
        </w:rPr>
        <w:t>/</w:t>
      </w:r>
      <w:r w:rsidR="00177BC8" w:rsidRPr="00983EBC">
        <w:rPr>
          <w:b/>
          <w:bCs/>
          <w:szCs w:val="28"/>
          <w:lang w:eastAsia="en-US"/>
        </w:rPr>
        <w:t>00</w:t>
      </w:r>
      <w:r w:rsidR="006F1D34" w:rsidRPr="00983EBC">
        <w:rPr>
          <w:b/>
          <w:bCs/>
          <w:szCs w:val="28"/>
          <w:lang w:eastAsia="en-US"/>
        </w:rPr>
        <w:t>10</w:t>
      </w:r>
      <w:r w:rsidRPr="009D7D4D">
        <w:rPr>
          <w:b/>
          <w:bCs/>
          <w:szCs w:val="28"/>
          <w:lang w:eastAsia="en-US"/>
        </w:rPr>
        <w:t xml:space="preserve"> </w:t>
      </w:r>
    </w:p>
    <w:p w:rsidR="00EC5B14" w:rsidRPr="000F6E97" w:rsidRDefault="00EC5B14" w:rsidP="000F6E97">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EC5B14" w:rsidRDefault="00EC5B14" w:rsidP="00AF4708">
      <w:pPr>
        <w:jc w:val="both"/>
      </w:pPr>
    </w:p>
    <w:p w:rsidR="00EC5B14" w:rsidRPr="000F6E97" w:rsidRDefault="0065203E" w:rsidP="000F6E97">
      <w:pPr>
        <w:jc w:val="both"/>
        <w:rPr>
          <w:spacing w:val="-20"/>
        </w:rPr>
      </w:pPr>
      <w:proofErr w:type="gramStart"/>
      <w:r>
        <w:rPr>
          <w:b/>
          <w:spacing w:val="-20"/>
        </w:rPr>
        <w:t xml:space="preserve">Филиал </w:t>
      </w:r>
      <w:r w:rsidR="00215D6C">
        <w:rPr>
          <w:b/>
          <w:spacing w:val="-20"/>
        </w:rPr>
        <w:t>Публично</w:t>
      </w:r>
      <w:r>
        <w:rPr>
          <w:b/>
          <w:spacing w:val="-20"/>
        </w:rPr>
        <w:t>го</w:t>
      </w:r>
      <w:r w:rsidR="00EC5B14" w:rsidRPr="005A4560">
        <w:rPr>
          <w:b/>
          <w:spacing w:val="-20"/>
        </w:rPr>
        <w:t xml:space="preserve"> акционерно</w:t>
      </w:r>
      <w:r>
        <w:rPr>
          <w:b/>
          <w:spacing w:val="-20"/>
        </w:rPr>
        <w:t>го</w:t>
      </w:r>
      <w:r w:rsidR="00EC5B14" w:rsidRPr="005A4560">
        <w:rPr>
          <w:b/>
          <w:spacing w:val="-20"/>
        </w:rPr>
        <w:t xml:space="preserve"> обществ</w:t>
      </w:r>
      <w:r>
        <w:rPr>
          <w:b/>
          <w:spacing w:val="-20"/>
        </w:rPr>
        <w:t>а</w:t>
      </w:r>
      <w:r w:rsidR="00EC5B14" w:rsidRPr="005A4560">
        <w:rPr>
          <w:b/>
          <w:spacing w:val="-20"/>
        </w:rPr>
        <w:t xml:space="preserve"> «Центр по перевозке грузов в</w:t>
      </w:r>
      <w:r w:rsidR="005473F9">
        <w:rPr>
          <w:b/>
          <w:spacing w:val="-20"/>
        </w:rPr>
        <w:t xml:space="preserve"> контейнерах «ТрансКонтейнер» (П</w:t>
      </w:r>
      <w:r w:rsidR="00EC5B14" w:rsidRPr="005A4560">
        <w:rPr>
          <w:b/>
          <w:spacing w:val="-20"/>
        </w:rPr>
        <w:t>АО «ТрансКонтейнер»)</w:t>
      </w:r>
      <w:r>
        <w:rPr>
          <w:b/>
          <w:spacing w:val="-20"/>
        </w:rPr>
        <w:t xml:space="preserve"> на Забайкальской железной дороге</w:t>
      </w:r>
      <w:r w:rsidR="00EC5B14" w:rsidRPr="005A4560">
        <w:rPr>
          <w:spacing w:val="-20"/>
        </w:rPr>
        <w:t xml:space="preserve">, руководствуясь положениями Федерального закона от 18 июля </w:t>
      </w:r>
      <w:smartTag w:uri="urn:schemas-microsoft-com:office:smarttags" w:element="metricconverter">
        <w:smartTagPr>
          <w:attr w:name="ProductID" w:val="2011 г"/>
        </w:smartTagPr>
        <w:r w:rsidR="00EC5B14" w:rsidRPr="005A4560">
          <w:rPr>
            <w:spacing w:val="-20"/>
          </w:rPr>
          <w:t>2011 г</w:t>
        </w:r>
      </w:smartTag>
      <w:r w:rsidR="00EC5B14" w:rsidRPr="005A4560">
        <w:rPr>
          <w:spacing w:val="-20"/>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w:t>
      </w:r>
      <w:r w:rsidR="00EC5B14" w:rsidRPr="006F1D34">
        <w:rPr>
          <w:spacing w:val="-20"/>
        </w:rPr>
        <w:t>заказа</w:t>
      </w:r>
      <w:proofErr w:type="gramEnd"/>
      <w:r w:rsidR="00EC5B14" w:rsidRPr="006F1D34">
        <w:rPr>
          <w:spacing w:val="-20"/>
        </w:rPr>
        <w:t xml:space="preserve"> </w:t>
      </w:r>
      <w:r w:rsidR="00EC5B14" w:rsidRPr="00983EBC">
        <w:rPr>
          <w:spacing w:val="-20"/>
        </w:rPr>
        <w:t>№</w:t>
      </w:r>
      <w:proofErr w:type="gramStart"/>
      <w:r w:rsidR="006F1D34" w:rsidRPr="00983EBC">
        <w:rPr>
          <w:b/>
          <w:bCs/>
          <w:szCs w:val="28"/>
          <w:lang w:eastAsia="en-US"/>
        </w:rPr>
        <w:t>ЕП</w:t>
      </w:r>
      <w:proofErr w:type="gramEnd"/>
      <w:r w:rsidR="006F1D34" w:rsidRPr="00983EBC">
        <w:rPr>
          <w:b/>
          <w:bCs/>
          <w:szCs w:val="28"/>
          <w:lang w:eastAsia="en-US"/>
        </w:rPr>
        <w:t>/004/</w:t>
      </w:r>
      <w:proofErr w:type="spellStart"/>
      <w:r w:rsidR="006F1D34" w:rsidRPr="00983EBC">
        <w:rPr>
          <w:b/>
          <w:bCs/>
          <w:szCs w:val="28"/>
          <w:lang w:eastAsia="en-US"/>
        </w:rPr>
        <w:t>НКПЗаб</w:t>
      </w:r>
      <w:proofErr w:type="spellEnd"/>
      <w:r w:rsidR="006F1D34" w:rsidRPr="00983EBC">
        <w:rPr>
          <w:b/>
          <w:bCs/>
          <w:szCs w:val="28"/>
          <w:lang w:eastAsia="en-US"/>
        </w:rPr>
        <w:t>/0010</w:t>
      </w:r>
      <w:r w:rsidR="006F1D34" w:rsidRPr="006F1D34">
        <w:rPr>
          <w:b/>
          <w:bCs/>
          <w:szCs w:val="28"/>
          <w:lang w:eastAsia="en-US"/>
        </w:rPr>
        <w:t xml:space="preserve"> </w:t>
      </w:r>
      <w:r w:rsidR="00EC5B14" w:rsidRPr="006F1D34">
        <w:rPr>
          <w:spacing w:val="-20"/>
        </w:rPr>
        <w:t>на</w:t>
      </w:r>
      <w:r w:rsidR="00EC5B14" w:rsidRPr="005A4560">
        <w:rPr>
          <w:spacing w:val="-20"/>
        </w:rPr>
        <w:t xml:space="preserve"> закупку товаров, выполнение работ и оказание услуг у единственного поставщика (исполнителя, подрядчика)  (далее – Заказ).</w:t>
      </w:r>
    </w:p>
    <w:p w:rsidR="00EC5B14" w:rsidRPr="00B65EAD" w:rsidRDefault="00EC5B14" w:rsidP="00177BC8">
      <w:pPr>
        <w:jc w:val="both"/>
      </w:pPr>
      <w:r w:rsidRPr="00CB1C18">
        <w:rPr>
          <w:b/>
        </w:rPr>
        <w:t>Заказчик</w:t>
      </w:r>
      <w:r>
        <w:rPr>
          <w:b/>
        </w:rPr>
        <w:t xml:space="preserve">: </w:t>
      </w:r>
      <w:r w:rsidRPr="00B65EAD">
        <w:t>филиал</w:t>
      </w:r>
      <w:r>
        <w:t xml:space="preserve"> </w:t>
      </w:r>
      <w:r w:rsidR="00215D6C">
        <w:t>П</w:t>
      </w:r>
      <w:r>
        <w:t xml:space="preserve">АО «ТрансКонтейнер» </w:t>
      </w:r>
      <w:r w:rsidRPr="00B65EAD">
        <w:t xml:space="preserve">на </w:t>
      </w:r>
      <w:r w:rsidR="00D22E55">
        <w:t>Забайкальской</w:t>
      </w:r>
      <w:r w:rsidRPr="00B65EAD">
        <w:t xml:space="preserve"> железной дороге</w:t>
      </w:r>
      <w:r>
        <w:t>.</w:t>
      </w:r>
    </w:p>
    <w:p w:rsidR="00EC5B14" w:rsidRDefault="00EC5B14" w:rsidP="00177BC8">
      <w:pPr>
        <w:jc w:val="both"/>
      </w:pPr>
      <w:r>
        <w:t>М</w:t>
      </w:r>
      <w:r w:rsidRPr="008A767E">
        <w:t>е</w:t>
      </w:r>
      <w:r>
        <w:t xml:space="preserve">стонахождение: Российская Федерация, </w:t>
      </w:r>
      <w:r w:rsidR="0008492C">
        <w:t>125047</w:t>
      </w:r>
      <w:r w:rsidR="00D00E92">
        <w:t xml:space="preserve">, </w:t>
      </w:r>
      <w:r>
        <w:t>г.</w:t>
      </w:r>
      <w:r w:rsidR="00E86084">
        <w:t xml:space="preserve"> </w:t>
      </w:r>
      <w:r>
        <w:t>Москва,</w:t>
      </w:r>
      <w:r w:rsidR="00D00E92">
        <w:t xml:space="preserve"> </w:t>
      </w:r>
      <w:r>
        <w:t>Оружейный пер., д.19;</w:t>
      </w:r>
    </w:p>
    <w:p w:rsidR="00EC5B14" w:rsidRDefault="00EC5B14" w:rsidP="00177BC8">
      <w:pPr>
        <w:jc w:val="both"/>
      </w:pPr>
      <w:r>
        <w:t>Почтовый адрес: 6</w:t>
      </w:r>
      <w:r w:rsidR="00D22E55">
        <w:t>7</w:t>
      </w:r>
      <w:r>
        <w:t>200</w:t>
      </w:r>
      <w:r w:rsidR="00D00E92">
        <w:t>0</w:t>
      </w:r>
      <w:r w:rsidRPr="008A767E">
        <w:t xml:space="preserve">, </w:t>
      </w:r>
      <w:proofErr w:type="spellStart"/>
      <w:r w:rsidR="00D22E55">
        <w:t>г.Чита</w:t>
      </w:r>
      <w:proofErr w:type="spellEnd"/>
      <w:r w:rsidR="00D22E55">
        <w:t xml:space="preserve">, </w:t>
      </w:r>
      <w:proofErr w:type="spellStart"/>
      <w:r w:rsidR="00D22E55">
        <w:t>ул.Анохина</w:t>
      </w:r>
      <w:proofErr w:type="spellEnd"/>
      <w:r w:rsidR="00D22E55">
        <w:t xml:space="preserve"> д.91</w:t>
      </w:r>
      <w:r w:rsidRPr="008A767E">
        <w:t xml:space="preserve">  </w:t>
      </w:r>
    </w:p>
    <w:p w:rsidR="00EC5B14" w:rsidRDefault="00EC5B14" w:rsidP="00177BC8">
      <w:pPr>
        <w:jc w:val="both"/>
      </w:pPr>
      <w:r>
        <w:t>Телефон: (495)</w:t>
      </w:r>
      <w:r w:rsidR="008630EE">
        <w:t xml:space="preserve"> </w:t>
      </w:r>
      <w:r>
        <w:t>788-17-17, факс (499) 262-75-78,</w:t>
      </w:r>
      <w:r w:rsidRPr="008A767E">
        <w:t xml:space="preserve"> электронный адрес </w:t>
      </w:r>
      <w:hyperlink r:id="rId8" w:history="1">
        <w:r w:rsidRPr="005B735A">
          <w:rPr>
            <w:rStyle w:val="a6"/>
          </w:rPr>
          <w:t>zakupki@trcont.ru</w:t>
        </w:r>
      </w:hyperlink>
      <w:r w:rsidRPr="008A767E">
        <w:t>.</w:t>
      </w:r>
    </w:p>
    <w:p w:rsidR="00EC5B14" w:rsidRDefault="00EC5B14" w:rsidP="00177BC8">
      <w:pPr>
        <w:jc w:val="both"/>
      </w:pPr>
    </w:p>
    <w:p w:rsidR="00EC5B14" w:rsidRPr="00216833" w:rsidRDefault="00EC5B14" w:rsidP="00177BC8">
      <w:pPr>
        <w:jc w:val="both"/>
        <w:rPr>
          <w:b/>
        </w:rPr>
      </w:pPr>
      <w:r w:rsidRPr="00216833">
        <w:rPr>
          <w:b/>
        </w:rPr>
        <w:t>Контактная информация</w:t>
      </w:r>
      <w:r>
        <w:rPr>
          <w:b/>
        </w:rPr>
        <w:t xml:space="preserve"> Заказчика</w:t>
      </w:r>
    </w:p>
    <w:p w:rsidR="00EC5B14" w:rsidRDefault="00EC5B14" w:rsidP="00177BC8">
      <w:pPr>
        <w:jc w:val="both"/>
      </w:pPr>
      <w:r>
        <w:t xml:space="preserve">Ф.И.О.: </w:t>
      </w:r>
      <w:r w:rsidR="00D22E55">
        <w:t>Власов Сергей Владимирович</w:t>
      </w:r>
    </w:p>
    <w:p w:rsidR="00EC5B14" w:rsidRPr="00053A72" w:rsidRDefault="00EC5B14" w:rsidP="00177BC8">
      <w:pPr>
        <w:jc w:val="both"/>
      </w:pPr>
      <w:r w:rsidRPr="00C64E36">
        <w:t xml:space="preserve">Адрес электронной почты: </w:t>
      </w:r>
      <w:proofErr w:type="spellStart"/>
      <w:r w:rsidR="00D22E55">
        <w:rPr>
          <w:lang w:val="en-US"/>
        </w:rPr>
        <w:t>VlasovSV</w:t>
      </w:r>
      <w:proofErr w:type="spellEnd"/>
      <w:r w:rsidR="00053A72">
        <w:t>@</w:t>
      </w:r>
      <w:proofErr w:type="spellStart"/>
      <w:r w:rsidR="00D22E55">
        <w:rPr>
          <w:lang w:val="en-US"/>
        </w:rPr>
        <w:t>trcont</w:t>
      </w:r>
      <w:proofErr w:type="spellEnd"/>
      <w:r w:rsidR="00053A72">
        <w:t>.r</w:t>
      </w:r>
      <w:r w:rsidR="00053A72">
        <w:rPr>
          <w:lang w:val="en-US"/>
        </w:rPr>
        <w:t>u</w:t>
      </w:r>
    </w:p>
    <w:p w:rsidR="00EC5B14" w:rsidRPr="00D22E55" w:rsidRDefault="00EC5B14" w:rsidP="00177BC8">
      <w:pPr>
        <w:jc w:val="both"/>
      </w:pPr>
      <w:r>
        <w:t>Т</w:t>
      </w:r>
      <w:r w:rsidRPr="00C64E36">
        <w:t>елефон</w:t>
      </w:r>
      <w:r w:rsidR="00D22E55">
        <w:rPr>
          <w:lang w:val="en-US"/>
        </w:rPr>
        <w:t>/</w:t>
      </w:r>
      <w:r w:rsidRPr="00C64E36">
        <w:t xml:space="preserve"> </w:t>
      </w:r>
      <w:r w:rsidR="00D22E55">
        <w:t>Ф</w:t>
      </w:r>
      <w:r w:rsidR="00D22E55" w:rsidRPr="00C64E36">
        <w:t>акс</w:t>
      </w:r>
      <w:r w:rsidR="00D22E55">
        <w:rPr>
          <w:lang w:val="en-US"/>
        </w:rPr>
        <w:t xml:space="preserve">: </w:t>
      </w:r>
      <w:r>
        <w:t>(</w:t>
      </w:r>
      <w:r w:rsidR="00D22E55">
        <w:rPr>
          <w:lang w:val="en-US"/>
        </w:rPr>
        <w:t>8</w:t>
      </w:r>
      <w:r>
        <w:t>3</w:t>
      </w:r>
      <w:r w:rsidR="00D22E55">
        <w:rPr>
          <w:lang w:val="en-US"/>
        </w:rPr>
        <w:t>022</w:t>
      </w:r>
      <w:r>
        <w:t xml:space="preserve">) </w:t>
      </w:r>
      <w:r w:rsidR="00D22E55">
        <w:rPr>
          <w:lang w:val="en-US"/>
        </w:rPr>
        <w:t>22-54-99</w:t>
      </w:r>
      <w:r w:rsidR="00D22E55">
        <w:t>.</w:t>
      </w:r>
    </w:p>
    <w:p w:rsidR="00EC5B14" w:rsidRDefault="00EC5B14" w:rsidP="000F6E97">
      <w:pPr>
        <w:ind w:firstLine="0"/>
        <w:jc w:val="both"/>
        <w:rPr>
          <w:b/>
        </w:rPr>
      </w:pPr>
    </w:p>
    <w:p w:rsidR="00215D6C" w:rsidRDefault="00EC5B14" w:rsidP="00177BC8">
      <w:pPr>
        <w:numPr>
          <w:ilvl w:val="0"/>
          <w:numId w:val="6"/>
        </w:numPr>
        <w:tabs>
          <w:tab w:val="clear" w:pos="709"/>
          <w:tab w:val="clear" w:pos="900"/>
          <w:tab w:val="left" w:pos="0"/>
        </w:tabs>
        <w:ind w:left="709" w:firstLine="0"/>
        <w:jc w:val="both"/>
        <w:rPr>
          <w:szCs w:val="28"/>
        </w:rPr>
      </w:pPr>
      <w:r w:rsidRPr="000A2041">
        <w:rPr>
          <w:b/>
        </w:rPr>
        <w:t xml:space="preserve">Предмет Заказа: </w:t>
      </w:r>
      <w:r w:rsidR="000A2041">
        <w:rPr>
          <w:szCs w:val="28"/>
        </w:rPr>
        <w:t>в</w:t>
      </w:r>
      <w:r w:rsidR="000A2041" w:rsidRPr="00E26BCD">
        <w:rPr>
          <w:szCs w:val="28"/>
        </w:rPr>
        <w:t xml:space="preserve">озмещение стоимости коммунальных услуг и эксплуатационных расходов по арендуемому недвижимому имуществу </w:t>
      </w:r>
      <w:proofErr w:type="gramStart"/>
      <w:r w:rsidR="000A2041">
        <w:rPr>
          <w:szCs w:val="28"/>
        </w:rPr>
        <w:t>(помещения в корпусе ТО-3,</w:t>
      </w:r>
      <w:r w:rsidR="000A2041" w:rsidRPr="00DF52E4">
        <w:rPr>
          <w:szCs w:val="28"/>
        </w:rPr>
        <w:t xml:space="preserve"> </w:t>
      </w:r>
      <w:r w:rsidR="000A2041">
        <w:rPr>
          <w:szCs w:val="28"/>
        </w:rPr>
        <w:t xml:space="preserve">общей </w:t>
      </w:r>
      <w:r w:rsidR="000A2041" w:rsidRPr="00DF52E4">
        <w:rPr>
          <w:szCs w:val="28"/>
        </w:rPr>
        <w:t xml:space="preserve">площадью </w:t>
      </w:r>
      <w:r w:rsidR="000A2041">
        <w:rPr>
          <w:szCs w:val="28"/>
        </w:rPr>
        <w:t>990,2</w:t>
      </w:r>
      <w:r w:rsidR="000A2041" w:rsidRPr="00DF52E4">
        <w:rPr>
          <w:szCs w:val="28"/>
        </w:rPr>
        <w:t xml:space="preserve"> </w:t>
      </w:r>
      <w:proofErr w:type="spellStart"/>
      <w:r w:rsidR="000A2041" w:rsidRPr="00DF52E4">
        <w:rPr>
          <w:szCs w:val="28"/>
        </w:rPr>
        <w:t>кв.м</w:t>
      </w:r>
      <w:proofErr w:type="spellEnd"/>
      <w:r w:rsidR="000A2041">
        <w:rPr>
          <w:szCs w:val="28"/>
        </w:rPr>
        <w:t>.</w:t>
      </w:r>
      <w:r w:rsidR="000A2041" w:rsidRPr="00DF52E4">
        <w:rPr>
          <w:szCs w:val="28"/>
        </w:rPr>
        <w:t xml:space="preserve">, </w:t>
      </w:r>
      <w:r w:rsidR="000A2041">
        <w:rPr>
          <w:szCs w:val="28"/>
        </w:rPr>
        <w:t>расположенные</w:t>
      </w:r>
      <w:r w:rsidR="000A2041" w:rsidRPr="00DF52E4">
        <w:rPr>
          <w:szCs w:val="28"/>
        </w:rPr>
        <w:t xml:space="preserve"> </w:t>
      </w:r>
      <w:r w:rsidR="000A2041" w:rsidRPr="000209F8">
        <w:rPr>
          <w:szCs w:val="28"/>
        </w:rPr>
        <w:t>по адресу:</w:t>
      </w:r>
      <w:proofErr w:type="gramEnd"/>
      <w:r w:rsidR="000A2041" w:rsidRPr="000209F8">
        <w:rPr>
          <w:szCs w:val="28"/>
        </w:rPr>
        <w:t xml:space="preserve"> </w:t>
      </w:r>
      <w:proofErr w:type="gramStart"/>
      <w:r w:rsidR="000A2041">
        <w:rPr>
          <w:szCs w:val="28"/>
        </w:rPr>
        <w:t>Амурская область, г. Благовещенск).</w:t>
      </w:r>
      <w:proofErr w:type="gramEnd"/>
    </w:p>
    <w:p w:rsidR="000A2041" w:rsidRPr="000A2041" w:rsidRDefault="000A2041" w:rsidP="000A2041">
      <w:pPr>
        <w:tabs>
          <w:tab w:val="clear" w:pos="709"/>
          <w:tab w:val="left" w:pos="0"/>
        </w:tabs>
        <w:ind w:left="709" w:firstLine="0"/>
        <w:jc w:val="both"/>
        <w:rPr>
          <w:szCs w:val="28"/>
        </w:rPr>
      </w:pPr>
    </w:p>
    <w:p w:rsidR="00EC5B14" w:rsidRDefault="00EC5B14" w:rsidP="00177BC8">
      <w:pPr>
        <w:ind w:left="709" w:firstLine="0"/>
        <w:jc w:val="both"/>
        <w:rPr>
          <w:szCs w:val="28"/>
        </w:rPr>
      </w:pPr>
      <w:r w:rsidRPr="00AC0842">
        <w:rPr>
          <w:szCs w:val="28"/>
        </w:rPr>
        <w:t>Информация о товаре, работе, услуге:</w:t>
      </w:r>
    </w:p>
    <w:p w:rsidR="00AE225D" w:rsidRPr="00AC0842" w:rsidRDefault="00AE225D" w:rsidP="00177BC8">
      <w:pPr>
        <w:ind w:left="709"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
        <w:gridCol w:w="1966"/>
        <w:gridCol w:w="1966"/>
        <w:gridCol w:w="1504"/>
        <w:gridCol w:w="1570"/>
        <w:gridCol w:w="2089"/>
      </w:tblGrid>
      <w:tr w:rsidR="00EC5B14" w:rsidRPr="00AE225D" w:rsidTr="006A72B9">
        <w:tc>
          <w:tcPr>
            <w:tcW w:w="1642" w:type="dxa"/>
          </w:tcPr>
          <w:p w:rsidR="00EC5B14" w:rsidRPr="00AE225D" w:rsidRDefault="00EC5B14" w:rsidP="00AE225D">
            <w:pPr>
              <w:ind w:firstLine="0"/>
              <w:jc w:val="center"/>
              <w:rPr>
                <w:b/>
                <w:sz w:val="24"/>
                <w:szCs w:val="24"/>
              </w:rPr>
            </w:pPr>
            <w:r w:rsidRPr="00AE225D">
              <w:rPr>
                <w:b/>
                <w:sz w:val="24"/>
                <w:szCs w:val="24"/>
              </w:rPr>
              <w:t>№</w:t>
            </w:r>
          </w:p>
        </w:tc>
        <w:tc>
          <w:tcPr>
            <w:tcW w:w="1642" w:type="dxa"/>
          </w:tcPr>
          <w:p w:rsidR="00EC5B14" w:rsidRPr="00AE225D" w:rsidRDefault="00EC5B14" w:rsidP="00AE225D">
            <w:pPr>
              <w:ind w:firstLine="0"/>
              <w:jc w:val="center"/>
              <w:rPr>
                <w:b/>
                <w:sz w:val="24"/>
                <w:szCs w:val="24"/>
              </w:rPr>
            </w:pPr>
            <w:r w:rsidRPr="00AE225D">
              <w:rPr>
                <w:b/>
                <w:sz w:val="24"/>
                <w:szCs w:val="24"/>
              </w:rPr>
              <w:t>Классификация по ОКДП</w:t>
            </w:r>
          </w:p>
        </w:tc>
        <w:tc>
          <w:tcPr>
            <w:tcW w:w="1642" w:type="dxa"/>
          </w:tcPr>
          <w:p w:rsidR="00EC5B14" w:rsidRPr="00AE225D" w:rsidRDefault="00EC5B14" w:rsidP="00AE225D">
            <w:pPr>
              <w:ind w:firstLine="0"/>
              <w:jc w:val="center"/>
              <w:rPr>
                <w:b/>
                <w:sz w:val="24"/>
                <w:szCs w:val="24"/>
              </w:rPr>
            </w:pPr>
            <w:r w:rsidRPr="00AE225D">
              <w:rPr>
                <w:b/>
                <w:sz w:val="24"/>
                <w:szCs w:val="24"/>
              </w:rPr>
              <w:t>Классификация по ОКВЭД</w:t>
            </w:r>
          </w:p>
        </w:tc>
        <w:tc>
          <w:tcPr>
            <w:tcW w:w="1642" w:type="dxa"/>
          </w:tcPr>
          <w:p w:rsidR="00EC5B14" w:rsidRPr="00AE225D" w:rsidRDefault="00EC5B14" w:rsidP="00AE225D">
            <w:pPr>
              <w:ind w:firstLine="0"/>
              <w:jc w:val="center"/>
              <w:rPr>
                <w:b/>
                <w:sz w:val="24"/>
                <w:szCs w:val="24"/>
              </w:rPr>
            </w:pPr>
            <w:r w:rsidRPr="00AE225D">
              <w:rPr>
                <w:b/>
                <w:sz w:val="24"/>
                <w:szCs w:val="24"/>
              </w:rPr>
              <w:t>Ед. измерения</w:t>
            </w:r>
          </w:p>
        </w:tc>
        <w:tc>
          <w:tcPr>
            <w:tcW w:w="1642" w:type="dxa"/>
          </w:tcPr>
          <w:p w:rsidR="00EC5B14" w:rsidRPr="00AE225D" w:rsidRDefault="00EC5B14" w:rsidP="00AE225D">
            <w:pPr>
              <w:ind w:firstLine="0"/>
              <w:jc w:val="center"/>
              <w:rPr>
                <w:b/>
                <w:sz w:val="24"/>
                <w:szCs w:val="24"/>
              </w:rPr>
            </w:pPr>
            <w:r w:rsidRPr="00AE225D">
              <w:rPr>
                <w:b/>
                <w:sz w:val="24"/>
                <w:szCs w:val="24"/>
              </w:rPr>
              <w:t>Количество (Объем)</w:t>
            </w:r>
          </w:p>
        </w:tc>
        <w:tc>
          <w:tcPr>
            <w:tcW w:w="1643" w:type="dxa"/>
          </w:tcPr>
          <w:p w:rsidR="00EC5B14" w:rsidRPr="00AE225D" w:rsidRDefault="00EC5B14" w:rsidP="00AE225D">
            <w:pPr>
              <w:ind w:firstLine="0"/>
              <w:jc w:val="center"/>
              <w:rPr>
                <w:b/>
                <w:sz w:val="24"/>
                <w:szCs w:val="24"/>
              </w:rPr>
            </w:pPr>
            <w:r w:rsidRPr="00AE225D">
              <w:rPr>
                <w:b/>
                <w:sz w:val="24"/>
                <w:szCs w:val="24"/>
              </w:rPr>
              <w:t>Дополнительные сведения</w:t>
            </w:r>
          </w:p>
        </w:tc>
      </w:tr>
      <w:tr w:rsidR="00EC5B14" w:rsidRPr="00AC0842" w:rsidTr="00AE225D">
        <w:tc>
          <w:tcPr>
            <w:tcW w:w="1642" w:type="dxa"/>
            <w:vAlign w:val="center"/>
          </w:tcPr>
          <w:p w:rsidR="00EC5B14" w:rsidRPr="006A72B9" w:rsidRDefault="00215D6C" w:rsidP="00AE225D">
            <w:pPr>
              <w:ind w:firstLine="0"/>
              <w:jc w:val="center"/>
              <w:rPr>
                <w:sz w:val="24"/>
                <w:szCs w:val="24"/>
              </w:rPr>
            </w:pPr>
            <w:r>
              <w:rPr>
                <w:sz w:val="24"/>
                <w:szCs w:val="24"/>
              </w:rPr>
              <w:t>1</w:t>
            </w:r>
          </w:p>
        </w:tc>
        <w:tc>
          <w:tcPr>
            <w:tcW w:w="1642" w:type="dxa"/>
            <w:vAlign w:val="center"/>
          </w:tcPr>
          <w:p w:rsidR="00EC5B14" w:rsidRPr="006A72B9" w:rsidRDefault="00215D6C" w:rsidP="00AE225D">
            <w:pPr>
              <w:ind w:firstLine="0"/>
              <w:jc w:val="center"/>
              <w:rPr>
                <w:sz w:val="24"/>
                <w:szCs w:val="24"/>
              </w:rPr>
            </w:pPr>
            <w:r w:rsidRPr="00E26BCD">
              <w:rPr>
                <w:szCs w:val="28"/>
              </w:rPr>
              <w:t>9310000</w:t>
            </w:r>
          </w:p>
        </w:tc>
        <w:tc>
          <w:tcPr>
            <w:tcW w:w="1642" w:type="dxa"/>
            <w:vAlign w:val="center"/>
          </w:tcPr>
          <w:p w:rsidR="00EC5B14" w:rsidRPr="006A72B9" w:rsidRDefault="00215D6C" w:rsidP="00AE225D">
            <w:pPr>
              <w:ind w:firstLine="0"/>
              <w:jc w:val="center"/>
              <w:rPr>
                <w:sz w:val="24"/>
                <w:szCs w:val="24"/>
              </w:rPr>
            </w:pPr>
            <w:r>
              <w:rPr>
                <w:sz w:val="24"/>
                <w:szCs w:val="24"/>
              </w:rPr>
              <w:t>90</w:t>
            </w:r>
          </w:p>
        </w:tc>
        <w:tc>
          <w:tcPr>
            <w:tcW w:w="1642" w:type="dxa"/>
            <w:vAlign w:val="center"/>
          </w:tcPr>
          <w:p w:rsidR="00EC5B14" w:rsidRPr="00B45EB2" w:rsidRDefault="00B45EB2" w:rsidP="00AE225D">
            <w:pPr>
              <w:ind w:firstLine="0"/>
              <w:jc w:val="center"/>
              <w:rPr>
                <w:sz w:val="24"/>
                <w:szCs w:val="24"/>
              </w:rPr>
            </w:pPr>
            <w:r>
              <w:rPr>
                <w:sz w:val="24"/>
                <w:szCs w:val="24"/>
              </w:rPr>
              <w:t>Условная единица</w:t>
            </w:r>
            <w:bookmarkStart w:id="0" w:name="_GoBack"/>
            <w:bookmarkEnd w:id="0"/>
          </w:p>
        </w:tc>
        <w:tc>
          <w:tcPr>
            <w:tcW w:w="1642" w:type="dxa"/>
            <w:vAlign w:val="center"/>
          </w:tcPr>
          <w:p w:rsidR="00EC5B14" w:rsidRPr="008E2E3E" w:rsidRDefault="0065203E" w:rsidP="00AE225D">
            <w:pPr>
              <w:ind w:firstLine="0"/>
              <w:jc w:val="center"/>
              <w:rPr>
                <w:sz w:val="24"/>
                <w:szCs w:val="24"/>
              </w:rPr>
            </w:pPr>
            <w:r>
              <w:rPr>
                <w:sz w:val="24"/>
                <w:szCs w:val="24"/>
              </w:rPr>
              <w:t>не определено</w:t>
            </w:r>
          </w:p>
        </w:tc>
        <w:tc>
          <w:tcPr>
            <w:tcW w:w="1643" w:type="dxa"/>
            <w:vAlign w:val="center"/>
          </w:tcPr>
          <w:p w:rsidR="006F1D34" w:rsidRPr="005120AE" w:rsidRDefault="006F1D34" w:rsidP="00AE225D">
            <w:pPr>
              <w:ind w:firstLine="0"/>
              <w:jc w:val="center"/>
              <w:rPr>
                <w:sz w:val="24"/>
                <w:szCs w:val="24"/>
              </w:rPr>
            </w:pPr>
          </w:p>
          <w:p w:rsidR="00EC5B14" w:rsidRPr="005120AE" w:rsidRDefault="00EC5B14" w:rsidP="00AE225D">
            <w:pPr>
              <w:ind w:firstLine="0"/>
              <w:jc w:val="center"/>
              <w:rPr>
                <w:sz w:val="24"/>
                <w:szCs w:val="24"/>
              </w:rPr>
            </w:pPr>
            <w:r w:rsidRPr="005120AE">
              <w:rPr>
                <w:sz w:val="24"/>
                <w:szCs w:val="24"/>
              </w:rPr>
              <w:t>Строка ГПЗ</w:t>
            </w:r>
            <w:r w:rsidR="005120AE" w:rsidRPr="005120AE">
              <w:rPr>
                <w:sz w:val="24"/>
                <w:szCs w:val="24"/>
              </w:rPr>
              <w:t xml:space="preserve"> 309</w:t>
            </w:r>
          </w:p>
          <w:p w:rsidR="00EC5B14" w:rsidRPr="005120AE" w:rsidRDefault="00EC5B14" w:rsidP="00215D6C">
            <w:pPr>
              <w:ind w:firstLine="0"/>
              <w:jc w:val="center"/>
              <w:rPr>
                <w:sz w:val="24"/>
                <w:szCs w:val="24"/>
              </w:rPr>
            </w:pPr>
          </w:p>
        </w:tc>
      </w:tr>
    </w:tbl>
    <w:p w:rsidR="00EC5B14" w:rsidRPr="003927D3" w:rsidRDefault="00EC5B14" w:rsidP="00177BC8">
      <w:pPr>
        <w:jc w:val="both"/>
        <w:rPr>
          <w:b/>
        </w:rPr>
      </w:pPr>
    </w:p>
    <w:p w:rsidR="00053D05" w:rsidRDefault="008A2753" w:rsidP="00053D05">
      <w:pPr>
        <w:pStyle w:val="ae"/>
        <w:numPr>
          <w:ilvl w:val="0"/>
          <w:numId w:val="6"/>
        </w:numPr>
        <w:jc w:val="both"/>
        <w:rPr>
          <w:b/>
          <w:szCs w:val="28"/>
        </w:rPr>
      </w:pPr>
      <w:r>
        <w:rPr>
          <w:b/>
          <w:szCs w:val="28"/>
        </w:rPr>
        <w:t xml:space="preserve">Количество (объем): </w:t>
      </w:r>
      <w:r w:rsidRPr="00053D05">
        <w:rPr>
          <w:szCs w:val="28"/>
        </w:rPr>
        <w:t>н</w:t>
      </w:r>
      <w:r w:rsidR="0065203E" w:rsidRPr="00053D05">
        <w:rPr>
          <w:szCs w:val="28"/>
        </w:rPr>
        <w:t>е определено.</w:t>
      </w:r>
      <w:r w:rsidR="00215D6C" w:rsidRPr="0065203E">
        <w:rPr>
          <w:b/>
          <w:szCs w:val="28"/>
        </w:rPr>
        <w:t xml:space="preserve"> </w:t>
      </w:r>
    </w:p>
    <w:p w:rsidR="00053D05" w:rsidRDefault="00053D05" w:rsidP="00053D05">
      <w:pPr>
        <w:pStyle w:val="ae"/>
        <w:ind w:left="900" w:firstLine="0"/>
        <w:jc w:val="both"/>
        <w:rPr>
          <w:b/>
          <w:szCs w:val="28"/>
        </w:rPr>
      </w:pPr>
    </w:p>
    <w:p w:rsidR="00215D6C" w:rsidRPr="00053D05" w:rsidRDefault="00215D6C" w:rsidP="00053D05">
      <w:pPr>
        <w:pStyle w:val="ae"/>
        <w:numPr>
          <w:ilvl w:val="0"/>
          <w:numId w:val="6"/>
        </w:numPr>
        <w:jc w:val="both"/>
        <w:rPr>
          <w:b/>
          <w:szCs w:val="28"/>
        </w:rPr>
      </w:pPr>
      <w:r w:rsidRPr="00053D05">
        <w:rPr>
          <w:b/>
          <w:szCs w:val="28"/>
        </w:rPr>
        <w:t xml:space="preserve">Максимальная цена договора: </w:t>
      </w:r>
      <w:r w:rsidRPr="00053D05">
        <w:rPr>
          <w:color w:val="000000"/>
          <w:szCs w:val="28"/>
        </w:rPr>
        <w:t>2 200 000 (два миллиона двести тысяч) рублей 00 копеек</w:t>
      </w:r>
      <w:r w:rsidRPr="00053D05">
        <w:rPr>
          <w:szCs w:val="28"/>
        </w:rPr>
        <w:t xml:space="preserve"> (без учета НДС)</w:t>
      </w:r>
      <w:r w:rsidR="00896859" w:rsidRPr="00053D05">
        <w:rPr>
          <w:szCs w:val="28"/>
        </w:rPr>
        <w:t xml:space="preserve"> за 11 месяцев</w:t>
      </w:r>
      <w:r w:rsidRPr="00053D05">
        <w:rPr>
          <w:szCs w:val="28"/>
        </w:rPr>
        <w:t xml:space="preserve">. </w:t>
      </w:r>
    </w:p>
    <w:p w:rsidR="00215D6C" w:rsidRDefault="00215D6C" w:rsidP="00215D6C">
      <w:pPr>
        <w:jc w:val="both"/>
        <w:rPr>
          <w:szCs w:val="28"/>
        </w:rPr>
      </w:pPr>
    </w:p>
    <w:p w:rsidR="00983EBC" w:rsidRDefault="00215D6C" w:rsidP="00215D6C">
      <w:pPr>
        <w:pStyle w:val="2"/>
        <w:spacing w:line="276" w:lineRule="auto"/>
        <w:ind w:firstLine="567"/>
        <w:rPr>
          <w:iCs/>
          <w:szCs w:val="28"/>
        </w:rPr>
      </w:pPr>
      <w:r w:rsidRPr="00983EBC">
        <w:rPr>
          <w:b/>
          <w:iCs/>
          <w:szCs w:val="28"/>
        </w:rPr>
        <w:t>4. Порядок определения цены:</w:t>
      </w:r>
      <w:r>
        <w:rPr>
          <w:iCs/>
          <w:szCs w:val="28"/>
        </w:rPr>
        <w:t xml:space="preserve"> </w:t>
      </w:r>
    </w:p>
    <w:p w:rsidR="00215D6C" w:rsidRPr="005060C7" w:rsidRDefault="00215D6C" w:rsidP="00983EBC">
      <w:pPr>
        <w:pStyle w:val="2"/>
        <w:spacing w:after="0" w:line="240" w:lineRule="auto"/>
        <w:ind w:firstLine="567"/>
        <w:rPr>
          <w:b/>
          <w:szCs w:val="28"/>
        </w:rPr>
      </w:pPr>
      <w:r w:rsidRPr="00172D57">
        <w:rPr>
          <w:szCs w:val="28"/>
        </w:rPr>
        <w:lastRenderedPageBreak/>
        <w:t xml:space="preserve">Расчет оплаты (возмещения) стоимости коммунальных и эксплуатационных услуг производится за весь период действия договора </w:t>
      </w:r>
      <w:r w:rsidRPr="005060C7">
        <w:rPr>
          <w:szCs w:val="28"/>
        </w:rPr>
        <w:t>аренды Имущества на основании:</w:t>
      </w:r>
    </w:p>
    <w:p w:rsidR="00215D6C" w:rsidRPr="005060C7" w:rsidRDefault="00215D6C" w:rsidP="00983EBC">
      <w:pPr>
        <w:pStyle w:val="2"/>
        <w:spacing w:after="0" w:line="240" w:lineRule="auto"/>
        <w:ind w:firstLine="567"/>
        <w:rPr>
          <w:b/>
          <w:szCs w:val="28"/>
        </w:rPr>
      </w:pPr>
      <w:r w:rsidRPr="005060C7">
        <w:rPr>
          <w:szCs w:val="28"/>
        </w:rPr>
        <w:t>- тарифов, установленных органами государственного регулирования цен и тарифов;</w:t>
      </w:r>
    </w:p>
    <w:p w:rsidR="00215D6C" w:rsidRDefault="00215D6C" w:rsidP="00983EBC">
      <w:pPr>
        <w:pStyle w:val="2"/>
        <w:spacing w:after="0" w:line="240" w:lineRule="auto"/>
        <w:ind w:firstLine="567"/>
        <w:rPr>
          <w:b/>
          <w:szCs w:val="28"/>
        </w:rPr>
      </w:pPr>
      <w:r w:rsidRPr="005060C7">
        <w:rPr>
          <w:szCs w:val="28"/>
        </w:rPr>
        <w:t>- стоимости коммунальных и эксплуатационных услуг Снабжающих и Сторонних организаций</w:t>
      </w:r>
      <w:r w:rsidR="00983EBC">
        <w:rPr>
          <w:szCs w:val="28"/>
        </w:rPr>
        <w:t>;</w:t>
      </w:r>
    </w:p>
    <w:p w:rsidR="00215D6C" w:rsidRPr="005060C7" w:rsidRDefault="00215D6C" w:rsidP="00983EBC">
      <w:pPr>
        <w:pStyle w:val="2"/>
        <w:spacing w:after="0" w:line="240" w:lineRule="auto"/>
        <w:ind w:firstLine="567"/>
        <w:rPr>
          <w:b/>
          <w:szCs w:val="28"/>
          <w:u w:val="single"/>
        </w:rPr>
      </w:pPr>
      <w:r w:rsidRPr="005060C7">
        <w:rPr>
          <w:szCs w:val="28"/>
        </w:rPr>
        <w:t>- расчетов объемов возмещаемых затрат Получателя;</w:t>
      </w:r>
    </w:p>
    <w:p w:rsidR="00215D6C" w:rsidRDefault="00215D6C" w:rsidP="00983EBC">
      <w:pPr>
        <w:pStyle w:val="Default"/>
        <w:ind w:firstLine="708"/>
        <w:jc w:val="both"/>
        <w:rPr>
          <w:sz w:val="28"/>
          <w:szCs w:val="28"/>
        </w:rPr>
      </w:pPr>
      <w:r w:rsidRPr="005060C7">
        <w:rPr>
          <w:sz w:val="28"/>
          <w:szCs w:val="28"/>
        </w:rPr>
        <w:t>- показаний приборов учета</w:t>
      </w:r>
      <w:r w:rsidR="00983EBC">
        <w:rPr>
          <w:sz w:val="28"/>
          <w:szCs w:val="28"/>
        </w:rPr>
        <w:t>.</w:t>
      </w:r>
    </w:p>
    <w:p w:rsidR="00215D6C" w:rsidRDefault="00215D6C" w:rsidP="00215D6C">
      <w:pPr>
        <w:pStyle w:val="Default"/>
        <w:ind w:firstLine="708"/>
        <w:jc w:val="both"/>
        <w:rPr>
          <w:b/>
          <w:iCs/>
          <w:szCs w:val="28"/>
        </w:rPr>
      </w:pPr>
    </w:p>
    <w:p w:rsidR="00215D6C" w:rsidRPr="00A76183" w:rsidRDefault="00215D6C" w:rsidP="00215D6C">
      <w:pPr>
        <w:pStyle w:val="Default"/>
        <w:ind w:firstLine="708"/>
        <w:jc w:val="both"/>
        <w:rPr>
          <w:bCs/>
          <w:color w:val="auto"/>
          <w:sz w:val="28"/>
          <w:szCs w:val="28"/>
        </w:rPr>
      </w:pPr>
      <w:r w:rsidRPr="00A76183">
        <w:rPr>
          <w:b/>
          <w:iCs/>
          <w:color w:val="auto"/>
          <w:sz w:val="28"/>
          <w:szCs w:val="28"/>
        </w:rPr>
        <w:t xml:space="preserve">5. Форма, сроки и порядок оплаты: </w:t>
      </w:r>
    </w:p>
    <w:p w:rsidR="00215D6C" w:rsidRDefault="00215D6C" w:rsidP="00983EBC">
      <w:pPr>
        <w:pStyle w:val="2"/>
        <w:spacing w:line="276" w:lineRule="auto"/>
        <w:ind w:firstLine="567"/>
        <w:jc w:val="both"/>
        <w:rPr>
          <w:b/>
          <w:szCs w:val="28"/>
        </w:rPr>
      </w:pPr>
      <w:r w:rsidRPr="00172D57">
        <w:rPr>
          <w:szCs w:val="28"/>
        </w:rPr>
        <w:t xml:space="preserve">Оплата (возмещение) стоимости коммунальных и эксплуатационных услуг по настоящему Договору производится </w:t>
      </w:r>
      <w:r>
        <w:rPr>
          <w:szCs w:val="28"/>
        </w:rPr>
        <w:t>ежемесячно</w:t>
      </w:r>
      <w:r w:rsidRPr="00172D57">
        <w:rPr>
          <w:szCs w:val="28"/>
        </w:rPr>
        <w:t xml:space="preserve"> </w:t>
      </w:r>
      <w:r>
        <w:rPr>
          <w:szCs w:val="28"/>
        </w:rPr>
        <w:t>в следующем порядке:</w:t>
      </w:r>
    </w:p>
    <w:p w:rsidR="00215D6C" w:rsidRPr="008A2753" w:rsidRDefault="00983EBC" w:rsidP="008A2753">
      <w:pPr>
        <w:pStyle w:val="2"/>
        <w:spacing w:line="276" w:lineRule="auto"/>
        <w:ind w:firstLine="0"/>
        <w:jc w:val="both"/>
        <w:rPr>
          <w:szCs w:val="28"/>
        </w:rPr>
      </w:pPr>
      <w:r>
        <w:rPr>
          <w:i/>
          <w:szCs w:val="28"/>
        </w:rPr>
        <w:tab/>
      </w:r>
      <w:r w:rsidR="00215D6C" w:rsidRPr="004C13E7">
        <w:rPr>
          <w:szCs w:val="28"/>
        </w:rPr>
        <w:t xml:space="preserve">Получатель </w:t>
      </w:r>
      <w:r w:rsidR="00215D6C">
        <w:rPr>
          <w:szCs w:val="28"/>
        </w:rPr>
        <w:t>до 05 числа месяца оказания услуг выставляет счет на оплату 100% стоимости предполагаемого объема потребления услуг</w:t>
      </w:r>
      <w:r w:rsidR="008A2753">
        <w:rPr>
          <w:szCs w:val="28"/>
        </w:rPr>
        <w:t xml:space="preserve">. </w:t>
      </w:r>
      <w:r w:rsidR="00215D6C" w:rsidRPr="00E80BE8">
        <w:rPr>
          <w:szCs w:val="28"/>
        </w:rPr>
        <w:t xml:space="preserve">В случае, если расчет за электропотребление и водопотребление производится </w:t>
      </w:r>
      <w:r w:rsidR="00215D6C">
        <w:rPr>
          <w:szCs w:val="28"/>
        </w:rPr>
        <w:t>по</w:t>
      </w:r>
      <w:r w:rsidR="00215D6C" w:rsidRPr="00E80BE8">
        <w:rPr>
          <w:szCs w:val="28"/>
        </w:rPr>
        <w:t xml:space="preserve"> показаниям приборов учета, Плательщик оплачивает аванс в </w:t>
      </w:r>
      <w:r w:rsidR="00215D6C" w:rsidRPr="004B6CBE">
        <w:rPr>
          <w:szCs w:val="28"/>
        </w:rPr>
        <w:t xml:space="preserve">объеме потребления предыдущего месяца. </w:t>
      </w:r>
      <w:r w:rsidR="00215D6C" w:rsidRPr="00172BB1">
        <w:rPr>
          <w:szCs w:val="28"/>
        </w:rPr>
        <w:t>Плательщик производит авансовый платеж до 10 (десятого) числа расчетного месяца.</w:t>
      </w:r>
    </w:p>
    <w:p w:rsidR="0065203E" w:rsidRPr="00215D6C" w:rsidRDefault="00215D6C" w:rsidP="0065203E">
      <w:pPr>
        <w:tabs>
          <w:tab w:val="clear" w:pos="709"/>
          <w:tab w:val="left" w:pos="0"/>
        </w:tabs>
        <w:jc w:val="both"/>
        <w:rPr>
          <w:spacing w:val="-2"/>
        </w:rPr>
      </w:pPr>
      <w:r w:rsidRPr="00DF52E4">
        <w:rPr>
          <w:b/>
          <w:iCs/>
          <w:szCs w:val="28"/>
        </w:rPr>
        <w:t>6. Срок</w:t>
      </w:r>
      <w:r w:rsidRPr="00DF52E4">
        <w:rPr>
          <w:iCs/>
          <w:szCs w:val="28"/>
        </w:rPr>
        <w:t xml:space="preserve"> </w:t>
      </w:r>
      <w:r w:rsidRPr="00DF52E4">
        <w:rPr>
          <w:b/>
          <w:iCs/>
          <w:szCs w:val="28"/>
        </w:rPr>
        <w:t>действия договора:</w:t>
      </w:r>
      <w:r>
        <w:rPr>
          <w:b/>
          <w:iCs/>
          <w:szCs w:val="28"/>
        </w:rPr>
        <w:t xml:space="preserve"> </w:t>
      </w:r>
      <w:r w:rsidR="00983EBC" w:rsidRPr="00983EBC">
        <w:rPr>
          <w:iCs/>
          <w:szCs w:val="28"/>
        </w:rPr>
        <w:t>д</w:t>
      </w:r>
      <w:r w:rsidRPr="00983EBC">
        <w:rPr>
          <w:szCs w:val="28"/>
        </w:rPr>
        <w:t xml:space="preserve">оговор вступает в силу с момента его подписания Сторонами и </w:t>
      </w:r>
      <w:r w:rsidR="00983EBC">
        <w:rPr>
          <w:szCs w:val="28"/>
        </w:rPr>
        <w:t xml:space="preserve">считается </w:t>
      </w:r>
      <w:r w:rsidRPr="00983EBC">
        <w:rPr>
          <w:szCs w:val="28"/>
        </w:rPr>
        <w:t>заключен</w:t>
      </w:r>
      <w:r w:rsidR="00983EBC">
        <w:rPr>
          <w:szCs w:val="28"/>
        </w:rPr>
        <w:t>ным</w:t>
      </w:r>
      <w:r w:rsidRPr="00983EBC">
        <w:rPr>
          <w:szCs w:val="28"/>
        </w:rPr>
        <w:t xml:space="preserve"> н</w:t>
      </w:r>
      <w:r w:rsidR="00983EBC" w:rsidRPr="00983EBC">
        <w:rPr>
          <w:szCs w:val="28"/>
        </w:rPr>
        <w:t xml:space="preserve">а срок Договора Аренды </w:t>
      </w:r>
      <w:r w:rsidR="0065203E">
        <w:rPr>
          <w:szCs w:val="28"/>
        </w:rPr>
        <w:t>недвижимого имущества (помещение в Корпусе ТО-3,</w:t>
      </w:r>
      <w:r w:rsidR="0065203E" w:rsidRPr="00DF52E4">
        <w:rPr>
          <w:szCs w:val="28"/>
        </w:rPr>
        <w:t xml:space="preserve"> </w:t>
      </w:r>
      <w:r w:rsidR="0065203E">
        <w:rPr>
          <w:szCs w:val="28"/>
        </w:rPr>
        <w:t xml:space="preserve">общей </w:t>
      </w:r>
      <w:r w:rsidR="0065203E" w:rsidRPr="00DF52E4">
        <w:rPr>
          <w:szCs w:val="28"/>
        </w:rPr>
        <w:t xml:space="preserve">площадью </w:t>
      </w:r>
      <w:r w:rsidR="0065203E">
        <w:rPr>
          <w:szCs w:val="28"/>
        </w:rPr>
        <w:t>990,2</w:t>
      </w:r>
      <w:r w:rsidR="0065203E" w:rsidRPr="00DF52E4">
        <w:rPr>
          <w:szCs w:val="28"/>
        </w:rPr>
        <w:t xml:space="preserve"> </w:t>
      </w:r>
      <w:proofErr w:type="spellStart"/>
      <w:r w:rsidR="0065203E" w:rsidRPr="00DF52E4">
        <w:rPr>
          <w:szCs w:val="28"/>
        </w:rPr>
        <w:t>кв.м</w:t>
      </w:r>
      <w:proofErr w:type="spellEnd"/>
      <w:r w:rsidR="0065203E">
        <w:rPr>
          <w:szCs w:val="28"/>
        </w:rPr>
        <w:t>.)</w:t>
      </w:r>
      <w:r w:rsidR="0065203E" w:rsidRPr="00DF52E4">
        <w:rPr>
          <w:szCs w:val="28"/>
        </w:rPr>
        <w:t xml:space="preserve">, </w:t>
      </w:r>
      <w:r w:rsidR="0065203E">
        <w:rPr>
          <w:szCs w:val="28"/>
        </w:rPr>
        <w:t>расположенного</w:t>
      </w:r>
      <w:r w:rsidR="0065203E" w:rsidRPr="00DF52E4">
        <w:rPr>
          <w:szCs w:val="28"/>
        </w:rPr>
        <w:t xml:space="preserve"> </w:t>
      </w:r>
      <w:r w:rsidR="0065203E" w:rsidRPr="000209F8">
        <w:rPr>
          <w:szCs w:val="28"/>
        </w:rPr>
        <w:t xml:space="preserve">по адресу: </w:t>
      </w:r>
      <w:r w:rsidR="0065203E">
        <w:rPr>
          <w:szCs w:val="28"/>
        </w:rPr>
        <w:t>Амурская область, г. Благовещенск.</w:t>
      </w:r>
    </w:p>
    <w:p w:rsidR="00215D6C" w:rsidRPr="00172D57" w:rsidRDefault="00215D6C" w:rsidP="00215D6C">
      <w:pPr>
        <w:spacing w:line="276" w:lineRule="auto"/>
        <w:ind w:firstLine="567"/>
        <w:jc w:val="both"/>
        <w:rPr>
          <w:szCs w:val="28"/>
        </w:rPr>
      </w:pPr>
      <w:r w:rsidRPr="00983EBC">
        <w:rPr>
          <w:szCs w:val="28"/>
        </w:rPr>
        <w:t>В части расчетов договор действ</w:t>
      </w:r>
      <w:r w:rsidR="0065203E">
        <w:rPr>
          <w:szCs w:val="28"/>
        </w:rPr>
        <w:t>ует</w:t>
      </w:r>
      <w:r w:rsidRPr="00983EBC">
        <w:rPr>
          <w:szCs w:val="28"/>
        </w:rPr>
        <w:t xml:space="preserve"> до полного исполнения сторонами финансовых обязательств.</w:t>
      </w:r>
    </w:p>
    <w:p w:rsidR="00E86084" w:rsidRDefault="00E86084" w:rsidP="00E86084">
      <w:pPr>
        <w:pStyle w:val="Default"/>
        <w:ind w:firstLine="567"/>
        <w:jc w:val="both"/>
        <w:rPr>
          <w:color w:val="FF0000"/>
          <w:sz w:val="28"/>
          <w:szCs w:val="28"/>
          <w:lang w:eastAsia="ru-RU"/>
        </w:rPr>
      </w:pPr>
    </w:p>
    <w:p w:rsidR="00215D6C" w:rsidRPr="0065203E" w:rsidRDefault="00215D6C" w:rsidP="00E86084">
      <w:pPr>
        <w:pStyle w:val="Default"/>
        <w:ind w:firstLine="567"/>
        <w:jc w:val="both"/>
        <w:rPr>
          <w:color w:val="FF0000"/>
          <w:sz w:val="28"/>
          <w:szCs w:val="28"/>
        </w:rPr>
      </w:pPr>
      <w:r w:rsidRPr="00D76464">
        <w:rPr>
          <w:b/>
          <w:iCs/>
          <w:color w:val="auto"/>
          <w:sz w:val="28"/>
          <w:szCs w:val="28"/>
        </w:rPr>
        <w:t>7.</w:t>
      </w:r>
      <w:r w:rsidRPr="00DF52E4">
        <w:rPr>
          <w:b/>
          <w:iCs/>
          <w:color w:val="auto"/>
          <w:sz w:val="28"/>
          <w:szCs w:val="28"/>
        </w:rPr>
        <w:t xml:space="preserve"> Место нахождения  </w:t>
      </w:r>
      <w:r w:rsidR="00E86084">
        <w:rPr>
          <w:b/>
          <w:iCs/>
          <w:color w:val="auto"/>
          <w:sz w:val="28"/>
          <w:szCs w:val="28"/>
        </w:rPr>
        <w:t xml:space="preserve">арендованного </w:t>
      </w:r>
      <w:r>
        <w:rPr>
          <w:b/>
          <w:iCs/>
          <w:color w:val="auto"/>
          <w:sz w:val="28"/>
          <w:szCs w:val="28"/>
        </w:rPr>
        <w:t>Имущества</w:t>
      </w:r>
      <w:r w:rsidRPr="00FA4545">
        <w:rPr>
          <w:b/>
          <w:iCs/>
          <w:color w:val="auto"/>
          <w:sz w:val="28"/>
          <w:szCs w:val="28"/>
        </w:rPr>
        <w:t xml:space="preserve">: </w:t>
      </w:r>
      <w:r w:rsidRPr="00DF52E4">
        <w:rPr>
          <w:iCs/>
          <w:color w:val="auto"/>
          <w:sz w:val="28"/>
          <w:szCs w:val="28"/>
        </w:rPr>
        <w:t xml:space="preserve"> </w:t>
      </w:r>
      <w:r>
        <w:rPr>
          <w:sz w:val="28"/>
          <w:szCs w:val="28"/>
        </w:rPr>
        <w:t>Амурская область, г. Благовещенск,</w:t>
      </w:r>
      <w:r w:rsidR="0065203E" w:rsidRPr="0065203E">
        <w:rPr>
          <w:szCs w:val="28"/>
        </w:rPr>
        <w:t xml:space="preserve"> </w:t>
      </w:r>
      <w:r w:rsidR="0065203E" w:rsidRPr="0065203E">
        <w:rPr>
          <w:sz w:val="28"/>
          <w:szCs w:val="28"/>
        </w:rPr>
        <w:t>помещение в Корпусе ТО-3</w:t>
      </w:r>
      <w:r w:rsidR="0065203E">
        <w:rPr>
          <w:sz w:val="28"/>
          <w:szCs w:val="28"/>
        </w:rPr>
        <w:t>.</w:t>
      </w:r>
    </w:p>
    <w:p w:rsidR="00D05581" w:rsidRPr="00FE4612" w:rsidRDefault="00D05581" w:rsidP="00177BC8">
      <w:pPr>
        <w:pStyle w:val="Default"/>
        <w:ind w:firstLine="708"/>
        <w:jc w:val="both"/>
        <w:rPr>
          <w:color w:val="auto"/>
          <w:sz w:val="28"/>
          <w:szCs w:val="20"/>
          <w:lang w:eastAsia="ru-RU"/>
        </w:rPr>
      </w:pPr>
    </w:p>
    <w:p w:rsidR="00215D6C" w:rsidRDefault="00215D6C" w:rsidP="00215D6C">
      <w:pPr>
        <w:pStyle w:val="ConsNonformat"/>
        <w:rPr>
          <w:rFonts w:ascii="Times New Roman" w:hAnsi="Times New Roman" w:cs="Times New Roman"/>
          <w:b/>
          <w:sz w:val="28"/>
          <w:szCs w:val="28"/>
        </w:rPr>
      </w:pPr>
      <w:r>
        <w:rPr>
          <w:rFonts w:ascii="Times New Roman" w:hAnsi="Times New Roman" w:cs="Times New Roman"/>
          <w:b/>
          <w:sz w:val="28"/>
          <w:szCs w:val="28"/>
        </w:rPr>
        <w:t xml:space="preserve">          </w:t>
      </w:r>
      <w:r w:rsidRPr="00FA4545">
        <w:rPr>
          <w:rFonts w:ascii="Times New Roman" w:hAnsi="Times New Roman" w:cs="Times New Roman"/>
          <w:b/>
          <w:sz w:val="28"/>
          <w:szCs w:val="28"/>
        </w:rPr>
        <w:t xml:space="preserve">8. Информация о поставщике: </w:t>
      </w:r>
    </w:p>
    <w:p w:rsidR="00215D6C" w:rsidRPr="00FA4545" w:rsidRDefault="00215D6C" w:rsidP="00215D6C">
      <w:pPr>
        <w:pStyle w:val="ConsNonformat"/>
        <w:rPr>
          <w:rFonts w:ascii="Times New Roman" w:hAnsi="Times New Roman" w:cs="Times New Roman"/>
          <w:sz w:val="28"/>
          <w:szCs w:val="28"/>
        </w:rPr>
      </w:pPr>
      <w:r>
        <w:rPr>
          <w:rFonts w:ascii="Times New Roman" w:hAnsi="Times New Roman" w:cs="Times New Roman"/>
          <w:sz w:val="28"/>
          <w:szCs w:val="28"/>
        </w:rPr>
        <w:t xml:space="preserve">          </w:t>
      </w:r>
      <w:r w:rsidRPr="00FA4545">
        <w:rPr>
          <w:rFonts w:ascii="Times New Roman" w:hAnsi="Times New Roman" w:cs="Times New Roman"/>
          <w:sz w:val="28"/>
          <w:szCs w:val="28"/>
        </w:rPr>
        <w:t>Акционерное общество «Федеральная пассажирская компания».</w:t>
      </w:r>
    </w:p>
    <w:p w:rsidR="00215D6C" w:rsidRPr="00763867" w:rsidRDefault="00215D6C" w:rsidP="00215D6C">
      <w:pPr>
        <w:pStyle w:val="ConsNonformat"/>
        <w:rPr>
          <w:rFonts w:ascii="Times New Roman" w:hAnsi="Times New Roman" w:cs="Times New Roman"/>
          <w:sz w:val="28"/>
          <w:szCs w:val="28"/>
        </w:rPr>
      </w:pPr>
      <w:r>
        <w:rPr>
          <w:rFonts w:ascii="Times New Roman" w:hAnsi="Times New Roman" w:cs="Times New Roman"/>
          <w:sz w:val="28"/>
          <w:szCs w:val="28"/>
        </w:rPr>
        <w:t xml:space="preserve">          </w:t>
      </w:r>
      <w:r w:rsidRPr="00763867">
        <w:rPr>
          <w:rFonts w:ascii="Times New Roman" w:hAnsi="Times New Roman" w:cs="Times New Roman"/>
          <w:sz w:val="28"/>
          <w:szCs w:val="28"/>
        </w:rPr>
        <w:t>ИНН 7708709686  КПП 997650001</w:t>
      </w:r>
    </w:p>
    <w:p w:rsidR="00215D6C" w:rsidRDefault="00215D6C" w:rsidP="00215D6C">
      <w:pPr>
        <w:pStyle w:val="ConsNonformat"/>
        <w:rPr>
          <w:rFonts w:ascii="Times New Roman" w:hAnsi="Times New Roman" w:cs="Times New Roman"/>
          <w:sz w:val="28"/>
          <w:szCs w:val="28"/>
        </w:rPr>
      </w:pPr>
      <w:r>
        <w:rPr>
          <w:rFonts w:ascii="Times New Roman" w:hAnsi="Times New Roman" w:cs="Times New Roman"/>
          <w:sz w:val="28"/>
          <w:szCs w:val="28"/>
        </w:rPr>
        <w:t xml:space="preserve">          ОГРН  1097746772738.</w:t>
      </w:r>
    </w:p>
    <w:p w:rsidR="00215D6C" w:rsidRPr="00FA4545" w:rsidRDefault="00215D6C" w:rsidP="00215D6C">
      <w:pPr>
        <w:pStyle w:val="ConsNonformat"/>
        <w:ind w:left="708"/>
        <w:rPr>
          <w:rFonts w:ascii="Times New Roman" w:hAnsi="Times New Roman" w:cs="Times New Roman"/>
          <w:sz w:val="28"/>
          <w:szCs w:val="28"/>
        </w:rPr>
      </w:pPr>
      <w:r w:rsidRPr="00FA4545">
        <w:rPr>
          <w:rFonts w:ascii="Times New Roman" w:hAnsi="Times New Roman" w:cs="Times New Roman"/>
          <w:sz w:val="28"/>
          <w:szCs w:val="28"/>
        </w:rPr>
        <w:t>Место нахождения: 107078, Российская Федерация, г. Москва, ул. Маши Порываевой, д. 34;</w:t>
      </w:r>
    </w:p>
    <w:p w:rsidR="00215D6C" w:rsidRPr="00FA4545" w:rsidRDefault="00215D6C" w:rsidP="00215D6C">
      <w:pPr>
        <w:pStyle w:val="ConsNonformat"/>
        <w:ind w:left="708"/>
        <w:rPr>
          <w:rFonts w:ascii="Times New Roman" w:hAnsi="Times New Roman" w:cs="Times New Roman"/>
          <w:sz w:val="28"/>
          <w:szCs w:val="28"/>
        </w:rPr>
      </w:pPr>
      <w:r w:rsidRPr="00FA4545">
        <w:rPr>
          <w:rFonts w:ascii="Times New Roman" w:hAnsi="Times New Roman" w:cs="Times New Roman"/>
          <w:sz w:val="28"/>
          <w:szCs w:val="28"/>
        </w:rPr>
        <w:t>Почтовый адрес: 107078, Ро</w:t>
      </w:r>
      <w:r>
        <w:rPr>
          <w:rFonts w:ascii="Times New Roman" w:hAnsi="Times New Roman" w:cs="Times New Roman"/>
          <w:sz w:val="28"/>
          <w:szCs w:val="28"/>
        </w:rPr>
        <w:t xml:space="preserve">ссийская Федерация, г. Москва, ул. Маши </w:t>
      </w:r>
      <w:r w:rsidRPr="00FA4545">
        <w:rPr>
          <w:rFonts w:ascii="Times New Roman" w:hAnsi="Times New Roman" w:cs="Times New Roman"/>
          <w:sz w:val="28"/>
          <w:szCs w:val="28"/>
        </w:rPr>
        <w:t>Порываевой, д. 34</w:t>
      </w:r>
      <w:r>
        <w:rPr>
          <w:rFonts w:ascii="Times New Roman" w:hAnsi="Times New Roman" w:cs="Times New Roman"/>
          <w:sz w:val="28"/>
          <w:szCs w:val="28"/>
        </w:rPr>
        <w:t>.</w:t>
      </w:r>
    </w:p>
    <w:p w:rsidR="00215D6C" w:rsidRPr="00215D6C" w:rsidRDefault="00215D6C" w:rsidP="00215D6C">
      <w:pPr>
        <w:pStyle w:val="11"/>
        <w:ind w:firstLine="0"/>
        <w:rPr>
          <w:b/>
          <w:sz w:val="28"/>
          <w:szCs w:val="28"/>
        </w:rPr>
      </w:pPr>
      <w:r>
        <w:rPr>
          <w:sz w:val="28"/>
          <w:szCs w:val="28"/>
        </w:rPr>
        <w:t xml:space="preserve">         </w:t>
      </w:r>
      <w:r w:rsidRPr="00215D6C">
        <w:rPr>
          <w:sz w:val="28"/>
          <w:szCs w:val="28"/>
        </w:rPr>
        <w:t xml:space="preserve">Представитель Поставщика, ответственный со стороны поставщика – </w:t>
      </w:r>
      <w:proofErr w:type="spellStart"/>
      <w:r w:rsidRPr="00215D6C">
        <w:rPr>
          <w:sz w:val="28"/>
          <w:szCs w:val="28"/>
        </w:rPr>
        <w:t>Петербурская</w:t>
      </w:r>
      <w:proofErr w:type="spellEnd"/>
      <w:r w:rsidRPr="00215D6C">
        <w:rPr>
          <w:sz w:val="28"/>
          <w:szCs w:val="28"/>
        </w:rPr>
        <w:t xml:space="preserve"> Ирина Владимировна, тел. (3022) 22-02-53, адрес электронной почты: PeterburskayaIV-zab@fpc.org.rzd</w:t>
      </w:r>
    </w:p>
    <w:p w:rsidR="00D05581" w:rsidRDefault="00D05581" w:rsidP="00D05581">
      <w:pPr>
        <w:ind w:firstLine="0"/>
        <w:jc w:val="both"/>
        <w:rPr>
          <w:szCs w:val="28"/>
        </w:rPr>
      </w:pPr>
    </w:p>
    <w:p w:rsidR="00EC5B14" w:rsidRDefault="00D05581" w:rsidP="008A2753">
      <w:pPr>
        <w:ind w:firstLine="0"/>
        <w:jc w:val="both"/>
      </w:pPr>
      <w:r>
        <w:t xml:space="preserve">       </w:t>
      </w:r>
      <w:r w:rsidR="00EC5B14">
        <w:rPr>
          <w:sz w:val="22"/>
          <w:szCs w:val="22"/>
        </w:rPr>
        <w:t xml:space="preserve"> </w:t>
      </w:r>
      <w:r w:rsidR="00EC5B14" w:rsidRPr="003927D3">
        <w:rPr>
          <w:b/>
        </w:rPr>
        <w:t>9. Требования</w:t>
      </w:r>
      <w:r w:rsidR="00177BC8">
        <w:rPr>
          <w:b/>
        </w:rPr>
        <w:t>:</w:t>
      </w:r>
      <w:r w:rsidR="00EC5B14">
        <w:rPr>
          <w:b/>
        </w:rPr>
        <w:t xml:space="preserve"> </w:t>
      </w:r>
      <w:r w:rsidR="00177BC8">
        <w:t>с</w:t>
      </w:r>
      <w:r w:rsidR="00EC5B14" w:rsidRPr="006F5281">
        <w:t>оответствие требованиям, установленным действующим законодательством</w:t>
      </w:r>
      <w:r w:rsidR="00EC5B14">
        <w:rPr>
          <w:i/>
        </w:rPr>
        <w:t>.</w:t>
      </w:r>
    </w:p>
    <w:sectPr w:rsidR="00EC5B14" w:rsidSect="00D22E5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EE" w:rsidRDefault="000F35EE" w:rsidP="00CB1C18">
      <w:r>
        <w:separator/>
      </w:r>
    </w:p>
  </w:endnote>
  <w:endnote w:type="continuationSeparator" w:id="0">
    <w:p w:rsidR="000F35EE" w:rsidRDefault="000F35E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EE" w:rsidRDefault="000F35EE" w:rsidP="00CB1C18">
      <w:r>
        <w:separator/>
      </w:r>
    </w:p>
  </w:footnote>
  <w:footnote w:type="continuationSeparator" w:id="0">
    <w:p w:rsidR="000F35EE" w:rsidRDefault="000F35EE"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A12689F"/>
    <w:multiLevelType w:val="multilevel"/>
    <w:tmpl w:val="65D4E9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53984698"/>
    <w:multiLevelType w:val="hybridMultilevel"/>
    <w:tmpl w:val="EBC0DC74"/>
    <w:lvl w:ilvl="0" w:tplc="856CEC3A">
      <w:start w:val="1"/>
      <w:numFmt w:val="decimal"/>
      <w:lvlText w:val="%1."/>
      <w:lvlJc w:val="left"/>
      <w:pPr>
        <w:tabs>
          <w:tab w:val="num" w:pos="1714"/>
        </w:tabs>
        <w:ind w:left="1714" w:hanging="1005"/>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75726573"/>
    <w:multiLevelType w:val="hybridMultilevel"/>
    <w:tmpl w:val="45DA182C"/>
    <w:lvl w:ilvl="0" w:tplc="EF3EA18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1193"/>
    <w:rsid w:val="00003459"/>
    <w:rsid w:val="00006027"/>
    <w:rsid w:val="00014BAF"/>
    <w:rsid w:val="0002530B"/>
    <w:rsid w:val="00026B5E"/>
    <w:rsid w:val="00053A72"/>
    <w:rsid w:val="00053D05"/>
    <w:rsid w:val="00063509"/>
    <w:rsid w:val="00073F8D"/>
    <w:rsid w:val="000777AB"/>
    <w:rsid w:val="00082F94"/>
    <w:rsid w:val="00084180"/>
    <w:rsid w:val="0008492C"/>
    <w:rsid w:val="00085F72"/>
    <w:rsid w:val="00096AE0"/>
    <w:rsid w:val="000A2041"/>
    <w:rsid w:val="000A60A3"/>
    <w:rsid w:val="000A799D"/>
    <w:rsid w:val="000B0CB3"/>
    <w:rsid w:val="000B61B0"/>
    <w:rsid w:val="000B7BD6"/>
    <w:rsid w:val="000C5FD9"/>
    <w:rsid w:val="000E28AC"/>
    <w:rsid w:val="000F35EE"/>
    <w:rsid w:val="000F6E97"/>
    <w:rsid w:val="00107B80"/>
    <w:rsid w:val="00117473"/>
    <w:rsid w:val="001212C5"/>
    <w:rsid w:val="00121857"/>
    <w:rsid w:val="00126BBB"/>
    <w:rsid w:val="0013139D"/>
    <w:rsid w:val="00132AFA"/>
    <w:rsid w:val="00133CFF"/>
    <w:rsid w:val="001430C1"/>
    <w:rsid w:val="0014455A"/>
    <w:rsid w:val="001475DB"/>
    <w:rsid w:val="00152424"/>
    <w:rsid w:val="00155195"/>
    <w:rsid w:val="00172BB1"/>
    <w:rsid w:val="001737EF"/>
    <w:rsid w:val="00177BC8"/>
    <w:rsid w:val="00177D91"/>
    <w:rsid w:val="001B0FDE"/>
    <w:rsid w:val="001C01D6"/>
    <w:rsid w:val="001C05F5"/>
    <w:rsid w:val="001D053F"/>
    <w:rsid w:val="001F0399"/>
    <w:rsid w:val="001F0B3B"/>
    <w:rsid w:val="001F4F2E"/>
    <w:rsid w:val="001F52B9"/>
    <w:rsid w:val="0020266E"/>
    <w:rsid w:val="00204B07"/>
    <w:rsid w:val="0020709B"/>
    <w:rsid w:val="002120E6"/>
    <w:rsid w:val="00215D6C"/>
    <w:rsid w:val="00216833"/>
    <w:rsid w:val="002350DE"/>
    <w:rsid w:val="00245141"/>
    <w:rsid w:val="0024639D"/>
    <w:rsid w:val="00257ED3"/>
    <w:rsid w:val="0026332C"/>
    <w:rsid w:val="002636BF"/>
    <w:rsid w:val="00271BCD"/>
    <w:rsid w:val="0028492E"/>
    <w:rsid w:val="00290A85"/>
    <w:rsid w:val="00296517"/>
    <w:rsid w:val="002A7D8B"/>
    <w:rsid w:val="002C06D6"/>
    <w:rsid w:val="002C536B"/>
    <w:rsid w:val="002E11EB"/>
    <w:rsid w:val="002E2B59"/>
    <w:rsid w:val="002E5A39"/>
    <w:rsid w:val="002F00CA"/>
    <w:rsid w:val="003038BF"/>
    <w:rsid w:val="003140A8"/>
    <w:rsid w:val="0032153B"/>
    <w:rsid w:val="003248F4"/>
    <w:rsid w:val="003516CC"/>
    <w:rsid w:val="003638EC"/>
    <w:rsid w:val="00372FBA"/>
    <w:rsid w:val="003759DE"/>
    <w:rsid w:val="003927D3"/>
    <w:rsid w:val="003A557F"/>
    <w:rsid w:val="003C7469"/>
    <w:rsid w:val="003D0AA6"/>
    <w:rsid w:val="003D239A"/>
    <w:rsid w:val="003E1004"/>
    <w:rsid w:val="003E13B8"/>
    <w:rsid w:val="003E1D49"/>
    <w:rsid w:val="003F6D7A"/>
    <w:rsid w:val="004004B9"/>
    <w:rsid w:val="00405546"/>
    <w:rsid w:val="0041301F"/>
    <w:rsid w:val="00420D9E"/>
    <w:rsid w:val="004217EF"/>
    <w:rsid w:val="0042343D"/>
    <w:rsid w:val="00427B60"/>
    <w:rsid w:val="00433A4D"/>
    <w:rsid w:val="00435BF0"/>
    <w:rsid w:val="0044002D"/>
    <w:rsid w:val="00440F06"/>
    <w:rsid w:val="00452F00"/>
    <w:rsid w:val="00461222"/>
    <w:rsid w:val="00467404"/>
    <w:rsid w:val="00477623"/>
    <w:rsid w:val="00482157"/>
    <w:rsid w:val="00482298"/>
    <w:rsid w:val="00483D8D"/>
    <w:rsid w:val="004B3332"/>
    <w:rsid w:val="004B7489"/>
    <w:rsid w:val="004C3E28"/>
    <w:rsid w:val="004C5388"/>
    <w:rsid w:val="004C63EA"/>
    <w:rsid w:val="004E0320"/>
    <w:rsid w:val="004E09D6"/>
    <w:rsid w:val="004F59D5"/>
    <w:rsid w:val="004F77FE"/>
    <w:rsid w:val="00500D9B"/>
    <w:rsid w:val="00510572"/>
    <w:rsid w:val="005120AE"/>
    <w:rsid w:val="005150EA"/>
    <w:rsid w:val="00531303"/>
    <w:rsid w:val="00542DB9"/>
    <w:rsid w:val="005473F9"/>
    <w:rsid w:val="00564686"/>
    <w:rsid w:val="00583AE4"/>
    <w:rsid w:val="0059324C"/>
    <w:rsid w:val="005941EF"/>
    <w:rsid w:val="005A4560"/>
    <w:rsid w:val="005A69AB"/>
    <w:rsid w:val="005B6534"/>
    <w:rsid w:val="005B735A"/>
    <w:rsid w:val="005E0384"/>
    <w:rsid w:val="005F3037"/>
    <w:rsid w:val="005F6882"/>
    <w:rsid w:val="006033FC"/>
    <w:rsid w:val="006072F9"/>
    <w:rsid w:val="006117F1"/>
    <w:rsid w:val="0062797C"/>
    <w:rsid w:val="006323ED"/>
    <w:rsid w:val="00643782"/>
    <w:rsid w:val="0065203E"/>
    <w:rsid w:val="006527AA"/>
    <w:rsid w:val="0065729B"/>
    <w:rsid w:val="0065731F"/>
    <w:rsid w:val="0066021C"/>
    <w:rsid w:val="00661273"/>
    <w:rsid w:val="006713BF"/>
    <w:rsid w:val="006821CA"/>
    <w:rsid w:val="00683A70"/>
    <w:rsid w:val="006A72B9"/>
    <w:rsid w:val="006B32C7"/>
    <w:rsid w:val="006C610D"/>
    <w:rsid w:val="006E0FA2"/>
    <w:rsid w:val="006E5F68"/>
    <w:rsid w:val="006F1D34"/>
    <w:rsid w:val="006F5281"/>
    <w:rsid w:val="007022A0"/>
    <w:rsid w:val="00706492"/>
    <w:rsid w:val="0071472A"/>
    <w:rsid w:val="00720B00"/>
    <w:rsid w:val="00724EED"/>
    <w:rsid w:val="00735D25"/>
    <w:rsid w:val="00736E45"/>
    <w:rsid w:val="007442D3"/>
    <w:rsid w:val="0075014E"/>
    <w:rsid w:val="00782B2D"/>
    <w:rsid w:val="00795795"/>
    <w:rsid w:val="007A053B"/>
    <w:rsid w:val="007A45F5"/>
    <w:rsid w:val="007B07CD"/>
    <w:rsid w:val="007B07D2"/>
    <w:rsid w:val="007B4A2D"/>
    <w:rsid w:val="007D6F31"/>
    <w:rsid w:val="007E1308"/>
    <w:rsid w:val="007E3C61"/>
    <w:rsid w:val="007F4C11"/>
    <w:rsid w:val="007F5506"/>
    <w:rsid w:val="008128DB"/>
    <w:rsid w:val="00824610"/>
    <w:rsid w:val="00831584"/>
    <w:rsid w:val="008472CE"/>
    <w:rsid w:val="00852B23"/>
    <w:rsid w:val="008630EE"/>
    <w:rsid w:val="00877FB1"/>
    <w:rsid w:val="0088350D"/>
    <w:rsid w:val="00884629"/>
    <w:rsid w:val="00892624"/>
    <w:rsid w:val="00896859"/>
    <w:rsid w:val="008A2753"/>
    <w:rsid w:val="008A7378"/>
    <w:rsid w:val="008A767E"/>
    <w:rsid w:val="008B29D7"/>
    <w:rsid w:val="008B58DB"/>
    <w:rsid w:val="008C2914"/>
    <w:rsid w:val="008C2C8A"/>
    <w:rsid w:val="008C4951"/>
    <w:rsid w:val="008E0CEC"/>
    <w:rsid w:val="008E1656"/>
    <w:rsid w:val="008E2E3E"/>
    <w:rsid w:val="008F0A98"/>
    <w:rsid w:val="008F6FC0"/>
    <w:rsid w:val="00910BE4"/>
    <w:rsid w:val="00915DBD"/>
    <w:rsid w:val="0092627C"/>
    <w:rsid w:val="00927C48"/>
    <w:rsid w:val="0093062F"/>
    <w:rsid w:val="009312EE"/>
    <w:rsid w:val="009662B7"/>
    <w:rsid w:val="00966BF5"/>
    <w:rsid w:val="00983EBC"/>
    <w:rsid w:val="00986E60"/>
    <w:rsid w:val="0099151A"/>
    <w:rsid w:val="00991DC0"/>
    <w:rsid w:val="00994F52"/>
    <w:rsid w:val="0099518B"/>
    <w:rsid w:val="009B6FDE"/>
    <w:rsid w:val="009C16C0"/>
    <w:rsid w:val="009C4A5D"/>
    <w:rsid w:val="009D7D4D"/>
    <w:rsid w:val="009E25A7"/>
    <w:rsid w:val="009E52AC"/>
    <w:rsid w:val="009F2FCC"/>
    <w:rsid w:val="009F36EA"/>
    <w:rsid w:val="009F3AE5"/>
    <w:rsid w:val="00A017DE"/>
    <w:rsid w:val="00A038AE"/>
    <w:rsid w:val="00A042DE"/>
    <w:rsid w:val="00A0723A"/>
    <w:rsid w:val="00A1512F"/>
    <w:rsid w:val="00A20EC2"/>
    <w:rsid w:val="00A232F1"/>
    <w:rsid w:val="00A31BA8"/>
    <w:rsid w:val="00A335BC"/>
    <w:rsid w:val="00A35895"/>
    <w:rsid w:val="00A716A3"/>
    <w:rsid w:val="00A7517C"/>
    <w:rsid w:val="00A767DE"/>
    <w:rsid w:val="00AA34B6"/>
    <w:rsid w:val="00AA36AF"/>
    <w:rsid w:val="00AA4EAA"/>
    <w:rsid w:val="00AA79FA"/>
    <w:rsid w:val="00AA7EFD"/>
    <w:rsid w:val="00AC0842"/>
    <w:rsid w:val="00AC2EF4"/>
    <w:rsid w:val="00AC57C2"/>
    <w:rsid w:val="00AC799F"/>
    <w:rsid w:val="00AD2BDF"/>
    <w:rsid w:val="00AD69FC"/>
    <w:rsid w:val="00AE225D"/>
    <w:rsid w:val="00AF3D2C"/>
    <w:rsid w:val="00AF3E8A"/>
    <w:rsid w:val="00AF4708"/>
    <w:rsid w:val="00B02BA9"/>
    <w:rsid w:val="00B20DF0"/>
    <w:rsid w:val="00B21959"/>
    <w:rsid w:val="00B27DED"/>
    <w:rsid w:val="00B3207D"/>
    <w:rsid w:val="00B37F3E"/>
    <w:rsid w:val="00B45EB2"/>
    <w:rsid w:val="00B56080"/>
    <w:rsid w:val="00B65EAD"/>
    <w:rsid w:val="00B81AC6"/>
    <w:rsid w:val="00B82F98"/>
    <w:rsid w:val="00BA0B4F"/>
    <w:rsid w:val="00BB523E"/>
    <w:rsid w:val="00BB7300"/>
    <w:rsid w:val="00BD06F5"/>
    <w:rsid w:val="00BD3223"/>
    <w:rsid w:val="00BD6739"/>
    <w:rsid w:val="00BE4FBE"/>
    <w:rsid w:val="00BE7F31"/>
    <w:rsid w:val="00BF2940"/>
    <w:rsid w:val="00C03E50"/>
    <w:rsid w:val="00C0686E"/>
    <w:rsid w:val="00C074D9"/>
    <w:rsid w:val="00C100F5"/>
    <w:rsid w:val="00C2562C"/>
    <w:rsid w:val="00C304E9"/>
    <w:rsid w:val="00C40A83"/>
    <w:rsid w:val="00C64E36"/>
    <w:rsid w:val="00C710BB"/>
    <w:rsid w:val="00C73DDA"/>
    <w:rsid w:val="00CB1C18"/>
    <w:rsid w:val="00CD5577"/>
    <w:rsid w:val="00CD7A9A"/>
    <w:rsid w:val="00CE082C"/>
    <w:rsid w:val="00CE09CD"/>
    <w:rsid w:val="00D00E92"/>
    <w:rsid w:val="00D05220"/>
    <w:rsid w:val="00D05581"/>
    <w:rsid w:val="00D0636A"/>
    <w:rsid w:val="00D07B26"/>
    <w:rsid w:val="00D21C01"/>
    <w:rsid w:val="00D22E55"/>
    <w:rsid w:val="00D32B13"/>
    <w:rsid w:val="00D32F01"/>
    <w:rsid w:val="00D35556"/>
    <w:rsid w:val="00D40099"/>
    <w:rsid w:val="00D51AF4"/>
    <w:rsid w:val="00D639C7"/>
    <w:rsid w:val="00D70D67"/>
    <w:rsid w:val="00D70DCF"/>
    <w:rsid w:val="00D72BBD"/>
    <w:rsid w:val="00D76464"/>
    <w:rsid w:val="00D84F35"/>
    <w:rsid w:val="00D9479B"/>
    <w:rsid w:val="00D9537A"/>
    <w:rsid w:val="00D9562C"/>
    <w:rsid w:val="00DA5908"/>
    <w:rsid w:val="00DB0A7F"/>
    <w:rsid w:val="00DB11D3"/>
    <w:rsid w:val="00DC23DB"/>
    <w:rsid w:val="00DC6EDD"/>
    <w:rsid w:val="00DE230C"/>
    <w:rsid w:val="00DE529D"/>
    <w:rsid w:val="00DE5F8C"/>
    <w:rsid w:val="00E16968"/>
    <w:rsid w:val="00E22267"/>
    <w:rsid w:val="00E26F81"/>
    <w:rsid w:val="00E35CDC"/>
    <w:rsid w:val="00E5065E"/>
    <w:rsid w:val="00E50CBA"/>
    <w:rsid w:val="00E53C38"/>
    <w:rsid w:val="00E569C9"/>
    <w:rsid w:val="00E7093B"/>
    <w:rsid w:val="00E81CAF"/>
    <w:rsid w:val="00E86084"/>
    <w:rsid w:val="00E87D4E"/>
    <w:rsid w:val="00EB5105"/>
    <w:rsid w:val="00EC5B14"/>
    <w:rsid w:val="00ED1117"/>
    <w:rsid w:val="00ED1B2D"/>
    <w:rsid w:val="00ED60FD"/>
    <w:rsid w:val="00EE25AE"/>
    <w:rsid w:val="00EF22FD"/>
    <w:rsid w:val="00F04EF5"/>
    <w:rsid w:val="00F21CAC"/>
    <w:rsid w:val="00F25640"/>
    <w:rsid w:val="00F3417A"/>
    <w:rsid w:val="00F532A7"/>
    <w:rsid w:val="00F6476F"/>
    <w:rsid w:val="00F72DD1"/>
    <w:rsid w:val="00F7305C"/>
    <w:rsid w:val="00F752D3"/>
    <w:rsid w:val="00F77676"/>
    <w:rsid w:val="00F776E4"/>
    <w:rsid w:val="00F91597"/>
    <w:rsid w:val="00F93D0E"/>
    <w:rsid w:val="00F94074"/>
    <w:rsid w:val="00F9545A"/>
    <w:rsid w:val="00FC5934"/>
    <w:rsid w:val="00FE3EB4"/>
    <w:rsid w:val="00FE4141"/>
    <w:rsid w:val="00FE423B"/>
    <w:rsid w:val="00FE4612"/>
    <w:rsid w:val="00FE777D"/>
    <w:rsid w:val="00FF519E"/>
    <w:rsid w:val="00FF6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uiPriority w:val="9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7D4D"/>
    <w:rPr>
      <w:rFonts w:ascii="Cambria" w:hAnsi="Cambria" w:cs="Times New Roman"/>
      <w:b/>
      <w:bCs/>
      <w:color w:val="365F91"/>
      <w:sz w:val="28"/>
      <w:szCs w:val="28"/>
    </w:rPr>
  </w:style>
  <w:style w:type="paragraph" w:customStyle="1" w:styleId="11">
    <w:name w:val="Обычный1"/>
    <w:link w:val="Normal"/>
    <w:rsid w:val="00CB1C18"/>
    <w:pPr>
      <w:ind w:firstLine="720"/>
      <w:jc w:val="both"/>
    </w:pPr>
    <w:rPr>
      <w:rFonts w:ascii="Times New Roman" w:hAnsi="Times New Roman"/>
      <w:sz w:val="22"/>
      <w:szCs w:val="22"/>
    </w:rPr>
  </w:style>
  <w:style w:type="character" w:customStyle="1" w:styleId="Normal">
    <w:name w:val="Normal Знак"/>
    <w:link w:val="11"/>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9A6C1A"/>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uiPriority w:val="99"/>
    <w:semiHidden/>
    <w:locked/>
    <w:rsid w:val="00440F0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uiPriority w:val="99"/>
    <w:semiHidden/>
    <w:locked/>
    <w:rsid w:val="00BA0B4F"/>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uiPriority w:val="99"/>
    <w:semiHidden/>
    <w:locked/>
    <w:rsid w:val="00C074D9"/>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D0522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table" w:styleId="ab">
    <w:name w:val="Table Grid"/>
    <w:basedOn w:val="a1"/>
    <w:uiPriority w:val="99"/>
    <w:rsid w:val="00363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257ED3"/>
    <w:pPr>
      <w:spacing w:after="120"/>
      <w:ind w:left="283"/>
    </w:pPr>
  </w:style>
  <w:style w:type="character" w:customStyle="1" w:styleId="ad">
    <w:name w:val="Основной текст с отступом Знак"/>
    <w:basedOn w:val="a0"/>
    <w:link w:val="ac"/>
    <w:uiPriority w:val="99"/>
    <w:semiHidden/>
    <w:rsid w:val="00257ED3"/>
    <w:rPr>
      <w:rFonts w:ascii="Times New Roman" w:hAnsi="Times New Roman"/>
      <w:sz w:val="28"/>
    </w:rPr>
  </w:style>
  <w:style w:type="paragraph" w:styleId="2">
    <w:name w:val="Body Text 2"/>
    <w:basedOn w:val="a"/>
    <w:link w:val="20"/>
    <w:uiPriority w:val="99"/>
    <w:unhideWhenUsed/>
    <w:rsid w:val="00215D6C"/>
    <w:pPr>
      <w:spacing w:after="120" w:line="480" w:lineRule="auto"/>
    </w:pPr>
  </w:style>
  <w:style w:type="character" w:customStyle="1" w:styleId="20">
    <w:name w:val="Основной текст 2 Знак"/>
    <w:basedOn w:val="a0"/>
    <w:link w:val="2"/>
    <w:uiPriority w:val="99"/>
    <w:rsid w:val="00215D6C"/>
    <w:rPr>
      <w:rFonts w:ascii="Times New Roman" w:hAnsi="Times New Roman"/>
      <w:sz w:val="28"/>
    </w:rPr>
  </w:style>
  <w:style w:type="paragraph" w:customStyle="1" w:styleId="ConsNonformat">
    <w:name w:val="ConsNonformat"/>
    <w:rsid w:val="00215D6C"/>
    <w:pPr>
      <w:widowControl w:val="0"/>
      <w:autoSpaceDE w:val="0"/>
      <w:autoSpaceDN w:val="0"/>
      <w:adjustRightInd w:val="0"/>
    </w:pPr>
    <w:rPr>
      <w:rFonts w:ascii="Courier New" w:eastAsia="Calibri" w:hAnsi="Courier New" w:cs="Courier New"/>
    </w:rPr>
  </w:style>
  <w:style w:type="paragraph" w:styleId="ae">
    <w:name w:val="List Paragraph"/>
    <w:basedOn w:val="a"/>
    <w:uiPriority w:val="34"/>
    <w:qFormat/>
    <w:rsid w:val="00652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467</Words>
  <Characters>3481</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subject/>
  <dc:creator>Титков</dc:creator>
  <cp:keywords/>
  <dc:description/>
  <cp:lastModifiedBy>Бельчич Сергей Игоревич</cp:lastModifiedBy>
  <cp:revision>22</cp:revision>
  <cp:lastPrinted>2015-06-25T14:26:00Z</cp:lastPrinted>
  <dcterms:created xsi:type="dcterms:W3CDTF">2015-05-20T06:30:00Z</dcterms:created>
  <dcterms:modified xsi:type="dcterms:W3CDTF">2015-06-25T15:40:00Z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