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CellMar>
          <w:left w:w="0" w:type="dxa"/>
          <w:right w:w="0" w:type="dxa"/>
        </w:tblCellMar>
        <w:tblLook w:val="04A0"/>
      </w:tblPr>
      <w:tblGrid>
        <w:gridCol w:w="4677"/>
      </w:tblGrid>
      <w:tr w:rsidR="007C778F" w:rsidTr="007C778F">
        <w:trPr>
          <w:trHeight w:hRule="exact" w:val="3889"/>
          <w:jc w:val="right"/>
        </w:trPr>
        <w:tc>
          <w:tcPr>
            <w:tcW w:w="4677" w:type="dxa"/>
            <w:shd w:val="clear" w:color="000000" w:fill="FFFFFF"/>
            <w:tcMar>
              <w:top w:w="0" w:type="dxa"/>
              <w:left w:w="38" w:type="dxa"/>
              <w:bottom w:w="0" w:type="dxa"/>
              <w:right w:w="38" w:type="dxa"/>
            </w:tcMar>
          </w:tcPr>
          <w:p w:rsidR="007C778F" w:rsidRPr="00310ACC" w:rsidRDefault="007C778F" w:rsidP="007C778F">
            <w:pPr>
              <w:jc w:val="right"/>
              <w:rPr>
                <w:sz w:val="28"/>
                <w:szCs w:val="28"/>
              </w:rPr>
            </w:pPr>
            <w:r w:rsidRPr="00310ACC">
              <w:rPr>
                <w:color w:val="000000"/>
                <w:sz w:val="28"/>
                <w:szCs w:val="28"/>
              </w:rPr>
              <w:t>УТВЕРЖДАЮ</w:t>
            </w:r>
            <w:r w:rsidRPr="00310ACC">
              <w:t xml:space="preserve"> </w:t>
            </w:r>
          </w:p>
          <w:p w:rsidR="007C778F" w:rsidRPr="00310ACC" w:rsidRDefault="007C778F" w:rsidP="007C778F">
            <w:pPr>
              <w:jc w:val="right"/>
              <w:rPr>
                <w:sz w:val="28"/>
                <w:szCs w:val="28"/>
              </w:rPr>
            </w:pPr>
          </w:p>
          <w:p w:rsidR="007C778F" w:rsidRPr="00310ACC" w:rsidRDefault="007C778F" w:rsidP="007C778F">
            <w:pPr>
              <w:jc w:val="right"/>
              <w:rPr>
                <w:sz w:val="28"/>
                <w:szCs w:val="28"/>
              </w:rPr>
            </w:pPr>
            <w:r w:rsidRPr="00310ACC">
              <w:rPr>
                <w:color w:val="000000"/>
                <w:sz w:val="28"/>
                <w:szCs w:val="28"/>
              </w:rPr>
              <w:t>Председатель</w:t>
            </w:r>
            <w:r w:rsidRPr="00310ACC">
              <w:t xml:space="preserve"> </w:t>
            </w:r>
            <w:r w:rsidRPr="00310ACC">
              <w:rPr>
                <w:color w:val="000000"/>
                <w:sz w:val="28"/>
                <w:szCs w:val="28"/>
              </w:rPr>
              <w:t>Конкурсной</w:t>
            </w:r>
            <w:r w:rsidRPr="00310ACC">
              <w:t xml:space="preserve"> </w:t>
            </w:r>
            <w:r w:rsidRPr="00310ACC">
              <w:rPr>
                <w:color w:val="000000"/>
                <w:sz w:val="28"/>
                <w:szCs w:val="28"/>
              </w:rPr>
              <w:t>комиссии</w:t>
            </w:r>
            <w:r w:rsidRPr="00310ACC">
              <w:t xml:space="preserve"> </w:t>
            </w:r>
          </w:p>
          <w:p w:rsidR="007C778F" w:rsidRPr="00310ACC" w:rsidRDefault="007C778F" w:rsidP="007C778F">
            <w:pPr>
              <w:jc w:val="right"/>
              <w:rPr>
                <w:sz w:val="28"/>
                <w:szCs w:val="28"/>
              </w:rPr>
            </w:pPr>
            <w:r w:rsidRPr="00310ACC">
              <w:rPr>
                <w:color w:val="000000"/>
                <w:sz w:val="28"/>
                <w:szCs w:val="28"/>
              </w:rPr>
              <w:t>филиала</w:t>
            </w:r>
            <w:r w:rsidRPr="00310ACC">
              <w:t xml:space="preserve"> </w:t>
            </w:r>
            <w:r w:rsidRPr="00310ACC">
              <w:rPr>
                <w:color w:val="000000"/>
                <w:sz w:val="28"/>
                <w:szCs w:val="28"/>
              </w:rPr>
              <w:t>ПАО</w:t>
            </w:r>
            <w:r w:rsidRPr="00310ACC">
              <w:t xml:space="preserve"> </w:t>
            </w:r>
            <w:r w:rsidRPr="00310ACC">
              <w:rPr>
                <w:color w:val="000000"/>
                <w:sz w:val="28"/>
                <w:szCs w:val="28"/>
              </w:rPr>
              <w:t>«ТрансКонтейнер»</w:t>
            </w:r>
            <w:r w:rsidRPr="00310ACC">
              <w:t xml:space="preserve"> </w:t>
            </w:r>
            <w:r w:rsidRPr="00310ACC">
              <w:rPr>
                <w:color w:val="000000"/>
                <w:sz w:val="28"/>
                <w:szCs w:val="28"/>
              </w:rPr>
              <w:t>на</w:t>
            </w:r>
            <w:r w:rsidRPr="00310ACC">
              <w:t xml:space="preserve"> </w:t>
            </w:r>
            <w:r w:rsidRPr="00310ACC">
              <w:rPr>
                <w:color w:val="000000"/>
                <w:sz w:val="28"/>
                <w:szCs w:val="28"/>
              </w:rPr>
              <w:t>Забайкальской</w:t>
            </w:r>
            <w:r w:rsidRPr="00310ACC">
              <w:t xml:space="preserve"> </w:t>
            </w:r>
            <w:r w:rsidRPr="00310ACC">
              <w:rPr>
                <w:color w:val="000000"/>
                <w:sz w:val="28"/>
                <w:szCs w:val="28"/>
              </w:rPr>
              <w:t>железной</w:t>
            </w:r>
            <w:r w:rsidRPr="00310ACC">
              <w:t xml:space="preserve"> </w:t>
            </w:r>
            <w:r w:rsidRPr="00310ACC">
              <w:rPr>
                <w:color w:val="000000"/>
                <w:sz w:val="28"/>
                <w:szCs w:val="28"/>
              </w:rPr>
              <w:t>дороге</w:t>
            </w:r>
            <w:r w:rsidRPr="00310ACC">
              <w:t xml:space="preserve"> </w:t>
            </w:r>
          </w:p>
          <w:p w:rsidR="007C778F" w:rsidRPr="00310ACC" w:rsidRDefault="007C778F" w:rsidP="007C778F">
            <w:pPr>
              <w:jc w:val="right"/>
              <w:rPr>
                <w:sz w:val="28"/>
                <w:szCs w:val="28"/>
              </w:rPr>
            </w:pPr>
          </w:p>
          <w:p w:rsidR="007C778F" w:rsidRDefault="007C778F" w:rsidP="007C778F">
            <w:pPr>
              <w:jc w:val="right"/>
              <w:rPr>
                <w:sz w:val="28"/>
                <w:szCs w:val="28"/>
              </w:rPr>
            </w:pPr>
            <w:r>
              <w:rPr>
                <w:color w:val="000000"/>
                <w:sz w:val="28"/>
                <w:szCs w:val="28"/>
              </w:rPr>
              <w:t>__________Банщиков</w:t>
            </w:r>
            <w:r>
              <w:t xml:space="preserve"> </w:t>
            </w:r>
            <w:r>
              <w:rPr>
                <w:color w:val="000000"/>
                <w:sz w:val="28"/>
                <w:szCs w:val="28"/>
              </w:rPr>
              <w:t>А.</w:t>
            </w:r>
            <w:r>
              <w:t xml:space="preserve"> </w:t>
            </w:r>
            <w:r>
              <w:rPr>
                <w:color w:val="000000"/>
                <w:sz w:val="28"/>
                <w:szCs w:val="28"/>
              </w:rPr>
              <w:t>В.</w:t>
            </w:r>
            <w:r>
              <w:t xml:space="preserve"> </w:t>
            </w:r>
          </w:p>
          <w:p w:rsidR="007C778F" w:rsidRDefault="007C778F" w:rsidP="007C778F">
            <w:pPr>
              <w:jc w:val="right"/>
              <w:rPr>
                <w:sz w:val="28"/>
                <w:szCs w:val="28"/>
              </w:rPr>
            </w:pPr>
          </w:p>
          <w:p w:rsidR="007C778F" w:rsidRDefault="007C778F" w:rsidP="007C778F">
            <w:pPr>
              <w:jc w:val="right"/>
              <w:rPr>
                <w:sz w:val="28"/>
                <w:szCs w:val="28"/>
              </w:rPr>
            </w:pPr>
          </w:p>
          <w:p w:rsidR="007C778F" w:rsidRDefault="007C778F" w:rsidP="007C778F">
            <w:pPr>
              <w:jc w:val="right"/>
              <w:rPr>
                <w:sz w:val="28"/>
                <w:szCs w:val="28"/>
              </w:rPr>
            </w:pPr>
            <w:r>
              <w:rPr>
                <w:color w:val="000000"/>
                <w:sz w:val="28"/>
                <w:szCs w:val="28"/>
              </w:rPr>
              <w:t>«____»________________2015г.</w:t>
            </w:r>
            <w:r>
              <w:t xml:space="preserve"> </w:t>
            </w:r>
          </w:p>
        </w:tc>
      </w:tr>
    </w:tbl>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514610">
        <w:rPr>
          <w:szCs w:val="28"/>
        </w:rPr>
        <w:t xml:space="preserve">№ </w:t>
      </w:r>
      <w:r w:rsidR="004D44D7" w:rsidRPr="00514610">
        <w:rPr>
          <w:szCs w:val="28"/>
        </w:rPr>
        <w:t>ОК</w:t>
      </w:r>
      <w:r w:rsidR="00754C45" w:rsidRPr="00514610">
        <w:rPr>
          <w:szCs w:val="28"/>
        </w:rPr>
        <w:t>-МСП</w:t>
      </w:r>
      <w:r w:rsidR="004D44D7" w:rsidRPr="00514610">
        <w:rPr>
          <w:szCs w:val="28"/>
        </w:rPr>
        <w:t>/</w:t>
      </w:r>
      <w:r w:rsidR="00D01D2C" w:rsidRPr="00514610">
        <w:rPr>
          <w:szCs w:val="28"/>
        </w:rPr>
        <w:t>001/НКПЗаб/0014</w:t>
      </w:r>
      <w:r w:rsidR="00EF571B" w:rsidRPr="008C7D27">
        <w:rPr>
          <w:szCs w:val="28"/>
        </w:rPr>
        <w:t xml:space="preserve"> (далее – Открытый конкурс)</w:t>
      </w:r>
      <w:r w:rsidR="007D6548" w:rsidRPr="008C7D27">
        <w:rPr>
          <w:szCs w:val="28"/>
        </w:rPr>
        <w:t>.</w:t>
      </w:r>
    </w:p>
    <w:p w:rsidR="009551A7" w:rsidRPr="000379C9" w:rsidRDefault="007D6548" w:rsidP="000379C9">
      <w:pPr>
        <w:ind w:firstLine="397"/>
        <w:jc w:val="both"/>
        <w:rPr>
          <w:sz w:val="28"/>
          <w:szCs w:val="28"/>
        </w:rPr>
      </w:pPr>
      <w:r w:rsidRPr="000379C9">
        <w:rPr>
          <w:sz w:val="28"/>
          <w:szCs w:val="28"/>
        </w:rPr>
        <w:t xml:space="preserve">Предметом настоящего </w:t>
      </w:r>
      <w:r w:rsidR="008C4183" w:rsidRPr="000379C9">
        <w:rPr>
          <w:sz w:val="28"/>
          <w:szCs w:val="28"/>
        </w:rPr>
        <w:t>Открытого конкурса</w:t>
      </w:r>
      <w:r w:rsidRPr="000379C9">
        <w:rPr>
          <w:sz w:val="28"/>
          <w:szCs w:val="28"/>
        </w:rPr>
        <w:t xml:space="preserve"> является </w:t>
      </w:r>
      <w:r w:rsidR="000379C9" w:rsidRPr="000379C9">
        <w:rPr>
          <w:sz w:val="28"/>
          <w:szCs w:val="28"/>
        </w:rPr>
        <w:t>проведение комплекса работ по реконструкции объектов  Конте</w:t>
      </w:r>
      <w:r w:rsidR="009D2F12">
        <w:rPr>
          <w:sz w:val="28"/>
          <w:szCs w:val="28"/>
        </w:rPr>
        <w:t xml:space="preserve">йнерного терминала Благовещенск: </w:t>
      </w:r>
      <w:r w:rsidR="00DA0CF7">
        <w:rPr>
          <w:sz w:val="28"/>
          <w:szCs w:val="28"/>
        </w:rPr>
        <w:lastRenderedPageBreak/>
        <w:t xml:space="preserve">Лот № 1 </w:t>
      </w:r>
      <w:r w:rsidR="00DA0CF7" w:rsidRPr="000379C9">
        <w:rPr>
          <w:sz w:val="28"/>
          <w:szCs w:val="28"/>
        </w:rPr>
        <w:t>«Реконструкция подкранового пути инв № 014/01/00000008»</w:t>
      </w:r>
      <w:r w:rsidR="00DA0CF7">
        <w:rPr>
          <w:sz w:val="28"/>
          <w:szCs w:val="28"/>
        </w:rPr>
        <w:t xml:space="preserve">, </w:t>
      </w:r>
      <w:r w:rsidR="009D2F12">
        <w:rPr>
          <w:sz w:val="28"/>
          <w:szCs w:val="28"/>
        </w:rPr>
        <w:t xml:space="preserve">Лот № </w:t>
      </w:r>
      <w:r w:rsidR="00DA0CF7">
        <w:rPr>
          <w:sz w:val="28"/>
          <w:szCs w:val="28"/>
        </w:rPr>
        <w:t>2</w:t>
      </w:r>
      <w:r w:rsidR="009D2F12">
        <w:rPr>
          <w:sz w:val="28"/>
          <w:szCs w:val="28"/>
        </w:rPr>
        <w:t xml:space="preserve"> </w:t>
      </w:r>
      <w:r w:rsidR="00514610" w:rsidRPr="000379C9">
        <w:rPr>
          <w:sz w:val="28"/>
          <w:szCs w:val="28"/>
        </w:rPr>
        <w:t>«Реконструкция контейнерной площадки инв. № 00017427 АКП Благовещенск»</w:t>
      </w:r>
      <w:r w:rsidR="000379C9" w:rsidRPr="000379C9">
        <w:rPr>
          <w:sz w:val="28"/>
          <w:szCs w:val="28"/>
        </w:rPr>
        <w:t xml:space="preserve">,  </w:t>
      </w:r>
      <w:r w:rsidR="009D2F12">
        <w:rPr>
          <w:sz w:val="28"/>
          <w:szCs w:val="28"/>
        </w:rPr>
        <w:t xml:space="preserve">Лот № 3 </w:t>
      </w:r>
      <w:r w:rsidR="000379C9" w:rsidRPr="000379C9">
        <w:rPr>
          <w:sz w:val="28"/>
          <w:szCs w:val="28"/>
        </w:rPr>
        <w:t>«Строительство продольной дренажной системы АКП Благовещенск».</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D01D2C">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D01D2C">
        <w:rPr>
          <w:szCs w:val="28"/>
        </w:rPr>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xml:space="preserve">. Если соответствующая информация не указана в Заявке, претендент считается </w:t>
      </w:r>
      <w:r w:rsidRPr="00D32FFA">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lastRenderedPageBreak/>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w:t>
      </w:r>
      <w:r w:rsidRPr="00D32FFA">
        <w:rPr>
          <w:sz w:val="28"/>
        </w:rPr>
        <w:lastRenderedPageBreak/>
        <w:t xml:space="preserve">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lastRenderedPageBreak/>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w:t>
      </w:r>
      <w:r w:rsidRPr="00D32FFA">
        <w:rPr>
          <w:sz w:val="28"/>
        </w:rPr>
        <w:lastRenderedPageBreak/>
        <w:t xml:space="preserve">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lastRenderedPageBreak/>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F6C4E"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FB513B" w:rsidRPr="007E6DE4" w:rsidRDefault="00FB513B" w:rsidP="000954FB">
                  <w:pPr>
                    <w:jc w:val="center"/>
                    <w:rPr>
                      <w:b/>
                      <w:sz w:val="28"/>
                      <w:szCs w:val="28"/>
                    </w:rPr>
                  </w:pPr>
                  <w:r w:rsidRPr="007E6DE4">
                    <w:rPr>
                      <w:b/>
                      <w:sz w:val="28"/>
                      <w:szCs w:val="28"/>
                    </w:rPr>
                    <w:t xml:space="preserve">_____________________________________________, </w:t>
                  </w:r>
                </w:p>
                <w:p w:rsidR="00FB513B" w:rsidRDefault="00FB513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B513B" w:rsidRPr="007E6DE4" w:rsidRDefault="00FB513B" w:rsidP="000954FB">
                  <w:pPr>
                    <w:jc w:val="center"/>
                    <w:rPr>
                      <w:b/>
                      <w:sz w:val="28"/>
                      <w:szCs w:val="28"/>
                    </w:rPr>
                  </w:pPr>
                  <w:r w:rsidRPr="007E6DE4">
                    <w:rPr>
                      <w:b/>
                      <w:sz w:val="28"/>
                      <w:szCs w:val="28"/>
                    </w:rPr>
                    <w:t>________________________________________</w:t>
                  </w:r>
                </w:p>
                <w:p w:rsidR="00FB513B" w:rsidRPr="007E6DE4" w:rsidRDefault="00FB513B" w:rsidP="000954FB">
                  <w:pPr>
                    <w:jc w:val="center"/>
                    <w:rPr>
                      <w:i/>
                      <w:sz w:val="20"/>
                      <w:szCs w:val="20"/>
                    </w:rPr>
                  </w:pPr>
                  <w:r w:rsidRPr="007E6DE4">
                    <w:rPr>
                      <w:i/>
                      <w:sz w:val="20"/>
                      <w:szCs w:val="20"/>
                    </w:rPr>
                    <w:t>государство регистрации претендента</w:t>
                  </w:r>
                </w:p>
                <w:p w:rsidR="00FB513B" w:rsidRPr="007E6DE4" w:rsidRDefault="00FB513B" w:rsidP="000954FB">
                  <w:pPr>
                    <w:jc w:val="center"/>
                    <w:rPr>
                      <w:b/>
                      <w:sz w:val="28"/>
                      <w:szCs w:val="28"/>
                    </w:rPr>
                  </w:pPr>
                  <w:r w:rsidRPr="007E6DE4">
                    <w:rPr>
                      <w:b/>
                      <w:sz w:val="28"/>
                      <w:szCs w:val="28"/>
                    </w:rPr>
                    <w:t>_____________________________</w:t>
                  </w:r>
                  <w:r>
                    <w:rPr>
                      <w:b/>
                      <w:sz w:val="28"/>
                      <w:szCs w:val="28"/>
                    </w:rPr>
                    <w:t>__________________</w:t>
                  </w:r>
                </w:p>
                <w:p w:rsidR="00FB513B" w:rsidRPr="007E6DE4" w:rsidRDefault="00FB513B" w:rsidP="000954FB">
                  <w:pPr>
                    <w:jc w:val="center"/>
                    <w:rPr>
                      <w:i/>
                      <w:sz w:val="20"/>
                      <w:szCs w:val="20"/>
                    </w:rPr>
                  </w:pPr>
                  <w:r w:rsidRPr="007E6DE4">
                    <w:rPr>
                      <w:i/>
                      <w:sz w:val="20"/>
                      <w:szCs w:val="20"/>
                    </w:rPr>
                    <w:t>ИНН претендента (для претендентов-резидентов Российской Федерации)</w:t>
                  </w:r>
                </w:p>
                <w:p w:rsidR="00FB513B" w:rsidRDefault="00FB513B" w:rsidP="000954FB">
                  <w:pPr>
                    <w:jc w:val="both"/>
                  </w:pPr>
                </w:p>
                <w:p w:rsidR="00FB513B" w:rsidRDefault="00FB513B"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FB513B" w:rsidRPr="00F23E06" w:rsidRDefault="00FB513B" w:rsidP="000954FB">
                  <w:pPr>
                    <w:jc w:val="center"/>
                    <w:rPr>
                      <w:b/>
                      <w:highlight w:val="cyan"/>
                    </w:rPr>
                  </w:pPr>
                  <w:r w:rsidRPr="00F23E06">
                    <w:rPr>
                      <w:b/>
                      <w:highlight w:val="cyan"/>
                    </w:rPr>
                    <w:t xml:space="preserve">(лот № _________) </w:t>
                  </w:r>
                </w:p>
                <w:p w:rsidR="00FB513B" w:rsidRPr="00521EAB" w:rsidRDefault="00FB513B"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FB513B" w:rsidRPr="00923E2D" w:rsidRDefault="00FB513B" w:rsidP="000954FB">
                  <w:pPr>
                    <w:jc w:val="center"/>
                    <w:rPr>
                      <w:b/>
                    </w:rPr>
                  </w:pPr>
                </w:p>
                <w:p w:rsidR="00FB513B" w:rsidRPr="00923E2D" w:rsidRDefault="00FB513B"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w:t>
      </w:r>
      <w:r w:rsidRPr="00193D5D">
        <w:rPr>
          <w:rFonts w:eastAsia="Times New Roman"/>
          <w:sz w:val="28"/>
          <w:szCs w:val="28"/>
        </w:rPr>
        <w:lastRenderedPageBreak/>
        <w:t>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 xml:space="preserve">рганизатором </w:t>
      </w:r>
      <w:r w:rsidRPr="009A1114">
        <w:rPr>
          <w:b w:val="0"/>
          <w:i w:val="0"/>
        </w:rPr>
        <w:lastRenderedPageBreak/>
        <w:t>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52D88" w:rsidRDefault="000954FB" w:rsidP="009A1114">
      <w:pPr>
        <w:pStyle w:val="a"/>
        <w:rPr>
          <w:b w:val="0"/>
          <w:i w:val="0"/>
        </w:rPr>
      </w:pPr>
      <w:r w:rsidRPr="00952D88">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52D88">
        <w:rPr>
          <w:b w:val="0"/>
          <w:i w:val="0"/>
        </w:rPr>
        <w:t>4</w:t>
      </w:r>
      <w:r w:rsidRPr="00952D88">
        <w:rPr>
          <w:b w:val="0"/>
          <w:i w:val="0"/>
        </w:rPr>
        <w:t xml:space="preserve"> настоящей документации</w:t>
      </w:r>
      <w:r w:rsidR="00475935" w:rsidRPr="00952D88">
        <w:rPr>
          <w:b w:val="0"/>
          <w:i w:val="0"/>
        </w:rPr>
        <w:t xml:space="preserve"> о закупке</w:t>
      </w:r>
      <w:r w:rsidRPr="00952D88">
        <w:rPr>
          <w:b w:val="0"/>
          <w:i w:val="0"/>
        </w:rPr>
        <w:t>)</w:t>
      </w:r>
      <w:r w:rsidR="00D974D3" w:rsidRPr="00952D88">
        <w:rPr>
          <w:b w:val="0"/>
          <w:i w:val="0"/>
        </w:rPr>
        <w:t xml:space="preserve"> и/или И</w:t>
      </w:r>
      <w:r w:rsidR="0012610C" w:rsidRPr="00952D88">
        <w:rPr>
          <w:b w:val="0"/>
          <w:i w:val="0"/>
        </w:rPr>
        <w:t>нформационной карте</w:t>
      </w:r>
      <w:r w:rsidR="00F84C65" w:rsidRPr="00952D88">
        <w:rPr>
          <w:b w:val="0"/>
          <w:i w:val="0"/>
        </w:rPr>
        <w:t xml:space="preserve"> (раздел 5 настоящей документации о закупке)</w:t>
      </w:r>
      <w:r w:rsidRPr="00952D88">
        <w:rPr>
          <w:b w:val="0"/>
          <w:i w:val="0"/>
        </w:rPr>
        <w:t>.</w:t>
      </w:r>
    </w:p>
    <w:p w:rsidR="000954FB" w:rsidRPr="00952D88" w:rsidRDefault="009A1114" w:rsidP="009A1114">
      <w:pPr>
        <w:pStyle w:val="a"/>
        <w:numPr>
          <w:ilvl w:val="0"/>
          <w:numId w:val="0"/>
        </w:numPr>
        <w:rPr>
          <w:b w:val="0"/>
          <w:i w:val="0"/>
        </w:rPr>
      </w:pPr>
      <w:r w:rsidRPr="00952D88">
        <w:rPr>
          <w:b w:val="0"/>
          <w:i w:val="0"/>
        </w:rPr>
        <w:tab/>
      </w:r>
      <w:r w:rsidRPr="00952D88">
        <w:rPr>
          <w:b w:val="0"/>
          <w:i w:val="0"/>
        </w:rPr>
        <w:tab/>
      </w:r>
      <w:r w:rsidR="000954FB" w:rsidRPr="00952D88">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52D88">
        <w:rPr>
          <w:b w:val="0"/>
          <w:i w:val="0"/>
        </w:rPr>
        <w:t>4</w:t>
      </w:r>
      <w:r w:rsidR="000954FB" w:rsidRPr="00952D88">
        <w:rPr>
          <w:b w:val="0"/>
          <w:i w:val="0"/>
        </w:rPr>
        <w:t xml:space="preserve"> настоящей документации</w:t>
      </w:r>
      <w:r w:rsidR="00475935" w:rsidRPr="00952D88">
        <w:rPr>
          <w:b w:val="0"/>
          <w:i w:val="0"/>
        </w:rPr>
        <w:t xml:space="preserve"> о закупке</w:t>
      </w:r>
      <w:r w:rsidR="000954FB" w:rsidRPr="00952D88">
        <w:rPr>
          <w:b w:val="0"/>
          <w:i w:val="0"/>
        </w:rPr>
        <w:t>). Расчет оформляется в виде приложения к Финансово - коммерческому предложению.</w:t>
      </w:r>
    </w:p>
    <w:p w:rsidR="000954FB" w:rsidRPr="00952D88" w:rsidRDefault="000954FB" w:rsidP="00B152B6">
      <w:pPr>
        <w:pStyle w:val="a"/>
        <w:rPr>
          <w:b w:val="0"/>
          <w:i w:val="0"/>
        </w:rPr>
      </w:pPr>
      <w:r w:rsidRPr="00952D8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52D88">
        <w:rPr>
          <w:b w:val="0"/>
          <w:i w:val="0"/>
        </w:rPr>
        <w:t>ехническом задании (раздел 4</w:t>
      </w:r>
      <w:r w:rsidRPr="00952D88">
        <w:rPr>
          <w:b w:val="0"/>
          <w:i w:val="0"/>
        </w:rPr>
        <w:t xml:space="preserve"> настоящей документации</w:t>
      </w:r>
      <w:r w:rsidR="00475935" w:rsidRPr="00952D88">
        <w:rPr>
          <w:b w:val="0"/>
          <w:i w:val="0"/>
        </w:rPr>
        <w:t xml:space="preserve"> о закупке</w:t>
      </w:r>
      <w:r w:rsidRPr="00952D88">
        <w:rPr>
          <w:b w:val="0"/>
          <w:i w:val="0"/>
        </w:rPr>
        <w:t>)</w:t>
      </w:r>
      <w:r w:rsidR="00BB5B51" w:rsidRPr="00952D88">
        <w:rPr>
          <w:b w:val="0"/>
          <w:i w:val="0"/>
        </w:rPr>
        <w:t xml:space="preserve"> </w:t>
      </w:r>
      <w:r w:rsidR="00D974D3" w:rsidRPr="00952D88">
        <w:rPr>
          <w:b w:val="0"/>
          <w:i w:val="0"/>
        </w:rPr>
        <w:t>и/или И</w:t>
      </w:r>
      <w:r w:rsidR="00BB5B51" w:rsidRPr="00952D88">
        <w:rPr>
          <w:b w:val="0"/>
          <w:i w:val="0"/>
        </w:rPr>
        <w:t>нформационной карте</w:t>
      </w:r>
      <w:r w:rsidR="00F84C65" w:rsidRPr="00952D88">
        <w:rPr>
          <w:b w:val="0"/>
          <w:i w:val="0"/>
        </w:rPr>
        <w:t xml:space="preserve"> (раздел 5 настоящей документации о закупке)</w:t>
      </w:r>
      <w:r w:rsidRPr="00952D88">
        <w:rPr>
          <w:b w:val="0"/>
          <w:i w:val="0"/>
        </w:rPr>
        <w:t xml:space="preserve">. </w:t>
      </w:r>
    </w:p>
    <w:p w:rsidR="000954FB" w:rsidRPr="00952D88" w:rsidRDefault="000954FB" w:rsidP="00C177CB">
      <w:pPr>
        <w:pStyle w:val="a"/>
        <w:numPr>
          <w:ilvl w:val="0"/>
          <w:numId w:val="0"/>
        </w:numPr>
        <w:ind w:firstLine="709"/>
        <w:rPr>
          <w:b w:val="0"/>
          <w:i w:val="0"/>
        </w:rPr>
      </w:pPr>
      <w:r w:rsidRPr="00952D88">
        <w:rPr>
          <w:b w:val="0"/>
          <w:i w:val="0"/>
        </w:rPr>
        <w:t>В подтверждение претендент в виде приложения</w:t>
      </w:r>
      <w:r w:rsidR="00214105" w:rsidRPr="00952D88">
        <w:rPr>
          <w:b w:val="0"/>
          <w:i w:val="0"/>
        </w:rPr>
        <w:t xml:space="preserve"> к</w:t>
      </w:r>
      <w:r w:rsidRPr="00952D88">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952D88" w:rsidRDefault="000954FB" w:rsidP="00B152B6">
      <w:pPr>
        <w:pStyle w:val="a"/>
        <w:rPr>
          <w:b w:val="0"/>
          <w:i w:val="0"/>
        </w:rPr>
      </w:pPr>
      <w:r w:rsidRPr="00952D88">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52D88">
        <w:rPr>
          <w:b w:val="0"/>
          <w:i w:val="0"/>
        </w:rPr>
        <w:t xml:space="preserve"> о закупке</w:t>
      </w:r>
      <w:r w:rsidRPr="00952D88">
        <w:rPr>
          <w:b w:val="0"/>
          <w:i w:val="0"/>
        </w:rPr>
        <w:t>.</w:t>
      </w:r>
    </w:p>
    <w:p w:rsidR="000954FB" w:rsidRDefault="000954FB" w:rsidP="009A1114">
      <w:pPr>
        <w:pStyle w:val="a"/>
        <w:numPr>
          <w:ilvl w:val="0"/>
          <w:numId w:val="0"/>
        </w:numPr>
        <w:ind w:left="709"/>
      </w:pPr>
    </w:p>
    <w:p w:rsidR="00952D88" w:rsidRDefault="00952D88" w:rsidP="009A1114">
      <w:pPr>
        <w:pStyle w:val="a"/>
        <w:numPr>
          <w:ilvl w:val="0"/>
          <w:numId w:val="0"/>
        </w:numPr>
        <w:ind w:left="709"/>
      </w:pPr>
    </w:p>
    <w:p w:rsidR="00372B58" w:rsidRPr="00372B58" w:rsidRDefault="00372B58" w:rsidP="00C177CB">
      <w:pPr>
        <w:pStyle w:val="1"/>
        <w:spacing w:before="0" w:after="0"/>
        <w:ind w:left="0" w:firstLine="0"/>
        <w:jc w:val="center"/>
      </w:pPr>
      <w:r>
        <w:rPr>
          <w:szCs w:val="28"/>
        </w:rPr>
        <w:lastRenderedPageBreak/>
        <w:t>Раздел 4.</w:t>
      </w:r>
    </w:p>
    <w:p w:rsidR="000F26CB" w:rsidRPr="000F26CB" w:rsidRDefault="00372B58" w:rsidP="00C177CB">
      <w:pPr>
        <w:pStyle w:val="1"/>
        <w:spacing w:before="0" w:after="0"/>
        <w:ind w:left="0" w:firstLine="0"/>
        <w:jc w:val="center"/>
      </w:pPr>
      <w:r>
        <w:rPr>
          <w:szCs w:val="28"/>
        </w:rPr>
        <w:t>Техническое задание</w:t>
      </w:r>
    </w:p>
    <w:p w:rsidR="000F26CB" w:rsidRDefault="000F26CB" w:rsidP="000F26CB">
      <w:pPr>
        <w:pStyle w:val="afa"/>
        <w:rPr>
          <w:rFonts w:eastAsia="Times New Roman"/>
          <w:b/>
          <w:sz w:val="28"/>
          <w:szCs w:val="28"/>
        </w:rPr>
      </w:pPr>
      <w:r w:rsidRPr="002765E1">
        <w:rPr>
          <w:rFonts w:eastAsia="Times New Roman"/>
          <w:b/>
          <w:sz w:val="28"/>
          <w:szCs w:val="28"/>
        </w:rPr>
        <w:t>4.</w:t>
      </w:r>
      <w:r w:rsidRPr="00475D28">
        <w:rPr>
          <w:rFonts w:eastAsia="Times New Roman"/>
          <w:b/>
          <w:sz w:val="28"/>
          <w:szCs w:val="28"/>
        </w:rPr>
        <w:t xml:space="preserve">1. Цель открытого конкурса. </w:t>
      </w:r>
    </w:p>
    <w:p w:rsidR="000F26CB" w:rsidRPr="00475D28" w:rsidRDefault="000F26CB" w:rsidP="000F26CB">
      <w:pPr>
        <w:pStyle w:val="afa"/>
        <w:rPr>
          <w:rFonts w:eastAsia="Times New Roman"/>
          <w:b/>
          <w:sz w:val="28"/>
          <w:szCs w:val="28"/>
        </w:rPr>
      </w:pPr>
    </w:p>
    <w:p w:rsidR="000F26CB" w:rsidRDefault="000F26CB" w:rsidP="000F26CB">
      <w:pPr>
        <w:pStyle w:val="19"/>
        <w:rPr>
          <w:szCs w:val="28"/>
        </w:rPr>
      </w:pPr>
      <w:r w:rsidRPr="00475D28">
        <w:rPr>
          <w:szCs w:val="28"/>
        </w:rPr>
        <w:t xml:space="preserve">Выполнение работ по </w:t>
      </w:r>
      <w:r>
        <w:rPr>
          <w:szCs w:val="28"/>
        </w:rPr>
        <w:t xml:space="preserve">реконструкции контейнерного терминала Благовещенск, расположенного по адресу: </w:t>
      </w:r>
      <w:r w:rsidRPr="00E71771">
        <w:rPr>
          <w:szCs w:val="28"/>
        </w:rPr>
        <w:t>Амурская область, г. Благовещенск, ул. Станционная, 70</w:t>
      </w:r>
      <w:r>
        <w:rPr>
          <w:szCs w:val="28"/>
        </w:rPr>
        <w:t>.</w:t>
      </w:r>
    </w:p>
    <w:p w:rsidR="000F26CB" w:rsidRDefault="000F26CB" w:rsidP="000F26CB">
      <w:pPr>
        <w:pStyle w:val="19"/>
        <w:rPr>
          <w:szCs w:val="28"/>
        </w:rPr>
      </w:pPr>
      <w:r>
        <w:rPr>
          <w:szCs w:val="28"/>
        </w:rPr>
        <w:t>Открытым конкурсом предусмотрено выполнение работ по следующим лотам:</w:t>
      </w:r>
    </w:p>
    <w:p w:rsidR="000F26CB" w:rsidRDefault="000F26CB" w:rsidP="000F26CB">
      <w:pPr>
        <w:pStyle w:val="19"/>
        <w:rPr>
          <w:szCs w:val="28"/>
        </w:rPr>
      </w:pPr>
      <w:r>
        <w:rPr>
          <w:szCs w:val="28"/>
        </w:rPr>
        <w:t>Лот №1 – Реконструкция подкранного пути инв. № 014/01/00000008</w:t>
      </w:r>
    </w:p>
    <w:p w:rsidR="000F26CB" w:rsidRDefault="000F26CB" w:rsidP="000F26CB">
      <w:pPr>
        <w:pStyle w:val="19"/>
        <w:rPr>
          <w:szCs w:val="28"/>
        </w:rPr>
      </w:pPr>
      <w:r>
        <w:rPr>
          <w:szCs w:val="28"/>
        </w:rPr>
        <w:t>Лот №2 – Реконструкция контейнерной площадки инв. № 00017427</w:t>
      </w:r>
    </w:p>
    <w:p w:rsidR="000F26CB" w:rsidRDefault="00157CAF" w:rsidP="000F26CB">
      <w:pPr>
        <w:pStyle w:val="19"/>
        <w:rPr>
          <w:szCs w:val="28"/>
        </w:rPr>
      </w:pPr>
      <w:r>
        <w:rPr>
          <w:szCs w:val="28"/>
        </w:rPr>
        <w:t xml:space="preserve">Лот </w:t>
      </w:r>
      <w:r w:rsidR="000F26CB">
        <w:rPr>
          <w:szCs w:val="28"/>
        </w:rPr>
        <w:t>№3 – Строительство продольной дренажной системы АКП Благовещенск.</w:t>
      </w:r>
    </w:p>
    <w:p w:rsidR="000F26CB" w:rsidRDefault="000F26CB" w:rsidP="000F26CB">
      <w:pPr>
        <w:pStyle w:val="19"/>
        <w:rPr>
          <w:szCs w:val="28"/>
        </w:rPr>
      </w:pPr>
    </w:p>
    <w:p w:rsidR="000F26CB" w:rsidRDefault="000F26CB" w:rsidP="000F26CB">
      <w:pPr>
        <w:pStyle w:val="19"/>
        <w:rPr>
          <w:rFonts w:eastAsia="Times New Roman"/>
          <w:b/>
          <w:szCs w:val="28"/>
        </w:rPr>
      </w:pPr>
      <w:r w:rsidRPr="00475D28">
        <w:rPr>
          <w:rFonts w:eastAsia="Times New Roman"/>
          <w:b/>
          <w:szCs w:val="28"/>
        </w:rPr>
        <w:t>4.2.  Общие положения.</w:t>
      </w:r>
    </w:p>
    <w:p w:rsidR="000F26CB" w:rsidRPr="00475D28" w:rsidRDefault="000F26CB" w:rsidP="000F26CB">
      <w:pPr>
        <w:pStyle w:val="afa"/>
        <w:rPr>
          <w:rFonts w:eastAsia="Times New Roman"/>
          <w:b/>
          <w:sz w:val="28"/>
          <w:szCs w:val="28"/>
        </w:rPr>
      </w:pPr>
    </w:p>
    <w:p w:rsidR="000F26CB" w:rsidRPr="00475D28" w:rsidRDefault="000F26CB" w:rsidP="000F26CB">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F26CB" w:rsidRPr="00475D28" w:rsidRDefault="000F26CB" w:rsidP="000F26CB">
      <w:pPr>
        <w:pStyle w:val="affa"/>
        <w:ind w:firstLine="709"/>
        <w:jc w:val="both"/>
        <w:rPr>
          <w:rFonts w:ascii="Times New Roman" w:hAnsi="Times New Roman"/>
          <w:sz w:val="28"/>
          <w:szCs w:val="28"/>
        </w:rPr>
      </w:pPr>
      <w:r w:rsidRPr="00475D28">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0F26CB" w:rsidRPr="00475D28" w:rsidRDefault="000F26CB" w:rsidP="000F26CB">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0F26CB" w:rsidRPr="000F26CB" w:rsidRDefault="000F26CB" w:rsidP="000F26CB">
      <w:pPr>
        <w:pStyle w:val="affa"/>
        <w:ind w:firstLine="709"/>
        <w:jc w:val="both"/>
        <w:rPr>
          <w:rFonts w:ascii="Times New Roman" w:hAnsi="Times New Roman"/>
          <w:sz w:val="28"/>
          <w:szCs w:val="28"/>
        </w:rPr>
      </w:pPr>
      <w:r w:rsidRPr="00475D28">
        <w:rPr>
          <w:rFonts w:ascii="Times New Roman" w:hAnsi="Times New Roman"/>
          <w:sz w:val="28"/>
          <w:szCs w:val="28"/>
        </w:rPr>
        <w:t>4.2.4. Начал</w:t>
      </w:r>
      <w:r>
        <w:rPr>
          <w:rFonts w:ascii="Times New Roman" w:hAnsi="Times New Roman"/>
          <w:sz w:val="28"/>
          <w:szCs w:val="28"/>
        </w:rPr>
        <w:t>ьная максимальная цена договора, заключаемого</w:t>
      </w:r>
      <w:r w:rsidRPr="00475D28">
        <w:rPr>
          <w:rFonts w:ascii="Times New Roman" w:hAnsi="Times New Roman"/>
          <w:sz w:val="28"/>
          <w:szCs w:val="28"/>
        </w:rPr>
        <w:t xml:space="preserve"> по результатам открытого конкурса, с учетом всех налогов (кроме НДС),</w:t>
      </w:r>
      <w:r w:rsidRPr="000F26CB">
        <w:rPr>
          <w:szCs w:val="28"/>
        </w:rPr>
        <w:t xml:space="preserve"> </w:t>
      </w:r>
      <w:r w:rsidRPr="000F26CB">
        <w:rPr>
          <w:rFonts w:ascii="Times New Roman" w:hAnsi="Times New Roman"/>
          <w:sz w:val="28"/>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r>
        <w:rPr>
          <w:rFonts w:ascii="Times New Roman" w:hAnsi="Times New Roman"/>
          <w:sz w:val="28"/>
          <w:szCs w:val="28"/>
        </w:rPr>
        <w:t>,</w:t>
      </w:r>
      <w:r w:rsidRPr="000F26CB">
        <w:rPr>
          <w:rFonts w:ascii="Times New Roman" w:hAnsi="Times New Roman"/>
          <w:sz w:val="28"/>
          <w:szCs w:val="28"/>
        </w:rPr>
        <w:t xml:space="preserve"> в том числе  подрядных:</w:t>
      </w:r>
    </w:p>
    <w:p w:rsidR="000F26CB" w:rsidRDefault="000F26CB" w:rsidP="000F26CB">
      <w:pPr>
        <w:pStyle w:val="affa"/>
        <w:ind w:firstLine="709"/>
        <w:jc w:val="both"/>
        <w:rPr>
          <w:rFonts w:ascii="Times New Roman" w:hAnsi="Times New Roman"/>
          <w:sz w:val="28"/>
          <w:szCs w:val="28"/>
        </w:rPr>
      </w:pPr>
      <w:r>
        <w:rPr>
          <w:rFonts w:ascii="Times New Roman" w:hAnsi="Times New Roman"/>
          <w:sz w:val="28"/>
          <w:szCs w:val="28"/>
        </w:rPr>
        <w:t>по лоту №1 – 7 000 000 (Семь миллионов рублей) 00 копеек;</w:t>
      </w:r>
    </w:p>
    <w:p w:rsidR="000F26CB" w:rsidRDefault="000F26CB" w:rsidP="000F26CB">
      <w:pPr>
        <w:pStyle w:val="affa"/>
        <w:ind w:firstLine="709"/>
        <w:jc w:val="both"/>
        <w:rPr>
          <w:rFonts w:ascii="Times New Roman" w:hAnsi="Times New Roman"/>
          <w:sz w:val="28"/>
          <w:szCs w:val="28"/>
        </w:rPr>
      </w:pPr>
      <w:r>
        <w:rPr>
          <w:rFonts w:ascii="Times New Roman" w:hAnsi="Times New Roman"/>
          <w:sz w:val="28"/>
          <w:szCs w:val="28"/>
        </w:rPr>
        <w:t>по лоту №2 – 5 500 000 (Пять миллионов пятьсот тысяч рублей) 00 копеек;</w:t>
      </w:r>
    </w:p>
    <w:p w:rsidR="000F26CB" w:rsidRDefault="000F26CB" w:rsidP="000F26CB">
      <w:pPr>
        <w:pStyle w:val="affa"/>
        <w:ind w:firstLine="709"/>
        <w:jc w:val="both"/>
        <w:rPr>
          <w:rFonts w:ascii="Times New Roman" w:hAnsi="Times New Roman"/>
          <w:sz w:val="28"/>
          <w:szCs w:val="28"/>
        </w:rPr>
      </w:pPr>
      <w:r>
        <w:rPr>
          <w:rFonts w:ascii="Times New Roman" w:hAnsi="Times New Roman"/>
          <w:sz w:val="28"/>
          <w:szCs w:val="28"/>
        </w:rPr>
        <w:t>по лоту №3 – 5 000 000 (Пять миллионов рублей) 00 копеек.</w:t>
      </w:r>
    </w:p>
    <w:p w:rsidR="000F26CB" w:rsidRPr="00475D28" w:rsidRDefault="000F26CB" w:rsidP="000F26CB">
      <w:pPr>
        <w:pStyle w:val="afa"/>
        <w:rPr>
          <w:b/>
          <w:sz w:val="28"/>
          <w:szCs w:val="28"/>
        </w:rPr>
      </w:pPr>
    </w:p>
    <w:p w:rsidR="000F26CB" w:rsidRDefault="000F26CB" w:rsidP="000F26CB">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0F26CB" w:rsidRPr="00475D28" w:rsidRDefault="000F26CB" w:rsidP="000F26CB">
      <w:pPr>
        <w:pStyle w:val="afa"/>
        <w:rPr>
          <w:sz w:val="28"/>
          <w:szCs w:val="28"/>
        </w:rPr>
      </w:pPr>
    </w:p>
    <w:p w:rsidR="000F26CB" w:rsidRPr="00475D28" w:rsidRDefault="000F26CB" w:rsidP="000F26CB">
      <w:pPr>
        <w:pStyle w:val="afa"/>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0F26CB" w:rsidRPr="0046632D" w:rsidRDefault="000F26CB" w:rsidP="000F26CB">
      <w:pPr>
        <w:pStyle w:val="afa"/>
        <w:rPr>
          <w:sz w:val="28"/>
          <w:szCs w:val="28"/>
        </w:rPr>
      </w:pPr>
      <w:r w:rsidRPr="0046632D">
        <w:rPr>
          <w:sz w:val="28"/>
          <w:szCs w:val="28"/>
        </w:rPr>
        <w:t xml:space="preserve">4.3.2. </w:t>
      </w:r>
      <w:r w:rsidRPr="0046632D">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стандартов, норм, правил, технических условий.</w:t>
      </w:r>
    </w:p>
    <w:p w:rsidR="000F26CB" w:rsidRDefault="000F26CB" w:rsidP="000F26CB">
      <w:pPr>
        <w:pStyle w:val="affa"/>
        <w:ind w:firstLine="709"/>
        <w:jc w:val="both"/>
        <w:rPr>
          <w:rStyle w:val="FontStyle12"/>
          <w:rFonts w:ascii="Times New Roman" w:hAnsi="Times New Roman"/>
          <w:sz w:val="28"/>
          <w:szCs w:val="28"/>
        </w:rPr>
      </w:pPr>
      <w:r w:rsidRPr="00475D28">
        <w:rPr>
          <w:rStyle w:val="FontStyle12"/>
          <w:rFonts w:ascii="Times New Roman" w:hAnsi="Times New Roman"/>
          <w:sz w:val="28"/>
          <w:szCs w:val="28"/>
        </w:rPr>
        <w:lastRenderedPageBreak/>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F26CB" w:rsidRPr="00475D28" w:rsidRDefault="000F26CB" w:rsidP="000F26CB">
      <w:pPr>
        <w:pStyle w:val="afa"/>
        <w:rPr>
          <w:rStyle w:val="FontStyle12"/>
          <w:sz w:val="28"/>
          <w:szCs w:val="28"/>
        </w:rPr>
      </w:pPr>
      <w:r>
        <w:rPr>
          <w:rStyle w:val="FontStyle12"/>
          <w:sz w:val="28"/>
          <w:szCs w:val="28"/>
        </w:rPr>
        <w:t xml:space="preserve">4.3.4.  </w:t>
      </w:r>
      <w:r w:rsidRPr="00740F37">
        <w:rPr>
          <w:sz w:val="28"/>
          <w:szCs w:val="28"/>
        </w:rPr>
        <w:t xml:space="preserve">Для обеспечения доступа работников и строительной техники на объект производства работ </w:t>
      </w:r>
      <w:r>
        <w:rPr>
          <w:sz w:val="28"/>
          <w:szCs w:val="28"/>
        </w:rPr>
        <w:t>Победитель</w:t>
      </w:r>
      <w:r w:rsidRPr="000D1FBC">
        <w:rPr>
          <w:sz w:val="28"/>
          <w:szCs w:val="28"/>
        </w:rPr>
        <w:t xml:space="preserve"> </w:t>
      </w:r>
      <w:r w:rsidRPr="00740F37">
        <w:rPr>
          <w:sz w:val="28"/>
          <w:szCs w:val="28"/>
        </w:rPr>
        <w:t>обязан</w:t>
      </w:r>
      <w:r>
        <w:rPr>
          <w:sz w:val="28"/>
          <w:szCs w:val="28"/>
        </w:rPr>
        <w:t xml:space="preserve"> </w:t>
      </w:r>
      <w:r w:rsidRPr="00740F37">
        <w:rPr>
          <w:sz w:val="28"/>
          <w:szCs w:val="28"/>
        </w:rPr>
        <w:t>своевременно информировать Заказчика о занятом персонале, используемой технике для  обеспечения  производства работ.</w:t>
      </w:r>
    </w:p>
    <w:p w:rsidR="000F26CB" w:rsidRPr="00475D28" w:rsidRDefault="000F26CB" w:rsidP="000F26CB">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4.3.5</w:t>
      </w:r>
      <w:r w:rsidRPr="00475D28">
        <w:rPr>
          <w:rStyle w:val="FontStyle12"/>
          <w:rFonts w:ascii="Times New Roman" w:hAnsi="Times New Roman"/>
          <w:sz w:val="28"/>
          <w:szCs w:val="28"/>
        </w:rPr>
        <w:t>. Выполняемые работы, равно как и их результат, должны соответствовать требованиям:</w:t>
      </w:r>
    </w:p>
    <w:p w:rsidR="000F26CB" w:rsidRPr="00475D28" w:rsidRDefault="000F26CB" w:rsidP="000F26CB">
      <w:pPr>
        <w:pStyle w:val="affa"/>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 СНиП 12-03-2001 «Безопасность труда в строительстве. Часть 1. Общие требования»,</w:t>
      </w:r>
    </w:p>
    <w:p w:rsidR="000F26CB" w:rsidRPr="00475D28" w:rsidRDefault="000F26CB" w:rsidP="000F26CB">
      <w:pPr>
        <w:pStyle w:val="affa"/>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 СНиП 12-04-2002 «Безопасность труда в строительстве. Часть 2. Строительное производство», </w:t>
      </w:r>
    </w:p>
    <w:p w:rsidR="000F26CB" w:rsidRPr="00475D28" w:rsidRDefault="000F26CB" w:rsidP="000F26CB">
      <w:pPr>
        <w:pStyle w:val="affa"/>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СП 12-136-2002 «Безопасность труда в строительстве». </w:t>
      </w:r>
    </w:p>
    <w:p w:rsidR="000F26CB" w:rsidRPr="00475D28" w:rsidRDefault="000F26CB" w:rsidP="000F26CB">
      <w:pPr>
        <w:pStyle w:val="affa"/>
        <w:ind w:firstLine="709"/>
        <w:jc w:val="both"/>
        <w:rPr>
          <w:rFonts w:ascii="Times New Roman" w:hAnsi="Times New Roman"/>
        </w:rPr>
      </w:pPr>
      <w:r w:rsidRPr="00475D28">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r>
        <w:rPr>
          <w:rStyle w:val="FontStyle12"/>
          <w:rFonts w:ascii="Times New Roman" w:hAnsi="Times New Roman"/>
          <w:sz w:val="28"/>
          <w:szCs w:val="28"/>
        </w:rPr>
        <w:t>»</w:t>
      </w:r>
      <w:r w:rsidRPr="00475D28">
        <w:rPr>
          <w:rStyle w:val="FontStyle12"/>
          <w:rFonts w:ascii="Times New Roman" w:hAnsi="Times New Roman"/>
          <w:sz w:val="28"/>
          <w:szCs w:val="28"/>
        </w:rPr>
        <w:t>.</w:t>
      </w:r>
    </w:p>
    <w:p w:rsidR="000F26CB" w:rsidRPr="00475D28" w:rsidRDefault="000F26CB" w:rsidP="000F26CB">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4.3.6</w:t>
      </w:r>
      <w:r w:rsidRPr="00475D28">
        <w:rPr>
          <w:rStyle w:val="FontStyle12"/>
          <w:rFonts w:ascii="Times New Roman" w:hAnsi="Times New Roman"/>
          <w:sz w:val="28"/>
          <w:szCs w:val="28"/>
        </w:rPr>
        <w:t>. Применяемые материалы должны соответствовать  стандартам РФ и иметь сертификаты.</w:t>
      </w:r>
    </w:p>
    <w:p w:rsidR="000F26CB" w:rsidRDefault="000F26CB" w:rsidP="000F26CB">
      <w:pPr>
        <w:pStyle w:val="affa"/>
        <w:ind w:firstLine="709"/>
        <w:jc w:val="both"/>
        <w:rPr>
          <w:rFonts w:ascii="Times New Roman" w:hAnsi="Times New Roman"/>
          <w:sz w:val="28"/>
          <w:szCs w:val="28"/>
        </w:rPr>
      </w:pPr>
      <w:r>
        <w:rPr>
          <w:rFonts w:ascii="Times New Roman" w:hAnsi="Times New Roman"/>
          <w:sz w:val="28"/>
          <w:szCs w:val="28"/>
        </w:rPr>
        <w:t>4.3.7</w:t>
      </w:r>
      <w:r w:rsidRPr="00475D28">
        <w:rPr>
          <w:rFonts w:ascii="Times New Roman" w:hAnsi="Times New Roman"/>
          <w:sz w:val="28"/>
          <w:szCs w:val="28"/>
        </w:rPr>
        <w:t>.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0F26CB" w:rsidRPr="00A54876" w:rsidRDefault="000F26CB" w:rsidP="000F26CB">
      <w:pPr>
        <w:pStyle w:val="affa"/>
        <w:ind w:firstLine="709"/>
        <w:jc w:val="both"/>
        <w:rPr>
          <w:rFonts w:ascii="Times New Roman" w:hAnsi="Times New Roman"/>
          <w:sz w:val="28"/>
          <w:szCs w:val="28"/>
        </w:rPr>
      </w:pPr>
    </w:p>
    <w:p w:rsidR="000F26CB" w:rsidRDefault="000F26CB" w:rsidP="000F26CB">
      <w:pPr>
        <w:ind w:firstLine="720"/>
        <w:jc w:val="both"/>
        <w:rPr>
          <w:b/>
          <w:sz w:val="28"/>
          <w:szCs w:val="28"/>
        </w:rPr>
      </w:pPr>
      <w:r w:rsidRPr="00475D28">
        <w:rPr>
          <w:b/>
          <w:sz w:val="28"/>
          <w:szCs w:val="28"/>
        </w:rPr>
        <w:t>4.4. Правила приемки работ.</w:t>
      </w:r>
    </w:p>
    <w:p w:rsidR="000F26CB" w:rsidRPr="008946FA" w:rsidRDefault="000F26CB" w:rsidP="000F26CB">
      <w:pPr>
        <w:pStyle w:val="afa"/>
        <w:ind w:firstLine="720"/>
        <w:rPr>
          <w:sz w:val="28"/>
          <w:szCs w:val="28"/>
        </w:rPr>
      </w:pPr>
      <w:r w:rsidRPr="008946FA">
        <w:rPr>
          <w:sz w:val="28"/>
          <w:szCs w:val="28"/>
        </w:rPr>
        <w:t>4.4.1. Заказчик принимает у Исполнителя выполненные работы по представленным актам приемки выполненных работ формы КС-2, справкам о стоимости выполненных работ и затрат формы КС-3, счетам-фактурам. Предъявляется акт о приемке-сдаче отремонтированных, реконструированных, модернизированных объектов основных средств формы ОС-3 (предоставляется только к лотам № 1, № 2), акт приемки законченного строительством объекта приемочной комиссией формы КС-14 (предоставляется только по лоту № 3), журнал производства работ (общий журнал), акты на выполненные скрытые работы, сертификаты соответствия на используемую продукцию, материалы и иные документы в соответствии с СНиП 3.01.04-87. Объём работ, принимаемых у Исполнителя, должен соответствовать объёмам работ, изложенным в приложении к договору подряда.</w:t>
      </w:r>
    </w:p>
    <w:p w:rsidR="000F26CB" w:rsidRPr="008946FA" w:rsidRDefault="000F26CB" w:rsidP="000F26CB">
      <w:pPr>
        <w:pStyle w:val="afa"/>
        <w:ind w:firstLine="851"/>
        <w:rPr>
          <w:sz w:val="28"/>
          <w:szCs w:val="28"/>
        </w:rPr>
      </w:pPr>
    </w:p>
    <w:p w:rsidR="000F26CB" w:rsidRDefault="000F26CB" w:rsidP="000F26CB">
      <w:pPr>
        <w:pStyle w:val="19"/>
        <w:ind w:firstLine="709"/>
        <w:rPr>
          <w:b/>
          <w:szCs w:val="28"/>
        </w:rPr>
      </w:pPr>
      <w:r w:rsidRPr="00475D28">
        <w:rPr>
          <w:rFonts w:eastAsia="MS Mincho"/>
          <w:b/>
          <w:szCs w:val="28"/>
        </w:rPr>
        <w:t>4.5.</w:t>
      </w:r>
      <w:r w:rsidRPr="00475D28">
        <w:rPr>
          <w:b/>
          <w:szCs w:val="28"/>
        </w:rPr>
        <w:t xml:space="preserve"> Порядок оплаты.</w:t>
      </w:r>
    </w:p>
    <w:p w:rsidR="000F26CB" w:rsidRPr="00475D28" w:rsidRDefault="000F26CB" w:rsidP="000F26CB">
      <w:pPr>
        <w:pStyle w:val="19"/>
        <w:ind w:firstLine="709"/>
        <w:rPr>
          <w:b/>
          <w:szCs w:val="28"/>
        </w:rPr>
      </w:pPr>
    </w:p>
    <w:p w:rsidR="000F26CB" w:rsidRDefault="000F26CB" w:rsidP="000F26CB">
      <w:pPr>
        <w:pStyle w:val="19"/>
        <w:ind w:firstLine="709"/>
        <w:rPr>
          <w:szCs w:val="28"/>
        </w:rPr>
      </w:pPr>
      <w:r>
        <w:rPr>
          <w:szCs w:val="28"/>
        </w:rPr>
        <w:t>4.5.1 Оплата работ производиться по безналичному расчету.</w:t>
      </w:r>
    </w:p>
    <w:p w:rsidR="000F26CB" w:rsidRDefault="000F26CB" w:rsidP="000F26CB">
      <w:pPr>
        <w:pStyle w:val="19"/>
        <w:ind w:firstLine="709"/>
        <w:rPr>
          <w:szCs w:val="28"/>
        </w:rPr>
      </w:pPr>
      <w:r>
        <w:rPr>
          <w:szCs w:val="28"/>
        </w:rPr>
        <w:lastRenderedPageBreak/>
        <w:t>4.5.2. Авансирование предусмотрено в размере не более 25 (двадцать пять) % от цены договора на основании выставленного Победителем открытого конкурса счета.</w:t>
      </w:r>
    </w:p>
    <w:p w:rsidR="000F26CB" w:rsidRDefault="000F26CB" w:rsidP="000F26CB">
      <w:pPr>
        <w:pStyle w:val="19"/>
        <w:ind w:firstLine="709"/>
        <w:rPr>
          <w:szCs w:val="28"/>
        </w:rPr>
      </w:pPr>
      <w:r>
        <w:rPr>
          <w:szCs w:val="28"/>
        </w:rPr>
        <w:t>4.5.3. Окончательная оплата работ осуществляется Заказчиком в течении не менее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счет-фактуры.</w:t>
      </w:r>
    </w:p>
    <w:p w:rsidR="000F26CB" w:rsidRPr="00DF26B4" w:rsidRDefault="000F26CB" w:rsidP="000F26CB">
      <w:pPr>
        <w:pStyle w:val="19"/>
        <w:ind w:firstLine="709"/>
        <w:rPr>
          <w:szCs w:val="28"/>
        </w:rPr>
      </w:pPr>
    </w:p>
    <w:p w:rsidR="000F26CB" w:rsidRDefault="000F26CB" w:rsidP="000F26CB">
      <w:pPr>
        <w:pStyle w:val="afa"/>
        <w:rPr>
          <w:b/>
          <w:sz w:val="28"/>
          <w:szCs w:val="28"/>
        </w:rPr>
      </w:pPr>
      <w:r w:rsidRPr="00475D28">
        <w:rPr>
          <w:b/>
          <w:sz w:val="28"/>
          <w:szCs w:val="28"/>
        </w:rPr>
        <w:t>4.6. Требования к гарантийному сроку.</w:t>
      </w:r>
    </w:p>
    <w:p w:rsidR="000F26CB" w:rsidRDefault="000F26CB" w:rsidP="000F26CB">
      <w:pPr>
        <w:pStyle w:val="afa"/>
        <w:rPr>
          <w:b/>
          <w:sz w:val="28"/>
          <w:szCs w:val="28"/>
        </w:rPr>
      </w:pPr>
    </w:p>
    <w:p w:rsidR="000F26CB" w:rsidRDefault="000F26CB" w:rsidP="000F26CB">
      <w:pPr>
        <w:pStyle w:val="afa"/>
        <w:rPr>
          <w:sz w:val="28"/>
          <w:szCs w:val="28"/>
        </w:rPr>
      </w:pPr>
      <w:r>
        <w:rPr>
          <w:sz w:val="28"/>
          <w:szCs w:val="28"/>
        </w:rPr>
        <w:t>Гарантийный срок на результаты работ должен составлять не менее 24 месяцев:</w:t>
      </w:r>
    </w:p>
    <w:p w:rsidR="000F26CB" w:rsidRDefault="000F26CB" w:rsidP="000F26CB">
      <w:pPr>
        <w:pStyle w:val="afa"/>
        <w:rPr>
          <w:sz w:val="28"/>
          <w:szCs w:val="28"/>
        </w:rPr>
      </w:pPr>
      <w:r>
        <w:rPr>
          <w:sz w:val="28"/>
          <w:szCs w:val="28"/>
        </w:rPr>
        <w:t>по лотам № 1 и №2 – с даты подписания акта приемки-сдачи отремонтированных, реконструированных и модернизированных объектов формы ОС-3;</w:t>
      </w:r>
    </w:p>
    <w:p w:rsidR="000F26CB" w:rsidRPr="00A54876" w:rsidRDefault="000F26CB" w:rsidP="000F26CB">
      <w:pPr>
        <w:pStyle w:val="afa"/>
        <w:rPr>
          <w:b/>
          <w:sz w:val="28"/>
          <w:szCs w:val="28"/>
        </w:rPr>
      </w:pPr>
      <w:r>
        <w:rPr>
          <w:sz w:val="28"/>
          <w:szCs w:val="28"/>
        </w:rPr>
        <w:t>по лоту № 3 – с даты подписания акта приемки законченного строительством объекта приемочной комиссией формы КС-14.</w:t>
      </w:r>
    </w:p>
    <w:p w:rsidR="000F26CB" w:rsidRDefault="000F26CB" w:rsidP="000F26CB">
      <w:pPr>
        <w:pStyle w:val="afa"/>
        <w:rPr>
          <w:sz w:val="28"/>
          <w:szCs w:val="28"/>
        </w:rPr>
      </w:pPr>
      <w:r>
        <w:rPr>
          <w:sz w:val="28"/>
          <w:szCs w:val="28"/>
        </w:rPr>
        <w:t>В течении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F26CB" w:rsidRPr="00475D28" w:rsidRDefault="000F26CB" w:rsidP="000F26CB">
      <w:pPr>
        <w:pStyle w:val="afa"/>
        <w:rPr>
          <w:sz w:val="28"/>
          <w:szCs w:val="28"/>
        </w:rPr>
      </w:pPr>
    </w:p>
    <w:p w:rsidR="000F26CB" w:rsidRDefault="000F26CB" w:rsidP="000F26CB">
      <w:pPr>
        <w:ind w:firstLine="709"/>
        <w:jc w:val="both"/>
        <w:rPr>
          <w:rFonts w:eastAsia="MS Mincho"/>
          <w:b/>
          <w:sz w:val="28"/>
          <w:szCs w:val="28"/>
        </w:rPr>
      </w:pPr>
      <w:r w:rsidRPr="00475D28">
        <w:rPr>
          <w:rFonts w:eastAsia="MS Mincho"/>
          <w:b/>
          <w:sz w:val="28"/>
          <w:szCs w:val="28"/>
        </w:rPr>
        <w:t>4.7. Срок выполнения работ.</w:t>
      </w:r>
    </w:p>
    <w:p w:rsidR="000F26CB" w:rsidRPr="00475D28" w:rsidRDefault="000F26CB" w:rsidP="000F26CB">
      <w:pPr>
        <w:ind w:firstLine="709"/>
        <w:jc w:val="both"/>
        <w:rPr>
          <w:rFonts w:eastAsia="MS Mincho"/>
          <w:b/>
          <w:sz w:val="28"/>
          <w:szCs w:val="28"/>
        </w:rPr>
      </w:pPr>
    </w:p>
    <w:p w:rsidR="000F26CB" w:rsidRDefault="000F26CB" w:rsidP="000F26CB">
      <w:pPr>
        <w:ind w:firstLine="709"/>
        <w:jc w:val="both"/>
        <w:rPr>
          <w:sz w:val="28"/>
          <w:szCs w:val="28"/>
        </w:rPr>
      </w:pPr>
      <w:r>
        <w:rPr>
          <w:sz w:val="28"/>
          <w:szCs w:val="28"/>
        </w:rPr>
        <w:t>Н</w:t>
      </w:r>
      <w:r w:rsidRPr="00475D28">
        <w:rPr>
          <w:sz w:val="28"/>
          <w:szCs w:val="28"/>
        </w:rPr>
        <w:t>е более 60 (шестьдесят) календарных дней с даты заключения договора</w:t>
      </w:r>
      <w:r>
        <w:rPr>
          <w:sz w:val="28"/>
          <w:szCs w:val="28"/>
        </w:rPr>
        <w:t>, но не позднее 31.12.2015</w:t>
      </w:r>
      <w:r w:rsidRPr="00475D28">
        <w:rPr>
          <w:sz w:val="28"/>
          <w:szCs w:val="28"/>
        </w:rPr>
        <w:t>.</w:t>
      </w:r>
    </w:p>
    <w:p w:rsidR="000F26CB" w:rsidRPr="0005533E" w:rsidRDefault="000F26CB" w:rsidP="000F26CB">
      <w:pPr>
        <w:ind w:firstLine="709"/>
        <w:jc w:val="both"/>
        <w:rPr>
          <w:sz w:val="28"/>
          <w:szCs w:val="28"/>
        </w:rPr>
      </w:pPr>
    </w:p>
    <w:p w:rsidR="000F26CB" w:rsidRDefault="000F26CB" w:rsidP="000F26CB">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0F26CB" w:rsidRPr="00475D28" w:rsidRDefault="000F26CB" w:rsidP="000F26CB">
      <w:pPr>
        <w:ind w:firstLine="709"/>
        <w:jc w:val="both"/>
        <w:rPr>
          <w:rFonts w:eastAsia="MS Mincho"/>
          <w:b/>
          <w:sz w:val="28"/>
          <w:szCs w:val="28"/>
        </w:rPr>
      </w:pPr>
    </w:p>
    <w:p w:rsidR="000F26CB" w:rsidRDefault="000F26CB" w:rsidP="000F26CB">
      <w:pPr>
        <w:pStyle w:val="19"/>
        <w:rPr>
          <w:rFonts w:eastAsia="MS Mincho"/>
          <w:szCs w:val="28"/>
        </w:rPr>
      </w:pPr>
      <w:r w:rsidRPr="00F93497">
        <w:rPr>
          <w:rFonts w:eastAsia="MS Mincho"/>
          <w:szCs w:val="28"/>
        </w:rPr>
        <w:t xml:space="preserve">Российская Федерация,  </w:t>
      </w:r>
      <w:r w:rsidRPr="00F93497">
        <w:rPr>
          <w:szCs w:val="28"/>
        </w:rPr>
        <w:t xml:space="preserve">Амурская область, г. Благовещенск, ул. Станционная, 70. </w:t>
      </w:r>
      <w:r w:rsidRPr="00F93497">
        <w:rPr>
          <w:rFonts w:eastAsia="MS Mincho"/>
          <w:szCs w:val="28"/>
        </w:rPr>
        <w:t>Контейнерный терминал Благовещенск</w:t>
      </w:r>
      <w:r>
        <w:rPr>
          <w:rFonts w:eastAsia="MS Mincho"/>
          <w:szCs w:val="28"/>
        </w:rPr>
        <w:t>.</w:t>
      </w:r>
    </w:p>
    <w:p w:rsidR="000F26CB" w:rsidRDefault="000F26CB" w:rsidP="000F26CB">
      <w:pPr>
        <w:pStyle w:val="19"/>
        <w:rPr>
          <w:rFonts w:eastAsia="MS Mincho"/>
          <w:szCs w:val="28"/>
        </w:rPr>
      </w:pPr>
    </w:p>
    <w:p w:rsidR="000F26CB" w:rsidRDefault="000F26CB" w:rsidP="000F26CB">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0F26CB" w:rsidRPr="00475D28" w:rsidRDefault="000F26CB" w:rsidP="000F26CB">
      <w:pPr>
        <w:pStyle w:val="afa"/>
        <w:outlineLvl w:val="1"/>
        <w:rPr>
          <w:b/>
          <w:sz w:val="28"/>
          <w:szCs w:val="28"/>
        </w:rPr>
      </w:pPr>
    </w:p>
    <w:p w:rsidR="000F26CB" w:rsidRPr="00475D28" w:rsidRDefault="000F26CB" w:rsidP="000F26CB">
      <w:pPr>
        <w:keepNext/>
        <w:keepLines/>
        <w:ind w:firstLine="709"/>
        <w:jc w:val="both"/>
        <w:rPr>
          <w:sz w:val="28"/>
          <w:szCs w:val="28"/>
        </w:rPr>
      </w:pPr>
      <w:r w:rsidRPr="00475D28">
        <w:rPr>
          <w:sz w:val="28"/>
          <w:szCs w:val="28"/>
        </w:rPr>
        <w:t xml:space="preserve">Победитель должен иметь возможность обеспечивать  проведение  работ  на  объекте Заказчика </w:t>
      </w:r>
      <w:r>
        <w:rPr>
          <w:sz w:val="28"/>
          <w:szCs w:val="28"/>
        </w:rPr>
        <w:t>в будни, выходные и праздничные дни – с 8-00 до 20-00 местного времени</w:t>
      </w:r>
      <w:r w:rsidRPr="00475D28">
        <w:rPr>
          <w:sz w:val="28"/>
          <w:szCs w:val="28"/>
        </w:rPr>
        <w:t>.</w:t>
      </w:r>
    </w:p>
    <w:p w:rsidR="000F26CB" w:rsidRDefault="000F26CB" w:rsidP="000F26CB">
      <w:pPr>
        <w:pStyle w:val="aff7"/>
        <w:numPr>
          <w:ilvl w:val="1"/>
          <w:numId w:val="34"/>
        </w:numPr>
        <w:ind w:left="0" w:firstLine="709"/>
        <w:jc w:val="both"/>
        <w:rPr>
          <w:rFonts w:eastAsia="MS Mincho"/>
          <w:b/>
          <w:sz w:val="28"/>
          <w:szCs w:val="28"/>
        </w:rPr>
      </w:pPr>
      <w:r w:rsidRPr="00475D28">
        <w:rPr>
          <w:rFonts w:eastAsia="MS Mincho"/>
          <w:b/>
          <w:sz w:val="28"/>
          <w:szCs w:val="28"/>
        </w:rPr>
        <w:t>Прочие условия.</w:t>
      </w:r>
    </w:p>
    <w:p w:rsidR="000F26CB" w:rsidRPr="00475D28" w:rsidRDefault="000F26CB" w:rsidP="000F26CB">
      <w:pPr>
        <w:pStyle w:val="aff7"/>
        <w:ind w:left="709"/>
        <w:jc w:val="both"/>
        <w:rPr>
          <w:rFonts w:eastAsia="MS Mincho"/>
          <w:b/>
          <w:sz w:val="28"/>
          <w:szCs w:val="28"/>
        </w:rPr>
      </w:pPr>
    </w:p>
    <w:p w:rsidR="000F26CB" w:rsidRPr="00475D28" w:rsidRDefault="000F26CB" w:rsidP="000F26CB">
      <w:pPr>
        <w:pStyle w:val="Default"/>
        <w:numPr>
          <w:ilvl w:val="2"/>
          <w:numId w:val="34"/>
        </w:numPr>
        <w:tabs>
          <w:tab w:val="left" w:pos="1701"/>
        </w:tabs>
        <w:ind w:left="0" w:firstLine="709"/>
        <w:jc w:val="both"/>
        <w:rPr>
          <w:color w:val="auto"/>
          <w:sz w:val="28"/>
          <w:szCs w:val="28"/>
        </w:rPr>
      </w:pPr>
      <w:r w:rsidRPr="00475D28">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ОСНБЖ- 2001 с </w:t>
      </w:r>
      <w:r w:rsidRPr="00475D28">
        <w:rPr>
          <w:sz w:val="28"/>
          <w:szCs w:val="28"/>
        </w:rPr>
        <w:lastRenderedPageBreak/>
        <w:t xml:space="preserve">использованием текущих индексов изменения сметной стоимости строительства, реконструкции и капитального ремонта ОАО «РЖД». Расчет оформляется в виде приложения к Финансово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w:t>
      </w:r>
      <w:r>
        <w:rPr>
          <w:sz w:val="28"/>
          <w:szCs w:val="28"/>
        </w:rPr>
        <w:t>филиале П</w:t>
      </w:r>
      <w:r w:rsidRPr="00475D28">
        <w:rPr>
          <w:sz w:val="28"/>
          <w:szCs w:val="28"/>
        </w:rPr>
        <w:t>АО «ТрансКонтейнер»</w:t>
      </w:r>
      <w:r>
        <w:rPr>
          <w:sz w:val="28"/>
          <w:szCs w:val="28"/>
        </w:rPr>
        <w:t xml:space="preserve"> на Забайкальской ж.д.</w:t>
      </w:r>
      <w:r w:rsidRPr="00475D28">
        <w:rPr>
          <w:sz w:val="28"/>
          <w:szCs w:val="28"/>
        </w:rPr>
        <w:t xml:space="preserve"> по адресу: </w:t>
      </w:r>
      <w:r>
        <w:rPr>
          <w:sz w:val="28"/>
          <w:szCs w:val="28"/>
        </w:rPr>
        <w:t xml:space="preserve">Забайкальский край,  </w:t>
      </w:r>
      <w:r w:rsidRPr="00475D28">
        <w:rPr>
          <w:sz w:val="28"/>
          <w:szCs w:val="28"/>
        </w:rPr>
        <w:t xml:space="preserve">г. </w:t>
      </w:r>
      <w:r>
        <w:rPr>
          <w:sz w:val="28"/>
          <w:szCs w:val="28"/>
        </w:rPr>
        <w:t>Чита</w:t>
      </w:r>
      <w:r w:rsidRPr="00475D28">
        <w:rPr>
          <w:sz w:val="28"/>
          <w:szCs w:val="28"/>
        </w:rPr>
        <w:t xml:space="preserve">, </w:t>
      </w:r>
      <w:r>
        <w:rPr>
          <w:sz w:val="28"/>
          <w:szCs w:val="28"/>
        </w:rPr>
        <w:t>ул. Анохина, д.</w:t>
      </w:r>
      <w:r w:rsidRPr="00475D28">
        <w:rPr>
          <w:sz w:val="28"/>
          <w:szCs w:val="28"/>
        </w:rPr>
        <w:t>9</w:t>
      </w:r>
      <w:r>
        <w:rPr>
          <w:sz w:val="28"/>
          <w:szCs w:val="28"/>
        </w:rPr>
        <w:t>1</w:t>
      </w:r>
      <w:r w:rsidRPr="00475D28">
        <w:rPr>
          <w:sz w:val="28"/>
          <w:szCs w:val="28"/>
        </w:rPr>
        <w:t>,</w:t>
      </w:r>
      <w:r>
        <w:rPr>
          <w:sz w:val="28"/>
          <w:szCs w:val="28"/>
        </w:rPr>
        <w:t xml:space="preserve"> корп. 2, </w:t>
      </w:r>
      <w:r w:rsidRPr="00475D28">
        <w:rPr>
          <w:sz w:val="28"/>
          <w:szCs w:val="28"/>
        </w:rPr>
        <w:t xml:space="preserve"> этаж </w:t>
      </w:r>
      <w:r>
        <w:rPr>
          <w:sz w:val="28"/>
          <w:szCs w:val="28"/>
        </w:rPr>
        <w:t>6</w:t>
      </w:r>
      <w:r w:rsidRPr="00475D28">
        <w:rPr>
          <w:sz w:val="28"/>
          <w:szCs w:val="28"/>
        </w:rPr>
        <w:t xml:space="preserve">, кабинет № </w:t>
      </w:r>
      <w:r>
        <w:rPr>
          <w:sz w:val="28"/>
          <w:szCs w:val="28"/>
        </w:rPr>
        <w:t>607</w:t>
      </w:r>
      <w:r w:rsidRPr="00475D28">
        <w:rPr>
          <w:sz w:val="28"/>
          <w:szCs w:val="28"/>
        </w:rPr>
        <w:t xml:space="preserve">, контактное лицо – </w:t>
      </w:r>
      <w:r>
        <w:rPr>
          <w:sz w:val="28"/>
          <w:szCs w:val="28"/>
        </w:rPr>
        <w:t>Ткачева Виктория Владимировна</w:t>
      </w:r>
      <w:r w:rsidRPr="00475D28">
        <w:rPr>
          <w:sz w:val="28"/>
          <w:szCs w:val="28"/>
        </w:rPr>
        <w:t xml:space="preserve">, тел.  8 (495) 788-1717 (доб. </w:t>
      </w:r>
      <w:r>
        <w:rPr>
          <w:sz w:val="28"/>
          <w:szCs w:val="28"/>
        </w:rPr>
        <w:t>63</w:t>
      </w:r>
      <w:r w:rsidRPr="00475D28">
        <w:rPr>
          <w:sz w:val="28"/>
          <w:szCs w:val="28"/>
        </w:rPr>
        <w:t>-</w:t>
      </w:r>
      <w:r>
        <w:rPr>
          <w:sz w:val="28"/>
          <w:szCs w:val="28"/>
        </w:rPr>
        <w:t>53</w:t>
      </w:r>
      <w:r w:rsidRPr="00475D28">
        <w:rPr>
          <w:sz w:val="28"/>
          <w:szCs w:val="28"/>
        </w:rPr>
        <w:t>)</w:t>
      </w:r>
      <w:r>
        <w:rPr>
          <w:sz w:val="28"/>
          <w:szCs w:val="28"/>
        </w:rPr>
        <w:t xml:space="preserve"> или 8(3022) 22-54-99</w:t>
      </w:r>
      <w:r w:rsidRPr="00475D28">
        <w:rPr>
          <w:sz w:val="28"/>
          <w:szCs w:val="28"/>
        </w:rPr>
        <w:t>.</w:t>
      </w:r>
    </w:p>
    <w:p w:rsidR="000F26CB" w:rsidRPr="00475D28" w:rsidRDefault="000F26CB" w:rsidP="000F26CB">
      <w:pPr>
        <w:pStyle w:val="Default"/>
        <w:numPr>
          <w:ilvl w:val="2"/>
          <w:numId w:val="34"/>
        </w:numPr>
        <w:tabs>
          <w:tab w:val="left" w:pos="1701"/>
        </w:tabs>
        <w:ind w:left="0" w:firstLine="709"/>
        <w:jc w:val="both"/>
        <w:rPr>
          <w:color w:val="auto"/>
          <w:szCs w:val="28"/>
        </w:rPr>
      </w:pPr>
      <w:r w:rsidRPr="00475D28">
        <w:rPr>
          <w:color w:val="auto"/>
          <w:sz w:val="28"/>
          <w:szCs w:val="28"/>
        </w:rPr>
        <w:t xml:space="preserve">Работы выполняются с использованием материалов и оборудования Победителя открытого конкурса. </w:t>
      </w:r>
    </w:p>
    <w:p w:rsidR="000F26CB" w:rsidRPr="00475D28" w:rsidRDefault="000F26CB" w:rsidP="000F26CB">
      <w:pPr>
        <w:pStyle w:val="Default"/>
        <w:numPr>
          <w:ilvl w:val="2"/>
          <w:numId w:val="34"/>
        </w:numPr>
        <w:tabs>
          <w:tab w:val="left" w:pos="1701"/>
        </w:tabs>
        <w:ind w:left="0" w:firstLine="709"/>
        <w:jc w:val="both"/>
        <w:rPr>
          <w:color w:val="auto"/>
          <w:sz w:val="28"/>
          <w:szCs w:val="28"/>
        </w:rPr>
      </w:pPr>
      <w:r w:rsidRPr="00475D28">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0F26CB" w:rsidRPr="00B24C74" w:rsidRDefault="000F26CB" w:rsidP="000F26CB">
      <w:pPr>
        <w:pStyle w:val="Default"/>
        <w:numPr>
          <w:ilvl w:val="2"/>
          <w:numId w:val="34"/>
        </w:numPr>
        <w:tabs>
          <w:tab w:val="left" w:pos="1701"/>
        </w:tabs>
        <w:ind w:left="0" w:firstLine="709"/>
        <w:jc w:val="both"/>
        <w:rPr>
          <w:color w:val="auto"/>
          <w:sz w:val="28"/>
          <w:szCs w:val="28"/>
        </w:rPr>
      </w:pPr>
      <w:r w:rsidRPr="00814EEB">
        <w:rPr>
          <w:sz w:val="28"/>
          <w:szCs w:val="28"/>
        </w:rPr>
        <w:t>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0F26CB" w:rsidRDefault="000F26CB" w:rsidP="000F26CB">
      <w:pPr>
        <w:pStyle w:val="Default"/>
        <w:numPr>
          <w:ilvl w:val="2"/>
          <w:numId w:val="34"/>
        </w:numPr>
        <w:tabs>
          <w:tab w:val="left" w:pos="1701"/>
        </w:tabs>
        <w:ind w:left="0" w:firstLine="709"/>
        <w:jc w:val="both"/>
        <w:rPr>
          <w:color w:val="auto"/>
          <w:sz w:val="28"/>
          <w:szCs w:val="28"/>
        </w:rPr>
      </w:pPr>
      <w:r w:rsidRPr="00475D28">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0F26CB" w:rsidRPr="00475D28" w:rsidRDefault="000F26CB" w:rsidP="000F26CB">
      <w:pPr>
        <w:pStyle w:val="Default"/>
        <w:numPr>
          <w:ilvl w:val="2"/>
          <w:numId w:val="34"/>
        </w:numPr>
        <w:tabs>
          <w:tab w:val="left" w:pos="1701"/>
        </w:tabs>
        <w:ind w:left="0" w:firstLine="709"/>
        <w:jc w:val="both"/>
        <w:rPr>
          <w:color w:val="auto"/>
          <w:sz w:val="28"/>
          <w:szCs w:val="28"/>
        </w:rPr>
      </w:pPr>
      <w:r>
        <w:rPr>
          <w:color w:val="auto"/>
          <w:sz w:val="28"/>
          <w:szCs w:val="28"/>
        </w:rPr>
        <w:t>Работы производятся на существующей производственной площадке Контейнерного терминала Благовещенск в стесненных условиях, с наличием в зоне производства работ движения технологического автотранспорта.</w:t>
      </w:r>
    </w:p>
    <w:p w:rsidR="000F26CB" w:rsidRPr="00A33C75" w:rsidRDefault="000F26CB" w:rsidP="000F26CB">
      <w:pPr>
        <w:pStyle w:val="Default"/>
        <w:tabs>
          <w:tab w:val="left" w:pos="1701"/>
        </w:tabs>
        <w:ind w:left="709"/>
        <w:jc w:val="both"/>
        <w:rPr>
          <w:color w:val="auto"/>
          <w:sz w:val="28"/>
          <w:szCs w:val="28"/>
        </w:rPr>
      </w:pPr>
    </w:p>
    <w:p w:rsidR="000F26CB" w:rsidRDefault="000F26CB" w:rsidP="000F26CB">
      <w:pPr>
        <w:pStyle w:val="aff7"/>
        <w:numPr>
          <w:ilvl w:val="1"/>
          <w:numId w:val="34"/>
        </w:numPr>
        <w:ind w:left="567" w:firstLine="142"/>
        <w:rPr>
          <w:rFonts w:eastAsia="MS Mincho"/>
          <w:b/>
          <w:sz w:val="28"/>
          <w:szCs w:val="28"/>
        </w:rPr>
      </w:pPr>
      <w:r w:rsidRPr="005771A9">
        <w:rPr>
          <w:rFonts w:eastAsia="MS Mincho"/>
          <w:b/>
          <w:sz w:val="28"/>
          <w:szCs w:val="28"/>
        </w:rPr>
        <w:t>Наименования и виды работ.</w:t>
      </w:r>
    </w:p>
    <w:p w:rsidR="000F26CB" w:rsidRDefault="000F26CB" w:rsidP="000F26CB">
      <w:pPr>
        <w:pStyle w:val="aff7"/>
        <w:ind w:left="709"/>
        <w:rPr>
          <w:rFonts w:eastAsia="MS Mincho"/>
          <w:b/>
          <w:sz w:val="28"/>
          <w:szCs w:val="28"/>
        </w:rPr>
      </w:pPr>
    </w:p>
    <w:p w:rsidR="000F26CB" w:rsidRDefault="000F26CB" w:rsidP="000F26CB">
      <w:pPr>
        <w:pStyle w:val="aff7"/>
        <w:ind w:left="0"/>
        <w:jc w:val="both"/>
        <w:rPr>
          <w:rFonts w:eastAsia="MS Mincho"/>
          <w:sz w:val="28"/>
          <w:szCs w:val="28"/>
        </w:rPr>
      </w:pPr>
      <w:r>
        <w:rPr>
          <w:rFonts w:eastAsia="MS Mincho"/>
          <w:sz w:val="28"/>
          <w:szCs w:val="28"/>
        </w:rPr>
        <w:tab/>
        <w:t xml:space="preserve">4.11.1.  ЛОТ №1: Реконструкция подкранного пути. </w:t>
      </w:r>
      <w:r w:rsidRPr="00746C45">
        <w:rPr>
          <w:rFonts w:eastAsia="MS Mincho"/>
          <w:sz w:val="28"/>
          <w:szCs w:val="28"/>
        </w:rPr>
        <w:t>Инв. №014/01/00000008</w:t>
      </w:r>
      <w:r>
        <w:rPr>
          <w:rFonts w:eastAsia="MS Mincho"/>
          <w:sz w:val="28"/>
          <w:szCs w:val="28"/>
        </w:rPr>
        <w:t>. Подкрановый путь колеи 25 м протяженностью 131,8 м на щебеночном балласте. Рельсы типа Р-65. Крепление рельс к деревянным полушпалкам – костыльное. Реконструкция предполагает  изменение подкранного пути  с колеи 25 м до 16 м и увеличение протяженности до 275 м.</w:t>
      </w:r>
    </w:p>
    <w:p w:rsidR="0023102E" w:rsidRDefault="0023102E" w:rsidP="000F26CB">
      <w:pPr>
        <w:pStyle w:val="aff7"/>
        <w:ind w:left="0"/>
        <w:jc w:val="both"/>
        <w:rPr>
          <w:rFonts w:eastAsia="MS Mincho"/>
          <w:sz w:val="28"/>
          <w:szCs w:val="28"/>
        </w:rPr>
      </w:pPr>
    </w:p>
    <w:tbl>
      <w:tblPr>
        <w:tblW w:w="10329" w:type="dxa"/>
        <w:tblInd w:w="93" w:type="dxa"/>
        <w:tblLook w:val="04A0"/>
      </w:tblPr>
      <w:tblGrid>
        <w:gridCol w:w="582"/>
        <w:gridCol w:w="6817"/>
        <w:gridCol w:w="1644"/>
        <w:gridCol w:w="1286"/>
      </w:tblGrid>
      <w:tr w:rsidR="000F26CB" w:rsidRPr="005521C7" w:rsidTr="00B32851">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F26CB" w:rsidRPr="005521C7" w:rsidRDefault="000F26CB" w:rsidP="00B32851">
            <w:pPr>
              <w:jc w:val="center"/>
              <w:rPr>
                <w:b/>
                <w:bCs/>
                <w:color w:val="000000"/>
                <w:sz w:val="20"/>
                <w:szCs w:val="20"/>
              </w:rPr>
            </w:pPr>
            <w:r w:rsidRPr="005521C7">
              <w:rPr>
                <w:b/>
                <w:bCs/>
                <w:color w:val="000000"/>
                <w:sz w:val="20"/>
                <w:szCs w:val="20"/>
              </w:rPr>
              <w:t>№   п/п</w:t>
            </w:r>
          </w:p>
        </w:tc>
        <w:tc>
          <w:tcPr>
            <w:tcW w:w="6817" w:type="dxa"/>
            <w:tcBorders>
              <w:top w:val="single" w:sz="4" w:space="0" w:color="auto"/>
              <w:left w:val="nil"/>
              <w:bottom w:val="single" w:sz="4" w:space="0" w:color="auto"/>
              <w:right w:val="single" w:sz="4" w:space="0" w:color="auto"/>
            </w:tcBorders>
            <w:shd w:val="clear" w:color="auto" w:fill="auto"/>
            <w:vAlign w:val="center"/>
            <w:hideMark/>
          </w:tcPr>
          <w:p w:rsidR="000F26CB" w:rsidRPr="005521C7" w:rsidRDefault="000F26CB" w:rsidP="00B32851">
            <w:pPr>
              <w:jc w:val="center"/>
              <w:rPr>
                <w:b/>
                <w:bCs/>
                <w:color w:val="000000"/>
                <w:sz w:val="20"/>
                <w:szCs w:val="20"/>
              </w:rPr>
            </w:pPr>
            <w:r w:rsidRPr="005521C7">
              <w:rPr>
                <w:b/>
                <w:bCs/>
                <w:color w:val="000000"/>
                <w:sz w:val="20"/>
                <w:szCs w:val="20"/>
              </w:rPr>
              <w:t>Наименование работ и затрат, характеристика оборудования и его масса</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0F26CB" w:rsidRPr="005521C7" w:rsidRDefault="000F26CB" w:rsidP="00B32851">
            <w:pPr>
              <w:jc w:val="center"/>
              <w:rPr>
                <w:b/>
                <w:bCs/>
                <w:color w:val="000000"/>
                <w:sz w:val="20"/>
                <w:szCs w:val="20"/>
              </w:rPr>
            </w:pPr>
            <w:r w:rsidRPr="005521C7">
              <w:rPr>
                <w:b/>
                <w:bCs/>
                <w:color w:val="000000"/>
                <w:sz w:val="20"/>
                <w:szCs w:val="20"/>
              </w:rPr>
              <w:t>Единица     измерения</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0F26CB" w:rsidRPr="005521C7" w:rsidRDefault="000F26CB" w:rsidP="00B32851">
            <w:pPr>
              <w:jc w:val="center"/>
              <w:rPr>
                <w:b/>
                <w:bCs/>
                <w:color w:val="000000"/>
                <w:sz w:val="20"/>
                <w:szCs w:val="20"/>
              </w:rPr>
            </w:pPr>
            <w:r w:rsidRPr="005521C7">
              <w:rPr>
                <w:b/>
                <w:bCs/>
                <w:color w:val="000000"/>
                <w:sz w:val="20"/>
                <w:szCs w:val="20"/>
              </w:rPr>
              <w:t>Количество</w:t>
            </w:r>
          </w:p>
        </w:tc>
      </w:tr>
      <w:tr w:rsidR="000F26CB" w:rsidRPr="005521C7" w:rsidTr="00B32851">
        <w:trPr>
          <w:trHeight w:val="255"/>
        </w:trPr>
        <w:tc>
          <w:tcPr>
            <w:tcW w:w="10329" w:type="dxa"/>
            <w:gridSpan w:val="4"/>
            <w:tcBorders>
              <w:top w:val="nil"/>
              <w:left w:val="single" w:sz="4" w:space="0" w:color="auto"/>
              <w:bottom w:val="single" w:sz="4" w:space="0" w:color="auto"/>
              <w:right w:val="single" w:sz="4" w:space="0" w:color="auto"/>
            </w:tcBorders>
            <w:shd w:val="clear" w:color="auto" w:fill="auto"/>
            <w:noWrap/>
            <w:vAlign w:val="center"/>
            <w:hideMark/>
          </w:tcPr>
          <w:p w:rsidR="000F26CB" w:rsidRPr="005521C7" w:rsidRDefault="000F26CB" w:rsidP="00B32851">
            <w:pPr>
              <w:rPr>
                <w:b/>
                <w:bCs/>
                <w:color w:val="000000"/>
                <w:sz w:val="20"/>
                <w:szCs w:val="20"/>
              </w:rPr>
            </w:pPr>
            <w:r w:rsidRPr="005521C7">
              <w:rPr>
                <w:b/>
                <w:bCs/>
                <w:color w:val="000000"/>
                <w:sz w:val="20"/>
                <w:szCs w:val="20"/>
              </w:rPr>
              <w:t>Раздел 1. Подготовительные работы</w:t>
            </w:r>
            <w:r w:rsidRPr="005521C7">
              <w:rPr>
                <w:color w:val="000000"/>
                <w:sz w:val="20"/>
                <w:szCs w:val="20"/>
              </w:rPr>
              <w:t> </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Разборка пути поэлементно на деревянных шпалах тип рельсов Р65, число шпал на 1 км 2000 и 1840</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км пути</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0,132</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Разборка покрытий и оснований щебеночных</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 конструкций</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175,7</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Погрузо-разгрузочные работы при автомобильных перевозках: Погрузка мусора строительного</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т груза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298,69</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4</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Перевозка массовых навалочных грузов автомобилями: до 10 км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т груза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298,69</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5</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Работа на отвале, группа грунтов 2-3</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м3 грунта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175,7</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6</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Разборка покрытий и оснований цементно-бетонных</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м3 конструкций</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9,9</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lastRenderedPageBreak/>
              <w:t>7</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Погрузо-разгрузочные работы при автомобильных перевозках: Погрузка мусора строительного</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т груза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23,76</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8</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Перевозка массовых навалочных грузов автомобилями: до 10 км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т груза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23,76</w:t>
            </w:r>
          </w:p>
        </w:tc>
      </w:tr>
      <w:tr w:rsidR="000F26CB" w:rsidRPr="005521C7" w:rsidTr="00B32851">
        <w:trPr>
          <w:trHeight w:val="255"/>
        </w:trPr>
        <w:tc>
          <w:tcPr>
            <w:tcW w:w="10329" w:type="dxa"/>
            <w:gridSpan w:val="4"/>
            <w:tcBorders>
              <w:top w:val="nil"/>
              <w:left w:val="single" w:sz="4" w:space="0" w:color="auto"/>
              <w:bottom w:val="single" w:sz="4" w:space="0" w:color="auto"/>
              <w:right w:val="single" w:sz="4" w:space="0" w:color="auto"/>
            </w:tcBorders>
            <w:shd w:val="clear" w:color="auto" w:fill="auto"/>
            <w:noWrap/>
            <w:vAlign w:val="center"/>
            <w:hideMark/>
          </w:tcPr>
          <w:p w:rsidR="000F26CB" w:rsidRPr="005521C7" w:rsidRDefault="000F26CB" w:rsidP="00B32851">
            <w:pPr>
              <w:rPr>
                <w:b/>
                <w:bCs/>
                <w:color w:val="000000"/>
                <w:sz w:val="20"/>
                <w:szCs w:val="20"/>
              </w:rPr>
            </w:pPr>
            <w:r w:rsidRPr="005521C7">
              <w:rPr>
                <w:b/>
                <w:bCs/>
                <w:color w:val="000000"/>
                <w:sz w:val="20"/>
                <w:szCs w:val="20"/>
              </w:rPr>
              <w:t>Раздел 2. Устройство основания</w:t>
            </w:r>
            <w:r w:rsidRPr="005521C7">
              <w:rPr>
                <w:color w:val="000000"/>
                <w:sz w:val="20"/>
                <w:szCs w:val="20"/>
              </w:rPr>
              <w:t> </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9</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Разработка грунта с погрузкой на автомобили-самосвалы экскаваторами с ковшом вместимостью 0,5 (0,5-0,63) м3, группа грунтов 3</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 грунта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1350</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10</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Разработка грунта вручную в траншеях глубиной до 2 м без креплений с откосами, группа грунтов 3</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 грунта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135</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11</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Погрузо-разгрузочные работы при автомобильных перевозках: Погрузка мусора строительного</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т груза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236,25</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12</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Перевозка массовых навалочных грузов автомобилями: до 10 км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т груза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2598,75</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13</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Уплотнение грунта оснований</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м2 уплотненной площади основания</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1237</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14</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Устройство подстилающих и выравнивающих слоев оснований из щебня</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 материала основания (в плотном теле)</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61,9</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15</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Щебень из природного камня для строительных работ марка 1400, фракция 20-40 мм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78</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16</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Устройство основания под фундаменты щебеночного</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 основания</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804</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17</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Перевозка массовых навалочных грузов автомобилями: до 30 км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т груза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1880,2</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18</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Перевозка массовых навалочных грузов автомобилями: свыше 30 км за каждый 1 км добавлять</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т груза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1880,2</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19</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Уплотнение грунта прицепными катками на пневмоколесном ходу 25 т на первый проход по одному следу при толщине слоя 30 см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м3 уплотненного грунта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371</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20</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На каждый последующий проход по одному следу добавлять к расценке 01-02-001-02</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 уплотненного грунта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433</w:t>
            </w:r>
          </w:p>
        </w:tc>
      </w:tr>
      <w:tr w:rsidR="000F26CB" w:rsidRPr="005521C7" w:rsidTr="00B32851">
        <w:trPr>
          <w:trHeight w:val="255"/>
        </w:trPr>
        <w:tc>
          <w:tcPr>
            <w:tcW w:w="10329" w:type="dxa"/>
            <w:gridSpan w:val="4"/>
            <w:tcBorders>
              <w:top w:val="nil"/>
              <w:left w:val="single" w:sz="4" w:space="0" w:color="auto"/>
              <w:bottom w:val="single" w:sz="4" w:space="0" w:color="auto"/>
              <w:right w:val="single" w:sz="4" w:space="0" w:color="auto"/>
            </w:tcBorders>
            <w:shd w:val="clear" w:color="auto" w:fill="auto"/>
            <w:noWrap/>
            <w:vAlign w:val="center"/>
            <w:hideMark/>
          </w:tcPr>
          <w:p w:rsidR="000F26CB" w:rsidRPr="005521C7" w:rsidRDefault="000F26CB" w:rsidP="00B32851">
            <w:pPr>
              <w:rPr>
                <w:b/>
                <w:bCs/>
                <w:color w:val="000000"/>
                <w:sz w:val="20"/>
                <w:szCs w:val="20"/>
              </w:rPr>
            </w:pPr>
            <w:r w:rsidRPr="005521C7">
              <w:rPr>
                <w:b/>
                <w:bCs/>
                <w:color w:val="000000"/>
                <w:sz w:val="20"/>
                <w:szCs w:val="20"/>
              </w:rPr>
              <w:t>Раздел 3. Устройство подкранового пути</w:t>
            </w:r>
            <w:r w:rsidRPr="005521C7">
              <w:rPr>
                <w:color w:val="000000"/>
                <w:sz w:val="20"/>
                <w:szCs w:val="20"/>
              </w:rPr>
              <w:t> </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21</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Укладка пути отдельными элементами на деревянных шпалах при нераздельном костыльном скреплении и длине рельсов 25 м тип рельсов Р65, число шпал на 1 км: 2000</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км пути</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0,275</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22</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Балластировка пути и стрелочных переводов на деревянных шпалах, балласт: щебеночный</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м3 балласта в призме</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357,5</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23</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Щебень из природного камня для строительных работ марка 1400, фракция 20-40 мм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447</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24</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Выправочно-отделочные работы и окончательная выправка пути на деревянных шпалах, балласт щебеночный</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км пути</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0,275</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25</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Щебень из природного камня для строительных работ марка 1400, фракция 20-40 мм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44,7</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26</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Перевозка массовых навалочных грузов автомобилями: до 30 км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т груза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835,89</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27</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Перевозка массовых навалочных грузов автомобилями: свыше 30 км за каждый 1 км добавлять</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т груза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835,89</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28</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Устройство основания под фундаменты щебеночного (под блоки подпорной стены)</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 основания</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13,75</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29</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Установка блоков стен подвалов массой более 1,5 т</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шт. </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115</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30</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Блоки бетонные стен подвалов сплошные (ГОСТ13579-78) ФБС24-3-6-Т /бетон В7,5 (М100), объем 0,406 м3, расход арматуры 0,97 кг/</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шт.</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115</w:t>
            </w:r>
          </w:p>
        </w:tc>
      </w:tr>
      <w:tr w:rsidR="000F26CB" w:rsidRPr="005521C7" w:rsidTr="00B32851">
        <w:trPr>
          <w:trHeight w:val="255"/>
        </w:trPr>
        <w:tc>
          <w:tcPr>
            <w:tcW w:w="10329" w:type="dxa"/>
            <w:gridSpan w:val="4"/>
            <w:tcBorders>
              <w:top w:val="nil"/>
              <w:left w:val="single" w:sz="4" w:space="0" w:color="auto"/>
              <w:bottom w:val="single" w:sz="4" w:space="0" w:color="auto"/>
              <w:right w:val="single" w:sz="4" w:space="0" w:color="auto"/>
            </w:tcBorders>
            <w:shd w:val="clear" w:color="auto" w:fill="auto"/>
            <w:noWrap/>
            <w:vAlign w:val="center"/>
            <w:hideMark/>
          </w:tcPr>
          <w:p w:rsidR="000F26CB" w:rsidRPr="005521C7" w:rsidRDefault="000F26CB" w:rsidP="00B32851">
            <w:pPr>
              <w:rPr>
                <w:b/>
                <w:bCs/>
                <w:color w:val="000000"/>
                <w:sz w:val="20"/>
                <w:szCs w:val="20"/>
              </w:rPr>
            </w:pPr>
            <w:r w:rsidRPr="005521C7">
              <w:rPr>
                <w:b/>
                <w:bCs/>
                <w:color w:val="000000"/>
                <w:sz w:val="20"/>
                <w:szCs w:val="20"/>
              </w:rPr>
              <w:t>Раздел 4. Устройство ниши кабельного барабана</w:t>
            </w:r>
            <w:r w:rsidRPr="005521C7">
              <w:rPr>
                <w:color w:val="000000"/>
                <w:sz w:val="20"/>
                <w:szCs w:val="20"/>
              </w:rPr>
              <w:t> </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lastRenderedPageBreak/>
              <w:t>31</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Разработка грунта с погрузкой на автомобили-самосвалы экскаваторами с ковшом вместимостью 0,65 (0,5-1) м3, группа грунтов 2</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 грунта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26,6</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32</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Перевозка массовых навалочных грузов автомобилями: до 10 км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т груза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46,55</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33</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Засыпка траншей и котлованов с перемещением грунта до 5 м бульдозерами мощностью 303 кВт (410 л.с.), группа грунтов 1</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м3 грунта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18,6</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34</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Уплотнение грунта пневматическими трамбовками, группа грунтов 1-2</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 уплотненного грунта</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18,6</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35</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Устройство подстилающих и выравнивающих слоев оснований из щебня</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м3 материала основания (в плотном теле)</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224</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36</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Щебень из природного камня для строительных работ марка 1400, фракция 20-40 мм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224</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37</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Устройство стен, днищ и перекрытий тоннелей и проходных каналов при отношении высоты к ширине до 1 и толщине стен до 300 мм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м3 железобетона в деле</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3,9</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38</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Установка закладных деталей весом до 4 кг</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т</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0,025</w:t>
            </w:r>
          </w:p>
        </w:tc>
      </w:tr>
      <w:tr w:rsidR="000F26CB" w:rsidRPr="005521C7" w:rsidTr="00B32851">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39</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Установка люка</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шт.</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w:t>
            </w:r>
          </w:p>
        </w:tc>
      </w:tr>
      <w:tr w:rsidR="000F26CB" w:rsidRPr="005521C7" w:rsidTr="00B32851">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40</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Очистка поверхности щетками</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м2 очищаемой поверхности</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1,6</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41</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Обезжиривание поверхностей аппаратов и трубопроводов диаметром до 500 мм уайт-спиритом</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м2 обезжириваемой поверхности</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1,6</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42</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Огрунтовка металлических поверхностей за один раз грунтовкой ГФ-021</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м2 окрашиваемой поверхности</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1,6</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43</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Окраска металлических огрунтованных поверхностей краской БТ-177 серебристой</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м2 окрашиваемой поверхности</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1,6</w:t>
            </w:r>
          </w:p>
        </w:tc>
      </w:tr>
      <w:tr w:rsidR="000F26CB" w:rsidRPr="005521C7" w:rsidTr="00B32851">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44</w:t>
            </w:r>
          </w:p>
        </w:tc>
        <w:tc>
          <w:tcPr>
            <w:tcW w:w="6817" w:type="dxa"/>
            <w:tcBorders>
              <w:top w:val="nil"/>
              <w:left w:val="nil"/>
              <w:bottom w:val="single" w:sz="4" w:space="0" w:color="auto"/>
              <w:right w:val="single" w:sz="4" w:space="0" w:color="auto"/>
            </w:tcBorders>
            <w:shd w:val="clear" w:color="auto" w:fill="auto"/>
            <w:hideMark/>
          </w:tcPr>
          <w:p w:rsidR="000F26CB" w:rsidRPr="005521C7" w:rsidRDefault="000F26CB" w:rsidP="00B32851">
            <w:pPr>
              <w:rPr>
                <w:color w:val="000000"/>
                <w:sz w:val="20"/>
                <w:szCs w:val="20"/>
              </w:rPr>
            </w:pPr>
            <w:r w:rsidRPr="005521C7">
              <w:rPr>
                <w:color w:val="000000"/>
                <w:sz w:val="20"/>
                <w:szCs w:val="20"/>
              </w:rPr>
              <w:t>Гидроизоляция боковая обмазочная битумная в 2 слоя по выровненной поверхности бутовой кладки, кирпичу, бетону</w:t>
            </w:r>
          </w:p>
        </w:tc>
        <w:tc>
          <w:tcPr>
            <w:tcW w:w="1644" w:type="dxa"/>
            <w:tcBorders>
              <w:top w:val="nil"/>
              <w:left w:val="nil"/>
              <w:bottom w:val="single" w:sz="4" w:space="0" w:color="auto"/>
              <w:right w:val="single" w:sz="4" w:space="0" w:color="auto"/>
            </w:tcBorders>
            <w:shd w:val="clear" w:color="auto" w:fill="auto"/>
            <w:hideMark/>
          </w:tcPr>
          <w:p w:rsidR="000F26CB" w:rsidRPr="005521C7" w:rsidRDefault="000F26CB" w:rsidP="00B32851">
            <w:pPr>
              <w:jc w:val="center"/>
              <w:rPr>
                <w:color w:val="000000"/>
                <w:sz w:val="20"/>
                <w:szCs w:val="20"/>
              </w:rPr>
            </w:pPr>
            <w:r w:rsidRPr="005521C7">
              <w:rPr>
                <w:color w:val="000000"/>
                <w:sz w:val="20"/>
                <w:szCs w:val="20"/>
              </w:rPr>
              <w:t xml:space="preserve"> м2 изолируемой поверхности</w:t>
            </w:r>
          </w:p>
        </w:tc>
        <w:tc>
          <w:tcPr>
            <w:tcW w:w="1286" w:type="dxa"/>
            <w:tcBorders>
              <w:top w:val="nil"/>
              <w:left w:val="nil"/>
              <w:bottom w:val="single" w:sz="4" w:space="0" w:color="auto"/>
              <w:right w:val="single" w:sz="4" w:space="0" w:color="auto"/>
            </w:tcBorders>
            <w:shd w:val="clear" w:color="auto" w:fill="auto"/>
            <w:noWrap/>
            <w:hideMark/>
          </w:tcPr>
          <w:p w:rsidR="000F26CB" w:rsidRPr="005521C7" w:rsidRDefault="000F26CB" w:rsidP="00B32851">
            <w:pPr>
              <w:jc w:val="center"/>
              <w:rPr>
                <w:color w:val="000000"/>
                <w:sz w:val="20"/>
                <w:szCs w:val="20"/>
              </w:rPr>
            </w:pPr>
            <w:r w:rsidRPr="005521C7">
              <w:rPr>
                <w:color w:val="000000"/>
                <w:sz w:val="20"/>
                <w:szCs w:val="20"/>
              </w:rPr>
              <w:t>32,9</w:t>
            </w:r>
          </w:p>
        </w:tc>
      </w:tr>
    </w:tbl>
    <w:p w:rsidR="000F26CB" w:rsidRDefault="000F26CB" w:rsidP="000F26CB">
      <w:pPr>
        <w:pStyle w:val="aff7"/>
        <w:ind w:left="0"/>
        <w:jc w:val="both"/>
        <w:rPr>
          <w:rFonts w:eastAsia="MS Mincho"/>
          <w:sz w:val="28"/>
          <w:szCs w:val="28"/>
        </w:rPr>
      </w:pPr>
    </w:p>
    <w:p w:rsidR="000F26CB" w:rsidRDefault="000F26CB" w:rsidP="000F26CB">
      <w:pPr>
        <w:pStyle w:val="aff7"/>
        <w:ind w:left="0"/>
        <w:jc w:val="both"/>
        <w:rPr>
          <w:rFonts w:eastAsia="MS Mincho"/>
          <w:sz w:val="28"/>
          <w:szCs w:val="28"/>
        </w:rPr>
      </w:pPr>
      <w:r>
        <w:rPr>
          <w:rFonts w:eastAsia="MS Mincho"/>
          <w:sz w:val="28"/>
          <w:szCs w:val="28"/>
        </w:rPr>
        <w:t xml:space="preserve">4.11.2. ЛОТ №2: Реконструкция контейнерной площадки. </w:t>
      </w:r>
      <w:r w:rsidRPr="00DC2464">
        <w:rPr>
          <w:rFonts w:eastAsia="MS Mincho"/>
          <w:sz w:val="28"/>
          <w:szCs w:val="28"/>
        </w:rPr>
        <w:t>Инв. №00017427</w:t>
      </w:r>
      <w:r>
        <w:rPr>
          <w:rFonts w:eastAsia="MS Mincho"/>
          <w:sz w:val="28"/>
          <w:szCs w:val="28"/>
        </w:rPr>
        <w:t xml:space="preserve">. Реконструкция включает </w:t>
      </w:r>
      <w:r w:rsidRPr="003D175E">
        <w:rPr>
          <w:rFonts w:eastAsia="MS Mincho"/>
          <w:sz w:val="28"/>
          <w:szCs w:val="28"/>
        </w:rPr>
        <w:t>бетонн</w:t>
      </w:r>
      <w:r>
        <w:rPr>
          <w:rFonts w:eastAsia="MS Mincho"/>
          <w:sz w:val="28"/>
          <w:szCs w:val="28"/>
        </w:rPr>
        <w:t xml:space="preserve">ое покрытие </w:t>
      </w:r>
      <w:r w:rsidRPr="003D175E">
        <w:rPr>
          <w:rFonts w:eastAsia="MS Mincho"/>
          <w:sz w:val="28"/>
          <w:szCs w:val="28"/>
        </w:rPr>
        <w:t>(2430 м2)  для работы с 20-, 40- футовыми контейнерами и складирования в три яруса.</w:t>
      </w:r>
    </w:p>
    <w:p w:rsidR="0023102E" w:rsidRDefault="0023102E" w:rsidP="000F26CB">
      <w:pPr>
        <w:pStyle w:val="aff7"/>
        <w:ind w:left="0"/>
        <w:jc w:val="both"/>
        <w:rPr>
          <w:rFonts w:eastAsia="MS Mincho"/>
          <w:sz w:val="28"/>
          <w:szCs w:val="28"/>
        </w:rPr>
      </w:pPr>
    </w:p>
    <w:tbl>
      <w:tblPr>
        <w:tblW w:w="10363" w:type="dxa"/>
        <w:tblInd w:w="93" w:type="dxa"/>
        <w:tblLook w:val="04A0"/>
      </w:tblPr>
      <w:tblGrid>
        <w:gridCol w:w="580"/>
        <w:gridCol w:w="6806"/>
        <w:gridCol w:w="1560"/>
        <w:gridCol w:w="1417"/>
      </w:tblGrid>
      <w:tr w:rsidR="000F26CB" w:rsidRPr="00E95D4E" w:rsidTr="00B32851">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0F26CB" w:rsidRPr="00E95D4E" w:rsidRDefault="000F26CB" w:rsidP="00B32851">
            <w:pPr>
              <w:jc w:val="center"/>
              <w:rPr>
                <w:b/>
                <w:bCs/>
                <w:color w:val="000000"/>
                <w:sz w:val="20"/>
                <w:szCs w:val="20"/>
              </w:rPr>
            </w:pPr>
            <w:r w:rsidRPr="00E95D4E">
              <w:rPr>
                <w:b/>
                <w:bCs/>
                <w:color w:val="000000"/>
                <w:sz w:val="20"/>
                <w:szCs w:val="20"/>
              </w:rPr>
              <w:t>№   п/п</w:t>
            </w:r>
          </w:p>
        </w:tc>
        <w:tc>
          <w:tcPr>
            <w:tcW w:w="6806" w:type="dxa"/>
            <w:tcBorders>
              <w:top w:val="single" w:sz="4" w:space="0" w:color="auto"/>
              <w:left w:val="nil"/>
              <w:bottom w:val="single" w:sz="4" w:space="0" w:color="auto"/>
              <w:right w:val="single" w:sz="4" w:space="0" w:color="auto"/>
            </w:tcBorders>
            <w:shd w:val="clear" w:color="auto" w:fill="auto"/>
            <w:vAlign w:val="center"/>
            <w:hideMark/>
          </w:tcPr>
          <w:p w:rsidR="000F26CB" w:rsidRPr="00E95D4E" w:rsidRDefault="000F26CB" w:rsidP="00B32851">
            <w:pPr>
              <w:jc w:val="center"/>
              <w:rPr>
                <w:b/>
                <w:bCs/>
                <w:color w:val="000000"/>
                <w:sz w:val="20"/>
                <w:szCs w:val="20"/>
              </w:rPr>
            </w:pPr>
            <w:r w:rsidRPr="00E95D4E">
              <w:rPr>
                <w:b/>
                <w:bCs/>
                <w:color w:val="000000"/>
                <w:sz w:val="20"/>
                <w:szCs w:val="20"/>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F26CB" w:rsidRPr="00E95D4E" w:rsidRDefault="000F26CB" w:rsidP="00B32851">
            <w:pPr>
              <w:jc w:val="center"/>
              <w:rPr>
                <w:b/>
                <w:bCs/>
                <w:color w:val="000000"/>
                <w:sz w:val="20"/>
                <w:szCs w:val="20"/>
              </w:rPr>
            </w:pPr>
            <w:r w:rsidRPr="00E95D4E">
              <w:rPr>
                <w:b/>
                <w:bCs/>
                <w:color w:val="000000"/>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26CB" w:rsidRPr="00E95D4E" w:rsidRDefault="000F26CB" w:rsidP="00B32851">
            <w:pPr>
              <w:jc w:val="center"/>
              <w:rPr>
                <w:b/>
                <w:bCs/>
                <w:color w:val="000000"/>
                <w:sz w:val="20"/>
                <w:szCs w:val="20"/>
              </w:rPr>
            </w:pPr>
            <w:r w:rsidRPr="00E95D4E">
              <w:rPr>
                <w:b/>
                <w:bCs/>
                <w:color w:val="000000"/>
                <w:sz w:val="20"/>
                <w:szCs w:val="20"/>
              </w:rPr>
              <w:t>Количество</w:t>
            </w:r>
          </w:p>
        </w:tc>
      </w:tr>
      <w:tr w:rsidR="000F26CB" w:rsidRPr="00E95D4E" w:rsidTr="00B32851">
        <w:trPr>
          <w:trHeight w:val="25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F26CB" w:rsidRPr="00E95D4E" w:rsidRDefault="000F26CB" w:rsidP="00B32851">
            <w:pPr>
              <w:rPr>
                <w:b/>
                <w:bCs/>
                <w:color w:val="000000"/>
                <w:sz w:val="20"/>
                <w:szCs w:val="20"/>
              </w:rPr>
            </w:pPr>
            <w:r w:rsidRPr="00E95D4E">
              <w:rPr>
                <w:b/>
                <w:bCs/>
                <w:color w:val="000000"/>
                <w:sz w:val="20"/>
                <w:szCs w:val="20"/>
              </w:rPr>
              <w:t>Раздел 1. Демонтажные работы</w:t>
            </w:r>
          </w:p>
        </w:tc>
      </w:tr>
      <w:tr w:rsidR="000F26CB" w:rsidRPr="00E95D4E"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Разборка покрытий и оснований щебеночных</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м3 конструкций</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364,5</w:t>
            </w:r>
          </w:p>
        </w:tc>
      </w:tr>
      <w:tr w:rsidR="000F26CB" w:rsidRPr="00E95D4E"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2</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Погрузочные работы при автомобильных перевозках: мусора строительного</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т груза</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619,65</w:t>
            </w:r>
          </w:p>
        </w:tc>
      </w:tr>
      <w:tr w:rsidR="000F26CB" w:rsidRPr="00E95D4E"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3</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Перевозка массовых навалочных грузов автомобилями: до 12 км</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т груза</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619,65</w:t>
            </w:r>
          </w:p>
        </w:tc>
      </w:tr>
      <w:tr w:rsidR="000F26CB" w:rsidRPr="00E95D4E"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4</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Работа на отвале, группа грунтов 2-3</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364,5</w:t>
            </w:r>
          </w:p>
        </w:tc>
      </w:tr>
      <w:tr w:rsidR="000F26CB" w:rsidRPr="00E95D4E" w:rsidTr="00B32851">
        <w:trPr>
          <w:trHeight w:val="25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F26CB" w:rsidRPr="00E95D4E" w:rsidRDefault="000F26CB" w:rsidP="00B32851">
            <w:pPr>
              <w:rPr>
                <w:b/>
                <w:bCs/>
                <w:color w:val="000000"/>
                <w:sz w:val="20"/>
                <w:szCs w:val="20"/>
              </w:rPr>
            </w:pPr>
            <w:r w:rsidRPr="00E95D4E">
              <w:rPr>
                <w:b/>
                <w:bCs/>
                <w:color w:val="000000"/>
                <w:sz w:val="20"/>
                <w:szCs w:val="20"/>
              </w:rPr>
              <w:t>Раздел 2. Земляные работы</w:t>
            </w:r>
          </w:p>
        </w:tc>
      </w:tr>
      <w:tr w:rsidR="000F26CB" w:rsidRPr="00E95D4E"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5</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Разработка грунта с перемещением до 10 м бульдозерами мощностью 79 кВт (108 л.с.), группа грунтов 3</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729</w:t>
            </w:r>
          </w:p>
        </w:tc>
      </w:tr>
      <w:tr w:rsidR="000F26CB" w:rsidRPr="00E95D4E"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6</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Разработка грунта с перемещением до 10 м бульдозерами мощностью 121 кВт (165 л.с.), группа грунтов 3</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729</w:t>
            </w:r>
          </w:p>
        </w:tc>
      </w:tr>
      <w:tr w:rsidR="000F26CB" w:rsidRPr="00E95D4E" w:rsidTr="00B32851">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lastRenderedPageBreak/>
              <w:t>7</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Разработка грунта с погрузкой на автомобили-самосвалы экскаваторами с ковшом вместимостью 1 (1-1,2) м3, группа грунтов 2</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729</w:t>
            </w:r>
          </w:p>
        </w:tc>
      </w:tr>
      <w:tr w:rsidR="000F26CB" w:rsidRPr="00E95D4E"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8</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Перевозка массовых навалочных грузов автомобилями: до 12 км</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т груза</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1275,75</w:t>
            </w:r>
          </w:p>
        </w:tc>
      </w:tr>
      <w:tr w:rsidR="000F26CB" w:rsidRPr="00E95D4E"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9</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Работа на отвале, группа грунтов 2-3</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729</w:t>
            </w:r>
          </w:p>
        </w:tc>
      </w:tr>
      <w:tr w:rsidR="000F26CB" w:rsidRPr="00E95D4E" w:rsidTr="00B32851">
        <w:trPr>
          <w:trHeight w:val="25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F26CB" w:rsidRPr="00E95D4E" w:rsidRDefault="000F26CB" w:rsidP="00B32851">
            <w:pPr>
              <w:rPr>
                <w:b/>
                <w:bCs/>
                <w:color w:val="000000"/>
                <w:sz w:val="20"/>
                <w:szCs w:val="20"/>
              </w:rPr>
            </w:pPr>
            <w:r w:rsidRPr="00E95D4E">
              <w:rPr>
                <w:b/>
                <w:bCs/>
                <w:color w:val="000000"/>
                <w:sz w:val="20"/>
                <w:szCs w:val="20"/>
              </w:rPr>
              <w:t>Раздел 3. Устройство контейнерной площадки</w:t>
            </w:r>
          </w:p>
        </w:tc>
      </w:tr>
      <w:tr w:rsidR="000F26CB" w:rsidRPr="00E95D4E"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10</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Уплотнение грунта оснований</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м2 уплотненной площади основания</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2430</w:t>
            </w:r>
          </w:p>
        </w:tc>
      </w:tr>
      <w:tr w:rsidR="000F26CB" w:rsidRPr="00E95D4E" w:rsidTr="00B32851">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11</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Устройство подстилающих и выравнивающих слоев оснований из песчано-гравийной смеси, дресвы</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801,9</w:t>
            </w:r>
          </w:p>
        </w:tc>
      </w:tr>
      <w:tr w:rsidR="000F26CB" w:rsidRPr="00E95D4E"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12</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Готовые песчано-щебеночные смеси марка 1000, размер зерен 70-40 мм, сорт 1</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м3</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801,9</w:t>
            </w:r>
          </w:p>
        </w:tc>
      </w:tr>
      <w:tr w:rsidR="000F26CB" w:rsidRPr="00E95D4E"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13</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Устройство цементобетонных покрытий однослойных средствами малой механизации, толщина слоя 20 см</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м2 покрытия</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2430</w:t>
            </w:r>
          </w:p>
        </w:tc>
      </w:tr>
      <w:tr w:rsidR="000F26CB" w:rsidRPr="00E95D4E"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14</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Укладка металлической сетки в цементобетонное дорожное покрытие</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м2 покрытия</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2430</w:t>
            </w:r>
          </w:p>
        </w:tc>
      </w:tr>
      <w:tr w:rsidR="000F26CB" w:rsidRPr="00E95D4E"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15</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Горячекатаная арматурная сталь периодического профиля класса А-III, диаметром 8 мм</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т</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13,05</w:t>
            </w:r>
          </w:p>
        </w:tc>
      </w:tr>
      <w:tr w:rsidR="000F26CB" w:rsidRPr="00E95D4E"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16</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Надбавки к ценам заготовок за сборку и сварку каркасов и сеток плоских, диаметром 8 мм</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т</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13,05</w:t>
            </w:r>
          </w:p>
        </w:tc>
      </w:tr>
      <w:tr w:rsidR="000F26CB" w:rsidRPr="00E95D4E"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17</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Установка бортовых камней бетонных при других видах покрытий</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 xml:space="preserve"> м бортового камня</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540</w:t>
            </w:r>
          </w:p>
        </w:tc>
      </w:tr>
      <w:tr w:rsidR="000F26CB" w:rsidRPr="00E95D4E"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18</w:t>
            </w:r>
          </w:p>
        </w:tc>
        <w:tc>
          <w:tcPr>
            <w:tcW w:w="6806" w:type="dxa"/>
            <w:tcBorders>
              <w:top w:val="nil"/>
              <w:left w:val="nil"/>
              <w:bottom w:val="single" w:sz="4" w:space="0" w:color="auto"/>
              <w:right w:val="single" w:sz="4" w:space="0" w:color="auto"/>
            </w:tcBorders>
            <w:shd w:val="clear" w:color="auto" w:fill="auto"/>
            <w:hideMark/>
          </w:tcPr>
          <w:p w:rsidR="000F26CB" w:rsidRPr="00E95D4E" w:rsidRDefault="000F26CB" w:rsidP="00B32851">
            <w:pPr>
              <w:rPr>
                <w:color w:val="000000"/>
                <w:sz w:val="20"/>
                <w:szCs w:val="20"/>
              </w:rPr>
            </w:pPr>
            <w:r w:rsidRPr="00E95D4E">
              <w:rPr>
                <w:color w:val="000000"/>
                <w:sz w:val="20"/>
                <w:szCs w:val="20"/>
              </w:rPr>
              <w:t>Камни бортовые БУ 150-30-29 /бетон М30 (М400), объем 0,08 м3, расход арматуры 4,7 кг/ (ГОСТ 6665-91)</w:t>
            </w:r>
          </w:p>
        </w:tc>
        <w:tc>
          <w:tcPr>
            <w:tcW w:w="1560" w:type="dxa"/>
            <w:tcBorders>
              <w:top w:val="nil"/>
              <w:left w:val="nil"/>
              <w:bottom w:val="single" w:sz="4" w:space="0" w:color="auto"/>
              <w:right w:val="single" w:sz="4" w:space="0" w:color="auto"/>
            </w:tcBorders>
            <w:shd w:val="clear" w:color="auto" w:fill="auto"/>
            <w:hideMark/>
          </w:tcPr>
          <w:p w:rsidR="000F26CB" w:rsidRPr="00E95D4E" w:rsidRDefault="000F26CB" w:rsidP="00B32851">
            <w:pPr>
              <w:jc w:val="center"/>
              <w:rPr>
                <w:color w:val="000000"/>
                <w:sz w:val="20"/>
                <w:szCs w:val="20"/>
              </w:rPr>
            </w:pPr>
            <w:r w:rsidRPr="00E95D4E">
              <w:rPr>
                <w:color w:val="000000"/>
                <w:sz w:val="20"/>
                <w:szCs w:val="20"/>
              </w:rPr>
              <w:t>шт.</w:t>
            </w:r>
          </w:p>
        </w:tc>
        <w:tc>
          <w:tcPr>
            <w:tcW w:w="1417" w:type="dxa"/>
            <w:tcBorders>
              <w:top w:val="nil"/>
              <w:left w:val="nil"/>
              <w:bottom w:val="single" w:sz="4" w:space="0" w:color="auto"/>
              <w:right w:val="single" w:sz="4" w:space="0" w:color="auto"/>
            </w:tcBorders>
            <w:shd w:val="clear" w:color="auto" w:fill="auto"/>
            <w:noWrap/>
            <w:hideMark/>
          </w:tcPr>
          <w:p w:rsidR="000F26CB" w:rsidRPr="00E95D4E" w:rsidRDefault="000F26CB" w:rsidP="00B32851">
            <w:pPr>
              <w:jc w:val="center"/>
              <w:rPr>
                <w:color w:val="000000"/>
                <w:sz w:val="20"/>
                <w:szCs w:val="20"/>
              </w:rPr>
            </w:pPr>
            <w:r w:rsidRPr="00E95D4E">
              <w:rPr>
                <w:color w:val="000000"/>
                <w:sz w:val="20"/>
                <w:szCs w:val="20"/>
              </w:rPr>
              <w:t>360</w:t>
            </w:r>
          </w:p>
        </w:tc>
      </w:tr>
    </w:tbl>
    <w:p w:rsidR="000F26CB" w:rsidRDefault="000F26CB" w:rsidP="000F26CB">
      <w:pPr>
        <w:pStyle w:val="aff7"/>
        <w:ind w:left="0"/>
        <w:jc w:val="both"/>
        <w:rPr>
          <w:rFonts w:eastAsia="MS Mincho"/>
          <w:sz w:val="28"/>
          <w:szCs w:val="28"/>
        </w:rPr>
      </w:pPr>
    </w:p>
    <w:p w:rsidR="000F26CB" w:rsidRDefault="000F26CB" w:rsidP="000F26CB">
      <w:pPr>
        <w:pStyle w:val="aff7"/>
        <w:ind w:left="0"/>
        <w:jc w:val="both"/>
        <w:rPr>
          <w:rFonts w:eastAsia="MS Mincho"/>
          <w:sz w:val="28"/>
          <w:szCs w:val="28"/>
        </w:rPr>
      </w:pPr>
      <w:r>
        <w:rPr>
          <w:rFonts w:eastAsia="MS Mincho"/>
          <w:sz w:val="28"/>
          <w:szCs w:val="28"/>
        </w:rPr>
        <w:tab/>
      </w:r>
      <w:r w:rsidRPr="00042DD2">
        <w:rPr>
          <w:rFonts w:eastAsia="MS Mincho"/>
          <w:sz w:val="28"/>
          <w:szCs w:val="28"/>
        </w:rPr>
        <w:t xml:space="preserve">4.11.4. ЛОТ №3: Строительство продольной дренажной системы АКП Благовещенск. </w:t>
      </w:r>
    </w:p>
    <w:tbl>
      <w:tblPr>
        <w:tblW w:w="10363" w:type="dxa"/>
        <w:tblInd w:w="93" w:type="dxa"/>
        <w:tblLayout w:type="fixed"/>
        <w:tblLook w:val="04A0"/>
      </w:tblPr>
      <w:tblGrid>
        <w:gridCol w:w="580"/>
        <w:gridCol w:w="6806"/>
        <w:gridCol w:w="1560"/>
        <w:gridCol w:w="1417"/>
      </w:tblGrid>
      <w:tr w:rsidR="000F26CB" w:rsidRPr="00F673CF" w:rsidTr="00B32851">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6CB" w:rsidRPr="00F673CF" w:rsidRDefault="000F26CB" w:rsidP="00B32851">
            <w:pPr>
              <w:jc w:val="center"/>
              <w:rPr>
                <w:b/>
                <w:bCs/>
                <w:color w:val="000000"/>
                <w:sz w:val="20"/>
                <w:szCs w:val="20"/>
              </w:rPr>
            </w:pPr>
            <w:r w:rsidRPr="00F673CF">
              <w:rPr>
                <w:b/>
                <w:bCs/>
                <w:color w:val="000000"/>
                <w:sz w:val="20"/>
                <w:szCs w:val="20"/>
              </w:rPr>
              <w:t>№   п/п</w:t>
            </w:r>
          </w:p>
        </w:tc>
        <w:tc>
          <w:tcPr>
            <w:tcW w:w="6806" w:type="dxa"/>
            <w:tcBorders>
              <w:top w:val="single" w:sz="4" w:space="0" w:color="auto"/>
              <w:left w:val="nil"/>
              <w:bottom w:val="single" w:sz="4" w:space="0" w:color="auto"/>
              <w:right w:val="single" w:sz="4" w:space="0" w:color="auto"/>
            </w:tcBorders>
            <w:shd w:val="clear" w:color="auto" w:fill="auto"/>
            <w:vAlign w:val="center"/>
            <w:hideMark/>
          </w:tcPr>
          <w:p w:rsidR="000F26CB" w:rsidRPr="00F673CF" w:rsidRDefault="000F26CB" w:rsidP="00B32851">
            <w:pPr>
              <w:jc w:val="center"/>
              <w:rPr>
                <w:b/>
                <w:bCs/>
                <w:color w:val="000000"/>
                <w:sz w:val="20"/>
                <w:szCs w:val="20"/>
              </w:rPr>
            </w:pPr>
            <w:r w:rsidRPr="00F673CF">
              <w:rPr>
                <w:b/>
                <w:bCs/>
                <w:color w:val="000000"/>
                <w:sz w:val="20"/>
                <w:szCs w:val="20"/>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F26CB" w:rsidRPr="00F673CF" w:rsidRDefault="000F26CB" w:rsidP="00B32851">
            <w:pPr>
              <w:jc w:val="center"/>
              <w:rPr>
                <w:b/>
                <w:bCs/>
                <w:color w:val="000000"/>
                <w:sz w:val="20"/>
                <w:szCs w:val="20"/>
              </w:rPr>
            </w:pPr>
            <w:r w:rsidRPr="00F673CF">
              <w:rPr>
                <w:b/>
                <w:bCs/>
                <w:color w:val="000000"/>
                <w:sz w:val="20"/>
                <w:szCs w:val="20"/>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26CB" w:rsidRPr="00F673CF" w:rsidRDefault="000F26CB" w:rsidP="00B32851">
            <w:pPr>
              <w:jc w:val="center"/>
              <w:rPr>
                <w:b/>
                <w:bCs/>
                <w:color w:val="000000"/>
                <w:sz w:val="20"/>
                <w:szCs w:val="20"/>
              </w:rPr>
            </w:pPr>
            <w:r w:rsidRPr="00F673CF">
              <w:rPr>
                <w:b/>
                <w:bCs/>
                <w:color w:val="000000"/>
                <w:sz w:val="20"/>
                <w:szCs w:val="20"/>
              </w:rPr>
              <w:t>Количество</w:t>
            </w:r>
          </w:p>
        </w:tc>
      </w:tr>
      <w:tr w:rsidR="000F26CB" w:rsidRPr="00F673CF" w:rsidTr="00B32851">
        <w:trPr>
          <w:trHeight w:val="25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F26CB" w:rsidRPr="00F673CF" w:rsidRDefault="000F26CB" w:rsidP="00B32851">
            <w:pPr>
              <w:rPr>
                <w:b/>
                <w:bCs/>
                <w:color w:val="000000"/>
                <w:sz w:val="20"/>
                <w:szCs w:val="20"/>
              </w:rPr>
            </w:pPr>
            <w:r w:rsidRPr="00F673CF">
              <w:rPr>
                <w:b/>
                <w:bCs/>
                <w:color w:val="000000"/>
                <w:sz w:val="20"/>
                <w:szCs w:val="20"/>
              </w:rPr>
              <w:t>Раздел 1. Демонтажные работы</w:t>
            </w:r>
          </w:p>
        </w:tc>
      </w:tr>
      <w:tr w:rsidR="000F26CB" w:rsidRPr="00F673CF"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1</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Разборка покрытий и оснований щебеночных</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конструкций</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82,5</w:t>
            </w:r>
          </w:p>
        </w:tc>
      </w:tr>
      <w:tr w:rsidR="000F26CB" w:rsidRPr="00F673CF"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2</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Разборка покрытий и оснований цементно-бетонных</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конструкций</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9,9</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3</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Погрузо-разгрузочные работы при автомобильных перевозках: Погрузка мусора строительного</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т груза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157,08</w:t>
            </w:r>
          </w:p>
        </w:tc>
      </w:tr>
      <w:tr w:rsidR="000F26CB" w:rsidRPr="00F673CF" w:rsidTr="00B32851">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4</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Перевозка массовых навалочных грузов автомобилями-самосвалами, работающими вне карьеров на расстояние до 12 км (I класс груза)</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т груза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157,08</w:t>
            </w:r>
          </w:p>
        </w:tc>
      </w:tr>
      <w:tr w:rsidR="000F26CB" w:rsidRPr="00F673CF"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5</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Работа на отвале, группа грунтов 2-3</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92,4</w:t>
            </w:r>
          </w:p>
        </w:tc>
      </w:tr>
      <w:tr w:rsidR="000F26CB" w:rsidRPr="00F673CF" w:rsidTr="00B32851">
        <w:trPr>
          <w:trHeight w:val="25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F26CB" w:rsidRPr="00F673CF" w:rsidRDefault="000F26CB" w:rsidP="00B32851">
            <w:pPr>
              <w:rPr>
                <w:b/>
                <w:bCs/>
                <w:color w:val="000000"/>
                <w:sz w:val="20"/>
                <w:szCs w:val="20"/>
              </w:rPr>
            </w:pPr>
            <w:r w:rsidRPr="00F673CF">
              <w:rPr>
                <w:b/>
                <w:bCs/>
                <w:color w:val="000000"/>
                <w:sz w:val="20"/>
                <w:szCs w:val="20"/>
              </w:rPr>
              <w:t>Раздел 2. Земляные работы</w:t>
            </w:r>
          </w:p>
        </w:tc>
      </w:tr>
      <w:tr w:rsidR="000F26CB" w:rsidRPr="00F673CF" w:rsidTr="00B32851">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6</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Разработка грунта с погрузкой на автомобили-самосвалы экскаваторами с ковшом вместимостью 0,5 (0,5-0,63) м3, группа грунтов 3</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727</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7</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Разработка грунта вручную в траншеях глубиной до 2 м без креплений с откосами, группа грунтов 3</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73</w:t>
            </w:r>
          </w:p>
        </w:tc>
      </w:tr>
      <w:tr w:rsidR="000F26CB" w:rsidRPr="00F673CF" w:rsidTr="00B32851">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8</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Перевозка массовых навалочных грузов автомобилями-самосвалами, работающими вне карьеров на расстояние до 12 км (I класс груза)</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т груза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1400</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9</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Засыпка вручную траншей, пазух котлованов и ям, группа грунтов 2</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509</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lastRenderedPageBreak/>
              <w:t>10</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Щебень из природного камня для строительных работ марка 800, фракция 20-40 мм</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м3</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509</w:t>
            </w:r>
          </w:p>
        </w:tc>
      </w:tr>
      <w:tr w:rsidR="000F26CB" w:rsidRPr="00F673CF" w:rsidTr="00B32851">
        <w:trPr>
          <w:trHeight w:val="25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F26CB" w:rsidRPr="00F673CF" w:rsidRDefault="000F26CB" w:rsidP="00B32851">
            <w:pPr>
              <w:rPr>
                <w:b/>
                <w:bCs/>
                <w:color w:val="000000"/>
                <w:sz w:val="20"/>
                <w:szCs w:val="20"/>
              </w:rPr>
            </w:pPr>
            <w:r w:rsidRPr="00F673CF">
              <w:rPr>
                <w:b/>
                <w:bCs/>
                <w:color w:val="000000"/>
                <w:sz w:val="20"/>
                <w:szCs w:val="20"/>
              </w:rPr>
              <w:t xml:space="preserve">Раздел 3. Устройство продольной дренажной системы </w:t>
            </w:r>
          </w:p>
        </w:tc>
      </w:tr>
      <w:tr w:rsidR="000F26CB" w:rsidRPr="00F673CF"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11</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Устройство основания под трубопроводы песчаного</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основания</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0,67</w:t>
            </w:r>
          </w:p>
        </w:tc>
      </w:tr>
      <w:tr w:rsidR="000F26CB" w:rsidRPr="00F673CF" w:rsidTr="00B32851">
        <w:trPr>
          <w:trHeight w:val="102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12</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Устройство прямоугольных бетонных монолитных канализационных колодцев площадью до 3 м2 в просадочных грунтах</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кирпичных, бетонных и железобетонных конструкций</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1,6</w:t>
            </w:r>
          </w:p>
        </w:tc>
      </w:tr>
      <w:tr w:rsidR="000F26CB" w:rsidRPr="00F673CF"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13</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Люки чугунные тяжелые</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шт.</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2</w:t>
            </w:r>
          </w:p>
        </w:tc>
      </w:tr>
      <w:tr w:rsidR="000F26CB" w:rsidRPr="00F673CF"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14</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Установка закладных деталей весом до 4 кг</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т</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0,032</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15</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Очистка поверхности щетками</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м2 очищаемой поверхности</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4,6</w:t>
            </w:r>
          </w:p>
        </w:tc>
      </w:tr>
      <w:tr w:rsidR="000F26CB" w:rsidRPr="00F673CF" w:rsidTr="00B32851">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16</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Обезжиривание поверхностей аппаратов и трубопроводов диаметром до 500 мм уайт-спиритом</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м2 обезжириваемой поверхности</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4,6</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17</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Огрунтовка металлических поверхностей за один раз грунтовкой ГФ-021</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м2 окрашиваемой поверхности</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4,6</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18</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Окраска металлических огрунтованных поверхностей краской БТ-177 серебристой</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м2 окрашиваемой поверхности</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4,6</w:t>
            </w:r>
          </w:p>
        </w:tc>
      </w:tr>
      <w:tr w:rsidR="000F26CB" w:rsidRPr="00F673CF"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19</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Устройство основания под трубопроводы песчаного</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основания</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87,7</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20</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Устройство водосбросных сооружений с проезжей части из продольных лотков из сборного бетона</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лотка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104</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21</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 Блок междупутного лотка, объем бетона 0,41 м3, расход стали - 28,66 кг, высота - 1,25 м</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шт.</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32</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22</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 Блок междупутного лотка, объем бетона 0,31 м3, расход стали - 16,1 кг, высота - 0,75 м</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шт.</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243</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23</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 Крышка междупутных лотков, объем бетона 0,028 м3, расход стали - 1,2 кг</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шт.</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550</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24</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Перевозка грузов бортовым автомобилем на расстояние до 30 км (I класс груза)</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т груза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249,6</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25</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Перевозка грузов бортовым автомобилем на расстояние свыше 30 км за каждый 1 км добавлять (I класс груза)</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т груза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249,6</w:t>
            </w:r>
          </w:p>
        </w:tc>
      </w:tr>
      <w:tr w:rsidR="000F26CB" w:rsidRPr="00F673CF" w:rsidTr="00B32851">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26</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Гидроизоляция боковая обмазочная битумная в 2 слоя по выровненной поверхности бутовой кладки, кирпичу, бетону (гидроизоляция лотков)</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м2 изолируемой поверхности</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1164</w:t>
            </w:r>
          </w:p>
        </w:tc>
      </w:tr>
      <w:tr w:rsidR="000F26CB" w:rsidRPr="00F673CF" w:rsidTr="00B32851">
        <w:trPr>
          <w:trHeight w:val="255"/>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F26CB" w:rsidRPr="00F673CF" w:rsidRDefault="000F26CB" w:rsidP="00B32851">
            <w:pPr>
              <w:rPr>
                <w:b/>
                <w:bCs/>
                <w:color w:val="000000"/>
                <w:sz w:val="20"/>
                <w:szCs w:val="20"/>
              </w:rPr>
            </w:pPr>
            <w:r w:rsidRPr="00F673CF">
              <w:rPr>
                <w:b/>
                <w:bCs/>
                <w:color w:val="000000"/>
                <w:sz w:val="20"/>
                <w:szCs w:val="20"/>
              </w:rPr>
              <w:t>Раздел 4. Устройство поперечного дренажа</w:t>
            </w:r>
          </w:p>
        </w:tc>
      </w:tr>
      <w:tr w:rsidR="000F26CB" w:rsidRPr="00F673CF"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27</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Разборка покрытий и оснований щебеночных</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конструкций</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2,4</w:t>
            </w:r>
          </w:p>
        </w:tc>
      </w:tr>
      <w:tr w:rsidR="000F26CB" w:rsidRPr="00F673CF" w:rsidTr="00B32851">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28</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Разработка грунта с погрузкой на автомобили-самосвалы экскаваторами с ковшом вместимостью 0,5 (0,5-0,63) м3, группа грунтов 3</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19</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29</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Разработка грунта вручную в траншеях глубиной до 2 м без креплений с откосами, группа грунтов 3</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23</w:t>
            </w:r>
          </w:p>
        </w:tc>
      </w:tr>
      <w:tr w:rsidR="000F26CB" w:rsidRPr="00F673CF"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30</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Работа на отвале, группа грунтов 2-3</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23</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31</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Погрузо-разгрузочные работы при автомобильных перевозках: Погрузка мусора строительного</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т груза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40,25</w:t>
            </w:r>
          </w:p>
        </w:tc>
      </w:tr>
      <w:tr w:rsidR="000F26CB" w:rsidRPr="00F673CF" w:rsidTr="00B32851">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32</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Перевозка массовых навалочных грузов автомобилями-самосвалами, работающими вне карьеров на расстояние до 12 км (I класс груза)</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т груза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40,25</w:t>
            </w:r>
          </w:p>
        </w:tc>
      </w:tr>
      <w:tr w:rsidR="000F26CB" w:rsidRPr="00F673CF" w:rsidTr="00B32851">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33</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Устройство основания под трубопроводы песчаного</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основания</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5,25</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34</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Укладка трубопроводов из железобетонных безнапорных раструбных труб диаметром 500 мм</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м трубопровода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35</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lastRenderedPageBreak/>
              <w:t>35</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Засыпка вручную траншей, пазух котлованов и ям, группа грунтов 2</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 xml:space="preserve"> м3 грунта</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14</w:t>
            </w:r>
          </w:p>
        </w:tc>
      </w:tr>
      <w:tr w:rsidR="000F26CB" w:rsidRPr="00F673CF" w:rsidTr="00B32851">
        <w:trPr>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0F26CB" w:rsidRPr="00F673CF" w:rsidRDefault="000F26CB" w:rsidP="00B32851">
            <w:pPr>
              <w:jc w:val="center"/>
              <w:rPr>
                <w:color w:val="000000"/>
                <w:sz w:val="20"/>
                <w:szCs w:val="20"/>
              </w:rPr>
            </w:pPr>
            <w:r w:rsidRPr="00F673CF">
              <w:rPr>
                <w:color w:val="000000"/>
                <w:sz w:val="20"/>
                <w:szCs w:val="20"/>
              </w:rPr>
              <w:t>36</w:t>
            </w:r>
          </w:p>
        </w:tc>
        <w:tc>
          <w:tcPr>
            <w:tcW w:w="6806" w:type="dxa"/>
            <w:tcBorders>
              <w:top w:val="nil"/>
              <w:left w:val="nil"/>
              <w:bottom w:val="single" w:sz="4" w:space="0" w:color="auto"/>
              <w:right w:val="single" w:sz="4" w:space="0" w:color="auto"/>
            </w:tcBorders>
            <w:shd w:val="clear" w:color="auto" w:fill="auto"/>
            <w:hideMark/>
          </w:tcPr>
          <w:p w:rsidR="000F26CB" w:rsidRPr="00F673CF" w:rsidRDefault="000F26CB" w:rsidP="00B32851">
            <w:pPr>
              <w:rPr>
                <w:color w:val="000000"/>
                <w:sz w:val="20"/>
                <w:szCs w:val="20"/>
              </w:rPr>
            </w:pPr>
            <w:r w:rsidRPr="00F673CF">
              <w:rPr>
                <w:color w:val="000000"/>
                <w:sz w:val="20"/>
                <w:szCs w:val="20"/>
              </w:rPr>
              <w:t>Щебень из природного камня для строительных работ марка 800, фракция 20-40 мм</w:t>
            </w:r>
          </w:p>
        </w:tc>
        <w:tc>
          <w:tcPr>
            <w:tcW w:w="1560" w:type="dxa"/>
            <w:tcBorders>
              <w:top w:val="nil"/>
              <w:left w:val="nil"/>
              <w:bottom w:val="single" w:sz="4" w:space="0" w:color="auto"/>
              <w:right w:val="single" w:sz="4" w:space="0" w:color="auto"/>
            </w:tcBorders>
            <w:shd w:val="clear" w:color="auto" w:fill="auto"/>
            <w:hideMark/>
          </w:tcPr>
          <w:p w:rsidR="000F26CB" w:rsidRPr="00F673CF" w:rsidRDefault="000F26CB" w:rsidP="00B32851">
            <w:pPr>
              <w:jc w:val="center"/>
              <w:rPr>
                <w:color w:val="000000"/>
                <w:sz w:val="20"/>
                <w:szCs w:val="20"/>
              </w:rPr>
            </w:pPr>
            <w:r w:rsidRPr="00F673CF">
              <w:rPr>
                <w:color w:val="000000"/>
                <w:sz w:val="20"/>
                <w:szCs w:val="20"/>
              </w:rPr>
              <w:t>м3</w:t>
            </w:r>
          </w:p>
        </w:tc>
        <w:tc>
          <w:tcPr>
            <w:tcW w:w="1417" w:type="dxa"/>
            <w:tcBorders>
              <w:top w:val="nil"/>
              <w:left w:val="nil"/>
              <w:bottom w:val="single" w:sz="4" w:space="0" w:color="auto"/>
              <w:right w:val="single" w:sz="4" w:space="0" w:color="auto"/>
            </w:tcBorders>
            <w:shd w:val="clear" w:color="auto" w:fill="auto"/>
            <w:noWrap/>
            <w:hideMark/>
          </w:tcPr>
          <w:p w:rsidR="000F26CB" w:rsidRPr="00F673CF" w:rsidRDefault="000F26CB" w:rsidP="00B32851">
            <w:pPr>
              <w:jc w:val="right"/>
              <w:rPr>
                <w:color w:val="000000"/>
                <w:sz w:val="20"/>
                <w:szCs w:val="20"/>
              </w:rPr>
            </w:pPr>
            <w:r w:rsidRPr="00F673CF">
              <w:rPr>
                <w:color w:val="000000"/>
                <w:sz w:val="20"/>
                <w:szCs w:val="20"/>
              </w:rPr>
              <w:t>14</w:t>
            </w:r>
          </w:p>
        </w:tc>
      </w:tr>
    </w:tbl>
    <w:p w:rsidR="000F26CB" w:rsidRDefault="000F26CB" w:rsidP="000F26CB">
      <w:pPr>
        <w:pStyle w:val="aff7"/>
        <w:ind w:left="0"/>
        <w:jc w:val="both"/>
        <w:rPr>
          <w:rFonts w:eastAsia="MS Mincho"/>
          <w:sz w:val="28"/>
          <w:szCs w:val="28"/>
        </w:rPr>
      </w:pPr>
    </w:p>
    <w:p w:rsidR="000F26CB" w:rsidRPr="00042DD2" w:rsidRDefault="000F26CB" w:rsidP="000F26CB">
      <w:pPr>
        <w:pStyle w:val="aff7"/>
        <w:ind w:left="0"/>
        <w:jc w:val="both"/>
        <w:rPr>
          <w:rFonts w:eastAsia="MS Mincho"/>
          <w:sz w:val="28"/>
          <w:szCs w:val="28"/>
        </w:rPr>
      </w:pPr>
    </w:p>
    <w:p w:rsidR="001F5E19" w:rsidRPr="00E55978" w:rsidRDefault="001F5E19" w:rsidP="001F5E19">
      <w:pPr>
        <w:ind w:firstLine="708"/>
        <w:jc w:val="right"/>
        <w:rPr>
          <w:b/>
          <w:sz w:val="28"/>
          <w:szCs w:val="28"/>
        </w:rPr>
      </w:pPr>
      <w:r w:rsidRPr="00E55978">
        <w:rPr>
          <w:b/>
          <w:sz w:val="28"/>
          <w:szCs w:val="28"/>
        </w:rPr>
        <w:t>Приложение</w:t>
      </w:r>
      <w:r>
        <w:rPr>
          <w:b/>
          <w:sz w:val="28"/>
          <w:szCs w:val="28"/>
        </w:rPr>
        <w:t xml:space="preserve"> №1</w:t>
      </w:r>
      <w:r w:rsidRPr="00E55978">
        <w:rPr>
          <w:b/>
          <w:sz w:val="28"/>
          <w:szCs w:val="28"/>
        </w:rPr>
        <w:t xml:space="preserve"> к техническому заданию</w:t>
      </w:r>
    </w:p>
    <w:p w:rsidR="001F5E19" w:rsidRPr="00E55978" w:rsidRDefault="001F5E19" w:rsidP="001F5E19">
      <w:pPr>
        <w:pStyle w:val="afa"/>
        <w:tabs>
          <w:tab w:val="left" w:pos="1080"/>
        </w:tabs>
        <w:rPr>
          <w:sz w:val="24"/>
        </w:rPr>
      </w:pPr>
      <w:r w:rsidRPr="00E55978">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p w:rsidR="001F5E19" w:rsidRPr="00E55978" w:rsidRDefault="001F5E19" w:rsidP="001F5E19">
      <w:pPr>
        <w:pStyle w:val="afa"/>
        <w:tabs>
          <w:tab w:val="left" w:pos="1080"/>
        </w:tabs>
        <w:rPr>
          <w:sz w:val="24"/>
        </w:rPr>
      </w:pPr>
    </w:p>
    <w:tbl>
      <w:tblPr>
        <w:tblW w:w="956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723"/>
        <w:gridCol w:w="7845"/>
      </w:tblGrid>
      <w:tr w:rsidR="001F5E19" w:rsidRPr="00E55978" w:rsidTr="00B32851">
        <w:trPr>
          <w:trHeight w:val="624"/>
        </w:trPr>
        <w:tc>
          <w:tcPr>
            <w:tcW w:w="1723" w:type="dxa"/>
            <w:vAlign w:val="center"/>
          </w:tcPr>
          <w:p w:rsidR="001F5E19" w:rsidRPr="00E55978" w:rsidRDefault="001F5E19" w:rsidP="00B32851">
            <w:pPr>
              <w:autoSpaceDE w:val="0"/>
              <w:autoSpaceDN w:val="0"/>
              <w:jc w:val="center"/>
              <w:rPr>
                <w:b/>
                <w:bCs/>
              </w:rPr>
            </w:pPr>
            <w:r w:rsidRPr="00E55978">
              <w:rPr>
                <w:b/>
                <w:bCs/>
              </w:rPr>
              <w:t>№ лота</w:t>
            </w:r>
          </w:p>
        </w:tc>
        <w:tc>
          <w:tcPr>
            <w:tcW w:w="7845" w:type="dxa"/>
            <w:tcMar>
              <w:top w:w="0" w:type="dxa"/>
              <w:left w:w="108" w:type="dxa"/>
              <w:bottom w:w="0" w:type="dxa"/>
              <w:right w:w="108" w:type="dxa"/>
            </w:tcMar>
            <w:vAlign w:val="center"/>
            <w:hideMark/>
          </w:tcPr>
          <w:p w:rsidR="001F5E19" w:rsidRDefault="001F5E19" w:rsidP="00B32851">
            <w:pPr>
              <w:autoSpaceDE w:val="0"/>
              <w:autoSpaceDN w:val="0"/>
              <w:jc w:val="center"/>
              <w:rPr>
                <w:b/>
                <w:bCs/>
              </w:rPr>
            </w:pPr>
            <w:r w:rsidRPr="00E55978">
              <w:rPr>
                <w:b/>
                <w:bCs/>
              </w:rPr>
              <w:t xml:space="preserve">Виды работ по Перечню, утвержденному </w:t>
            </w:r>
          </w:p>
          <w:p w:rsidR="001F5E19" w:rsidRPr="00E55978" w:rsidRDefault="001F5E19" w:rsidP="00B32851">
            <w:pPr>
              <w:autoSpaceDE w:val="0"/>
              <w:autoSpaceDN w:val="0"/>
              <w:jc w:val="center"/>
              <w:rPr>
                <w:b/>
                <w:bCs/>
              </w:rPr>
            </w:pPr>
            <w:r w:rsidRPr="00E55978">
              <w:rPr>
                <w:b/>
                <w:bCs/>
              </w:rPr>
              <w:t>Приказом Минрегиона России от 30.12.2009 г. N 624</w:t>
            </w:r>
          </w:p>
        </w:tc>
      </w:tr>
      <w:tr w:rsidR="001F5E19" w:rsidRPr="00E55978" w:rsidTr="00B32851">
        <w:trPr>
          <w:trHeight w:val="620"/>
        </w:trPr>
        <w:tc>
          <w:tcPr>
            <w:tcW w:w="1723" w:type="dxa"/>
            <w:vAlign w:val="center"/>
          </w:tcPr>
          <w:p w:rsidR="001F5E19" w:rsidRPr="00E55978" w:rsidRDefault="001F5E19" w:rsidP="00B32851">
            <w:pPr>
              <w:ind w:firstLine="34"/>
              <w:jc w:val="center"/>
              <w:rPr>
                <w:b/>
                <w:bCs/>
              </w:rPr>
            </w:pPr>
            <w:r w:rsidRPr="00E55978">
              <w:rPr>
                <w:b/>
                <w:bCs/>
              </w:rPr>
              <w:t>1</w:t>
            </w:r>
          </w:p>
        </w:tc>
        <w:tc>
          <w:tcPr>
            <w:tcW w:w="7845" w:type="dxa"/>
            <w:tcMar>
              <w:top w:w="0" w:type="dxa"/>
              <w:left w:w="108" w:type="dxa"/>
              <w:bottom w:w="0" w:type="dxa"/>
              <w:right w:w="108" w:type="dxa"/>
            </w:tcMar>
            <w:vAlign w:val="center"/>
            <w:hideMark/>
          </w:tcPr>
          <w:p w:rsidR="001F5E19" w:rsidRPr="00E55978" w:rsidRDefault="001F5E19" w:rsidP="00B32851">
            <w:pPr>
              <w:autoSpaceDE w:val="0"/>
              <w:autoSpaceDN w:val="0"/>
              <w:adjustRightInd w:val="0"/>
              <w:jc w:val="both"/>
              <w:outlineLvl w:val="0"/>
              <w:rPr>
                <w:b/>
              </w:rPr>
            </w:pPr>
            <w:r w:rsidRPr="00E55978">
              <w:rPr>
                <w:b/>
              </w:rPr>
              <w:t>III. Виды работ по строительству, реконструкции и капитальному ремонту</w:t>
            </w:r>
          </w:p>
          <w:p w:rsidR="001F5E19" w:rsidRPr="00D3630B" w:rsidRDefault="001F5E19" w:rsidP="00B32851">
            <w:pPr>
              <w:ind w:left="360"/>
            </w:pPr>
            <w:r w:rsidRPr="00D3630B">
              <w:t>3. Земляные работы</w:t>
            </w:r>
          </w:p>
          <w:p w:rsidR="001F5E19" w:rsidRDefault="001F5E19" w:rsidP="00B32851">
            <w:pPr>
              <w:ind w:left="360"/>
            </w:pPr>
            <w:r w:rsidRPr="00D3630B">
              <w:t xml:space="preserve">3.1. Механизированная разработка грунта </w:t>
            </w:r>
          </w:p>
          <w:p w:rsidR="001F5E19" w:rsidRDefault="001F5E19" w:rsidP="00B32851">
            <w:pPr>
              <w:ind w:left="360"/>
            </w:pPr>
            <w:r w:rsidRPr="00D3630B">
              <w:t xml:space="preserve">3.5. Уплотнение грунта катками, грунтоуплотняющими машинами или тяжелыми трамбовками </w:t>
            </w:r>
          </w:p>
          <w:p w:rsidR="001F5E19" w:rsidRPr="00D3630B" w:rsidRDefault="001F5E19" w:rsidP="00B32851">
            <w:pPr>
              <w:ind w:left="360"/>
            </w:pPr>
            <w:r w:rsidRPr="00D3630B">
              <w:t>6. Устройство бетонных и железобетонных монолитных конструкций</w:t>
            </w:r>
          </w:p>
          <w:p w:rsidR="001F5E19" w:rsidRPr="00D3630B" w:rsidRDefault="001F5E19" w:rsidP="00B32851">
            <w:pPr>
              <w:ind w:left="360"/>
            </w:pPr>
            <w:r w:rsidRPr="00D3630B">
              <w:t>6.1. Опалубочные работы</w:t>
            </w:r>
          </w:p>
          <w:p w:rsidR="001F5E19" w:rsidRPr="00D3630B" w:rsidRDefault="001F5E19" w:rsidP="00B32851">
            <w:pPr>
              <w:ind w:left="360"/>
            </w:pPr>
            <w:r w:rsidRPr="00D3630B">
              <w:t>6.2. Арматурные работы</w:t>
            </w:r>
          </w:p>
          <w:p w:rsidR="001F5E19" w:rsidRDefault="001F5E19" w:rsidP="00B32851">
            <w:pPr>
              <w:ind w:left="360"/>
            </w:pPr>
            <w:r w:rsidRPr="00D3630B">
              <w:t>6.3. Устройство монолитных бетонных и железобетонных конструкций</w:t>
            </w:r>
          </w:p>
          <w:p w:rsidR="001F5E19" w:rsidRPr="00D3630B" w:rsidRDefault="001F5E19" w:rsidP="00B32851">
            <w:pPr>
              <w:ind w:left="360"/>
            </w:pPr>
            <w:r w:rsidRPr="00D3630B">
              <w:t>7. Монтаж сборных бетонных и железобетонных конструкций</w:t>
            </w:r>
          </w:p>
          <w:p w:rsidR="001F5E19" w:rsidRPr="00D3630B" w:rsidRDefault="001F5E19" w:rsidP="00B32851">
            <w:pPr>
              <w:ind w:left="360"/>
            </w:pPr>
            <w:r w:rsidRPr="00D3630B">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1F5E19" w:rsidRPr="00D3630B" w:rsidRDefault="001F5E19" w:rsidP="00B32851">
            <w:pPr>
              <w:ind w:left="360"/>
            </w:pPr>
            <w:r w:rsidRPr="00D3630B">
              <w:t>12. Защита строительных конструкций, трубопроводов и оборудования (кроме магистральных и промысловых трубопроводов)</w:t>
            </w:r>
          </w:p>
          <w:p w:rsidR="001F5E19" w:rsidRDefault="001F5E19" w:rsidP="00B32851">
            <w:pPr>
              <w:ind w:left="360"/>
            </w:pPr>
            <w:r w:rsidRPr="00D3630B">
              <w:t xml:space="preserve">12.3. Защитное покрытие лакокрасочными материалами </w:t>
            </w:r>
          </w:p>
          <w:p w:rsidR="001F5E19" w:rsidRPr="00D3630B" w:rsidRDefault="001F5E19" w:rsidP="00B32851">
            <w:pPr>
              <w:ind w:left="360"/>
            </w:pPr>
            <w:r>
              <w:t>12.9. Гидроизоляция строительных материалов</w:t>
            </w:r>
          </w:p>
          <w:p w:rsidR="001F5E19" w:rsidRPr="00D3630B" w:rsidRDefault="001F5E19" w:rsidP="00B32851">
            <w:pPr>
              <w:ind w:left="360"/>
            </w:pPr>
            <w:r w:rsidRPr="00D3630B">
              <w:t>26. Устройство железнодорожных и трамвайных путей</w:t>
            </w:r>
          </w:p>
          <w:p w:rsidR="001F5E19" w:rsidRPr="00D3630B" w:rsidRDefault="001F5E19" w:rsidP="00B32851">
            <w:pPr>
              <w:ind w:left="360"/>
            </w:pPr>
            <w:r w:rsidRPr="00D3630B">
              <w:t>26.1. Работы по устройству земляного полотна для железнодорожных путей</w:t>
            </w:r>
          </w:p>
          <w:p w:rsidR="001F5E19" w:rsidRPr="00D3630B" w:rsidRDefault="001F5E19" w:rsidP="00B32851">
            <w:pPr>
              <w:ind w:left="360"/>
            </w:pPr>
            <w:r w:rsidRPr="00D3630B">
              <w:t>26.3. Устройство верхнего строения железнодорожного пути</w:t>
            </w:r>
          </w:p>
          <w:p w:rsidR="001F5E19" w:rsidRDefault="001F5E19" w:rsidP="00B32851">
            <w:pPr>
              <w:ind w:left="360"/>
            </w:pPr>
            <w:r w:rsidRPr="00D3630B">
              <w:t>26.4. Устройство водоотводных и защитных сооружений земляного полотна железнодорожного пути</w:t>
            </w:r>
          </w:p>
          <w:p w:rsidR="001F5E19" w:rsidRDefault="001F5E19" w:rsidP="00B32851">
            <w:pPr>
              <w:ind w:left="360"/>
            </w:pPr>
            <w:r w:rsidRPr="002D0312">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t>)</w:t>
            </w:r>
          </w:p>
          <w:p w:rsidR="001F5E19" w:rsidRPr="00D3630B" w:rsidRDefault="001F5E19" w:rsidP="00B32851">
            <w:pPr>
              <w:ind w:left="360"/>
            </w:pPr>
            <w:r w:rsidRPr="002D0312">
              <w:t>33.2.2. Железные дороги и объекты инфраструктуры железнодорожного транспорта</w:t>
            </w:r>
          </w:p>
        </w:tc>
      </w:tr>
    </w:tbl>
    <w:p w:rsidR="001F5E19" w:rsidRPr="00E55978" w:rsidRDefault="001F5E19" w:rsidP="001F5E19">
      <w:pPr>
        <w:ind w:firstLine="709"/>
        <w:rPr>
          <w:b/>
          <w:sz w:val="32"/>
          <w:szCs w:val="32"/>
        </w:rPr>
      </w:pPr>
    </w:p>
    <w:p w:rsidR="001F5E19" w:rsidRDefault="001F5E19" w:rsidP="001F5E19">
      <w:pPr>
        <w:rPr>
          <w:sz w:val="28"/>
          <w:szCs w:val="28"/>
        </w:rPr>
      </w:pPr>
    </w:p>
    <w:p w:rsidR="00157CAF" w:rsidRDefault="00157CAF" w:rsidP="001F5E19">
      <w:pPr>
        <w:rPr>
          <w:sz w:val="28"/>
          <w:szCs w:val="28"/>
        </w:rPr>
      </w:pPr>
    </w:p>
    <w:p w:rsidR="00157CAF" w:rsidRPr="00146DB0" w:rsidRDefault="00157CAF" w:rsidP="001F5E19">
      <w:pPr>
        <w:rPr>
          <w:sz w:val="28"/>
          <w:szCs w:val="28"/>
        </w:rPr>
      </w:pPr>
    </w:p>
    <w:p w:rsidR="001F5E19" w:rsidRDefault="001F5E19" w:rsidP="001F5E19">
      <w:pPr>
        <w:rPr>
          <w:sz w:val="28"/>
          <w:szCs w:val="28"/>
        </w:rPr>
      </w:pPr>
    </w:p>
    <w:p w:rsidR="001F5E19" w:rsidRPr="00E55978" w:rsidRDefault="001F5E19" w:rsidP="001F5E19">
      <w:pPr>
        <w:ind w:firstLine="708"/>
        <w:jc w:val="right"/>
        <w:rPr>
          <w:b/>
          <w:sz w:val="28"/>
          <w:szCs w:val="28"/>
        </w:rPr>
      </w:pPr>
      <w:r w:rsidRPr="00E55978">
        <w:rPr>
          <w:b/>
          <w:sz w:val="28"/>
          <w:szCs w:val="28"/>
        </w:rPr>
        <w:lastRenderedPageBreak/>
        <w:t>Приложение</w:t>
      </w:r>
      <w:r>
        <w:rPr>
          <w:b/>
          <w:sz w:val="28"/>
          <w:szCs w:val="28"/>
        </w:rPr>
        <w:t xml:space="preserve"> №2</w:t>
      </w:r>
      <w:r w:rsidRPr="00E55978">
        <w:rPr>
          <w:b/>
          <w:sz w:val="28"/>
          <w:szCs w:val="28"/>
        </w:rPr>
        <w:t xml:space="preserve"> к техническому заданию</w:t>
      </w:r>
    </w:p>
    <w:p w:rsidR="001F5E19" w:rsidRPr="00E55978" w:rsidRDefault="001F5E19" w:rsidP="001F5E19">
      <w:pPr>
        <w:pStyle w:val="afa"/>
        <w:tabs>
          <w:tab w:val="left" w:pos="1080"/>
        </w:tabs>
        <w:rPr>
          <w:sz w:val="24"/>
        </w:rPr>
      </w:pPr>
      <w:r w:rsidRPr="00E55978">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p w:rsidR="001F5E19" w:rsidRDefault="001F5E19" w:rsidP="001F5E19">
      <w:pPr>
        <w:rPr>
          <w:sz w:val="28"/>
          <w:szCs w:val="28"/>
        </w:rPr>
      </w:pPr>
    </w:p>
    <w:tbl>
      <w:tblPr>
        <w:tblW w:w="956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723"/>
        <w:gridCol w:w="7845"/>
      </w:tblGrid>
      <w:tr w:rsidR="001F5E19" w:rsidRPr="00E55978" w:rsidTr="00B32851">
        <w:trPr>
          <w:trHeight w:val="624"/>
        </w:trPr>
        <w:tc>
          <w:tcPr>
            <w:tcW w:w="1723" w:type="dxa"/>
            <w:vAlign w:val="center"/>
          </w:tcPr>
          <w:p w:rsidR="001F5E19" w:rsidRPr="00E55978" w:rsidRDefault="001F5E19" w:rsidP="00B32851">
            <w:pPr>
              <w:autoSpaceDE w:val="0"/>
              <w:autoSpaceDN w:val="0"/>
              <w:jc w:val="center"/>
              <w:rPr>
                <w:b/>
                <w:bCs/>
              </w:rPr>
            </w:pPr>
            <w:r w:rsidRPr="00E55978">
              <w:rPr>
                <w:b/>
                <w:bCs/>
              </w:rPr>
              <w:t>№ лота</w:t>
            </w:r>
          </w:p>
        </w:tc>
        <w:tc>
          <w:tcPr>
            <w:tcW w:w="7845" w:type="dxa"/>
            <w:tcMar>
              <w:top w:w="0" w:type="dxa"/>
              <w:left w:w="108" w:type="dxa"/>
              <w:bottom w:w="0" w:type="dxa"/>
              <w:right w:w="108" w:type="dxa"/>
            </w:tcMar>
            <w:vAlign w:val="center"/>
            <w:hideMark/>
          </w:tcPr>
          <w:p w:rsidR="001F5E19" w:rsidRDefault="001F5E19" w:rsidP="00B32851">
            <w:pPr>
              <w:autoSpaceDE w:val="0"/>
              <w:autoSpaceDN w:val="0"/>
              <w:jc w:val="center"/>
              <w:rPr>
                <w:b/>
                <w:bCs/>
              </w:rPr>
            </w:pPr>
            <w:r w:rsidRPr="00E55978">
              <w:rPr>
                <w:b/>
                <w:bCs/>
              </w:rPr>
              <w:t xml:space="preserve">Виды работ по Перечню, утвержденному </w:t>
            </w:r>
          </w:p>
          <w:p w:rsidR="001F5E19" w:rsidRPr="00E55978" w:rsidRDefault="001F5E19" w:rsidP="00B32851">
            <w:pPr>
              <w:autoSpaceDE w:val="0"/>
              <w:autoSpaceDN w:val="0"/>
              <w:jc w:val="center"/>
              <w:rPr>
                <w:b/>
                <w:bCs/>
              </w:rPr>
            </w:pPr>
            <w:r w:rsidRPr="00E55978">
              <w:rPr>
                <w:b/>
                <w:bCs/>
              </w:rPr>
              <w:t>Приказом Минрегиона России от 30.12.2009 г. N 624</w:t>
            </w:r>
          </w:p>
        </w:tc>
      </w:tr>
      <w:tr w:rsidR="001F5E19" w:rsidRPr="00E55978" w:rsidTr="00B32851">
        <w:trPr>
          <w:trHeight w:val="620"/>
        </w:trPr>
        <w:tc>
          <w:tcPr>
            <w:tcW w:w="1723" w:type="dxa"/>
            <w:vAlign w:val="center"/>
          </w:tcPr>
          <w:p w:rsidR="001F5E19" w:rsidRPr="00E55978" w:rsidRDefault="001F5E19" w:rsidP="00B32851">
            <w:pPr>
              <w:ind w:firstLine="34"/>
              <w:jc w:val="center"/>
              <w:rPr>
                <w:b/>
                <w:bCs/>
              </w:rPr>
            </w:pPr>
            <w:r>
              <w:rPr>
                <w:b/>
                <w:bCs/>
              </w:rPr>
              <w:t xml:space="preserve"> 2</w:t>
            </w:r>
          </w:p>
        </w:tc>
        <w:tc>
          <w:tcPr>
            <w:tcW w:w="7845" w:type="dxa"/>
            <w:tcMar>
              <w:top w:w="0" w:type="dxa"/>
              <w:left w:w="108" w:type="dxa"/>
              <w:bottom w:w="0" w:type="dxa"/>
              <w:right w:w="108" w:type="dxa"/>
            </w:tcMar>
            <w:vAlign w:val="center"/>
            <w:hideMark/>
          </w:tcPr>
          <w:p w:rsidR="001F5E19" w:rsidRPr="00E55978" w:rsidRDefault="001F5E19" w:rsidP="00B32851">
            <w:pPr>
              <w:autoSpaceDE w:val="0"/>
              <w:autoSpaceDN w:val="0"/>
              <w:adjustRightInd w:val="0"/>
              <w:jc w:val="both"/>
              <w:outlineLvl w:val="0"/>
              <w:rPr>
                <w:b/>
              </w:rPr>
            </w:pPr>
            <w:r w:rsidRPr="00E55978">
              <w:rPr>
                <w:b/>
              </w:rPr>
              <w:t>III. Виды работ по строительству, реконструкции и капитальному ремонту</w:t>
            </w:r>
          </w:p>
          <w:p w:rsidR="001F5E19" w:rsidRPr="00D3630B" w:rsidRDefault="001F5E19" w:rsidP="00B32851">
            <w:pPr>
              <w:ind w:left="360"/>
            </w:pPr>
            <w:r w:rsidRPr="00D3630B">
              <w:t>3. Земляные работы</w:t>
            </w:r>
          </w:p>
          <w:p w:rsidR="001F5E19" w:rsidRDefault="001F5E19" w:rsidP="00B32851">
            <w:pPr>
              <w:ind w:left="360"/>
            </w:pPr>
            <w:r w:rsidRPr="00D3630B">
              <w:t xml:space="preserve">3.1. Механизированная разработка грунта </w:t>
            </w:r>
          </w:p>
          <w:p w:rsidR="001F5E19" w:rsidRDefault="001F5E19" w:rsidP="00B32851">
            <w:pPr>
              <w:ind w:left="360"/>
            </w:pPr>
            <w:r w:rsidRPr="00D3630B">
              <w:t xml:space="preserve">3.5. Уплотнение грунта катками, грунтоуплотняющими машинами или тяжелыми трамбовками </w:t>
            </w:r>
          </w:p>
          <w:p w:rsidR="001F5E19" w:rsidRPr="00D3630B" w:rsidRDefault="001F5E19" w:rsidP="00B32851">
            <w:pPr>
              <w:ind w:left="360"/>
            </w:pPr>
            <w:r w:rsidRPr="00D3630B">
              <w:t>6. Устройство бетонных и железобетонных монолитных конструкций</w:t>
            </w:r>
          </w:p>
          <w:p w:rsidR="001F5E19" w:rsidRPr="00D3630B" w:rsidRDefault="001F5E19" w:rsidP="00B32851">
            <w:pPr>
              <w:ind w:left="360"/>
            </w:pPr>
            <w:r w:rsidRPr="00D3630B">
              <w:t>6.1. Опалубочные работы</w:t>
            </w:r>
          </w:p>
          <w:p w:rsidR="001F5E19" w:rsidRPr="00D3630B" w:rsidRDefault="001F5E19" w:rsidP="00B32851">
            <w:pPr>
              <w:ind w:left="360"/>
            </w:pPr>
            <w:r w:rsidRPr="00D3630B">
              <w:t>6.2. Арматурные работы</w:t>
            </w:r>
          </w:p>
          <w:p w:rsidR="001F5E19" w:rsidRDefault="001F5E19" w:rsidP="00B32851">
            <w:pPr>
              <w:ind w:left="360"/>
            </w:pPr>
            <w:r w:rsidRPr="00D3630B">
              <w:t>6.3. Устройство монолитных бетонных и железобетонных конструкций</w:t>
            </w:r>
          </w:p>
          <w:p w:rsidR="001F5E19" w:rsidRPr="00D3630B" w:rsidRDefault="001F5E19" w:rsidP="00B32851">
            <w:pPr>
              <w:ind w:left="360"/>
            </w:pPr>
            <w:r w:rsidRPr="00D3630B">
              <w:t>7. Монтаж сборных бетонных и железобетонных конструкций</w:t>
            </w:r>
          </w:p>
          <w:p w:rsidR="001F5E19" w:rsidRPr="00D3630B" w:rsidRDefault="001F5E19" w:rsidP="00B32851">
            <w:pPr>
              <w:ind w:left="360"/>
            </w:pPr>
            <w:r w:rsidRPr="00D3630B">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1F5E19" w:rsidRDefault="001F5E19" w:rsidP="00B32851">
            <w:pPr>
              <w:ind w:left="360"/>
            </w:pPr>
            <w:r w:rsidRPr="002D0312">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t>)</w:t>
            </w:r>
          </w:p>
          <w:p w:rsidR="001F5E19" w:rsidRPr="00D3630B" w:rsidRDefault="001F5E19" w:rsidP="00B32851">
            <w:pPr>
              <w:ind w:left="360"/>
            </w:pPr>
            <w:r w:rsidRPr="002D0312">
              <w:t>33.2.2. Железные дороги и объекты инфраструктуры железнодорожного транспорта</w:t>
            </w:r>
          </w:p>
        </w:tc>
      </w:tr>
    </w:tbl>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57CAF" w:rsidRDefault="00157CAF" w:rsidP="001F5E19">
      <w:pPr>
        <w:rPr>
          <w:sz w:val="28"/>
          <w:szCs w:val="28"/>
        </w:rPr>
      </w:pPr>
    </w:p>
    <w:p w:rsidR="00157CAF" w:rsidRDefault="00157CAF" w:rsidP="001F5E19">
      <w:pPr>
        <w:rPr>
          <w:sz w:val="28"/>
          <w:szCs w:val="28"/>
        </w:rPr>
      </w:pPr>
    </w:p>
    <w:p w:rsidR="00157CAF" w:rsidRDefault="00157CAF" w:rsidP="001F5E19">
      <w:pPr>
        <w:rPr>
          <w:sz w:val="28"/>
          <w:szCs w:val="28"/>
        </w:rPr>
      </w:pPr>
    </w:p>
    <w:p w:rsidR="00157CAF" w:rsidRDefault="00157CAF" w:rsidP="001F5E19">
      <w:pPr>
        <w:rPr>
          <w:sz w:val="28"/>
          <w:szCs w:val="28"/>
        </w:rPr>
      </w:pPr>
    </w:p>
    <w:p w:rsidR="00157CAF" w:rsidRDefault="00157CAF"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Pr="00E55978" w:rsidRDefault="001F5E19" w:rsidP="001F5E19">
      <w:pPr>
        <w:ind w:firstLine="708"/>
        <w:jc w:val="right"/>
        <w:rPr>
          <w:b/>
          <w:sz w:val="28"/>
          <w:szCs w:val="28"/>
        </w:rPr>
      </w:pPr>
      <w:r w:rsidRPr="00E55978">
        <w:rPr>
          <w:b/>
          <w:sz w:val="28"/>
          <w:szCs w:val="28"/>
        </w:rPr>
        <w:lastRenderedPageBreak/>
        <w:t>Приложение</w:t>
      </w:r>
      <w:r>
        <w:rPr>
          <w:b/>
          <w:sz w:val="28"/>
          <w:szCs w:val="28"/>
        </w:rPr>
        <w:t xml:space="preserve"> №3</w:t>
      </w:r>
      <w:r w:rsidRPr="00E55978">
        <w:rPr>
          <w:b/>
          <w:sz w:val="28"/>
          <w:szCs w:val="28"/>
        </w:rPr>
        <w:t xml:space="preserve"> к техническому заданию</w:t>
      </w:r>
    </w:p>
    <w:p w:rsidR="001F5E19" w:rsidRPr="00E55978" w:rsidRDefault="001F5E19" w:rsidP="001F5E19">
      <w:pPr>
        <w:pStyle w:val="afa"/>
        <w:tabs>
          <w:tab w:val="left" w:pos="1080"/>
        </w:tabs>
        <w:rPr>
          <w:sz w:val="24"/>
        </w:rPr>
      </w:pPr>
      <w:r w:rsidRPr="00E55978">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p w:rsidR="001F5E19" w:rsidRDefault="001F5E19" w:rsidP="001F5E19">
      <w:pPr>
        <w:rPr>
          <w:sz w:val="28"/>
          <w:szCs w:val="28"/>
        </w:rPr>
      </w:pPr>
    </w:p>
    <w:tbl>
      <w:tblPr>
        <w:tblW w:w="956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723"/>
        <w:gridCol w:w="7845"/>
      </w:tblGrid>
      <w:tr w:rsidR="001F5E19" w:rsidRPr="00E55978" w:rsidTr="00B32851">
        <w:trPr>
          <w:trHeight w:val="624"/>
        </w:trPr>
        <w:tc>
          <w:tcPr>
            <w:tcW w:w="1723" w:type="dxa"/>
            <w:vAlign w:val="center"/>
          </w:tcPr>
          <w:p w:rsidR="001F5E19" w:rsidRPr="00E55978" w:rsidRDefault="001F5E19" w:rsidP="00B32851">
            <w:pPr>
              <w:autoSpaceDE w:val="0"/>
              <w:autoSpaceDN w:val="0"/>
              <w:jc w:val="center"/>
              <w:rPr>
                <w:b/>
                <w:bCs/>
              </w:rPr>
            </w:pPr>
            <w:r w:rsidRPr="00E55978">
              <w:rPr>
                <w:b/>
                <w:bCs/>
              </w:rPr>
              <w:t>№ лота</w:t>
            </w:r>
          </w:p>
        </w:tc>
        <w:tc>
          <w:tcPr>
            <w:tcW w:w="7845" w:type="dxa"/>
            <w:tcMar>
              <w:top w:w="0" w:type="dxa"/>
              <w:left w:w="108" w:type="dxa"/>
              <w:bottom w:w="0" w:type="dxa"/>
              <w:right w:w="108" w:type="dxa"/>
            </w:tcMar>
            <w:vAlign w:val="center"/>
            <w:hideMark/>
          </w:tcPr>
          <w:p w:rsidR="001F5E19" w:rsidRDefault="001F5E19" w:rsidP="00B32851">
            <w:pPr>
              <w:autoSpaceDE w:val="0"/>
              <w:autoSpaceDN w:val="0"/>
              <w:jc w:val="center"/>
              <w:rPr>
                <w:b/>
                <w:bCs/>
              </w:rPr>
            </w:pPr>
            <w:r w:rsidRPr="00E55978">
              <w:rPr>
                <w:b/>
                <w:bCs/>
              </w:rPr>
              <w:t xml:space="preserve">Виды работ по Перечню, утвержденному </w:t>
            </w:r>
          </w:p>
          <w:p w:rsidR="001F5E19" w:rsidRPr="00E55978" w:rsidRDefault="001F5E19" w:rsidP="00B32851">
            <w:pPr>
              <w:autoSpaceDE w:val="0"/>
              <w:autoSpaceDN w:val="0"/>
              <w:jc w:val="center"/>
              <w:rPr>
                <w:b/>
                <w:bCs/>
              </w:rPr>
            </w:pPr>
            <w:r w:rsidRPr="00E55978">
              <w:rPr>
                <w:b/>
                <w:bCs/>
              </w:rPr>
              <w:t>Приказом Минрегиона России от 30.12.2009 г. N 624</w:t>
            </w:r>
          </w:p>
        </w:tc>
      </w:tr>
      <w:tr w:rsidR="001F5E19" w:rsidRPr="00E55978" w:rsidTr="00B32851">
        <w:trPr>
          <w:trHeight w:val="620"/>
        </w:trPr>
        <w:tc>
          <w:tcPr>
            <w:tcW w:w="1723" w:type="dxa"/>
            <w:vAlign w:val="center"/>
          </w:tcPr>
          <w:p w:rsidR="001F5E19" w:rsidRPr="00E55978" w:rsidRDefault="001F5E19" w:rsidP="00B32851">
            <w:pPr>
              <w:ind w:firstLine="34"/>
              <w:jc w:val="center"/>
              <w:rPr>
                <w:b/>
                <w:bCs/>
              </w:rPr>
            </w:pPr>
            <w:r>
              <w:rPr>
                <w:b/>
                <w:bCs/>
              </w:rPr>
              <w:t xml:space="preserve"> 3</w:t>
            </w:r>
          </w:p>
        </w:tc>
        <w:tc>
          <w:tcPr>
            <w:tcW w:w="7845" w:type="dxa"/>
            <w:tcMar>
              <w:top w:w="0" w:type="dxa"/>
              <w:left w:w="108" w:type="dxa"/>
              <w:bottom w:w="0" w:type="dxa"/>
              <w:right w:w="108" w:type="dxa"/>
            </w:tcMar>
            <w:vAlign w:val="center"/>
            <w:hideMark/>
          </w:tcPr>
          <w:p w:rsidR="001F5E19" w:rsidRPr="00E55978" w:rsidRDefault="001F5E19" w:rsidP="00B32851">
            <w:pPr>
              <w:autoSpaceDE w:val="0"/>
              <w:autoSpaceDN w:val="0"/>
              <w:adjustRightInd w:val="0"/>
              <w:jc w:val="both"/>
              <w:outlineLvl w:val="0"/>
              <w:rPr>
                <w:b/>
              </w:rPr>
            </w:pPr>
            <w:r w:rsidRPr="00E55978">
              <w:rPr>
                <w:b/>
              </w:rPr>
              <w:t>III. Виды работ по строительству, реконструкции и капитальному ремонту</w:t>
            </w:r>
          </w:p>
          <w:p w:rsidR="001F5E19" w:rsidRPr="00D3630B" w:rsidRDefault="001F5E19" w:rsidP="00B32851">
            <w:pPr>
              <w:ind w:left="360"/>
            </w:pPr>
            <w:r w:rsidRPr="00D3630B">
              <w:t>3. Земляные работы</w:t>
            </w:r>
          </w:p>
          <w:p w:rsidR="001F5E19" w:rsidRDefault="001F5E19" w:rsidP="00B32851">
            <w:pPr>
              <w:ind w:left="360"/>
            </w:pPr>
            <w:r w:rsidRPr="00D3630B">
              <w:t xml:space="preserve">3.1. Механизированная разработка грунта </w:t>
            </w:r>
          </w:p>
          <w:p w:rsidR="001F5E19" w:rsidRPr="00D3630B" w:rsidRDefault="001F5E19" w:rsidP="00B32851">
            <w:pPr>
              <w:ind w:left="360"/>
            </w:pPr>
            <w:r w:rsidRPr="00D3630B">
              <w:t>6. Устройство бетонных и железобетонных монолитных конструкций</w:t>
            </w:r>
          </w:p>
          <w:p w:rsidR="001F5E19" w:rsidRPr="00D3630B" w:rsidRDefault="001F5E19" w:rsidP="00B32851">
            <w:pPr>
              <w:ind w:left="360"/>
            </w:pPr>
            <w:r w:rsidRPr="00D3630B">
              <w:t>6.1. Опалубочные работы</w:t>
            </w:r>
          </w:p>
          <w:p w:rsidR="001F5E19" w:rsidRPr="00D3630B" w:rsidRDefault="001F5E19" w:rsidP="00B32851">
            <w:pPr>
              <w:ind w:left="360"/>
            </w:pPr>
            <w:r w:rsidRPr="00D3630B">
              <w:t>6.2. Арматурные работы</w:t>
            </w:r>
          </w:p>
          <w:p w:rsidR="001F5E19" w:rsidRDefault="001F5E19" w:rsidP="00B32851">
            <w:pPr>
              <w:ind w:left="360"/>
            </w:pPr>
            <w:r w:rsidRPr="00D3630B">
              <w:t>6.3. Устройство монолитных бетонных и железобетонных конструкций</w:t>
            </w:r>
          </w:p>
          <w:p w:rsidR="001F5E19" w:rsidRPr="00D3630B" w:rsidRDefault="001F5E19" w:rsidP="00B32851">
            <w:pPr>
              <w:ind w:left="360"/>
            </w:pPr>
            <w:r w:rsidRPr="00D3630B">
              <w:t>7. Монтаж сборных бетонных и железобетонных конструкций</w:t>
            </w:r>
          </w:p>
          <w:p w:rsidR="001F5E19" w:rsidRPr="00D3630B" w:rsidRDefault="001F5E19" w:rsidP="00B32851">
            <w:pPr>
              <w:ind w:left="360"/>
            </w:pPr>
            <w:r w:rsidRPr="00D3630B">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1F5E19" w:rsidRPr="00D3630B" w:rsidRDefault="001F5E19" w:rsidP="00B32851">
            <w:pPr>
              <w:ind w:left="360"/>
            </w:pPr>
            <w:r w:rsidRPr="00D3630B">
              <w:t>12. Защита строительных конструкций, трубопроводов и оборудования (кроме магистральных и промысловых трубопроводов)</w:t>
            </w:r>
          </w:p>
          <w:p w:rsidR="001F5E19" w:rsidRPr="00D3630B" w:rsidRDefault="001F5E19" w:rsidP="00B32851">
            <w:pPr>
              <w:ind w:left="360"/>
            </w:pPr>
            <w:r w:rsidRPr="00D3630B">
              <w:t xml:space="preserve">12.3. Защитное покрытие лакокрасочными материалами </w:t>
            </w:r>
          </w:p>
          <w:p w:rsidR="001F5E19" w:rsidRPr="00D3630B" w:rsidRDefault="001F5E19" w:rsidP="00B32851">
            <w:pPr>
              <w:ind w:left="360"/>
            </w:pPr>
            <w:r w:rsidRPr="00F46716">
              <w:t>12.9. Гидроизоляция</w:t>
            </w:r>
            <w:r>
              <w:t xml:space="preserve"> строительных конструкций</w:t>
            </w:r>
          </w:p>
          <w:p w:rsidR="001F5E19" w:rsidRPr="00D3630B" w:rsidRDefault="001F5E19" w:rsidP="00B32851">
            <w:pPr>
              <w:ind w:left="360"/>
            </w:pPr>
            <w:r w:rsidRPr="00D3630B">
              <w:t>26. Устройство железнодорожных и трамвайных путей</w:t>
            </w:r>
          </w:p>
          <w:p w:rsidR="001F5E19" w:rsidRDefault="001F5E19" w:rsidP="00B32851">
            <w:pPr>
              <w:ind w:left="360"/>
            </w:pPr>
            <w:r w:rsidRPr="00D3630B">
              <w:t>26.4. Устройство водоотводных и защитных сооружений земляного полотна железнодорожного пути</w:t>
            </w:r>
          </w:p>
          <w:p w:rsidR="001F5E19" w:rsidRDefault="001F5E19" w:rsidP="00B32851">
            <w:pPr>
              <w:ind w:left="360"/>
            </w:pPr>
            <w:r w:rsidRPr="002D0312">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t>)</w:t>
            </w:r>
          </w:p>
          <w:p w:rsidR="001F5E19" w:rsidRPr="00D3630B" w:rsidRDefault="001F5E19" w:rsidP="00B32851">
            <w:pPr>
              <w:ind w:left="360"/>
            </w:pPr>
            <w:r w:rsidRPr="002D0312">
              <w:t>33.2.2. Железные дороги и объекты инфраструктуры железнодорожного транспорта</w:t>
            </w:r>
          </w:p>
        </w:tc>
      </w:tr>
    </w:tbl>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F5E19" w:rsidRDefault="001F5E19" w:rsidP="001F5E19">
      <w:pPr>
        <w:rPr>
          <w:sz w:val="28"/>
          <w:szCs w:val="28"/>
        </w:rPr>
      </w:pPr>
    </w:p>
    <w:p w:rsidR="00157CAF" w:rsidRDefault="00157CAF" w:rsidP="001F5E19">
      <w:pPr>
        <w:rPr>
          <w:sz w:val="28"/>
          <w:szCs w:val="28"/>
        </w:rPr>
      </w:pPr>
    </w:p>
    <w:p w:rsidR="00157CAF" w:rsidRDefault="00157CAF" w:rsidP="001F5E19">
      <w:pPr>
        <w:rPr>
          <w:sz w:val="28"/>
          <w:szCs w:val="28"/>
        </w:rPr>
      </w:pPr>
    </w:p>
    <w:p w:rsidR="000F26CB" w:rsidRDefault="000F26CB" w:rsidP="000F26CB">
      <w:pPr>
        <w:ind w:firstLine="709"/>
        <w:rPr>
          <w:b/>
          <w:sz w:val="32"/>
          <w:szCs w:val="32"/>
        </w:rPr>
      </w:pPr>
    </w:p>
    <w:p w:rsidR="0023102E" w:rsidRPr="00E55978" w:rsidRDefault="0023102E" w:rsidP="000F26CB">
      <w:pPr>
        <w:ind w:firstLine="709"/>
        <w:rPr>
          <w:b/>
          <w:sz w:val="32"/>
          <w:szCs w:val="32"/>
        </w:rPr>
      </w:pPr>
    </w:p>
    <w:p w:rsidR="00044B1C" w:rsidRDefault="001F5E19" w:rsidP="00C177CB">
      <w:pPr>
        <w:pStyle w:val="1"/>
        <w:spacing w:before="0" w:after="0"/>
        <w:ind w:left="0" w:firstLine="0"/>
        <w:jc w:val="center"/>
      </w:pPr>
      <w:r>
        <w:lastRenderedPageBreak/>
        <w:t>Р</w:t>
      </w:r>
      <w:r w:rsidR="002E18D3" w:rsidRPr="00C177CB">
        <w:t xml:space="preserve">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7F503B" w:rsidTr="00EF779C">
        <w:tc>
          <w:tcPr>
            <w:tcW w:w="534" w:type="dxa"/>
            <w:vAlign w:val="center"/>
          </w:tcPr>
          <w:p w:rsidR="002E18D3" w:rsidRPr="007F503B" w:rsidRDefault="002E18D3" w:rsidP="00804946">
            <w:pPr>
              <w:pStyle w:val="Default"/>
              <w:jc w:val="center"/>
              <w:rPr>
                <w:b/>
                <w:color w:val="auto"/>
                <w:sz w:val="28"/>
                <w:szCs w:val="28"/>
              </w:rPr>
            </w:pPr>
            <w:r w:rsidRPr="007F503B">
              <w:rPr>
                <w:b/>
                <w:color w:val="auto"/>
                <w:sz w:val="28"/>
                <w:szCs w:val="28"/>
              </w:rPr>
              <w:t>№ п/п</w:t>
            </w:r>
          </w:p>
          <w:p w:rsidR="002E18D3" w:rsidRPr="007F503B" w:rsidRDefault="002E18D3" w:rsidP="00804946">
            <w:pPr>
              <w:pStyle w:val="19"/>
              <w:ind w:firstLine="0"/>
              <w:jc w:val="center"/>
              <w:rPr>
                <w:b/>
                <w:szCs w:val="28"/>
              </w:rPr>
            </w:pPr>
          </w:p>
        </w:tc>
        <w:tc>
          <w:tcPr>
            <w:tcW w:w="2551" w:type="dxa"/>
            <w:vAlign w:val="center"/>
          </w:tcPr>
          <w:p w:rsidR="002E18D3" w:rsidRPr="007F503B" w:rsidRDefault="002E18D3" w:rsidP="00804946">
            <w:pPr>
              <w:pStyle w:val="Default"/>
              <w:jc w:val="center"/>
              <w:rPr>
                <w:b/>
                <w:color w:val="auto"/>
                <w:sz w:val="28"/>
                <w:szCs w:val="28"/>
              </w:rPr>
            </w:pPr>
            <w:r w:rsidRPr="007F503B">
              <w:rPr>
                <w:b/>
                <w:color w:val="auto"/>
                <w:sz w:val="28"/>
                <w:szCs w:val="28"/>
              </w:rPr>
              <w:t>Наименование п/п</w:t>
            </w:r>
          </w:p>
        </w:tc>
        <w:tc>
          <w:tcPr>
            <w:tcW w:w="6768" w:type="dxa"/>
            <w:vAlign w:val="center"/>
          </w:tcPr>
          <w:p w:rsidR="002E18D3" w:rsidRPr="007F503B" w:rsidRDefault="002E18D3" w:rsidP="00952D88">
            <w:pPr>
              <w:pStyle w:val="Default"/>
              <w:jc w:val="center"/>
              <w:rPr>
                <w:b/>
                <w:color w:val="auto"/>
                <w:sz w:val="28"/>
                <w:szCs w:val="28"/>
              </w:rPr>
            </w:pPr>
            <w:r w:rsidRPr="007F503B">
              <w:rPr>
                <w:b/>
                <w:color w:val="auto"/>
                <w:sz w:val="28"/>
                <w:szCs w:val="28"/>
              </w:rPr>
              <w:t>Содержание</w:t>
            </w:r>
          </w:p>
        </w:tc>
      </w:tr>
      <w:tr w:rsidR="002E18D3" w:rsidRPr="007F503B" w:rsidTr="00EF779C">
        <w:tc>
          <w:tcPr>
            <w:tcW w:w="534" w:type="dxa"/>
          </w:tcPr>
          <w:p w:rsidR="002E18D3" w:rsidRPr="007F503B" w:rsidRDefault="002E18D3" w:rsidP="00804946">
            <w:pPr>
              <w:pStyle w:val="19"/>
              <w:ind w:firstLine="0"/>
              <w:rPr>
                <w:b/>
                <w:szCs w:val="28"/>
              </w:rPr>
            </w:pPr>
            <w:r w:rsidRPr="007F503B">
              <w:rPr>
                <w:b/>
                <w:szCs w:val="28"/>
              </w:rPr>
              <w:t>1.</w:t>
            </w:r>
          </w:p>
        </w:tc>
        <w:tc>
          <w:tcPr>
            <w:tcW w:w="2551" w:type="dxa"/>
          </w:tcPr>
          <w:p w:rsidR="002E18D3" w:rsidRPr="007F503B" w:rsidRDefault="002E18D3">
            <w:pPr>
              <w:pStyle w:val="Default"/>
              <w:rPr>
                <w:b/>
                <w:color w:val="auto"/>
                <w:sz w:val="28"/>
                <w:szCs w:val="28"/>
              </w:rPr>
            </w:pPr>
            <w:r w:rsidRPr="007F503B">
              <w:rPr>
                <w:b/>
                <w:color w:val="auto"/>
                <w:sz w:val="28"/>
                <w:szCs w:val="28"/>
              </w:rPr>
              <w:t>Предмет</w:t>
            </w:r>
            <w:r w:rsidR="00723E5E" w:rsidRPr="007F503B">
              <w:rPr>
                <w:b/>
                <w:color w:val="auto"/>
                <w:sz w:val="28"/>
                <w:szCs w:val="28"/>
              </w:rPr>
              <w:t xml:space="preserve"> </w:t>
            </w:r>
            <w:r w:rsidR="008C4183" w:rsidRPr="007F503B">
              <w:rPr>
                <w:b/>
                <w:color w:val="auto"/>
                <w:sz w:val="28"/>
                <w:szCs w:val="28"/>
              </w:rPr>
              <w:t>Открытого конкурса</w:t>
            </w:r>
          </w:p>
          <w:p w:rsidR="002E18D3" w:rsidRPr="007F503B" w:rsidRDefault="002E18D3">
            <w:pPr>
              <w:pStyle w:val="Default"/>
              <w:rPr>
                <w:b/>
                <w:color w:val="auto"/>
                <w:sz w:val="28"/>
                <w:szCs w:val="28"/>
              </w:rPr>
            </w:pPr>
          </w:p>
        </w:tc>
        <w:tc>
          <w:tcPr>
            <w:tcW w:w="6768" w:type="dxa"/>
          </w:tcPr>
          <w:p w:rsidR="00952D88" w:rsidRPr="007F503B" w:rsidRDefault="006B3BD2" w:rsidP="00952D88">
            <w:pPr>
              <w:ind w:firstLine="397"/>
              <w:jc w:val="both"/>
              <w:rPr>
                <w:sz w:val="28"/>
                <w:szCs w:val="28"/>
              </w:rPr>
            </w:pPr>
            <w:r w:rsidRPr="007F503B">
              <w:rPr>
                <w:sz w:val="28"/>
                <w:szCs w:val="28"/>
              </w:rPr>
              <w:t>Открытый конкурс</w:t>
            </w:r>
            <w:r w:rsidR="00B4382C" w:rsidRPr="007F503B">
              <w:rPr>
                <w:sz w:val="28"/>
                <w:szCs w:val="28"/>
              </w:rPr>
              <w:t xml:space="preserve"> № </w:t>
            </w:r>
            <w:r w:rsidRPr="007F503B">
              <w:rPr>
                <w:sz w:val="28"/>
                <w:szCs w:val="28"/>
              </w:rPr>
              <w:t>ОК</w:t>
            </w:r>
            <w:r w:rsidR="00754C45" w:rsidRPr="007F503B">
              <w:rPr>
                <w:sz w:val="28"/>
                <w:szCs w:val="28"/>
              </w:rPr>
              <w:t>-МСП</w:t>
            </w:r>
            <w:r w:rsidR="00952D88" w:rsidRPr="007F503B">
              <w:rPr>
                <w:sz w:val="28"/>
                <w:szCs w:val="28"/>
              </w:rPr>
              <w:t>/001/НКПЗаб/0014 на право заключения договоров</w:t>
            </w:r>
            <w:r w:rsidR="00B4382C" w:rsidRPr="007F503B">
              <w:rPr>
                <w:sz w:val="28"/>
                <w:szCs w:val="28"/>
              </w:rPr>
              <w:t xml:space="preserve"> на </w:t>
            </w:r>
            <w:r w:rsidR="00952D88" w:rsidRPr="007F503B">
              <w:rPr>
                <w:sz w:val="28"/>
                <w:szCs w:val="28"/>
              </w:rPr>
              <w:t xml:space="preserve">проведение комплекса работ по реконструкции объектов  Контейнерного терминала Благовещенск: Лот № </w:t>
            </w:r>
            <w:r w:rsidR="00DA0CF7">
              <w:rPr>
                <w:sz w:val="28"/>
                <w:szCs w:val="28"/>
              </w:rPr>
              <w:t>1</w:t>
            </w:r>
            <w:r w:rsidR="00952D88" w:rsidRPr="007F503B">
              <w:rPr>
                <w:sz w:val="28"/>
                <w:szCs w:val="28"/>
              </w:rPr>
              <w:t xml:space="preserve"> «Реконструкция подкранового пути инв № 014/01/00000008», </w:t>
            </w:r>
            <w:r w:rsidR="00DA0CF7" w:rsidRPr="007F503B">
              <w:rPr>
                <w:sz w:val="28"/>
                <w:szCs w:val="28"/>
              </w:rPr>
              <w:t xml:space="preserve">Лот № </w:t>
            </w:r>
            <w:r w:rsidR="00DA0CF7">
              <w:rPr>
                <w:sz w:val="28"/>
                <w:szCs w:val="28"/>
              </w:rPr>
              <w:t>2</w:t>
            </w:r>
            <w:r w:rsidR="00DA0CF7" w:rsidRPr="007F503B">
              <w:rPr>
                <w:sz w:val="28"/>
                <w:szCs w:val="28"/>
              </w:rPr>
              <w:t xml:space="preserve"> «Реконструкция контейнерной площадки инв. № 00017427 АКП Благовещенск»,  </w:t>
            </w:r>
            <w:r w:rsidR="00952D88" w:rsidRPr="007F503B">
              <w:rPr>
                <w:sz w:val="28"/>
                <w:szCs w:val="28"/>
              </w:rPr>
              <w:t>Лот № 3 «Строительство продольной дренажной системы АКП Благовещенск».</w:t>
            </w:r>
          </w:p>
          <w:p w:rsidR="002E18D3" w:rsidRPr="007F503B" w:rsidRDefault="002E18D3" w:rsidP="00952D88">
            <w:pPr>
              <w:pStyle w:val="19"/>
              <w:ind w:firstLine="0"/>
              <w:rPr>
                <w:szCs w:val="28"/>
              </w:rPr>
            </w:pPr>
          </w:p>
        </w:tc>
      </w:tr>
      <w:tr w:rsidR="00EF2E59" w:rsidRPr="007F503B" w:rsidTr="00EF779C">
        <w:tc>
          <w:tcPr>
            <w:tcW w:w="534" w:type="dxa"/>
          </w:tcPr>
          <w:p w:rsidR="00EF2E59" w:rsidRPr="007F503B" w:rsidRDefault="00EF2E59" w:rsidP="00804946">
            <w:pPr>
              <w:pStyle w:val="19"/>
              <w:ind w:firstLine="0"/>
              <w:rPr>
                <w:b/>
                <w:szCs w:val="28"/>
              </w:rPr>
            </w:pPr>
            <w:r w:rsidRPr="007F503B">
              <w:rPr>
                <w:b/>
                <w:szCs w:val="28"/>
              </w:rPr>
              <w:t>2.</w:t>
            </w:r>
          </w:p>
        </w:tc>
        <w:tc>
          <w:tcPr>
            <w:tcW w:w="2551" w:type="dxa"/>
          </w:tcPr>
          <w:p w:rsidR="00EF2E59" w:rsidRPr="007F503B" w:rsidRDefault="00593786" w:rsidP="008035D3">
            <w:pPr>
              <w:pStyle w:val="Default"/>
              <w:rPr>
                <w:b/>
                <w:color w:val="auto"/>
                <w:sz w:val="28"/>
                <w:szCs w:val="28"/>
              </w:rPr>
            </w:pPr>
            <w:r w:rsidRPr="007F503B">
              <w:rPr>
                <w:b/>
                <w:color w:val="auto"/>
                <w:sz w:val="28"/>
                <w:szCs w:val="28"/>
              </w:rPr>
              <w:t>Организатор</w:t>
            </w:r>
            <w:r w:rsidR="004D6625" w:rsidRPr="007F503B">
              <w:rPr>
                <w:b/>
                <w:color w:val="auto"/>
                <w:sz w:val="28"/>
                <w:szCs w:val="28"/>
              </w:rPr>
              <w:t xml:space="preserve"> </w:t>
            </w:r>
            <w:r w:rsidR="008C4183" w:rsidRPr="007F503B">
              <w:rPr>
                <w:b/>
                <w:color w:val="auto"/>
                <w:sz w:val="28"/>
                <w:szCs w:val="28"/>
              </w:rPr>
              <w:t>Открытого конкурса</w:t>
            </w:r>
            <w:r w:rsidR="00E14F30" w:rsidRPr="007F503B">
              <w:rPr>
                <w:b/>
                <w:color w:val="auto"/>
                <w:sz w:val="28"/>
                <w:szCs w:val="28"/>
              </w:rPr>
              <w:t>,</w:t>
            </w:r>
            <w:r w:rsidRPr="007F503B">
              <w:rPr>
                <w:b/>
                <w:color w:val="auto"/>
                <w:sz w:val="28"/>
                <w:szCs w:val="28"/>
              </w:rPr>
              <w:t xml:space="preserve"> адрес, контактные лица </w:t>
            </w:r>
            <w:r w:rsidR="006E08A0" w:rsidRPr="007F503B">
              <w:rPr>
                <w:b/>
                <w:color w:val="auto"/>
                <w:sz w:val="28"/>
                <w:szCs w:val="28"/>
              </w:rPr>
              <w:t>и представители</w:t>
            </w:r>
            <w:r w:rsidR="00E14F30" w:rsidRPr="007F503B">
              <w:rPr>
                <w:b/>
                <w:color w:val="auto"/>
                <w:sz w:val="28"/>
                <w:szCs w:val="28"/>
              </w:rPr>
              <w:t xml:space="preserve"> </w:t>
            </w:r>
            <w:r w:rsidR="00521F95" w:rsidRPr="007F503B">
              <w:rPr>
                <w:b/>
                <w:color w:val="auto"/>
                <w:sz w:val="28"/>
                <w:szCs w:val="28"/>
              </w:rPr>
              <w:t>Заказчика</w:t>
            </w:r>
          </w:p>
        </w:tc>
        <w:tc>
          <w:tcPr>
            <w:tcW w:w="6768" w:type="dxa"/>
          </w:tcPr>
          <w:p w:rsidR="00DD3B11" w:rsidRPr="007F503B" w:rsidRDefault="00DD3B11" w:rsidP="00DD3B11">
            <w:pPr>
              <w:pStyle w:val="19"/>
              <w:ind w:firstLine="0"/>
              <w:rPr>
                <w:szCs w:val="28"/>
              </w:rPr>
            </w:pPr>
            <w:r w:rsidRPr="007F503B">
              <w:rPr>
                <w:szCs w:val="28"/>
              </w:rPr>
              <w:t xml:space="preserve">Организатором является </w:t>
            </w:r>
            <w:r w:rsidR="00A81242" w:rsidRPr="007F503B">
              <w:rPr>
                <w:szCs w:val="28"/>
              </w:rPr>
              <w:t>ПАО</w:t>
            </w:r>
            <w:r w:rsidRPr="007F503B">
              <w:rPr>
                <w:szCs w:val="28"/>
              </w:rPr>
              <w:t xml:space="preserve"> «ТрансКонтейнер». Функции Организатора выполняет:   </w:t>
            </w:r>
          </w:p>
          <w:p w:rsidR="00DD3B11" w:rsidRPr="007F503B" w:rsidRDefault="00DD3B11" w:rsidP="00DD3B11">
            <w:pPr>
              <w:pStyle w:val="19"/>
              <w:ind w:firstLine="0"/>
              <w:rPr>
                <w:i/>
                <w:szCs w:val="28"/>
              </w:rPr>
            </w:pPr>
          </w:p>
          <w:p w:rsidR="00952D88" w:rsidRPr="007F503B" w:rsidRDefault="00DD3B11" w:rsidP="00952D88">
            <w:pPr>
              <w:pStyle w:val="19"/>
              <w:ind w:firstLine="0"/>
              <w:rPr>
                <w:szCs w:val="28"/>
              </w:rPr>
            </w:pPr>
            <w:r w:rsidRPr="007F503B">
              <w:rPr>
                <w:szCs w:val="28"/>
              </w:rPr>
              <w:t xml:space="preserve">Постоянная рабочая группа Конкурсной комиссии филиала </w:t>
            </w:r>
            <w:r w:rsidR="00A81242" w:rsidRPr="007F503B">
              <w:rPr>
                <w:szCs w:val="28"/>
              </w:rPr>
              <w:t>ПАО</w:t>
            </w:r>
            <w:r w:rsidRPr="007F503B">
              <w:rPr>
                <w:szCs w:val="28"/>
              </w:rPr>
              <w:t xml:space="preserve"> «ТрансКонтейнер» </w:t>
            </w:r>
            <w:r w:rsidR="00952D88" w:rsidRPr="007F503B">
              <w:rPr>
                <w:szCs w:val="28"/>
              </w:rPr>
              <w:t xml:space="preserve">на Забайкальской железной дороге </w:t>
            </w:r>
          </w:p>
          <w:p w:rsidR="00456C4C" w:rsidRDefault="00952D88" w:rsidP="00952D88">
            <w:pPr>
              <w:rPr>
                <w:color w:val="000000"/>
                <w:sz w:val="28"/>
                <w:szCs w:val="28"/>
              </w:rPr>
            </w:pPr>
            <w:r w:rsidRPr="007F503B">
              <w:rPr>
                <w:color w:val="000000"/>
                <w:sz w:val="28"/>
                <w:szCs w:val="28"/>
              </w:rPr>
              <w:t>Адрес:</w:t>
            </w:r>
            <w:r w:rsidR="00456C4C">
              <w:rPr>
                <w:color w:val="000000"/>
                <w:sz w:val="28"/>
                <w:szCs w:val="28"/>
              </w:rPr>
              <w:t xml:space="preserve"> Российская Федерация, 672000, Забайкальский край, г. Чита, ул. Анохина, 91, корпус2.</w:t>
            </w:r>
            <w:r w:rsidRPr="007F503B">
              <w:rPr>
                <w:color w:val="000000"/>
                <w:sz w:val="28"/>
                <w:szCs w:val="28"/>
              </w:rPr>
              <w:t xml:space="preserve">  </w:t>
            </w:r>
          </w:p>
          <w:p w:rsidR="004010EF" w:rsidRDefault="00952D88" w:rsidP="00952D88">
            <w:pPr>
              <w:rPr>
                <w:color w:val="000000"/>
                <w:sz w:val="28"/>
                <w:szCs w:val="28"/>
              </w:rPr>
            </w:pPr>
            <w:r w:rsidRPr="007F503B">
              <w:rPr>
                <w:color w:val="000000"/>
                <w:sz w:val="28"/>
                <w:szCs w:val="28"/>
              </w:rPr>
              <w:t>Контактное(ые) лицо(а) Заказчика: Болдоржиева Виктория Юрьевна, тел. +7 (495) 7881717, доб.: 6364,</w:t>
            </w:r>
            <w:r w:rsidR="004010EF">
              <w:rPr>
                <w:color w:val="000000"/>
                <w:sz w:val="28"/>
                <w:szCs w:val="28"/>
              </w:rPr>
              <w:t xml:space="preserve"> (3022) 220029, факс (3022) 32 39 18</w:t>
            </w:r>
          </w:p>
          <w:p w:rsidR="00952D88" w:rsidRPr="007F503B" w:rsidRDefault="00952D88" w:rsidP="00952D88">
            <w:pPr>
              <w:rPr>
                <w:sz w:val="28"/>
                <w:szCs w:val="28"/>
              </w:rPr>
            </w:pPr>
            <w:r w:rsidRPr="007F503B">
              <w:rPr>
                <w:color w:val="000000"/>
                <w:sz w:val="28"/>
                <w:szCs w:val="28"/>
              </w:rPr>
              <w:t xml:space="preserve"> электронный адрес BoldorzhievaVIU@trcont.ru</w:t>
            </w:r>
          </w:p>
          <w:p w:rsidR="00952D88" w:rsidRPr="007F503B" w:rsidRDefault="00952D88" w:rsidP="00952D88">
            <w:pPr>
              <w:pStyle w:val="19"/>
              <w:ind w:firstLine="0"/>
              <w:rPr>
                <w:color w:val="000000"/>
                <w:szCs w:val="28"/>
              </w:rPr>
            </w:pPr>
          </w:p>
          <w:p w:rsidR="00952D88" w:rsidRPr="007F503B" w:rsidRDefault="00952D88" w:rsidP="00952D88">
            <w:pPr>
              <w:pStyle w:val="19"/>
              <w:ind w:firstLine="0"/>
              <w:rPr>
                <w:color w:val="000000"/>
                <w:szCs w:val="28"/>
              </w:rPr>
            </w:pPr>
            <w:r w:rsidRPr="007F503B">
              <w:rPr>
                <w:color w:val="000000"/>
                <w:szCs w:val="28"/>
              </w:rPr>
              <w:t>Контактное(ые) лицо(а) Организатора:</w:t>
            </w:r>
          </w:p>
          <w:p w:rsidR="00670FD8" w:rsidRPr="007F503B" w:rsidRDefault="00952D88" w:rsidP="00952D88">
            <w:pPr>
              <w:pStyle w:val="19"/>
              <w:ind w:firstLine="0"/>
              <w:rPr>
                <w:szCs w:val="28"/>
              </w:rPr>
            </w:pPr>
            <w:r w:rsidRPr="007F503B">
              <w:rPr>
                <w:color w:val="000000"/>
                <w:szCs w:val="28"/>
              </w:rPr>
              <w:t>Масельский Денис Николаевич тел (3022) 220025, электронный адрес MaselskiyDN@trcont.org.ru, факс (3022) 220025</w:t>
            </w:r>
          </w:p>
        </w:tc>
      </w:tr>
      <w:tr w:rsidR="000A679F" w:rsidRPr="007F503B" w:rsidTr="00EF779C">
        <w:tc>
          <w:tcPr>
            <w:tcW w:w="534" w:type="dxa"/>
          </w:tcPr>
          <w:p w:rsidR="000A679F" w:rsidRPr="007F503B" w:rsidRDefault="00690B2B" w:rsidP="00736D40">
            <w:pPr>
              <w:pStyle w:val="19"/>
              <w:ind w:firstLine="0"/>
              <w:rPr>
                <w:b/>
                <w:szCs w:val="28"/>
              </w:rPr>
            </w:pPr>
            <w:r w:rsidRPr="007F503B">
              <w:rPr>
                <w:b/>
                <w:szCs w:val="28"/>
              </w:rPr>
              <w:t>3</w:t>
            </w:r>
            <w:r w:rsidR="000A679F" w:rsidRPr="007F503B">
              <w:rPr>
                <w:b/>
                <w:szCs w:val="28"/>
              </w:rPr>
              <w:t>.</w:t>
            </w:r>
          </w:p>
        </w:tc>
        <w:tc>
          <w:tcPr>
            <w:tcW w:w="2551" w:type="dxa"/>
          </w:tcPr>
          <w:p w:rsidR="000A679F" w:rsidRPr="007F503B" w:rsidRDefault="000A679F" w:rsidP="00736D40">
            <w:pPr>
              <w:pStyle w:val="Default"/>
              <w:rPr>
                <w:b/>
                <w:color w:val="auto"/>
                <w:sz w:val="28"/>
                <w:szCs w:val="28"/>
              </w:rPr>
            </w:pPr>
            <w:r w:rsidRPr="007F503B">
              <w:rPr>
                <w:b/>
                <w:color w:val="auto"/>
                <w:sz w:val="28"/>
                <w:szCs w:val="28"/>
              </w:rPr>
              <w:t>Дата опубликования извещения о</w:t>
            </w:r>
            <w:r w:rsidR="00E14F30" w:rsidRPr="007F503B">
              <w:rPr>
                <w:b/>
                <w:color w:val="auto"/>
                <w:sz w:val="28"/>
                <w:szCs w:val="28"/>
              </w:rPr>
              <w:t xml:space="preserve"> проведении </w:t>
            </w:r>
            <w:r w:rsidR="008C4183" w:rsidRPr="007F503B">
              <w:rPr>
                <w:b/>
                <w:color w:val="auto"/>
                <w:sz w:val="28"/>
                <w:szCs w:val="28"/>
              </w:rPr>
              <w:t xml:space="preserve">Открытого </w:t>
            </w:r>
            <w:r w:rsidR="008C4183" w:rsidRPr="007F503B">
              <w:rPr>
                <w:b/>
                <w:color w:val="auto"/>
                <w:sz w:val="28"/>
                <w:szCs w:val="28"/>
              </w:rPr>
              <w:lastRenderedPageBreak/>
              <w:t>конкурса</w:t>
            </w:r>
          </w:p>
        </w:tc>
        <w:tc>
          <w:tcPr>
            <w:tcW w:w="6768" w:type="dxa"/>
          </w:tcPr>
          <w:p w:rsidR="000A679F" w:rsidRPr="007F503B" w:rsidRDefault="00952D88" w:rsidP="00736D40">
            <w:pPr>
              <w:pStyle w:val="19"/>
              <w:ind w:firstLine="0"/>
              <w:rPr>
                <w:b/>
                <w:szCs w:val="28"/>
              </w:rPr>
            </w:pPr>
            <w:r w:rsidRPr="007F503B">
              <w:rPr>
                <w:b/>
                <w:szCs w:val="28"/>
              </w:rPr>
              <w:lastRenderedPageBreak/>
              <w:t>16 сентября 2015 года</w:t>
            </w:r>
          </w:p>
        </w:tc>
      </w:tr>
      <w:tr w:rsidR="00FA3C13" w:rsidRPr="007F503B" w:rsidTr="00EF779C">
        <w:tc>
          <w:tcPr>
            <w:tcW w:w="534" w:type="dxa"/>
          </w:tcPr>
          <w:p w:rsidR="00FA3C13" w:rsidRPr="007F503B" w:rsidRDefault="00B02654" w:rsidP="00736D40">
            <w:pPr>
              <w:pStyle w:val="19"/>
              <w:ind w:firstLine="0"/>
              <w:rPr>
                <w:b/>
                <w:szCs w:val="28"/>
              </w:rPr>
            </w:pPr>
            <w:r w:rsidRPr="007F503B">
              <w:rPr>
                <w:b/>
                <w:szCs w:val="28"/>
              </w:rPr>
              <w:lastRenderedPageBreak/>
              <w:t>4</w:t>
            </w:r>
            <w:r w:rsidR="00FA3C13" w:rsidRPr="007F503B">
              <w:rPr>
                <w:b/>
                <w:szCs w:val="28"/>
              </w:rPr>
              <w:t>.</w:t>
            </w:r>
          </w:p>
        </w:tc>
        <w:tc>
          <w:tcPr>
            <w:tcW w:w="2551" w:type="dxa"/>
          </w:tcPr>
          <w:p w:rsidR="00FA3C13" w:rsidRPr="007F503B" w:rsidRDefault="00783AD5" w:rsidP="00736D40">
            <w:pPr>
              <w:pStyle w:val="Default"/>
              <w:rPr>
                <w:b/>
                <w:color w:val="auto"/>
                <w:sz w:val="28"/>
                <w:szCs w:val="28"/>
              </w:rPr>
            </w:pPr>
            <w:r w:rsidRPr="007F503B">
              <w:rPr>
                <w:b/>
                <w:color w:val="auto"/>
                <w:sz w:val="28"/>
                <w:szCs w:val="28"/>
              </w:rPr>
              <w:t>Средства массовой информации (СМИ), используемые в целях и</w:t>
            </w:r>
            <w:r w:rsidR="00FA3C13" w:rsidRPr="007F503B">
              <w:rPr>
                <w:b/>
                <w:color w:val="auto"/>
                <w:sz w:val="28"/>
                <w:szCs w:val="28"/>
              </w:rPr>
              <w:t>нформационно</w:t>
            </w:r>
            <w:r w:rsidRPr="007F503B">
              <w:rPr>
                <w:b/>
                <w:color w:val="auto"/>
                <w:sz w:val="28"/>
                <w:szCs w:val="28"/>
              </w:rPr>
              <w:t>го</w:t>
            </w:r>
            <w:r w:rsidR="00FA3C13" w:rsidRPr="007F503B">
              <w:rPr>
                <w:b/>
                <w:color w:val="auto"/>
                <w:sz w:val="28"/>
                <w:szCs w:val="28"/>
              </w:rPr>
              <w:t xml:space="preserve"> обеспечени</w:t>
            </w:r>
            <w:r w:rsidRPr="007F503B">
              <w:rPr>
                <w:b/>
                <w:color w:val="auto"/>
                <w:sz w:val="28"/>
                <w:szCs w:val="28"/>
              </w:rPr>
              <w:t xml:space="preserve">я </w:t>
            </w:r>
            <w:r w:rsidR="00FA3C13" w:rsidRPr="007F503B">
              <w:rPr>
                <w:b/>
                <w:color w:val="auto"/>
                <w:sz w:val="28"/>
                <w:szCs w:val="28"/>
              </w:rPr>
              <w:t xml:space="preserve">проведения процедуры </w:t>
            </w:r>
            <w:r w:rsidR="008C4183" w:rsidRPr="007F503B">
              <w:rPr>
                <w:b/>
                <w:color w:val="auto"/>
                <w:sz w:val="28"/>
                <w:szCs w:val="28"/>
              </w:rPr>
              <w:t>Открытого конкурса</w:t>
            </w:r>
          </w:p>
          <w:p w:rsidR="00783AD5" w:rsidRPr="007F503B" w:rsidRDefault="00783AD5" w:rsidP="00783AD5">
            <w:pPr>
              <w:pStyle w:val="Default"/>
              <w:rPr>
                <w:b/>
                <w:color w:val="auto"/>
                <w:sz w:val="28"/>
                <w:szCs w:val="28"/>
              </w:rPr>
            </w:pPr>
          </w:p>
        </w:tc>
        <w:tc>
          <w:tcPr>
            <w:tcW w:w="6768" w:type="dxa"/>
          </w:tcPr>
          <w:p w:rsidR="00C61887" w:rsidRPr="007F503B" w:rsidRDefault="00C61887" w:rsidP="00C61887">
            <w:pPr>
              <w:pStyle w:val="19"/>
              <w:ind w:firstLine="0"/>
              <w:rPr>
                <w:szCs w:val="28"/>
              </w:rPr>
            </w:pPr>
            <w:r w:rsidRPr="007F503B">
              <w:rPr>
                <w:szCs w:val="28"/>
              </w:rPr>
              <w:t xml:space="preserve">Извещение о проведении </w:t>
            </w:r>
            <w:r w:rsidR="008C4183" w:rsidRPr="007F503B">
              <w:rPr>
                <w:szCs w:val="28"/>
              </w:rPr>
              <w:t>Открытого конкурса</w:t>
            </w:r>
            <w:r w:rsidRPr="007F503B">
              <w:rPr>
                <w:szCs w:val="28"/>
              </w:rPr>
              <w:t>, изменения к извещению, настоящая доку</w:t>
            </w:r>
            <w:r w:rsidR="0072632D" w:rsidRPr="007F503B">
              <w:rPr>
                <w:szCs w:val="28"/>
              </w:rPr>
              <w:t>ментация</w:t>
            </w:r>
            <w:r w:rsidR="002B41FD" w:rsidRPr="007F503B">
              <w:rPr>
                <w:szCs w:val="28"/>
              </w:rPr>
              <w:t xml:space="preserve"> о закупке</w:t>
            </w:r>
            <w:r w:rsidRPr="007F503B">
              <w:rPr>
                <w:szCs w:val="28"/>
              </w:rPr>
              <w:t xml:space="preserve">, протоколы, оформляемые в ходе проведения </w:t>
            </w:r>
            <w:r w:rsidR="008C4183" w:rsidRPr="007F503B">
              <w:rPr>
                <w:szCs w:val="28"/>
              </w:rPr>
              <w:t>Открытого конкурса</w:t>
            </w:r>
            <w:r w:rsidR="00291899" w:rsidRPr="007F503B">
              <w:rPr>
                <w:szCs w:val="28"/>
              </w:rPr>
              <w:t>,</w:t>
            </w:r>
            <w:r w:rsidRPr="007F503B">
              <w:rPr>
                <w:szCs w:val="28"/>
              </w:rPr>
              <w:t xml:space="preserve"> </w:t>
            </w:r>
            <w:r w:rsidR="00291899" w:rsidRPr="007F503B">
              <w:rPr>
                <w:szCs w:val="28"/>
              </w:rPr>
              <w:t>вносимые в них изменения и дополнения и иные сведения, обязательность публикации</w:t>
            </w:r>
            <w:r w:rsidR="007434C0" w:rsidRPr="007F503B">
              <w:rPr>
                <w:szCs w:val="28"/>
              </w:rPr>
              <w:t xml:space="preserve"> которых предусмотрена </w:t>
            </w:r>
            <w:r w:rsidR="00291899" w:rsidRPr="007F503B">
              <w:rPr>
                <w:szCs w:val="28"/>
              </w:rPr>
              <w:t xml:space="preserve"> Положением</w:t>
            </w:r>
            <w:r w:rsidR="008C1BC9" w:rsidRPr="007F503B">
              <w:rPr>
                <w:szCs w:val="28"/>
              </w:rPr>
              <w:t xml:space="preserve"> о закупках</w:t>
            </w:r>
            <w:r w:rsidR="00291899" w:rsidRPr="007F503B">
              <w:rPr>
                <w:szCs w:val="28"/>
              </w:rPr>
              <w:t xml:space="preserve"> и законодательством Российской Федерации </w:t>
            </w:r>
            <w:r w:rsidRPr="007F503B">
              <w:rPr>
                <w:szCs w:val="28"/>
              </w:rPr>
              <w:t xml:space="preserve">публикуется </w:t>
            </w:r>
            <w:r w:rsidR="008C1BC9" w:rsidRPr="007F503B">
              <w:rPr>
                <w:szCs w:val="28"/>
              </w:rPr>
              <w:t>(</w:t>
            </w:r>
            <w:r w:rsidRPr="007F503B">
              <w:rPr>
                <w:szCs w:val="28"/>
              </w:rPr>
              <w:t>размещается</w:t>
            </w:r>
            <w:r w:rsidR="008C1BC9" w:rsidRPr="007F503B">
              <w:rPr>
                <w:szCs w:val="28"/>
              </w:rPr>
              <w:t>)</w:t>
            </w:r>
            <w:r w:rsidRPr="007F503B">
              <w:rPr>
                <w:szCs w:val="28"/>
              </w:rPr>
              <w:t xml:space="preserve"> в информационно-телекоммуникационной сети «Интернет»</w:t>
            </w:r>
            <w:r w:rsidR="007434C0" w:rsidRPr="007F503B">
              <w:rPr>
                <w:szCs w:val="28"/>
              </w:rPr>
              <w:t xml:space="preserve"> </w:t>
            </w:r>
            <w:r w:rsidRPr="007F503B">
              <w:rPr>
                <w:szCs w:val="28"/>
              </w:rPr>
              <w:t>на</w:t>
            </w:r>
            <w:r w:rsidR="007434C0" w:rsidRPr="007F503B">
              <w:rPr>
                <w:szCs w:val="28"/>
              </w:rPr>
              <w:t xml:space="preserve"> сайте </w:t>
            </w:r>
            <w:r w:rsidR="00134C04" w:rsidRPr="007F503B">
              <w:rPr>
                <w:szCs w:val="28"/>
              </w:rPr>
              <w:br/>
            </w:r>
            <w:r w:rsidR="00A81242" w:rsidRPr="007F503B">
              <w:rPr>
                <w:szCs w:val="28"/>
              </w:rPr>
              <w:t>ПАО</w:t>
            </w:r>
            <w:r w:rsidR="007434C0" w:rsidRPr="007F503B">
              <w:rPr>
                <w:szCs w:val="28"/>
              </w:rPr>
              <w:t xml:space="preserve"> «ТрансКонтейнер» (</w:t>
            </w:r>
            <w:hyperlink r:id="rId15" w:history="1">
              <w:r w:rsidR="007434C0" w:rsidRPr="007F503B">
                <w:rPr>
                  <w:rStyle w:val="a8"/>
                  <w:szCs w:val="28"/>
                </w:rPr>
                <w:t>http://www.trcont.ru</w:t>
              </w:r>
            </w:hyperlink>
            <w:r w:rsidR="007434C0" w:rsidRPr="007F503B">
              <w:rPr>
                <w:szCs w:val="28"/>
              </w:rPr>
              <w:t>) и</w:t>
            </w:r>
            <w:r w:rsidR="00A07073" w:rsidRPr="007F503B">
              <w:rPr>
                <w:color w:val="000000"/>
                <w:szCs w:val="28"/>
                <w:shd w:val="clear" w:color="auto" w:fill="FFFFFF"/>
              </w:rPr>
              <w:t xml:space="preserve"> </w:t>
            </w:r>
            <w:r w:rsidR="00F85698" w:rsidRPr="007F503B">
              <w:rPr>
                <w:color w:val="000000"/>
                <w:szCs w:val="28"/>
                <w:shd w:val="clear" w:color="auto" w:fill="FFFFFF"/>
              </w:rPr>
              <w:t xml:space="preserve">в </w:t>
            </w:r>
            <w:r w:rsidR="007A38EF" w:rsidRPr="007F503B">
              <w:rPr>
                <w:color w:val="000000"/>
                <w:szCs w:val="28"/>
                <w:shd w:val="clear" w:color="auto" w:fill="FFFFFF"/>
              </w:rPr>
              <w:t xml:space="preserve">единой информационной системе </w:t>
            </w:r>
            <w:r w:rsidR="0013760D" w:rsidRPr="007F503B">
              <w:rPr>
                <w:color w:val="000000"/>
                <w:szCs w:val="28"/>
                <w:shd w:val="clear" w:color="auto" w:fill="FFFFFF"/>
              </w:rPr>
              <w:t xml:space="preserve">в сфере закупок товаров, работ, услуг для обеспечения государственных и муниципальных нужд на </w:t>
            </w:r>
            <w:r w:rsidR="0013760D" w:rsidRPr="007F503B">
              <w:rPr>
                <w:szCs w:val="28"/>
              </w:rPr>
              <w:t>официальном</w:t>
            </w:r>
            <w:r w:rsidR="007A38EF" w:rsidRPr="007F503B">
              <w:rPr>
                <w:szCs w:val="28"/>
              </w:rPr>
              <w:t xml:space="preserve"> сайт</w:t>
            </w:r>
            <w:r w:rsidR="0013760D" w:rsidRPr="007F503B">
              <w:rPr>
                <w:szCs w:val="28"/>
              </w:rPr>
              <w:t>е</w:t>
            </w:r>
            <w:r w:rsidRPr="007F503B">
              <w:rPr>
                <w:szCs w:val="28"/>
              </w:rPr>
              <w:t xml:space="preserve"> для размещения информации о размещении заказ</w:t>
            </w:r>
            <w:r w:rsidR="00FE3BF1" w:rsidRPr="007F503B">
              <w:rPr>
                <w:szCs w:val="28"/>
              </w:rPr>
              <w:t>ов на поставку</w:t>
            </w:r>
            <w:r w:rsidRPr="007F503B">
              <w:rPr>
                <w:szCs w:val="28"/>
              </w:rPr>
              <w:t xml:space="preserve"> товаров, выполнение работ, оказание услуг (</w:t>
            </w:r>
            <w:hyperlink r:id="rId16" w:history="1">
              <w:r w:rsidR="008C1BC9" w:rsidRPr="007F503B">
                <w:rPr>
                  <w:rStyle w:val="a8"/>
                  <w:szCs w:val="28"/>
                </w:rPr>
                <w:t>www.zakupki.gov.ru</w:t>
              </w:r>
            </w:hyperlink>
            <w:r w:rsidR="00B60E20" w:rsidRPr="007F503B">
              <w:rPr>
                <w:szCs w:val="28"/>
              </w:rPr>
              <w:t>)</w:t>
            </w:r>
            <w:r w:rsidR="00BC3E20" w:rsidRPr="007F503B">
              <w:rPr>
                <w:szCs w:val="28"/>
              </w:rPr>
              <w:t xml:space="preserve"> (далее – Официальный сайт).</w:t>
            </w:r>
          </w:p>
          <w:p w:rsidR="005834BA" w:rsidRPr="007F503B" w:rsidRDefault="001356F1" w:rsidP="00C60FC6">
            <w:pPr>
              <w:pStyle w:val="19"/>
              <w:rPr>
                <w:i/>
                <w:szCs w:val="28"/>
              </w:rPr>
            </w:pPr>
            <w:r w:rsidRPr="007F503B">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7F503B">
              <w:rPr>
                <w:szCs w:val="28"/>
              </w:rPr>
              <w:t>ПАО</w:t>
            </w:r>
            <w:r w:rsidRPr="007F503B">
              <w:rPr>
                <w:szCs w:val="28"/>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7F503B" w:rsidTr="00EF779C">
        <w:tc>
          <w:tcPr>
            <w:tcW w:w="534" w:type="dxa"/>
          </w:tcPr>
          <w:p w:rsidR="00C3633B" w:rsidRPr="007F503B" w:rsidRDefault="00B02654" w:rsidP="00804946">
            <w:pPr>
              <w:pStyle w:val="19"/>
              <w:ind w:firstLine="0"/>
              <w:rPr>
                <w:b/>
                <w:szCs w:val="28"/>
              </w:rPr>
            </w:pPr>
            <w:r w:rsidRPr="007F503B">
              <w:rPr>
                <w:b/>
                <w:szCs w:val="28"/>
              </w:rPr>
              <w:t>5.</w:t>
            </w:r>
          </w:p>
        </w:tc>
        <w:tc>
          <w:tcPr>
            <w:tcW w:w="2551" w:type="dxa"/>
          </w:tcPr>
          <w:p w:rsidR="00C3633B" w:rsidRPr="007F503B" w:rsidRDefault="00C3633B">
            <w:pPr>
              <w:pStyle w:val="Default"/>
              <w:rPr>
                <w:b/>
                <w:color w:val="auto"/>
                <w:sz w:val="28"/>
                <w:szCs w:val="28"/>
              </w:rPr>
            </w:pPr>
            <w:r w:rsidRPr="007F503B">
              <w:rPr>
                <w:b/>
                <w:color w:val="auto"/>
                <w:sz w:val="28"/>
                <w:szCs w:val="28"/>
              </w:rPr>
              <w:t>Начальная (максимальная) цена договора</w:t>
            </w:r>
            <w:r w:rsidR="004E3757" w:rsidRPr="007F503B">
              <w:rPr>
                <w:b/>
                <w:color w:val="auto"/>
                <w:sz w:val="28"/>
                <w:szCs w:val="28"/>
              </w:rPr>
              <w:t>/ цена лота</w:t>
            </w:r>
          </w:p>
        </w:tc>
        <w:tc>
          <w:tcPr>
            <w:tcW w:w="6768" w:type="dxa"/>
          </w:tcPr>
          <w:p w:rsidR="00F22816" w:rsidRPr="007F503B" w:rsidRDefault="00F22816" w:rsidP="007F503B">
            <w:pPr>
              <w:pStyle w:val="19"/>
              <w:ind w:firstLine="0"/>
              <w:jc w:val="left"/>
              <w:rPr>
                <w:szCs w:val="28"/>
              </w:rPr>
            </w:pPr>
            <w:r w:rsidRPr="007F503B">
              <w:rPr>
                <w:szCs w:val="28"/>
              </w:rPr>
              <w:t>Начальная (максимальная) цена договора составляет:</w:t>
            </w:r>
          </w:p>
          <w:p w:rsidR="007F503B" w:rsidRPr="007F503B" w:rsidRDefault="00F22816" w:rsidP="007F503B">
            <w:pPr>
              <w:pStyle w:val="19"/>
              <w:ind w:firstLine="0"/>
              <w:jc w:val="left"/>
              <w:rPr>
                <w:szCs w:val="28"/>
              </w:rPr>
            </w:pPr>
            <w:r w:rsidRPr="007F503B">
              <w:rPr>
                <w:szCs w:val="28"/>
              </w:rPr>
              <w:t>Лот № 1</w:t>
            </w:r>
            <w:r w:rsidR="007F503B" w:rsidRPr="007F503B">
              <w:rPr>
                <w:szCs w:val="28"/>
              </w:rPr>
              <w:t xml:space="preserve"> </w:t>
            </w:r>
            <w:r w:rsidR="000F26CB">
              <w:rPr>
                <w:szCs w:val="28"/>
              </w:rPr>
              <w:t>–</w:t>
            </w:r>
            <w:r w:rsidR="007F503B" w:rsidRPr="007F503B">
              <w:rPr>
                <w:szCs w:val="28"/>
              </w:rPr>
              <w:t xml:space="preserve"> </w:t>
            </w:r>
            <w:r w:rsidR="00DA0CF7">
              <w:rPr>
                <w:szCs w:val="28"/>
              </w:rPr>
              <w:t>7</w:t>
            </w:r>
            <w:r w:rsidR="000F26CB">
              <w:rPr>
                <w:szCs w:val="28"/>
              </w:rPr>
              <w:t>,</w:t>
            </w:r>
            <w:r w:rsidR="007F503B" w:rsidRPr="007F503B">
              <w:rPr>
                <w:szCs w:val="28"/>
              </w:rPr>
              <w:t> 000 000 (</w:t>
            </w:r>
            <w:r w:rsidR="00DA0CF7">
              <w:rPr>
                <w:szCs w:val="28"/>
              </w:rPr>
              <w:t>семь</w:t>
            </w:r>
            <w:r w:rsidR="007F503B" w:rsidRPr="007F503B">
              <w:rPr>
                <w:szCs w:val="28"/>
              </w:rPr>
              <w:t xml:space="preserve"> миллионов рублей) 00 копеек.</w:t>
            </w:r>
          </w:p>
          <w:p w:rsidR="007F503B" w:rsidRPr="007F503B" w:rsidRDefault="007F503B" w:rsidP="007F503B">
            <w:pPr>
              <w:pStyle w:val="19"/>
              <w:ind w:firstLine="0"/>
              <w:jc w:val="left"/>
              <w:rPr>
                <w:szCs w:val="28"/>
              </w:rPr>
            </w:pPr>
            <w:r w:rsidRPr="007F503B">
              <w:rPr>
                <w:szCs w:val="28"/>
              </w:rPr>
              <w:t xml:space="preserve">Лот № 2 – </w:t>
            </w:r>
            <w:r w:rsidR="00DA0CF7">
              <w:rPr>
                <w:szCs w:val="28"/>
              </w:rPr>
              <w:t>5 5</w:t>
            </w:r>
            <w:r w:rsidRPr="007F503B">
              <w:rPr>
                <w:szCs w:val="28"/>
              </w:rPr>
              <w:t>00 000 (</w:t>
            </w:r>
            <w:r w:rsidR="00DA0CF7">
              <w:rPr>
                <w:szCs w:val="28"/>
              </w:rPr>
              <w:t xml:space="preserve">пять </w:t>
            </w:r>
            <w:r w:rsidRPr="007F503B">
              <w:rPr>
                <w:szCs w:val="28"/>
              </w:rPr>
              <w:t xml:space="preserve">миллионов </w:t>
            </w:r>
            <w:r w:rsidR="00DA0CF7">
              <w:rPr>
                <w:szCs w:val="28"/>
              </w:rPr>
              <w:t xml:space="preserve">пятьсот тысяч </w:t>
            </w:r>
            <w:r w:rsidRPr="007F503B">
              <w:rPr>
                <w:szCs w:val="28"/>
              </w:rPr>
              <w:t>рублей) 00 копеек.</w:t>
            </w:r>
          </w:p>
          <w:p w:rsidR="007F503B" w:rsidRPr="007F503B" w:rsidRDefault="007F503B" w:rsidP="007F503B">
            <w:pPr>
              <w:pStyle w:val="19"/>
              <w:ind w:firstLine="0"/>
              <w:jc w:val="left"/>
              <w:rPr>
                <w:szCs w:val="28"/>
              </w:rPr>
            </w:pPr>
            <w:r w:rsidRPr="007F503B">
              <w:rPr>
                <w:szCs w:val="28"/>
              </w:rPr>
              <w:t>Лот № 3 – 5 000 000 (пять миллионов</w:t>
            </w:r>
            <w:r w:rsidR="00DA0CF7">
              <w:rPr>
                <w:szCs w:val="28"/>
              </w:rPr>
              <w:t xml:space="preserve"> </w:t>
            </w:r>
            <w:r w:rsidRPr="007F503B">
              <w:rPr>
                <w:szCs w:val="28"/>
              </w:rPr>
              <w:t xml:space="preserve">рублей) 00 копеек. </w:t>
            </w:r>
          </w:p>
          <w:p w:rsidR="00C3633B" w:rsidRPr="007F503B" w:rsidRDefault="001356F1" w:rsidP="007F503B">
            <w:pPr>
              <w:pStyle w:val="19"/>
              <w:ind w:firstLine="0"/>
              <w:rPr>
                <w:i/>
                <w:szCs w:val="28"/>
              </w:rPr>
            </w:pPr>
            <w:r w:rsidRPr="007F503B">
              <w:rPr>
                <w:szCs w:val="28"/>
              </w:rPr>
              <w:t>Начальная (максимальная) цена договора</w:t>
            </w:r>
            <w:r w:rsidR="004B0D75" w:rsidRPr="007F503B">
              <w:rPr>
                <w:szCs w:val="28"/>
              </w:rPr>
              <w:t xml:space="preserve"> </w:t>
            </w:r>
            <w:r w:rsidR="00952D88" w:rsidRPr="007F503B">
              <w:rPr>
                <w:szCs w:val="28"/>
              </w:rPr>
              <w:t>по всем лотам указана</w:t>
            </w:r>
            <w:r w:rsidRPr="007F503B">
              <w:rPr>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r w:rsidR="00F22816" w:rsidRPr="007F503B">
              <w:rPr>
                <w:szCs w:val="28"/>
              </w:rPr>
              <w:t>.</w:t>
            </w:r>
            <w:r w:rsidRPr="007F503B">
              <w:rPr>
                <w:i/>
                <w:szCs w:val="28"/>
              </w:rPr>
              <w:t xml:space="preserve"> </w:t>
            </w:r>
          </w:p>
        </w:tc>
      </w:tr>
      <w:tr w:rsidR="009E64D8" w:rsidRPr="007F503B" w:rsidTr="00EF779C">
        <w:tc>
          <w:tcPr>
            <w:tcW w:w="534" w:type="dxa"/>
          </w:tcPr>
          <w:p w:rsidR="009E64D8" w:rsidRPr="007F503B" w:rsidRDefault="009E64D8" w:rsidP="00804946">
            <w:pPr>
              <w:pStyle w:val="19"/>
              <w:ind w:firstLine="0"/>
              <w:rPr>
                <w:b/>
                <w:szCs w:val="28"/>
              </w:rPr>
            </w:pPr>
            <w:r w:rsidRPr="007F503B">
              <w:rPr>
                <w:b/>
                <w:szCs w:val="28"/>
              </w:rPr>
              <w:t>6.</w:t>
            </w:r>
          </w:p>
        </w:tc>
        <w:tc>
          <w:tcPr>
            <w:tcW w:w="2551" w:type="dxa"/>
          </w:tcPr>
          <w:p w:rsidR="005F2D24" w:rsidRPr="007F503B" w:rsidRDefault="005F2D24" w:rsidP="00722AFD">
            <w:pPr>
              <w:pStyle w:val="Default"/>
              <w:rPr>
                <w:b/>
                <w:color w:val="auto"/>
                <w:sz w:val="28"/>
                <w:szCs w:val="28"/>
              </w:rPr>
            </w:pPr>
            <w:r w:rsidRPr="007F503B">
              <w:rPr>
                <w:b/>
                <w:color w:val="auto"/>
                <w:sz w:val="28"/>
                <w:szCs w:val="28"/>
              </w:rPr>
              <w:t xml:space="preserve">Место, дата </w:t>
            </w:r>
            <w:r w:rsidRPr="007F503B">
              <w:rPr>
                <w:b/>
                <w:color w:val="auto"/>
                <w:sz w:val="28"/>
                <w:szCs w:val="28"/>
              </w:rPr>
              <w:lastRenderedPageBreak/>
              <w:t xml:space="preserve">начала и окончания подачи Заявок </w:t>
            </w:r>
          </w:p>
        </w:tc>
        <w:tc>
          <w:tcPr>
            <w:tcW w:w="6768" w:type="dxa"/>
          </w:tcPr>
          <w:p w:rsidR="009E64D8" w:rsidRPr="00425A56" w:rsidRDefault="00112512" w:rsidP="007F503B">
            <w:pPr>
              <w:pStyle w:val="19"/>
              <w:ind w:firstLine="0"/>
              <w:rPr>
                <w:b/>
                <w:szCs w:val="28"/>
              </w:rPr>
            </w:pPr>
            <w:r w:rsidRPr="00425A56">
              <w:rPr>
                <w:szCs w:val="28"/>
              </w:rPr>
              <w:lastRenderedPageBreak/>
              <w:t xml:space="preserve">Заявки принимаются по рабочим дням с 09 часов 30 </w:t>
            </w:r>
            <w:r w:rsidRPr="00425A56">
              <w:rPr>
                <w:szCs w:val="28"/>
              </w:rPr>
              <w:lastRenderedPageBreak/>
              <w:t xml:space="preserve">минут до 12 часов 00 минут и с 13 часов 00 минут до 17 часов 00 минут местного времени с даты, указанной в пункте 3 Информационной карты и до </w:t>
            </w:r>
            <w:r w:rsidR="007F503B" w:rsidRPr="00425A56">
              <w:rPr>
                <w:szCs w:val="28"/>
              </w:rPr>
              <w:t>14</w:t>
            </w:r>
            <w:r w:rsidRPr="00425A56">
              <w:rPr>
                <w:szCs w:val="28"/>
              </w:rPr>
              <w:t xml:space="preserve"> часов 00 минут</w:t>
            </w:r>
            <w:r w:rsidRPr="00425A56">
              <w:rPr>
                <w:szCs w:val="28"/>
              </w:rPr>
              <w:br/>
            </w:r>
            <w:r w:rsidRPr="00425A56">
              <w:rPr>
                <w:szCs w:val="28"/>
                <w:shd w:val="clear" w:color="auto" w:fill="FFFF00"/>
              </w:rPr>
              <w:t>«</w:t>
            </w:r>
            <w:r w:rsidR="007F503B" w:rsidRPr="00425A56">
              <w:rPr>
                <w:szCs w:val="28"/>
                <w:shd w:val="clear" w:color="auto" w:fill="FFFF00"/>
              </w:rPr>
              <w:t>07</w:t>
            </w:r>
            <w:r w:rsidRPr="00425A56">
              <w:rPr>
                <w:szCs w:val="28"/>
                <w:shd w:val="clear" w:color="auto" w:fill="FFFF00"/>
              </w:rPr>
              <w:t xml:space="preserve">» </w:t>
            </w:r>
            <w:r w:rsidR="007F503B" w:rsidRPr="00425A56">
              <w:rPr>
                <w:szCs w:val="28"/>
                <w:shd w:val="clear" w:color="auto" w:fill="FFFF00"/>
              </w:rPr>
              <w:t>октября  2015</w:t>
            </w:r>
            <w:r w:rsidRPr="00425A56">
              <w:rPr>
                <w:szCs w:val="28"/>
                <w:shd w:val="clear" w:color="auto" w:fill="FFFF00"/>
              </w:rPr>
              <w:t xml:space="preserve"> г.</w:t>
            </w:r>
            <w:r w:rsidRPr="00425A56">
              <w:rPr>
                <w:szCs w:val="28"/>
              </w:rPr>
              <w:t xml:space="preserve"> по адресу, указанному в пункте 2 настоящей Информационной карты.</w:t>
            </w:r>
          </w:p>
        </w:tc>
      </w:tr>
      <w:tr w:rsidR="000A679F" w:rsidRPr="007F503B" w:rsidTr="00EF779C">
        <w:tc>
          <w:tcPr>
            <w:tcW w:w="534" w:type="dxa"/>
          </w:tcPr>
          <w:p w:rsidR="000A679F" w:rsidRPr="007F503B" w:rsidRDefault="00B02654" w:rsidP="00736D40">
            <w:pPr>
              <w:pStyle w:val="19"/>
              <w:ind w:firstLine="0"/>
              <w:rPr>
                <w:b/>
                <w:szCs w:val="28"/>
              </w:rPr>
            </w:pPr>
            <w:r w:rsidRPr="007F503B">
              <w:rPr>
                <w:b/>
                <w:szCs w:val="28"/>
              </w:rPr>
              <w:lastRenderedPageBreak/>
              <w:t>7.</w:t>
            </w:r>
          </w:p>
        </w:tc>
        <w:tc>
          <w:tcPr>
            <w:tcW w:w="2551" w:type="dxa"/>
          </w:tcPr>
          <w:p w:rsidR="000A679F" w:rsidRPr="007F503B" w:rsidRDefault="00DF7C35" w:rsidP="003D2759">
            <w:pPr>
              <w:pStyle w:val="Default"/>
              <w:rPr>
                <w:b/>
                <w:color w:val="auto"/>
                <w:sz w:val="28"/>
                <w:szCs w:val="28"/>
              </w:rPr>
            </w:pPr>
            <w:r w:rsidRPr="007F503B">
              <w:rPr>
                <w:b/>
                <w:color w:val="auto"/>
                <w:sz w:val="28"/>
                <w:szCs w:val="28"/>
              </w:rPr>
              <w:t>Место, дата и время вскрытия Заявок</w:t>
            </w:r>
            <w:r w:rsidR="003D2759" w:rsidRPr="007F503B">
              <w:rPr>
                <w:b/>
                <w:color w:val="auto"/>
                <w:sz w:val="28"/>
                <w:szCs w:val="28"/>
              </w:rPr>
              <w:tab/>
            </w:r>
          </w:p>
        </w:tc>
        <w:tc>
          <w:tcPr>
            <w:tcW w:w="6768" w:type="dxa"/>
          </w:tcPr>
          <w:p w:rsidR="000A679F" w:rsidRPr="00425A56" w:rsidRDefault="00DF7C35" w:rsidP="007F503B">
            <w:pPr>
              <w:pStyle w:val="19"/>
              <w:ind w:firstLine="0"/>
              <w:rPr>
                <w:i/>
                <w:szCs w:val="28"/>
              </w:rPr>
            </w:pPr>
            <w:r w:rsidRPr="00425A56">
              <w:rPr>
                <w:szCs w:val="28"/>
              </w:rPr>
              <w:t xml:space="preserve">Вскрытие Заявок состоится </w:t>
            </w:r>
            <w:r w:rsidRPr="00425A56">
              <w:rPr>
                <w:szCs w:val="28"/>
                <w:shd w:val="clear" w:color="auto" w:fill="FFFF00"/>
              </w:rPr>
              <w:t>«</w:t>
            </w:r>
            <w:r w:rsidR="007F503B" w:rsidRPr="00425A56">
              <w:rPr>
                <w:szCs w:val="28"/>
                <w:shd w:val="clear" w:color="auto" w:fill="FFFF00"/>
              </w:rPr>
              <w:t>07</w:t>
            </w:r>
            <w:r w:rsidR="00742DAA" w:rsidRPr="00425A56">
              <w:rPr>
                <w:szCs w:val="28"/>
                <w:shd w:val="clear" w:color="auto" w:fill="FFFF00"/>
              </w:rPr>
              <w:t>»</w:t>
            </w:r>
            <w:r w:rsidR="007F503B" w:rsidRPr="00425A56">
              <w:rPr>
                <w:szCs w:val="28"/>
                <w:shd w:val="clear" w:color="auto" w:fill="FFFF00"/>
              </w:rPr>
              <w:t xml:space="preserve"> октября</w:t>
            </w:r>
            <w:r w:rsidR="00742DAA" w:rsidRPr="00425A56">
              <w:rPr>
                <w:szCs w:val="28"/>
                <w:shd w:val="clear" w:color="auto" w:fill="FFFF00"/>
              </w:rPr>
              <w:t xml:space="preserve">                        201</w:t>
            </w:r>
            <w:r w:rsidR="007F503B" w:rsidRPr="00425A56">
              <w:rPr>
                <w:szCs w:val="28"/>
                <w:shd w:val="clear" w:color="auto" w:fill="FFFF00"/>
              </w:rPr>
              <w:t>5</w:t>
            </w:r>
            <w:r w:rsidRPr="00425A56">
              <w:rPr>
                <w:szCs w:val="28"/>
                <w:shd w:val="clear" w:color="auto" w:fill="FFFF00"/>
              </w:rPr>
              <w:t xml:space="preserve"> г. в </w:t>
            </w:r>
            <w:r w:rsidR="00590A1B" w:rsidRPr="00425A56">
              <w:rPr>
                <w:szCs w:val="28"/>
                <w:shd w:val="clear" w:color="auto" w:fill="FFFF00"/>
              </w:rPr>
              <w:t>14</w:t>
            </w:r>
            <w:r w:rsidRPr="00425A56">
              <w:rPr>
                <w:szCs w:val="28"/>
                <w:shd w:val="clear" w:color="auto" w:fill="FFFF00"/>
              </w:rPr>
              <w:t xml:space="preserve"> часов 00 минут</w:t>
            </w:r>
            <w:r w:rsidRPr="00425A56">
              <w:rPr>
                <w:szCs w:val="28"/>
              </w:rPr>
              <w:t xml:space="preserve"> местного времени по адресу, указанному в пункте 2 настоящей Информационной карты.</w:t>
            </w:r>
          </w:p>
        </w:tc>
      </w:tr>
      <w:tr w:rsidR="003E2C12" w:rsidRPr="007F503B" w:rsidTr="00EF779C">
        <w:tc>
          <w:tcPr>
            <w:tcW w:w="534" w:type="dxa"/>
          </w:tcPr>
          <w:p w:rsidR="003E2C12" w:rsidRPr="007F503B" w:rsidRDefault="00F86FAA" w:rsidP="00804946">
            <w:pPr>
              <w:pStyle w:val="19"/>
              <w:ind w:firstLine="0"/>
              <w:rPr>
                <w:b/>
                <w:szCs w:val="28"/>
              </w:rPr>
            </w:pPr>
            <w:r w:rsidRPr="007F503B">
              <w:rPr>
                <w:b/>
                <w:szCs w:val="28"/>
              </w:rPr>
              <w:t xml:space="preserve">8. </w:t>
            </w:r>
          </w:p>
        </w:tc>
        <w:tc>
          <w:tcPr>
            <w:tcW w:w="2551" w:type="dxa"/>
          </w:tcPr>
          <w:p w:rsidR="003E2C12" w:rsidRPr="007F503B" w:rsidRDefault="00F06609" w:rsidP="00F06609">
            <w:pPr>
              <w:pStyle w:val="Default"/>
              <w:rPr>
                <w:b/>
                <w:color w:val="auto"/>
                <w:sz w:val="28"/>
                <w:szCs w:val="28"/>
              </w:rPr>
            </w:pPr>
            <w:r w:rsidRPr="007F503B">
              <w:rPr>
                <w:b/>
                <w:color w:val="auto"/>
                <w:sz w:val="28"/>
                <w:szCs w:val="28"/>
              </w:rPr>
              <w:t>Оценка и с</w:t>
            </w:r>
            <w:r w:rsidR="00F86FAA" w:rsidRPr="007F503B">
              <w:rPr>
                <w:b/>
                <w:color w:val="auto"/>
                <w:sz w:val="28"/>
                <w:szCs w:val="28"/>
              </w:rPr>
              <w:t xml:space="preserve">опоставление </w:t>
            </w:r>
            <w:r w:rsidRPr="007F503B">
              <w:rPr>
                <w:b/>
                <w:color w:val="auto"/>
                <w:sz w:val="28"/>
                <w:szCs w:val="28"/>
              </w:rPr>
              <w:t xml:space="preserve">и </w:t>
            </w:r>
            <w:r w:rsidR="00F86FAA" w:rsidRPr="007F503B">
              <w:rPr>
                <w:b/>
                <w:color w:val="auto"/>
                <w:sz w:val="28"/>
                <w:szCs w:val="28"/>
              </w:rPr>
              <w:t>Заявок</w:t>
            </w:r>
          </w:p>
        </w:tc>
        <w:tc>
          <w:tcPr>
            <w:tcW w:w="6768" w:type="dxa"/>
          </w:tcPr>
          <w:p w:rsidR="003E2C12" w:rsidRPr="00425A56" w:rsidRDefault="001356F1" w:rsidP="007F503B">
            <w:pPr>
              <w:pStyle w:val="19"/>
              <w:ind w:firstLine="0"/>
              <w:rPr>
                <w:szCs w:val="28"/>
              </w:rPr>
            </w:pPr>
            <w:r w:rsidRPr="00425A56">
              <w:rPr>
                <w:szCs w:val="28"/>
              </w:rPr>
              <w:t xml:space="preserve">Оценка и сопоставление Заявок состоится </w:t>
            </w:r>
            <w:r w:rsidRPr="00425A56">
              <w:rPr>
                <w:szCs w:val="28"/>
              </w:rPr>
              <w:br/>
            </w:r>
            <w:r w:rsidRPr="00425A56">
              <w:rPr>
                <w:szCs w:val="28"/>
                <w:shd w:val="clear" w:color="auto" w:fill="FFFF00"/>
              </w:rPr>
              <w:t>«</w:t>
            </w:r>
            <w:r w:rsidR="007F503B" w:rsidRPr="00425A56">
              <w:rPr>
                <w:szCs w:val="28"/>
                <w:shd w:val="clear" w:color="auto" w:fill="FFFF00"/>
              </w:rPr>
              <w:t>08</w:t>
            </w:r>
            <w:r w:rsidR="00742DAA" w:rsidRPr="00425A56">
              <w:rPr>
                <w:szCs w:val="28"/>
                <w:shd w:val="clear" w:color="auto" w:fill="FFFF00"/>
              </w:rPr>
              <w:t xml:space="preserve">» </w:t>
            </w:r>
            <w:r w:rsidR="007F503B" w:rsidRPr="00425A56">
              <w:rPr>
                <w:szCs w:val="28"/>
                <w:shd w:val="clear" w:color="auto" w:fill="FFFF00"/>
              </w:rPr>
              <w:t xml:space="preserve">октября </w:t>
            </w:r>
            <w:r w:rsidR="00742DAA" w:rsidRPr="00425A56">
              <w:rPr>
                <w:szCs w:val="28"/>
                <w:shd w:val="clear" w:color="auto" w:fill="FFFF00"/>
              </w:rPr>
              <w:t>201</w:t>
            </w:r>
            <w:r w:rsidR="007F503B" w:rsidRPr="00425A56">
              <w:rPr>
                <w:szCs w:val="28"/>
                <w:shd w:val="clear" w:color="auto" w:fill="FFFF00"/>
              </w:rPr>
              <w:t>5</w:t>
            </w:r>
            <w:r w:rsidRPr="00425A56">
              <w:rPr>
                <w:szCs w:val="28"/>
                <w:shd w:val="clear" w:color="auto" w:fill="FFFF00"/>
              </w:rPr>
              <w:t xml:space="preserve"> г. в </w:t>
            </w:r>
            <w:r w:rsidR="00590A1B" w:rsidRPr="00425A56">
              <w:rPr>
                <w:szCs w:val="28"/>
                <w:shd w:val="clear" w:color="auto" w:fill="FFFF00"/>
              </w:rPr>
              <w:t>14</w:t>
            </w:r>
            <w:r w:rsidRPr="00425A56">
              <w:rPr>
                <w:szCs w:val="28"/>
                <w:shd w:val="clear" w:color="auto" w:fill="FFFF00"/>
              </w:rPr>
              <w:t xml:space="preserve"> часов 00 минут</w:t>
            </w:r>
            <w:r w:rsidRPr="00425A56">
              <w:rPr>
                <w:szCs w:val="28"/>
              </w:rPr>
              <w:t xml:space="preserve"> местного времени по адресу, указанному в пункте 2 настоящей Информационной карты.</w:t>
            </w:r>
          </w:p>
        </w:tc>
      </w:tr>
      <w:tr w:rsidR="009830CC" w:rsidRPr="007F503B" w:rsidTr="00EF779C">
        <w:tc>
          <w:tcPr>
            <w:tcW w:w="534" w:type="dxa"/>
          </w:tcPr>
          <w:p w:rsidR="009830CC" w:rsidRPr="007F503B" w:rsidRDefault="009830CC" w:rsidP="00804946">
            <w:pPr>
              <w:pStyle w:val="19"/>
              <w:ind w:firstLine="0"/>
              <w:rPr>
                <w:b/>
                <w:szCs w:val="28"/>
              </w:rPr>
            </w:pPr>
            <w:r w:rsidRPr="007F503B">
              <w:rPr>
                <w:b/>
                <w:szCs w:val="28"/>
              </w:rPr>
              <w:t>9.</w:t>
            </w:r>
          </w:p>
        </w:tc>
        <w:tc>
          <w:tcPr>
            <w:tcW w:w="2551" w:type="dxa"/>
          </w:tcPr>
          <w:p w:rsidR="009830CC" w:rsidRPr="007F503B" w:rsidRDefault="009830CC" w:rsidP="008035D3">
            <w:pPr>
              <w:pStyle w:val="Default"/>
              <w:rPr>
                <w:b/>
                <w:color w:val="auto"/>
                <w:sz w:val="28"/>
                <w:szCs w:val="28"/>
              </w:rPr>
            </w:pPr>
            <w:r w:rsidRPr="007F503B">
              <w:rPr>
                <w:b/>
                <w:color w:val="auto"/>
                <w:sz w:val="28"/>
                <w:szCs w:val="28"/>
              </w:rPr>
              <w:t>Конкурсная комиссия</w:t>
            </w:r>
          </w:p>
        </w:tc>
        <w:tc>
          <w:tcPr>
            <w:tcW w:w="6768" w:type="dxa"/>
          </w:tcPr>
          <w:p w:rsidR="007F503B" w:rsidRPr="00425A56" w:rsidRDefault="009830CC" w:rsidP="007F503B">
            <w:pPr>
              <w:pStyle w:val="19"/>
              <w:ind w:firstLine="0"/>
              <w:rPr>
                <w:szCs w:val="28"/>
              </w:rPr>
            </w:pPr>
            <w:r w:rsidRPr="00425A56">
              <w:rPr>
                <w:szCs w:val="28"/>
              </w:rPr>
              <w:t xml:space="preserve">Решение об итогах </w:t>
            </w:r>
            <w:r w:rsidR="008C4183" w:rsidRPr="00425A56">
              <w:rPr>
                <w:szCs w:val="28"/>
              </w:rPr>
              <w:t>Открытого конкурса</w:t>
            </w:r>
            <w:r w:rsidRPr="00425A56">
              <w:rPr>
                <w:szCs w:val="28"/>
              </w:rPr>
              <w:t xml:space="preserve"> принимается Конкурсной комиссией аппарата управления </w:t>
            </w:r>
            <w:r w:rsidR="00A81242" w:rsidRPr="00425A56">
              <w:rPr>
                <w:szCs w:val="28"/>
              </w:rPr>
              <w:t>ПАО</w:t>
            </w:r>
            <w:r w:rsidRPr="00425A56">
              <w:rPr>
                <w:szCs w:val="28"/>
              </w:rPr>
              <w:t xml:space="preserve"> «ТрансКонтейнер» </w:t>
            </w:r>
          </w:p>
          <w:p w:rsidR="009830CC" w:rsidRPr="00425A56" w:rsidRDefault="009830CC" w:rsidP="007F503B">
            <w:pPr>
              <w:pStyle w:val="19"/>
              <w:ind w:firstLine="0"/>
              <w:rPr>
                <w:szCs w:val="28"/>
              </w:rPr>
            </w:pPr>
            <w:r w:rsidRPr="00425A56">
              <w:rPr>
                <w:szCs w:val="28"/>
              </w:rPr>
              <w:t>Адрес:</w:t>
            </w:r>
            <w:r w:rsidR="007F503B" w:rsidRPr="00425A56">
              <w:rPr>
                <w:szCs w:val="28"/>
              </w:rPr>
              <w:t xml:space="preserve"> </w:t>
            </w:r>
            <w:r w:rsidR="005D0613" w:rsidRPr="00425A56">
              <w:rPr>
                <w:szCs w:val="28"/>
              </w:rPr>
              <w:t xml:space="preserve">125047, Москва, Оружейный переулок, д.19. </w:t>
            </w:r>
          </w:p>
        </w:tc>
      </w:tr>
      <w:tr w:rsidR="003E2C12" w:rsidRPr="007F503B" w:rsidTr="00EF779C">
        <w:tc>
          <w:tcPr>
            <w:tcW w:w="534" w:type="dxa"/>
          </w:tcPr>
          <w:p w:rsidR="003E2C12" w:rsidRPr="007F503B" w:rsidRDefault="009830CC" w:rsidP="00804946">
            <w:pPr>
              <w:pStyle w:val="19"/>
              <w:ind w:firstLine="0"/>
              <w:rPr>
                <w:b/>
                <w:szCs w:val="28"/>
              </w:rPr>
            </w:pPr>
            <w:r w:rsidRPr="007F503B">
              <w:rPr>
                <w:b/>
                <w:szCs w:val="28"/>
              </w:rPr>
              <w:t>10.</w:t>
            </w:r>
          </w:p>
        </w:tc>
        <w:tc>
          <w:tcPr>
            <w:tcW w:w="2551" w:type="dxa"/>
          </w:tcPr>
          <w:p w:rsidR="003E2C12" w:rsidRPr="007F503B" w:rsidRDefault="009830CC" w:rsidP="008035D3">
            <w:pPr>
              <w:pStyle w:val="Default"/>
              <w:rPr>
                <w:b/>
                <w:color w:val="auto"/>
                <w:sz w:val="28"/>
                <w:szCs w:val="28"/>
              </w:rPr>
            </w:pPr>
            <w:r w:rsidRPr="007F503B">
              <w:rPr>
                <w:b/>
                <w:color w:val="auto"/>
                <w:sz w:val="28"/>
                <w:szCs w:val="28"/>
              </w:rPr>
              <w:t>Подведение итогов</w:t>
            </w:r>
          </w:p>
        </w:tc>
        <w:tc>
          <w:tcPr>
            <w:tcW w:w="6768" w:type="dxa"/>
          </w:tcPr>
          <w:p w:rsidR="003E2C12" w:rsidRPr="00425A56" w:rsidRDefault="009830CC" w:rsidP="0048742B">
            <w:pPr>
              <w:pStyle w:val="19"/>
              <w:ind w:firstLine="0"/>
              <w:rPr>
                <w:szCs w:val="28"/>
              </w:rPr>
            </w:pPr>
            <w:r w:rsidRPr="00425A56">
              <w:rPr>
                <w:szCs w:val="28"/>
              </w:rPr>
              <w:t>Подведение итогов состоится</w:t>
            </w:r>
            <w:r w:rsidR="0077115E" w:rsidRPr="00425A56">
              <w:rPr>
                <w:szCs w:val="28"/>
              </w:rPr>
              <w:t xml:space="preserve"> не позднее</w:t>
            </w:r>
            <w:r w:rsidRPr="00425A56">
              <w:rPr>
                <w:szCs w:val="28"/>
              </w:rPr>
              <w:t xml:space="preserve"> </w:t>
            </w:r>
            <w:r w:rsidR="00331930" w:rsidRPr="00425A56">
              <w:rPr>
                <w:szCs w:val="28"/>
                <w:shd w:val="clear" w:color="auto" w:fill="FFFF00"/>
              </w:rPr>
              <w:t>14 часов 00 минут</w:t>
            </w:r>
            <w:r w:rsidR="0077115E" w:rsidRPr="00425A56">
              <w:rPr>
                <w:szCs w:val="28"/>
              </w:rPr>
              <w:br/>
            </w:r>
            <w:r w:rsidR="00331930" w:rsidRPr="00425A56">
              <w:rPr>
                <w:szCs w:val="28"/>
              </w:rPr>
              <w:t xml:space="preserve">местного времени </w:t>
            </w:r>
            <w:r w:rsidR="007F503B" w:rsidRPr="00425A56">
              <w:rPr>
                <w:szCs w:val="28"/>
                <w:shd w:val="clear" w:color="auto" w:fill="FFFF00"/>
              </w:rPr>
              <w:t>«29</w:t>
            </w:r>
            <w:r w:rsidR="00742DAA" w:rsidRPr="00425A56">
              <w:rPr>
                <w:szCs w:val="28"/>
                <w:shd w:val="clear" w:color="auto" w:fill="FFFF00"/>
              </w:rPr>
              <w:t xml:space="preserve">» </w:t>
            </w:r>
            <w:r w:rsidR="007F503B" w:rsidRPr="00425A56">
              <w:rPr>
                <w:szCs w:val="28"/>
                <w:shd w:val="clear" w:color="auto" w:fill="FFFF00"/>
              </w:rPr>
              <w:t>октября</w:t>
            </w:r>
            <w:r w:rsidR="0048742B" w:rsidRPr="00425A56">
              <w:rPr>
                <w:szCs w:val="28"/>
                <w:shd w:val="clear" w:color="auto" w:fill="FFFF00"/>
              </w:rPr>
              <w:t xml:space="preserve"> 2015</w:t>
            </w:r>
            <w:r w:rsidR="0077115E" w:rsidRPr="00425A56">
              <w:rPr>
                <w:szCs w:val="28"/>
                <w:shd w:val="clear" w:color="auto" w:fill="FFFF00"/>
              </w:rPr>
              <w:t xml:space="preserve"> г. </w:t>
            </w:r>
            <w:r w:rsidRPr="00425A56">
              <w:rPr>
                <w:szCs w:val="28"/>
              </w:rPr>
              <w:t>по адресу, указанному в пункте 9 Информационной карты</w:t>
            </w:r>
            <w:r w:rsidR="0077115E" w:rsidRPr="00425A56">
              <w:rPr>
                <w:szCs w:val="28"/>
              </w:rPr>
              <w:t>.</w:t>
            </w:r>
          </w:p>
        </w:tc>
      </w:tr>
      <w:tr w:rsidR="007D6548" w:rsidRPr="007F503B" w:rsidTr="00EF779C">
        <w:tc>
          <w:tcPr>
            <w:tcW w:w="534" w:type="dxa"/>
          </w:tcPr>
          <w:p w:rsidR="007D6548" w:rsidRPr="0046632D" w:rsidRDefault="009830CC" w:rsidP="00804946">
            <w:pPr>
              <w:pStyle w:val="19"/>
              <w:ind w:firstLine="0"/>
              <w:rPr>
                <w:b/>
                <w:szCs w:val="28"/>
              </w:rPr>
            </w:pPr>
            <w:r w:rsidRPr="0046632D">
              <w:rPr>
                <w:b/>
                <w:szCs w:val="28"/>
              </w:rPr>
              <w:t>11</w:t>
            </w:r>
            <w:r w:rsidR="007D6548" w:rsidRPr="0046632D">
              <w:rPr>
                <w:b/>
                <w:szCs w:val="28"/>
              </w:rPr>
              <w:t>.</w:t>
            </w:r>
          </w:p>
        </w:tc>
        <w:tc>
          <w:tcPr>
            <w:tcW w:w="2551" w:type="dxa"/>
          </w:tcPr>
          <w:p w:rsidR="007D6548" w:rsidRPr="0046632D" w:rsidRDefault="007D6548" w:rsidP="008035D3">
            <w:pPr>
              <w:pStyle w:val="Default"/>
              <w:rPr>
                <w:b/>
                <w:color w:val="auto"/>
                <w:sz w:val="28"/>
                <w:szCs w:val="28"/>
              </w:rPr>
            </w:pPr>
            <w:r w:rsidRPr="0046632D">
              <w:rPr>
                <w:b/>
                <w:color w:val="auto"/>
                <w:sz w:val="28"/>
                <w:szCs w:val="28"/>
              </w:rPr>
              <w:t xml:space="preserve">Условия оплаты </w:t>
            </w:r>
            <w:r w:rsidR="008035D3" w:rsidRPr="0046632D">
              <w:rPr>
                <w:b/>
                <w:color w:val="auto"/>
                <w:sz w:val="28"/>
                <w:szCs w:val="28"/>
              </w:rPr>
              <w:t>за товар, выполнение работ, оказание услуг</w:t>
            </w:r>
          </w:p>
        </w:tc>
        <w:tc>
          <w:tcPr>
            <w:tcW w:w="6768" w:type="dxa"/>
          </w:tcPr>
          <w:p w:rsidR="007D6548" w:rsidRPr="0048742B" w:rsidRDefault="0046632D" w:rsidP="0046632D">
            <w:pPr>
              <w:pStyle w:val="19"/>
              <w:ind w:firstLine="0"/>
              <w:rPr>
                <w:szCs w:val="28"/>
              </w:rPr>
            </w:pPr>
            <w:r>
              <w:rPr>
                <w:color w:val="000000"/>
                <w:szCs w:val="28"/>
              </w:rPr>
              <w:t xml:space="preserve">Оплата производиться по безналичному расчету. </w:t>
            </w:r>
            <w:r w:rsidR="0048742B" w:rsidRPr="0046632D">
              <w:rPr>
                <w:color w:val="000000"/>
                <w:szCs w:val="28"/>
              </w:rPr>
              <w:t xml:space="preserve">Авансирование не может превышать 25% от </w:t>
            </w:r>
            <w:r>
              <w:rPr>
                <w:color w:val="000000"/>
                <w:szCs w:val="28"/>
              </w:rPr>
              <w:t xml:space="preserve">цены договора на основании выставленного Победителем открытого конкурса счета. </w:t>
            </w:r>
            <w:r>
              <w:rPr>
                <w:szCs w:val="28"/>
              </w:rPr>
              <w:t>Окончательная оплата работ осуществляется Заказчиком в течении не менее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счет-фактуры.</w:t>
            </w:r>
          </w:p>
        </w:tc>
      </w:tr>
      <w:tr w:rsidR="007D6548" w:rsidRPr="007F503B" w:rsidTr="00EF779C">
        <w:tc>
          <w:tcPr>
            <w:tcW w:w="534" w:type="dxa"/>
          </w:tcPr>
          <w:p w:rsidR="007D6548" w:rsidRPr="007F503B" w:rsidRDefault="009830CC" w:rsidP="00804946">
            <w:pPr>
              <w:pStyle w:val="19"/>
              <w:ind w:firstLine="0"/>
              <w:rPr>
                <w:b/>
                <w:szCs w:val="28"/>
              </w:rPr>
            </w:pPr>
            <w:r w:rsidRPr="007F503B">
              <w:rPr>
                <w:b/>
                <w:szCs w:val="28"/>
              </w:rPr>
              <w:t>12</w:t>
            </w:r>
            <w:r w:rsidR="00357415" w:rsidRPr="007F503B">
              <w:rPr>
                <w:b/>
                <w:szCs w:val="28"/>
              </w:rPr>
              <w:t>.</w:t>
            </w:r>
          </w:p>
        </w:tc>
        <w:tc>
          <w:tcPr>
            <w:tcW w:w="2551" w:type="dxa"/>
          </w:tcPr>
          <w:p w:rsidR="007D6548" w:rsidRPr="007F503B" w:rsidRDefault="007D6548">
            <w:pPr>
              <w:pStyle w:val="Default"/>
              <w:rPr>
                <w:b/>
                <w:color w:val="auto"/>
                <w:sz w:val="28"/>
                <w:szCs w:val="28"/>
              </w:rPr>
            </w:pPr>
            <w:r w:rsidRPr="007F503B">
              <w:rPr>
                <w:b/>
                <w:color w:val="auto"/>
                <w:sz w:val="28"/>
                <w:szCs w:val="28"/>
              </w:rPr>
              <w:t xml:space="preserve">Количество лотов </w:t>
            </w:r>
          </w:p>
        </w:tc>
        <w:tc>
          <w:tcPr>
            <w:tcW w:w="6768" w:type="dxa"/>
          </w:tcPr>
          <w:p w:rsidR="007D6548" w:rsidRPr="007F503B" w:rsidRDefault="0048742B" w:rsidP="00B129CC">
            <w:pPr>
              <w:pStyle w:val="19"/>
              <w:ind w:firstLine="0"/>
              <w:rPr>
                <w:b/>
                <w:szCs w:val="28"/>
              </w:rPr>
            </w:pPr>
            <w:r>
              <w:rPr>
                <w:b/>
                <w:szCs w:val="28"/>
              </w:rPr>
              <w:t>Три лота</w:t>
            </w: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t>1</w:t>
            </w:r>
            <w:r w:rsidR="009830CC" w:rsidRPr="007F503B">
              <w:rPr>
                <w:b/>
                <w:szCs w:val="28"/>
              </w:rPr>
              <w:t>3</w:t>
            </w:r>
            <w:r w:rsidR="007D6548" w:rsidRPr="007F503B">
              <w:rPr>
                <w:b/>
                <w:szCs w:val="28"/>
              </w:rPr>
              <w:t>.</w:t>
            </w:r>
          </w:p>
        </w:tc>
        <w:tc>
          <w:tcPr>
            <w:tcW w:w="2551" w:type="dxa"/>
          </w:tcPr>
          <w:p w:rsidR="007D6548" w:rsidRPr="007F503B" w:rsidRDefault="006E08A0" w:rsidP="008035D3">
            <w:pPr>
              <w:pStyle w:val="Default"/>
              <w:rPr>
                <w:b/>
                <w:color w:val="auto"/>
                <w:sz w:val="28"/>
                <w:szCs w:val="28"/>
              </w:rPr>
            </w:pPr>
            <w:r w:rsidRPr="007F503B">
              <w:rPr>
                <w:b/>
                <w:color w:val="auto"/>
                <w:sz w:val="28"/>
                <w:szCs w:val="28"/>
              </w:rPr>
              <w:t xml:space="preserve">Срок и место </w:t>
            </w:r>
            <w:r w:rsidR="008035D3" w:rsidRPr="007F503B">
              <w:rPr>
                <w:b/>
                <w:sz w:val="28"/>
                <w:szCs w:val="28"/>
              </w:rPr>
              <w:t xml:space="preserve">поставки товара, </w:t>
            </w:r>
            <w:r w:rsidR="00174FFE" w:rsidRPr="007F503B">
              <w:rPr>
                <w:b/>
                <w:color w:val="auto"/>
                <w:sz w:val="28"/>
                <w:szCs w:val="28"/>
              </w:rPr>
              <w:t xml:space="preserve">выполнения </w:t>
            </w:r>
            <w:r w:rsidR="00B129CC" w:rsidRPr="007F503B">
              <w:rPr>
                <w:b/>
                <w:sz w:val="28"/>
                <w:szCs w:val="28"/>
              </w:rPr>
              <w:t xml:space="preserve"> работ, оказани</w:t>
            </w:r>
            <w:r w:rsidR="008035D3" w:rsidRPr="007F503B">
              <w:rPr>
                <w:b/>
                <w:sz w:val="28"/>
                <w:szCs w:val="28"/>
              </w:rPr>
              <w:t>я</w:t>
            </w:r>
            <w:r w:rsidR="00B129CC" w:rsidRPr="007F503B">
              <w:rPr>
                <w:b/>
                <w:sz w:val="28"/>
                <w:szCs w:val="28"/>
              </w:rPr>
              <w:t xml:space="preserve"> услуг</w:t>
            </w:r>
          </w:p>
        </w:tc>
        <w:tc>
          <w:tcPr>
            <w:tcW w:w="6768" w:type="dxa"/>
          </w:tcPr>
          <w:p w:rsidR="00174FFE" w:rsidRPr="00C60FC6" w:rsidRDefault="00C60FC6" w:rsidP="00174FFE">
            <w:pPr>
              <w:pStyle w:val="Default"/>
              <w:jc w:val="both"/>
              <w:rPr>
                <w:color w:val="auto"/>
                <w:sz w:val="28"/>
                <w:szCs w:val="28"/>
              </w:rPr>
            </w:pPr>
            <w:r w:rsidRPr="00C60FC6">
              <w:rPr>
                <w:b/>
                <w:color w:val="auto"/>
                <w:sz w:val="28"/>
                <w:szCs w:val="28"/>
              </w:rPr>
              <w:t>Срок выполнения работ:</w:t>
            </w:r>
            <w:r>
              <w:rPr>
                <w:color w:val="auto"/>
                <w:sz w:val="28"/>
                <w:szCs w:val="28"/>
              </w:rPr>
              <w:t xml:space="preserve"> </w:t>
            </w:r>
            <w:r w:rsidR="00D974D3" w:rsidRPr="00C60FC6">
              <w:rPr>
                <w:color w:val="auto"/>
                <w:sz w:val="28"/>
                <w:szCs w:val="28"/>
              </w:rPr>
              <w:t xml:space="preserve">в течение </w:t>
            </w:r>
            <w:r w:rsidR="0048742B" w:rsidRPr="00C60FC6">
              <w:rPr>
                <w:color w:val="auto"/>
                <w:sz w:val="28"/>
                <w:szCs w:val="28"/>
              </w:rPr>
              <w:t>6</w:t>
            </w:r>
            <w:r w:rsidR="00D974D3" w:rsidRPr="00C60FC6">
              <w:rPr>
                <w:color w:val="auto"/>
                <w:sz w:val="28"/>
                <w:szCs w:val="28"/>
              </w:rPr>
              <w:t>0 календарных дней с даты заключения договор</w:t>
            </w:r>
            <w:r w:rsidR="0048742B" w:rsidRPr="00C60FC6">
              <w:rPr>
                <w:color w:val="auto"/>
                <w:sz w:val="28"/>
                <w:szCs w:val="28"/>
              </w:rPr>
              <w:t>а, но не позднее 31.12.2015</w:t>
            </w:r>
            <w:r w:rsidR="00D974D3" w:rsidRPr="00C60FC6">
              <w:rPr>
                <w:color w:val="auto"/>
                <w:sz w:val="28"/>
                <w:szCs w:val="28"/>
              </w:rPr>
              <w:t>.</w:t>
            </w:r>
          </w:p>
          <w:p w:rsidR="00174FFE" w:rsidRPr="007F503B" w:rsidRDefault="00174FFE" w:rsidP="00174FFE">
            <w:pPr>
              <w:pStyle w:val="Default"/>
              <w:jc w:val="both"/>
              <w:rPr>
                <w:color w:val="auto"/>
                <w:sz w:val="28"/>
                <w:szCs w:val="28"/>
              </w:rPr>
            </w:pPr>
          </w:p>
          <w:p w:rsidR="007D6548" w:rsidRDefault="00174FFE" w:rsidP="0048742B">
            <w:pPr>
              <w:pStyle w:val="Default"/>
              <w:jc w:val="both"/>
              <w:rPr>
                <w:b/>
                <w:color w:val="auto"/>
                <w:sz w:val="28"/>
                <w:szCs w:val="28"/>
              </w:rPr>
            </w:pPr>
            <w:r w:rsidRPr="007F503B">
              <w:rPr>
                <w:b/>
                <w:bCs/>
                <w:color w:val="auto"/>
                <w:sz w:val="28"/>
                <w:szCs w:val="28"/>
              </w:rPr>
              <w:t xml:space="preserve">Место </w:t>
            </w:r>
            <w:r w:rsidR="00E14F30" w:rsidRPr="007F503B">
              <w:rPr>
                <w:b/>
                <w:color w:val="auto"/>
                <w:sz w:val="28"/>
                <w:szCs w:val="28"/>
              </w:rPr>
              <w:t xml:space="preserve">выполнения работ, оказания услуг, поставки товара и т.д.: </w:t>
            </w:r>
          </w:p>
          <w:p w:rsidR="0048742B" w:rsidRPr="007F503B" w:rsidRDefault="0048742B" w:rsidP="0048742B">
            <w:pPr>
              <w:pStyle w:val="19"/>
              <w:ind w:firstLine="0"/>
              <w:rPr>
                <w:b/>
                <w:szCs w:val="28"/>
              </w:rPr>
            </w:pPr>
            <w:r w:rsidRPr="00F93497">
              <w:rPr>
                <w:rFonts w:eastAsia="MS Mincho"/>
                <w:szCs w:val="28"/>
              </w:rPr>
              <w:t xml:space="preserve">Российская Федерация, </w:t>
            </w:r>
            <w:r w:rsidRPr="00F93497">
              <w:rPr>
                <w:szCs w:val="28"/>
              </w:rPr>
              <w:t xml:space="preserve">Амурская область, г. Благовещенск, ул. Станционная, 70. </w:t>
            </w:r>
            <w:r w:rsidRPr="00F93497">
              <w:rPr>
                <w:rFonts w:eastAsia="MS Mincho"/>
                <w:szCs w:val="28"/>
              </w:rPr>
              <w:t>Контейнерный терминал Благовещенск</w:t>
            </w:r>
            <w:r>
              <w:rPr>
                <w:rFonts w:eastAsia="MS Mincho"/>
                <w:szCs w:val="28"/>
              </w:rPr>
              <w:t xml:space="preserve">. </w:t>
            </w: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lastRenderedPageBreak/>
              <w:t>1</w:t>
            </w:r>
            <w:r w:rsidR="009830CC" w:rsidRPr="007F503B">
              <w:rPr>
                <w:b/>
                <w:szCs w:val="28"/>
              </w:rPr>
              <w:t>4</w:t>
            </w:r>
            <w:r w:rsidR="00B02654" w:rsidRPr="007F503B">
              <w:rPr>
                <w:b/>
                <w:szCs w:val="28"/>
              </w:rPr>
              <w:t>.</w:t>
            </w:r>
          </w:p>
        </w:tc>
        <w:tc>
          <w:tcPr>
            <w:tcW w:w="2551" w:type="dxa"/>
          </w:tcPr>
          <w:p w:rsidR="007D6548" w:rsidRPr="007F503B" w:rsidRDefault="00C3633B" w:rsidP="008035D3">
            <w:pPr>
              <w:pStyle w:val="Default"/>
              <w:rPr>
                <w:b/>
                <w:color w:val="auto"/>
                <w:sz w:val="28"/>
                <w:szCs w:val="28"/>
              </w:rPr>
            </w:pPr>
            <w:r w:rsidRPr="007F503B">
              <w:rPr>
                <w:b/>
                <w:color w:val="auto"/>
                <w:sz w:val="28"/>
                <w:szCs w:val="28"/>
              </w:rPr>
              <w:t xml:space="preserve">Состав и </w:t>
            </w:r>
            <w:r w:rsidR="008035D3" w:rsidRPr="007F503B">
              <w:rPr>
                <w:b/>
                <w:color w:val="auto"/>
                <w:sz w:val="28"/>
                <w:szCs w:val="28"/>
              </w:rPr>
              <w:t>количество (</w:t>
            </w:r>
            <w:r w:rsidRPr="007F503B">
              <w:rPr>
                <w:b/>
                <w:color w:val="auto"/>
                <w:sz w:val="28"/>
                <w:szCs w:val="28"/>
              </w:rPr>
              <w:t>объем</w:t>
            </w:r>
            <w:r w:rsidR="008035D3" w:rsidRPr="007F503B">
              <w:rPr>
                <w:b/>
                <w:color w:val="auto"/>
                <w:sz w:val="28"/>
                <w:szCs w:val="28"/>
              </w:rPr>
              <w:t>) товара,</w:t>
            </w:r>
            <w:r w:rsidRPr="007F503B">
              <w:rPr>
                <w:b/>
                <w:color w:val="auto"/>
                <w:sz w:val="28"/>
                <w:szCs w:val="28"/>
              </w:rPr>
              <w:t xml:space="preserve"> </w:t>
            </w:r>
            <w:r w:rsidR="00E14F30" w:rsidRPr="007F503B">
              <w:rPr>
                <w:b/>
                <w:color w:val="auto"/>
                <w:sz w:val="28"/>
                <w:szCs w:val="28"/>
              </w:rPr>
              <w:t>работ, услуг</w:t>
            </w:r>
          </w:p>
        </w:tc>
        <w:tc>
          <w:tcPr>
            <w:tcW w:w="6768" w:type="dxa"/>
          </w:tcPr>
          <w:p w:rsidR="007D6548" w:rsidRPr="0048742B" w:rsidRDefault="00E14F30" w:rsidP="00E14F30">
            <w:pPr>
              <w:pStyle w:val="19"/>
              <w:ind w:firstLine="0"/>
              <w:rPr>
                <w:szCs w:val="28"/>
              </w:rPr>
            </w:pPr>
            <w:r w:rsidRPr="0048742B">
              <w:rPr>
                <w:szCs w:val="28"/>
              </w:rPr>
              <w:t xml:space="preserve"> Состав и объем услуг определен в разделе 4 «Техническое задание»).</w:t>
            </w: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t>1</w:t>
            </w:r>
            <w:r w:rsidR="009830CC" w:rsidRPr="007F503B">
              <w:rPr>
                <w:b/>
                <w:szCs w:val="28"/>
              </w:rPr>
              <w:t>5</w:t>
            </w:r>
            <w:r w:rsidR="00B02654" w:rsidRPr="007F503B">
              <w:rPr>
                <w:b/>
                <w:szCs w:val="28"/>
              </w:rPr>
              <w:t>.</w:t>
            </w:r>
          </w:p>
        </w:tc>
        <w:tc>
          <w:tcPr>
            <w:tcW w:w="2551" w:type="dxa"/>
          </w:tcPr>
          <w:p w:rsidR="007D6548" w:rsidRPr="007F503B" w:rsidRDefault="007D6548" w:rsidP="008035D3">
            <w:pPr>
              <w:pStyle w:val="Default"/>
              <w:rPr>
                <w:b/>
                <w:color w:val="auto"/>
                <w:sz w:val="28"/>
                <w:szCs w:val="28"/>
              </w:rPr>
            </w:pPr>
            <w:r w:rsidRPr="007F503B">
              <w:rPr>
                <w:b/>
                <w:color w:val="auto"/>
                <w:sz w:val="28"/>
                <w:szCs w:val="28"/>
              </w:rPr>
              <w:t xml:space="preserve">Официальный язык </w:t>
            </w:r>
          </w:p>
        </w:tc>
        <w:tc>
          <w:tcPr>
            <w:tcW w:w="6768" w:type="dxa"/>
          </w:tcPr>
          <w:p w:rsidR="007D6548" w:rsidRPr="007F503B" w:rsidRDefault="00521353" w:rsidP="0048742B">
            <w:pPr>
              <w:pStyle w:val="aff"/>
              <w:jc w:val="both"/>
              <w:rPr>
                <w:sz w:val="28"/>
                <w:szCs w:val="28"/>
              </w:rPr>
            </w:pPr>
            <w:r w:rsidRPr="007F503B">
              <w:rPr>
                <w:sz w:val="28"/>
                <w:szCs w:val="28"/>
              </w:rPr>
              <w:t xml:space="preserve">Русский язык. Вся переписка, связанная с проведением </w:t>
            </w:r>
            <w:r w:rsidR="00093F19" w:rsidRPr="007F503B">
              <w:rPr>
                <w:sz w:val="28"/>
                <w:szCs w:val="28"/>
              </w:rPr>
              <w:t>Открытого конкурса</w:t>
            </w:r>
            <w:r w:rsidRPr="007F503B">
              <w:rPr>
                <w:sz w:val="28"/>
                <w:szCs w:val="28"/>
              </w:rPr>
              <w:t>, ведется на русском языке</w:t>
            </w:r>
            <w:r w:rsidR="0048742B">
              <w:rPr>
                <w:sz w:val="28"/>
                <w:szCs w:val="28"/>
              </w:rPr>
              <w:t>.</w:t>
            </w:r>
            <w:r w:rsidRPr="007F503B">
              <w:rPr>
                <w:sz w:val="28"/>
                <w:szCs w:val="28"/>
              </w:rPr>
              <w:t xml:space="preserve"> </w:t>
            </w: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t>1</w:t>
            </w:r>
            <w:r w:rsidR="009830CC" w:rsidRPr="007F503B">
              <w:rPr>
                <w:b/>
                <w:szCs w:val="28"/>
              </w:rPr>
              <w:t>6</w:t>
            </w:r>
            <w:r w:rsidR="00B02654" w:rsidRPr="007F503B">
              <w:rPr>
                <w:b/>
                <w:szCs w:val="28"/>
              </w:rPr>
              <w:t>.</w:t>
            </w:r>
          </w:p>
        </w:tc>
        <w:tc>
          <w:tcPr>
            <w:tcW w:w="2551" w:type="dxa"/>
          </w:tcPr>
          <w:p w:rsidR="007D6548" w:rsidRPr="007F503B" w:rsidRDefault="007D6548">
            <w:pPr>
              <w:pStyle w:val="Default"/>
              <w:rPr>
                <w:b/>
                <w:color w:val="auto"/>
                <w:sz w:val="28"/>
                <w:szCs w:val="28"/>
              </w:rPr>
            </w:pPr>
            <w:r w:rsidRPr="007F503B">
              <w:rPr>
                <w:b/>
                <w:color w:val="auto"/>
                <w:sz w:val="28"/>
                <w:szCs w:val="28"/>
              </w:rPr>
              <w:t xml:space="preserve">Валюта </w:t>
            </w:r>
            <w:r w:rsidR="008C4183" w:rsidRPr="007F503B">
              <w:rPr>
                <w:b/>
                <w:color w:val="auto"/>
                <w:sz w:val="28"/>
                <w:szCs w:val="28"/>
              </w:rPr>
              <w:t>Открытого конкурса</w:t>
            </w:r>
            <w:r w:rsidRPr="007F503B">
              <w:rPr>
                <w:b/>
                <w:color w:val="auto"/>
                <w:sz w:val="28"/>
                <w:szCs w:val="28"/>
              </w:rPr>
              <w:t xml:space="preserve"> </w:t>
            </w:r>
          </w:p>
        </w:tc>
        <w:tc>
          <w:tcPr>
            <w:tcW w:w="6768" w:type="dxa"/>
          </w:tcPr>
          <w:p w:rsidR="007D6548" w:rsidRPr="0048742B" w:rsidRDefault="00D65E96" w:rsidP="0048742B">
            <w:pPr>
              <w:pStyle w:val="19"/>
              <w:ind w:firstLine="0"/>
              <w:rPr>
                <w:b/>
                <w:szCs w:val="28"/>
                <w:highlight w:val="yellow"/>
              </w:rPr>
            </w:pPr>
            <w:r w:rsidRPr="0048742B">
              <w:rPr>
                <w:szCs w:val="28"/>
              </w:rPr>
              <w:t xml:space="preserve"> </w:t>
            </w:r>
            <w:r w:rsidR="0048742B" w:rsidRPr="0048742B">
              <w:rPr>
                <w:szCs w:val="28"/>
              </w:rPr>
              <w:t>Р</w:t>
            </w:r>
            <w:r w:rsidR="003A0695" w:rsidRPr="0048742B">
              <w:rPr>
                <w:szCs w:val="28"/>
              </w:rPr>
              <w:t>убли</w:t>
            </w:r>
            <w:r w:rsidR="004A25F0" w:rsidRPr="0048742B">
              <w:rPr>
                <w:szCs w:val="28"/>
              </w:rPr>
              <w:t xml:space="preserve"> РФ</w:t>
            </w: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t>1</w:t>
            </w:r>
            <w:r w:rsidR="009830CC" w:rsidRPr="007F503B">
              <w:rPr>
                <w:b/>
                <w:szCs w:val="28"/>
              </w:rPr>
              <w:t>7</w:t>
            </w:r>
            <w:r w:rsidR="00B02654" w:rsidRPr="007F503B">
              <w:rPr>
                <w:b/>
                <w:szCs w:val="28"/>
              </w:rPr>
              <w:t>.</w:t>
            </w:r>
          </w:p>
        </w:tc>
        <w:tc>
          <w:tcPr>
            <w:tcW w:w="2551" w:type="dxa"/>
          </w:tcPr>
          <w:p w:rsidR="007D6548" w:rsidRPr="007F503B" w:rsidRDefault="007D6548">
            <w:pPr>
              <w:pStyle w:val="Default"/>
              <w:rPr>
                <w:b/>
                <w:color w:val="auto"/>
                <w:sz w:val="28"/>
                <w:szCs w:val="28"/>
              </w:rPr>
            </w:pPr>
            <w:r w:rsidRPr="007F503B">
              <w:rPr>
                <w:b/>
                <w:color w:val="auto"/>
                <w:sz w:val="28"/>
                <w:szCs w:val="28"/>
              </w:rPr>
              <w:t xml:space="preserve">Требования, предъявляемые к претендентам </w:t>
            </w:r>
            <w:r w:rsidR="001174EB" w:rsidRPr="007F503B">
              <w:rPr>
                <w:b/>
                <w:color w:val="auto"/>
                <w:sz w:val="28"/>
                <w:szCs w:val="28"/>
              </w:rPr>
              <w:t xml:space="preserve">и Заявке </w:t>
            </w:r>
            <w:r w:rsidRPr="007F503B">
              <w:rPr>
                <w:b/>
                <w:color w:val="auto"/>
                <w:sz w:val="28"/>
                <w:szCs w:val="28"/>
              </w:rPr>
              <w:t xml:space="preserve">на участие в </w:t>
            </w:r>
            <w:r w:rsidR="005D0613" w:rsidRPr="007F503B">
              <w:rPr>
                <w:b/>
                <w:color w:val="auto"/>
                <w:sz w:val="28"/>
                <w:szCs w:val="28"/>
              </w:rPr>
              <w:t>Открытом конкурсе</w:t>
            </w:r>
            <w:r w:rsidRPr="007F503B">
              <w:rPr>
                <w:b/>
                <w:color w:val="auto"/>
                <w:sz w:val="28"/>
                <w:szCs w:val="28"/>
              </w:rPr>
              <w:t xml:space="preserve"> </w:t>
            </w:r>
          </w:p>
        </w:tc>
        <w:tc>
          <w:tcPr>
            <w:tcW w:w="6768" w:type="dxa"/>
          </w:tcPr>
          <w:p w:rsidR="001174EB" w:rsidRPr="00DB2AF2" w:rsidRDefault="000557B3" w:rsidP="001174EB">
            <w:pPr>
              <w:ind w:firstLine="540"/>
              <w:jc w:val="both"/>
              <w:rPr>
                <w:sz w:val="28"/>
                <w:szCs w:val="28"/>
              </w:rPr>
            </w:pPr>
            <w:r w:rsidRPr="00DB2AF2">
              <w:rPr>
                <w:sz w:val="28"/>
                <w:szCs w:val="28"/>
              </w:rPr>
              <w:t xml:space="preserve">1. </w:t>
            </w:r>
            <w:r w:rsidR="001174EB" w:rsidRPr="00DB2AF2">
              <w:rPr>
                <w:sz w:val="28"/>
                <w:szCs w:val="28"/>
              </w:rPr>
              <w:t>Помимо указанных в пунктах 2.1</w:t>
            </w:r>
            <w:r w:rsidRPr="00DB2AF2">
              <w:rPr>
                <w:sz w:val="28"/>
                <w:szCs w:val="28"/>
              </w:rPr>
              <w:t xml:space="preserve"> и</w:t>
            </w:r>
            <w:r w:rsidR="001174EB" w:rsidRPr="00DB2AF2">
              <w:rPr>
                <w:sz w:val="28"/>
                <w:szCs w:val="28"/>
              </w:rPr>
              <w:t xml:space="preserve"> 2.2 настоящей документации</w:t>
            </w:r>
            <w:r w:rsidR="002B41FD" w:rsidRPr="00DB2AF2">
              <w:rPr>
                <w:sz w:val="28"/>
                <w:szCs w:val="28"/>
              </w:rPr>
              <w:t xml:space="preserve"> о закупке</w:t>
            </w:r>
            <w:r w:rsidR="001174EB" w:rsidRPr="00DB2AF2">
              <w:rPr>
                <w:sz w:val="28"/>
                <w:szCs w:val="28"/>
              </w:rPr>
              <w:t xml:space="preserve"> требований </w:t>
            </w:r>
            <w:r w:rsidR="001E6511" w:rsidRPr="00DB2AF2">
              <w:rPr>
                <w:sz w:val="28"/>
                <w:szCs w:val="28"/>
              </w:rPr>
              <w:t>к претенденту, участнику пред</w:t>
            </w:r>
            <w:r w:rsidRPr="00DB2AF2">
              <w:rPr>
                <w:sz w:val="28"/>
                <w:szCs w:val="28"/>
              </w:rPr>
              <w:t>ъ</w:t>
            </w:r>
            <w:r w:rsidR="001E6511" w:rsidRPr="00DB2AF2">
              <w:rPr>
                <w:sz w:val="28"/>
                <w:szCs w:val="28"/>
              </w:rPr>
              <w:t>являются следующие требования</w:t>
            </w:r>
            <w:r w:rsidR="001174EB" w:rsidRPr="00DB2AF2">
              <w:rPr>
                <w:sz w:val="28"/>
                <w:szCs w:val="28"/>
              </w:rPr>
              <w:t>:</w:t>
            </w:r>
          </w:p>
          <w:p w:rsidR="00F3754B" w:rsidRPr="00DB2AF2" w:rsidRDefault="00F02574" w:rsidP="00F3754B">
            <w:pPr>
              <w:ind w:firstLine="540"/>
              <w:jc w:val="both"/>
              <w:rPr>
                <w:i/>
                <w:sz w:val="28"/>
                <w:szCs w:val="28"/>
              </w:rPr>
            </w:pPr>
            <w:r w:rsidRPr="00DB2AF2">
              <w:rPr>
                <w:i/>
                <w:sz w:val="28"/>
                <w:szCs w:val="28"/>
              </w:rPr>
              <w:t xml:space="preserve">  </w:t>
            </w:r>
            <w:r w:rsidR="00C838FD" w:rsidRPr="00DB2AF2">
              <w:rPr>
                <w:i/>
                <w:sz w:val="28"/>
                <w:szCs w:val="28"/>
              </w:rPr>
              <w:t>1.1.</w:t>
            </w:r>
            <w:r w:rsidR="00F3754B" w:rsidRPr="00DB2AF2">
              <w:rPr>
                <w:i/>
                <w:sz w:val="28"/>
                <w:szCs w:val="28"/>
              </w:rPr>
              <w:t xml:space="preserve"> деятельност</w:t>
            </w:r>
            <w:r w:rsidR="001E6511" w:rsidRPr="00DB2AF2">
              <w:rPr>
                <w:i/>
                <w:sz w:val="28"/>
                <w:szCs w:val="28"/>
              </w:rPr>
              <w:t>ь</w:t>
            </w:r>
            <w:r w:rsidR="00F3754B" w:rsidRPr="00DB2AF2">
              <w:rPr>
                <w:i/>
                <w:sz w:val="28"/>
                <w:szCs w:val="28"/>
              </w:rPr>
              <w:t xml:space="preserve"> претендента</w:t>
            </w:r>
            <w:r w:rsidR="001E6511" w:rsidRPr="00DB2AF2">
              <w:rPr>
                <w:i/>
                <w:sz w:val="28"/>
                <w:szCs w:val="28"/>
              </w:rPr>
              <w:t>, участника не должна быть приостановлена</w:t>
            </w:r>
            <w:r w:rsidR="00F3754B" w:rsidRPr="00DB2AF2">
              <w:rPr>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B2AF2">
              <w:rPr>
                <w:i/>
                <w:sz w:val="28"/>
                <w:szCs w:val="28"/>
              </w:rPr>
              <w:t>Открытом конкурсе</w:t>
            </w:r>
            <w:r w:rsidR="00F3754B" w:rsidRPr="00DB2AF2">
              <w:rPr>
                <w:i/>
                <w:sz w:val="28"/>
                <w:szCs w:val="28"/>
              </w:rPr>
              <w:t>.</w:t>
            </w:r>
          </w:p>
          <w:p w:rsidR="003D3596" w:rsidRPr="00DB2AF2" w:rsidRDefault="00C838FD" w:rsidP="003D3596">
            <w:pPr>
              <w:pStyle w:val="afa"/>
              <w:rPr>
                <w:sz w:val="28"/>
                <w:szCs w:val="28"/>
              </w:rPr>
            </w:pPr>
            <w:r w:rsidRPr="00DB2AF2">
              <w:rPr>
                <w:i/>
                <w:sz w:val="28"/>
                <w:szCs w:val="28"/>
              </w:rPr>
              <w:t>1.</w:t>
            </w:r>
            <w:r w:rsidR="00F02574" w:rsidRPr="00DB2AF2">
              <w:rPr>
                <w:i/>
                <w:sz w:val="28"/>
                <w:szCs w:val="28"/>
              </w:rPr>
              <w:t>2</w:t>
            </w:r>
            <w:r w:rsidRPr="00DB2AF2">
              <w:rPr>
                <w:i/>
                <w:sz w:val="28"/>
                <w:szCs w:val="28"/>
              </w:rPr>
              <w:t>.</w:t>
            </w:r>
            <w:r w:rsidR="00CC3790" w:rsidRPr="00DB2AF2">
              <w:rPr>
                <w:i/>
                <w:sz w:val="28"/>
                <w:szCs w:val="28"/>
              </w:rPr>
              <w:t xml:space="preserve"> отсутствие</w:t>
            </w:r>
            <w:r w:rsidR="003D3596" w:rsidRPr="00DB2AF2">
              <w:rPr>
                <w:i/>
                <w:sz w:val="28"/>
                <w:szCs w:val="28"/>
              </w:rPr>
              <w:t xml:space="preserve"> за последние три года прос</w:t>
            </w:r>
            <w:r w:rsidR="008377C6" w:rsidRPr="00DB2AF2">
              <w:rPr>
                <w:i/>
                <w:sz w:val="28"/>
                <w:szCs w:val="28"/>
              </w:rPr>
              <w:t xml:space="preserve">роченной задолженности перед </w:t>
            </w:r>
            <w:r w:rsidR="00A81242" w:rsidRPr="00DB2AF2">
              <w:rPr>
                <w:i/>
                <w:sz w:val="28"/>
                <w:szCs w:val="28"/>
              </w:rPr>
              <w:t>ПАО</w:t>
            </w:r>
            <w:r w:rsidR="008377C6" w:rsidRPr="00DB2AF2">
              <w:rPr>
                <w:i/>
                <w:sz w:val="28"/>
                <w:szCs w:val="28"/>
              </w:rPr>
              <w:t xml:space="preserve"> «ТрансКонтейнер», </w:t>
            </w:r>
            <w:r w:rsidR="003D3596" w:rsidRPr="00DB2AF2">
              <w:rPr>
                <w:i/>
                <w:sz w:val="28"/>
                <w:szCs w:val="28"/>
              </w:rPr>
              <w:t xml:space="preserve">фактов невыполнения обязательств перед </w:t>
            </w:r>
            <w:r w:rsidR="00A81242" w:rsidRPr="00DB2AF2">
              <w:rPr>
                <w:i/>
                <w:sz w:val="28"/>
                <w:szCs w:val="28"/>
              </w:rPr>
              <w:t>ПАО</w:t>
            </w:r>
            <w:r w:rsidR="003D3596" w:rsidRPr="00DB2AF2">
              <w:rPr>
                <w:i/>
                <w:sz w:val="28"/>
                <w:szCs w:val="28"/>
              </w:rPr>
              <w:t xml:space="preserve"> «ТрансКонтейнер» и причинения вреда имуществу </w:t>
            </w:r>
            <w:r w:rsidR="00A81242" w:rsidRPr="00DB2AF2">
              <w:rPr>
                <w:i/>
                <w:sz w:val="28"/>
                <w:szCs w:val="28"/>
              </w:rPr>
              <w:t>ПАО</w:t>
            </w:r>
            <w:r w:rsidR="003D3596" w:rsidRPr="00DB2AF2">
              <w:rPr>
                <w:i/>
                <w:sz w:val="28"/>
                <w:szCs w:val="28"/>
              </w:rPr>
              <w:t xml:space="preserve"> «ТрансКонтейнер»</w:t>
            </w:r>
            <w:r w:rsidR="003D3596" w:rsidRPr="00DB2AF2">
              <w:rPr>
                <w:sz w:val="28"/>
                <w:szCs w:val="28"/>
              </w:rPr>
              <w:t>.</w:t>
            </w:r>
          </w:p>
          <w:p w:rsidR="000557B3" w:rsidRPr="00DB2AF2" w:rsidRDefault="000557B3" w:rsidP="00733ADD">
            <w:pPr>
              <w:ind w:firstLine="540"/>
              <w:jc w:val="both"/>
              <w:rPr>
                <w:sz w:val="28"/>
                <w:szCs w:val="28"/>
              </w:rPr>
            </w:pPr>
            <w:r w:rsidRPr="00DB2AF2">
              <w:rPr>
                <w:sz w:val="28"/>
                <w:szCs w:val="28"/>
              </w:rPr>
              <w:t xml:space="preserve">2.  Претендент, помимо документов, </w:t>
            </w:r>
            <w:r w:rsidR="00783AD5" w:rsidRPr="00DB2AF2">
              <w:rPr>
                <w:sz w:val="28"/>
                <w:szCs w:val="28"/>
              </w:rPr>
              <w:t>указанных</w:t>
            </w:r>
            <w:r w:rsidRPr="00DB2AF2">
              <w:rPr>
                <w:sz w:val="28"/>
                <w:szCs w:val="28"/>
              </w:rPr>
              <w:t xml:space="preserve"> в пункте 2.3 настоящей документации</w:t>
            </w:r>
            <w:r w:rsidR="002B41FD" w:rsidRPr="00DB2AF2">
              <w:rPr>
                <w:sz w:val="28"/>
                <w:szCs w:val="28"/>
              </w:rPr>
              <w:t xml:space="preserve"> о закупке</w:t>
            </w:r>
            <w:r w:rsidR="00BB306F" w:rsidRPr="00DB2AF2">
              <w:rPr>
                <w:sz w:val="28"/>
                <w:szCs w:val="28"/>
              </w:rPr>
              <w:t>, в составе З</w:t>
            </w:r>
            <w:r w:rsidRPr="00DB2AF2">
              <w:rPr>
                <w:sz w:val="28"/>
                <w:szCs w:val="28"/>
              </w:rPr>
              <w:t>аявки должен предоставить следующие документы</w:t>
            </w:r>
            <w:r w:rsidR="006C5D24" w:rsidRPr="00DB2AF2">
              <w:rPr>
                <w:sz w:val="28"/>
                <w:szCs w:val="28"/>
              </w:rPr>
              <w:t xml:space="preserve"> заверенные подписью и печатью претендента</w:t>
            </w:r>
            <w:r w:rsidRPr="00DB2AF2">
              <w:rPr>
                <w:sz w:val="28"/>
                <w:szCs w:val="28"/>
              </w:rPr>
              <w:t>:</w:t>
            </w:r>
          </w:p>
          <w:p w:rsidR="00733ADD" w:rsidRPr="00DB2AF2" w:rsidRDefault="00A572C1" w:rsidP="00733ADD">
            <w:pPr>
              <w:ind w:firstLine="540"/>
              <w:jc w:val="both"/>
              <w:rPr>
                <w:sz w:val="28"/>
                <w:szCs w:val="28"/>
              </w:rPr>
            </w:pPr>
            <w:r w:rsidRPr="00DB2AF2">
              <w:rPr>
                <w:sz w:val="28"/>
                <w:szCs w:val="28"/>
              </w:rPr>
              <w:t xml:space="preserve">2.1. </w:t>
            </w:r>
            <w:r w:rsidR="00733ADD" w:rsidRPr="00DB2AF2">
              <w:rPr>
                <w:sz w:val="28"/>
                <w:szCs w:val="28"/>
              </w:rPr>
              <w:t>в случае если претендент</w:t>
            </w:r>
            <w:r w:rsidR="001E6511" w:rsidRPr="00DB2AF2">
              <w:rPr>
                <w:sz w:val="28"/>
                <w:szCs w:val="28"/>
              </w:rPr>
              <w:t xml:space="preserve">, участник не является плательщиком НДС, </w:t>
            </w:r>
            <w:r w:rsidR="00733ADD" w:rsidRPr="00DB2AF2">
              <w:rPr>
                <w:sz w:val="28"/>
                <w:szCs w:val="28"/>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B2AF2" w:rsidRDefault="00A572C1" w:rsidP="006C5D24">
            <w:pPr>
              <w:pStyle w:val="afa"/>
              <w:tabs>
                <w:tab w:val="left" w:pos="0"/>
                <w:tab w:val="left" w:pos="1440"/>
              </w:tabs>
              <w:rPr>
                <w:sz w:val="28"/>
                <w:szCs w:val="28"/>
              </w:rPr>
            </w:pPr>
            <w:r w:rsidRPr="00DB2AF2">
              <w:rPr>
                <w:rFonts w:eastAsia="Times New Roman"/>
                <w:sz w:val="28"/>
                <w:szCs w:val="28"/>
              </w:rPr>
              <w:t xml:space="preserve">2.2. </w:t>
            </w:r>
            <w:r w:rsidR="006C5D24" w:rsidRPr="00DB2AF2">
              <w:rPr>
                <w:sz w:val="28"/>
                <w:szCs w:val="28"/>
              </w:rPr>
              <w:t xml:space="preserve">бухгалтерскую (финансовую) отчетность, а именно: бухгалтерские балансы и отчеты о финансовых результатах, за </w:t>
            </w:r>
            <w:r w:rsidR="009C4240" w:rsidRPr="00DB2AF2">
              <w:rPr>
                <w:sz w:val="28"/>
                <w:szCs w:val="28"/>
              </w:rPr>
              <w:t xml:space="preserve">прошедшие </w:t>
            </w:r>
            <w:r w:rsidR="00633CF7">
              <w:rPr>
                <w:sz w:val="28"/>
                <w:szCs w:val="28"/>
              </w:rPr>
              <w:t xml:space="preserve">два </w:t>
            </w:r>
            <w:r w:rsidR="00E140EC" w:rsidRPr="00DB2AF2">
              <w:rPr>
                <w:sz w:val="28"/>
                <w:szCs w:val="28"/>
              </w:rPr>
              <w:t>года</w:t>
            </w:r>
            <w:r w:rsidR="00BE5571" w:rsidRPr="00DB2AF2">
              <w:rPr>
                <w:sz w:val="28"/>
                <w:szCs w:val="28"/>
              </w:rPr>
              <w:t xml:space="preserve"> </w:t>
            </w:r>
            <w:r w:rsidR="006C5D24" w:rsidRPr="00DB2AF2">
              <w:rPr>
                <w:sz w:val="28"/>
                <w:szCs w:val="28"/>
              </w:rPr>
              <w:t>(либо налоговые декларации для лиц, применяющих упрощенную систему налогообложения (УСН</w:t>
            </w:r>
            <w:r w:rsidR="00B42C10" w:rsidRPr="00DB2AF2">
              <w:rPr>
                <w:sz w:val="28"/>
                <w:szCs w:val="28"/>
              </w:rPr>
              <w:t>) до 2013 года</w:t>
            </w:r>
            <w:r w:rsidR="006C5D24" w:rsidRPr="00DB2AF2">
              <w:rPr>
                <w:sz w:val="28"/>
                <w:szCs w:val="28"/>
              </w:rPr>
              <w:t>, с приложением документа, подтверждающего правомерность применения УСН, выданного Федеральной налоговой службой</w:t>
            </w:r>
            <w:r w:rsidR="00994EDF" w:rsidRPr="00DB2AF2">
              <w:rPr>
                <w:sz w:val="28"/>
                <w:szCs w:val="28"/>
              </w:rPr>
              <w:t xml:space="preserve"> РФ</w:t>
            </w:r>
            <w:r w:rsidR="006C5D24" w:rsidRPr="00DB2AF2">
              <w:rPr>
                <w:sz w:val="28"/>
                <w:szCs w:val="28"/>
              </w:rPr>
              <w:t xml:space="preserve"> </w:t>
            </w:r>
            <w:r w:rsidR="006C5D24" w:rsidRPr="00DB2AF2">
              <w:rPr>
                <w:sz w:val="28"/>
                <w:szCs w:val="28"/>
              </w:rPr>
              <w:lastRenderedPageBreak/>
              <w:t>(копии,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DB2AF2">
              <w:rPr>
                <w:sz w:val="28"/>
                <w:szCs w:val="28"/>
              </w:rPr>
              <w:t>ый субъект МСП</w:t>
            </w:r>
            <w:r w:rsidR="006C5D24" w:rsidRPr="00DB2AF2">
              <w:rPr>
                <w:sz w:val="28"/>
                <w:szCs w:val="28"/>
              </w:rPr>
              <w:t xml:space="preserve"> , выступающ</w:t>
            </w:r>
            <w:r w:rsidR="009C4240" w:rsidRPr="00DB2AF2">
              <w:rPr>
                <w:sz w:val="28"/>
                <w:szCs w:val="28"/>
              </w:rPr>
              <w:t>ий</w:t>
            </w:r>
            <w:r w:rsidR="006C5D24" w:rsidRPr="00DB2AF2">
              <w:rPr>
                <w:sz w:val="28"/>
                <w:szCs w:val="28"/>
              </w:rPr>
              <w:t xml:space="preserve"> на стороне одного претендента);</w:t>
            </w:r>
          </w:p>
          <w:p w:rsidR="00733ADD" w:rsidRPr="00DB2AF2" w:rsidRDefault="00A572C1" w:rsidP="006C5D24">
            <w:pPr>
              <w:pStyle w:val="afa"/>
              <w:tabs>
                <w:tab w:val="left" w:pos="0"/>
                <w:tab w:val="left" w:pos="1440"/>
              </w:tabs>
              <w:rPr>
                <w:sz w:val="28"/>
                <w:szCs w:val="28"/>
              </w:rPr>
            </w:pPr>
            <w:r w:rsidRPr="00DB2AF2">
              <w:rPr>
                <w:sz w:val="28"/>
                <w:szCs w:val="28"/>
              </w:rPr>
              <w:t xml:space="preserve">2.3. </w:t>
            </w:r>
            <w:r w:rsidR="006C5D24" w:rsidRPr="00DB2AF2">
              <w:rPr>
                <w:sz w:val="28"/>
                <w:szCs w:val="28"/>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DB2AF2">
              <w:rPr>
                <w:sz w:val="28"/>
                <w:szCs w:val="28"/>
              </w:rPr>
              <w:t>Открытого конкурса</w:t>
            </w:r>
            <w:r w:rsidR="006C5D24" w:rsidRPr="00DB2AF2">
              <w:rPr>
                <w:sz w:val="28"/>
                <w:szCs w:val="28"/>
              </w:rPr>
              <w:t xml:space="preserve"> налоговыми органами </w:t>
            </w:r>
            <w:r w:rsidR="00F91C4C" w:rsidRPr="00DB2AF2">
              <w:rPr>
                <w:sz w:val="28"/>
                <w:szCs w:val="28"/>
              </w:rPr>
              <w:t xml:space="preserve">по форме, утвержденной Приказом ФНС России от 21 июля 2014 года №  ММВ-7-8/378@ </w:t>
            </w:r>
            <w:r w:rsidR="006C5D24" w:rsidRPr="00DB2AF2">
              <w:rPr>
                <w:sz w:val="28"/>
                <w:szCs w:val="28"/>
              </w:rPr>
              <w:t>(оригинал, либо нотариально заверенная копия) (предоставляет кажд</w:t>
            </w:r>
            <w:r w:rsidR="009C4240" w:rsidRPr="00DB2AF2">
              <w:rPr>
                <w:sz w:val="28"/>
                <w:szCs w:val="28"/>
              </w:rPr>
              <w:t>ый</w:t>
            </w:r>
            <w:r w:rsidR="006C5D24" w:rsidRPr="00DB2AF2">
              <w:rPr>
                <w:sz w:val="28"/>
                <w:szCs w:val="28"/>
              </w:rPr>
              <w:t xml:space="preserve"> </w:t>
            </w:r>
            <w:r w:rsidR="009C4240" w:rsidRPr="00DB2AF2">
              <w:rPr>
                <w:sz w:val="28"/>
                <w:szCs w:val="28"/>
              </w:rPr>
              <w:t>субъект МСП</w:t>
            </w:r>
            <w:r w:rsidR="006C5D24" w:rsidRPr="00DB2AF2">
              <w:rPr>
                <w:sz w:val="28"/>
                <w:szCs w:val="28"/>
              </w:rPr>
              <w:t>, выступающ</w:t>
            </w:r>
            <w:r w:rsidR="009C4240" w:rsidRPr="00DB2AF2">
              <w:rPr>
                <w:sz w:val="28"/>
                <w:szCs w:val="28"/>
              </w:rPr>
              <w:t>ий</w:t>
            </w:r>
            <w:r w:rsidR="006C5D24" w:rsidRPr="00DB2AF2">
              <w:rPr>
                <w:sz w:val="28"/>
                <w:szCs w:val="28"/>
              </w:rPr>
              <w:t xml:space="preserve"> на стороне одного претендента);</w:t>
            </w:r>
          </w:p>
          <w:p w:rsidR="00DB2AF2" w:rsidRPr="00DB2AF2" w:rsidRDefault="00DB2AF2" w:rsidP="00DB2AF2">
            <w:pPr>
              <w:pStyle w:val="afa"/>
              <w:rPr>
                <w:sz w:val="28"/>
                <w:szCs w:val="28"/>
              </w:rPr>
            </w:pPr>
            <w:r w:rsidRPr="00DB2AF2">
              <w:rPr>
                <w:sz w:val="28"/>
                <w:szCs w:val="28"/>
              </w:rPr>
              <w:t>2.4. справку об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410DF" w:rsidRPr="00DB2AF2" w:rsidRDefault="00A572C1" w:rsidP="002410DF">
            <w:pPr>
              <w:pStyle w:val="afa"/>
              <w:tabs>
                <w:tab w:val="left" w:pos="1418"/>
              </w:tabs>
              <w:rPr>
                <w:sz w:val="28"/>
                <w:szCs w:val="28"/>
              </w:rPr>
            </w:pPr>
            <w:r w:rsidRPr="00DB2AF2">
              <w:rPr>
                <w:sz w:val="28"/>
                <w:szCs w:val="28"/>
              </w:rPr>
              <w:t>2.</w:t>
            </w:r>
            <w:r w:rsidR="00DB2AF2" w:rsidRPr="00DB2AF2">
              <w:rPr>
                <w:sz w:val="28"/>
                <w:szCs w:val="28"/>
              </w:rPr>
              <w:t>5</w:t>
            </w:r>
            <w:r w:rsidRPr="00DB2AF2">
              <w:rPr>
                <w:sz w:val="28"/>
                <w:szCs w:val="28"/>
              </w:rPr>
              <w:t xml:space="preserve">. </w:t>
            </w:r>
            <w:r w:rsidR="002410DF" w:rsidRPr="00DB2AF2">
              <w:rPr>
                <w:sz w:val="28"/>
                <w:szCs w:val="28"/>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DB2AF2" w:rsidRDefault="00A572C1" w:rsidP="002410DF">
            <w:pPr>
              <w:pStyle w:val="afa"/>
              <w:tabs>
                <w:tab w:val="left" w:pos="1418"/>
              </w:tabs>
              <w:rPr>
                <w:sz w:val="28"/>
                <w:szCs w:val="28"/>
              </w:rPr>
            </w:pPr>
            <w:r w:rsidRPr="00DB2AF2">
              <w:rPr>
                <w:sz w:val="28"/>
                <w:szCs w:val="28"/>
              </w:rPr>
              <w:t>2.</w:t>
            </w:r>
            <w:r w:rsidR="00DB2AF2" w:rsidRPr="00DB2AF2">
              <w:rPr>
                <w:sz w:val="28"/>
                <w:szCs w:val="28"/>
              </w:rPr>
              <w:t>6</w:t>
            </w:r>
            <w:r w:rsidRPr="00DB2AF2">
              <w:rPr>
                <w:sz w:val="28"/>
                <w:szCs w:val="28"/>
              </w:rPr>
              <w:t>.</w:t>
            </w:r>
            <w:r w:rsidR="002410DF" w:rsidRPr="00DB2AF2">
              <w:rPr>
                <w:sz w:val="28"/>
                <w:szCs w:val="28"/>
              </w:rPr>
              <w:t xml:space="preserve"> документ по форме приложения № 4 к настоящей документации</w:t>
            </w:r>
            <w:r w:rsidR="002B41FD" w:rsidRPr="00DB2AF2">
              <w:rPr>
                <w:sz w:val="28"/>
                <w:szCs w:val="28"/>
              </w:rPr>
              <w:t xml:space="preserve"> о закупке</w:t>
            </w:r>
            <w:r w:rsidR="002410DF" w:rsidRPr="00DB2AF2">
              <w:rPr>
                <w:sz w:val="28"/>
                <w:szCs w:val="28"/>
              </w:rPr>
              <w:t xml:space="preserve"> о </w:t>
            </w:r>
            <w:r w:rsidR="00DC7E50">
              <w:rPr>
                <w:sz w:val="28"/>
                <w:szCs w:val="28"/>
              </w:rPr>
              <w:t xml:space="preserve">наличии опыта выполнения работ </w:t>
            </w:r>
            <w:r w:rsidR="002410DF" w:rsidRPr="00DB2AF2">
              <w:rPr>
                <w:sz w:val="28"/>
                <w:szCs w:val="28"/>
              </w:rPr>
              <w:t xml:space="preserve">по предмету </w:t>
            </w:r>
            <w:r w:rsidR="00093F19" w:rsidRPr="00DB2AF2">
              <w:rPr>
                <w:sz w:val="28"/>
                <w:szCs w:val="28"/>
              </w:rPr>
              <w:t>Открытого конкурса</w:t>
            </w:r>
            <w:r w:rsidR="002410DF" w:rsidRPr="00DB2AF2">
              <w:rPr>
                <w:sz w:val="28"/>
                <w:szCs w:val="28"/>
              </w:rPr>
              <w:t>.</w:t>
            </w:r>
          </w:p>
          <w:p w:rsidR="003D3596" w:rsidRPr="00DB2AF2" w:rsidRDefault="00A572C1" w:rsidP="005B16DC">
            <w:pPr>
              <w:pStyle w:val="afa"/>
              <w:tabs>
                <w:tab w:val="left" w:pos="1418"/>
              </w:tabs>
              <w:rPr>
                <w:sz w:val="28"/>
                <w:szCs w:val="28"/>
              </w:rPr>
            </w:pPr>
            <w:r w:rsidRPr="00DB2AF2">
              <w:rPr>
                <w:sz w:val="28"/>
                <w:szCs w:val="28"/>
              </w:rPr>
              <w:t>2.</w:t>
            </w:r>
            <w:r w:rsidR="00DB2AF2" w:rsidRPr="00DB2AF2">
              <w:rPr>
                <w:sz w:val="28"/>
                <w:szCs w:val="28"/>
              </w:rPr>
              <w:t>7</w:t>
            </w:r>
            <w:r w:rsidRPr="00DB2AF2">
              <w:rPr>
                <w:sz w:val="28"/>
                <w:szCs w:val="28"/>
              </w:rPr>
              <w:t>.</w:t>
            </w:r>
            <w:r w:rsidR="002410DF" w:rsidRPr="00DB2AF2">
              <w:rPr>
                <w:sz w:val="28"/>
                <w:szCs w:val="28"/>
              </w:rPr>
              <w:t xml:space="preserve"> сведения о производственном персонале по форме приложения №</w:t>
            </w:r>
            <w:r w:rsidR="002410DF" w:rsidRPr="00DB2AF2">
              <w:rPr>
                <w:sz w:val="28"/>
                <w:szCs w:val="28"/>
                <w:lang w:val="en-US"/>
              </w:rPr>
              <w:t> </w:t>
            </w:r>
            <w:r w:rsidR="002410DF" w:rsidRPr="00DB2AF2">
              <w:rPr>
                <w:sz w:val="28"/>
                <w:szCs w:val="28"/>
              </w:rPr>
              <w:t>6 к настоящей документации</w:t>
            </w:r>
            <w:r w:rsidR="002B41FD" w:rsidRPr="00DB2AF2">
              <w:rPr>
                <w:sz w:val="28"/>
                <w:szCs w:val="28"/>
              </w:rPr>
              <w:t xml:space="preserve"> о закупке</w:t>
            </w:r>
            <w:r w:rsidR="00746D6D" w:rsidRPr="00DB2AF2">
              <w:rPr>
                <w:sz w:val="28"/>
                <w:szCs w:val="28"/>
              </w:rPr>
              <w:t>;</w:t>
            </w:r>
          </w:p>
          <w:p w:rsidR="005B16DC" w:rsidRPr="00DB2AF2" w:rsidRDefault="005B16DC" w:rsidP="005B16DC">
            <w:pPr>
              <w:pStyle w:val="afa"/>
              <w:tabs>
                <w:tab w:val="left" w:pos="1418"/>
              </w:tabs>
              <w:rPr>
                <w:color w:val="000000"/>
                <w:sz w:val="28"/>
                <w:szCs w:val="28"/>
              </w:rPr>
            </w:pPr>
            <w:r w:rsidRPr="00DB2AF2">
              <w:rPr>
                <w:sz w:val="28"/>
                <w:szCs w:val="28"/>
              </w:rPr>
              <w:t>2.</w:t>
            </w:r>
            <w:r w:rsidR="00DB2AF2" w:rsidRPr="00DB2AF2">
              <w:rPr>
                <w:sz w:val="28"/>
                <w:szCs w:val="28"/>
              </w:rPr>
              <w:t>8</w:t>
            </w:r>
            <w:r w:rsidRPr="00DB2AF2">
              <w:rPr>
                <w:sz w:val="28"/>
                <w:szCs w:val="28"/>
              </w:rPr>
              <w:t xml:space="preserve">. </w:t>
            </w:r>
            <w:r w:rsidRPr="00DB2AF2">
              <w:rPr>
                <w:color w:val="000000"/>
                <w:sz w:val="28"/>
                <w:szCs w:val="28"/>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B16DC" w:rsidRPr="00DB2AF2" w:rsidRDefault="005B16DC" w:rsidP="005B16DC">
            <w:pPr>
              <w:pStyle w:val="afa"/>
              <w:tabs>
                <w:tab w:val="left" w:pos="1418"/>
              </w:tabs>
              <w:rPr>
                <w:color w:val="000000"/>
                <w:sz w:val="28"/>
                <w:szCs w:val="28"/>
              </w:rPr>
            </w:pPr>
            <w:r w:rsidRPr="00DB2AF2">
              <w:rPr>
                <w:color w:val="000000"/>
                <w:sz w:val="28"/>
                <w:szCs w:val="28"/>
              </w:rPr>
              <w:t>2</w:t>
            </w:r>
            <w:r w:rsidR="00DB2AF2" w:rsidRPr="00DB2AF2">
              <w:rPr>
                <w:color w:val="000000"/>
                <w:sz w:val="28"/>
                <w:szCs w:val="28"/>
              </w:rPr>
              <w:t>.9</w:t>
            </w:r>
            <w:r w:rsidRPr="00DB2AF2">
              <w:rPr>
                <w:color w:val="000000"/>
                <w:sz w:val="28"/>
                <w:szCs w:val="28"/>
              </w:rPr>
              <w:t xml:space="preserve">. Письменное заявление претендента об отсутствии возбужденного в отношении него дела о </w:t>
            </w:r>
            <w:r w:rsidRPr="00DB2AF2">
              <w:rPr>
                <w:color w:val="000000"/>
                <w:sz w:val="28"/>
                <w:szCs w:val="28"/>
              </w:rPr>
              <w:lastRenderedPageBreak/>
              <w:t>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5B16DC" w:rsidRPr="00DB2AF2" w:rsidRDefault="00DB2AF2" w:rsidP="005B16DC">
            <w:pPr>
              <w:pStyle w:val="afa"/>
              <w:tabs>
                <w:tab w:val="left" w:pos="1418"/>
              </w:tabs>
              <w:rPr>
                <w:color w:val="000000"/>
                <w:sz w:val="28"/>
                <w:szCs w:val="28"/>
              </w:rPr>
            </w:pPr>
            <w:r w:rsidRPr="00DB2AF2">
              <w:rPr>
                <w:color w:val="000000"/>
                <w:sz w:val="28"/>
                <w:szCs w:val="28"/>
              </w:rPr>
              <w:t>3.0</w:t>
            </w:r>
            <w:r w:rsidR="005B16DC" w:rsidRPr="00DB2AF2">
              <w:rPr>
                <w:color w:val="000000"/>
                <w:sz w:val="28"/>
                <w:szCs w:val="28"/>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B16DC" w:rsidRPr="00DB2AF2" w:rsidRDefault="005B16DC" w:rsidP="005B16DC">
            <w:pPr>
              <w:pStyle w:val="afa"/>
              <w:tabs>
                <w:tab w:val="left" w:pos="1418"/>
              </w:tabs>
              <w:rPr>
                <w:color w:val="000000"/>
                <w:sz w:val="28"/>
                <w:szCs w:val="28"/>
              </w:rPr>
            </w:pPr>
            <w:r w:rsidRPr="00DB2AF2">
              <w:rPr>
                <w:color w:val="000000"/>
                <w:sz w:val="28"/>
                <w:szCs w:val="28"/>
              </w:rPr>
              <w:t>3.</w:t>
            </w:r>
            <w:r w:rsidR="00DB2AF2" w:rsidRPr="00DB2AF2">
              <w:rPr>
                <w:color w:val="000000"/>
                <w:sz w:val="28"/>
                <w:szCs w:val="28"/>
              </w:rPr>
              <w:t>1</w:t>
            </w:r>
            <w:r w:rsidRPr="00DB2AF2">
              <w:rPr>
                <w:color w:val="000000"/>
                <w:sz w:val="28"/>
                <w:szCs w:val="28"/>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B2AF2" w:rsidRDefault="00DB2AF2" w:rsidP="005B16DC">
            <w:pPr>
              <w:pStyle w:val="afa"/>
              <w:tabs>
                <w:tab w:val="left" w:pos="1418"/>
              </w:tabs>
              <w:rPr>
                <w:sz w:val="28"/>
                <w:szCs w:val="28"/>
              </w:rPr>
            </w:pPr>
            <w:r w:rsidRPr="00DB2AF2">
              <w:rPr>
                <w:color w:val="000000"/>
                <w:sz w:val="28"/>
                <w:szCs w:val="28"/>
              </w:rPr>
              <w:t>3.2.</w:t>
            </w:r>
            <w:r w:rsidRPr="00DB2AF2">
              <w:rPr>
                <w:sz w:val="28"/>
                <w:szCs w:val="28"/>
              </w:rPr>
              <w:t xml:space="preserve"> Сведения о планируемых к привлечению субподрядных организациях (составляется по форме приложения № 7 к документации о закупке)</w:t>
            </w:r>
            <w:r w:rsidR="00DC7E50">
              <w:rPr>
                <w:sz w:val="28"/>
                <w:szCs w:val="28"/>
              </w:rPr>
              <w:t>;</w:t>
            </w:r>
          </w:p>
          <w:p w:rsidR="00DC7E50" w:rsidRPr="00DB2AF2" w:rsidRDefault="00DC7E50" w:rsidP="005B16DC">
            <w:pPr>
              <w:pStyle w:val="afa"/>
              <w:tabs>
                <w:tab w:val="left" w:pos="1418"/>
              </w:tabs>
              <w:rPr>
                <w:color w:val="000000"/>
                <w:sz w:val="28"/>
                <w:szCs w:val="28"/>
              </w:rPr>
            </w:pPr>
            <w:r>
              <w:rPr>
                <w:sz w:val="28"/>
                <w:szCs w:val="28"/>
              </w:rPr>
              <w:t xml:space="preserve">3.3. </w:t>
            </w:r>
            <w:r w:rsidRPr="00DC7E50">
              <w:rPr>
                <w:color w:val="000000"/>
                <w:sz w:val="28"/>
                <w:szCs w:val="28"/>
              </w:rPr>
              <w:t xml:space="preserve">Копии договоров, заключенных в 2013-2014 годах (читаемые копии договоров, где будут указаны- предмет договора, сумма договора, реквизиты сторон), подтверждающие опыт выполнения строительно-монтажных работ (заверенные </w:t>
            </w:r>
            <w:r>
              <w:rPr>
                <w:color w:val="000000"/>
                <w:sz w:val="28"/>
                <w:szCs w:val="28"/>
              </w:rPr>
              <w:t>печатью и подписью претендента);</w:t>
            </w:r>
          </w:p>
          <w:p w:rsidR="005B16DC" w:rsidRPr="007F503B" w:rsidRDefault="00DB2AF2" w:rsidP="00DC7E50">
            <w:pPr>
              <w:pStyle w:val="afa"/>
              <w:tabs>
                <w:tab w:val="left" w:pos="1418"/>
              </w:tabs>
              <w:rPr>
                <w:i/>
                <w:sz w:val="28"/>
                <w:szCs w:val="28"/>
              </w:rPr>
            </w:pPr>
            <w:r w:rsidRPr="00DB2AF2">
              <w:rPr>
                <w:color w:val="000000"/>
                <w:sz w:val="28"/>
                <w:szCs w:val="28"/>
              </w:rPr>
              <w:t>3.</w:t>
            </w:r>
            <w:r w:rsidR="00DC7E50">
              <w:rPr>
                <w:color w:val="000000"/>
                <w:sz w:val="28"/>
                <w:szCs w:val="28"/>
              </w:rPr>
              <w:t>4</w:t>
            </w:r>
            <w:r w:rsidR="005B16DC" w:rsidRPr="00DB2AF2">
              <w:rPr>
                <w:color w:val="000000"/>
                <w:sz w:val="28"/>
                <w:szCs w:val="28"/>
              </w:rPr>
              <w:t>. В случае если предложение претендента содержит значительное снижение начальной (максимальной) стоимости размещаемого заказа (более чем на 20%) претендент должен представить в составе финансово- коммерческого предложения экономическое обоснование снижения стоимости размещаемого заказа с указанием за счет каких факторов снижена стоимость по сравнению с начальной (максимальной) стоимостью. При этом экономическое обоснование должно содержать статью затрат, причину снижения, расчеты, с приложением подтверждающих документов.</w:t>
            </w:r>
          </w:p>
        </w:tc>
      </w:tr>
      <w:tr w:rsidR="00835CB1" w:rsidRPr="007F503B" w:rsidTr="00EF779C">
        <w:tc>
          <w:tcPr>
            <w:tcW w:w="534" w:type="dxa"/>
          </w:tcPr>
          <w:p w:rsidR="00835CB1" w:rsidRPr="007F503B" w:rsidRDefault="00835CB1" w:rsidP="009830CC">
            <w:pPr>
              <w:pStyle w:val="19"/>
              <w:ind w:firstLine="0"/>
              <w:rPr>
                <w:b/>
                <w:szCs w:val="28"/>
              </w:rPr>
            </w:pPr>
            <w:r w:rsidRPr="007F503B">
              <w:rPr>
                <w:b/>
                <w:szCs w:val="28"/>
              </w:rPr>
              <w:lastRenderedPageBreak/>
              <w:t>18</w:t>
            </w:r>
            <w:r w:rsidRPr="007F503B">
              <w:rPr>
                <w:b/>
                <w:szCs w:val="28"/>
              </w:rPr>
              <w:lastRenderedPageBreak/>
              <w:t>.</w:t>
            </w:r>
          </w:p>
        </w:tc>
        <w:tc>
          <w:tcPr>
            <w:tcW w:w="2551" w:type="dxa"/>
          </w:tcPr>
          <w:p w:rsidR="00835CB1" w:rsidRPr="007F503B" w:rsidRDefault="004B6D94">
            <w:pPr>
              <w:pStyle w:val="Default"/>
              <w:rPr>
                <w:b/>
                <w:color w:val="auto"/>
                <w:sz w:val="28"/>
                <w:szCs w:val="28"/>
              </w:rPr>
            </w:pPr>
            <w:r w:rsidRPr="007F503B">
              <w:rPr>
                <w:b/>
                <w:color w:val="auto"/>
                <w:sz w:val="28"/>
                <w:szCs w:val="28"/>
              </w:rPr>
              <w:lastRenderedPageBreak/>
              <w:t xml:space="preserve">Срок заключения </w:t>
            </w:r>
            <w:r w:rsidRPr="007F503B">
              <w:rPr>
                <w:b/>
                <w:color w:val="auto"/>
                <w:sz w:val="28"/>
                <w:szCs w:val="28"/>
              </w:rPr>
              <w:lastRenderedPageBreak/>
              <w:t>договора</w:t>
            </w:r>
          </w:p>
        </w:tc>
        <w:tc>
          <w:tcPr>
            <w:tcW w:w="6768" w:type="dxa"/>
          </w:tcPr>
          <w:p w:rsidR="00835CB1" w:rsidRPr="007F503B" w:rsidRDefault="004B6D94" w:rsidP="00DF69CD">
            <w:pPr>
              <w:pStyle w:val="afa"/>
              <w:rPr>
                <w:i/>
                <w:sz w:val="28"/>
                <w:szCs w:val="28"/>
                <w:highlight w:val="yellow"/>
              </w:rPr>
            </w:pPr>
            <w:r w:rsidRPr="007F503B">
              <w:rPr>
                <w:sz w:val="28"/>
                <w:szCs w:val="28"/>
              </w:rPr>
              <w:lastRenderedPageBreak/>
              <w:t xml:space="preserve">Не более 20 рабочих дней со дня принятия </w:t>
            </w:r>
            <w:r w:rsidRPr="007F503B">
              <w:rPr>
                <w:sz w:val="28"/>
                <w:szCs w:val="28"/>
              </w:rPr>
              <w:lastRenderedPageBreak/>
              <w:t>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lastRenderedPageBreak/>
              <w:t>1</w:t>
            </w:r>
            <w:r w:rsidR="00835CB1" w:rsidRPr="007F503B">
              <w:rPr>
                <w:b/>
                <w:szCs w:val="28"/>
              </w:rPr>
              <w:t>9</w:t>
            </w:r>
            <w:r w:rsidR="00736D40" w:rsidRPr="007F503B">
              <w:rPr>
                <w:b/>
                <w:szCs w:val="28"/>
              </w:rPr>
              <w:t>.</w:t>
            </w:r>
          </w:p>
        </w:tc>
        <w:tc>
          <w:tcPr>
            <w:tcW w:w="2551" w:type="dxa"/>
          </w:tcPr>
          <w:p w:rsidR="007D6548" w:rsidRPr="007F503B" w:rsidRDefault="00736D40">
            <w:pPr>
              <w:pStyle w:val="Default"/>
              <w:rPr>
                <w:b/>
                <w:color w:val="auto"/>
                <w:sz w:val="28"/>
                <w:szCs w:val="28"/>
              </w:rPr>
            </w:pPr>
            <w:r w:rsidRPr="007F503B">
              <w:rPr>
                <w:b/>
                <w:color w:val="auto"/>
                <w:sz w:val="28"/>
                <w:szCs w:val="28"/>
              </w:rPr>
              <w:t xml:space="preserve">Критерии оценки Заявок на участие в </w:t>
            </w:r>
            <w:r w:rsidR="005D0613" w:rsidRPr="007F503B">
              <w:rPr>
                <w:b/>
                <w:color w:val="auto"/>
                <w:sz w:val="28"/>
                <w:szCs w:val="28"/>
              </w:rPr>
              <w:t>Открытом конкурсе</w:t>
            </w:r>
            <w:r w:rsidR="006A76EE" w:rsidRPr="007F503B">
              <w:rPr>
                <w:b/>
                <w:color w:val="auto"/>
                <w:sz w:val="28"/>
                <w:szCs w:val="28"/>
              </w:rPr>
              <w:t xml:space="preserve"> и коэффициент их значимости</w:t>
            </w:r>
            <w:r w:rsidR="00120A5C" w:rsidRPr="007F503B">
              <w:rPr>
                <w:b/>
                <w:color w:val="auto"/>
                <w:sz w:val="28"/>
                <w:szCs w:val="28"/>
              </w:rPr>
              <w:t xml:space="preserve"> (Кз)</w:t>
            </w:r>
          </w:p>
        </w:tc>
        <w:tc>
          <w:tcPr>
            <w:tcW w:w="6768" w:type="dxa"/>
          </w:tcPr>
          <w:tbl>
            <w:tblPr>
              <w:tblStyle w:val="afff2"/>
              <w:tblW w:w="0" w:type="auto"/>
              <w:tblLayout w:type="fixed"/>
              <w:tblLook w:val="04A0"/>
            </w:tblPr>
            <w:tblGrid>
              <w:gridCol w:w="5274"/>
              <w:gridCol w:w="1263"/>
            </w:tblGrid>
            <w:tr w:rsidR="006C5D24" w:rsidRPr="00C60FC6" w:rsidTr="00EB37F5">
              <w:tc>
                <w:tcPr>
                  <w:tcW w:w="5274" w:type="dxa"/>
                </w:tcPr>
                <w:p w:rsidR="006C5D24" w:rsidRPr="00C60FC6" w:rsidRDefault="006C5D24" w:rsidP="00FB513B">
                  <w:pPr>
                    <w:pStyle w:val="afa"/>
                    <w:ind w:firstLine="0"/>
                    <w:rPr>
                      <w:sz w:val="28"/>
                      <w:szCs w:val="28"/>
                    </w:rPr>
                  </w:pPr>
                  <w:r w:rsidRPr="00C60FC6">
                    <w:rPr>
                      <w:sz w:val="28"/>
                      <w:szCs w:val="28"/>
                    </w:rPr>
                    <w:t>цена договора</w:t>
                  </w:r>
                </w:p>
              </w:tc>
              <w:tc>
                <w:tcPr>
                  <w:tcW w:w="1263" w:type="dxa"/>
                </w:tcPr>
                <w:p w:rsidR="006C5D24" w:rsidRPr="00C60FC6" w:rsidRDefault="006C5D24" w:rsidP="00EB37F5">
                  <w:pPr>
                    <w:pStyle w:val="afa"/>
                    <w:ind w:firstLine="0"/>
                    <w:rPr>
                      <w:sz w:val="28"/>
                      <w:szCs w:val="28"/>
                    </w:rPr>
                  </w:pPr>
                  <w:r w:rsidRPr="00C60FC6">
                    <w:rPr>
                      <w:sz w:val="28"/>
                      <w:szCs w:val="28"/>
                    </w:rPr>
                    <w:t>0,55</w:t>
                  </w:r>
                </w:p>
              </w:tc>
            </w:tr>
            <w:tr w:rsidR="006C5D24" w:rsidRPr="00C60FC6" w:rsidTr="00EB37F5">
              <w:tc>
                <w:tcPr>
                  <w:tcW w:w="5274" w:type="dxa"/>
                </w:tcPr>
                <w:p w:rsidR="006C5D24" w:rsidRPr="00C60FC6" w:rsidRDefault="006C5D24" w:rsidP="00FB513B">
                  <w:pPr>
                    <w:pStyle w:val="afa"/>
                    <w:ind w:firstLine="0"/>
                    <w:rPr>
                      <w:sz w:val="28"/>
                      <w:szCs w:val="28"/>
                    </w:rPr>
                  </w:pPr>
                  <w:r w:rsidRPr="00C60FC6">
                    <w:rPr>
                      <w:sz w:val="28"/>
                      <w:szCs w:val="28"/>
                    </w:rPr>
                    <w:t>условия и порядок оплаты  работ (наличие предоплаты (аванса), его размер</w:t>
                  </w:r>
                  <w:r w:rsidR="00FB513B" w:rsidRPr="00C60FC6">
                    <w:rPr>
                      <w:sz w:val="28"/>
                      <w:szCs w:val="28"/>
                    </w:rPr>
                    <w:t>)</w:t>
                  </w:r>
                  <w:r w:rsidR="00DC7E50" w:rsidRPr="00C60FC6">
                    <w:rPr>
                      <w:sz w:val="28"/>
                      <w:szCs w:val="28"/>
                    </w:rPr>
                    <w:t>.</w:t>
                  </w:r>
                </w:p>
              </w:tc>
              <w:tc>
                <w:tcPr>
                  <w:tcW w:w="1263" w:type="dxa"/>
                </w:tcPr>
                <w:p w:rsidR="006C5D24" w:rsidRPr="00C60FC6" w:rsidRDefault="006C5D24" w:rsidP="0021040F">
                  <w:pPr>
                    <w:pStyle w:val="afa"/>
                    <w:ind w:firstLine="0"/>
                    <w:rPr>
                      <w:sz w:val="28"/>
                      <w:szCs w:val="28"/>
                    </w:rPr>
                  </w:pPr>
                  <w:r w:rsidRPr="00C60FC6">
                    <w:rPr>
                      <w:sz w:val="28"/>
                      <w:szCs w:val="28"/>
                    </w:rPr>
                    <w:t>0,</w:t>
                  </w:r>
                  <w:r w:rsidR="0021040F" w:rsidRPr="00C60FC6">
                    <w:rPr>
                      <w:sz w:val="28"/>
                      <w:szCs w:val="28"/>
                    </w:rPr>
                    <w:t>2</w:t>
                  </w:r>
                </w:p>
              </w:tc>
            </w:tr>
            <w:tr w:rsidR="006C5D24" w:rsidRPr="00C60FC6" w:rsidTr="00EB37F5">
              <w:tc>
                <w:tcPr>
                  <w:tcW w:w="5274" w:type="dxa"/>
                </w:tcPr>
                <w:p w:rsidR="006C5D24" w:rsidRPr="00C60FC6" w:rsidRDefault="006C5D24" w:rsidP="00FB513B">
                  <w:pPr>
                    <w:pStyle w:val="afa"/>
                    <w:ind w:firstLine="0"/>
                    <w:rPr>
                      <w:sz w:val="28"/>
                      <w:szCs w:val="28"/>
                    </w:rPr>
                  </w:pPr>
                  <w:r w:rsidRPr="00C60FC6">
                    <w:rPr>
                      <w:sz w:val="28"/>
                      <w:szCs w:val="28"/>
                    </w:rPr>
                    <w:t>опыт участника</w:t>
                  </w:r>
                  <w:r w:rsidR="00FB513B" w:rsidRPr="00C60FC6">
                    <w:rPr>
                      <w:sz w:val="28"/>
                      <w:szCs w:val="28"/>
                    </w:rPr>
                    <w:t xml:space="preserve"> (</w:t>
                  </w:r>
                  <w:r w:rsidRPr="00C60FC6">
                    <w:rPr>
                      <w:sz w:val="28"/>
                      <w:szCs w:val="28"/>
                    </w:rPr>
                    <w:t xml:space="preserve"> количество договоров, </w:t>
                  </w:r>
                  <w:r w:rsidR="00FB513B" w:rsidRPr="00C60FC6">
                    <w:rPr>
                      <w:sz w:val="28"/>
                      <w:szCs w:val="28"/>
                    </w:rPr>
                    <w:t>аналогичных предмету настоящего  конкурса стоимостью не менее 20% от начальной максимальной цены договора по настояещему лоту за 2013-2014 гг и 1-е полугодие 2015 г)</w:t>
                  </w:r>
                </w:p>
              </w:tc>
              <w:tc>
                <w:tcPr>
                  <w:tcW w:w="1263" w:type="dxa"/>
                </w:tcPr>
                <w:p w:rsidR="006C5D24" w:rsidRPr="00C60FC6" w:rsidRDefault="0021040F" w:rsidP="00EB37F5">
                  <w:pPr>
                    <w:pStyle w:val="afa"/>
                    <w:ind w:firstLine="0"/>
                    <w:rPr>
                      <w:sz w:val="28"/>
                      <w:szCs w:val="28"/>
                    </w:rPr>
                  </w:pPr>
                  <w:r w:rsidRPr="00C60FC6">
                    <w:rPr>
                      <w:sz w:val="28"/>
                      <w:szCs w:val="28"/>
                    </w:rPr>
                    <w:t>0,05</w:t>
                  </w:r>
                </w:p>
              </w:tc>
            </w:tr>
            <w:tr w:rsidR="006C5D24" w:rsidRPr="00C60FC6" w:rsidTr="00EB37F5">
              <w:tc>
                <w:tcPr>
                  <w:tcW w:w="5274" w:type="dxa"/>
                </w:tcPr>
                <w:p w:rsidR="006C5D24" w:rsidRPr="00C60FC6" w:rsidRDefault="006C5D24" w:rsidP="00FB513B">
                  <w:pPr>
                    <w:pStyle w:val="afa"/>
                    <w:ind w:firstLine="0"/>
                    <w:rPr>
                      <w:sz w:val="28"/>
                      <w:szCs w:val="28"/>
                    </w:rPr>
                  </w:pPr>
                  <w:r w:rsidRPr="00C60FC6">
                    <w:rPr>
                      <w:sz w:val="28"/>
                      <w:szCs w:val="28"/>
                    </w:rPr>
                    <w:t>сроки выполнения работ</w:t>
                  </w:r>
                </w:p>
              </w:tc>
              <w:tc>
                <w:tcPr>
                  <w:tcW w:w="1263" w:type="dxa"/>
                </w:tcPr>
                <w:p w:rsidR="006C5D24" w:rsidRPr="00C60FC6" w:rsidRDefault="00FB513B" w:rsidP="00EB37F5">
                  <w:pPr>
                    <w:pStyle w:val="afa"/>
                    <w:ind w:firstLine="0"/>
                    <w:rPr>
                      <w:sz w:val="28"/>
                      <w:szCs w:val="28"/>
                    </w:rPr>
                  </w:pPr>
                  <w:r w:rsidRPr="00C60FC6">
                    <w:rPr>
                      <w:sz w:val="28"/>
                      <w:szCs w:val="28"/>
                    </w:rPr>
                    <w:t>0,</w:t>
                  </w:r>
                  <w:r w:rsidR="0021040F" w:rsidRPr="00C60FC6">
                    <w:rPr>
                      <w:sz w:val="28"/>
                      <w:szCs w:val="28"/>
                    </w:rPr>
                    <w:t>2</w:t>
                  </w:r>
                </w:p>
              </w:tc>
            </w:tr>
          </w:tbl>
          <w:p w:rsidR="006C5D24" w:rsidRPr="00C60FC6" w:rsidRDefault="006C5D24" w:rsidP="006C5D24">
            <w:pPr>
              <w:pStyle w:val="afa"/>
              <w:rPr>
                <w:b/>
                <w:sz w:val="28"/>
                <w:szCs w:val="28"/>
                <w:highlight w:val="cyan"/>
              </w:rPr>
            </w:pPr>
          </w:p>
          <w:p w:rsidR="007D6548" w:rsidRPr="00C60FC6" w:rsidRDefault="007D6548" w:rsidP="003D3596">
            <w:pPr>
              <w:pStyle w:val="afa"/>
              <w:rPr>
                <w:b/>
                <w:sz w:val="28"/>
                <w:szCs w:val="28"/>
              </w:rPr>
            </w:pPr>
          </w:p>
        </w:tc>
      </w:tr>
      <w:tr w:rsidR="00736D40" w:rsidRPr="007F503B" w:rsidTr="00EF779C">
        <w:tc>
          <w:tcPr>
            <w:tcW w:w="534" w:type="dxa"/>
          </w:tcPr>
          <w:p w:rsidR="00736D40" w:rsidRPr="007F503B" w:rsidRDefault="00835CB1" w:rsidP="009830CC">
            <w:pPr>
              <w:pStyle w:val="19"/>
              <w:ind w:firstLine="0"/>
              <w:rPr>
                <w:b/>
                <w:szCs w:val="28"/>
              </w:rPr>
            </w:pPr>
            <w:r w:rsidRPr="007F503B">
              <w:rPr>
                <w:b/>
                <w:szCs w:val="28"/>
              </w:rPr>
              <w:t>20</w:t>
            </w:r>
            <w:r w:rsidR="00357415" w:rsidRPr="007F503B">
              <w:rPr>
                <w:b/>
                <w:szCs w:val="28"/>
              </w:rPr>
              <w:t>.</w:t>
            </w:r>
          </w:p>
        </w:tc>
        <w:tc>
          <w:tcPr>
            <w:tcW w:w="2551" w:type="dxa"/>
          </w:tcPr>
          <w:p w:rsidR="00736D40" w:rsidRPr="007F503B" w:rsidRDefault="007341C2">
            <w:pPr>
              <w:pStyle w:val="Default"/>
              <w:rPr>
                <w:b/>
                <w:color w:val="auto"/>
                <w:sz w:val="28"/>
                <w:szCs w:val="28"/>
              </w:rPr>
            </w:pPr>
            <w:r w:rsidRPr="007F503B">
              <w:rPr>
                <w:b/>
                <w:color w:val="auto"/>
                <w:sz w:val="28"/>
                <w:szCs w:val="28"/>
              </w:rPr>
              <w:t>Особенности заключения договора</w:t>
            </w:r>
          </w:p>
        </w:tc>
        <w:tc>
          <w:tcPr>
            <w:tcW w:w="6768" w:type="dxa"/>
          </w:tcPr>
          <w:p w:rsidR="007341C2" w:rsidRPr="00C60FC6" w:rsidRDefault="007341C2" w:rsidP="007341C2">
            <w:pPr>
              <w:pStyle w:val="-3"/>
              <w:numPr>
                <w:ilvl w:val="2"/>
                <w:numId w:val="0"/>
              </w:numPr>
              <w:tabs>
                <w:tab w:val="num" w:pos="1985"/>
              </w:tabs>
              <w:suppressAutoHyphens/>
              <w:ind w:firstLine="709"/>
              <w:rPr>
                <w:szCs w:val="28"/>
              </w:rPr>
            </w:pPr>
            <w:r w:rsidRPr="00C60FC6">
              <w:rPr>
                <w:szCs w:val="28"/>
              </w:rPr>
              <w:t xml:space="preserve"> Победитель вправе направить </w:t>
            </w:r>
            <w:r w:rsidR="00DB6989" w:rsidRPr="00C60FC6">
              <w:rPr>
                <w:szCs w:val="28"/>
              </w:rPr>
              <w:t xml:space="preserve">Заказчику </w:t>
            </w:r>
            <w:r w:rsidRPr="00C60FC6">
              <w:rPr>
                <w:szCs w:val="28"/>
              </w:rPr>
              <w:t xml:space="preserve">предложения по внесению изменений в договор, размещенный в составе настоящей документации </w:t>
            </w:r>
            <w:r w:rsidR="002B41FD" w:rsidRPr="00C60FC6">
              <w:rPr>
                <w:szCs w:val="28"/>
              </w:rPr>
              <w:t xml:space="preserve">о закупке </w:t>
            </w:r>
            <w:r w:rsidRPr="00C60FC6">
              <w:rPr>
                <w:szCs w:val="28"/>
              </w:rPr>
              <w:t xml:space="preserve">(приложение № 5), до момента его подписания победителем. </w:t>
            </w:r>
          </w:p>
          <w:p w:rsidR="007341C2" w:rsidRPr="00C60FC6" w:rsidRDefault="007341C2" w:rsidP="007341C2">
            <w:pPr>
              <w:pStyle w:val="-3"/>
              <w:numPr>
                <w:ilvl w:val="2"/>
                <w:numId w:val="0"/>
              </w:numPr>
              <w:tabs>
                <w:tab w:val="num" w:pos="1985"/>
              </w:tabs>
              <w:suppressAutoHyphens/>
              <w:ind w:firstLine="709"/>
              <w:rPr>
                <w:szCs w:val="28"/>
              </w:rPr>
            </w:pPr>
            <w:r w:rsidRPr="00C60FC6">
              <w:rPr>
                <w:szCs w:val="28"/>
              </w:rPr>
              <w:t xml:space="preserve">Указанные предложения должны быть получены </w:t>
            </w:r>
            <w:r w:rsidR="00DB6989" w:rsidRPr="00C60FC6">
              <w:rPr>
                <w:szCs w:val="28"/>
              </w:rPr>
              <w:t>Заказчиком</w:t>
            </w:r>
            <w:r w:rsidRPr="00C60FC6">
              <w:rPr>
                <w:szCs w:val="28"/>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C60FC6" w:rsidRDefault="007341C2" w:rsidP="007341C2">
            <w:pPr>
              <w:pStyle w:val="-3"/>
              <w:numPr>
                <w:ilvl w:val="2"/>
                <w:numId w:val="0"/>
              </w:numPr>
              <w:tabs>
                <w:tab w:val="num" w:pos="1985"/>
              </w:tabs>
              <w:suppressAutoHyphens/>
              <w:ind w:firstLine="709"/>
              <w:rPr>
                <w:szCs w:val="28"/>
              </w:rPr>
            </w:pPr>
            <w:r w:rsidRPr="00C60FC6">
              <w:rPr>
                <w:szCs w:val="28"/>
              </w:rPr>
              <w:t>Изменения могут касаться только положений договора, которые не были одним из оценочных критериев для выбора побе</w:t>
            </w:r>
            <w:r w:rsidR="00493AB2" w:rsidRPr="00C60FC6">
              <w:rPr>
                <w:szCs w:val="28"/>
              </w:rPr>
              <w:t>дителя, указанных в пункте 1</w:t>
            </w:r>
            <w:r w:rsidR="00DF69CD" w:rsidRPr="00C60FC6">
              <w:rPr>
                <w:szCs w:val="28"/>
              </w:rPr>
              <w:t>9</w:t>
            </w:r>
            <w:r w:rsidR="00493AB2" w:rsidRPr="00C60FC6">
              <w:rPr>
                <w:szCs w:val="28"/>
              </w:rPr>
              <w:t xml:space="preserve"> Информационной карты</w:t>
            </w:r>
            <w:r w:rsidRPr="00C60FC6">
              <w:rPr>
                <w:szCs w:val="28"/>
              </w:rPr>
              <w:t xml:space="preserve"> настоящей документации</w:t>
            </w:r>
            <w:r w:rsidR="00493AB2" w:rsidRPr="00C60FC6">
              <w:rPr>
                <w:szCs w:val="28"/>
              </w:rPr>
              <w:t xml:space="preserve"> о закупке</w:t>
            </w:r>
            <w:r w:rsidRPr="00C60FC6">
              <w:rPr>
                <w:szCs w:val="28"/>
              </w:rPr>
              <w:t>.</w:t>
            </w:r>
          </w:p>
          <w:p w:rsidR="007341C2" w:rsidRPr="00C60FC6" w:rsidRDefault="007341C2" w:rsidP="007341C2">
            <w:pPr>
              <w:pStyle w:val="-3"/>
              <w:numPr>
                <w:ilvl w:val="2"/>
                <w:numId w:val="0"/>
              </w:numPr>
              <w:tabs>
                <w:tab w:val="num" w:pos="1985"/>
              </w:tabs>
              <w:suppressAutoHyphens/>
              <w:ind w:firstLine="709"/>
              <w:rPr>
                <w:szCs w:val="28"/>
              </w:rPr>
            </w:pPr>
            <w:r w:rsidRPr="00C60FC6">
              <w:rPr>
                <w:szCs w:val="28"/>
              </w:rPr>
              <w:t xml:space="preserve">Внесение изменений в договор по </w:t>
            </w:r>
            <w:r w:rsidRPr="00C60FC6">
              <w:rPr>
                <w:szCs w:val="28"/>
              </w:rPr>
              <w:lastRenderedPageBreak/>
              <w:t xml:space="preserve">предложениям победителя является правом </w:t>
            </w:r>
            <w:r w:rsidR="00DF69CD" w:rsidRPr="00C60FC6">
              <w:rPr>
                <w:szCs w:val="28"/>
              </w:rPr>
              <w:t>Заказчика</w:t>
            </w:r>
            <w:r w:rsidRPr="00C60FC6">
              <w:rPr>
                <w:szCs w:val="28"/>
              </w:rPr>
              <w:t xml:space="preserve"> и осуществляется по усмотрению</w:t>
            </w:r>
            <w:r w:rsidR="00DF69CD" w:rsidRPr="00C60FC6">
              <w:rPr>
                <w:szCs w:val="28"/>
              </w:rPr>
              <w:t>Заказчика</w:t>
            </w:r>
            <w:r w:rsidRPr="00C60FC6">
              <w:rPr>
                <w:szCs w:val="28"/>
              </w:rPr>
              <w:t>.</w:t>
            </w:r>
          </w:p>
          <w:p w:rsidR="00736D40" w:rsidRPr="00C60FC6" w:rsidRDefault="007341C2" w:rsidP="00DF69CD">
            <w:pPr>
              <w:pStyle w:val="-3"/>
              <w:numPr>
                <w:ilvl w:val="2"/>
                <w:numId w:val="0"/>
              </w:numPr>
              <w:tabs>
                <w:tab w:val="num" w:pos="1985"/>
              </w:tabs>
              <w:suppressAutoHyphens/>
              <w:ind w:firstLine="709"/>
              <w:rPr>
                <w:szCs w:val="28"/>
                <w:highlight w:val="cyan"/>
              </w:rPr>
            </w:pPr>
            <w:r w:rsidRPr="00C60FC6">
              <w:rPr>
                <w:szCs w:val="28"/>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C60FC6">
              <w:rPr>
                <w:szCs w:val="28"/>
              </w:rPr>
              <w:t xml:space="preserve"> </w:t>
            </w:r>
            <w:r w:rsidR="00DF69CD" w:rsidRPr="00C60FC6">
              <w:rPr>
                <w:szCs w:val="28"/>
              </w:rPr>
              <w:t>Заказчиком</w:t>
            </w:r>
            <w:r w:rsidRPr="00C60FC6">
              <w:rPr>
                <w:szCs w:val="28"/>
              </w:rPr>
              <w:t>.</w:t>
            </w:r>
          </w:p>
        </w:tc>
      </w:tr>
      <w:tr w:rsidR="007D6548" w:rsidRPr="007F503B" w:rsidTr="00EF779C">
        <w:tc>
          <w:tcPr>
            <w:tcW w:w="534" w:type="dxa"/>
          </w:tcPr>
          <w:p w:rsidR="007D6548" w:rsidRPr="007F503B" w:rsidRDefault="009830CC" w:rsidP="00835CB1">
            <w:pPr>
              <w:pStyle w:val="19"/>
              <w:ind w:firstLine="0"/>
              <w:rPr>
                <w:b/>
                <w:szCs w:val="28"/>
              </w:rPr>
            </w:pPr>
            <w:r w:rsidRPr="007F503B">
              <w:rPr>
                <w:b/>
                <w:szCs w:val="28"/>
              </w:rPr>
              <w:lastRenderedPageBreak/>
              <w:t>2</w:t>
            </w:r>
            <w:r w:rsidR="00835CB1" w:rsidRPr="007F503B">
              <w:rPr>
                <w:b/>
                <w:szCs w:val="28"/>
              </w:rPr>
              <w:t>1</w:t>
            </w:r>
            <w:r w:rsidR="00357415" w:rsidRPr="007F503B">
              <w:rPr>
                <w:b/>
                <w:szCs w:val="28"/>
              </w:rPr>
              <w:t>.</w:t>
            </w:r>
          </w:p>
        </w:tc>
        <w:tc>
          <w:tcPr>
            <w:tcW w:w="2551" w:type="dxa"/>
          </w:tcPr>
          <w:p w:rsidR="007D6548" w:rsidRPr="007F503B" w:rsidRDefault="007D6548">
            <w:pPr>
              <w:pStyle w:val="Default"/>
              <w:rPr>
                <w:b/>
                <w:color w:val="auto"/>
                <w:sz w:val="28"/>
                <w:szCs w:val="28"/>
              </w:rPr>
            </w:pPr>
            <w:r w:rsidRPr="007F503B">
              <w:rPr>
                <w:b/>
                <w:color w:val="auto"/>
                <w:sz w:val="28"/>
                <w:szCs w:val="28"/>
              </w:rPr>
              <w:t>Привлечение субподрядчиков, соисполнителей</w:t>
            </w:r>
          </w:p>
        </w:tc>
        <w:tc>
          <w:tcPr>
            <w:tcW w:w="6768" w:type="dxa"/>
          </w:tcPr>
          <w:p w:rsidR="007D6548" w:rsidRPr="00C60FC6" w:rsidRDefault="0021040F" w:rsidP="0021040F">
            <w:pPr>
              <w:pStyle w:val="19"/>
              <w:ind w:firstLine="0"/>
              <w:rPr>
                <w:szCs w:val="28"/>
              </w:rPr>
            </w:pPr>
            <w:r w:rsidRPr="00C60FC6">
              <w:rPr>
                <w:szCs w:val="28"/>
              </w:rPr>
              <w:t>П</w:t>
            </w:r>
            <w:r w:rsidR="005F2D24" w:rsidRPr="00C60FC6">
              <w:rPr>
                <w:szCs w:val="28"/>
              </w:rPr>
              <w:t>ривлечение субподрядчиков допускается</w:t>
            </w:r>
            <w:r w:rsidRPr="00C60FC6">
              <w:rPr>
                <w:szCs w:val="28"/>
              </w:rPr>
              <w:t>.</w:t>
            </w:r>
            <w:r w:rsidR="006164CD" w:rsidRPr="00C60FC6">
              <w:rPr>
                <w:szCs w:val="28"/>
              </w:rPr>
              <w:t xml:space="preserve"> В соответствии с приложением № 7 настоящей документации</w:t>
            </w:r>
            <w:r w:rsidR="002B41FD" w:rsidRPr="00C60FC6">
              <w:rPr>
                <w:szCs w:val="28"/>
              </w:rPr>
              <w:t xml:space="preserve"> о закупке</w:t>
            </w:r>
            <w:r w:rsidR="006164CD" w:rsidRPr="00C60FC6">
              <w:rPr>
                <w:szCs w:val="28"/>
              </w:rPr>
              <w:t xml:space="preserve">. </w:t>
            </w:r>
          </w:p>
        </w:tc>
      </w:tr>
      <w:tr w:rsidR="001356F1" w:rsidRPr="007F503B" w:rsidTr="00505622">
        <w:tc>
          <w:tcPr>
            <w:tcW w:w="534" w:type="dxa"/>
          </w:tcPr>
          <w:p w:rsidR="001356F1" w:rsidRPr="007F503B" w:rsidRDefault="001356F1" w:rsidP="00505622">
            <w:pPr>
              <w:pStyle w:val="19"/>
              <w:ind w:firstLine="0"/>
              <w:rPr>
                <w:b/>
                <w:szCs w:val="28"/>
              </w:rPr>
            </w:pPr>
            <w:r w:rsidRPr="007F503B">
              <w:rPr>
                <w:b/>
                <w:szCs w:val="28"/>
              </w:rPr>
              <w:t>22.</w:t>
            </w:r>
          </w:p>
        </w:tc>
        <w:tc>
          <w:tcPr>
            <w:tcW w:w="2551" w:type="dxa"/>
          </w:tcPr>
          <w:p w:rsidR="001356F1" w:rsidRPr="007F503B" w:rsidRDefault="001356F1" w:rsidP="00505622">
            <w:pPr>
              <w:pStyle w:val="Default"/>
              <w:rPr>
                <w:b/>
                <w:color w:val="auto"/>
                <w:sz w:val="28"/>
                <w:szCs w:val="28"/>
              </w:rPr>
            </w:pPr>
            <w:r w:rsidRPr="007F503B">
              <w:rPr>
                <w:b/>
                <w:color w:val="auto"/>
                <w:sz w:val="28"/>
                <w:szCs w:val="28"/>
              </w:rPr>
              <w:t>Срок действия Заявки</w:t>
            </w:r>
            <w:r w:rsidRPr="007F503B">
              <w:rPr>
                <w:b/>
                <w:color w:val="auto"/>
                <w:sz w:val="28"/>
                <w:szCs w:val="28"/>
              </w:rPr>
              <w:tab/>
            </w:r>
          </w:p>
        </w:tc>
        <w:tc>
          <w:tcPr>
            <w:tcW w:w="6768" w:type="dxa"/>
          </w:tcPr>
          <w:p w:rsidR="001356F1" w:rsidRPr="007F503B" w:rsidRDefault="001356F1" w:rsidP="0021040F">
            <w:pPr>
              <w:pStyle w:val="19"/>
              <w:ind w:firstLine="0"/>
              <w:rPr>
                <w:i/>
                <w:szCs w:val="28"/>
              </w:rPr>
            </w:pPr>
            <w:r w:rsidRPr="007F503B">
              <w:rPr>
                <w:szCs w:val="28"/>
              </w:rPr>
              <w:t xml:space="preserve">Заявка должна действовать не менее </w:t>
            </w:r>
            <w:r w:rsidR="0021040F">
              <w:rPr>
                <w:szCs w:val="28"/>
              </w:rPr>
              <w:t xml:space="preserve">60 </w:t>
            </w:r>
            <w:r w:rsidRPr="007F503B">
              <w:rPr>
                <w:szCs w:val="28"/>
              </w:rPr>
              <w:t>календарных дней с даты окончания срока подачи Заявок (пункт 6 настоящей Информационной карты).</w:t>
            </w:r>
          </w:p>
        </w:tc>
      </w:tr>
      <w:tr w:rsidR="00DF6AE3" w:rsidRPr="007F503B" w:rsidTr="00EF779C">
        <w:tc>
          <w:tcPr>
            <w:tcW w:w="534" w:type="dxa"/>
          </w:tcPr>
          <w:p w:rsidR="00DF6AE3" w:rsidRPr="007F503B" w:rsidRDefault="00A856EA" w:rsidP="0051006B">
            <w:pPr>
              <w:pStyle w:val="19"/>
              <w:ind w:firstLine="0"/>
              <w:rPr>
                <w:b/>
                <w:szCs w:val="28"/>
              </w:rPr>
            </w:pPr>
            <w:r w:rsidRPr="007F503B">
              <w:rPr>
                <w:b/>
                <w:szCs w:val="28"/>
              </w:rPr>
              <w:t>2</w:t>
            </w:r>
            <w:r w:rsidR="001356F1" w:rsidRPr="007F503B">
              <w:rPr>
                <w:b/>
                <w:szCs w:val="28"/>
              </w:rPr>
              <w:t>3</w:t>
            </w:r>
            <w:r w:rsidRPr="007F503B">
              <w:rPr>
                <w:b/>
                <w:szCs w:val="28"/>
              </w:rPr>
              <w:t>.</w:t>
            </w:r>
          </w:p>
        </w:tc>
        <w:tc>
          <w:tcPr>
            <w:tcW w:w="2551" w:type="dxa"/>
          </w:tcPr>
          <w:p w:rsidR="00DF6AE3" w:rsidRPr="007F503B" w:rsidRDefault="00BB306F">
            <w:pPr>
              <w:pStyle w:val="Default"/>
              <w:rPr>
                <w:b/>
                <w:color w:val="auto"/>
                <w:sz w:val="28"/>
                <w:szCs w:val="28"/>
              </w:rPr>
            </w:pPr>
            <w:r w:rsidRPr="007F503B">
              <w:rPr>
                <w:b/>
                <w:color w:val="auto"/>
                <w:sz w:val="28"/>
                <w:szCs w:val="28"/>
              </w:rPr>
              <w:t>Обеспечение З</w:t>
            </w:r>
            <w:r w:rsidR="00505622" w:rsidRPr="007F503B">
              <w:rPr>
                <w:b/>
                <w:color w:val="auto"/>
                <w:sz w:val="28"/>
                <w:szCs w:val="28"/>
              </w:rPr>
              <w:t>аявки</w:t>
            </w:r>
          </w:p>
        </w:tc>
        <w:tc>
          <w:tcPr>
            <w:tcW w:w="6768" w:type="dxa"/>
          </w:tcPr>
          <w:p w:rsidR="00DF6AE3" w:rsidRPr="007F503B" w:rsidRDefault="0021040F" w:rsidP="00596F0C">
            <w:pPr>
              <w:pStyle w:val="19"/>
              <w:ind w:firstLine="0"/>
              <w:rPr>
                <w:szCs w:val="28"/>
              </w:rPr>
            </w:pPr>
            <w:r>
              <w:rPr>
                <w:szCs w:val="28"/>
              </w:rPr>
              <w:t>Не предусмотрено</w:t>
            </w:r>
          </w:p>
        </w:tc>
      </w:tr>
      <w:tr w:rsidR="004745C7" w:rsidRPr="007F503B" w:rsidTr="00EF779C">
        <w:tc>
          <w:tcPr>
            <w:tcW w:w="534" w:type="dxa"/>
          </w:tcPr>
          <w:p w:rsidR="004745C7" w:rsidRPr="007F503B" w:rsidRDefault="004745C7" w:rsidP="005E0B21">
            <w:pPr>
              <w:pStyle w:val="19"/>
              <w:ind w:firstLine="0"/>
              <w:rPr>
                <w:b/>
                <w:szCs w:val="28"/>
              </w:rPr>
            </w:pPr>
            <w:r w:rsidRPr="007F503B">
              <w:rPr>
                <w:b/>
                <w:szCs w:val="28"/>
              </w:rPr>
              <w:t>2</w:t>
            </w:r>
            <w:r w:rsidR="001356F1" w:rsidRPr="007F503B">
              <w:rPr>
                <w:b/>
                <w:szCs w:val="28"/>
              </w:rPr>
              <w:t>4</w:t>
            </w:r>
            <w:r w:rsidRPr="007F503B">
              <w:rPr>
                <w:b/>
                <w:szCs w:val="28"/>
              </w:rPr>
              <w:t>.</w:t>
            </w:r>
          </w:p>
        </w:tc>
        <w:tc>
          <w:tcPr>
            <w:tcW w:w="2551" w:type="dxa"/>
          </w:tcPr>
          <w:p w:rsidR="004745C7" w:rsidRPr="007F503B" w:rsidRDefault="00505622" w:rsidP="00DF6AE3">
            <w:pPr>
              <w:pStyle w:val="Default"/>
              <w:rPr>
                <w:b/>
                <w:color w:val="auto"/>
                <w:sz w:val="28"/>
                <w:szCs w:val="28"/>
              </w:rPr>
            </w:pPr>
            <w:r w:rsidRPr="007F503B">
              <w:rPr>
                <w:b/>
                <w:color w:val="auto"/>
                <w:sz w:val="28"/>
                <w:szCs w:val="28"/>
              </w:rPr>
              <w:t>Обеспечение исполнения договора</w:t>
            </w:r>
          </w:p>
        </w:tc>
        <w:tc>
          <w:tcPr>
            <w:tcW w:w="6768" w:type="dxa"/>
          </w:tcPr>
          <w:p w:rsidR="004745C7" w:rsidRPr="007F503B" w:rsidRDefault="0021040F" w:rsidP="0021040F">
            <w:pPr>
              <w:pStyle w:val="19"/>
              <w:ind w:firstLine="0"/>
              <w:rPr>
                <w:szCs w:val="28"/>
              </w:rPr>
            </w:pPr>
            <w:r>
              <w:rPr>
                <w:szCs w:val="28"/>
              </w:rPr>
              <w:t>Не предусмотрено</w:t>
            </w:r>
          </w:p>
        </w:tc>
      </w:tr>
    </w:tbl>
    <w:p w:rsidR="00D57C3F" w:rsidRPr="007F503B" w:rsidRDefault="00D57C3F" w:rsidP="00221BE8">
      <w:pPr>
        <w:pStyle w:val="19"/>
        <w:ind w:left="7080" w:firstLine="0"/>
        <w:rPr>
          <w:rFonts w:eastAsia="MS Mincho"/>
          <w:szCs w:val="28"/>
        </w:rPr>
      </w:pPr>
    </w:p>
    <w:p w:rsidR="00D703B6" w:rsidRPr="007F503B"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0"/>
        <w:gridCol w:w="1856"/>
        <w:gridCol w:w="2127"/>
        <w:gridCol w:w="2408"/>
        <w:gridCol w:w="1562"/>
        <w:gridCol w:w="1275"/>
      </w:tblGrid>
      <w:tr w:rsidR="00633CF7" w:rsidRPr="00384CDC" w:rsidTr="00633CF7">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633CF7" w:rsidRPr="00384CDC" w:rsidRDefault="00633CF7" w:rsidP="00BF6892">
            <w:pPr>
              <w:jc w:val="center"/>
            </w:pPr>
            <w:r w:rsidRPr="00384CDC">
              <w:t>№ п/п</w:t>
            </w:r>
          </w:p>
        </w:tc>
        <w:tc>
          <w:tcPr>
            <w:tcW w:w="952" w:type="pct"/>
            <w:tcBorders>
              <w:top w:val="single" w:sz="4" w:space="0" w:color="auto"/>
              <w:left w:val="single" w:sz="4" w:space="0" w:color="auto"/>
              <w:bottom w:val="single" w:sz="4" w:space="0" w:color="auto"/>
              <w:right w:val="single" w:sz="4" w:space="0" w:color="auto"/>
            </w:tcBorders>
            <w:vAlign w:val="center"/>
          </w:tcPr>
          <w:p w:rsidR="00633CF7" w:rsidRPr="00384CDC" w:rsidRDefault="00633CF7" w:rsidP="00BF6892">
            <w:pPr>
              <w:jc w:val="center"/>
            </w:pPr>
            <w:r w:rsidRPr="00384CDC">
              <w:t>Наименование</w:t>
            </w:r>
            <w:r>
              <w:t xml:space="preserve"> </w:t>
            </w:r>
            <w:r w:rsidRPr="00384CDC">
              <w:t>работ</w:t>
            </w:r>
            <w:r>
              <w:t xml:space="preserve"> </w:t>
            </w:r>
          </w:p>
          <w:p w:rsidR="00633CF7" w:rsidRPr="00384CDC" w:rsidRDefault="00633CF7" w:rsidP="00BF6892">
            <w:pPr>
              <w:jc w:val="center"/>
            </w:pPr>
          </w:p>
        </w:tc>
        <w:tc>
          <w:tcPr>
            <w:tcW w:w="1091" w:type="pct"/>
            <w:tcBorders>
              <w:top w:val="single" w:sz="4" w:space="0" w:color="auto"/>
              <w:left w:val="single" w:sz="4" w:space="0" w:color="auto"/>
              <w:bottom w:val="single" w:sz="4" w:space="0" w:color="auto"/>
              <w:right w:val="single" w:sz="4" w:space="0" w:color="auto"/>
            </w:tcBorders>
            <w:vAlign w:val="center"/>
          </w:tcPr>
          <w:p w:rsidR="00633CF7" w:rsidRPr="00384CDC" w:rsidRDefault="00633CF7" w:rsidP="00633CF7">
            <w:pPr>
              <w:jc w:val="center"/>
            </w:pPr>
            <w:r w:rsidRPr="00384CDC">
              <w:t xml:space="preserve">Цена за весь закупаемый объем </w:t>
            </w:r>
            <w:r>
              <w:t xml:space="preserve">работ </w:t>
            </w:r>
            <w:r w:rsidRPr="00384CDC">
              <w:t xml:space="preserve">в руб., </w:t>
            </w:r>
            <w:r>
              <w:t xml:space="preserve">без </w:t>
            </w:r>
            <w:r w:rsidRPr="00384CDC">
              <w:t>учет</w:t>
            </w:r>
            <w:r>
              <w:t>а</w:t>
            </w:r>
            <w:r w:rsidRPr="00384CDC">
              <w:t xml:space="preserve"> НДС </w:t>
            </w:r>
          </w:p>
        </w:tc>
        <w:tc>
          <w:tcPr>
            <w:tcW w:w="1235" w:type="pct"/>
            <w:tcBorders>
              <w:top w:val="single" w:sz="4" w:space="0" w:color="auto"/>
              <w:left w:val="single" w:sz="4" w:space="0" w:color="auto"/>
              <w:bottom w:val="single" w:sz="4" w:space="0" w:color="auto"/>
              <w:right w:val="single" w:sz="4" w:space="0" w:color="auto"/>
            </w:tcBorders>
            <w:vAlign w:val="center"/>
          </w:tcPr>
          <w:p w:rsidR="00633CF7" w:rsidRPr="00384CDC" w:rsidRDefault="00633CF7" w:rsidP="00633CF7">
            <w:pPr>
              <w:jc w:val="center"/>
            </w:pPr>
            <w:r>
              <w:t>Условия и порядок расчетов за поставку работ</w:t>
            </w:r>
          </w:p>
        </w:tc>
        <w:tc>
          <w:tcPr>
            <w:tcW w:w="801" w:type="pct"/>
            <w:tcBorders>
              <w:top w:val="single" w:sz="4" w:space="0" w:color="auto"/>
              <w:left w:val="single" w:sz="4" w:space="0" w:color="auto"/>
              <w:bottom w:val="single" w:sz="4" w:space="0" w:color="auto"/>
              <w:right w:val="single" w:sz="4" w:space="0" w:color="auto"/>
            </w:tcBorders>
            <w:vAlign w:val="center"/>
          </w:tcPr>
          <w:p w:rsidR="00633CF7" w:rsidRPr="00384CDC" w:rsidRDefault="00633CF7" w:rsidP="00633CF7">
            <w:pPr>
              <w:jc w:val="center"/>
            </w:pPr>
            <w:r w:rsidRPr="00384CDC">
              <w:t>Срок выполнения работ</w:t>
            </w:r>
            <w:r>
              <w:t xml:space="preserve"> в календ. днях</w:t>
            </w:r>
          </w:p>
        </w:tc>
        <w:tc>
          <w:tcPr>
            <w:tcW w:w="654" w:type="pct"/>
            <w:tcBorders>
              <w:top w:val="single" w:sz="4" w:space="0" w:color="auto"/>
              <w:left w:val="nil"/>
              <w:bottom w:val="single" w:sz="4" w:space="0" w:color="auto"/>
              <w:right w:val="single" w:sz="4" w:space="0" w:color="auto"/>
            </w:tcBorders>
            <w:vAlign w:val="center"/>
          </w:tcPr>
          <w:p w:rsidR="00633CF7" w:rsidRPr="00384CDC" w:rsidRDefault="00633CF7" w:rsidP="00BF6892">
            <w:pPr>
              <w:jc w:val="center"/>
            </w:pPr>
            <w:r w:rsidRPr="00384CDC">
              <w:t>Гарантий</w:t>
            </w:r>
            <w:r>
              <w:t>-</w:t>
            </w:r>
            <w:r w:rsidRPr="00384CDC">
              <w:t>ный срок</w:t>
            </w:r>
            <w:r>
              <w:t>, мес.</w:t>
            </w:r>
          </w:p>
          <w:p w:rsidR="00633CF7" w:rsidRPr="00384CDC" w:rsidRDefault="00633CF7" w:rsidP="00BF6892">
            <w:pPr>
              <w:jc w:val="center"/>
            </w:pPr>
          </w:p>
        </w:tc>
      </w:tr>
      <w:tr w:rsidR="00633CF7" w:rsidRPr="00384CDC" w:rsidTr="00633CF7">
        <w:trPr>
          <w:trHeight w:val="255"/>
        </w:trPr>
        <w:tc>
          <w:tcPr>
            <w:tcW w:w="267" w:type="pct"/>
            <w:tcBorders>
              <w:top w:val="nil"/>
              <w:left w:val="single" w:sz="4" w:space="0" w:color="auto"/>
              <w:bottom w:val="single" w:sz="4" w:space="0" w:color="auto"/>
              <w:right w:val="single" w:sz="4" w:space="0" w:color="auto"/>
            </w:tcBorders>
            <w:noWrap/>
            <w:vAlign w:val="bottom"/>
          </w:tcPr>
          <w:p w:rsidR="00633CF7" w:rsidRPr="00384CDC" w:rsidRDefault="00633CF7" w:rsidP="00BF6892">
            <w:pPr>
              <w:jc w:val="center"/>
            </w:pPr>
            <w:r w:rsidRPr="00384CDC">
              <w:t>1</w:t>
            </w:r>
          </w:p>
        </w:tc>
        <w:tc>
          <w:tcPr>
            <w:tcW w:w="952" w:type="pct"/>
            <w:tcBorders>
              <w:top w:val="nil"/>
              <w:left w:val="nil"/>
              <w:bottom w:val="single" w:sz="4" w:space="0" w:color="auto"/>
              <w:right w:val="single" w:sz="4" w:space="0" w:color="auto"/>
            </w:tcBorders>
            <w:noWrap/>
            <w:vAlign w:val="bottom"/>
          </w:tcPr>
          <w:p w:rsidR="00633CF7" w:rsidRPr="00384CDC" w:rsidRDefault="00633CF7" w:rsidP="00BF6892">
            <w:pPr>
              <w:jc w:val="center"/>
            </w:pPr>
            <w:r w:rsidRPr="00384CDC">
              <w:t>2</w:t>
            </w:r>
          </w:p>
        </w:tc>
        <w:tc>
          <w:tcPr>
            <w:tcW w:w="1091" w:type="pct"/>
            <w:tcBorders>
              <w:top w:val="single" w:sz="4" w:space="0" w:color="auto"/>
              <w:left w:val="single" w:sz="4" w:space="0" w:color="auto"/>
              <w:bottom w:val="single" w:sz="4" w:space="0" w:color="auto"/>
              <w:right w:val="single" w:sz="4" w:space="0" w:color="auto"/>
            </w:tcBorders>
            <w:noWrap/>
            <w:vAlign w:val="bottom"/>
          </w:tcPr>
          <w:p w:rsidR="00633CF7" w:rsidRPr="00384CDC" w:rsidRDefault="00633CF7" w:rsidP="00BF6892">
            <w:pPr>
              <w:jc w:val="center"/>
            </w:pPr>
            <w:r w:rsidRPr="00384CDC">
              <w:t>5</w:t>
            </w:r>
          </w:p>
        </w:tc>
        <w:tc>
          <w:tcPr>
            <w:tcW w:w="1235" w:type="pct"/>
            <w:tcBorders>
              <w:top w:val="single" w:sz="4" w:space="0" w:color="auto"/>
              <w:left w:val="nil"/>
              <w:bottom w:val="single" w:sz="4" w:space="0" w:color="auto"/>
              <w:right w:val="single" w:sz="4" w:space="0" w:color="auto"/>
            </w:tcBorders>
          </w:tcPr>
          <w:p w:rsidR="00633CF7" w:rsidRPr="00384CDC" w:rsidRDefault="00633CF7" w:rsidP="00BF6892">
            <w:pPr>
              <w:jc w:val="center"/>
            </w:pPr>
            <w:r>
              <w:t>6</w:t>
            </w:r>
          </w:p>
        </w:tc>
        <w:tc>
          <w:tcPr>
            <w:tcW w:w="801" w:type="pct"/>
            <w:tcBorders>
              <w:top w:val="single" w:sz="4" w:space="0" w:color="auto"/>
              <w:left w:val="single" w:sz="4" w:space="0" w:color="auto"/>
              <w:bottom w:val="single" w:sz="4" w:space="0" w:color="auto"/>
              <w:right w:val="single" w:sz="4" w:space="0" w:color="auto"/>
            </w:tcBorders>
            <w:noWrap/>
            <w:vAlign w:val="bottom"/>
          </w:tcPr>
          <w:p w:rsidR="00633CF7" w:rsidRPr="00384CDC" w:rsidRDefault="00633CF7" w:rsidP="00BF6892">
            <w:pPr>
              <w:jc w:val="center"/>
            </w:pPr>
            <w:r>
              <w:t>7</w:t>
            </w:r>
          </w:p>
        </w:tc>
        <w:tc>
          <w:tcPr>
            <w:tcW w:w="654" w:type="pct"/>
            <w:tcBorders>
              <w:top w:val="single" w:sz="4" w:space="0" w:color="auto"/>
              <w:left w:val="nil"/>
              <w:bottom w:val="single" w:sz="4" w:space="0" w:color="auto"/>
              <w:right w:val="single" w:sz="4" w:space="0" w:color="auto"/>
            </w:tcBorders>
            <w:noWrap/>
            <w:vAlign w:val="bottom"/>
          </w:tcPr>
          <w:p w:rsidR="00633CF7" w:rsidRPr="00384CDC" w:rsidRDefault="00633CF7" w:rsidP="00BF6892">
            <w:pPr>
              <w:jc w:val="center"/>
            </w:pPr>
            <w:r>
              <w:t>8</w:t>
            </w:r>
          </w:p>
        </w:tc>
      </w:tr>
      <w:tr w:rsidR="00633CF7" w:rsidRPr="00384CDC" w:rsidTr="00633CF7">
        <w:trPr>
          <w:trHeight w:val="315"/>
        </w:trPr>
        <w:tc>
          <w:tcPr>
            <w:tcW w:w="267" w:type="pct"/>
            <w:tcBorders>
              <w:top w:val="nil"/>
              <w:left w:val="single" w:sz="4" w:space="0" w:color="auto"/>
              <w:bottom w:val="single" w:sz="4" w:space="0" w:color="auto"/>
              <w:right w:val="single" w:sz="4" w:space="0" w:color="auto"/>
            </w:tcBorders>
            <w:noWrap/>
            <w:vAlign w:val="bottom"/>
          </w:tcPr>
          <w:p w:rsidR="00633CF7" w:rsidRPr="00384CDC" w:rsidRDefault="00633CF7" w:rsidP="00BF6892">
            <w:pPr>
              <w:jc w:val="center"/>
            </w:pPr>
          </w:p>
        </w:tc>
        <w:tc>
          <w:tcPr>
            <w:tcW w:w="952" w:type="pct"/>
            <w:tcBorders>
              <w:top w:val="nil"/>
              <w:left w:val="nil"/>
              <w:bottom w:val="single" w:sz="4" w:space="0" w:color="auto"/>
              <w:right w:val="single" w:sz="4" w:space="0" w:color="auto"/>
            </w:tcBorders>
            <w:noWrap/>
            <w:vAlign w:val="bottom"/>
          </w:tcPr>
          <w:p w:rsidR="00633CF7" w:rsidRPr="00384CDC" w:rsidRDefault="00633CF7" w:rsidP="00BF6892">
            <w:pPr>
              <w:jc w:val="center"/>
            </w:pPr>
          </w:p>
        </w:tc>
        <w:tc>
          <w:tcPr>
            <w:tcW w:w="1091" w:type="pct"/>
            <w:tcBorders>
              <w:top w:val="single" w:sz="4" w:space="0" w:color="auto"/>
              <w:left w:val="single" w:sz="4" w:space="0" w:color="auto"/>
              <w:bottom w:val="single" w:sz="4" w:space="0" w:color="auto"/>
              <w:right w:val="single" w:sz="4" w:space="0" w:color="auto"/>
            </w:tcBorders>
            <w:noWrap/>
            <w:vAlign w:val="bottom"/>
          </w:tcPr>
          <w:p w:rsidR="00633CF7" w:rsidRPr="00384CDC" w:rsidRDefault="00633CF7" w:rsidP="00BF6892">
            <w:pPr>
              <w:jc w:val="center"/>
            </w:pPr>
          </w:p>
        </w:tc>
        <w:tc>
          <w:tcPr>
            <w:tcW w:w="1235" w:type="pct"/>
            <w:tcBorders>
              <w:top w:val="single" w:sz="4" w:space="0" w:color="auto"/>
              <w:left w:val="nil"/>
              <w:bottom w:val="single" w:sz="4" w:space="0" w:color="auto"/>
              <w:right w:val="single" w:sz="4" w:space="0" w:color="auto"/>
            </w:tcBorders>
          </w:tcPr>
          <w:p w:rsidR="00633CF7" w:rsidRPr="00384CDC" w:rsidRDefault="00633CF7" w:rsidP="00BF6892">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633CF7" w:rsidRPr="00384CDC" w:rsidRDefault="00633CF7" w:rsidP="00BF6892">
            <w:pPr>
              <w:jc w:val="center"/>
            </w:pPr>
          </w:p>
        </w:tc>
        <w:tc>
          <w:tcPr>
            <w:tcW w:w="654" w:type="pct"/>
            <w:tcBorders>
              <w:top w:val="nil"/>
              <w:left w:val="nil"/>
              <w:bottom w:val="single" w:sz="4" w:space="0" w:color="auto"/>
              <w:right w:val="single" w:sz="4" w:space="0" w:color="auto"/>
            </w:tcBorders>
            <w:noWrap/>
            <w:vAlign w:val="bottom"/>
          </w:tcPr>
          <w:p w:rsidR="00633CF7" w:rsidRPr="00384CDC" w:rsidRDefault="00633CF7" w:rsidP="00BF6892">
            <w:pPr>
              <w:jc w:val="center"/>
            </w:pPr>
          </w:p>
        </w:tc>
      </w:tr>
      <w:tr w:rsidR="00633CF7" w:rsidRPr="00384CDC" w:rsidTr="00633CF7">
        <w:trPr>
          <w:trHeight w:val="335"/>
        </w:trPr>
        <w:tc>
          <w:tcPr>
            <w:tcW w:w="1219" w:type="pct"/>
            <w:gridSpan w:val="2"/>
            <w:tcBorders>
              <w:top w:val="nil"/>
              <w:left w:val="single" w:sz="4" w:space="0" w:color="auto"/>
              <w:bottom w:val="single" w:sz="4" w:space="0" w:color="auto"/>
              <w:right w:val="single" w:sz="4" w:space="0" w:color="auto"/>
            </w:tcBorders>
            <w:noWrap/>
            <w:vAlign w:val="bottom"/>
          </w:tcPr>
          <w:p w:rsidR="00633CF7" w:rsidRPr="00384CDC" w:rsidRDefault="00633CF7" w:rsidP="00BF6892">
            <w:pPr>
              <w:jc w:val="right"/>
            </w:pPr>
            <w:r w:rsidRPr="00384CDC">
              <w:t>Итого:</w:t>
            </w:r>
          </w:p>
        </w:tc>
        <w:tc>
          <w:tcPr>
            <w:tcW w:w="1091" w:type="pct"/>
            <w:tcBorders>
              <w:top w:val="single" w:sz="4" w:space="0" w:color="auto"/>
              <w:left w:val="single" w:sz="4" w:space="0" w:color="auto"/>
              <w:bottom w:val="single" w:sz="4" w:space="0" w:color="auto"/>
              <w:right w:val="single" w:sz="4" w:space="0" w:color="auto"/>
            </w:tcBorders>
            <w:noWrap/>
            <w:vAlign w:val="center"/>
          </w:tcPr>
          <w:p w:rsidR="00633CF7" w:rsidRPr="00384CDC" w:rsidRDefault="00633CF7" w:rsidP="00BF6892">
            <w:pPr>
              <w:jc w:val="center"/>
            </w:pPr>
          </w:p>
        </w:tc>
        <w:tc>
          <w:tcPr>
            <w:tcW w:w="1235" w:type="pct"/>
            <w:tcBorders>
              <w:top w:val="single" w:sz="4" w:space="0" w:color="auto"/>
              <w:left w:val="nil"/>
              <w:bottom w:val="single" w:sz="4" w:space="0" w:color="auto"/>
              <w:right w:val="single" w:sz="4" w:space="0" w:color="auto"/>
            </w:tcBorders>
          </w:tcPr>
          <w:p w:rsidR="00633CF7" w:rsidRPr="00384CDC" w:rsidRDefault="00633CF7" w:rsidP="00BF6892">
            <w:pPr>
              <w:jc w:val="center"/>
            </w:pPr>
            <w:r>
              <w:t>-</w:t>
            </w:r>
          </w:p>
        </w:tc>
        <w:tc>
          <w:tcPr>
            <w:tcW w:w="801" w:type="pct"/>
            <w:tcBorders>
              <w:top w:val="single" w:sz="4" w:space="0" w:color="auto"/>
              <w:left w:val="single" w:sz="4" w:space="0" w:color="auto"/>
              <w:bottom w:val="single" w:sz="4" w:space="0" w:color="auto"/>
              <w:right w:val="single" w:sz="4" w:space="0" w:color="auto"/>
            </w:tcBorders>
            <w:noWrap/>
            <w:vAlign w:val="center"/>
          </w:tcPr>
          <w:p w:rsidR="00633CF7" w:rsidRPr="00384CDC" w:rsidRDefault="00633CF7" w:rsidP="00BF6892">
            <w:pPr>
              <w:jc w:val="center"/>
            </w:pPr>
            <w:r w:rsidRPr="00384CDC">
              <w:t>-</w:t>
            </w:r>
          </w:p>
        </w:tc>
        <w:tc>
          <w:tcPr>
            <w:tcW w:w="654" w:type="pct"/>
            <w:tcBorders>
              <w:top w:val="nil"/>
              <w:left w:val="nil"/>
              <w:bottom w:val="single" w:sz="4" w:space="0" w:color="auto"/>
              <w:right w:val="single" w:sz="4" w:space="0" w:color="auto"/>
            </w:tcBorders>
            <w:noWrap/>
            <w:vAlign w:val="center"/>
          </w:tcPr>
          <w:p w:rsidR="00633CF7" w:rsidRPr="00384CDC" w:rsidRDefault="00633CF7" w:rsidP="00BF6892">
            <w:pPr>
              <w:jc w:val="center"/>
            </w:pPr>
            <w:r w:rsidRPr="00384CDC">
              <w:t>-</w:t>
            </w:r>
          </w:p>
        </w:tc>
      </w:tr>
    </w:tbl>
    <w:p w:rsidR="000954FB" w:rsidRPr="000379F8" w:rsidRDefault="000954FB" w:rsidP="000954FB">
      <w:pPr>
        <w:ind w:firstLine="567"/>
        <w:jc w:val="both"/>
        <w:rPr>
          <w:color w:val="BFBFBF"/>
          <w:sz w:val="28"/>
          <w:szCs w:val="28"/>
        </w:rPr>
      </w:pPr>
    </w:p>
    <w:p w:rsidR="00633CF7" w:rsidRDefault="006A6E7D" w:rsidP="006A6E7D">
      <w:pPr>
        <w:pStyle w:val="afd"/>
        <w:jc w:val="both"/>
        <w:rPr>
          <w:i/>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633CF7">
        <w:rPr>
          <w:szCs w:val="28"/>
        </w:rPr>
        <w:t>(</w:t>
      </w:r>
      <w:r>
        <w:rPr>
          <w:i/>
          <w:sz w:val="24"/>
          <w:szCs w:val="24"/>
        </w:rPr>
        <w:t xml:space="preserve">выполнению </w:t>
      </w:r>
      <w:r w:rsidRPr="00721D0D">
        <w:rPr>
          <w:i/>
          <w:sz w:val="24"/>
          <w:szCs w:val="24"/>
        </w:rPr>
        <w:t>работ</w:t>
      </w:r>
      <w:r w:rsidR="00633CF7" w:rsidRPr="00885031">
        <w:rPr>
          <w:i/>
          <w:sz w:val="24"/>
          <w:szCs w:val="24"/>
        </w:rPr>
        <w:t>)</w:t>
      </w:r>
      <w:r w:rsidRPr="00885031">
        <w:rPr>
          <w:szCs w:val="28"/>
        </w:rPr>
        <w:t xml:space="preserve"> учитывает стоимость всех налогов (кроме НДС), материалов, изделий и расходов, связанных с их доставкой, а также иные расходы</w:t>
      </w:r>
      <w:r w:rsidR="00633CF7" w:rsidRPr="00885031">
        <w:rPr>
          <w:szCs w:val="28"/>
        </w:rPr>
        <w:t xml:space="preserve"> стоимости материалов</w:t>
      </w:r>
      <w:r w:rsidR="00633CF7" w:rsidRPr="007F503B">
        <w:rPr>
          <w:szCs w:val="28"/>
        </w:rPr>
        <w:t>,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r w:rsidR="00633CF7">
        <w:rPr>
          <w:szCs w:val="28"/>
        </w:rPr>
        <w:t>,</w:t>
      </w:r>
      <w:r w:rsidR="00633CF7" w:rsidRPr="007F503B">
        <w:rPr>
          <w:szCs w:val="28"/>
        </w:rPr>
        <w:t xml:space="preserve"> в том числе  подрядных.</w:t>
      </w:r>
      <w:r w:rsidR="00633CF7" w:rsidRPr="007F503B">
        <w:rPr>
          <w:i/>
          <w:szCs w:val="28"/>
        </w:rPr>
        <w:t xml:space="preserve"> </w:t>
      </w:r>
    </w:p>
    <w:p w:rsidR="006A6E7D" w:rsidRDefault="006A6E7D" w:rsidP="006A6E7D">
      <w:pPr>
        <w:pStyle w:val="afd"/>
        <w:jc w:val="both"/>
        <w:rPr>
          <w:szCs w:val="28"/>
        </w:rPr>
      </w:pPr>
      <w:r>
        <w:rPr>
          <w:szCs w:val="28"/>
        </w:rPr>
        <w:t>__________</w:t>
      </w:r>
      <w:r w:rsidRPr="00721D0D">
        <w:rPr>
          <w:i/>
          <w:sz w:val="24"/>
          <w:szCs w:val="24"/>
        </w:rPr>
        <w:t xml:space="preserve"> ( </w:t>
      </w:r>
      <w:r>
        <w:rPr>
          <w:i/>
          <w:sz w:val="24"/>
          <w:szCs w:val="24"/>
        </w:rPr>
        <w:t>в</w:t>
      </w:r>
      <w:r w:rsidRPr="00721D0D">
        <w:rPr>
          <w:i/>
          <w:sz w:val="24"/>
          <w:szCs w:val="24"/>
        </w:rPr>
        <w:t>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33CF7">
      <w:pPr>
        <w:pStyle w:val="afd"/>
      </w:pPr>
      <w:r>
        <w:rPr>
          <w:szCs w:val="28"/>
        </w:rPr>
        <w:t>2. Дополнительные условия</w:t>
      </w:r>
      <w:r w:rsidRPr="00384CDC">
        <w:t xml:space="preserve"> выполнения </w:t>
      </w:r>
      <w:r w:rsidR="00633CF7">
        <w:t>ра</w:t>
      </w:r>
      <w:r w:rsidRPr="00384CDC">
        <w:t>бот</w:t>
      </w:r>
      <w:r>
        <w:t xml:space="preserve">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633CF7">
        <w:rPr>
          <w:i/>
          <w:sz w:val="24"/>
          <w:szCs w:val="24"/>
        </w:rPr>
        <w:t>выполнить работы</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885031" w:rsidRDefault="006A6E7D" w:rsidP="006A6E7D">
      <w:pPr>
        <w:pStyle w:val="afd"/>
        <w:jc w:val="both"/>
        <w:rPr>
          <w:i/>
          <w:szCs w:val="28"/>
        </w:rPr>
      </w:pPr>
      <w:r w:rsidRPr="00205668">
        <w:rPr>
          <w:szCs w:val="28"/>
        </w:rPr>
        <w:t> </w:t>
      </w:r>
      <w:r w:rsidRPr="00885031">
        <w:rPr>
          <w:i/>
          <w:szCs w:val="28"/>
        </w:rPr>
        <w:t>Следующие приложения являются неотъемлемой частью настоящего финансово-коммерческого предложения:</w:t>
      </w:r>
    </w:p>
    <w:p w:rsidR="006A6E7D" w:rsidRPr="00885031" w:rsidRDefault="006A6E7D" w:rsidP="006A6E7D">
      <w:pPr>
        <w:pStyle w:val="afd"/>
        <w:jc w:val="both"/>
        <w:rPr>
          <w:i/>
          <w:szCs w:val="28"/>
        </w:rPr>
      </w:pPr>
      <w:r w:rsidRPr="00885031">
        <w:rPr>
          <w:i/>
          <w:szCs w:val="28"/>
        </w:rPr>
        <w:t>1) приложение № 1 – Расчет стоимости _________ (работ, услуг, товаров и т.д.)  на ___ листах.</w:t>
      </w:r>
    </w:p>
    <w:p w:rsidR="006A6E7D" w:rsidRPr="00885031" w:rsidRDefault="006A6E7D" w:rsidP="006A6E7D">
      <w:pPr>
        <w:pStyle w:val="afd"/>
        <w:jc w:val="both"/>
        <w:rPr>
          <w:i/>
          <w:szCs w:val="28"/>
        </w:rPr>
      </w:pPr>
      <w:r w:rsidRPr="00885031">
        <w:rPr>
          <w:i/>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384CDC" w:rsidRDefault="006A6E7D" w:rsidP="006A6E7D">
      <w:pPr>
        <w:pStyle w:val="afd"/>
        <w:jc w:val="both"/>
        <w:rPr>
          <w:szCs w:val="28"/>
        </w:rPr>
      </w:pPr>
      <w:r w:rsidRPr="00885031">
        <w:rPr>
          <w:i/>
          <w:szCs w:val="28"/>
        </w:rPr>
        <w:t>3) Сведения о планируемых к привлечению субподрядных организациях (составляется по форме приложения № 7 к документации о закупке</w:t>
      </w:r>
      <w:r w:rsidR="00DB2AF2" w:rsidRPr="00885031">
        <w:rPr>
          <w:i/>
          <w:szCs w:val="28"/>
        </w:rPr>
        <w:t>)</w:t>
      </w:r>
      <w:r w:rsidRPr="00885031">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0136A9" w:rsidRDefault="000136A9" w:rsidP="000954FB">
      <w:pPr>
        <w:rPr>
          <w:b/>
          <w:i/>
          <w:sz w:val="28"/>
          <w:szCs w:val="28"/>
          <w:highlight w:val="magenta"/>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7D1EC0">
      <w:pPr>
        <w:jc w:val="center"/>
        <w:rPr>
          <w:b/>
          <w:bCs/>
          <w:sz w:val="28"/>
          <w:szCs w:val="28"/>
        </w:rPr>
      </w:pPr>
      <w:r w:rsidRPr="008946FC">
        <w:rPr>
          <w:b/>
          <w:bCs/>
          <w:sz w:val="28"/>
          <w:szCs w:val="28"/>
        </w:rPr>
        <w:t>Договор №__</w:t>
      </w:r>
    </w:p>
    <w:p w:rsidR="007D1EC0" w:rsidRPr="008946FC" w:rsidRDefault="007D1EC0" w:rsidP="007D1EC0">
      <w:pPr>
        <w:jc w:val="center"/>
        <w:rPr>
          <w:b/>
          <w:bCs/>
          <w:sz w:val="28"/>
          <w:szCs w:val="28"/>
        </w:rPr>
      </w:pPr>
      <w:r w:rsidRPr="008946FC">
        <w:rPr>
          <w:b/>
          <w:bCs/>
          <w:sz w:val="28"/>
          <w:szCs w:val="28"/>
        </w:rPr>
        <w:t>на выполнение работ</w:t>
      </w:r>
    </w:p>
    <w:p w:rsidR="007D1EC0" w:rsidRDefault="007D1EC0" w:rsidP="007D1EC0">
      <w:pPr>
        <w:jc w:val="both"/>
        <w:rPr>
          <w:sz w:val="28"/>
          <w:szCs w:val="28"/>
        </w:rPr>
      </w:pPr>
      <w:r w:rsidRPr="008946FC">
        <w:rPr>
          <w:sz w:val="28"/>
          <w:szCs w:val="28"/>
        </w:rPr>
        <w:t>г. Чита</w:t>
      </w:r>
      <w:r w:rsidRPr="008946FC">
        <w:rPr>
          <w:sz w:val="28"/>
          <w:szCs w:val="28"/>
        </w:rPr>
        <w:tab/>
      </w:r>
      <w:r w:rsidRPr="008946FC">
        <w:rPr>
          <w:sz w:val="28"/>
          <w:szCs w:val="28"/>
        </w:rPr>
        <w:tab/>
      </w:r>
      <w:r w:rsidRPr="008946FC">
        <w:rPr>
          <w:sz w:val="28"/>
          <w:szCs w:val="28"/>
        </w:rPr>
        <w:tab/>
      </w:r>
      <w:r w:rsidRPr="008946FC">
        <w:rPr>
          <w:sz w:val="28"/>
          <w:szCs w:val="28"/>
        </w:rPr>
        <w:tab/>
      </w:r>
      <w:r w:rsidRPr="008946FC">
        <w:rPr>
          <w:sz w:val="28"/>
          <w:szCs w:val="28"/>
        </w:rPr>
        <w:tab/>
      </w:r>
      <w:r>
        <w:rPr>
          <w:sz w:val="28"/>
          <w:szCs w:val="28"/>
        </w:rPr>
        <w:t xml:space="preserve">                                           </w:t>
      </w:r>
      <w:r w:rsidRPr="008946FC">
        <w:rPr>
          <w:sz w:val="28"/>
          <w:szCs w:val="28"/>
        </w:rPr>
        <w:tab/>
      </w:r>
      <w:r w:rsidRPr="008946FC">
        <w:rPr>
          <w:sz w:val="28"/>
          <w:szCs w:val="28"/>
        </w:rPr>
        <w:tab/>
      </w:r>
      <w:r>
        <w:rPr>
          <w:sz w:val="28"/>
          <w:szCs w:val="28"/>
        </w:rPr>
        <w:t>«</w:t>
      </w:r>
      <w:r w:rsidRPr="008946FC">
        <w:rPr>
          <w:sz w:val="28"/>
          <w:szCs w:val="28"/>
        </w:rPr>
        <w:t>__»_____________ 2015г.</w:t>
      </w:r>
    </w:p>
    <w:p w:rsidR="007D1EC0" w:rsidRPr="008946FC" w:rsidRDefault="007D1EC0" w:rsidP="007D1EC0">
      <w:pPr>
        <w:jc w:val="both"/>
        <w:rPr>
          <w:sz w:val="28"/>
          <w:szCs w:val="28"/>
        </w:rPr>
      </w:pPr>
    </w:p>
    <w:p w:rsidR="007D1EC0" w:rsidRPr="008946FC" w:rsidRDefault="007D1EC0" w:rsidP="007D1EC0">
      <w:pPr>
        <w:widowControl w:val="0"/>
        <w:overflowPunct w:val="0"/>
        <w:autoSpaceDE w:val="0"/>
        <w:autoSpaceDN w:val="0"/>
        <w:adjustRightInd w:val="0"/>
        <w:ind w:firstLine="450"/>
        <w:jc w:val="both"/>
        <w:rPr>
          <w:sz w:val="28"/>
          <w:szCs w:val="28"/>
        </w:rPr>
      </w:pPr>
      <w:r w:rsidRPr="008946FC">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ж.д. Банщикова Андрея Витальевича,  действующего  на  основании доверенности </w:t>
      </w:r>
      <w:r>
        <w:rPr>
          <w:sz w:val="28"/>
          <w:szCs w:val="28"/>
        </w:rPr>
        <w:t>_________</w:t>
      </w:r>
      <w:r w:rsidRPr="008946FC">
        <w:rPr>
          <w:sz w:val="28"/>
          <w:szCs w:val="28"/>
        </w:rPr>
        <w:t>с одной стороны, и____________________, именуемое в дальнейшем «Исполнитель», в лице_______________________, действующего на основании __________, с другой стороны, именуемые в дальнейшем «Стороны», заключили настоящий договор на выполнение работ (далее – «Договор») о нижеследующем:</w:t>
      </w:r>
    </w:p>
    <w:p w:rsidR="007D1EC0" w:rsidRPr="008946FC" w:rsidRDefault="007D1EC0" w:rsidP="007D1EC0">
      <w:pPr>
        <w:ind w:firstLine="851"/>
        <w:jc w:val="both"/>
        <w:rPr>
          <w:sz w:val="28"/>
          <w:szCs w:val="28"/>
        </w:rPr>
      </w:pPr>
    </w:p>
    <w:p w:rsidR="007D1EC0" w:rsidRPr="008946FC" w:rsidRDefault="007D1EC0" w:rsidP="007D1EC0">
      <w:pPr>
        <w:numPr>
          <w:ilvl w:val="0"/>
          <w:numId w:val="32"/>
        </w:numPr>
        <w:suppressAutoHyphens w:val="0"/>
        <w:jc w:val="center"/>
        <w:rPr>
          <w:b/>
          <w:sz w:val="28"/>
          <w:szCs w:val="28"/>
        </w:rPr>
      </w:pPr>
      <w:r w:rsidRPr="008946FC">
        <w:rPr>
          <w:b/>
          <w:sz w:val="28"/>
          <w:szCs w:val="28"/>
        </w:rPr>
        <w:t>Предмет Договора</w:t>
      </w:r>
    </w:p>
    <w:p w:rsidR="007D1EC0" w:rsidRPr="008C7116" w:rsidRDefault="007D1EC0" w:rsidP="007D1EC0">
      <w:pPr>
        <w:pStyle w:val="19"/>
        <w:ind w:firstLine="708"/>
        <w:rPr>
          <w:szCs w:val="28"/>
        </w:rPr>
      </w:pPr>
      <w:r>
        <w:rPr>
          <w:szCs w:val="28"/>
        </w:rPr>
        <w:t xml:space="preserve"> 1.1. </w:t>
      </w:r>
      <w:r w:rsidRPr="008946FC">
        <w:rPr>
          <w:szCs w:val="28"/>
        </w:rPr>
        <w:t xml:space="preserve">Заказчик поручает и обязуется оплатить, а Исполнитель  принимает  на  себя  </w:t>
      </w:r>
      <w:r w:rsidRPr="008C7116">
        <w:rPr>
          <w:szCs w:val="28"/>
        </w:rPr>
        <w:t>обязательства по выполнению работ по</w:t>
      </w:r>
      <w:r>
        <w:rPr>
          <w:szCs w:val="28"/>
        </w:rPr>
        <w:t xml:space="preserve"> ________________________ (наименование выполнение работ)</w:t>
      </w:r>
      <w:r w:rsidRPr="008C7116">
        <w:rPr>
          <w:szCs w:val="28"/>
        </w:rPr>
        <w:t>.</w:t>
      </w:r>
    </w:p>
    <w:p w:rsidR="007D1EC0" w:rsidRPr="008946FC" w:rsidRDefault="007D1EC0" w:rsidP="007D1EC0">
      <w:pPr>
        <w:pStyle w:val="afd"/>
        <w:ind w:firstLine="851"/>
        <w:rPr>
          <w:szCs w:val="28"/>
        </w:rPr>
      </w:pPr>
      <w:r w:rsidRPr="008946FC">
        <w:rPr>
          <w:szCs w:val="28"/>
        </w:rPr>
        <w:t xml:space="preserve">1.2. Содержание и требования к Работам изложены в  Техническом задании (приложение №1) и Ведомости объемов работ (приложение № 2), являющихся  неотъемлемыми частями настоящего Договора </w:t>
      </w:r>
    </w:p>
    <w:p w:rsidR="007D1EC0" w:rsidRPr="008946FC" w:rsidRDefault="007D1EC0" w:rsidP="007D1EC0">
      <w:pPr>
        <w:pStyle w:val="afd"/>
        <w:ind w:firstLine="851"/>
        <w:rPr>
          <w:szCs w:val="28"/>
        </w:rPr>
      </w:pPr>
      <w:r w:rsidRPr="008946FC">
        <w:rPr>
          <w:szCs w:val="28"/>
        </w:rPr>
        <w:t xml:space="preserve">1.3. Срок начала выполнения Работ по настоящему Договору – с даты подписания Договора. Срок окончания выполнения Работ по настоящему Договору – </w:t>
      </w:r>
      <w:r w:rsidRPr="009F21E2">
        <w:rPr>
          <w:szCs w:val="28"/>
        </w:rPr>
        <w:t>не более 60 (шестьдесят) календарных дней с даты подписания Договора, но не позднее 31.12.2015.</w:t>
      </w:r>
    </w:p>
    <w:p w:rsidR="007D1EC0" w:rsidRPr="007D1EC0" w:rsidRDefault="007D1EC0" w:rsidP="007D1EC0">
      <w:pPr>
        <w:tabs>
          <w:tab w:val="num" w:pos="450"/>
        </w:tabs>
        <w:ind w:firstLine="851"/>
        <w:jc w:val="both"/>
        <w:rPr>
          <w:sz w:val="28"/>
          <w:szCs w:val="28"/>
        </w:rPr>
      </w:pPr>
      <w:r w:rsidRPr="008946FC">
        <w:rPr>
          <w:sz w:val="28"/>
          <w:szCs w:val="28"/>
        </w:rPr>
        <w:t>1.4. Результатом Работ по настоящему Договору является</w:t>
      </w:r>
      <w:r w:rsidRPr="007D1EC0">
        <w:rPr>
          <w:sz w:val="28"/>
          <w:szCs w:val="28"/>
        </w:rPr>
        <w:t>: (наименование выполнение работ), в соответствии с ведомостью работ.</w:t>
      </w:r>
    </w:p>
    <w:p w:rsidR="007D1EC0" w:rsidRPr="008946FC" w:rsidRDefault="007D1EC0" w:rsidP="007D1EC0">
      <w:pPr>
        <w:pStyle w:val="afd"/>
        <w:ind w:firstLine="851"/>
        <w:rPr>
          <w:szCs w:val="28"/>
        </w:rPr>
      </w:pPr>
    </w:p>
    <w:p w:rsidR="007D1EC0" w:rsidRPr="008946FC" w:rsidRDefault="007D1EC0" w:rsidP="007D1EC0">
      <w:pPr>
        <w:numPr>
          <w:ilvl w:val="0"/>
          <w:numId w:val="32"/>
        </w:numPr>
        <w:suppressAutoHyphens w:val="0"/>
        <w:jc w:val="center"/>
        <w:rPr>
          <w:b/>
          <w:sz w:val="28"/>
          <w:szCs w:val="28"/>
        </w:rPr>
      </w:pPr>
      <w:r w:rsidRPr="008946FC">
        <w:rPr>
          <w:b/>
          <w:sz w:val="28"/>
          <w:szCs w:val="28"/>
        </w:rPr>
        <w:t>Цена Работ и порядок оплаты</w:t>
      </w:r>
      <w:r>
        <w:rPr>
          <w:b/>
          <w:sz w:val="28"/>
          <w:szCs w:val="28"/>
        </w:rPr>
        <w:t>.</w:t>
      </w:r>
    </w:p>
    <w:p w:rsidR="007D1EC0" w:rsidRPr="008946FC" w:rsidRDefault="007D1EC0" w:rsidP="007D1EC0">
      <w:pPr>
        <w:ind w:firstLine="851"/>
        <w:jc w:val="both"/>
        <w:rPr>
          <w:sz w:val="28"/>
          <w:szCs w:val="28"/>
        </w:rPr>
      </w:pPr>
      <w:r w:rsidRPr="008946FC">
        <w:rPr>
          <w:sz w:val="28"/>
          <w:szCs w:val="28"/>
        </w:rPr>
        <w:t xml:space="preserve">2.1. За выполненные по настоящему Договору Работы Заказчик, в соответствии с Протоколом согласования договорной цены (приложение № 3), </w:t>
      </w:r>
      <w:r w:rsidRPr="008946FC">
        <w:rPr>
          <w:sz w:val="28"/>
          <w:szCs w:val="28"/>
        </w:rPr>
        <w:lastRenderedPageBreak/>
        <w:t>являющимся неотъемлемой частью настоящего Договора, обязуется оплатить Исполнителю ______________().</w:t>
      </w:r>
    </w:p>
    <w:p w:rsidR="007D1EC0" w:rsidRPr="008946FC" w:rsidRDefault="007D1EC0" w:rsidP="007D1EC0">
      <w:pPr>
        <w:ind w:firstLine="851"/>
        <w:jc w:val="both"/>
        <w:rPr>
          <w:sz w:val="28"/>
          <w:szCs w:val="28"/>
        </w:rPr>
      </w:pPr>
      <w:r w:rsidRPr="008946FC">
        <w:rPr>
          <w:sz w:val="28"/>
          <w:szCs w:val="28"/>
        </w:rPr>
        <w:t>Локальный сметный расчет на выполнение Работ (приложение № 4) является неотъемлемой частью настоящего Договора.</w:t>
      </w:r>
    </w:p>
    <w:p w:rsidR="007D1EC0" w:rsidRPr="008946FC" w:rsidRDefault="007D1EC0" w:rsidP="007D1EC0">
      <w:pPr>
        <w:pStyle w:val="afd"/>
        <w:ind w:firstLine="567"/>
        <w:rPr>
          <w:szCs w:val="28"/>
        </w:rPr>
      </w:pPr>
      <w:r w:rsidRPr="008946FC">
        <w:rPr>
          <w:szCs w:val="28"/>
        </w:rPr>
        <w:t>2.2. Оплата  Работ производится Заказчиком в следующем порядке:</w:t>
      </w:r>
    </w:p>
    <w:p w:rsidR="007D1EC0" w:rsidRPr="008946FC" w:rsidRDefault="007D1EC0" w:rsidP="007D1EC0">
      <w:pPr>
        <w:pStyle w:val="afa"/>
        <w:ind w:firstLine="567"/>
        <w:rPr>
          <w:sz w:val="28"/>
          <w:szCs w:val="28"/>
        </w:rPr>
      </w:pPr>
      <w:r w:rsidRPr="008946FC">
        <w:rPr>
          <w:sz w:val="28"/>
          <w:szCs w:val="28"/>
        </w:rPr>
        <w:t xml:space="preserve">2.2.1. Оплата  Работ производится авансовым платежом в размере ______ от цены настоящего Договора на основании счета Исполнителя. </w:t>
      </w:r>
    </w:p>
    <w:p w:rsidR="007D1EC0" w:rsidRPr="008946FC" w:rsidRDefault="007D1EC0" w:rsidP="007D1EC0">
      <w:pPr>
        <w:pStyle w:val="afa"/>
        <w:ind w:firstLine="567"/>
        <w:rPr>
          <w:sz w:val="28"/>
          <w:szCs w:val="28"/>
        </w:rPr>
      </w:pPr>
      <w:r w:rsidRPr="008946FC">
        <w:rPr>
          <w:sz w:val="28"/>
          <w:szCs w:val="28"/>
        </w:rPr>
        <w:t xml:space="preserve">2.2.2. </w:t>
      </w:r>
      <w:r w:rsidRPr="008946FC">
        <w:rPr>
          <w:color w:val="000000"/>
          <w:spacing w:val="1"/>
          <w:sz w:val="28"/>
          <w:szCs w:val="28"/>
        </w:rPr>
        <w:t xml:space="preserve">Расчет </w:t>
      </w:r>
      <w:r w:rsidRPr="008946FC">
        <w:rPr>
          <w:sz w:val="28"/>
          <w:szCs w:val="28"/>
        </w:rPr>
        <w:t>производится по безналичному расчету Заказчиком после подписания сторонами акта приемки выполненных работ формы КС – 2, справки о стоимости выполненных работ и затрат формы КС-3, предоставления счетов-фактур, акта о приемке-сдаче отремонтированных, реконструированных, модернизированных объектов основных средств формы ОС-3, журнала производства работ (общий журнал), акта на выполненные скрытые работы, сертификаты соответствия на используемую продукцию и материалы, и иных документов в соответствие с СНиП 3.01.04-87, на основании выставленного счета, в течение не менее 30-ти (тридцати) календарных дней.</w:t>
      </w:r>
    </w:p>
    <w:p w:rsidR="007D1EC0" w:rsidRPr="008946FC" w:rsidRDefault="007D1EC0" w:rsidP="007D1EC0">
      <w:pPr>
        <w:ind w:firstLine="567"/>
        <w:contextualSpacing/>
        <w:jc w:val="both"/>
        <w:rPr>
          <w:sz w:val="28"/>
          <w:szCs w:val="28"/>
        </w:rPr>
      </w:pPr>
    </w:p>
    <w:p w:rsidR="007D1EC0" w:rsidRPr="008946FC" w:rsidRDefault="007D1EC0" w:rsidP="007D1EC0">
      <w:pPr>
        <w:pStyle w:val="afd"/>
        <w:numPr>
          <w:ilvl w:val="0"/>
          <w:numId w:val="32"/>
        </w:numPr>
        <w:suppressAutoHyphens w:val="0"/>
        <w:jc w:val="center"/>
        <w:rPr>
          <w:b/>
          <w:szCs w:val="28"/>
        </w:rPr>
      </w:pPr>
      <w:r w:rsidRPr="008946FC">
        <w:rPr>
          <w:b/>
          <w:szCs w:val="28"/>
        </w:rPr>
        <w:t>Порядок сдачи и приемки Работ</w:t>
      </w:r>
    </w:p>
    <w:p w:rsidR="007D1EC0" w:rsidRPr="008946FC" w:rsidRDefault="007D1EC0" w:rsidP="007D1EC0">
      <w:pPr>
        <w:ind w:firstLine="851"/>
        <w:jc w:val="both"/>
        <w:rPr>
          <w:sz w:val="28"/>
          <w:szCs w:val="28"/>
        </w:rPr>
      </w:pPr>
      <w:r w:rsidRPr="008946FC">
        <w:rPr>
          <w:sz w:val="28"/>
          <w:szCs w:val="28"/>
        </w:rPr>
        <w:t>3.1. По завершении  выполнения Работ</w:t>
      </w:r>
      <w:r w:rsidRPr="008946FC">
        <w:rPr>
          <w:i/>
          <w:iCs/>
          <w:sz w:val="28"/>
          <w:szCs w:val="28"/>
        </w:rPr>
        <w:t xml:space="preserve"> </w:t>
      </w:r>
      <w:r w:rsidRPr="008946FC">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7D1EC0" w:rsidRPr="007D1EC0" w:rsidRDefault="007D1EC0" w:rsidP="007D1EC0">
      <w:pPr>
        <w:pStyle w:val="27"/>
        <w:spacing w:after="0" w:line="240" w:lineRule="auto"/>
        <w:ind w:left="0" w:firstLine="851"/>
        <w:jc w:val="both"/>
        <w:rPr>
          <w:sz w:val="28"/>
          <w:szCs w:val="28"/>
        </w:rPr>
      </w:pPr>
      <w:r w:rsidRPr="007D1EC0">
        <w:rPr>
          <w:sz w:val="28"/>
          <w:szCs w:val="28"/>
        </w:rPr>
        <w:t>3.2. Заказчик в течение трех календарных дней с даты получения акта сдачи-приемки выполненных Работ</w:t>
      </w:r>
      <w:r w:rsidRPr="007D1EC0">
        <w:rPr>
          <w:i/>
          <w:iCs/>
          <w:sz w:val="28"/>
          <w:szCs w:val="28"/>
        </w:rPr>
        <w:t xml:space="preserve"> </w:t>
      </w:r>
      <w:r w:rsidRPr="007D1EC0">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D1EC0" w:rsidRPr="008946FC" w:rsidRDefault="007D1EC0" w:rsidP="007D1EC0">
      <w:pPr>
        <w:pStyle w:val="19"/>
        <w:ind w:firstLine="851"/>
        <w:rPr>
          <w:szCs w:val="28"/>
        </w:rPr>
      </w:pPr>
      <w:r w:rsidRPr="008946FC">
        <w:rPr>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выполнение Работ по настоящему Договору.</w:t>
      </w:r>
    </w:p>
    <w:p w:rsidR="007D1EC0" w:rsidRPr="008946FC" w:rsidRDefault="007D1EC0" w:rsidP="007D1EC0">
      <w:pPr>
        <w:ind w:firstLine="851"/>
        <w:jc w:val="both"/>
        <w:rPr>
          <w:sz w:val="28"/>
          <w:szCs w:val="28"/>
        </w:rPr>
      </w:pPr>
      <w:r w:rsidRPr="008946FC">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D1EC0" w:rsidRPr="008946FC" w:rsidRDefault="007D1EC0" w:rsidP="007D1EC0">
      <w:pPr>
        <w:pStyle w:val="19"/>
        <w:rPr>
          <w:szCs w:val="28"/>
        </w:rPr>
      </w:pPr>
    </w:p>
    <w:p w:rsidR="007D1EC0" w:rsidRPr="008946FC" w:rsidRDefault="007D1EC0" w:rsidP="007D1EC0">
      <w:pPr>
        <w:pStyle w:val="afd"/>
        <w:numPr>
          <w:ilvl w:val="0"/>
          <w:numId w:val="32"/>
        </w:numPr>
        <w:suppressAutoHyphens w:val="0"/>
        <w:jc w:val="center"/>
        <w:rPr>
          <w:b/>
          <w:szCs w:val="28"/>
        </w:rPr>
      </w:pPr>
      <w:r w:rsidRPr="008946FC">
        <w:rPr>
          <w:b/>
          <w:szCs w:val="28"/>
        </w:rPr>
        <w:t>Обязанности Сторон</w:t>
      </w:r>
    </w:p>
    <w:p w:rsidR="007D1EC0" w:rsidRPr="008946FC" w:rsidRDefault="007D1EC0" w:rsidP="007D1EC0">
      <w:pPr>
        <w:pStyle w:val="afd"/>
        <w:ind w:firstLine="851"/>
        <w:rPr>
          <w:szCs w:val="28"/>
        </w:rPr>
      </w:pPr>
      <w:r w:rsidRPr="008946FC">
        <w:rPr>
          <w:szCs w:val="28"/>
        </w:rPr>
        <w:t>4.1. Исполнитель обязан:</w:t>
      </w:r>
    </w:p>
    <w:p w:rsidR="007D1EC0" w:rsidRPr="008946FC" w:rsidRDefault="007D1EC0" w:rsidP="007D1EC0">
      <w:pPr>
        <w:pStyle w:val="afd"/>
        <w:ind w:firstLine="851"/>
        <w:rPr>
          <w:szCs w:val="28"/>
        </w:rPr>
      </w:pPr>
      <w:r w:rsidRPr="008946FC">
        <w:rPr>
          <w:szCs w:val="28"/>
        </w:rPr>
        <w:t xml:space="preserve">4.1.1. Выполнить Работы в соответствии с требованиями настоящего Договора. </w:t>
      </w:r>
    </w:p>
    <w:p w:rsidR="007D1EC0" w:rsidRPr="008946FC" w:rsidRDefault="007D1EC0" w:rsidP="007D1EC0">
      <w:pPr>
        <w:shd w:val="clear" w:color="auto" w:fill="FFFFFF"/>
        <w:ind w:firstLine="709"/>
        <w:jc w:val="both"/>
        <w:rPr>
          <w:sz w:val="28"/>
          <w:szCs w:val="28"/>
        </w:rPr>
      </w:pPr>
      <w:r w:rsidRPr="008946FC">
        <w:rPr>
          <w:sz w:val="28"/>
          <w:szCs w:val="28"/>
        </w:rPr>
        <w:t>Результаты Работ должны отвечать требованиям законодательства Российской Федерации, требованиям, установленным СНиП</w:t>
      </w:r>
      <w:r w:rsidRPr="008946FC">
        <w:rPr>
          <w:color w:val="000000"/>
          <w:spacing w:val="7"/>
          <w:sz w:val="28"/>
          <w:szCs w:val="28"/>
        </w:rPr>
        <w:t>, ГОСТ и другими соответствующими нормативными документами</w:t>
      </w:r>
      <w:r w:rsidRPr="008946FC">
        <w:rPr>
          <w:sz w:val="28"/>
          <w:szCs w:val="28"/>
        </w:rPr>
        <w:t>, государственными стандартами, а также требованиям, обычно предъявляемым к данному виду Работ.</w:t>
      </w:r>
    </w:p>
    <w:p w:rsidR="007D1EC0" w:rsidRPr="008946FC" w:rsidRDefault="007D1EC0" w:rsidP="007D1EC0">
      <w:pPr>
        <w:ind w:firstLine="851"/>
        <w:jc w:val="both"/>
        <w:rPr>
          <w:sz w:val="28"/>
          <w:szCs w:val="28"/>
        </w:rPr>
      </w:pPr>
      <w:r w:rsidRPr="008946FC">
        <w:rPr>
          <w:sz w:val="28"/>
          <w:szCs w:val="28"/>
        </w:rP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D1EC0" w:rsidRPr="008946FC" w:rsidRDefault="007D1EC0" w:rsidP="007D1EC0">
      <w:pPr>
        <w:ind w:firstLine="851"/>
        <w:jc w:val="both"/>
        <w:rPr>
          <w:sz w:val="28"/>
          <w:szCs w:val="28"/>
        </w:rPr>
      </w:pPr>
      <w:r w:rsidRPr="008946FC">
        <w:rPr>
          <w:sz w:val="28"/>
          <w:szCs w:val="28"/>
        </w:rPr>
        <w:t>4.1.3. Устранять недостатки в выполненных Работах своими силами и за свой счет.</w:t>
      </w:r>
    </w:p>
    <w:p w:rsidR="007D1EC0" w:rsidRPr="008946FC" w:rsidRDefault="007D1EC0" w:rsidP="007D1EC0">
      <w:pPr>
        <w:ind w:firstLine="851"/>
        <w:jc w:val="both"/>
        <w:rPr>
          <w:sz w:val="28"/>
          <w:szCs w:val="28"/>
        </w:rPr>
      </w:pPr>
      <w:r w:rsidRPr="008946FC">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D1EC0" w:rsidRPr="008946FC" w:rsidRDefault="007D1EC0" w:rsidP="007D1EC0">
      <w:pPr>
        <w:ind w:firstLine="851"/>
        <w:jc w:val="both"/>
        <w:rPr>
          <w:sz w:val="28"/>
          <w:szCs w:val="28"/>
        </w:rPr>
      </w:pPr>
      <w:r w:rsidRPr="008946FC">
        <w:rPr>
          <w:sz w:val="28"/>
          <w:szCs w:val="28"/>
        </w:rPr>
        <w:t>4.1.5. Гарантийный срок на результаты Работ по настоящему Договору - ____ () месяца с даты подписания</w:t>
      </w:r>
      <w:r w:rsidR="009F21E2">
        <w:rPr>
          <w:sz w:val="28"/>
          <w:szCs w:val="28"/>
        </w:rPr>
        <w:t>_________________________________</w:t>
      </w:r>
      <w:r w:rsidRPr="008946FC">
        <w:rPr>
          <w:sz w:val="28"/>
          <w:szCs w:val="28"/>
        </w:rPr>
        <w:t>.</w:t>
      </w:r>
    </w:p>
    <w:p w:rsidR="007D1EC0" w:rsidRPr="008946FC" w:rsidRDefault="007D1EC0" w:rsidP="007D1EC0">
      <w:pPr>
        <w:ind w:firstLine="720"/>
        <w:jc w:val="both"/>
        <w:rPr>
          <w:sz w:val="28"/>
          <w:szCs w:val="28"/>
        </w:rPr>
      </w:pPr>
      <w:r w:rsidRPr="008946FC">
        <w:rPr>
          <w:sz w:val="28"/>
          <w:szCs w:val="28"/>
        </w:rPr>
        <w:t>4.1.6. Если в течение срока использования (п.4.1.5.  договора) будут выявлены дефекты, Исполнитель обязуется за свой счет устранить выявленные дефекты.</w:t>
      </w:r>
    </w:p>
    <w:p w:rsidR="007D1EC0" w:rsidRPr="008946FC" w:rsidRDefault="007D1EC0" w:rsidP="007D1EC0">
      <w:pPr>
        <w:ind w:firstLine="720"/>
        <w:jc w:val="both"/>
        <w:rPr>
          <w:sz w:val="28"/>
          <w:szCs w:val="28"/>
        </w:rPr>
      </w:pPr>
      <w:r w:rsidRPr="008946FC">
        <w:rPr>
          <w:sz w:val="28"/>
          <w:szCs w:val="28"/>
        </w:rPr>
        <w:t>4.1.7. Устранение дефектов производится Исполнителем в течение 10 календарных дней с момента заявления о них Заказчиком.</w:t>
      </w:r>
    </w:p>
    <w:p w:rsidR="007D1EC0" w:rsidRPr="008946FC" w:rsidRDefault="007D1EC0" w:rsidP="007D1EC0">
      <w:pPr>
        <w:ind w:firstLine="720"/>
        <w:jc w:val="both"/>
        <w:rPr>
          <w:sz w:val="28"/>
          <w:szCs w:val="28"/>
        </w:rPr>
      </w:pPr>
      <w:r w:rsidRPr="008946FC">
        <w:rPr>
          <w:sz w:val="28"/>
          <w:szCs w:val="28"/>
        </w:rPr>
        <w:t>4.1.8. Расходы, связанные с устранением дефектов, несет Исполнитель.</w:t>
      </w:r>
    </w:p>
    <w:p w:rsidR="007D1EC0" w:rsidRPr="008946FC" w:rsidRDefault="007D1EC0" w:rsidP="007D1EC0">
      <w:pPr>
        <w:ind w:firstLine="720"/>
        <w:jc w:val="both"/>
        <w:rPr>
          <w:sz w:val="28"/>
          <w:szCs w:val="28"/>
        </w:rPr>
      </w:pPr>
      <w:r w:rsidRPr="008946FC">
        <w:rPr>
          <w:sz w:val="28"/>
          <w:szCs w:val="28"/>
        </w:rPr>
        <w:t>4.1.9. При обнаружении дефектов не подлежащих устранению и невозможности дальнейшего использования, результат Работ подлежит замене за счет Исполнителя на идентичные в течение 10 календарных дней с даты заявления Заказчиком о выявленных недостатках.</w:t>
      </w:r>
    </w:p>
    <w:p w:rsidR="007D1EC0" w:rsidRPr="008946FC" w:rsidRDefault="007D1EC0" w:rsidP="007D1EC0">
      <w:pPr>
        <w:pStyle w:val="afd"/>
        <w:rPr>
          <w:szCs w:val="28"/>
        </w:rPr>
      </w:pPr>
      <w:r w:rsidRPr="008946FC">
        <w:rPr>
          <w:szCs w:val="28"/>
        </w:rPr>
        <w:t>4.1.10. Незамедлительно информировать Заказчика в случае выявления нецелесообразности продолжения выполнения Работ.</w:t>
      </w:r>
    </w:p>
    <w:p w:rsidR="007D1EC0" w:rsidRPr="008946FC" w:rsidRDefault="007D1EC0" w:rsidP="007D1EC0">
      <w:pPr>
        <w:pStyle w:val="afd"/>
        <w:tabs>
          <w:tab w:val="left" w:pos="1560"/>
        </w:tabs>
        <w:rPr>
          <w:szCs w:val="28"/>
        </w:rPr>
      </w:pPr>
      <w:r w:rsidRPr="008946FC">
        <w:rPr>
          <w:szCs w:val="28"/>
        </w:rPr>
        <w:t xml:space="preserve">4.1.11. Не передавать оригиналы или копии документов, полученные от Заказчика, третьим лицам без предварительного письменного согласия Заказчика. </w:t>
      </w:r>
    </w:p>
    <w:p w:rsidR="007D1EC0" w:rsidRPr="008946FC" w:rsidRDefault="007D1EC0" w:rsidP="007D1EC0">
      <w:pPr>
        <w:pStyle w:val="afd"/>
        <w:rPr>
          <w:szCs w:val="28"/>
        </w:rPr>
      </w:pPr>
      <w:r w:rsidRPr="008946FC">
        <w:rPr>
          <w:szCs w:val="28"/>
        </w:rPr>
        <w:t>4.2. Заказчик обязан:</w:t>
      </w:r>
    </w:p>
    <w:p w:rsidR="007D1EC0" w:rsidRPr="008946FC" w:rsidRDefault="007D1EC0" w:rsidP="007D1EC0">
      <w:pPr>
        <w:pStyle w:val="afd"/>
        <w:ind w:firstLine="708"/>
        <w:rPr>
          <w:szCs w:val="28"/>
        </w:rPr>
      </w:pPr>
      <w:r w:rsidRPr="008946FC">
        <w:rPr>
          <w:szCs w:val="28"/>
        </w:rPr>
        <w:t>4.2.1. Передавать Исполнителю необходимую для выполнения Работ информацию и документацию.</w:t>
      </w:r>
    </w:p>
    <w:p w:rsidR="007D1EC0" w:rsidRPr="008946FC" w:rsidRDefault="007D1EC0" w:rsidP="007D1EC0">
      <w:pPr>
        <w:pStyle w:val="afd"/>
        <w:ind w:firstLine="708"/>
        <w:rPr>
          <w:szCs w:val="28"/>
        </w:rPr>
      </w:pPr>
      <w:r w:rsidRPr="008946FC">
        <w:rPr>
          <w:szCs w:val="28"/>
        </w:rPr>
        <w:t>4.2.2. Оплатить Работы в установленный срок в соответствии с условиями настоящего Договора.</w:t>
      </w:r>
    </w:p>
    <w:p w:rsidR="007D1EC0" w:rsidRPr="008946FC" w:rsidRDefault="007D1EC0" w:rsidP="007D1EC0">
      <w:pPr>
        <w:pStyle w:val="afd"/>
        <w:ind w:firstLine="708"/>
        <w:rPr>
          <w:szCs w:val="28"/>
        </w:rPr>
      </w:pPr>
      <w:r w:rsidRPr="008946FC">
        <w:rPr>
          <w:szCs w:val="28"/>
        </w:rPr>
        <w:t>4.2.3. Проверять ход и качество Работ, выполняемых Исполнителем, не вмешиваясь в его деятельность.</w:t>
      </w:r>
    </w:p>
    <w:p w:rsidR="007D1EC0" w:rsidRPr="008946FC" w:rsidRDefault="007D1EC0" w:rsidP="007D1EC0">
      <w:pPr>
        <w:pStyle w:val="19"/>
        <w:ind w:firstLine="708"/>
        <w:rPr>
          <w:szCs w:val="28"/>
        </w:rPr>
      </w:pPr>
      <w:r w:rsidRPr="008946FC">
        <w:rPr>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7D1EC0" w:rsidRPr="008946FC" w:rsidRDefault="007D1EC0" w:rsidP="007D1EC0">
      <w:pPr>
        <w:pStyle w:val="19"/>
        <w:ind w:firstLine="708"/>
        <w:rPr>
          <w:szCs w:val="28"/>
        </w:rPr>
      </w:pPr>
      <w:r w:rsidRPr="008946FC">
        <w:rPr>
          <w:szCs w:val="28"/>
        </w:rPr>
        <w:t>4.3. Заказчик вправе:</w:t>
      </w:r>
    </w:p>
    <w:p w:rsidR="007D1EC0" w:rsidRPr="008946FC" w:rsidRDefault="007D1EC0" w:rsidP="007D1EC0">
      <w:pPr>
        <w:autoSpaceDE w:val="0"/>
        <w:autoSpaceDN w:val="0"/>
        <w:adjustRightInd w:val="0"/>
        <w:ind w:firstLine="708"/>
        <w:jc w:val="both"/>
        <w:rPr>
          <w:sz w:val="28"/>
          <w:szCs w:val="28"/>
        </w:rPr>
      </w:pPr>
      <w:r w:rsidRPr="008946FC">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D1EC0" w:rsidRPr="008946FC" w:rsidRDefault="007D1EC0" w:rsidP="007D1EC0">
      <w:pPr>
        <w:ind w:firstLine="851"/>
        <w:jc w:val="center"/>
        <w:rPr>
          <w:b/>
          <w:sz w:val="28"/>
          <w:szCs w:val="28"/>
        </w:rPr>
      </w:pPr>
    </w:p>
    <w:p w:rsidR="007D1EC0" w:rsidRPr="008946FC" w:rsidRDefault="007D1EC0" w:rsidP="007D1EC0">
      <w:pPr>
        <w:numPr>
          <w:ilvl w:val="0"/>
          <w:numId w:val="32"/>
        </w:numPr>
        <w:suppressAutoHyphens w:val="0"/>
        <w:jc w:val="center"/>
        <w:rPr>
          <w:b/>
          <w:sz w:val="28"/>
          <w:szCs w:val="28"/>
        </w:rPr>
      </w:pPr>
      <w:r w:rsidRPr="008946FC">
        <w:rPr>
          <w:b/>
          <w:sz w:val="28"/>
          <w:szCs w:val="28"/>
        </w:rPr>
        <w:t>Ответственность Сторон</w:t>
      </w:r>
    </w:p>
    <w:p w:rsidR="007D1EC0" w:rsidRPr="008946FC" w:rsidRDefault="007D1EC0" w:rsidP="007D1EC0">
      <w:pPr>
        <w:ind w:left="450"/>
        <w:rPr>
          <w:b/>
          <w:sz w:val="28"/>
          <w:szCs w:val="28"/>
        </w:rPr>
      </w:pP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lastRenderedPageBreak/>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0,01% от цены настоящего Договора за каждый день просрочки, но не более 10(десяти)% от цены настоящего Договора.</w:t>
      </w:r>
    </w:p>
    <w:p w:rsidR="007D1EC0" w:rsidRPr="008946FC" w:rsidRDefault="007D1EC0" w:rsidP="007D1EC0">
      <w:pPr>
        <w:widowControl w:val="0"/>
        <w:autoSpaceDE w:val="0"/>
        <w:autoSpaceDN w:val="0"/>
        <w:adjustRightInd w:val="0"/>
        <w:ind w:right="-6" w:firstLine="851"/>
        <w:jc w:val="both"/>
        <w:rPr>
          <w:sz w:val="28"/>
          <w:szCs w:val="28"/>
        </w:rPr>
      </w:pPr>
      <w:r w:rsidRPr="008946FC">
        <w:rPr>
          <w:sz w:val="28"/>
          <w:szCs w:val="28"/>
        </w:rPr>
        <w:t>5.3.</w:t>
      </w:r>
      <w:r w:rsidRPr="008946FC">
        <w:rPr>
          <w:i/>
          <w:sz w:val="28"/>
          <w:szCs w:val="28"/>
        </w:rPr>
        <w:t xml:space="preserve"> </w:t>
      </w:r>
      <w:r w:rsidRPr="008946FC">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7D1EC0" w:rsidRPr="008946FC" w:rsidRDefault="007D1EC0" w:rsidP="007D1EC0">
      <w:pPr>
        <w:widowControl w:val="0"/>
        <w:autoSpaceDE w:val="0"/>
        <w:autoSpaceDN w:val="0"/>
        <w:adjustRightInd w:val="0"/>
        <w:ind w:right="-6" w:firstLine="851"/>
        <w:jc w:val="both"/>
        <w:rPr>
          <w:sz w:val="28"/>
          <w:szCs w:val="28"/>
        </w:rPr>
      </w:pPr>
      <w:r w:rsidRPr="008946FC">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7D1EC0" w:rsidRPr="008946FC" w:rsidRDefault="007D1EC0" w:rsidP="007D1EC0">
      <w:pPr>
        <w:pStyle w:val="aff4"/>
        <w:ind w:firstLine="851"/>
        <w:jc w:val="both"/>
        <w:rPr>
          <w:b/>
          <w:sz w:val="28"/>
          <w:szCs w:val="28"/>
        </w:rPr>
      </w:pPr>
      <w:r w:rsidRPr="008946FC">
        <w:rPr>
          <w:sz w:val="28"/>
          <w:szCs w:val="28"/>
        </w:rPr>
        <w:t>5.4. Перечисленные в настоящем Договоре штрафные санкции и пени могут быть взысканы в безакцептном порядке Заказчиком путем удержания причитающихся сумм при оплате счетов Исполнителя. Если Заказчик не удержит по какой-либо причине сумму штрафных санкций и пени, Исполнитель обязуется уплатить такую сумму по первому письменному требованию Заказчика.</w:t>
      </w:r>
      <w:r w:rsidRPr="008946FC">
        <w:rPr>
          <w:b/>
          <w:sz w:val="28"/>
          <w:szCs w:val="28"/>
        </w:rPr>
        <w:t xml:space="preserve"> </w:t>
      </w:r>
    </w:p>
    <w:p w:rsidR="007D1EC0" w:rsidRPr="008946FC" w:rsidRDefault="007D1EC0" w:rsidP="007D1EC0">
      <w:pPr>
        <w:pStyle w:val="ConsNormal"/>
        <w:ind w:firstLine="0"/>
        <w:rPr>
          <w:rFonts w:ascii="Times New Roman" w:hAnsi="Times New Roman"/>
          <w:b/>
          <w:sz w:val="28"/>
          <w:szCs w:val="28"/>
        </w:rPr>
      </w:pPr>
    </w:p>
    <w:p w:rsidR="007D1EC0" w:rsidRPr="008946FC" w:rsidRDefault="007D1EC0" w:rsidP="007D1EC0">
      <w:pPr>
        <w:pStyle w:val="ConsNormal"/>
        <w:numPr>
          <w:ilvl w:val="0"/>
          <w:numId w:val="32"/>
        </w:numPr>
        <w:suppressAutoHyphens w:val="0"/>
        <w:autoSpaceDE/>
        <w:snapToGrid w:val="0"/>
        <w:jc w:val="center"/>
        <w:rPr>
          <w:rFonts w:ascii="Times New Roman" w:hAnsi="Times New Roman"/>
          <w:b/>
          <w:sz w:val="28"/>
          <w:szCs w:val="28"/>
        </w:rPr>
      </w:pPr>
      <w:r w:rsidRPr="008946FC">
        <w:rPr>
          <w:rFonts w:ascii="Times New Roman" w:hAnsi="Times New Roman"/>
          <w:b/>
          <w:sz w:val="28"/>
          <w:szCs w:val="28"/>
        </w:rPr>
        <w:t>Обстоятельства непреодолимой силы</w:t>
      </w:r>
    </w:p>
    <w:p w:rsidR="007D1EC0" w:rsidRPr="008946FC" w:rsidRDefault="007D1EC0" w:rsidP="007D1EC0">
      <w:pPr>
        <w:pStyle w:val="ConsNormal"/>
        <w:ind w:left="450" w:firstLine="0"/>
        <w:rPr>
          <w:rFonts w:ascii="Times New Roman" w:hAnsi="Times New Roman"/>
          <w:b/>
          <w:sz w:val="28"/>
          <w:szCs w:val="28"/>
        </w:rPr>
      </w:pP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D1EC0" w:rsidRPr="008946FC" w:rsidRDefault="007D1EC0" w:rsidP="007D1EC0">
      <w:pPr>
        <w:pStyle w:val="ConsNormal"/>
        <w:numPr>
          <w:ilvl w:val="0"/>
          <w:numId w:val="32"/>
        </w:numPr>
        <w:suppressAutoHyphens w:val="0"/>
        <w:autoSpaceDE/>
        <w:snapToGrid w:val="0"/>
        <w:jc w:val="center"/>
        <w:rPr>
          <w:rFonts w:ascii="Times New Roman" w:hAnsi="Times New Roman"/>
          <w:b/>
          <w:sz w:val="28"/>
          <w:szCs w:val="28"/>
        </w:rPr>
      </w:pPr>
      <w:r w:rsidRPr="008946FC">
        <w:rPr>
          <w:rFonts w:ascii="Times New Roman" w:hAnsi="Times New Roman"/>
          <w:b/>
          <w:sz w:val="28"/>
          <w:szCs w:val="28"/>
        </w:rPr>
        <w:t>Разрешение споров</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 xml:space="preserve">7.1. Все споры, возникающие при исполнении настоящего Договора,  решаются Сторонами путем переговоров, которые могут проводиться, в том </w:t>
      </w:r>
      <w:r w:rsidRPr="008946FC">
        <w:rPr>
          <w:rFonts w:ascii="Times New Roman" w:hAnsi="Times New Roman"/>
          <w:sz w:val="28"/>
          <w:szCs w:val="28"/>
        </w:rPr>
        <w:lastRenderedPageBreak/>
        <w:t>числе, путем  отправления писем по почте, обмена факсимильными сообщениями.</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направления претензии.</w:t>
      </w:r>
    </w:p>
    <w:p w:rsidR="007D1EC0" w:rsidRPr="008946FC" w:rsidRDefault="007D1EC0" w:rsidP="007D1EC0">
      <w:pPr>
        <w:pStyle w:val="ConsNormal"/>
        <w:ind w:firstLine="851"/>
        <w:jc w:val="both"/>
        <w:rPr>
          <w:rFonts w:ascii="Times New Roman" w:hAnsi="Times New Roman"/>
          <w:i/>
          <w:sz w:val="28"/>
          <w:szCs w:val="28"/>
        </w:rPr>
      </w:pPr>
      <w:r w:rsidRPr="008946FC">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7D1EC0" w:rsidRPr="008946FC" w:rsidRDefault="007D1EC0" w:rsidP="007D1EC0">
      <w:pPr>
        <w:pStyle w:val="ConsNormal"/>
        <w:ind w:firstLine="0"/>
        <w:jc w:val="both"/>
        <w:rPr>
          <w:rFonts w:ascii="Times New Roman" w:hAnsi="Times New Roman"/>
          <w:b/>
          <w:sz w:val="28"/>
          <w:szCs w:val="28"/>
        </w:rPr>
      </w:pPr>
    </w:p>
    <w:p w:rsidR="007D1EC0" w:rsidRPr="008946FC" w:rsidRDefault="007D1EC0" w:rsidP="007D1EC0">
      <w:pPr>
        <w:pStyle w:val="ConsNormal"/>
        <w:ind w:firstLine="851"/>
        <w:jc w:val="center"/>
        <w:rPr>
          <w:rFonts w:ascii="Times New Roman" w:hAnsi="Times New Roman"/>
          <w:b/>
          <w:sz w:val="28"/>
          <w:szCs w:val="28"/>
        </w:rPr>
      </w:pPr>
      <w:r w:rsidRPr="008946FC">
        <w:rPr>
          <w:rFonts w:ascii="Times New Roman" w:hAnsi="Times New Roman"/>
          <w:b/>
          <w:sz w:val="28"/>
          <w:szCs w:val="28"/>
        </w:rPr>
        <w:t>8. Порядок внесения</w:t>
      </w:r>
    </w:p>
    <w:p w:rsidR="007D1EC0" w:rsidRPr="008946FC" w:rsidRDefault="007D1EC0" w:rsidP="007D1EC0">
      <w:pPr>
        <w:pStyle w:val="ConsNormal"/>
        <w:ind w:firstLine="851"/>
        <w:jc w:val="center"/>
        <w:rPr>
          <w:rFonts w:ascii="Times New Roman" w:hAnsi="Times New Roman"/>
          <w:b/>
          <w:sz w:val="28"/>
          <w:szCs w:val="28"/>
        </w:rPr>
      </w:pPr>
      <w:r w:rsidRPr="008946FC">
        <w:rPr>
          <w:rFonts w:ascii="Times New Roman" w:hAnsi="Times New Roman"/>
          <w:b/>
          <w:sz w:val="28"/>
          <w:szCs w:val="28"/>
        </w:rPr>
        <w:t>изменений, дополнений в Договор и его расторжения</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 а также по инициативе Заказчика.</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7D1EC0" w:rsidRPr="008946FC" w:rsidRDefault="007D1EC0" w:rsidP="007D1EC0">
      <w:pPr>
        <w:pStyle w:val="ConsNormal"/>
        <w:ind w:firstLine="851"/>
        <w:rPr>
          <w:rFonts w:ascii="Times New Roman" w:hAnsi="Times New Roman"/>
          <w:b/>
          <w:sz w:val="28"/>
          <w:szCs w:val="28"/>
        </w:rPr>
      </w:pPr>
    </w:p>
    <w:p w:rsidR="007D1EC0" w:rsidRPr="008946FC" w:rsidRDefault="007D1EC0" w:rsidP="007D1EC0">
      <w:pPr>
        <w:pStyle w:val="ConsNormal"/>
        <w:numPr>
          <w:ilvl w:val="0"/>
          <w:numId w:val="33"/>
        </w:numPr>
        <w:suppressAutoHyphens w:val="0"/>
        <w:autoSpaceDE/>
        <w:snapToGrid w:val="0"/>
        <w:jc w:val="center"/>
        <w:rPr>
          <w:rFonts w:ascii="Times New Roman" w:hAnsi="Times New Roman"/>
          <w:b/>
          <w:sz w:val="28"/>
          <w:szCs w:val="28"/>
        </w:rPr>
      </w:pPr>
      <w:r w:rsidRPr="008946FC">
        <w:rPr>
          <w:rFonts w:ascii="Times New Roman" w:hAnsi="Times New Roman"/>
          <w:b/>
          <w:sz w:val="28"/>
          <w:szCs w:val="28"/>
        </w:rPr>
        <w:t>Срок действия Договора</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9.1. Настоящий Договор вступает в силу с даты его подписания Сторонами и действует до</w:t>
      </w:r>
      <w:r>
        <w:rPr>
          <w:rFonts w:ascii="Times New Roman" w:hAnsi="Times New Roman"/>
          <w:sz w:val="28"/>
          <w:szCs w:val="28"/>
        </w:rPr>
        <w:t xml:space="preserve"> «» _______, а в части взаиморасчетов до полного </w:t>
      </w:r>
      <w:r w:rsidRPr="008946FC">
        <w:rPr>
          <w:rFonts w:ascii="Times New Roman" w:hAnsi="Times New Roman"/>
          <w:sz w:val="28"/>
          <w:szCs w:val="28"/>
        </w:rPr>
        <w:t xml:space="preserve"> исполнения Сторонами обязательств.</w:t>
      </w:r>
    </w:p>
    <w:p w:rsidR="007D1EC0" w:rsidRPr="008946FC" w:rsidRDefault="007D1EC0" w:rsidP="007D1EC0">
      <w:pPr>
        <w:pStyle w:val="ConsNormal"/>
        <w:ind w:firstLine="851"/>
        <w:jc w:val="both"/>
        <w:rPr>
          <w:rFonts w:ascii="Times New Roman" w:hAnsi="Times New Roman"/>
          <w:b/>
          <w:bCs/>
          <w:sz w:val="28"/>
          <w:szCs w:val="28"/>
        </w:rPr>
      </w:pPr>
    </w:p>
    <w:p w:rsidR="007D1EC0" w:rsidRPr="008946FC" w:rsidRDefault="007D1EC0" w:rsidP="007D1EC0">
      <w:pPr>
        <w:pStyle w:val="ConsNormal"/>
        <w:numPr>
          <w:ilvl w:val="0"/>
          <w:numId w:val="33"/>
        </w:numPr>
        <w:suppressAutoHyphens w:val="0"/>
        <w:autoSpaceDE/>
        <w:snapToGrid w:val="0"/>
        <w:jc w:val="center"/>
        <w:rPr>
          <w:rFonts w:ascii="Times New Roman" w:hAnsi="Times New Roman"/>
          <w:b/>
          <w:bCs/>
          <w:sz w:val="28"/>
          <w:szCs w:val="28"/>
        </w:rPr>
      </w:pPr>
      <w:r w:rsidRPr="008946FC">
        <w:rPr>
          <w:rFonts w:ascii="Times New Roman" w:hAnsi="Times New Roman"/>
          <w:b/>
          <w:bCs/>
          <w:sz w:val="28"/>
          <w:szCs w:val="28"/>
        </w:rPr>
        <w:t>Прочие условия</w:t>
      </w:r>
    </w:p>
    <w:p w:rsidR="007D1EC0" w:rsidRPr="008946FC" w:rsidRDefault="007D1EC0" w:rsidP="007D1EC0">
      <w:pPr>
        <w:pStyle w:val="19"/>
        <w:ind w:firstLine="851"/>
        <w:rPr>
          <w:szCs w:val="28"/>
        </w:rPr>
      </w:pPr>
      <w:r w:rsidRPr="008946FC">
        <w:rPr>
          <w:szCs w:val="28"/>
        </w:rPr>
        <w:t>10.1. Право собственности на результат Работ по настоящему Договору принадлежит Заказчику.</w:t>
      </w:r>
    </w:p>
    <w:p w:rsidR="007D1EC0" w:rsidRPr="008946FC" w:rsidRDefault="007D1EC0" w:rsidP="007D1EC0">
      <w:pPr>
        <w:pStyle w:val="19"/>
        <w:ind w:firstLine="851"/>
        <w:rPr>
          <w:szCs w:val="28"/>
        </w:rPr>
      </w:pPr>
      <w:r w:rsidRPr="008946FC">
        <w:rPr>
          <w:szCs w:val="28"/>
        </w:rPr>
        <w:t>10.2. В случае изменения  у какой-либо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rsidR="007D1EC0" w:rsidRPr="008946FC" w:rsidRDefault="007D1EC0" w:rsidP="007D1EC0">
      <w:pPr>
        <w:ind w:firstLine="708"/>
        <w:jc w:val="both"/>
        <w:rPr>
          <w:sz w:val="28"/>
          <w:szCs w:val="28"/>
        </w:rPr>
      </w:pPr>
      <w:r w:rsidRPr="008946FC">
        <w:rPr>
          <w:sz w:val="28"/>
          <w:szCs w:val="28"/>
        </w:rPr>
        <w:t xml:space="preserve"> 10.3. Исполнитель обязан предоставить Заказчику информацию о цепочке собственников, включая бенефициаров (в том числе конечных).</w:t>
      </w:r>
    </w:p>
    <w:p w:rsidR="007D1EC0" w:rsidRPr="008946FC" w:rsidRDefault="007D1EC0" w:rsidP="007D1EC0">
      <w:pPr>
        <w:pStyle w:val="ConsNormal"/>
        <w:widowControl/>
        <w:jc w:val="both"/>
        <w:rPr>
          <w:rFonts w:ascii="Times New Roman" w:hAnsi="Times New Roman"/>
          <w:sz w:val="28"/>
          <w:szCs w:val="28"/>
        </w:rPr>
      </w:pPr>
      <w:r w:rsidRPr="008946FC">
        <w:rPr>
          <w:rFonts w:ascii="Times New Roman" w:hAnsi="Times New Roman"/>
          <w:sz w:val="28"/>
          <w:szCs w:val="28"/>
        </w:rPr>
        <w:t xml:space="preserve"> 10.4.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 xml:space="preserve">10.5. В случае досрочного расторжения настоящего Договора по </w:t>
      </w:r>
      <w:r w:rsidRPr="008946FC">
        <w:rPr>
          <w:rFonts w:ascii="Times New Roman" w:hAnsi="Times New Roman"/>
          <w:sz w:val="28"/>
          <w:szCs w:val="28"/>
        </w:rPr>
        <w:lastRenderedPageBreak/>
        <w:t>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sidRPr="008946FC">
        <w:rPr>
          <w:rFonts w:ascii="Times New Roman" w:hAnsi="Times New Roman"/>
          <w:iCs/>
          <w:sz w:val="28"/>
          <w:szCs w:val="28"/>
          <w:vertAlign w:val="superscript"/>
        </w:rPr>
        <w:t xml:space="preserve"> </w:t>
      </w:r>
    </w:p>
    <w:p w:rsidR="007D1EC0" w:rsidRPr="008946FC" w:rsidRDefault="007D1EC0" w:rsidP="007D1EC0">
      <w:pPr>
        <w:ind w:firstLine="708"/>
        <w:jc w:val="both"/>
        <w:rPr>
          <w:sz w:val="28"/>
          <w:szCs w:val="28"/>
        </w:rPr>
      </w:pPr>
      <w:r w:rsidRPr="008946FC">
        <w:rPr>
          <w:sz w:val="28"/>
          <w:szCs w:val="28"/>
        </w:rPr>
        <w:t xml:space="preserve"> 10.6.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D1EC0" w:rsidRPr="008946FC" w:rsidRDefault="007D1EC0" w:rsidP="007D1EC0">
      <w:pPr>
        <w:ind w:firstLine="851"/>
        <w:jc w:val="both"/>
        <w:rPr>
          <w:sz w:val="28"/>
          <w:szCs w:val="28"/>
        </w:rPr>
      </w:pPr>
      <w:r w:rsidRPr="008946FC">
        <w:rPr>
          <w:sz w:val="28"/>
          <w:szCs w:val="28"/>
        </w:rPr>
        <w:t xml:space="preserve">10.7. </w:t>
      </w:r>
      <w:r w:rsidRPr="008946FC">
        <w:rPr>
          <w:color w:val="000000"/>
          <w:sz w:val="28"/>
          <w:szCs w:val="28"/>
        </w:rPr>
        <w:t>Вся юридически значимая корреспонденция направляется сторонами заказным письмом с уведомлением по адресам, указанным в п.11 настоящего договора. Последствия неполучения такой корреспонденции несет получатель.</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10.8. Все приложения к настоящему Договору являются его неотъемлемыми частями.</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10.9. Передача прав и обязанностей Исполнителя третьим лицам не допускается без письменного согласия Заказчика.</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10.10. Все вопросы, не предусмотренные настоящим Договором, регулируются законодательством Российской Федерации.</w:t>
      </w:r>
    </w:p>
    <w:p w:rsidR="007D1EC0" w:rsidRPr="008946FC" w:rsidRDefault="007D1EC0" w:rsidP="007D1EC0">
      <w:pPr>
        <w:pStyle w:val="ConsNormal"/>
        <w:ind w:firstLine="851"/>
        <w:jc w:val="both"/>
        <w:rPr>
          <w:rFonts w:ascii="Times New Roman" w:hAnsi="Times New Roman"/>
          <w:sz w:val="28"/>
          <w:szCs w:val="28"/>
        </w:rPr>
      </w:pPr>
      <w:r w:rsidRPr="008946FC">
        <w:rPr>
          <w:rFonts w:ascii="Times New Roman" w:hAnsi="Times New Roman"/>
          <w:sz w:val="28"/>
          <w:szCs w:val="28"/>
        </w:rPr>
        <w:t>10.11. Настоящий Договор составлен в двух экземплярах, имеющих одинаковую силу, по одному для каждой из Сторон.</w:t>
      </w:r>
    </w:p>
    <w:p w:rsidR="007D1EC0" w:rsidRPr="008946FC" w:rsidRDefault="007D1EC0" w:rsidP="007D1EC0">
      <w:pPr>
        <w:ind w:firstLine="851"/>
        <w:jc w:val="both"/>
        <w:rPr>
          <w:sz w:val="28"/>
          <w:szCs w:val="28"/>
        </w:rPr>
      </w:pPr>
      <w:r w:rsidRPr="008946FC">
        <w:rPr>
          <w:sz w:val="28"/>
          <w:szCs w:val="28"/>
        </w:rPr>
        <w:t>10.12. К настоящему Договору прилагаются:</w:t>
      </w:r>
    </w:p>
    <w:p w:rsidR="007D1EC0" w:rsidRPr="008946FC" w:rsidRDefault="007D1EC0" w:rsidP="007D1EC0">
      <w:pPr>
        <w:ind w:firstLine="851"/>
        <w:jc w:val="both"/>
        <w:rPr>
          <w:sz w:val="28"/>
          <w:szCs w:val="28"/>
        </w:rPr>
      </w:pPr>
      <w:r w:rsidRPr="008946FC">
        <w:rPr>
          <w:sz w:val="28"/>
          <w:szCs w:val="28"/>
        </w:rPr>
        <w:t>10.12.1. Техническое задание (приложение №1);</w:t>
      </w:r>
    </w:p>
    <w:p w:rsidR="007D1EC0" w:rsidRPr="008946FC" w:rsidRDefault="007D1EC0" w:rsidP="007D1EC0">
      <w:pPr>
        <w:ind w:firstLine="851"/>
        <w:jc w:val="both"/>
        <w:rPr>
          <w:sz w:val="28"/>
          <w:szCs w:val="28"/>
        </w:rPr>
      </w:pPr>
      <w:r w:rsidRPr="008946FC">
        <w:rPr>
          <w:sz w:val="28"/>
          <w:szCs w:val="28"/>
        </w:rPr>
        <w:t>10.12.2. Ведомость объемов работ  (приложение № 2);</w:t>
      </w:r>
    </w:p>
    <w:p w:rsidR="007D1EC0" w:rsidRPr="008946FC" w:rsidRDefault="007D1EC0" w:rsidP="007D1EC0">
      <w:pPr>
        <w:ind w:firstLine="851"/>
        <w:jc w:val="both"/>
        <w:rPr>
          <w:sz w:val="28"/>
          <w:szCs w:val="28"/>
        </w:rPr>
      </w:pPr>
      <w:r w:rsidRPr="008946FC">
        <w:rPr>
          <w:sz w:val="28"/>
          <w:szCs w:val="28"/>
        </w:rPr>
        <w:t>10.12.3. Протокол согласования договорной цены (приложение № 3);</w:t>
      </w:r>
    </w:p>
    <w:p w:rsidR="007D1EC0" w:rsidRPr="008946FC" w:rsidRDefault="007D1EC0" w:rsidP="007D1EC0">
      <w:pPr>
        <w:ind w:firstLine="851"/>
        <w:jc w:val="both"/>
        <w:rPr>
          <w:sz w:val="28"/>
          <w:szCs w:val="28"/>
        </w:rPr>
      </w:pPr>
      <w:r w:rsidRPr="008946FC">
        <w:rPr>
          <w:sz w:val="28"/>
          <w:szCs w:val="28"/>
        </w:rPr>
        <w:t xml:space="preserve">10.12.4. </w:t>
      </w:r>
      <w:r w:rsidRPr="008946FC">
        <w:rPr>
          <w:iCs/>
          <w:sz w:val="28"/>
          <w:szCs w:val="28"/>
        </w:rPr>
        <w:t>Локальный сметный расчет</w:t>
      </w:r>
      <w:r w:rsidRPr="008946FC">
        <w:rPr>
          <w:sz w:val="28"/>
          <w:szCs w:val="28"/>
        </w:rPr>
        <w:t xml:space="preserve"> (приложение № 4);</w:t>
      </w:r>
    </w:p>
    <w:p w:rsidR="007D1EC0" w:rsidRPr="008946FC" w:rsidRDefault="007D1EC0" w:rsidP="007D1EC0">
      <w:pPr>
        <w:ind w:firstLine="851"/>
        <w:rPr>
          <w:b/>
          <w:sz w:val="28"/>
          <w:szCs w:val="28"/>
        </w:rPr>
      </w:pPr>
    </w:p>
    <w:p w:rsidR="007D1EC0" w:rsidRPr="008946FC" w:rsidRDefault="007D1EC0" w:rsidP="007D1EC0">
      <w:pPr>
        <w:ind w:firstLine="851"/>
        <w:rPr>
          <w:b/>
          <w:sz w:val="28"/>
          <w:szCs w:val="28"/>
        </w:rPr>
      </w:pPr>
      <w:r w:rsidRPr="008946FC">
        <w:rPr>
          <w:b/>
          <w:sz w:val="28"/>
          <w:szCs w:val="28"/>
        </w:rPr>
        <w:t>11. Юридические адреса и платежные реквизиты Сторон</w:t>
      </w:r>
    </w:p>
    <w:p w:rsidR="007D1EC0" w:rsidRPr="008946FC" w:rsidRDefault="007D1EC0" w:rsidP="007D1EC0">
      <w:pPr>
        <w:ind w:firstLine="851"/>
        <w:rPr>
          <w:b/>
          <w:sz w:val="28"/>
          <w:szCs w:val="28"/>
        </w:rPr>
      </w:pPr>
    </w:p>
    <w:tbl>
      <w:tblPr>
        <w:tblW w:w="9640" w:type="dxa"/>
        <w:tblInd w:w="-318" w:type="dxa"/>
        <w:tblLayout w:type="fixed"/>
        <w:tblLook w:val="01E0"/>
      </w:tblPr>
      <w:tblGrid>
        <w:gridCol w:w="5006"/>
        <w:gridCol w:w="4634"/>
      </w:tblGrid>
      <w:tr w:rsidR="007D1EC0" w:rsidRPr="008946FC" w:rsidTr="00FB513B">
        <w:trPr>
          <w:trHeight w:val="4436"/>
        </w:trPr>
        <w:tc>
          <w:tcPr>
            <w:tcW w:w="5006" w:type="dxa"/>
          </w:tcPr>
          <w:p w:rsidR="007D1EC0" w:rsidRPr="008946FC" w:rsidRDefault="007D1EC0" w:rsidP="00FB513B">
            <w:pPr>
              <w:jc w:val="both"/>
              <w:rPr>
                <w:b/>
                <w:sz w:val="28"/>
                <w:szCs w:val="28"/>
              </w:rPr>
            </w:pPr>
            <w:r w:rsidRPr="008946FC">
              <w:rPr>
                <w:b/>
                <w:sz w:val="28"/>
                <w:szCs w:val="28"/>
              </w:rPr>
              <w:lastRenderedPageBreak/>
              <w:t>Исполнитель:</w:t>
            </w:r>
          </w:p>
          <w:p w:rsidR="007D1EC0" w:rsidRPr="008946FC" w:rsidRDefault="007D1EC0" w:rsidP="00FB513B">
            <w:pPr>
              <w:shd w:val="clear" w:color="auto" w:fill="FFFFFF"/>
              <w:tabs>
                <w:tab w:val="left" w:pos="10579"/>
              </w:tabs>
              <w:rPr>
                <w:sz w:val="28"/>
                <w:szCs w:val="28"/>
              </w:rPr>
            </w:pPr>
          </w:p>
        </w:tc>
        <w:tc>
          <w:tcPr>
            <w:tcW w:w="4634" w:type="dxa"/>
          </w:tcPr>
          <w:p w:rsidR="007D1EC0" w:rsidRPr="008946FC" w:rsidRDefault="007D1EC0" w:rsidP="00FB513B">
            <w:pPr>
              <w:jc w:val="both"/>
              <w:rPr>
                <w:b/>
                <w:sz w:val="28"/>
                <w:szCs w:val="28"/>
              </w:rPr>
            </w:pPr>
            <w:r w:rsidRPr="008946FC">
              <w:rPr>
                <w:b/>
                <w:sz w:val="28"/>
                <w:szCs w:val="28"/>
              </w:rPr>
              <w:t>Заказчик:</w:t>
            </w:r>
          </w:p>
          <w:p w:rsidR="007D1EC0" w:rsidRPr="008946FC" w:rsidRDefault="007D1EC0" w:rsidP="00FB513B">
            <w:pPr>
              <w:jc w:val="both"/>
              <w:rPr>
                <w:sz w:val="28"/>
                <w:szCs w:val="28"/>
              </w:rPr>
            </w:pPr>
            <w:r w:rsidRPr="008946FC">
              <w:rPr>
                <w:sz w:val="28"/>
                <w:szCs w:val="28"/>
              </w:rPr>
              <w:t xml:space="preserve">Публичное акционерное общество «Центр по перевозке грузов в контейнерах «ТрансКонтейнер» </w:t>
            </w:r>
          </w:p>
          <w:p w:rsidR="007D1EC0" w:rsidRPr="008946FC" w:rsidRDefault="007D1EC0" w:rsidP="00FB513B">
            <w:pPr>
              <w:jc w:val="both"/>
              <w:rPr>
                <w:sz w:val="28"/>
                <w:szCs w:val="28"/>
              </w:rPr>
            </w:pPr>
            <w:r w:rsidRPr="008946FC">
              <w:rPr>
                <w:sz w:val="28"/>
                <w:szCs w:val="28"/>
              </w:rPr>
              <w:t>Юридический  адрес:</w:t>
            </w:r>
          </w:p>
          <w:p w:rsidR="007D1EC0" w:rsidRPr="008946FC" w:rsidRDefault="007D1EC0" w:rsidP="00FB513B">
            <w:pPr>
              <w:jc w:val="both"/>
              <w:rPr>
                <w:sz w:val="28"/>
                <w:szCs w:val="28"/>
              </w:rPr>
            </w:pPr>
            <w:r w:rsidRPr="008946FC">
              <w:rPr>
                <w:sz w:val="28"/>
                <w:szCs w:val="28"/>
              </w:rPr>
              <w:t>107228, Москва, пер. Оружейный, д.19</w:t>
            </w:r>
          </w:p>
          <w:p w:rsidR="007D1EC0" w:rsidRPr="008946FC" w:rsidRDefault="007D1EC0" w:rsidP="00FB513B">
            <w:pPr>
              <w:jc w:val="both"/>
              <w:rPr>
                <w:sz w:val="28"/>
                <w:szCs w:val="28"/>
              </w:rPr>
            </w:pPr>
            <w:r w:rsidRPr="008946FC">
              <w:rPr>
                <w:sz w:val="28"/>
                <w:szCs w:val="28"/>
              </w:rPr>
              <w:t>Местонахождение:</w:t>
            </w:r>
          </w:p>
          <w:p w:rsidR="007D1EC0" w:rsidRPr="008946FC" w:rsidRDefault="007D1EC0" w:rsidP="00FB513B">
            <w:pPr>
              <w:jc w:val="both"/>
              <w:rPr>
                <w:sz w:val="28"/>
                <w:szCs w:val="28"/>
              </w:rPr>
            </w:pPr>
            <w:r w:rsidRPr="008946FC">
              <w:rPr>
                <w:sz w:val="28"/>
                <w:szCs w:val="28"/>
              </w:rPr>
              <w:t>Филиал ПАО «ТрансКонтейнер» на Забайкальской ж.д.</w:t>
            </w:r>
          </w:p>
          <w:p w:rsidR="007D1EC0" w:rsidRPr="008946FC" w:rsidRDefault="007D1EC0" w:rsidP="00FB513B">
            <w:pPr>
              <w:jc w:val="both"/>
              <w:rPr>
                <w:sz w:val="28"/>
                <w:szCs w:val="28"/>
              </w:rPr>
            </w:pPr>
            <w:r w:rsidRPr="008946FC">
              <w:rPr>
                <w:sz w:val="28"/>
                <w:szCs w:val="28"/>
              </w:rPr>
              <w:t>672000, г. Чита, ул. Анохина,91</w:t>
            </w:r>
          </w:p>
          <w:p w:rsidR="007D1EC0" w:rsidRPr="008946FC" w:rsidRDefault="007D1EC0" w:rsidP="00FB513B">
            <w:pPr>
              <w:jc w:val="both"/>
              <w:rPr>
                <w:sz w:val="28"/>
                <w:szCs w:val="28"/>
              </w:rPr>
            </w:pPr>
            <w:r w:rsidRPr="008946FC">
              <w:rPr>
                <w:sz w:val="28"/>
                <w:szCs w:val="28"/>
              </w:rPr>
              <w:t>Тел.(3022) 22-70-49 Факс(3022) 32-51-58</w:t>
            </w:r>
          </w:p>
          <w:p w:rsidR="007D1EC0" w:rsidRPr="008946FC" w:rsidRDefault="007D1EC0" w:rsidP="00FB513B">
            <w:pPr>
              <w:jc w:val="both"/>
              <w:rPr>
                <w:sz w:val="28"/>
                <w:szCs w:val="28"/>
              </w:rPr>
            </w:pPr>
            <w:r w:rsidRPr="008946FC">
              <w:rPr>
                <w:sz w:val="28"/>
                <w:szCs w:val="28"/>
              </w:rPr>
              <w:t>ИНН 7708591995/КПП 997650001</w:t>
            </w:r>
          </w:p>
          <w:p w:rsidR="007D1EC0" w:rsidRPr="008946FC" w:rsidRDefault="007D1EC0" w:rsidP="00FB513B">
            <w:pPr>
              <w:jc w:val="both"/>
              <w:rPr>
                <w:b/>
                <w:sz w:val="28"/>
                <w:szCs w:val="28"/>
              </w:rPr>
            </w:pPr>
            <w:r w:rsidRPr="008946FC">
              <w:rPr>
                <w:b/>
                <w:sz w:val="28"/>
                <w:szCs w:val="28"/>
              </w:rPr>
              <w:t>Банковские реквизиты:</w:t>
            </w:r>
          </w:p>
          <w:p w:rsidR="007D1EC0" w:rsidRPr="008946FC" w:rsidRDefault="007D1EC0" w:rsidP="00FB513B">
            <w:pPr>
              <w:jc w:val="both"/>
              <w:rPr>
                <w:sz w:val="28"/>
                <w:szCs w:val="28"/>
              </w:rPr>
            </w:pPr>
            <w:r w:rsidRPr="008946FC">
              <w:rPr>
                <w:sz w:val="28"/>
                <w:szCs w:val="28"/>
              </w:rPr>
              <w:t>Р/с 40702810009030002960</w:t>
            </w:r>
          </w:p>
          <w:p w:rsidR="007D1EC0" w:rsidRPr="008946FC" w:rsidRDefault="007D1EC0" w:rsidP="00FB513B">
            <w:pPr>
              <w:jc w:val="both"/>
              <w:rPr>
                <w:sz w:val="28"/>
                <w:szCs w:val="28"/>
              </w:rPr>
            </w:pPr>
            <w:r w:rsidRPr="008946FC">
              <w:rPr>
                <w:sz w:val="28"/>
                <w:szCs w:val="28"/>
              </w:rPr>
              <w:t>К/с 3010181020000000077</w:t>
            </w:r>
          </w:p>
          <w:p w:rsidR="007D1EC0" w:rsidRPr="008946FC" w:rsidRDefault="007D1EC0" w:rsidP="00FB513B">
            <w:pPr>
              <w:jc w:val="both"/>
              <w:rPr>
                <w:sz w:val="28"/>
                <w:szCs w:val="28"/>
              </w:rPr>
            </w:pPr>
            <w:r w:rsidRPr="008946FC">
              <w:rPr>
                <w:sz w:val="28"/>
                <w:szCs w:val="28"/>
              </w:rPr>
              <w:t>Филиал ОАО «Банк ВТБ» в г. Красноярск</w:t>
            </w:r>
          </w:p>
          <w:p w:rsidR="007D1EC0" w:rsidRPr="008946FC" w:rsidRDefault="007D1EC0" w:rsidP="00FB513B">
            <w:pPr>
              <w:jc w:val="both"/>
              <w:rPr>
                <w:sz w:val="28"/>
                <w:szCs w:val="28"/>
              </w:rPr>
            </w:pPr>
            <w:r w:rsidRPr="008946FC">
              <w:rPr>
                <w:sz w:val="28"/>
                <w:szCs w:val="28"/>
              </w:rPr>
              <w:t>БИК 040407777</w:t>
            </w:r>
          </w:p>
          <w:p w:rsidR="007D1EC0" w:rsidRPr="008946FC" w:rsidRDefault="007D1EC0" w:rsidP="00FB513B">
            <w:pPr>
              <w:jc w:val="both"/>
              <w:rPr>
                <w:sz w:val="28"/>
                <w:szCs w:val="28"/>
              </w:rPr>
            </w:pPr>
          </w:p>
          <w:p w:rsidR="007D1EC0" w:rsidRPr="008946FC" w:rsidRDefault="007D1EC0" w:rsidP="00FB513B">
            <w:pPr>
              <w:jc w:val="both"/>
              <w:rPr>
                <w:sz w:val="28"/>
                <w:szCs w:val="28"/>
              </w:rPr>
            </w:pPr>
          </w:p>
          <w:p w:rsidR="007D1EC0" w:rsidRPr="008946FC" w:rsidRDefault="007D1EC0" w:rsidP="00FB513B">
            <w:pPr>
              <w:jc w:val="both"/>
              <w:rPr>
                <w:sz w:val="28"/>
                <w:szCs w:val="28"/>
              </w:rPr>
            </w:pPr>
          </w:p>
        </w:tc>
      </w:tr>
      <w:tr w:rsidR="007D1EC0" w:rsidRPr="008946FC" w:rsidTr="00FB513B">
        <w:trPr>
          <w:trHeight w:val="1176"/>
        </w:trPr>
        <w:tc>
          <w:tcPr>
            <w:tcW w:w="5006" w:type="dxa"/>
            <w:shd w:val="clear" w:color="auto" w:fill="auto"/>
          </w:tcPr>
          <w:p w:rsidR="007D1EC0" w:rsidRPr="008946FC" w:rsidRDefault="007D1EC0" w:rsidP="00FB513B">
            <w:pPr>
              <w:pStyle w:val="3"/>
              <w:spacing w:before="0" w:after="0"/>
              <w:ind w:left="0"/>
              <w:rPr>
                <w:rFonts w:ascii="Times New Roman" w:hAnsi="Times New Roman"/>
                <w:sz w:val="28"/>
                <w:szCs w:val="28"/>
              </w:rPr>
            </w:pPr>
            <w:r w:rsidRPr="008946FC">
              <w:rPr>
                <w:rFonts w:ascii="Times New Roman" w:hAnsi="Times New Roman"/>
                <w:sz w:val="28"/>
                <w:szCs w:val="28"/>
              </w:rPr>
              <w:t>От «Исполнителя»</w:t>
            </w:r>
          </w:p>
          <w:p w:rsidR="007D1EC0" w:rsidRPr="008946FC" w:rsidRDefault="007D1EC0" w:rsidP="00FB513B">
            <w:pPr>
              <w:jc w:val="both"/>
              <w:rPr>
                <w:sz w:val="28"/>
                <w:szCs w:val="28"/>
              </w:rPr>
            </w:pPr>
          </w:p>
          <w:p w:rsidR="007D1EC0" w:rsidRPr="008946FC" w:rsidRDefault="007D1EC0" w:rsidP="00FB513B">
            <w:pPr>
              <w:jc w:val="both"/>
              <w:rPr>
                <w:sz w:val="28"/>
                <w:szCs w:val="28"/>
              </w:rPr>
            </w:pPr>
          </w:p>
          <w:p w:rsidR="007D1EC0" w:rsidRPr="008946FC" w:rsidRDefault="007D1EC0" w:rsidP="00FB513B">
            <w:pPr>
              <w:jc w:val="both"/>
              <w:rPr>
                <w:sz w:val="28"/>
                <w:szCs w:val="28"/>
              </w:rPr>
            </w:pPr>
          </w:p>
          <w:p w:rsidR="007D1EC0" w:rsidRPr="008946FC" w:rsidRDefault="007D1EC0" w:rsidP="00FB513B">
            <w:pPr>
              <w:jc w:val="both"/>
              <w:rPr>
                <w:sz w:val="28"/>
                <w:szCs w:val="28"/>
              </w:rPr>
            </w:pPr>
          </w:p>
          <w:p w:rsidR="007D1EC0" w:rsidRPr="008946FC" w:rsidRDefault="007D1EC0" w:rsidP="00FB513B">
            <w:pPr>
              <w:jc w:val="both"/>
              <w:rPr>
                <w:b/>
                <w:sz w:val="28"/>
                <w:szCs w:val="28"/>
              </w:rPr>
            </w:pPr>
            <w:r w:rsidRPr="008946FC">
              <w:rPr>
                <w:sz w:val="28"/>
                <w:szCs w:val="28"/>
              </w:rPr>
              <w:t>___________________</w:t>
            </w:r>
          </w:p>
        </w:tc>
        <w:tc>
          <w:tcPr>
            <w:tcW w:w="4634" w:type="dxa"/>
            <w:shd w:val="clear" w:color="auto" w:fill="auto"/>
          </w:tcPr>
          <w:p w:rsidR="007D1EC0" w:rsidRPr="008946FC" w:rsidRDefault="007D1EC0" w:rsidP="00FB513B">
            <w:pPr>
              <w:jc w:val="both"/>
              <w:rPr>
                <w:b/>
                <w:sz w:val="28"/>
                <w:szCs w:val="28"/>
              </w:rPr>
            </w:pPr>
            <w:r w:rsidRPr="008946FC">
              <w:rPr>
                <w:b/>
                <w:sz w:val="28"/>
                <w:szCs w:val="28"/>
              </w:rPr>
              <w:t>От «Заказчика»</w:t>
            </w:r>
          </w:p>
          <w:p w:rsidR="007D1EC0" w:rsidRPr="008946FC" w:rsidRDefault="007D1EC0" w:rsidP="00FB513B">
            <w:pPr>
              <w:jc w:val="both"/>
              <w:rPr>
                <w:sz w:val="28"/>
                <w:szCs w:val="28"/>
              </w:rPr>
            </w:pPr>
            <w:r w:rsidRPr="008946FC">
              <w:rPr>
                <w:sz w:val="28"/>
                <w:szCs w:val="28"/>
              </w:rPr>
              <w:t xml:space="preserve">Директора филиала </w:t>
            </w:r>
          </w:p>
          <w:p w:rsidR="007D1EC0" w:rsidRPr="008946FC" w:rsidRDefault="007D1EC0" w:rsidP="00FB513B">
            <w:pPr>
              <w:jc w:val="both"/>
              <w:rPr>
                <w:sz w:val="28"/>
                <w:szCs w:val="28"/>
              </w:rPr>
            </w:pPr>
            <w:r w:rsidRPr="008946FC">
              <w:rPr>
                <w:sz w:val="28"/>
                <w:szCs w:val="28"/>
              </w:rPr>
              <w:t>ПАО «ТрансКонтейнер»</w:t>
            </w:r>
          </w:p>
          <w:p w:rsidR="007D1EC0" w:rsidRPr="008946FC" w:rsidRDefault="007D1EC0" w:rsidP="00FB513B">
            <w:pPr>
              <w:jc w:val="both"/>
              <w:rPr>
                <w:sz w:val="28"/>
                <w:szCs w:val="28"/>
              </w:rPr>
            </w:pPr>
          </w:p>
          <w:p w:rsidR="007D1EC0" w:rsidRPr="008946FC" w:rsidRDefault="007D1EC0" w:rsidP="00FB513B">
            <w:pPr>
              <w:jc w:val="both"/>
              <w:rPr>
                <w:sz w:val="28"/>
                <w:szCs w:val="28"/>
              </w:rPr>
            </w:pPr>
          </w:p>
          <w:p w:rsidR="007D1EC0" w:rsidRPr="008946FC" w:rsidRDefault="007D1EC0" w:rsidP="00FB513B">
            <w:pPr>
              <w:jc w:val="both"/>
              <w:rPr>
                <w:sz w:val="28"/>
                <w:szCs w:val="28"/>
              </w:rPr>
            </w:pPr>
            <w:r w:rsidRPr="008946FC">
              <w:rPr>
                <w:sz w:val="28"/>
                <w:szCs w:val="28"/>
              </w:rPr>
              <w:t>__________________А.В. Банщиков</w:t>
            </w:r>
          </w:p>
        </w:tc>
      </w:tr>
    </w:tbl>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7D1EC0"/>
    <w:p w:rsidR="007D1EC0" w:rsidRDefault="007D1EC0" w:rsidP="007D1EC0"/>
    <w:p w:rsidR="007D1EC0" w:rsidRDefault="007D1EC0" w:rsidP="007D1EC0"/>
    <w:p w:rsidR="007D1EC0" w:rsidRDefault="007D1EC0" w:rsidP="007D1EC0"/>
    <w:p w:rsidR="007D1EC0" w:rsidRDefault="007D1EC0" w:rsidP="007D1EC0"/>
    <w:p w:rsidR="007D1EC0" w:rsidRDefault="007D1EC0" w:rsidP="007D1EC0"/>
    <w:p w:rsidR="007D1EC0" w:rsidRPr="007D1EC0" w:rsidRDefault="007D1EC0" w:rsidP="007D1EC0"/>
    <w:p w:rsidR="007D1EC0" w:rsidRPr="008946FC" w:rsidRDefault="007D1EC0" w:rsidP="007D1EC0">
      <w:pPr>
        <w:pStyle w:val="ConsNormal"/>
        <w:widowControl/>
        <w:jc w:val="right"/>
        <w:rPr>
          <w:rFonts w:ascii="Times New Roman" w:hAnsi="Times New Roman"/>
          <w:sz w:val="28"/>
          <w:szCs w:val="28"/>
        </w:rPr>
      </w:pPr>
      <w:r w:rsidRPr="008946FC">
        <w:rPr>
          <w:rFonts w:ascii="Times New Roman" w:hAnsi="Times New Roman"/>
          <w:sz w:val="28"/>
          <w:szCs w:val="28"/>
        </w:rPr>
        <w:t>Приложение № 1</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7D1EC0" w:rsidRPr="008946FC" w:rsidRDefault="007D1EC0" w:rsidP="007D1EC0">
      <w:pPr>
        <w:pStyle w:val="ConsNormal"/>
        <w:widowControl/>
        <w:ind w:firstLine="0"/>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afa"/>
        <w:ind w:firstLine="0"/>
        <w:jc w:val="center"/>
        <w:rPr>
          <w:rFonts w:eastAsia="Times New Roman"/>
          <w:b/>
          <w:sz w:val="28"/>
          <w:szCs w:val="28"/>
        </w:rPr>
      </w:pPr>
      <w:r w:rsidRPr="008C7116">
        <w:rPr>
          <w:rFonts w:eastAsia="Times New Roman"/>
          <w:b/>
          <w:sz w:val="28"/>
          <w:szCs w:val="28"/>
        </w:rPr>
        <w:t xml:space="preserve">Техническое здание </w:t>
      </w:r>
    </w:p>
    <w:p w:rsidR="007D1EC0" w:rsidRPr="007D1EC0" w:rsidRDefault="007D1EC0" w:rsidP="007D1EC0">
      <w:pPr>
        <w:pStyle w:val="afa"/>
        <w:ind w:firstLine="0"/>
        <w:jc w:val="center"/>
        <w:rPr>
          <w:rFonts w:eastAsia="Times New Roman"/>
          <w:sz w:val="28"/>
          <w:szCs w:val="28"/>
        </w:rPr>
      </w:pPr>
      <w:r w:rsidRPr="008C7116">
        <w:rPr>
          <w:rFonts w:eastAsia="Times New Roman"/>
          <w:b/>
          <w:sz w:val="28"/>
          <w:szCs w:val="28"/>
        </w:rPr>
        <w:t>на в</w:t>
      </w:r>
      <w:r w:rsidRPr="008C7116">
        <w:rPr>
          <w:b/>
          <w:sz w:val="28"/>
          <w:szCs w:val="28"/>
        </w:rPr>
        <w:t xml:space="preserve">ыполнение работ по </w:t>
      </w:r>
      <w:r>
        <w:rPr>
          <w:b/>
          <w:sz w:val="28"/>
          <w:szCs w:val="28"/>
        </w:rPr>
        <w:t xml:space="preserve"> </w:t>
      </w:r>
      <w:r w:rsidRPr="007D1EC0">
        <w:rPr>
          <w:sz w:val="28"/>
          <w:szCs w:val="28"/>
        </w:rPr>
        <w:t>_________________________(наименование работ)</w:t>
      </w:r>
    </w:p>
    <w:p w:rsidR="007D1EC0" w:rsidRPr="008C7116" w:rsidRDefault="007D1EC0" w:rsidP="007D1EC0">
      <w:pPr>
        <w:pStyle w:val="afa"/>
        <w:rPr>
          <w:rFonts w:eastAsia="Times New Roman"/>
          <w:b/>
          <w:sz w:val="28"/>
          <w:szCs w:val="28"/>
        </w:rPr>
      </w:pPr>
    </w:p>
    <w:p w:rsidR="007D1EC0" w:rsidRPr="00475D28" w:rsidRDefault="007D1EC0" w:rsidP="007D1EC0">
      <w:pPr>
        <w:pStyle w:val="afa"/>
        <w:rPr>
          <w:b/>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Pr="008946FC" w:rsidRDefault="007D1EC0" w:rsidP="007D1EC0">
      <w:pPr>
        <w:pStyle w:val="ConsNormal"/>
        <w:widowControl/>
        <w:jc w:val="right"/>
        <w:rPr>
          <w:rFonts w:ascii="Times New Roman" w:hAnsi="Times New Roman"/>
          <w:sz w:val="28"/>
          <w:szCs w:val="28"/>
        </w:rPr>
      </w:pPr>
      <w:r w:rsidRPr="008946FC">
        <w:rPr>
          <w:rFonts w:ascii="Times New Roman" w:hAnsi="Times New Roman"/>
          <w:sz w:val="28"/>
          <w:szCs w:val="28"/>
        </w:rPr>
        <w:t>Приложение № 2</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7D1EC0" w:rsidRPr="008946FC" w:rsidRDefault="007D1EC0" w:rsidP="007D1EC0">
      <w:pPr>
        <w:pStyle w:val="ConsNonformat"/>
        <w:widowControl/>
        <w:jc w:val="center"/>
        <w:rPr>
          <w:rFonts w:ascii="Times New Roman" w:hAnsi="Times New Roman" w:cs="Times New Roman"/>
          <w:b/>
          <w:sz w:val="28"/>
          <w:szCs w:val="28"/>
        </w:rPr>
      </w:pPr>
    </w:p>
    <w:p w:rsidR="007D1EC0" w:rsidRPr="008946FC" w:rsidRDefault="007D1EC0" w:rsidP="007D1EC0">
      <w:pPr>
        <w:pStyle w:val="ConsNonformat"/>
        <w:widowControl/>
        <w:jc w:val="center"/>
        <w:rPr>
          <w:rFonts w:ascii="Times New Roman" w:hAnsi="Times New Roman" w:cs="Times New Roman"/>
          <w:b/>
          <w:sz w:val="28"/>
          <w:szCs w:val="28"/>
        </w:rPr>
      </w:pPr>
      <w:r w:rsidRPr="008946FC">
        <w:rPr>
          <w:rFonts w:ascii="Times New Roman" w:hAnsi="Times New Roman" w:cs="Times New Roman"/>
          <w:b/>
          <w:sz w:val="28"/>
          <w:szCs w:val="28"/>
        </w:rPr>
        <w:t xml:space="preserve">Ведомость объемов работ </w:t>
      </w:r>
    </w:p>
    <w:p w:rsidR="007D1EC0" w:rsidRDefault="007D1EC0" w:rsidP="007D1EC0">
      <w:pPr>
        <w:pStyle w:val="ConsNonformat"/>
        <w:widowControl/>
        <w:jc w:val="center"/>
        <w:rPr>
          <w:rFonts w:ascii="Times New Roman" w:hAnsi="Times New Roman" w:cs="Times New Roman"/>
          <w:sz w:val="28"/>
          <w:szCs w:val="28"/>
        </w:rPr>
      </w:pPr>
      <w:r w:rsidRPr="008C7116">
        <w:rPr>
          <w:rFonts w:ascii="Times New Roman" w:hAnsi="Times New Roman" w:cs="Times New Roman"/>
          <w:b/>
          <w:sz w:val="28"/>
          <w:szCs w:val="28"/>
        </w:rPr>
        <w:t xml:space="preserve">по </w:t>
      </w:r>
      <w:r w:rsidRPr="007D1EC0">
        <w:rPr>
          <w:rFonts w:ascii="Times New Roman" w:hAnsi="Times New Roman" w:cs="Times New Roman"/>
          <w:sz w:val="28"/>
          <w:szCs w:val="28"/>
        </w:rPr>
        <w:t>_________________________(наимен6ование работ)</w:t>
      </w:r>
    </w:p>
    <w:p w:rsidR="007D1EC0" w:rsidRPr="008C7116" w:rsidRDefault="007D1EC0" w:rsidP="007D1EC0">
      <w:pPr>
        <w:pStyle w:val="ConsNonformat"/>
        <w:widowControl/>
        <w:jc w:val="center"/>
        <w:rPr>
          <w:rFonts w:ascii="Times New Roman" w:hAnsi="Times New Roman" w:cs="Times New Roman"/>
          <w:b/>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Default="007D1EC0" w:rsidP="007D1EC0">
      <w:pPr>
        <w:pStyle w:val="ConsNormal"/>
        <w:widowControl/>
        <w:jc w:val="right"/>
        <w:rPr>
          <w:rFonts w:ascii="Times New Roman" w:hAnsi="Times New Roman"/>
          <w:sz w:val="28"/>
          <w:szCs w:val="28"/>
        </w:rPr>
      </w:pPr>
    </w:p>
    <w:p w:rsidR="007D1EC0" w:rsidRPr="008946FC" w:rsidRDefault="007D1EC0" w:rsidP="007D1EC0">
      <w:pPr>
        <w:pStyle w:val="ConsNormal"/>
        <w:widowControl/>
        <w:jc w:val="right"/>
        <w:rPr>
          <w:rFonts w:ascii="Times New Roman" w:hAnsi="Times New Roman"/>
          <w:sz w:val="28"/>
          <w:szCs w:val="28"/>
        </w:rPr>
      </w:pPr>
    </w:p>
    <w:p w:rsidR="007D1EC0" w:rsidRPr="008946FC" w:rsidRDefault="007D1EC0" w:rsidP="007D1EC0">
      <w:pPr>
        <w:pStyle w:val="ConsNormal"/>
        <w:widowControl/>
        <w:jc w:val="right"/>
        <w:rPr>
          <w:rFonts w:ascii="Times New Roman" w:hAnsi="Times New Roman"/>
          <w:sz w:val="28"/>
          <w:szCs w:val="28"/>
        </w:rPr>
      </w:pPr>
    </w:p>
    <w:p w:rsidR="007D1EC0" w:rsidRPr="008946FC" w:rsidRDefault="007D1EC0" w:rsidP="007D1EC0">
      <w:pPr>
        <w:pStyle w:val="ConsNormal"/>
        <w:widowControl/>
        <w:jc w:val="right"/>
        <w:rPr>
          <w:rFonts w:ascii="Times New Roman" w:hAnsi="Times New Roman"/>
          <w:sz w:val="28"/>
          <w:szCs w:val="28"/>
        </w:rPr>
      </w:pPr>
    </w:p>
    <w:p w:rsidR="007D1EC0" w:rsidRPr="008946FC" w:rsidRDefault="007D1EC0" w:rsidP="007D1EC0">
      <w:pPr>
        <w:pStyle w:val="ConsNormal"/>
        <w:widowControl/>
        <w:jc w:val="right"/>
        <w:rPr>
          <w:rFonts w:ascii="Times New Roman" w:hAnsi="Times New Roman"/>
          <w:sz w:val="28"/>
          <w:szCs w:val="28"/>
        </w:rPr>
      </w:pPr>
    </w:p>
    <w:p w:rsidR="007D1EC0" w:rsidRPr="008946FC" w:rsidRDefault="007D1EC0" w:rsidP="007D1EC0">
      <w:pPr>
        <w:pStyle w:val="ConsNormal"/>
        <w:widowControl/>
        <w:jc w:val="right"/>
        <w:rPr>
          <w:rFonts w:ascii="Times New Roman" w:hAnsi="Times New Roman"/>
          <w:sz w:val="28"/>
          <w:szCs w:val="28"/>
        </w:rPr>
      </w:pPr>
      <w:r w:rsidRPr="008946FC">
        <w:rPr>
          <w:rFonts w:ascii="Times New Roman" w:hAnsi="Times New Roman"/>
          <w:sz w:val="28"/>
          <w:szCs w:val="28"/>
        </w:rPr>
        <w:lastRenderedPageBreak/>
        <w:t>Приложение № 3</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7D1EC0" w:rsidRPr="008946FC" w:rsidRDefault="007D1EC0" w:rsidP="007D1EC0">
      <w:pPr>
        <w:pStyle w:val="ConsNormal"/>
        <w:widowControl/>
        <w:ind w:firstLine="0"/>
        <w:jc w:val="center"/>
        <w:rPr>
          <w:rFonts w:ascii="Times New Roman" w:hAnsi="Times New Roman"/>
          <w:b/>
          <w:sz w:val="28"/>
          <w:szCs w:val="28"/>
        </w:rPr>
      </w:pPr>
    </w:p>
    <w:p w:rsidR="007D1EC0" w:rsidRPr="008946FC" w:rsidRDefault="007D1EC0" w:rsidP="007D1EC0">
      <w:pPr>
        <w:pStyle w:val="ConsNormal"/>
        <w:widowControl/>
        <w:ind w:firstLine="0"/>
        <w:jc w:val="center"/>
        <w:rPr>
          <w:rFonts w:ascii="Times New Roman" w:hAnsi="Times New Roman"/>
          <w:b/>
          <w:sz w:val="28"/>
          <w:szCs w:val="28"/>
        </w:rPr>
      </w:pPr>
    </w:p>
    <w:p w:rsidR="007D1EC0" w:rsidRPr="008946FC" w:rsidRDefault="007D1EC0" w:rsidP="007D1EC0">
      <w:pPr>
        <w:pStyle w:val="ConsNormal"/>
        <w:widowControl/>
        <w:ind w:firstLine="0"/>
        <w:jc w:val="center"/>
        <w:rPr>
          <w:rFonts w:ascii="Times New Roman" w:hAnsi="Times New Roman"/>
          <w:b/>
          <w:sz w:val="28"/>
          <w:szCs w:val="28"/>
        </w:rPr>
      </w:pPr>
      <w:r w:rsidRPr="008946FC">
        <w:rPr>
          <w:rFonts w:ascii="Times New Roman" w:hAnsi="Times New Roman"/>
          <w:b/>
          <w:sz w:val="28"/>
          <w:szCs w:val="28"/>
        </w:rPr>
        <w:t>Протокол</w:t>
      </w:r>
    </w:p>
    <w:p w:rsidR="007D1EC0" w:rsidRPr="008946FC" w:rsidRDefault="007D1EC0" w:rsidP="007D1EC0">
      <w:pPr>
        <w:pStyle w:val="ConsNormal"/>
        <w:widowControl/>
        <w:ind w:firstLine="0"/>
        <w:jc w:val="center"/>
        <w:rPr>
          <w:rFonts w:ascii="Times New Roman" w:hAnsi="Times New Roman"/>
          <w:sz w:val="28"/>
          <w:szCs w:val="28"/>
        </w:rPr>
      </w:pPr>
      <w:r w:rsidRPr="008946FC">
        <w:rPr>
          <w:rFonts w:ascii="Times New Roman" w:hAnsi="Times New Roman"/>
          <w:sz w:val="28"/>
          <w:szCs w:val="28"/>
        </w:rPr>
        <w:t>согласования договорной цены</w:t>
      </w:r>
    </w:p>
    <w:p w:rsidR="007D1EC0" w:rsidRPr="008946FC" w:rsidRDefault="007D1EC0" w:rsidP="007D1EC0">
      <w:pPr>
        <w:pStyle w:val="ConsNonformat"/>
        <w:widowControl/>
        <w:rPr>
          <w:rFonts w:ascii="Times New Roman" w:hAnsi="Times New Roman" w:cs="Times New Roman"/>
          <w:sz w:val="28"/>
          <w:szCs w:val="28"/>
        </w:rPr>
      </w:pPr>
    </w:p>
    <w:p w:rsidR="007D1EC0" w:rsidRPr="008946FC" w:rsidRDefault="007D1EC0" w:rsidP="007D1EC0">
      <w:pPr>
        <w:ind w:firstLine="851"/>
        <w:jc w:val="both"/>
        <w:rPr>
          <w:sz w:val="28"/>
          <w:szCs w:val="28"/>
        </w:rPr>
      </w:pPr>
      <w:r w:rsidRPr="008946FC">
        <w:rPr>
          <w:sz w:val="28"/>
          <w:szCs w:val="28"/>
        </w:rPr>
        <w:t>Мы, нижеподписавшиеся, директор филиала ПАО «ТрансКонтейнер» на Забайкальской ж.д. Банщиков Андрей Витальевич от лица Заказчика, и ___________________от лица Исполнителя  удостоверяем, что Сторонами достигнуто соглашение о величине договорной цены Работ по настоящему Договору в размере_________________()</w:t>
      </w:r>
      <w:r w:rsidRPr="008946FC">
        <w:rPr>
          <w:b/>
          <w:sz w:val="28"/>
          <w:szCs w:val="28"/>
        </w:rPr>
        <w:t xml:space="preserve">, </w:t>
      </w:r>
      <w:r w:rsidRPr="008946FC">
        <w:rPr>
          <w:sz w:val="28"/>
          <w:szCs w:val="28"/>
        </w:rPr>
        <w:t>с учетом всех налогов, стоимости материалов, изделий и расходов, связанных с их доставкой, а также иных расходов, связанных с выполнением работ.</w:t>
      </w:r>
    </w:p>
    <w:p w:rsidR="007D1EC0" w:rsidRPr="008946FC" w:rsidRDefault="007D1EC0" w:rsidP="007D1EC0">
      <w:pPr>
        <w:ind w:firstLine="851"/>
        <w:jc w:val="both"/>
        <w:rPr>
          <w:b/>
          <w:sz w:val="28"/>
          <w:szCs w:val="28"/>
        </w:rPr>
      </w:pPr>
    </w:p>
    <w:p w:rsidR="007D1EC0" w:rsidRPr="008946FC" w:rsidRDefault="007D1EC0" w:rsidP="007D1EC0">
      <w:pPr>
        <w:ind w:firstLine="851"/>
        <w:jc w:val="both"/>
        <w:rPr>
          <w:b/>
          <w:sz w:val="28"/>
          <w:szCs w:val="28"/>
        </w:rPr>
      </w:pPr>
    </w:p>
    <w:p w:rsidR="007D1EC0" w:rsidRPr="008946FC" w:rsidRDefault="007D1EC0" w:rsidP="007D1EC0">
      <w:pPr>
        <w:pStyle w:val="ConsNonformat"/>
        <w:widowControl/>
        <w:rPr>
          <w:rFonts w:ascii="Times New Roman" w:hAnsi="Times New Roman" w:cs="Times New Roman"/>
          <w:sz w:val="28"/>
          <w:szCs w:val="28"/>
        </w:rPr>
      </w:pPr>
    </w:p>
    <w:p w:rsidR="007D1EC0" w:rsidRPr="008946FC" w:rsidRDefault="007D1EC0" w:rsidP="007D1EC0">
      <w:pPr>
        <w:pStyle w:val="ConsNonformat"/>
        <w:widowControl/>
        <w:rPr>
          <w:rFonts w:ascii="Times New Roman" w:hAnsi="Times New Roman" w:cs="Times New Roman"/>
          <w:sz w:val="28"/>
          <w:szCs w:val="28"/>
        </w:rPr>
      </w:pPr>
    </w:p>
    <w:p w:rsidR="007D1EC0" w:rsidRPr="008946FC" w:rsidRDefault="007D1EC0" w:rsidP="007D1EC0">
      <w:pPr>
        <w:pStyle w:val="ConsNormal"/>
        <w:widowControl/>
        <w:ind w:firstLine="0"/>
        <w:jc w:val="both"/>
        <w:rPr>
          <w:rFonts w:ascii="Times New Roman" w:hAnsi="Times New Roman"/>
          <w:sz w:val="28"/>
          <w:szCs w:val="28"/>
        </w:rPr>
      </w:pPr>
    </w:p>
    <w:tbl>
      <w:tblPr>
        <w:tblW w:w="9640" w:type="dxa"/>
        <w:tblLayout w:type="fixed"/>
        <w:tblLook w:val="01E0"/>
      </w:tblPr>
      <w:tblGrid>
        <w:gridCol w:w="5006"/>
        <w:gridCol w:w="4634"/>
      </w:tblGrid>
      <w:tr w:rsidR="007D1EC0" w:rsidRPr="008946FC" w:rsidTr="00FB513B">
        <w:trPr>
          <w:trHeight w:val="1176"/>
        </w:trPr>
        <w:tc>
          <w:tcPr>
            <w:tcW w:w="5006" w:type="dxa"/>
            <w:shd w:val="clear" w:color="auto" w:fill="auto"/>
          </w:tcPr>
          <w:p w:rsidR="007D1EC0" w:rsidRPr="008946FC" w:rsidRDefault="007D1EC0" w:rsidP="00FB513B">
            <w:pPr>
              <w:pStyle w:val="3"/>
              <w:spacing w:before="0" w:after="0"/>
              <w:rPr>
                <w:rFonts w:ascii="Times New Roman" w:hAnsi="Times New Roman"/>
                <w:sz w:val="28"/>
                <w:szCs w:val="28"/>
              </w:rPr>
            </w:pPr>
            <w:r w:rsidRPr="008946FC">
              <w:rPr>
                <w:rFonts w:ascii="Times New Roman" w:hAnsi="Times New Roman"/>
                <w:sz w:val="28"/>
                <w:szCs w:val="28"/>
              </w:rPr>
              <w:t>От «Исполнителя»</w:t>
            </w:r>
          </w:p>
          <w:p w:rsidR="007D1EC0" w:rsidRPr="008946FC" w:rsidRDefault="007D1EC0" w:rsidP="00FB513B">
            <w:pPr>
              <w:jc w:val="both"/>
              <w:rPr>
                <w:b/>
                <w:sz w:val="28"/>
                <w:szCs w:val="28"/>
              </w:rPr>
            </w:pPr>
          </w:p>
        </w:tc>
        <w:tc>
          <w:tcPr>
            <w:tcW w:w="4634" w:type="dxa"/>
            <w:shd w:val="clear" w:color="auto" w:fill="auto"/>
          </w:tcPr>
          <w:p w:rsidR="007D1EC0" w:rsidRPr="008946FC" w:rsidRDefault="007D1EC0" w:rsidP="00FB513B">
            <w:pPr>
              <w:jc w:val="both"/>
              <w:rPr>
                <w:b/>
                <w:sz w:val="28"/>
                <w:szCs w:val="28"/>
              </w:rPr>
            </w:pPr>
            <w:r w:rsidRPr="008946FC">
              <w:rPr>
                <w:b/>
                <w:sz w:val="28"/>
                <w:szCs w:val="28"/>
              </w:rPr>
              <w:t>От «Заказчика»</w:t>
            </w:r>
          </w:p>
          <w:p w:rsidR="007D1EC0" w:rsidRPr="008946FC" w:rsidRDefault="007D1EC0" w:rsidP="00FB513B">
            <w:pPr>
              <w:jc w:val="both"/>
              <w:rPr>
                <w:sz w:val="28"/>
                <w:szCs w:val="28"/>
              </w:rPr>
            </w:pPr>
            <w:r w:rsidRPr="008946FC">
              <w:rPr>
                <w:sz w:val="28"/>
                <w:szCs w:val="28"/>
              </w:rPr>
              <w:t xml:space="preserve">Директора филиала </w:t>
            </w:r>
          </w:p>
          <w:p w:rsidR="007D1EC0" w:rsidRPr="008946FC" w:rsidRDefault="007D1EC0" w:rsidP="00FB513B">
            <w:pPr>
              <w:jc w:val="both"/>
              <w:rPr>
                <w:sz w:val="28"/>
                <w:szCs w:val="28"/>
              </w:rPr>
            </w:pPr>
            <w:r w:rsidRPr="008946FC">
              <w:rPr>
                <w:sz w:val="28"/>
                <w:szCs w:val="28"/>
              </w:rPr>
              <w:t>ПАО «ТрансКонтейнер»</w:t>
            </w:r>
          </w:p>
          <w:p w:rsidR="007D1EC0" w:rsidRPr="008946FC" w:rsidRDefault="007D1EC0" w:rsidP="00FB513B">
            <w:pPr>
              <w:jc w:val="both"/>
              <w:rPr>
                <w:sz w:val="28"/>
                <w:szCs w:val="28"/>
              </w:rPr>
            </w:pPr>
          </w:p>
          <w:p w:rsidR="007D1EC0" w:rsidRPr="008946FC" w:rsidRDefault="007D1EC0" w:rsidP="00FB513B">
            <w:pPr>
              <w:jc w:val="both"/>
              <w:rPr>
                <w:sz w:val="28"/>
                <w:szCs w:val="28"/>
              </w:rPr>
            </w:pPr>
          </w:p>
          <w:p w:rsidR="007D1EC0" w:rsidRPr="008946FC" w:rsidRDefault="007D1EC0" w:rsidP="00FB513B">
            <w:pPr>
              <w:jc w:val="both"/>
              <w:rPr>
                <w:sz w:val="28"/>
                <w:szCs w:val="28"/>
              </w:rPr>
            </w:pPr>
            <w:r w:rsidRPr="008946FC">
              <w:rPr>
                <w:sz w:val="28"/>
                <w:szCs w:val="28"/>
              </w:rPr>
              <w:t>__________________А.В. Банщиков</w:t>
            </w:r>
          </w:p>
        </w:tc>
      </w:tr>
    </w:tbl>
    <w:p w:rsidR="007D1EC0" w:rsidRPr="008946FC" w:rsidRDefault="007D1EC0"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ind w:firstLine="0"/>
        <w:jc w:val="both"/>
        <w:rPr>
          <w:rFonts w:ascii="Times New Roman" w:hAnsi="Times New Roman"/>
          <w:sz w:val="28"/>
          <w:szCs w:val="28"/>
        </w:rPr>
      </w:pPr>
    </w:p>
    <w:p w:rsidR="007D1EC0" w:rsidRDefault="007D1EC0" w:rsidP="007D1EC0">
      <w:pPr>
        <w:pStyle w:val="ConsNormal"/>
        <w:widowControl/>
        <w:ind w:firstLine="0"/>
        <w:jc w:val="both"/>
        <w:rPr>
          <w:rFonts w:ascii="Times New Roman" w:hAnsi="Times New Roman"/>
          <w:sz w:val="28"/>
          <w:szCs w:val="28"/>
        </w:rPr>
      </w:pPr>
    </w:p>
    <w:p w:rsidR="00735EC8" w:rsidRDefault="00735EC8" w:rsidP="007D1EC0">
      <w:pPr>
        <w:pStyle w:val="ConsNormal"/>
        <w:widowControl/>
        <w:ind w:firstLine="0"/>
        <w:jc w:val="both"/>
        <w:rPr>
          <w:rFonts w:ascii="Times New Roman" w:hAnsi="Times New Roman"/>
          <w:sz w:val="28"/>
          <w:szCs w:val="28"/>
        </w:rPr>
      </w:pPr>
    </w:p>
    <w:p w:rsidR="00735EC8" w:rsidRDefault="00735EC8" w:rsidP="007D1EC0">
      <w:pPr>
        <w:pStyle w:val="ConsNormal"/>
        <w:widowControl/>
        <w:ind w:firstLine="0"/>
        <w:jc w:val="both"/>
        <w:rPr>
          <w:rFonts w:ascii="Times New Roman" w:hAnsi="Times New Roman"/>
          <w:sz w:val="28"/>
          <w:szCs w:val="28"/>
        </w:rPr>
      </w:pPr>
    </w:p>
    <w:p w:rsidR="00735EC8" w:rsidRDefault="00735EC8" w:rsidP="007D1EC0">
      <w:pPr>
        <w:pStyle w:val="ConsNormal"/>
        <w:widowControl/>
        <w:ind w:firstLine="0"/>
        <w:jc w:val="both"/>
        <w:rPr>
          <w:rFonts w:ascii="Times New Roman" w:hAnsi="Times New Roman"/>
          <w:sz w:val="28"/>
          <w:szCs w:val="28"/>
        </w:rPr>
      </w:pPr>
    </w:p>
    <w:p w:rsidR="00735EC8" w:rsidRDefault="00735EC8" w:rsidP="007D1EC0">
      <w:pPr>
        <w:pStyle w:val="ConsNormal"/>
        <w:widowControl/>
        <w:ind w:firstLine="0"/>
        <w:jc w:val="both"/>
        <w:rPr>
          <w:rFonts w:ascii="Times New Roman" w:hAnsi="Times New Roman"/>
          <w:sz w:val="28"/>
          <w:szCs w:val="28"/>
        </w:rPr>
      </w:pPr>
    </w:p>
    <w:p w:rsidR="00735EC8" w:rsidRDefault="00735EC8" w:rsidP="007D1EC0">
      <w:pPr>
        <w:pStyle w:val="ConsNormal"/>
        <w:widowControl/>
        <w:ind w:firstLine="0"/>
        <w:jc w:val="both"/>
        <w:rPr>
          <w:rFonts w:ascii="Times New Roman" w:hAnsi="Times New Roman"/>
          <w:sz w:val="28"/>
          <w:szCs w:val="28"/>
        </w:rPr>
      </w:pPr>
    </w:p>
    <w:p w:rsidR="00735EC8" w:rsidRPr="008946FC" w:rsidRDefault="00735EC8"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jc w:val="right"/>
        <w:rPr>
          <w:rFonts w:ascii="Times New Roman" w:hAnsi="Times New Roman"/>
          <w:sz w:val="28"/>
          <w:szCs w:val="28"/>
        </w:rPr>
      </w:pPr>
      <w:r w:rsidRPr="008946FC">
        <w:rPr>
          <w:rFonts w:ascii="Times New Roman" w:hAnsi="Times New Roman"/>
          <w:sz w:val="28"/>
          <w:szCs w:val="28"/>
        </w:rPr>
        <w:lastRenderedPageBreak/>
        <w:t>Приложение № 4</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к Договору на выполнение работ</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 __________________________</w:t>
      </w:r>
    </w:p>
    <w:p w:rsidR="007D1EC0" w:rsidRPr="008946FC" w:rsidRDefault="007D1EC0" w:rsidP="007D1EC0">
      <w:pPr>
        <w:pStyle w:val="ConsNormal"/>
        <w:widowControl/>
        <w:ind w:firstLine="0"/>
        <w:jc w:val="right"/>
        <w:rPr>
          <w:rFonts w:ascii="Times New Roman" w:hAnsi="Times New Roman"/>
          <w:sz w:val="28"/>
          <w:szCs w:val="28"/>
        </w:rPr>
      </w:pPr>
      <w:r w:rsidRPr="008946FC">
        <w:rPr>
          <w:rFonts w:ascii="Times New Roman" w:hAnsi="Times New Roman"/>
          <w:sz w:val="28"/>
          <w:szCs w:val="28"/>
        </w:rPr>
        <w:t>от «___»_____________2015 г.</w:t>
      </w:r>
    </w:p>
    <w:p w:rsidR="007D1EC0" w:rsidRPr="008946FC" w:rsidRDefault="007D1EC0"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ind w:firstLine="0"/>
        <w:jc w:val="both"/>
        <w:rPr>
          <w:rFonts w:ascii="Times New Roman" w:hAnsi="Times New Roman"/>
          <w:sz w:val="28"/>
          <w:szCs w:val="28"/>
        </w:rPr>
      </w:pPr>
    </w:p>
    <w:p w:rsidR="007D1EC0" w:rsidRPr="008946FC" w:rsidRDefault="007D1EC0" w:rsidP="007D1EC0">
      <w:pPr>
        <w:pStyle w:val="ConsNormal"/>
        <w:widowControl/>
        <w:ind w:firstLine="0"/>
        <w:jc w:val="center"/>
        <w:rPr>
          <w:rFonts w:ascii="Times New Roman" w:hAnsi="Times New Roman"/>
          <w:b/>
          <w:sz w:val="28"/>
          <w:szCs w:val="28"/>
        </w:rPr>
      </w:pPr>
      <w:r w:rsidRPr="008946FC">
        <w:rPr>
          <w:rFonts w:ascii="Times New Roman" w:hAnsi="Times New Roman"/>
          <w:b/>
          <w:sz w:val="28"/>
          <w:szCs w:val="28"/>
        </w:rPr>
        <w:t>Локальный сметный расчет</w:t>
      </w:r>
    </w:p>
    <w:p w:rsidR="007D1EC0" w:rsidRPr="00735EC8" w:rsidRDefault="007D1EC0" w:rsidP="007D1EC0">
      <w:pPr>
        <w:pStyle w:val="ConsNonformat"/>
        <w:widowControl/>
        <w:jc w:val="center"/>
        <w:rPr>
          <w:rFonts w:ascii="Times New Roman" w:hAnsi="Times New Roman" w:cs="Times New Roman"/>
          <w:sz w:val="28"/>
          <w:szCs w:val="28"/>
        </w:rPr>
      </w:pPr>
      <w:r w:rsidRPr="008946FC">
        <w:rPr>
          <w:rFonts w:ascii="Times New Roman" w:hAnsi="Times New Roman"/>
          <w:b/>
          <w:sz w:val="28"/>
          <w:szCs w:val="28"/>
        </w:rPr>
        <w:t xml:space="preserve">на выполнение работ по </w:t>
      </w:r>
      <w:r w:rsidR="00735EC8" w:rsidRPr="00735EC8">
        <w:rPr>
          <w:rFonts w:ascii="Times New Roman" w:hAnsi="Times New Roman"/>
          <w:sz w:val="28"/>
          <w:szCs w:val="28"/>
        </w:rPr>
        <w:t>_____________________________(наименование работ)</w:t>
      </w:r>
    </w:p>
    <w:p w:rsidR="007D1EC0" w:rsidRDefault="007D1EC0" w:rsidP="007D1EC0">
      <w:pPr>
        <w:pStyle w:val="ConsNormal"/>
        <w:widowControl/>
        <w:ind w:firstLine="0"/>
        <w:jc w:val="center"/>
        <w:rPr>
          <w:rFonts w:ascii="Times New Roman" w:hAnsi="Times New Roman"/>
          <w:b/>
          <w:sz w:val="28"/>
          <w:szCs w:val="28"/>
        </w:rPr>
      </w:pPr>
    </w:p>
    <w:p w:rsidR="007D1EC0" w:rsidRDefault="007D1EC0" w:rsidP="007D1EC0">
      <w:pPr>
        <w:pStyle w:val="ConsNormal"/>
        <w:widowControl/>
        <w:ind w:firstLine="0"/>
        <w:jc w:val="center"/>
        <w:rPr>
          <w:rFonts w:ascii="Times New Roman" w:hAnsi="Times New Roman"/>
          <w:sz w:val="28"/>
          <w:szCs w:val="28"/>
        </w:rPr>
      </w:pPr>
    </w:p>
    <w:p w:rsidR="007D1EC0" w:rsidRDefault="007D1EC0" w:rsidP="007D1EC0">
      <w:pPr>
        <w:rPr>
          <w:sz w:val="28"/>
          <w:szCs w:val="28"/>
        </w:rPr>
      </w:pPr>
    </w:p>
    <w:p w:rsidR="007D1EC0" w:rsidRDefault="007D1EC0" w:rsidP="007D1EC0">
      <w:pPr>
        <w:rPr>
          <w:sz w:val="28"/>
          <w:szCs w:val="28"/>
        </w:rPr>
      </w:pPr>
    </w:p>
    <w:p w:rsidR="007D1EC0" w:rsidRDefault="007D1EC0" w:rsidP="007D1EC0">
      <w:pPr>
        <w:rPr>
          <w:sz w:val="28"/>
          <w:szCs w:val="28"/>
        </w:rPr>
      </w:pPr>
    </w:p>
    <w:p w:rsidR="007D1EC0" w:rsidRDefault="007D1EC0" w:rsidP="007D1EC0">
      <w:pPr>
        <w:rPr>
          <w:sz w:val="28"/>
          <w:szCs w:val="28"/>
        </w:rPr>
      </w:pPr>
    </w:p>
    <w:p w:rsidR="007D1EC0" w:rsidRDefault="007D1EC0" w:rsidP="007D1EC0"/>
    <w:p w:rsidR="007D1EC0" w:rsidRDefault="007D1EC0" w:rsidP="007D1EC0"/>
    <w:p w:rsidR="007D1EC0" w:rsidRDefault="007D1EC0" w:rsidP="007D1EC0"/>
    <w:p w:rsidR="007D1EC0" w:rsidRDefault="007D1EC0" w:rsidP="007D1EC0"/>
    <w:p w:rsidR="007D1EC0" w:rsidRDefault="007D1EC0" w:rsidP="007D1EC0"/>
    <w:p w:rsidR="007D1EC0" w:rsidRDefault="007D1EC0" w:rsidP="007D1EC0"/>
    <w:p w:rsidR="007D1EC0" w:rsidRPr="000451B3" w:rsidRDefault="007D1EC0" w:rsidP="007D1EC0"/>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Default="00735EC8" w:rsidP="00735EC8"/>
    <w:p w:rsidR="00735EC8" w:rsidRPr="00735EC8" w:rsidRDefault="00735EC8" w:rsidP="00735EC8"/>
    <w:p w:rsidR="007D1EC0" w:rsidRDefault="007D1EC0" w:rsidP="00B00452">
      <w:pPr>
        <w:pStyle w:val="2"/>
        <w:spacing w:before="0" w:after="0"/>
        <w:jc w:val="right"/>
        <w:rPr>
          <w:rFonts w:cs="Times New Roman"/>
          <w:i w:val="0"/>
          <w:iCs w:val="0"/>
        </w:rPr>
      </w:pPr>
    </w:p>
    <w:p w:rsidR="007D1EC0" w:rsidRDefault="007D1EC0" w:rsidP="00B00452">
      <w:pPr>
        <w:pStyle w:val="2"/>
        <w:spacing w:before="0" w:after="0"/>
        <w:jc w:val="right"/>
        <w:rPr>
          <w:rFonts w:cs="Times New Roman"/>
          <w:i w:val="0"/>
          <w:iCs w:val="0"/>
        </w:rPr>
      </w:pPr>
    </w:p>
    <w:p w:rsidR="000954FB" w:rsidRPr="00DB2AF2" w:rsidRDefault="000954FB" w:rsidP="00B00452">
      <w:pPr>
        <w:pStyle w:val="2"/>
        <w:spacing w:before="0" w:after="0"/>
        <w:jc w:val="right"/>
        <w:rPr>
          <w:rFonts w:cs="Times New Roman"/>
          <w:i w:val="0"/>
          <w:iCs w:val="0"/>
        </w:rPr>
      </w:pPr>
      <w:r w:rsidRPr="00DB2AF2">
        <w:rPr>
          <w:rFonts w:cs="Times New Roman"/>
          <w:i w:val="0"/>
          <w:iCs w:val="0"/>
        </w:rPr>
        <w:t>Приложение № 6</w:t>
      </w:r>
    </w:p>
    <w:p w:rsidR="000954FB" w:rsidRPr="00DB2AF2" w:rsidRDefault="000954FB" w:rsidP="001E086B">
      <w:pPr>
        <w:pStyle w:val="2"/>
        <w:spacing w:before="0" w:after="0"/>
        <w:jc w:val="right"/>
        <w:rPr>
          <w:rFonts w:cs="Times New Roman"/>
          <w:i w:val="0"/>
          <w:iCs w:val="0"/>
        </w:rPr>
      </w:pPr>
      <w:r w:rsidRPr="00DB2AF2">
        <w:rPr>
          <w:rFonts w:cs="Times New Roman"/>
          <w:i w:val="0"/>
          <w:iCs w:val="0"/>
        </w:rPr>
        <w:t>к документации о закупке</w:t>
      </w:r>
    </w:p>
    <w:p w:rsidR="000954FB" w:rsidRPr="00DB2AF2" w:rsidRDefault="000954FB" w:rsidP="000954FB">
      <w:pPr>
        <w:pStyle w:val="afa"/>
        <w:jc w:val="left"/>
        <w:rPr>
          <w:b/>
          <w:i/>
          <w:sz w:val="28"/>
          <w:szCs w:val="28"/>
        </w:rPr>
      </w:pPr>
    </w:p>
    <w:p w:rsidR="000954FB" w:rsidRPr="00DB2AF2" w:rsidRDefault="000954FB" w:rsidP="000954FB">
      <w:pPr>
        <w:pStyle w:val="afa"/>
        <w:jc w:val="left"/>
        <w:rPr>
          <w:b/>
          <w:i/>
          <w:sz w:val="28"/>
          <w:szCs w:val="28"/>
        </w:rPr>
      </w:pPr>
    </w:p>
    <w:p w:rsidR="000954FB" w:rsidRPr="00DB2AF2" w:rsidRDefault="000954FB" w:rsidP="000954FB">
      <w:pPr>
        <w:jc w:val="center"/>
        <w:rPr>
          <w:b/>
          <w:bCs/>
          <w:sz w:val="28"/>
          <w:szCs w:val="28"/>
        </w:rPr>
      </w:pPr>
      <w:r w:rsidRPr="00DB2AF2">
        <w:rPr>
          <w:b/>
          <w:bCs/>
          <w:sz w:val="28"/>
          <w:szCs w:val="28"/>
        </w:rPr>
        <w:t>СВЕДЕНИЯ ОБ АДМИНИСТРАТИВНОМ И ПРОИЗВОДСТВЕННОМ ПЕРСОНАЛЕ ПРЕТЕНДЕНТА</w:t>
      </w:r>
    </w:p>
    <w:p w:rsidR="000954FB" w:rsidRPr="00DB2AF2" w:rsidRDefault="000954FB" w:rsidP="000954FB">
      <w:pPr>
        <w:jc w:val="center"/>
        <w:rPr>
          <w:sz w:val="28"/>
          <w:szCs w:val="28"/>
        </w:rPr>
      </w:pPr>
      <w:r w:rsidRPr="00DB2AF2">
        <w:rPr>
          <w:sz w:val="28"/>
          <w:szCs w:val="28"/>
        </w:rPr>
        <w:t>(</w:t>
      </w:r>
      <w:r w:rsidRPr="00DB2AF2">
        <w:rPr>
          <w:i/>
        </w:rPr>
        <w:t>указывается персонал, который необходим для выполнения работ, оказания услуг, поставки товара,</w:t>
      </w:r>
      <w:r w:rsidR="00010BE3" w:rsidRPr="00DB2AF2">
        <w:rPr>
          <w:i/>
        </w:rPr>
        <w:t xml:space="preserve"> </w:t>
      </w:r>
      <w:r w:rsidRPr="00DB2AF2">
        <w:rPr>
          <w:i/>
        </w:rPr>
        <w:t>являющихся предметом</w:t>
      </w:r>
      <w:r w:rsidR="00BC1922" w:rsidRPr="00DB2AF2">
        <w:rPr>
          <w:i/>
        </w:rPr>
        <w:t xml:space="preserve"> </w:t>
      </w:r>
      <w:r w:rsidR="008C4183" w:rsidRPr="00DB2AF2">
        <w:rPr>
          <w:i/>
        </w:rPr>
        <w:t>Открытого конкурса</w:t>
      </w:r>
      <w:r w:rsidRPr="00DB2AF2">
        <w:rPr>
          <w:sz w:val="28"/>
          <w:szCs w:val="28"/>
        </w:rPr>
        <w:t>)</w:t>
      </w:r>
    </w:p>
    <w:p w:rsidR="000954FB" w:rsidRPr="00DB2AF2" w:rsidRDefault="000954FB" w:rsidP="000954FB">
      <w:pPr>
        <w:jc w:val="center"/>
      </w:pPr>
    </w:p>
    <w:p w:rsidR="000954FB" w:rsidRPr="00DB2AF2" w:rsidRDefault="000954FB" w:rsidP="000954FB">
      <w:pPr>
        <w:tabs>
          <w:tab w:val="left" w:pos="9639"/>
        </w:tabs>
        <w:jc w:val="center"/>
        <w:rPr>
          <w:b/>
          <w:bCs/>
          <w:sz w:val="28"/>
          <w:szCs w:val="28"/>
        </w:rPr>
      </w:pPr>
      <w:r w:rsidRPr="00DB2AF2">
        <w:rPr>
          <w:b/>
          <w:bCs/>
          <w:sz w:val="28"/>
          <w:szCs w:val="28"/>
        </w:rPr>
        <w:t xml:space="preserve">Административный персонал </w:t>
      </w:r>
    </w:p>
    <w:p w:rsidR="000954FB" w:rsidRPr="00DB2AF2"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DB2AF2" w:rsidTr="00BF6892">
        <w:trPr>
          <w:jc w:val="center"/>
        </w:trPr>
        <w:tc>
          <w:tcPr>
            <w:tcW w:w="761" w:type="dxa"/>
            <w:vAlign w:val="center"/>
          </w:tcPr>
          <w:p w:rsidR="000954FB" w:rsidRPr="00DB2AF2" w:rsidRDefault="000954FB" w:rsidP="00BF6892">
            <w:pPr>
              <w:tabs>
                <w:tab w:val="left" w:pos="9639"/>
              </w:tabs>
              <w:jc w:val="center"/>
            </w:pPr>
            <w:r w:rsidRPr="00DB2AF2">
              <w:t>№ п/п</w:t>
            </w:r>
          </w:p>
        </w:tc>
        <w:tc>
          <w:tcPr>
            <w:tcW w:w="2299" w:type="dxa"/>
            <w:vAlign w:val="center"/>
          </w:tcPr>
          <w:p w:rsidR="000954FB" w:rsidRPr="00DB2AF2" w:rsidRDefault="000954FB" w:rsidP="00BF6892">
            <w:pPr>
              <w:tabs>
                <w:tab w:val="left" w:pos="9639"/>
              </w:tabs>
              <w:jc w:val="center"/>
            </w:pPr>
            <w:r w:rsidRPr="00DB2AF2">
              <w:t>Занимаемая должность</w:t>
            </w:r>
          </w:p>
        </w:tc>
        <w:tc>
          <w:tcPr>
            <w:tcW w:w="2762" w:type="dxa"/>
            <w:vAlign w:val="center"/>
          </w:tcPr>
          <w:p w:rsidR="000954FB" w:rsidRPr="00DB2AF2" w:rsidRDefault="000954FB" w:rsidP="00BF6892">
            <w:pPr>
              <w:tabs>
                <w:tab w:val="left" w:pos="9639"/>
              </w:tabs>
              <w:jc w:val="center"/>
            </w:pPr>
            <w:r w:rsidRPr="00DB2AF2">
              <w:t>Ф.И.О.</w:t>
            </w:r>
          </w:p>
        </w:tc>
        <w:tc>
          <w:tcPr>
            <w:tcW w:w="2160" w:type="dxa"/>
            <w:vAlign w:val="center"/>
          </w:tcPr>
          <w:p w:rsidR="000954FB" w:rsidRPr="00DB2AF2" w:rsidRDefault="000954FB" w:rsidP="00BF6892">
            <w:pPr>
              <w:tabs>
                <w:tab w:val="left" w:pos="9639"/>
              </w:tabs>
              <w:jc w:val="center"/>
            </w:pPr>
            <w:r w:rsidRPr="00DB2AF2">
              <w:t>Образование и специальность</w:t>
            </w:r>
          </w:p>
        </w:tc>
        <w:tc>
          <w:tcPr>
            <w:tcW w:w="2247" w:type="dxa"/>
            <w:vAlign w:val="center"/>
          </w:tcPr>
          <w:p w:rsidR="000954FB" w:rsidRPr="00DB2AF2" w:rsidRDefault="000954FB" w:rsidP="00BF6892">
            <w:pPr>
              <w:tabs>
                <w:tab w:val="left" w:pos="9639"/>
              </w:tabs>
              <w:jc w:val="center"/>
            </w:pPr>
            <w:r w:rsidRPr="00DB2AF2">
              <w:t>Стаж работы по профилю занимаемой должности</w:t>
            </w:r>
          </w:p>
        </w:tc>
      </w:tr>
      <w:tr w:rsidR="000954FB" w:rsidRPr="00DB2AF2" w:rsidTr="00BF6892">
        <w:trPr>
          <w:jc w:val="center"/>
        </w:trPr>
        <w:tc>
          <w:tcPr>
            <w:tcW w:w="761" w:type="dxa"/>
            <w:vAlign w:val="center"/>
          </w:tcPr>
          <w:p w:rsidR="000954FB" w:rsidRPr="00DB2AF2" w:rsidRDefault="000954FB" w:rsidP="00BF6892">
            <w:pPr>
              <w:tabs>
                <w:tab w:val="left" w:pos="9639"/>
              </w:tabs>
              <w:jc w:val="center"/>
            </w:pPr>
            <w:r w:rsidRPr="00DB2AF2">
              <w:t>1</w:t>
            </w:r>
          </w:p>
        </w:tc>
        <w:tc>
          <w:tcPr>
            <w:tcW w:w="2299" w:type="dxa"/>
            <w:vAlign w:val="center"/>
          </w:tcPr>
          <w:p w:rsidR="000954FB" w:rsidRPr="00DB2AF2" w:rsidRDefault="000954FB" w:rsidP="00BF6892">
            <w:pPr>
              <w:tabs>
                <w:tab w:val="left" w:pos="9639"/>
              </w:tabs>
              <w:jc w:val="center"/>
            </w:pPr>
          </w:p>
        </w:tc>
        <w:tc>
          <w:tcPr>
            <w:tcW w:w="2762" w:type="dxa"/>
          </w:tcPr>
          <w:p w:rsidR="000954FB" w:rsidRPr="00DB2AF2" w:rsidRDefault="000954FB" w:rsidP="00BF6892">
            <w:pPr>
              <w:tabs>
                <w:tab w:val="left" w:pos="9639"/>
              </w:tabs>
              <w:jc w:val="center"/>
            </w:pPr>
          </w:p>
        </w:tc>
        <w:tc>
          <w:tcPr>
            <w:tcW w:w="2160" w:type="dxa"/>
            <w:vAlign w:val="center"/>
          </w:tcPr>
          <w:p w:rsidR="000954FB" w:rsidRPr="00DB2AF2" w:rsidRDefault="000954FB" w:rsidP="00BF6892">
            <w:pPr>
              <w:tabs>
                <w:tab w:val="left" w:pos="9639"/>
              </w:tabs>
              <w:jc w:val="center"/>
            </w:pPr>
          </w:p>
        </w:tc>
        <w:tc>
          <w:tcPr>
            <w:tcW w:w="2247" w:type="dxa"/>
            <w:vAlign w:val="center"/>
          </w:tcPr>
          <w:p w:rsidR="000954FB" w:rsidRPr="00DB2AF2" w:rsidRDefault="000954FB" w:rsidP="00BF6892">
            <w:pPr>
              <w:tabs>
                <w:tab w:val="left" w:pos="9639"/>
              </w:tabs>
              <w:jc w:val="center"/>
            </w:pPr>
          </w:p>
        </w:tc>
      </w:tr>
      <w:tr w:rsidR="000954FB" w:rsidRPr="00DB2AF2" w:rsidTr="00BF6892">
        <w:trPr>
          <w:jc w:val="center"/>
        </w:trPr>
        <w:tc>
          <w:tcPr>
            <w:tcW w:w="761" w:type="dxa"/>
            <w:vAlign w:val="center"/>
          </w:tcPr>
          <w:p w:rsidR="000954FB" w:rsidRPr="00DB2AF2" w:rsidRDefault="000954FB" w:rsidP="00BF6892">
            <w:pPr>
              <w:tabs>
                <w:tab w:val="left" w:pos="9639"/>
              </w:tabs>
              <w:jc w:val="center"/>
            </w:pPr>
            <w:r w:rsidRPr="00DB2AF2">
              <w:t>2</w:t>
            </w:r>
          </w:p>
        </w:tc>
        <w:tc>
          <w:tcPr>
            <w:tcW w:w="2299" w:type="dxa"/>
            <w:vAlign w:val="center"/>
          </w:tcPr>
          <w:p w:rsidR="000954FB" w:rsidRPr="00DB2AF2" w:rsidRDefault="000954FB" w:rsidP="00BF6892">
            <w:pPr>
              <w:tabs>
                <w:tab w:val="left" w:pos="9639"/>
              </w:tabs>
              <w:jc w:val="center"/>
            </w:pPr>
          </w:p>
        </w:tc>
        <w:tc>
          <w:tcPr>
            <w:tcW w:w="2762" w:type="dxa"/>
          </w:tcPr>
          <w:p w:rsidR="000954FB" w:rsidRPr="00DB2AF2" w:rsidRDefault="000954FB" w:rsidP="00BF6892">
            <w:pPr>
              <w:tabs>
                <w:tab w:val="left" w:pos="9639"/>
              </w:tabs>
              <w:jc w:val="center"/>
            </w:pPr>
          </w:p>
        </w:tc>
        <w:tc>
          <w:tcPr>
            <w:tcW w:w="2160" w:type="dxa"/>
            <w:vAlign w:val="center"/>
          </w:tcPr>
          <w:p w:rsidR="000954FB" w:rsidRPr="00DB2AF2" w:rsidRDefault="000954FB" w:rsidP="00BF6892">
            <w:pPr>
              <w:tabs>
                <w:tab w:val="left" w:pos="9639"/>
              </w:tabs>
              <w:jc w:val="center"/>
            </w:pPr>
          </w:p>
        </w:tc>
        <w:tc>
          <w:tcPr>
            <w:tcW w:w="2247" w:type="dxa"/>
            <w:vAlign w:val="center"/>
          </w:tcPr>
          <w:p w:rsidR="000954FB" w:rsidRPr="00DB2AF2" w:rsidRDefault="000954FB" w:rsidP="00BF6892">
            <w:pPr>
              <w:tabs>
                <w:tab w:val="left" w:pos="9639"/>
              </w:tabs>
              <w:jc w:val="center"/>
            </w:pPr>
          </w:p>
        </w:tc>
      </w:tr>
      <w:tr w:rsidR="000954FB" w:rsidRPr="00DB2AF2" w:rsidTr="00BF6892">
        <w:trPr>
          <w:jc w:val="center"/>
        </w:trPr>
        <w:tc>
          <w:tcPr>
            <w:tcW w:w="761" w:type="dxa"/>
            <w:vAlign w:val="center"/>
          </w:tcPr>
          <w:p w:rsidR="000954FB" w:rsidRPr="00DB2AF2" w:rsidRDefault="000954FB" w:rsidP="00BF6892">
            <w:pPr>
              <w:tabs>
                <w:tab w:val="left" w:pos="9639"/>
              </w:tabs>
              <w:jc w:val="center"/>
            </w:pPr>
            <w:r w:rsidRPr="00DB2AF2">
              <w:t>…</w:t>
            </w:r>
          </w:p>
        </w:tc>
        <w:tc>
          <w:tcPr>
            <w:tcW w:w="2299" w:type="dxa"/>
            <w:vAlign w:val="center"/>
          </w:tcPr>
          <w:p w:rsidR="000954FB" w:rsidRPr="00DB2AF2" w:rsidRDefault="000954FB" w:rsidP="00BF6892">
            <w:pPr>
              <w:tabs>
                <w:tab w:val="left" w:pos="9639"/>
              </w:tabs>
              <w:jc w:val="center"/>
            </w:pPr>
          </w:p>
        </w:tc>
        <w:tc>
          <w:tcPr>
            <w:tcW w:w="2762" w:type="dxa"/>
          </w:tcPr>
          <w:p w:rsidR="000954FB" w:rsidRPr="00DB2AF2" w:rsidRDefault="000954FB" w:rsidP="00BF6892">
            <w:pPr>
              <w:tabs>
                <w:tab w:val="left" w:pos="9639"/>
              </w:tabs>
              <w:jc w:val="center"/>
            </w:pPr>
          </w:p>
        </w:tc>
        <w:tc>
          <w:tcPr>
            <w:tcW w:w="2160" w:type="dxa"/>
            <w:vAlign w:val="center"/>
          </w:tcPr>
          <w:p w:rsidR="000954FB" w:rsidRPr="00DB2AF2" w:rsidRDefault="000954FB" w:rsidP="00BF6892">
            <w:pPr>
              <w:tabs>
                <w:tab w:val="left" w:pos="9639"/>
              </w:tabs>
              <w:jc w:val="center"/>
            </w:pPr>
          </w:p>
        </w:tc>
        <w:tc>
          <w:tcPr>
            <w:tcW w:w="2247" w:type="dxa"/>
            <w:vAlign w:val="center"/>
          </w:tcPr>
          <w:p w:rsidR="000954FB" w:rsidRPr="00DB2AF2" w:rsidRDefault="000954FB" w:rsidP="00BF6892">
            <w:pPr>
              <w:tabs>
                <w:tab w:val="left" w:pos="9639"/>
              </w:tabs>
              <w:jc w:val="center"/>
            </w:pPr>
          </w:p>
        </w:tc>
      </w:tr>
    </w:tbl>
    <w:p w:rsidR="000954FB" w:rsidRPr="00DB2AF2" w:rsidRDefault="000954FB" w:rsidP="000954FB">
      <w:pPr>
        <w:tabs>
          <w:tab w:val="left" w:pos="9639"/>
        </w:tabs>
      </w:pPr>
    </w:p>
    <w:p w:rsidR="000954FB" w:rsidRPr="00DB2AF2" w:rsidRDefault="000954FB" w:rsidP="000954FB">
      <w:pPr>
        <w:tabs>
          <w:tab w:val="left" w:pos="9639"/>
        </w:tabs>
        <w:jc w:val="center"/>
        <w:rPr>
          <w:b/>
          <w:bCs/>
          <w:sz w:val="28"/>
          <w:szCs w:val="28"/>
        </w:rPr>
      </w:pPr>
      <w:r w:rsidRPr="00DB2AF2">
        <w:rPr>
          <w:b/>
          <w:bCs/>
          <w:sz w:val="28"/>
          <w:szCs w:val="28"/>
        </w:rPr>
        <w:t>Производственный персонал (рабочие)</w:t>
      </w:r>
    </w:p>
    <w:p w:rsidR="000954FB" w:rsidRPr="00DB2AF2"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DB2AF2" w:rsidTr="00BF6892">
        <w:trPr>
          <w:trHeight w:val="1000"/>
          <w:jc w:val="center"/>
        </w:trPr>
        <w:tc>
          <w:tcPr>
            <w:tcW w:w="669" w:type="dxa"/>
            <w:vAlign w:val="center"/>
          </w:tcPr>
          <w:p w:rsidR="000954FB" w:rsidRPr="00DB2AF2" w:rsidRDefault="000954FB" w:rsidP="00BF6892">
            <w:pPr>
              <w:tabs>
                <w:tab w:val="left" w:pos="9639"/>
              </w:tabs>
              <w:jc w:val="center"/>
            </w:pPr>
            <w:r w:rsidRPr="00DB2AF2">
              <w:t>№ п/п</w:t>
            </w:r>
          </w:p>
        </w:tc>
        <w:tc>
          <w:tcPr>
            <w:tcW w:w="3782" w:type="dxa"/>
            <w:vAlign w:val="center"/>
          </w:tcPr>
          <w:p w:rsidR="000954FB" w:rsidRPr="00DB2AF2" w:rsidRDefault="000954FB" w:rsidP="00BF6892">
            <w:pPr>
              <w:tabs>
                <w:tab w:val="left" w:pos="9639"/>
              </w:tabs>
              <w:jc w:val="center"/>
            </w:pPr>
            <w:r w:rsidRPr="00DB2AF2">
              <w:t>Специальность</w:t>
            </w:r>
          </w:p>
          <w:p w:rsidR="000954FB" w:rsidRPr="00DB2AF2" w:rsidRDefault="000954FB" w:rsidP="00BF6892">
            <w:pPr>
              <w:tabs>
                <w:tab w:val="left" w:pos="9639"/>
              </w:tabs>
              <w:jc w:val="center"/>
            </w:pPr>
            <w:r w:rsidRPr="00DB2AF2">
              <w:t>по каждому рабочему</w:t>
            </w:r>
          </w:p>
        </w:tc>
        <w:tc>
          <w:tcPr>
            <w:tcW w:w="1944" w:type="dxa"/>
            <w:vAlign w:val="center"/>
          </w:tcPr>
          <w:p w:rsidR="000954FB" w:rsidRPr="00DB2AF2" w:rsidRDefault="000954FB" w:rsidP="00BF6892">
            <w:pPr>
              <w:tabs>
                <w:tab w:val="left" w:pos="9639"/>
              </w:tabs>
              <w:jc w:val="center"/>
            </w:pPr>
            <w:r w:rsidRPr="00DB2AF2">
              <w:t>Разряд, квалификация</w:t>
            </w:r>
          </w:p>
        </w:tc>
        <w:tc>
          <w:tcPr>
            <w:tcW w:w="2685" w:type="dxa"/>
            <w:vAlign w:val="center"/>
          </w:tcPr>
          <w:p w:rsidR="000954FB" w:rsidRPr="00DB2AF2" w:rsidRDefault="000954FB" w:rsidP="00BF6892">
            <w:pPr>
              <w:tabs>
                <w:tab w:val="left" w:pos="9639"/>
              </w:tabs>
              <w:jc w:val="center"/>
            </w:pPr>
            <w:r w:rsidRPr="00DB2AF2">
              <w:t>Стаж работы по специальности</w:t>
            </w:r>
          </w:p>
        </w:tc>
      </w:tr>
      <w:tr w:rsidR="000954FB" w:rsidRPr="00DB2AF2" w:rsidTr="00BF6892">
        <w:trPr>
          <w:jc w:val="center"/>
        </w:trPr>
        <w:tc>
          <w:tcPr>
            <w:tcW w:w="669" w:type="dxa"/>
            <w:vAlign w:val="center"/>
          </w:tcPr>
          <w:p w:rsidR="000954FB" w:rsidRPr="00DB2AF2" w:rsidRDefault="000954FB" w:rsidP="00BF6892">
            <w:pPr>
              <w:tabs>
                <w:tab w:val="left" w:pos="9639"/>
              </w:tabs>
              <w:jc w:val="center"/>
            </w:pPr>
            <w:r w:rsidRPr="00DB2AF2">
              <w:t>1</w:t>
            </w:r>
          </w:p>
        </w:tc>
        <w:tc>
          <w:tcPr>
            <w:tcW w:w="3782" w:type="dxa"/>
            <w:vAlign w:val="center"/>
          </w:tcPr>
          <w:p w:rsidR="000954FB" w:rsidRPr="00DB2AF2" w:rsidRDefault="000954FB" w:rsidP="00BF6892">
            <w:pPr>
              <w:tabs>
                <w:tab w:val="left" w:pos="9639"/>
              </w:tabs>
              <w:jc w:val="center"/>
            </w:pPr>
          </w:p>
        </w:tc>
        <w:tc>
          <w:tcPr>
            <w:tcW w:w="1944" w:type="dxa"/>
          </w:tcPr>
          <w:p w:rsidR="000954FB" w:rsidRPr="00DB2AF2" w:rsidRDefault="000954FB" w:rsidP="00BF6892">
            <w:pPr>
              <w:tabs>
                <w:tab w:val="left" w:pos="9639"/>
              </w:tabs>
              <w:jc w:val="center"/>
            </w:pPr>
          </w:p>
        </w:tc>
        <w:tc>
          <w:tcPr>
            <w:tcW w:w="2685" w:type="dxa"/>
            <w:vAlign w:val="center"/>
          </w:tcPr>
          <w:p w:rsidR="000954FB" w:rsidRPr="00DB2AF2" w:rsidRDefault="000954FB" w:rsidP="00BF6892">
            <w:pPr>
              <w:tabs>
                <w:tab w:val="left" w:pos="9639"/>
              </w:tabs>
              <w:jc w:val="center"/>
            </w:pPr>
          </w:p>
        </w:tc>
      </w:tr>
      <w:tr w:rsidR="000954FB" w:rsidRPr="00DB2AF2" w:rsidTr="00BF6892">
        <w:trPr>
          <w:jc w:val="center"/>
        </w:trPr>
        <w:tc>
          <w:tcPr>
            <w:tcW w:w="669" w:type="dxa"/>
            <w:vAlign w:val="center"/>
          </w:tcPr>
          <w:p w:rsidR="000954FB" w:rsidRPr="00DB2AF2" w:rsidRDefault="000954FB" w:rsidP="00BF6892">
            <w:pPr>
              <w:tabs>
                <w:tab w:val="left" w:pos="9639"/>
              </w:tabs>
              <w:jc w:val="center"/>
            </w:pPr>
            <w:r w:rsidRPr="00DB2AF2">
              <w:t>2</w:t>
            </w:r>
          </w:p>
        </w:tc>
        <w:tc>
          <w:tcPr>
            <w:tcW w:w="3782" w:type="dxa"/>
            <w:vAlign w:val="center"/>
          </w:tcPr>
          <w:p w:rsidR="000954FB" w:rsidRPr="00DB2AF2" w:rsidRDefault="000954FB" w:rsidP="00BF6892">
            <w:pPr>
              <w:tabs>
                <w:tab w:val="left" w:pos="9639"/>
              </w:tabs>
              <w:jc w:val="center"/>
            </w:pPr>
          </w:p>
        </w:tc>
        <w:tc>
          <w:tcPr>
            <w:tcW w:w="1944" w:type="dxa"/>
          </w:tcPr>
          <w:p w:rsidR="000954FB" w:rsidRPr="00DB2AF2" w:rsidRDefault="000954FB" w:rsidP="00BF6892">
            <w:pPr>
              <w:tabs>
                <w:tab w:val="left" w:pos="9639"/>
              </w:tabs>
              <w:jc w:val="center"/>
            </w:pPr>
          </w:p>
        </w:tc>
        <w:tc>
          <w:tcPr>
            <w:tcW w:w="2685" w:type="dxa"/>
            <w:vAlign w:val="center"/>
          </w:tcPr>
          <w:p w:rsidR="000954FB" w:rsidRPr="00DB2AF2" w:rsidRDefault="000954FB" w:rsidP="00BF6892">
            <w:pPr>
              <w:tabs>
                <w:tab w:val="left" w:pos="9639"/>
              </w:tabs>
              <w:jc w:val="center"/>
            </w:pPr>
          </w:p>
        </w:tc>
      </w:tr>
      <w:tr w:rsidR="000954FB" w:rsidRPr="00DB2AF2" w:rsidTr="00BF6892">
        <w:trPr>
          <w:jc w:val="center"/>
        </w:trPr>
        <w:tc>
          <w:tcPr>
            <w:tcW w:w="669" w:type="dxa"/>
            <w:vAlign w:val="center"/>
          </w:tcPr>
          <w:p w:rsidR="000954FB" w:rsidRPr="00DB2AF2" w:rsidRDefault="000954FB" w:rsidP="00BF6892">
            <w:pPr>
              <w:tabs>
                <w:tab w:val="left" w:pos="9639"/>
              </w:tabs>
              <w:jc w:val="center"/>
            </w:pPr>
            <w:r w:rsidRPr="00DB2AF2">
              <w:t>…</w:t>
            </w:r>
          </w:p>
        </w:tc>
        <w:tc>
          <w:tcPr>
            <w:tcW w:w="3782" w:type="dxa"/>
            <w:vAlign w:val="center"/>
          </w:tcPr>
          <w:p w:rsidR="000954FB" w:rsidRPr="00DB2AF2" w:rsidRDefault="000954FB" w:rsidP="00BF6892">
            <w:pPr>
              <w:tabs>
                <w:tab w:val="left" w:pos="9639"/>
              </w:tabs>
              <w:jc w:val="center"/>
            </w:pPr>
          </w:p>
        </w:tc>
        <w:tc>
          <w:tcPr>
            <w:tcW w:w="1944" w:type="dxa"/>
          </w:tcPr>
          <w:p w:rsidR="000954FB" w:rsidRPr="00DB2AF2" w:rsidRDefault="000954FB" w:rsidP="00BF6892">
            <w:pPr>
              <w:tabs>
                <w:tab w:val="left" w:pos="9639"/>
              </w:tabs>
              <w:jc w:val="center"/>
            </w:pPr>
          </w:p>
        </w:tc>
        <w:tc>
          <w:tcPr>
            <w:tcW w:w="2685" w:type="dxa"/>
            <w:vAlign w:val="center"/>
          </w:tcPr>
          <w:p w:rsidR="000954FB" w:rsidRPr="00DB2AF2" w:rsidRDefault="000954FB" w:rsidP="00BF6892">
            <w:pPr>
              <w:tabs>
                <w:tab w:val="left" w:pos="9639"/>
              </w:tabs>
              <w:jc w:val="center"/>
            </w:pPr>
          </w:p>
        </w:tc>
      </w:tr>
    </w:tbl>
    <w:p w:rsidR="000954FB" w:rsidRPr="00DB2AF2" w:rsidRDefault="000954FB" w:rsidP="000954FB">
      <w:pPr>
        <w:pStyle w:val="afa"/>
        <w:jc w:val="left"/>
        <w:rPr>
          <w:b/>
          <w:i/>
          <w:sz w:val="28"/>
          <w:szCs w:val="28"/>
        </w:rPr>
      </w:pPr>
    </w:p>
    <w:p w:rsidR="007F189B" w:rsidRPr="00DB2AF2" w:rsidRDefault="007F189B" w:rsidP="00193D5D"/>
    <w:p w:rsidR="007F189B" w:rsidRPr="00DB2AF2" w:rsidRDefault="007F189B" w:rsidP="00193D5D"/>
    <w:p w:rsidR="000954FB" w:rsidRPr="00DB2AF2" w:rsidRDefault="000954FB" w:rsidP="000954FB">
      <w:pPr>
        <w:pStyle w:val="3"/>
        <w:spacing w:before="0" w:after="0"/>
        <w:rPr>
          <w:b w:val="0"/>
          <w:sz w:val="28"/>
          <w:szCs w:val="28"/>
        </w:rPr>
      </w:pPr>
      <w:r w:rsidRPr="00DB2AF2">
        <w:rPr>
          <w:rFonts w:ascii="Times New Roman" w:hAnsi="Times New Roman"/>
          <w:sz w:val="28"/>
          <w:szCs w:val="28"/>
        </w:rPr>
        <w:t>Представитель</w:t>
      </w:r>
      <w:r w:rsidR="00BB306F" w:rsidRPr="00DB2AF2">
        <w:rPr>
          <w:rFonts w:ascii="Times New Roman" w:hAnsi="Times New Roman"/>
          <w:sz w:val="28"/>
          <w:szCs w:val="28"/>
        </w:rPr>
        <w:t>, имеющий полномочия подписать З</w:t>
      </w:r>
      <w:r w:rsidRPr="00DB2AF2">
        <w:rPr>
          <w:rFonts w:ascii="Times New Roman" w:hAnsi="Times New Roman"/>
          <w:sz w:val="28"/>
          <w:szCs w:val="28"/>
        </w:rPr>
        <w:t>аявку на участие от имени ______________________________________________________________</w:t>
      </w:r>
    </w:p>
    <w:p w:rsidR="000954FB" w:rsidRPr="00DB2AF2" w:rsidRDefault="000954FB" w:rsidP="000954FB">
      <w:pPr>
        <w:tabs>
          <w:tab w:val="left" w:pos="8640"/>
        </w:tabs>
        <w:jc w:val="center"/>
        <w:rPr>
          <w:i/>
        </w:rPr>
      </w:pPr>
      <w:r w:rsidRPr="00DB2AF2">
        <w:rPr>
          <w:i/>
        </w:rPr>
        <w:t>(наименование претендента)</w:t>
      </w:r>
    </w:p>
    <w:p w:rsidR="000954FB" w:rsidRPr="00DB2AF2" w:rsidRDefault="000954FB" w:rsidP="000954FB">
      <w:pPr>
        <w:pStyle w:val="32"/>
        <w:suppressAutoHyphens/>
        <w:spacing w:after="0"/>
        <w:rPr>
          <w:sz w:val="28"/>
          <w:szCs w:val="28"/>
        </w:rPr>
      </w:pPr>
      <w:r w:rsidRPr="00DB2AF2">
        <w:rPr>
          <w:sz w:val="28"/>
          <w:szCs w:val="28"/>
        </w:rPr>
        <w:t>____________________________________________________________________</w:t>
      </w:r>
    </w:p>
    <w:p w:rsidR="000954FB" w:rsidRPr="00DB2AF2" w:rsidRDefault="000954FB" w:rsidP="000954FB">
      <w:pPr>
        <w:rPr>
          <w:i/>
        </w:rPr>
      </w:pPr>
      <w:r w:rsidRPr="00DB2AF2">
        <w:rPr>
          <w:i/>
        </w:rPr>
        <w:t xml:space="preserve">       Печать</w:t>
      </w:r>
      <w:r w:rsidRPr="00DB2AF2">
        <w:rPr>
          <w:i/>
        </w:rPr>
        <w:tab/>
      </w:r>
      <w:r w:rsidRPr="00DB2AF2">
        <w:rPr>
          <w:i/>
        </w:rPr>
        <w:tab/>
      </w:r>
      <w:r w:rsidRPr="00DB2AF2">
        <w:rPr>
          <w:i/>
        </w:rPr>
        <w:tab/>
        <w:t>(должность, подпись, ФИО)</w:t>
      </w:r>
    </w:p>
    <w:p w:rsidR="000954FB" w:rsidRPr="00DB2AF2" w:rsidRDefault="000954FB" w:rsidP="000954FB">
      <w:pPr>
        <w:pStyle w:val="32"/>
        <w:suppressAutoHyphens/>
        <w:spacing w:after="0"/>
        <w:rPr>
          <w:sz w:val="28"/>
          <w:szCs w:val="28"/>
        </w:rPr>
      </w:pPr>
      <w:r w:rsidRPr="00DB2AF2">
        <w:rPr>
          <w:sz w:val="28"/>
          <w:szCs w:val="28"/>
        </w:rPr>
        <w:t>"____" _________ 201__ г.</w:t>
      </w:r>
    </w:p>
    <w:p w:rsidR="000954FB" w:rsidRPr="00DB2AF2" w:rsidRDefault="000954FB" w:rsidP="00B00452">
      <w:pPr>
        <w:pStyle w:val="2"/>
        <w:spacing w:before="0" w:after="0"/>
        <w:jc w:val="right"/>
        <w:rPr>
          <w:rFonts w:cs="Times New Roman"/>
          <w:i w:val="0"/>
          <w:iCs w:val="0"/>
        </w:rPr>
      </w:pPr>
      <w:r w:rsidRPr="00DB2AF2">
        <w:rPr>
          <w:b w:val="0"/>
          <w:i w:val="0"/>
        </w:rPr>
        <w:br w:type="page"/>
      </w:r>
      <w:r w:rsidRPr="00DB2AF2">
        <w:rPr>
          <w:rFonts w:cs="Times New Roman"/>
          <w:i w:val="0"/>
          <w:iCs w:val="0"/>
        </w:rPr>
        <w:lastRenderedPageBreak/>
        <w:t>Приложение № 7</w:t>
      </w:r>
    </w:p>
    <w:p w:rsidR="000954FB" w:rsidRPr="00DB2AF2" w:rsidRDefault="000954FB" w:rsidP="001E086B">
      <w:pPr>
        <w:pStyle w:val="2"/>
        <w:spacing w:before="0" w:after="0"/>
        <w:jc w:val="right"/>
        <w:rPr>
          <w:rFonts w:cs="Times New Roman"/>
          <w:i w:val="0"/>
          <w:iCs w:val="0"/>
        </w:rPr>
      </w:pPr>
      <w:r w:rsidRPr="00DB2AF2">
        <w:rPr>
          <w:rFonts w:cs="Times New Roman"/>
          <w:i w:val="0"/>
          <w:iCs w:val="0"/>
        </w:rPr>
        <w:t>к документации о закупке</w:t>
      </w:r>
    </w:p>
    <w:p w:rsidR="000954FB" w:rsidRPr="00DB2AF2" w:rsidRDefault="000954FB" w:rsidP="000954FB">
      <w:pPr>
        <w:rPr>
          <w:sz w:val="28"/>
          <w:szCs w:val="28"/>
        </w:rPr>
      </w:pPr>
    </w:p>
    <w:p w:rsidR="000954FB" w:rsidRPr="00DB2AF2" w:rsidRDefault="000954FB" w:rsidP="000954FB">
      <w:pPr>
        <w:tabs>
          <w:tab w:val="left" w:pos="9639"/>
        </w:tabs>
        <w:ind w:firstLine="567"/>
        <w:jc w:val="center"/>
        <w:rPr>
          <w:b/>
          <w:szCs w:val="28"/>
        </w:rPr>
      </w:pPr>
      <w:r w:rsidRPr="00DB2AF2">
        <w:rPr>
          <w:b/>
          <w:szCs w:val="28"/>
        </w:rPr>
        <w:t>СВЕДЕНИЯ О ПЛАНИРУЕМЫХ К ПРИВЛЕЧЕНИЮ СУБПОДРЯДНЫХ ОРГАНИЗАЦИЯХ</w:t>
      </w:r>
    </w:p>
    <w:p w:rsidR="000954FB" w:rsidRPr="00DB2AF2" w:rsidRDefault="000954FB" w:rsidP="000954FB">
      <w:pPr>
        <w:tabs>
          <w:tab w:val="left" w:pos="9639"/>
        </w:tabs>
        <w:ind w:firstLine="567"/>
        <w:jc w:val="center"/>
        <w:rPr>
          <w:i/>
        </w:rPr>
      </w:pPr>
      <w:r w:rsidRPr="00DB2AF2">
        <w:rPr>
          <w:i/>
        </w:rPr>
        <w:t>(отдельный лист по каждому субподрядчику)</w:t>
      </w:r>
    </w:p>
    <w:p w:rsidR="000954FB" w:rsidRPr="00DB2AF2" w:rsidRDefault="000954FB" w:rsidP="000954FB">
      <w:pPr>
        <w:tabs>
          <w:tab w:val="left" w:pos="9639"/>
        </w:tabs>
        <w:ind w:firstLine="567"/>
        <w:jc w:val="center"/>
        <w:rPr>
          <w:sz w:val="22"/>
        </w:rPr>
      </w:pPr>
    </w:p>
    <w:p w:rsidR="000954FB" w:rsidRPr="00DB2AF2" w:rsidRDefault="000954FB" w:rsidP="000954FB">
      <w:pPr>
        <w:tabs>
          <w:tab w:val="left" w:pos="9639"/>
        </w:tabs>
        <w:ind w:firstLine="567"/>
        <w:jc w:val="center"/>
        <w:rPr>
          <w:b/>
          <w:sz w:val="28"/>
          <w:szCs w:val="28"/>
        </w:rPr>
      </w:pPr>
      <w:r w:rsidRPr="00DB2AF2">
        <w:rPr>
          <w:b/>
          <w:sz w:val="28"/>
          <w:szCs w:val="28"/>
        </w:rPr>
        <w:t>Наименование организации, фирмы:</w:t>
      </w:r>
    </w:p>
    <w:p w:rsidR="000954FB" w:rsidRPr="00DB2AF2" w:rsidRDefault="000954FB" w:rsidP="000954FB">
      <w:pPr>
        <w:tabs>
          <w:tab w:val="left" w:pos="9639"/>
        </w:tabs>
        <w:ind w:firstLine="567"/>
        <w:rPr>
          <w:sz w:val="22"/>
        </w:rPr>
      </w:pPr>
      <w:r w:rsidRPr="00DB2AF2">
        <w:rPr>
          <w:sz w:val="22"/>
        </w:rPr>
        <w:t>____________________________________________________________________________</w:t>
      </w:r>
    </w:p>
    <w:p w:rsidR="000954FB" w:rsidRPr="00DB2AF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DB2AF2" w:rsidTr="00BF6892">
        <w:tc>
          <w:tcPr>
            <w:tcW w:w="3138" w:type="dxa"/>
          </w:tcPr>
          <w:p w:rsidR="000954FB" w:rsidRPr="00DB2AF2" w:rsidRDefault="000954FB" w:rsidP="00BF6892">
            <w:pPr>
              <w:tabs>
                <w:tab w:val="left" w:pos="9639"/>
              </w:tabs>
              <w:rPr>
                <w:szCs w:val="28"/>
              </w:rPr>
            </w:pPr>
          </w:p>
        </w:tc>
        <w:tc>
          <w:tcPr>
            <w:tcW w:w="3426" w:type="dxa"/>
            <w:gridSpan w:val="2"/>
            <w:vAlign w:val="center"/>
          </w:tcPr>
          <w:p w:rsidR="000954FB" w:rsidRPr="00DB2AF2" w:rsidRDefault="000954FB" w:rsidP="00BF6892">
            <w:pPr>
              <w:tabs>
                <w:tab w:val="left" w:pos="9639"/>
              </w:tabs>
              <w:jc w:val="center"/>
              <w:rPr>
                <w:szCs w:val="28"/>
              </w:rPr>
            </w:pPr>
            <w:r w:rsidRPr="00DB2AF2">
              <w:rPr>
                <w:szCs w:val="28"/>
              </w:rPr>
              <w:t>Головная фирма</w:t>
            </w:r>
          </w:p>
        </w:tc>
        <w:tc>
          <w:tcPr>
            <w:tcW w:w="3156" w:type="dxa"/>
            <w:vAlign w:val="center"/>
          </w:tcPr>
          <w:p w:rsidR="000954FB" w:rsidRPr="00DB2AF2" w:rsidRDefault="000954FB" w:rsidP="00BF6892">
            <w:pPr>
              <w:tabs>
                <w:tab w:val="left" w:pos="9639"/>
              </w:tabs>
              <w:jc w:val="center"/>
              <w:rPr>
                <w:szCs w:val="28"/>
              </w:rPr>
            </w:pPr>
            <w:r w:rsidRPr="00DB2AF2">
              <w:rPr>
                <w:szCs w:val="28"/>
              </w:rPr>
              <w:t>Филиалы и дочерние предприятия</w:t>
            </w:r>
          </w:p>
        </w:tc>
      </w:tr>
      <w:tr w:rsidR="000954FB" w:rsidRPr="00DB2AF2" w:rsidTr="00BF6892">
        <w:trPr>
          <w:trHeight w:val="391"/>
        </w:trPr>
        <w:tc>
          <w:tcPr>
            <w:tcW w:w="3138" w:type="dxa"/>
          </w:tcPr>
          <w:p w:rsidR="000954FB" w:rsidRPr="00DB2AF2" w:rsidRDefault="000954FB" w:rsidP="00BF6892">
            <w:pPr>
              <w:tabs>
                <w:tab w:val="left" w:pos="9639"/>
              </w:tabs>
            </w:pPr>
            <w:r w:rsidRPr="00DB2AF2">
              <w:t>Адрес</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346"/>
        </w:trPr>
        <w:tc>
          <w:tcPr>
            <w:tcW w:w="3138" w:type="dxa"/>
          </w:tcPr>
          <w:p w:rsidR="000954FB" w:rsidRPr="00DB2AF2" w:rsidRDefault="000954FB" w:rsidP="00BF6892">
            <w:pPr>
              <w:tabs>
                <w:tab w:val="left" w:pos="9639"/>
              </w:tabs>
            </w:pPr>
            <w:r w:rsidRPr="00DB2AF2">
              <w:t>Телефон</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355"/>
        </w:trPr>
        <w:tc>
          <w:tcPr>
            <w:tcW w:w="3138" w:type="dxa"/>
          </w:tcPr>
          <w:p w:rsidR="000954FB" w:rsidRPr="00DB2AF2" w:rsidRDefault="000954FB" w:rsidP="00BF6892">
            <w:pPr>
              <w:tabs>
                <w:tab w:val="left" w:pos="9639"/>
              </w:tabs>
            </w:pPr>
            <w:r w:rsidRPr="00DB2AF2">
              <w:t>Факс</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351"/>
        </w:trPr>
        <w:tc>
          <w:tcPr>
            <w:tcW w:w="3138" w:type="dxa"/>
          </w:tcPr>
          <w:p w:rsidR="000954FB" w:rsidRPr="00DB2AF2" w:rsidRDefault="000954FB" w:rsidP="00BF6892">
            <w:pPr>
              <w:tabs>
                <w:tab w:val="left" w:pos="9639"/>
              </w:tabs>
            </w:pPr>
            <w:r w:rsidRPr="00DB2AF2">
              <w:t>Ответственное лицо</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348"/>
        </w:trPr>
        <w:tc>
          <w:tcPr>
            <w:tcW w:w="3138" w:type="dxa"/>
          </w:tcPr>
          <w:p w:rsidR="000954FB" w:rsidRPr="00DB2AF2" w:rsidRDefault="000954FB" w:rsidP="00BF6892">
            <w:pPr>
              <w:tabs>
                <w:tab w:val="left" w:pos="9639"/>
              </w:tabs>
            </w:pPr>
            <w:r w:rsidRPr="00DB2AF2">
              <w:t>Форма (ООО, ЗАО и т.д.)</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343"/>
        </w:trPr>
        <w:tc>
          <w:tcPr>
            <w:tcW w:w="3138" w:type="dxa"/>
          </w:tcPr>
          <w:p w:rsidR="000954FB" w:rsidRPr="00DB2AF2" w:rsidRDefault="000954FB" w:rsidP="00BF6892">
            <w:pPr>
              <w:tabs>
                <w:tab w:val="left" w:pos="9639"/>
              </w:tabs>
            </w:pPr>
            <w:r w:rsidRPr="00DB2AF2">
              <w:t>Уставный капитал</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505"/>
        </w:trPr>
        <w:tc>
          <w:tcPr>
            <w:tcW w:w="3138" w:type="dxa"/>
            <w:tcBorders>
              <w:bottom w:val="nil"/>
            </w:tcBorders>
          </w:tcPr>
          <w:p w:rsidR="000954FB" w:rsidRPr="00DB2AF2" w:rsidRDefault="000954FB" w:rsidP="00BF6892">
            <w:pPr>
              <w:tabs>
                <w:tab w:val="left" w:pos="9639"/>
              </w:tabs>
            </w:pPr>
            <w:r w:rsidRPr="00DB2AF2">
              <w:t>Сфера деятельности</w:t>
            </w:r>
          </w:p>
        </w:tc>
        <w:tc>
          <w:tcPr>
            <w:tcW w:w="3426" w:type="dxa"/>
            <w:gridSpan w:val="2"/>
            <w:tcBorders>
              <w:bottom w:val="nil"/>
            </w:tcBorders>
          </w:tcPr>
          <w:p w:rsidR="000954FB" w:rsidRPr="00DB2AF2" w:rsidRDefault="000954FB" w:rsidP="00BF6892">
            <w:pPr>
              <w:tabs>
                <w:tab w:val="left" w:pos="9639"/>
              </w:tabs>
              <w:jc w:val="center"/>
            </w:pPr>
          </w:p>
        </w:tc>
        <w:tc>
          <w:tcPr>
            <w:tcW w:w="3156" w:type="dxa"/>
            <w:tcBorders>
              <w:bottom w:val="nil"/>
            </w:tcBorders>
          </w:tcPr>
          <w:p w:rsidR="000954FB" w:rsidRPr="00DB2AF2" w:rsidRDefault="000954FB" w:rsidP="00BF6892">
            <w:pPr>
              <w:tabs>
                <w:tab w:val="left" w:pos="9639"/>
              </w:tabs>
              <w:jc w:val="center"/>
            </w:pPr>
          </w:p>
        </w:tc>
      </w:tr>
      <w:tr w:rsidR="000954FB" w:rsidRPr="00DB2AF2" w:rsidTr="00BF6892">
        <w:tc>
          <w:tcPr>
            <w:tcW w:w="3138" w:type="dxa"/>
            <w:tcBorders>
              <w:right w:val="nil"/>
            </w:tcBorders>
          </w:tcPr>
          <w:p w:rsidR="000954FB" w:rsidRPr="00DB2AF2" w:rsidRDefault="000954FB" w:rsidP="00BF6892">
            <w:pPr>
              <w:tabs>
                <w:tab w:val="left" w:pos="9639"/>
              </w:tabs>
            </w:pPr>
            <w:r w:rsidRPr="00DB2AF2">
              <w:t>Руководитель:</w:t>
            </w:r>
          </w:p>
        </w:tc>
        <w:tc>
          <w:tcPr>
            <w:tcW w:w="3426" w:type="dxa"/>
            <w:gridSpan w:val="2"/>
            <w:tcBorders>
              <w:left w:val="nil"/>
              <w:right w:val="nil"/>
            </w:tcBorders>
          </w:tcPr>
          <w:p w:rsidR="000954FB" w:rsidRPr="00DB2AF2" w:rsidRDefault="000954FB" w:rsidP="00BF6892">
            <w:pPr>
              <w:tabs>
                <w:tab w:val="left" w:pos="9639"/>
              </w:tabs>
            </w:pPr>
            <w:r w:rsidRPr="00DB2AF2">
              <w:t>Дата:</w:t>
            </w:r>
          </w:p>
        </w:tc>
        <w:tc>
          <w:tcPr>
            <w:tcW w:w="3156" w:type="dxa"/>
            <w:tcBorders>
              <w:left w:val="nil"/>
            </w:tcBorders>
          </w:tcPr>
          <w:p w:rsidR="000954FB" w:rsidRPr="00DB2AF2" w:rsidRDefault="000954FB" w:rsidP="00BF6892">
            <w:pPr>
              <w:tabs>
                <w:tab w:val="left" w:pos="9639"/>
              </w:tabs>
            </w:pPr>
            <w:r w:rsidRPr="00DB2AF2">
              <w:t>Печать/подпись (субподрядчика)</w:t>
            </w:r>
          </w:p>
        </w:tc>
      </w:tr>
      <w:tr w:rsidR="000954FB" w:rsidRPr="00DB2AF2" w:rsidTr="00BF6892">
        <w:trPr>
          <w:cantSplit/>
        </w:trPr>
        <w:tc>
          <w:tcPr>
            <w:tcW w:w="9720" w:type="dxa"/>
            <w:gridSpan w:val="4"/>
          </w:tcPr>
          <w:p w:rsidR="000954FB" w:rsidRPr="00DB2AF2" w:rsidRDefault="000954FB" w:rsidP="00BF6892">
            <w:pPr>
              <w:tabs>
                <w:tab w:val="left" w:pos="9639"/>
              </w:tabs>
              <w:jc w:val="center"/>
            </w:pPr>
          </w:p>
        </w:tc>
      </w:tr>
      <w:tr w:rsidR="000954FB" w:rsidRPr="00DB2AF2" w:rsidTr="00BF6892">
        <w:trPr>
          <w:cantSplit/>
        </w:trPr>
        <w:tc>
          <w:tcPr>
            <w:tcW w:w="4782" w:type="dxa"/>
            <w:gridSpan w:val="2"/>
            <w:vMerge w:val="restart"/>
            <w:vAlign w:val="center"/>
          </w:tcPr>
          <w:p w:rsidR="000954FB" w:rsidRPr="00DB2AF2" w:rsidRDefault="000954FB" w:rsidP="00BF6892">
            <w:pPr>
              <w:tabs>
                <w:tab w:val="left" w:pos="9639"/>
              </w:tabs>
            </w:pPr>
            <w:r w:rsidRPr="00DB2AF2">
              <w:t>Виды работ, передаваемые субподрядчику по предмету конкурса</w:t>
            </w:r>
          </w:p>
        </w:tc>
        <w:tc>
          <w:tcPr>
            <w:tcW w:w="4938" w:type="dxa"/>
            <w:gridSpan w:val="2"/>
          </w:tcPr>
          <w:p w:rsidR="000954FB" w:rsidRPr="00DB2AF2" w:rsidRDefault="000954FB" w:rsidP="00BF6892">
            <w:pPr>
              <w:tabs>
                <w:tab w:val="left" w:pos="9639"/>
              </w:tabs>
              <w:jc w:val="center"/>
            </w:pPr>
            <w:r w:rsidRPr="00DB2AF2">
              <w:t>Передаваемые объемы работ</w:t>
            </w:r>
          </w:p>
        </w:tc>
      </w:tr>
      <w:tr w:rsidR="000954FB" w:rsidRPr="00DB2AF2" w:rsidTr="00BF6892">
        <w:trPr>
          <w:cantSplit/>
        </w:trPr>
        <w:tc>
          <w:tcPr>
            <w:tcW w:w="4782" w:type="dxa"/>
            <w:gridSpan w:val="2"/>
            <w:vMerge/>
          </w:tcPr>
          <w:p w:rsidR="000954FB" w:rsidRPr="00DB2AF2" w:rsidRDefault="000954FB" w:rsidP="00BF6892">
            <w:pPr>
              <w:tabs>
                <w:tab w:val="left" w:pos="9639"/>
              </w:tabs>
            </w:pPr>
          </w:p>
        </w:tc>
        <w:tc>
          <w:tcPr>
            <w:tcW w:w="1782" w:type="dxa"/>
          </w:tcPr>
          <w:p w:rsidR="000954FB" w:rsidRPr="00DB2AF2" w:rsidRDefault="000954FB" w:rsidP="00BF6892">
            <w:pPr>
              <w:tabs>
                <w:tab w:val="left" w:pos="9639"/>
              </w:tabs>
              <w:jc w:val="center"/>
            </w:pPr>
            <w:r w:rsidRPr="00DB2AF2">
              <w:t>В физических единицах</w:t>
            </w:r>
          </w:p>
        </w:tc>
        <w:tc>
          <w:tcPr>
            <w:tcW w:w="3156" w:type="dxa"/>
            <w:vAlign w:val="center"/>
          </w:tcPr>
          <w:p w:rsidR="000954FB" w:rsidRPr="00DB2AF2" w:rsidRDefault="000954FB" w:rsidP="00BF6892">
            <w:pPr>
              <w:tabs>
                <w:tab w:val="left" w:pos="9639"/>
              </w:tabs>
              <w:jc w:val="center"/>
            </w:pPr>
            <w:r w:rsidRPr="00DB2AF2">
              <w:t>В % к общему объему работ по предмету конкурса</w:t>
            </w:r>
          </w:p>
        </w:tc>
      </w:tr>
      <w:tr w:rsidR="000954FB" w:rsidRPr="00DB2AF2" w:rsidTr="00BF6892">
        <w:tc>
          <w:tcPr>
            <w:tcW w:w="4782" w:type="dxa"/>
            <w:gridSpan w:val="2"/>
          </w:tcPr>
          <w:p w:rsidR="000954FB" w:rsidRPr="00DB2AF2" w:rsidRDefault="000954FB" w:rsidP="00BF6892">
            <w:pPr>
              <w:tabs>
                <w:tab w:val="left" w:pos="9639"/>
              </w:tabs>
            </w:pPr>
          </w:p>
        </w:tc>
        <w:tc>
          <w:tcPr>
            <w:tcW w:w="1782" w:type="dxa"/>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c>
          <w:tcPr>
            <w:tcW w:w="4782" w:type="dxa"/>
            <w:gridSpan w:val="2"/>
          </w:tcPr>
          <w:p w:rsidR="000954FB" w:rsidRPr="00DB2AF2" w:rsidRDefault="000954FB" w:rsidP="00BF6892">
            <w:pPr>
              <w:tabs>
                <w:tab w:val="left" w:pos="9639"/>
              </w:tabs>
            </w:pPr>
          </w:p>
        </w:tc>
        <w:tc>
          <w:tcPr>
            <w:tcW w:w="1782" w:type="dxa"/>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c>
          <w:tcPr>
            <w:tcW w:w="6564" w:type="dxa"/>
            <w:gridSpan w:val="3"/>
          </w:tcPr>
          <w:p w:rsidR="000954FB" w:rsidRPr="00DB2AF2" w:rsidRDefault="000954FB" w:rsidP="00BF6892">
            <w:pPr>
              <w:tabs>
                <w:tab w:val="left" w:pos="9639"/>
              </w:tabs>
            </w:pPr>
            <w:r w:rsidRPr="00DB2AF2">
              <w:t>Итого % передаваемых субподрядчику объёмов работ к общему объёму работ по предмету конкурса</w:t>
            </w:r>
          </w:p>
        </w:tc>
        <w:tc>
          <w:tcPr>
            <w:tcW w:w="3156" w:type="dxa"/>
          </w:tcPr>
          <w:p w:rsidR="000954FB" w:rsidRPr="00DB2AF2" w:rsidRDefault="000954FB" w:rsidP="00BF6892">
            <w:pPr>
              <w:tabs>
                <w:tab w:val="left" w:pos="9639"/>
              </w:tabs>
              <w:jc w:val="center"/>
            </w:pPr>
          </w:p>
        </w:tc>
      </w:tr>
    </w:tbl>
    <w:p w:rsidR="000954FB" w:rsidRPr="00DB2AF2" w:rsidRDefault="000954FB" w:rsidP="000954FB">
      <w:pPr>
        <w:tabs>
          <w:tab w:val="left" w:pos="9639"/>
        </w:tabs>
        <w:ind w:firstLine="720"/>
        <w:jc w:val="both"/>
        <w:rPr>
          <w:szCs w:val="28"/>
        </w:rPr>
      </w:pPr>
      <w:r w:rsidRPr="00DB2AF2">
        <w:rPr>
          <w:szCs w:val="28"/>
        </w:rPr>
        <w:t>Приложения:</w:t>
      </w:r>
    </w:p>
    <w:p w:rsidR="000954FB" w:rsidRPr="00DB2AF2" w:rsidRDefault="000954FB" w:rsidP="000954FB">
      <w:pPr>
        <w:tabs>
          <w:tab w:val="left" w:pos="9639"/>
        </w:tabs>
        <w:ind w:firstLine="720"/>
        <w:jc w:val="both"/>
        <w:rPr>
          <w:szCs w:val="28"/>
        </w:rPr>
      </w:pPr>
      <w:r w:rsidRPr="00DB2AF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DB2AF2" w:rsidRDefault="000954FB" w:rsidP="006A6E7D">
      <w:pPr>
        <w:tabs>
          <w:tab w:val="left" w:pos="9639"/>
        </w:tabs>
        <w:ind w:firstLine="720"/>
        <w:jc w:val="both"/>
        <w:rPr>
          <w:szCs w:val="28"/>
        </w:rPr>
      </w:pPr>
      <w:r w:rsidRPr="00DB2AF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DB2AF2" w:rsidRDefault="007F189B" w:rsidP="006A6E7D">
      <w:pPr>
        <w:tabs>
          <w:tab w:val="left" w:pos="9639"/>
        </w:tabs>
        <w:ind w:firstLine="720"/>
        <w:jc w:val="both"/>
        <w:rPr>
          <w:szCs w:val="28"/>
        </w:rPr>
      </w:pPr>
    </w:p>
    <w:p w:rsidR="007F189B" w:rsidRPr="00DB2AF2" w:rsidRDefault="007F189B" w:rsidP="007F189B">
      <w:pPr>
        <w:pStyle w:val="19"/>
        <w:ind w:firstLine="708"/>
        <w:rPr>
          <w:b/>
        </w:rPr>
      </w:pPr>
      <w:r w:rsidRPr="00DB2AF2">
        <w:rPr>
          <w:b/>
        </w:rPr>
        <w:t>Представитель, имеющий полномочия подписать Заявку на участие от имени ____________________________________________________________</w:t>
      </w:r>
    </w:p>
    <w:p w:rsidR="007F189B" w:rsidRPr="00DB2AF2" w:rsidRDefault="007F189B" w:rsidP="007F189B">
      <w:pPr>
        <w:pStyle w:val="19"/>
        <w:ind w:firstLine="708"/>
        <w:rPr>
          <w:i/>
        </w:rPr>
      </w:pPr>
      <w:r w:rsidRPr="00DB2AF2">
        <w:rPr>
          <w:i/>
        </w:rPr>
        <w:t xml:space="preserve">             (наименование претендента)</w:t>
      </w:r>
    </w:p>
    <w:p w:rsidR="007F189B" w:rsidRPr="00DB2AF2" w:rsidRDefault="007F189B" w:rsidP="007F189B">
      <w:pPr>
        <w:pStyle w:val="19"/>
        <w:ind w:firstLine="0"/>
      </w:pPr>
      <w:r w:rsidRPr="00DB2AF2">
        <w:t>____________________________________________________________________</w:t>
      </w:r>
    </w:p>
    <w:p w:rsidR="007F189B" w:rsidRPr="00DB2AF2" w:rsidRDefault="007F189B" w:rsidP="007F189B">
      <w:pPr>
        <w:pStyle w:val="19"/>
        <w:ind w:firstLine="708"/>
      </w:pPr>
      <w:r w:rsidRPr="00DB2AF2">
        <w:t xml:space="preserve">       Печать</w:t>
      </w:r>
      <w:r w:rsidRPr="00DB2AF2">
        <w:tab/>
      </w:r>
      <w:r w:rsidRPr="00DB2AF2">
        <w:tab/>
      </w:r>
      <w:r w:rsidRPr="00DB2AF2">
        <w:tab/>
        <w:t>(должность, подпись, ФИО)</w:t>
      </w:r>
    </w:p>
    <w:p w:rsidR="007F189B" w:rsidRDefault="007F189B" w:rsidP="007F189B">
      <w:pPr>
        <w:pStyle w:val="19"/>
        <w:ind w:firstLine="0"/>
      </w:pPr>
      <w:r w:rsidRPr="00DB2AF2">
        <w:t>"____" _________ 201__ г.</w:t>
      </w:r>
    </w:p>
    <w:sectPr w:rsidR="007F189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C41" w:rsidRDefault="00E50C41">
      <w:r>
        <w:separator/>
      </w:r>
    </w:p>
  </w:endnote>
  <w:endnote w:type="continuationSeparator" w:id="1">
    <w:p w:rsidR="00E50C41" w:rsidRDefault="00E50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altName w:val="Antique Olive"/>
    <w:panose1 w:val="020F0502020204030204"/>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3B" w:rsidRDefault="008F6C4E" w:rsidP="00BF6892">
    <w:pPr>
      <w:pStyle w:val="afe"/>
      <w:framePr w:wrap="around" w:vAnchor="text" w:hAnchor="margin" w:xAlign="right" w:y="1"/>
      <w:rPr>
        <w:rStyle w:val="a6"/>
      </w:rPr>
    </w:pPr>
    <w:r>
      <w:rPr>
        <w:rStyle w:val="a6"/>
      </w:rPr>
      <w:fldChar w:fldCharType="begin"/>
    </w:r>
    <w:r w:rsidR="00FB513B">
      <w:rPr>
        <w:rStyle w:val="a6"/>
      </w:rPr>
      <w:instrText xml:space="preserve">PAGE  </w:instrText>
    </w:r>
    <w:r>
      <w:rPr>
        <w:rStyle w:val="a6"/>
      </w:rPr>
      <w:fldChar w:fldCharType="separate"/>
    </w:r>
    <w:r w:rsidR="00FB513B">
      <w:rPr>
        <w:rStyle w:val="a6"/>
        <w:noProof/>
      </w:rPr>
      <w:t>28</w:t>
    </w:r>
    <w:r>
      <w:rPr>
        <w:rStyle w:val="a6"/>
      </w:rPr>
      <w:fldChar w:fldCharType="end"/>
    </w:r>
  </w:p>
  <w:p w:rsidR="00FB513B" w:rsidRDefault="00FB513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3B" w:rsidRDefault="00FB513B">
    <w:pPr>
      <w:pStyle w:val="afe"/>
      <w:jc w:val="center"/>
    </w:pPr>
  </w:p>
  <w:p w:rsidR="00FB513B" w:rsidRDefault="00FB513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C41" w:rsidRDefault="00E50C41">
      <w:r>
        <w:separator/>
      </w:r>
    </w:p>
  </w:footnote>
  <w:footnote w:type="continuationSeparator" w:id="1">
    <w:p w:rsidR="00E50C41" w:rsidRDefault="00E50C41">
      <w:r>
        <w:continuationSeparator/>
      </w:r>
    </w:p>
  </w:footnote>
  <w:footnote w:id="2">
    <w:p w:rsidR="00FB513B" w:rsidRDefault="00FB513B"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3B" w:rsidRDefault="008F6C4E" w:rsidP="00C177CB">
    <w:pPr>
      <w:pStyle w:val="afc"/>
      <w:jc w:val="center"/>
    </w:pPr>
    <w:fldSimple w:instr=" PAGE   \* MERGEFORMAT ">
      <w:r w:rsidR="00456C4C">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C542FA"/>
    <w:multiLevelType w:val="hybridMultilevel"/>
    <w:tmpl w:val="9AEE32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4"/>
  </w:num>
  <w:num w:numId="10">
    <w:abstractNumId w:val="33"/>
  </w:num>
  <w:num w:numId="11">
    <w:abstractNumId w:val="22"/>
  </w:num>
  <w:num w:numId="12">
    <w:abstractNumId w:val="31"/>
  </w:num>
  <w:num w:numId="13">
    <w:abstractNumId w:val="34"/>
  </w:num>
  <w:num w:numId="14">
    <w:abstractNumId w:val="35"/>
  </w:num>
  <w:num w:numId="15">
    <w:abstractNumId w:val="26"/>
  </w:num>
  <w:num w:numId="16">
    <w:abstractNumId w:val="28"/>
  </w:num>
  <w:num w:numId="17">
    <w:abstractNumId w:val="39"/>
  </w:num>
  <w:num w:numId="18">
    <w:abstractNumId w:val="30"/>
  </w:num>
  <w:num w:numId="19">
    <w:abstractNumId w:val="32"/>
  </w:num>
  <w:num w:numId="20">
    <w:abstractNumId w:val="29"/>
  </w:num>
  <w:num w:numId="21">
    <w:abstractNumId w:val="27"/>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379C9"/>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3039"/>
    <w:rsid w:val="000838D7"/>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F024D"/>
    <w:rsid w:val="000F1048"/>
    <w:rsid w:val="000F26CB"/>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57CAF"/>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5653"/>
    <w:rsid w:val="001C08FD"/>
    <w:rsid w:val="001C09D8"/>
    <w:rsid w:val="001C75ED"/>
    <w:rsid w:val="001E086B"/>
    <w:rsid w:val="001E0B8E"/>
    <w:rsid w:val="001E3E36"/>
    <w:rsid w:val="001E6511"/>
    <w:rsid w:val="001E6E80"/>
    <w:rsid w:val="001F21DA"/>
    <w:rsid w:val="001F2F0D"/>
    <w:rsid w:val="001F32B2"/>
    <w:rsid w:val="001F53E8"/>
    <w:rsid w:val="001F5E19"/>
    <w:rsid w:val="0020341D"/>
    <w:rsid w:val="00210126"/>
    <w:rsid w:val="0021040F"/>
    <w:rsid w:val="00214105"/>
    <w:rsid w:val="00216C08"/>
    <w:rsid w:val="002212A0"/>
    <w:rsid w:val="002212EA"/>
    <w:rsid w:val="00221BE8"/>
    <w:rsid w:val="00222142"/>
    <w:rsid w:val="002247A2"/>
    <w:rsid w:val="0023102E"/>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72B58"/>
    <w:rsid w:val="00386F7E"/>
    <w:rsid w:val="00391D03"/>
    <w:rsid w:val="003934B6"/>
    <w:rsid w:val="00395664"/>
    <w:rsid w:val="003A0695"/>
    <w:rsid w:val="003A2CA3"/>
    <w:rsid w:val="003A36EF"/>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010EF"/>
    <w:rsid w:val="00410B56"/>
    <w:rsid w:val="004224C0"/>
    <w:rsid w:val="00425A56"/>
    <w:rsid w:val="004272B0"/>
    <w:rsid w:val="004314C8"/>
    <w:rsid w:val="00431B5B"/>
    <w:rsid w:val="00432CF8"/>
    <w:rsid w:val="0043423C"/>
    <w:rsid w:val="0043596D"/>
    <w:rsid w:val="00435A9A"/>
    <w:rsid w:val="00443169"/>
    <w:rsid w:val="00444F6A"/>
    <w:rsid w:val="00445695"/>
    <w:rsid w:val="00454ECC"/>
    <w:rsid w:val="00456C4C"/>
    <w:rsid w:val="004634C8"/>
    <w:rsid w:val="0046442D"/>
    <w:rsid w:val="0046632D"/>
    <w:rsid w:val="00470EDD"/>
    <w:rsid w:val="004745C7"/>
    <w:rsid w:val="00475935"/>
    <w:rsid w:val="0047650E"/>
    <w:rsid w:val="004765EC"/>
    <w:rsid w:val="004774A6"/>
    <w:rsid w:val="0047759E"/>
    <w:rsid w:val="004808B9"/>
    <w:rsid w:val="00483627"/>
    <w:rsid w:val="0048742B"/>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610"/>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16DC"/>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3CF7"/>
    <w:rsid w:val="00635507"/>
    <w:rsid w:val="00636387"/>
    <w:rsid w:val="0063680F"/>
    <w:rsid w:val="00637621"/>
    <w:rsid w:val="006400A0"/>
    <w:rsid w:val="006402DD"/>
    <w:rsid w:val="00644BD6"/>
    <w:rsid w:val="0065657D"/>
    <w:rsid w:val="00656BF8"/>
    <w:rsid w:val="006575DD"/>
    <w:rsid w:val="00664449"/>
    <w:rsid w:val="00670FD8"/>
    <w:rsid w:val="00674404"/>
    <w:rsid w:val="00677EA3"/>
    <w:rsid w:val="006801C2"/>
    <w:rsid w:val="00681C6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5EC8"/>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C778F"/>
    <w:rsid w:val="007D00C3"/>
    <w:rsid w:val="007D1EC0"/>
    <w:rsid w:val="007D50EE"/>
    <w:rsid w:val="007D6548"/>
    <w:rsid w:val="007E34AB"/>
    <w:rsid w:val="007E48BC"/>
    <w:rsid w:val="007E5B43"/>
    <w:rsid w:val="007E72CC"/>
    <w:rsid w:val="007F189B"/>
    <w:rsid w:val="007F503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71048"/>
    <w:rsid w:val="00871748"/>
    <w:rsid w:val="0087611C"/>
    <w:rsid w:val="00880FE9"/>
    <w:rsid w:val="008825E9"/>
    <w:rsid w:val="00885031"/>
    <w:rsid w:val="0089720B"/>
    <w:rsid w:val="00897C88"/>
    <w:rsid w:val="008A10F4"/>
    <w:rsid w:val="008A4448"/>
    <w:rsid w:val="008A664B"/>
    <w:rsid w:val="008A66CB"/>
    <w:rsid w:val="008B16B6"/>
    <w:rsid w:val="008B1CEA"/>
    <w:rsid w:val="008B3819"/>
    <w:rsid w:val="008B7A42"/>
    <w:rsid w:val="008B7FB1"/>
    <w:rsid w:val="008C1BC9"/>
    <w:rsid w:val="008C4183"/>
    <w:rsid w:val="008C7D27"/>
    <w:rsid w:val="008D04DC"/>
    <w:rsid w:val="008D1FAC"/>
    <w:rsid w:val="008D2E20"/>
    <w:rsid w:val="008D2F7D"/>
    <w:rsid w:val="008D67F8"/>
    <w:rsid w:val="008E22A1"/>
    <w:rsid w:val="008E5FFE"/>
    <w:rsid w:val="008E60E5"/>
    <w:rsid w:val="008F6C4E"/>
    <w:rsid w:val="00901E6E"/>
    <w:rsid w:val="00903FBC"/>
    <w:rsid w:val="009068D2"/>
    <w:rsid w:val="00910B09"/>
    <w:rsid w:val="00914122"/>
    <w:rsid w:val="00914E3D"/>
    <w:rsid w:val="00920884"/>
    <w:rsid w:val="0092198F"/>
    <w:rsid w:val="0092359B"/>
    <w:rsid w:val="00926992"/>
    <w:rsid w:val="0093234E"/>
    <w:rsid w:val="00935236"/>
    <w:rsid w:val="009370AF"/>
    <w:rsid w:val="00937968"/>
    <w:rsid w:val="00940169"/>
    <w:rsid w:val="00940FA2"/>
    <w:rsid w:val="009411A9"/>
    <w:rsid w:val="009457AD"/>
    <w:rsid w:val="00945B21"/>
    <w:rsid w:val="0094610A"/>
    <w:rsid w:val="00952D88"/>
    <w:rsid w:val="009551A7"/>
    <w:rsid w:val="00956252"/>
    <w:rsid w:val="00956DC0"/>
    <w:rsid w:val="00960F11"/>
    <w:rsid w:val="00964188"/>
    <w:rsid w:val="009660FA"/>
    <w:rsid w:val="00970CCD"/>
    <w:rsid w:val="00972FF3"/>
    <w:rsid w:val="00975F02"/>
    <w:rsid w:val="00981833"/>
    <w:rsid w:val="00982C6F"/>
    <w:rsid w:val="009830CC"/>
    <w:rsid w:val="0098468A"/>
    <w:rsid w:val="0098473B"/>
    <w:rsid w:val="0098627F"/>
    <w:rsid w:val="00991BDD"/>
    <w:rsid w:val="00991DEB"/>
    <w:rsid w:val="00994EDF"/>
    <w:rsid w:val="00995A4B"/>
    <w:rsid w:val="00997B7D"/>
    <w:rsid w:val="009A1114"/>
    <w:rsid w:val="009A2536"/>
    <w:rsid w:val="009A7C6C"/>
    <w:rsid w:val="009B0A27"/>
    <w:rsid w:val="009B43DB"/>
    <w:rsid w:val="009B734C"/>
    <w:rsid w:val="009C15AA"/>
    <w:rsid w:val="009C211A"/>
    <w:rsid w:val="009C4240"/>
    <w:rsid w:val="009C7DF0"/>
    <w:rsid w:val="009D14A2"/>
    <w:rsid w:val="009D2F12"/>
    <w:rsid w:val="009D3A40"/>
    <w:rsid w:val="009D4112"/>
    <w:rsid w:val="009E64D8"/>
    <w:rsid w:val="009F21E2"/>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0FC6"/>
    <w:rsid w:val="00C6181A"/>
    <w:rsid w:val="00C61887"/>
    <w:rsid w:val="00C638FB"/>
    <w:rsid w:val="00C74777"/>
    <w:rsid w:val="00C802A0"/>
    <w:rsid w:val="00C80BCB"/>
    <w:rsid w:val="00C82913"/>
    <w:rsid w:val="00C838FD"/>
    <w:rsid w:val="00C872F8"/>
    <w:rsid w:val="00C87B99"/>
    <w:rsid w:val="00CA673D"/>
    <w:rsid w:val="00CB0819"/>
    <w:rsid w:val="00CB0979"/>
    <w:rsid w:val="00CB3BBA"/>
    <w:rsid w:val="00CB5E99"/>
    <w:rsid w:val="00CC3790"/>
    <w:rsid w:val="00CD0F32"/>
    <w:rsid w:val="00CE7EB4"/>
    <w:rsid w:val="00CF1DCB"/>
    <w:rsid w:val="00CF401E"/>
    <w:rsid w:val="00D01C16"/>
    <w:rsid w:val="00D01D2C"/>
    <w:rsid w:val="00D11463"/>
    <w:rsid w:val="00D11ED5"/>
    <w:rsid w:val="00D126A9"/>
    <w:rsid w:val="00D12DC8"/>
    <w:rsid w:val="00D13938"/>
    <w:rsid w:val="00D17BAC"/>
    <w:rsid w:val="00D217C4"/>
    <w:rsid w:val="00D272EA"/>
    <w:rsid w:val="00D32FFA"/>
    <w:rsid w:val="00D33BE3"/>
    <w:rsid w:val="00D412F3"/>
    <w:rsid w:val="00D42E30"/>
    <w:rsid w:val="00D43094"/>
    <w:rsid w:val="00D4516A"/>
    <w:rsid w:val="00D46DAB"/>
    <w:rsid w:val="00D57C3F"/>
    <w:rsid w:val="00D6187B"/>
    <w:rsid w:val="00D64EB5"/>
    <w:rsid w:val="00D65E96"/>
    <w:rsid w:val="00D6739A"/>
    <w:rsid w:val="00D703B6"/>
    <w:rsid w:val="00D7766E"/>
    <w:rsid w:val="00D86EFD"/>
    <w:rsid w:val="00D91431"/>
    <w:rsid w:val="00D93947"/>
    <w:rsid w:val="00D94307"/>
    <w:rsid w:val="00D953A5"/>
    <w:rsid w:val="00D963B6"/>
    <w:rsid w:val="00D97449"/>
    <w:rsid w:val="00D974D3"/>
    <w:rsid w:val="00DA0CF7"/>
    <w:rsid w:val="00DA113A"/>
    <w:rsid w:val="00DB2AF2"/>
    <w:rsid w:val="00DB6989"/>
    <w:rsid w:val="00DB7A63"/>
    <w:rsid w:val="00DC0783"/>
    <w:rsid w:val="00DC16C5"/>
    <w:rsid w:val="00DC4097"/>
    <w:rsid w:val="00DC427E"/>
    <w:rsid w:val="00DC58D5"/>
    <w:rsid w:val="00DC5D58"/>
    <w:rsid w:val="00DC6D82"/>
    <w:rsid w:val="00DC7E50"/>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0C41"/>
    <w:rsid w:val="00E50F24"/>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0B92"/>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5D21"/>
    <w:rsid w:val="00EF779C"/>
    <w:rsid w:val="00EF7D58"/>
    <w:rsid w:val="00F02574"/>
    <w:rsid w:val="00F04862"/>
    <w:rsid w:val="00F05A3A"/>
    <w:rsid w:val="00F05F07"/>
    <w:rsid w:val="00F06609"/>
    <w:rsid w:val="00F06C24"/>
    <w:rsid w:val="00F07540"/>
    <w:rsid w:val="00F101B7"/>
    <w:rsid w:val="00F15C48"/>
    <w:rsid w:val="00F17D42"/>
    <w:rsid w:val="00F2152A"/>
    <w:rsid w:val="00F22816"/>
    <w:rsid w:val="00F2335B"/>
    <w:rsid w:val="00F23E06"/>
    <w:rsid w:val="00F253AD"/>
    <w:rsid w:val="00F31C55"/>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513B"/>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7D1EC0"/>
    <w:pPr>
      <w:spacing w:after="120" w:line="480" w:lineRule="auto"/>
      <w:ind w:left="283"/>
    </w:pPr>
  </w:style>
  <w:style w:type="character" w:customStyle="1" w:styleId="213">
    <w:name w:val="Основной текст с отступом 2 Знак1"/>
    <w:basedOn w:val="a1"/>
    <w:link w:val="27"/>
    <w:uiPriority w:val="99"/>
    <w:semiHidden/>
    <w:rsid w:val="007D1EC0"/>
    <w:rPr>
      <w:sz w:val="24"/>
      <w:szCs w:val="24"/>
      <w:lang w:eastAsia="ar-SA"/>
    </w:rPr>
  </w:style>
  <w:style w:type="character" w:customStyle="1" w:styleId="1b">
    <w:name w:val="Основной текст с отступом Знак1"/>
    <w:basedOn w:val="a1"/>
    <w:link w:val="afd"/>
    <w:rsid w:val="007D1EC0"/>
    <w:rPr>
      <w:sz w:val="28"/>
      <w:lang w:eastAsia="ar-SA"/>
    </w:rPr>
  </w:style>
  <w:style w:type="paragraph" w:customStyle="1" w:styleId="ConsNonformat">
    <w:name w:val="ConsNonformat"/>
    <w:rsid w:val="007D1EC0"/>
    <w:pPr>
      <w:widowControl w:val="0"/>
      <w:autoSpaceDE w:val="0"/>
      <w:autoSpaceDN w:val="0"/>
      <w:adjustRightInd w:val="0"/>
    </w:pPr>
    <w:rPr>
      <w:rFonts w:ascii="Courier New" w:hAnsi="Courier New" w:cs="Courier New"/>
    </w:rPr>
  </w:style>
  <w:style w:type="character" w:customStyle="1" w:styleId="FontStyle12">
    <w:name w:val="Font Style12"/>
    <w:basedOn w:val="a1"/>
    <w:uiPriority w:val="99"/>
    <w:rsid w:val="007D1EC0"/>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3134727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2167367-0E61-46FA-BBA7-9BECEEAA9FC4}">
  <ds:schemaRefs>
    <ds:schemaRef ds:uri="http://schemas.openxmlformats.org/officeDocument/2006/bibliography"/>
  </ds:schemaRefs>
</ds:datastoreItem>
</file>

<file path=customXml/itemProps4.xml><?xml version="1.0" encoding="utf-8"?>
<ds:datastoreItem xmlns:ds="http://schemas.openxmlformats.org/officeDocument/2006/customXml" ds:itemID="{2D6E041F-6574-4BCC-8C88-91C3BF0F2E0C}">
  <ds:schemaRefs>
    <ds:schemaRef ds:uri="http://schemas.openxmlformats.org/officeDocument/2006/bibliography"/>
  </ds:schemaRefs>
</ds:datastoreItem>
</file>

<file path=customXml/itemProps5.xml><?xml version="1.0" encoding="utf-8"?>
<ds:datastoreItem xmlns:ds="http://schemas.openxmlformats.org/officeDocument/2006/customXml" ds:itemID="{0C3E1A00-46C6-4342-AFFD-A820DD97FAAC}">
  <ds:schemaRefs>
    <ds:schemaRef ds:uri="http://schemas.openxmlformats.org/officeDocument/2006/bibliography"/>
  </ds:schemaRefs>
</ds:datastoreItem>
</file>

<file path=customXml/itemProps6.xml><?xml version="1.0" encoding="utf-8"?>
<ds:datastoreItem xmlns:ds="http://schemas.openxmlformats.org/officeDocument/2006/customXml" ds:itemID="{3E90B0D5-C021-4362-9748-8C284BC4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57</Pages>
  <Words>16198</Words>
  <Characters>92332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108314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 Виктория Юрьевна</cp:lastModifiedBy>
  <cp:revision>22</cp:revision>
  <cp:lastPrinted>2015-09-15T07:02:00Z</cp:lastPrinted>
  <dcterms:created xsi:type="dcterms:W3CDTF">2015-09-14T01:52:00Z</dcterms:created>
  <dcterms:modified xsi:type="dcterms:W3CDTF">2015-09-16T08:14:00Z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