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73B2B">
      <w:pPr>
        <w:jc w:val="center"/>
        <w:rPr>
          <w:b/>
          <w:sz w:val="28"/>
          <w:szCs w:val="28"/>
        </w:rPr>
      </w:pPr>
      <w:r w:rsidRPr="00927BCB">
        <w:rPr>
          <w:b/>
          <w:sz w:val="28"/>
          <w:szCs w:val="28"/>
        </w:rPr>
        <w:t>Разъяснения к</w:t>
      </w:r>
      <w:r w:rsidR="00250477">
        <w:rPr>
          <w:b/>
          <w:sz w:val="28"/>
          <w:szCs w:val="28"/>
        </w:rPr>
        <w:t xml:space="preserve"> документации о закупке по</w:t>
      </w:r>
      <w:r w:rsidRPr="00927BCB">
        <w:rPr>
          <w:b/>
          <w:sz w:val="28"/>
          <w:szCs w:val="28"/>
        </w:rPr>
        <w:t xml:space="preserve"> </w:t>
      </w:r>
      <w:r w:rsidR="00250477" w:rsidRPr="00250477">
        <w:rPr>
          <w:b/>
          <w:sz w:val="28"/>
          <w:szCs w:val="28"/>
        </w:rPr>
        <w:t>Запрос</w:t>
      </w:r>
      <w:r w:rsidR="00250477">
        <w:rPr>
          <w:b/>
          <w:sz w:val="28"/>
          <w:szCs w:val="28"/>
        </w:rPr>
        <w:t>у</w:t>
      </w:r>
      <w:r w:rsidR="00250477" w:rsidRPr="00250477">
        <w:rPr>
          <w:b/>
          <w:sz w:val="28"/>
          <w:szCs w:val="28"/>
        </w:rPr>
        <w:t xml:space="preserve"> предложений № ЗП/016/ЦКПСП/0079 </w:t>
      </w:r>
      <w:r w:rsidR="00250477">
        <w:rPr>
          <w:b/>
          <w:sz w:val="28"/>
          <w:szCs w:val="28"/>
        </w:rPr>
        <w:t>на право заключения</w:t>
      </w:r>
      <w:r w:rsidR="00250477" w:rsidRPr="00250477">
        <w:rPr>
          <w:b/>
          <w:sz w:val="28"/>
          <w:szCs w:val="28"/>
        </w:rPr>
        <w:t xml:space="preserve"> договора </w:t>
      </w:r>
      <w:r w:rsidR="00250477">
        <w:rPr>
          <w:b/>
          <w:sz w:val="28"/>
          <w:szCs w:val="28"/>
        </w:rPr>
        <w:t>з</w:t>
      </w:r>
      <w:r w:rsidR="00250477" w:rsidRPr="00250477">
        <w:rPr>
          <w:b/>
          <w:sz w:val="28"/>
          <w:szCs w:val="28"/>
        </w:rPr>
        <w:t xml:space="preserve">акупки </w:t>
      </w:r>
      <w:proofErr w:type="gramStart"/>
      <w:r w:rsidR="00250477" w:rsidRPr="00250477">
        <w:rPr>
          <w:b/>
          <w:sz w:val="28"/>
          <w:szCs w:val="28"/>
        </w:rPr>
        <w:t>танк-контейнеров</w:t>
      </w:r>
      <w:proofErr w:type="gramEnd"/>
      <w:r w:rsidR="00250477" w:rsidRPr="00250477">
        <w:rPr>
          <w:b/>
          <w:sz w:val="28"/>
          <w:szCs w:val="28"/>
        </w:rPr>
        <w:t xml:space="preserve"> (контейнеров-цистерн для перев</w:t>
      </w:r>
      <w:r w:rsidR="00250477">
        <w:rPr>
          <w:b/>
          <w:sz w:val="28"/>
          <w:szCs w:val="28"/>
        </w:rPr>
        <w:t>озки сжиженного газа)</w:t>
      </w:r>
      <w:r w:rsidR="00250477" w:rsidRPr="00250477">
        <w:rPr>
          <w:b/>
          <w:sz w:val="28"/>
          <w:szCs w:val="28"/>
        </w:rPr>
        <w:t xml:space="preserve"> </w:t>
      </w:r>
    </w:p>
    <w:p w:rsidR="006B31CA" w:rsidRDefault="006B31CA" w:rsidP="006B31CA">
      <w:pPr>
        <w:jc w:val="center"/>
        <w:rPr>
          <w:b/>
          <w:sz w:val="28"/>
          <w:szCs w:val="28"/>
        </w:rPr>
      </w:pPr>
    </w:p>
    <w:p w:rsidR="00F44366" w:rsidRDefault="0095316D" w:rsidP="001257D4">
      <w:pPr>
        <w:ind w:firstLine="567"/>
        <w:jc w:val="both"/>
        <w:rPr>
          <w:b/>
          <w:sz w:val="28"/>
          <w:szCs w:val="28"/>
        </w:rPr>
      </w:pPr>
      <w:r>
        <w:rPr>
          <w:b/>
          <w:sz w:val="28"/>
          <w:szCs w:val="28"/>
        </w:rPr>
        <w:t>Вопрос</w:t>
      </w:r>
      <w:r w:rsidR="00917CCC" w:rsidRPr="0095316D">
        <w:rPr>
          <w:b/>
          <w:sz w:val="28"/>
          <w:szCs w:val="28"/>
        </w:rPr>
        <w:t>:</w:t>
      </w:r>
    </w:p>
    <w:p w:rsidR="00250477" w:rsidRPr="00250477" w:rsidRDefault="00250477" w:rsidP="00250477">
      <w:pPr>
        <w:ind w:firstLine="567"/>
        <w:jc w:val="both"/>
        <w:rPr>
          <w:sz w:val="28"/>
          <w:szCs w:val="28"/>
        </w:rPr>
      </w:pPr>
      <w:r w:rsidRPr="00250477">
        <w:rPr>
          <w:sz w:val="28"/>
          <w:szCs w:val="28"/>
        </w:rPr>
        <w:t>Доброго дня.</w:t>
      </w:r>
    </w:p>
    <w:p w:rsidR="00250477" w:rsidRPr="00250477" w:rsidRDefault="00250477" w:rsidP="00250477">
      <w:pPr>
        <w:ind w:firstLine="567"/>
        <w:jc w:val="both"/>
        <w:rPr>
          <w:sz w:val="28"/>
          <w:szCs w:val="28"/>
        </w:rPr>
      </w:pPr>
      <w:r w:rsidRPr="00250477">
        <w:rPr>
          <w:sz w:val="28"/>
          <w:szCs w:val="28"/>
        </w:rPr>
        <w:t>Готовим пакет документов для участия в запросе предложений № ЗП/016/ЦКПСП/0079 на поставку контейнеров-цисте</w:t>
      </w:r>
      <w:r>
        <w:rPr>
          <w:sz w:val="28"/>
          <w:szCs w:val="28"/>
        </w:rPr>
        <w:t>рн КХ-25/1,8 в количестве 23шт.</w:t>
      </w:r>
    </w:p>
    <w:p w:rsidR="00250477" w:rsidRPr="00250477" w:rsidRDefault="00250477" w:rsidP="00250477">
      <w:pPr>
        <w:ind w:firstLine="567"/>
        <w:jc w:val="both"/>
        <w:rPr>
          <w:sz w:val="28"/>
          <w:szCs w:val="28"/>
        </w:rPr>
      </w:pPr>
      <w:r w:rsidRPr="00250477">
        <w:rPr>
          <w:sz w:val="28"/>
          <w:szCs w:val="28"/>
        </w:rPr>
        <w:t xml:space="preserve">В Документации на закупку: Раздел 4. Техническое задание / 4.2. Основные технические требования к потребительским свойствам контейнеров / п.4.2.6. Цистерна / Контейнера должна быть оборудована: </w:t>
      </w:r>
    </w:p>
    <w:p w:rsidR="00250477" w:rsidRPr="00250477" w:rsidRDefault="00250477" w:rsidP="00250477">
      <w:pPr>
        <w:ind w:firstLine="567"/>
        <w:jc w:val="both"/>
        <w:rPr>
          <w:sz w:val="28"/>
          <w:szCs w:val="28"/>
        </w:rPr>
      </w:pPr>
      <w:r w:rsidRPr="00250477">
        <w:rPr>
          <w:sz w:val="28"/>
          <w:szCs w:val="28"/>
        </w:rPr>
        <w:t xml:space="preserve">- </w:t>
      </w:r>
      <w:r>
        <w:rPr>
          <w:sz w:val="28"/>
          <w:szCs w:val="28"/>
        </w:rPr>
        <w:t>устройствами (налива) продукта.</w:t>
      </w:r>
    </w:p>
    <w:p w:rsidR="00250477" w:rsidRPr="00250477" w:rsidRDefault="00250477" w:rsidP="00250477">
      <w:pPr>
        <w:ind w:firstLine="567"/>
        <w:jc w:val="both"/>
        <w:rPr>
          <w:sz w:val="28"/>
          <w:szCs w:val="28"/>
        </w:rPr>
      </w:pPr>
      <w:r>
        <w:rPr>
          <w:sz w:val="28"/>
          <w:szCs w:val="28"/>
        </w:rPr>
        <w:t>Нами</w:t>
      </w:r>
      <w:r w:rsidRPr="00250477">
        <w:rPr>
          <w:sz w:val="28"/>
          <w:szCs w:val="28"/>
        </w:rPr>
        <w:t xml:space="preserve"> на контейнера-цистерны КХ-25/1,8 устанавливает три типа устройства слива (налива):</w:t>
      </w:r>
    </w:p>
    <w:p w:rsidR="00250477" w:rsidRPr="00250477" w:rsidRDefault="00250477" w:rsidP="00250477">
      <w:pPr>
        <w:ind w:firstLine="567"/>
        <w:jc w:val="both"/>
        <w:rPr>
          <w:sz w:val="28"/>
          <w:szCs w:val="28"/>
        </w:rPr>
      </w:pPr>
      <w:r w:rsidRPr="00250477">
        <w:rPr>
          <w:sz w:val="28"/>
          <w:szCs w:val="28"/>
        </w:rPr>
        <w:t>- "НС" нижний слив (налив);</w:t>
      </w:r>
    </w:p>
    <w:p w:rsidR="00250477" w:rsidRPr="00250477" w:rsidRDefault="00250477" w:rsidP="00250477">
      <w:pPr>
        <w:ind w:firstLine="567"/>
        <w:jc w:val="both"/>
        <w:rPr>
          <w:sz w:val="28"/>
          <w:szCs w:val="28"/>
        </w:rPr>
      </w:pPr>
      <w:r w:rsidRPr="00250477">
        <w:rPr>
          <w:sz w:val="28"/>
          <w:szCs w:val="28"/>
        </w:rPr>
        <w:t>- "ВС" верхний слив (налив);</w:t>
      </w:r>
    </w:p>
    <w:p w:rsidR="00250477" w:rsidRPr="00250477" w:rsidRDefault="00250477" w:rsidP="00250477">
      <w:pPr>
        <w:ind w:firstLine="567"/>
        <w:jc w:val="both"/>
        <w:rPr>
          <w:sz w:val="28"/>
          <w:szCs w:val="28"/>
        </w:rPr>
      </w:pPr>
      <w:r w:rsidRPr="00250477">
        <w:rPr>
          <w:sz w:val="28"/>
          <w:szCs w:val="28"/>
        </w:rPr>
        <w:t>- "КС" комбинированный слив (налив).</w:t>
      </w:r>
    </w:p>
    <w:p w:rsidR="00250477" w:rsidRPr="00250477" w:rsidRDefault="00250477" w:rsidP="00250477">
      <w:pPr>
        <w:ind w:firstLine="567"/>
        <w:jc w:val="both"/>
        <w:rPr>
          <w:sz w:val="28"/>
          <w:szCs w:val="28"/>
        </w:rPr>
      </w:pPr>
    </w:p>
    <w:p w:rsidR="00973B2B" w:rsidRDefault="00431370" w:rsidP="006F1544">
      <w:pPr>
        <w:ind w:firstLine="567"/>
        <w:jc w:val="both"/>
        <w:rPr>
          <w:sz w:val="28"/>
          <w:szCs w:val="28"/>
        </w:rPr>
      </w:pPr>
      <w:r w:rsidRPr="00431370">
        <w:rPr>
          <w:sz w:val="28"/>
          <w:szCs w:val="28"/>
        </w:rPr>
        <w:t>Просим указать какой тип устройства слива (налива) необходим?</w:t>
      </w:r>
    </w:p>
    <w:p w:rsidR="00431370" w:rsidRDefault="00431370" w:rsidP="006F1544">
      <w:pPr>
        <w:ind w:firstLine="567"/>
        <w:jc w:val="both"/>
        <w:rPr>
          <w:b/>
          <w:sz w:val="28"/>
          <w:szCs w:val="28"/>
        </w:rPr>
      </w:pPr>
    </w:p>
    <w:p w:rsidR="00915D0B" w:rsidRDefault="0095316D" w:rsidP="006F1544">
      <w:pPr>
        <w:ind w:firstLine="567"/>
        <w:jc w:val="both"/>
        <w:rPr>
          <w:sz w:val="28"/>
          <w:szCs w:val="28"/>
        </w:rPr>
      </w:pPr>
      <w:bookmarkStart w:id="0" w:name="_GoBack"/>
      <w:bookmarkEnd w:id="0"/>
      <w:r w:rsidRPr="0095316D">
        <w:rPr>
          <w:b/>
          <w:sz w:val="28"/>
          <w:szCs w:val="28"/>
        </w:rPr>
        <w:t>Ответ:</w:t>
      </w:r>
    </w:p>
    <w:p w:rsidR="00BC7D88" w:rsidRPr="00BC7D88" w:rsidRDefault="0044445C" w:rsidP="00601589">
      <w:pPr>
        <w:ind w:firstLine="567"/>
        <w:jc w:val="both"/>
        <w:rPr>
          <w:color w:val="010101"/>
        </w:rPr>
      </w:pPr>
      <w:r>
        <w:rPr>
          <w:sz w:val="28"/>
          <w:szCs w:val="28"/>
        </w:rPr>
        <w:t>Сообщаем, что требования технического задания подразумевает установку на данный тип контейнеров систему нижнего слива.</w:t>
      </w:r>
    </w:p>
    <w:p w:rsidR="00BC7D88" w:rsidRDefault="00BC7D88" w:rsidP="00601589">
      <w:pPr>
        <w:ind w:firstLine="567"/>
        <w:jc w:val="both"/>
        <w:rPr>
          <w:color w:val="010101"/>
        </w:rPr>
      </w:pPr>
    </w:p>
    <w:p w:rsidR="00431370" w:rsidRDefault="00431370" w:rsidP="00601589">
      <w:pPr>
        <w:jc w:val="both"/>
        <w:rPr>
          <w:sz w:val="28"/>
          <w:szCs w:val="28"/>
        </w:rPr>
      </w:pPr>
    </w:p>
    <w:p w:rsidR="00601589" w:rsidRPr="00431370" w:rsidRDefault="00431370" w:rsidP="00601589">
      <w:pPr>
        <w:jc w:val="both"/>
        <w:rPr>
          <w:b/>
          <w:sz w:val="28"/>
          <w:szCs w:val="28"/>
        </w:rPr>
      </w:pPr>
      <w:r w:rsidRPr="00431370">
        <w:rPr>
          <w:b/>
          <w:sz w:val="28"/>
          <w:szCs w:val="28"/>
        </w:rPr>
        <w:t>Заместитель п</w:t>
      </w:r>
      <w:r>
        <w:rPr>
          <w:b/>
          <w:sz w:val="28"/>
          <w:szCs w:val="28"/>
        </w:rPr>
        <w:t>редседателя</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b/>
          <w:sz w:val="28"/>
          <w:szCs w:val="28"/>
        </w:rPr>
      </w:pPr>
      <w:r w:rsidRPr="00B57281">
        <w:rPr>
          <w:b/>
          <w:sz w:val="28"/>
          <w:szCs w:val="28"/>
        </w:rPr>
        <w:t>конкурсной комиссии ПАО «</w:t>
      </w:r>
      <w:r w:rsidR="00431370">
        <w:rPr>
          <w:b/>
          <w:sz w:val="28"/>
          <w:szCs w:val="28"/>
        </w:rPr>
        <w:t xml:space="preserve">ТрансКонтейнер» </w:t>
      </w:r>
      <w:r w:rsidR="00431370">
        <w:rPr>
          <w:b/>
          <w:sz w:val="28"/>
          <w:szCs w:val="28"/>
        </w:rPr>
        <w:tab/>
      </w:r>
      <w:r w:rsidR="00431370">
        <w:rPr>
          <w:b/>
          <w:sz w:val="28"/>
          <w:szCs w:val="28"/>
        </w:rPr>
        <w:tab/>
        <w:t xml:space="preserve">           С.Н</w:t>
      </w:r>
      <w:r>
        <w:rPr>
          <w:b/>
          <w:sz w:val="28"/>
          <w:szCs w:val="28"/>
        </w:rPr>
        <w:t xml:space="preserve">. </w:t>
      </w:r>
      <w:r w:rsidR="00431370">
        <w:rPr>
          <w:b/>
          <w:sz w:val="28"/>
          <w:szCs w:val="28"/>
        </w:rPr>
        <w:t>Тит</w:t>
      </w:r>
      <w:r>
        <w:rPr>
          <w:b/>
          <w:sz w:val="28"/>
          <w:szCs w:val="28"/>
        </w:rPr>
        <w:t>ков</w:t>
      </w:r>
    </w:p>
    <w:p w:rsidR="00601589" w:rsidRDefault="00601589" w:rsidP="00601589">
      <w:pPr>
        <w:jc w:val="both"/>
        <w:rPr>
          <w:sz w:val="28"/>
          <w:szCs w:val="28"/>
        </w:rPr>
      </w:pP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9" w:rsidRPr="00EF4A39" w:rsidRDefault="001F0219" w:rsidP="00EF4A39">
      <w:r>
        <w:separator/>
      </w:r>
    </w:p>
  </w:endnote>
  <w:endnote w:type="continuationSeparator" w:id="0">
    <w:p w:rsidR="001F0219" w:rsidRPr="00EF4A39" w:rsidRDefault="001F0219"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9" w:rsidRPr="00EF4A39" w:rsidRDefault="001F0219" w:rsidP="00EF4A39">
      <w:r>
        <w:separator/>
      </w:r>
    </w:p>
  </w:footnote>
  <w:footnote w:type="continuationSeparator" w:id="0">
    <w:p w:rsidR="001F0219" w:rsidRPr="00EF4A39" w:rsidRDefault="001F0219"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250477">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25AD"/>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0219"/>
    <w:rsid w:val="001F1484"/>
    <w:rsid w:val="001F1689"/>
    <w:rsid w:val="00233385"/>
    <w:rsid w:val="00250477"/>
    <w:rsid w:val="00252FFA"/>
    <w:rsid w:val="00261EE4"/>
    <w:rsid w:val="00286C19"/>
    <w:rsid w:val="002C23AF"/>
    <w:rsid w:val="002C4C5E"/>
    <w:rsid w:val="002D44EA"/>
    <w:rsid w:val="003103A3"/>
    <w:rsid w:val="00312408"/>
    <w:rsid w:val="00326848"/>
    <w:rsid w:val="00327A51"/>
    <w:rsid w:val="0034441C"/>
    <w:rsid w:val="00356D92"/>
    <w:rsid w:val="003B2F3B"/>
    <w:rsid w:val="003C6798"/>
    <w:rsid w:val="003F5E89"/>
    <w:rsid w:val="003F5F60"/>
    <w:rsid w:val="0042338B"/>
    <w:rsid w:val="00430E64"/>
    <w:rsid w:val="00431370"/>
    <w:rsid w:val="004351C1"/>
    <w:rsid w:val="0044445C"/>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D4126"/>
    <w:rsid w:val="009E6FFE"/>
    <w:rsid w:val="00A0736E"/>
    <w:rsid w:val="00A248D1"/>
    <w:rsid w:val="00A616CD"/>
    <w:rsid w:val="00A74FF9"/>
    <w:rsid w:val="00AB2444"/>
    <w:rsid w:val="00AD770B"/>
    <w:rsid w:val="00AE1AC1"/>
    <w:rsid w:val="00AF037E"/>
    <w:rsid w:val="00B03167"/>
    <w:rsid w:val="00B031E6"/>
    <w:rsid w:val="00B07954"/>
    <w:rsid w:val="00B4534F"/>
    <w:rsid w:val="00B80E2F"/>
    <w:rsid w:val="00B81298"/>
    <w:rsid w:val="00BB42DA"/>
    <w:rsid w:val="00BC7D88"/>
    <w:rsid w:val="00BD3E13"/>
    <w:rsid w:val="00BD6F06"/>
    <w:rsid w:val="00C11893"/>
    <w:rsid w:val="00C15989"/>
    <w:rsid w:val="00C16581"/>
    <w:rsid w:val="00C16627"/>
    <w:rsid w:val="00C27B43"/>
    <w:rsid w:val="00C27FF2"/>
    <w:rsid w:val="00C51A5D"/>
    <w:rsid w:val="00C5296B"/>
    <w:rsid w:val="00C70551"/>
    <w:rsid w:val="00CA008E"/>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290092904">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90AA-0813-4961-9E5B-1B3C488E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2015-10-27T14:59:00Z</cp:lastPrinted>
  <dcterms:created xsi:type="dcterms:W3CDTF">2015-10-27T15:08:00Z</dcterms:created>
  <dcterms:modified xsi:type="dcterms:W3CDTF">2015-10-27T15:08:00Z</dcterms:modified>
</cp:coreProperties>
</file>