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0D08D6">
        <w:rPr>
          <w:b/>
        </w:rPr>
        <w:t xml:space="preserve">М.В. </w:t>
      </w:r>
      <w:proofErr w:type="spellStart"/>
      <w:r w:rsidR="000D08D6">
        <w:rPr>
          <w:b/>
        </w:rPr>
        <w:t>Галимов</w:t>
      </w:r>
      <w:proofErr w:type="spellEnd"/>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w:t>
      </w:r>
      <w:r w:rsidR="00FE063A">
        <w:rPr>
          <w:b/>
        </w:rPr>
        <w:t xml:space="preserve">                           </w:t>
      </w:r>
      <w:r w:rsidR="000D08D6">
        <w:rPr>
          <w:b/>
        </w:rPr>
        <w:t xml:space="preserve"> 2015</w:t>
      </w:r>
      <w:r w:rsidR="004948D5" w:rsidRPr="004948D5">
        <w:rPr>
          <w:b/>
        </w:rPr>
        <w:t xml:space="preserve"> г. </w:t>
      </w:r>
    </w:p>
    <w:p w:rsidR="004948D5" w:rsidRDefault="004948D5" w:rsidP="004948D5"/>
    <w:p w:rsidR="00653CE4" w:rsidRDefault="00653CE4" w:rsidP="004948D5"/>
    <w:p w:rsidR="00BF6CC4" w:rsidRPr="00C65FD5" w:rsidRDefault="00BF6CC4" w:rsidP="00BF6CC4">
      <w:pPr>
        <w:ind w:firstLine="0"/>
        <w:jc w:val="center"/>
        <w:rPr>
          <w:b/>
          <w:szCs w:val="28"/>
        </w:rPr>
      </w:pPr>
      <w:r w:rsidRPr="00C65FD5">
        <w:rPr>
          <w:b/>
          <w:szCs w:val="28"/>
        </w:rPr>
        <w:t>ВНИМАНИЕ!</w:t>
      </w:r>
    </w:p>
    <w:p w:rsidR="00BF6CC4" w:rsidRDefault="00BF6CC4" w:rsidP="004948D5">
      <w:pPr>
        <w:ind w:firstLine="0"/>
        <w:jc w:val="center"/>
        <w:rPr>
          <w:b/>
        </w:rPr>
      </w:pPr>
    </w:p>
    <w:p w:rsidR="005010DF" w:rsidRPr="00FE063A" w:rsidRDefault="005010DF" w:rsidP="005010DF">
      <w:pPr>
        <w:pStyle w:val="1"/>
        <w:suppressAutoHyphens/>
        <w:ind w:firstLine="709"/>
        <w:jc w:val="center"/>
        <w:rPr>
          <w:b/>
        </w:rPr>
      </w:pPr>
      <w:r>
        <w:rPr>
          <w:b/>
          <w:bCs/>
          <w:szCs w:val="28"/>
        </w:rPr>
        <w:t>филиал ПАО "</w:t>
      </w:r>
      <w:proofErr w:type="spellStart"/>
      <w:r>
        <w:rPr>
          <w:b/>
          <w:bCs/>
          <w:szCs w:val="28"/>
        </w:rPr>
        <w:t>ТрансКонтейнер</w:t>
      </w:r>
      <w:proofErr w:type="spellEnd"/>
      <w:r>
        <w:rPr>
          <w:b/>
          <w:bCs/>
          <w:szCs w:val="28"/>
        </w:rPr>
        <w:t>"</w:t>
      </w:r>
      <w:r w:rsidRPr="00FE063A">
        <w:rPr>
          <w:b/>
          <w:bCs/>
          <w:szCs w:val="28"/>
        </w:rPr>
        <w:t xml:space="preserve"> </w:t>
      </w:r>
      <w:r>
        <w:rPr>
          <w:b/>
          <w:bCs/>
          <w:szCs w:val="28"/>
        </w:rPr>
        <w:t xml:space="preserve">на Московской железной дороге </w:t>
      </w:r>
      <w:r w:rsidRPr="00FE063A">
        <w:rPr>
          <w:b/>
          <w:bCs/>
          <w:szCs w:val="28"/>
        </w:rPr>
        <w:t>информирует о внесении и</w:t>
      </w:r>
      <w:r w:rsidRPr="00FE063A">
        <w:rPr>
          <w:b/>
          <w:szCs w:val="28"/>
        </w:rPr>
        <w:t xml:space="preserve">зменений </w:t>
      </w:r>
      <w:r>
        <w:rPr>
          <w:b/>
          <w:szCs w:val="28"/>
        </w:rPr>
        <w:t xml:space="preserve">в извещение и конкурсную документацию закупки </w:t>
      </w:r>
      <w:r w:rsidR="00D46402">
        <w:rPr>
          <w:b/>
          <w:szCs w:val="28"/>
        </w:rPr>
        <w:t xml:space="preserve">у субъектов малого и среднего предпринимательства </w:t>
      </w:r>
      <w:r w:rsidR="00500393">
        <w:rPr>
          <w:b/>
          <w:szCs w:val="28"/>
        </w:rPr>
        <w:t xml:space="preserve">открытого конкурса </w:t>
      </w:r>
      <w:r>
        <w:rPr>
          <w:b/>
          <w:szCs w:val="28"/>
        </w:rPr>
        <w:t>№ </w:t>
      </w:r>
      <w:r w:rsidR="00D46402">
        <w:rPr>
          <w:b/>
          <w:szCs w:val="28"/>
        </w:rPr>
        <w:t>ОК-</w:t>
      </w:r>
      <w:r w:rsidR="002A2D88">
        <w:rPr>
          <w:b/>
          <w:szCs w:val="28"/>
        </w:rPr>
        <w:t>МСП-</w:t>
      </w:r>
      <w:r w:rsidR="00D46402">
        <w:rPr>
          <w:b/>
          <w:szCs w:val="28"/>
        </w:rPr>
        <w:t>004-НКПМСК-0028</w:t>
      </w:r>
      <w:r>
        <w:rPr>
          <w:b/>
          <w:szCs w:val="28"/>
        </w:rPr>
        <w:t xml:space="preserve"> на право заключения </w:t>
      </w:r>
      <w:proofErr w:type="gramStart"/>
      <w:r>
        <w:rPr>
          <w:b/>
          <w:szCs w:val="28"/>
        </w:rPr>
        <w:t>договора</w:t>
      </w:r>
      <w:proofErr w:type="gramEnd"/>
      <w:r>
        <w:rPr>
          <w:b/>
          <w:szCs w:val="28"/>
        </w:rPr>
        <w:t xml:space="preserve"> </w:t>
      </w:r>
      <w:r w:rsidR="00D46402" w:rsidRPr="00D46402">
        <w:rPr>
          <w:b/>
          <w:szCs w:val="28"/>
        </w:rPr>
        <w:t>на выполнение работ по ремонту крупнотоннажных контейнеров ПАО «</w:t>
      </w:r>
      <w:proofErr w:type="spellStart"/>
      <w:r w:rsidR="00D46402" w:rsidRPr="00D46402">
        <w:rPr>
          <w:b/>
          <w:szCs w:val="28"/>
        </w:rPr>
        <w:t>ТрансКонтейнер</w:t>
      </w:r>
      <w:proofErr w:type="spellEnd"/>
      <w:r w:rsidR="00D46402" w:rsidRPr="00D46402">
        <w:rPr>
          <w:b/>
          <w:szCs w:val="28"/>
        </w:rPr>
        <w:t>»</w:t>
      </w:r>
      <w:r w:rsidRPr="0016011C">
        <w:rPr>
          <w:b/>
          <w:szCs w:val="28"/>
        </w:rPr>
        <w:t>.</w:t>
      </w:r>
    </w:p>
    <w:p w:rsidR="00FE063A" w:rsidRPr="00FE063A" w:rsidRDefault="00FE063A" w:rsidP="00FE063A">
      <w:pPr>
        <w:pStyle w:val="1"/>
        <w:suppressAutoHyphens/>
        <w:ind w:firstLine="709"/>
        <w:jc w:val="center"/>
        <w:rPr>
          <w:b/>
        </w:rPr>
      </w:pPr>
    </w:p>
    <w:p w:rsidR="001D62E2" w:rsidRDefault="001D62E2" w:rsidP="00E6434E">
      <w:pPr>
        <w:pStyle w:val="1"/>
        <w:suppressAutoHyphens/>
        <w:ind w:firstLine="709"/>
        <w:rPr>
          <w:szCs w:val="28"/>
        </w:rPr>
      </w:pPr>
    </w:p>
    <w:p w:rsidR="00944861" w:rsidRDefault="00944861" w:rsidP="004C7720">
      <w:pPr>
        <w:jc w:val="both"/>
      </w:pPr>
      <w:r>
        <w:t xml:space="preserve">1. </w:t>
      </w:r>
      <w:proofErr w:type="gramStart"/>
      <w:r>
        <w:t xml:space="preserve">В извещении о проведении </w:t>
      </w:r>
      <w:r w:rsidR="005010DF">
        <w:t xml:space="preserve">процедуры </w:t>
      </w:r>
      <w:r w:rsidR="00500393" w:rsidRPr="00500393">
        <w:t xml:space="preserve">открытого конкурса </w:t>
      </w:r>
      <w:r>
        <w:t xml:space="preserve">№ </w:t>
      </w:r>
      <w:r w:rsidR="00D46402">
        <w:t>ОК-004-НКПМСК-0028</w:t>
      </w:r>
      <w:r>
        <w:t xml:space="preserve"> (да</w:t>
      </w:r>
      <w:r w:rsidR="00EE27C6">
        <w:t>лее – Извещение) вместо текста "</w:t>
      </w:r>
      <w:r w:rsidR="004C7720" w:rsidRPr="004C7720">
        <w:t xml:space="preserve"> </w:t>
      </w:r>
      <w:r w:rsidR="00D46402" w:rsidRPr="00D46402">
        <w:rPr>
          <w:b/>
          <w:i/>
          <w:szCs w:val="28"/>
        </w:rPr>
        <w:t>Начальная (максим</w:t>
      </w:r>
      <w:r w:rsidR="00D46402">
        <w:rPr>
          <w:b/>
          <w:i/>
          <w:szCs w:val="28"/>
        </w:rPr>
        <w:t>альная) цена договора: 299000</w:t>
      </w:r>
      <w:r w:rsidR="00D46402" w:rsidRPr="00D46402">
        <w:rPr>
          <w:b/>
          <w:i/>
          <w:szCs w:val="28"/>
        </w:rPr>
        <w:t>,00 рублей (два миллиона девятьсот девяносто тысяч рублей 00 копеек) с учетом всех расходов Исполнителя, на расходные и смазочные материалы, а так же всех налогов и других обязательных платежей, кроме НДС.</w:t>
      </w:r>
      <w:r w:rsidR="008525C9">
        <w:t>"</w:t>
      </w:r>
      <w:r w:rsidR="00EE27C6">
        <w:t xml:space="preserve"> указать "</w:t>
      </w:r>
      <w:r w:rsidR="004C7720" w:rsidRPr="004C7720">
        <w:t xml:space="preserve"> </w:t>
      </w:r>
      <w:r w:rsidR="00D46402" w:rsidRPr="00D46402">
        <w:rPr>
          <w:b/>
          <w:i/>
          <w:szCs w:val="28"/>
        </w:rPr>
        <w:t>Начальная (максимальная) цена договора: 2 990 000,00 рублей (два миллиона</w:t>
      </w:r>
      <w:proofErr w:type="gramEnd"/>
      <w:r w:rsidR="00D46402" w:rsidRPr="00D46402">
        <w:rPr>
          <w:b/>
          <w:i/>
          <w:szCs w:val="28"/>
        </w:rPr>
        <w:t xml:space="preserve"> девятьсот девяносто тысяч рублей 00 копеек) с учетом всех расходов Исполнителя, на расходные и смазочные материалы, а так же всех налогов и других обязательных платежей, кроме НДС</w:t>
      </w:r>
      <w:r w:rsidR="004A3F7D">
        <w:t>"</w:t>
      </w:r>
      <w:r>
        <w:t>.</w:t>
      </w:r>
    </w:p>
    <w:p w:rsidR="000A6F11" w:rsidRDefault="000A6F11" w:rsidP="004C7720">
      <w:pPr>
        <w:jc w:val="both"/>
      </w:pPr>
      <w:r>
        <w:t xml:space="preserve">2. </w:t>
      </w:r>
      <w:proofErr w:type="gramStart"/>
      <w:r>
        <w:t>В Документации вместо текста "</w:t>
      </w:r>
      <w:r w:rsidRPr="004C7720">
        <w:t xml:space="preserve"> </w:t>
      </w:r>
      <w:r w:rsidRPr="00D46402">
        <w:rPr>
          <w:b/>
          <w:i/>
          <w:szCs w:val="28"/>
        </w:rPr>
        <w:t>Начальная (максим</w:t>
      </w:r>
      <w:r>
        <w:rPr>
          <w:b/>
          <w:i/>
          <w:szCs w:val="28"/>
        </w:rPr>
        <w:t>альная) цена договора: 299000</w:t>
      </w:r>
      <w:r w:rsidRPr="00D46402">
        <w:rPr>
          <w:b/>
          <w:i/>
          <w:szCs w:val="28"/>
        </w:rPr>
        <w:t>,00 рублей (два миллиона девятьсот девяносто тысяч рублей 00 копеек) с учетом всех расходов Исполнителя, на расходные и смазочные материалы, а так же всех налогов и других обязательных платежей, кроме НДС.</w:t>
      </w:r>
      <w:r>
        <w:t>" указать "</w:t>
      </w:r>
      <w:r w:rsidRPr="004C7720">
        <w:t xml:space="preserve"> </w:t>
      </w:r>
      <w:r w:rsidRPr="00D46402">
        <w:rPr>
          <w:b/>
          <w:i/>
          <w:szCs w:val="28"/>
        </w:rPr>
        <w:t>Начальная (максимальная) цена договора: 2 990 000,00 рублей (два миллиона девятьсот девяносто тысяч рублей 00 копеек) с учетом всех расходов</w:t>
      </w:r>
      <w:proofErr w:type="gramEnd"/>
      <w:r w:rsidRPr="00D46402">
        <w:rPr>
          <w:b/>
          <w:i/>
          <w:szCs w:val="28"/>
        </w:rPr>
        <w:t xml:space="preserve"> Исполнителя, на расходные и смазочные материалы, а так же всех налогов и других обязательных платежей, кроме НДС</w:t>
      </w:r>
      <w:r>
        <w:t>".</w:t>
      </w:r>
    </w:p>
    <w:p w:rsidR="001D62E2" w:rsidRDefault="000A6F11" w:rsidP="00740479">
      <w:pPr>
        <w:jc w:val="both"/>
        <w:rPr>
          <w:szCs w:val="28"/>
        </w:rPr>
      </w:pPr>
      <w:r>
        <w:t>3</w:t>
      </w:r>
      <w:r w:rsidR="00944861">
        <w:t xml:space="preserve">. </w:t>
      </w:r>
      <w:r w:rsidR="008525C9">
        <w:t xml:space="preserve">В связи с </w:t>
      </w:r>
      <w:r w:rsidR="00F42C52">
        <w:t xml:space="preserve">ошибкой при </w:t>
      </w:r>
      <w:r w:rsidR="000D5A1C">
        <w:t xml:space="preserve">публикации конкурсной документации по </w:t>
      </w:r>
      <w:r w:rsidR="00500393">
        <w:t xml:space="preserve">открытому конкурсу </w:t>
      </w:r>
      <w:r w:rsidR="000D5A1C">
        <w:t>№</w:t>
      </w:r>
      <w:r w:rsidR="003E62E1" w:rsidRPr="003E62E1">
        <w:t xml:space="preserve"> </w:t>
      </w:r>
      <w:r w:rsidR="00D46402" w:rsidRPr="00D46402">
        <w:t>ОК-</w:t>
      </w:r>
      <w:r w:rsidR="002A2D88">
        <w:t>МСП-</w:t>
      </w:r>
      <w:r w:rsidR="00D46402" w:rsidRPr="00D46402">
        <w:t>004-НКПМСК-0028</w:t>
      </w:r>
      <w:r w:rsidR="000D5A1C">
        <w:t>, внесены изменения в документацию о закупке. Актуальная редакция</w:t>
      </w:r>
      <w:r w:rsidR="00FD6B15">
        <w:t xml:space="preserve"> документации о закупке</w:t>
      </w:r>
      <w:r w:rsidR="000D5A1C">
        <w:t xml:space="preserve"> </w:t>
      </w:r>
      <w:r w:rsidR="00445CAB">
        <w:t xml:space="preserve">открытым конкурсом </w:t>
      </w:r>
      <w:r w:rsidR="00D9489F">
        <w:t>№</w:t>
      </w:r>
      <w:r w:rsidR="00D9489F" w:rsidRPr="003E62E1">
        <w:t xml:space="preserve"> </w:t>
      </w:r>
      <w:r w:rsidR="00D46402" w:rsidRPr="00D46402">
        <w:t>ОК-</w:t>
      </w:r>
      <w:r w:rsidR="002A2D88">
        <w:t>МСП-</w:t>
      </w:r>
      <w:r w:rsidR="00D46402" w:rsidRPr="00D46402">
        <w:t>004-НКПМСК-0028</w:t>
      </w:r>
      <w:r w:rsidR="000D5A1C">
        <w:t xml:space="preserve">, размещена на официальном сайте </w:t>
      </w:r>
      <w:r w:rsidR="000D5A1C" w:rsidRPr="000D5A1C">
        <w:t>ПАО «</w:t>
      </w:r>
      <w:proofErr w:type="spellStart"/>
      <w:r w:rsidR="000D5A1C" w:rsidRPr="000D5A1C">
        <w:t>ТрансКонтейнер</w:t>
      </w:r>
      <w:proofErr w:type="spellEnd"/>
      <w:r w:rsidR="000D5A1C" w:rsidRPr="000D5A1C">
        <w:t>» (</w:t>
      </w:r>
      <w:hyperlink r:id="rId6" w:history="1">
        <w:r w:rsidR="000D5A1C" w:rsidRPr="00271F2B">
          <w:rPr>
            <w:rStyle w:val="a7"/>
          </w:rPr>
          <w:t>http://www.trcont.ru</w:t>
        </w:r>
      </w:hyperlink>
      <w:r w:rsidR="000D5A1C" w:rsidRPr="000D5A1C">
        <w:t>)</w:t>
      </w:r>
      <w:r w:rsidR="000D5A1C">
        <w:t xml:space="preserve">, </w:t>
      </w:r>
      <w:r w:rsidR="000D5A1C" w:rsidRPr="000D5A1C">
        <w:t xml:space="preserve">на </w:t>
      </w:r>
      <w:r w:rsidR="000D5A1C" w:rsidRPr="000D5A1C">
        <w:lastRenderedPageBreak/>
        <w:t>официальном сайте для размещения информации о размещении заказов на поставки товаров, выполнение работ, оказание услуг (</w:t>
      </w:r>
      <w:hyperlink r:id="rId7" w:history="1">
        <w:r w:rsidR="000D5A1C" w:rsidRPr="00271F2B">
          <w:rPr>
            <w:rStyle w:val="a7"/>
          </w:rPr>
          <w:t>www.zakupki.gov.ru</w:t>
        </w:r>
      </w:hyperlink>
      <w:r w:rsidR="000D5A1C" w:rsidRPr="000D5A1C">
        <w:t>)</w:t>
      </w:r>
      <w:r w:rsidR="003E62E1">
        <w:t>.</w:t>
      </w:r>
    </w:p>
    <w:p w:rsidR="00E6434E" w:rsidRDefault="00E6434E" w:rsidP="00740479">
      <w:pPr>
        <w:tabs>
          <w:tab w:val="clear" w:pos="709"/>
        </w:tabs>
        <w:suppressAutoHyphens/>
        <w:jc w:val="both"/>
        <w:rPr>
          <w:szCs w:val="28"/>
        </w:rPr>
      </w:pPr>
    </w:p>
    <w:sectPr w:rsidR="00E6434E"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0ACE"/>
    <w:rsid w:val="000A60A3"/>
    <w:rsid w:val="000A60DF"/>
    <w:rsid w:val="000A6E2A"/>
    <w:rsid w:val="000A6F11"/>
    <w:rsid w:val="000B119C"/>
    <w:rsid w:val="000B40C1"/>
    <w:rsid w:val="000B413C"/>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4CCE"/>
    <w:rsid w:val="00126C34"/>
    <w:rsid w:val="00131E89"/>
    <w:rsid w:val="00133CFF"/>
    <w:rsid w:val="001365A6"/>
    <w:rsid w:val="0013786F"/>
    <w:rsid w:val="00142A32"/>
    <w:rsid w:val="00142E78"/>
    <w:rsid w:val="0014455A"/>
    <w:rsid w:val="00144D8D"/>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A67F5"/>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11EA"/>
    <w:rsid w:val="00212425"/>
    <w:rsid w:val="0021365F"/>
    <w:rsid w:val="00216996"/>
    <w:rsid w:val="0021755B"/>
    <w:rsid w:val="00217F38"/>
    <w:rsid w:val="00220000"/>
    <w:rsid w:val="002341B4"/>
    <w:rsid w:val="00234724"/>
    <w:rsid w:val="002350DE"/>
    <w:rsid w:val="00240804"/>
    <w:rsid w:val="00241F23"/>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451E"/>
    <w:rsid w:val="00276DB8"/>
    <w:rsid w:val="00277A1D"/>
    <w:rsid w:val="0028492E"/>
    <w:rsid w:val="0029011F"/>
    <w:rsid w:val="00292871"/>
    <w:rsid w:val="0029460E"/>
    <w:rsid w:val="0029489F"/>
    <w:rsid w:val="0029553D"/>
    <w:rsid w:val="00295686"/>
    <w:rsid w:val="00296517"/>
    <w:rsid w:val="002A207B"/>
    <w:rsid w:val="002A2372"/>
    <w:rsid w:val="002A2D88"/>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132A"/>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50B8"/>
    <w:rsid w:val="00445CAB"/>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3332"/>
    <w:rsid w:val="004B3E83"/>
    <w:rsid w:val="004B5DD8"/>
    <w:rsid w:val="004B7B44"/>
    <w:rsid w:val="004B7CA8"/>
    <w:rsid w:val="004C0030"/>
    <w:rsid w:val="004C3E28"/>
    <w:rsid w:val="004C63EA"/>
    <w:rsid w:val="004C7720"/>
    <w:rsid w:val="004D51E3"/>
    <w:rsid w:val="004E09D6"/>
    <w:rsid w:val="004E267B"/>
    <w:rsid w:val="004E3BAA"/>
    <w:rsid w:val="004E64D9"/>
    <w:rsid w:val="004F0722"/>
    <w:rsid w:val="004F1B70"/>
    <w:rsid w:val="004F33B9"/>
    <w:rsid w:val="004F659B"/>
    <w:rsid w:val="00500393"/>
    <w:rsid w:val="00500D9B"/>
    <w:rsid w:val="005010DF"/>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B5DDB"/>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3916"/>
    <w:rsid w:val="007442D3"/>
    <w:rsid w:val="007455F6"/>
    <w:rsid w:val="00745B5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A06"/>
    <w:rsid w:val="00910BE4"/>
    <w:rsid w:val="00916020"/>
    <w:rsid w:val="0091636A"/>
    <w:rsid w:val="0092069A"/>
    <w:rsid w:val="00920705"/>
    <w:rsid w:val="009237F5"/>
    <w:rsid w:val="0092627C"/>
    <w:rsid w:val="00926576"/>
    <w:rsid w:val="0093062F"/>
    <w:rsid w:val="0093531C"/>
    <w:rsid w:val="009411F5"/>
    <w:rsid w:val="009419B9"/>
    <w:rsid w:val="00942EF8"/>
    <w:rsid w:val="00944861"/>
    <w:rsid w:val="00951A01"/>
    <w:rsid w:val="00951A41"/>
    <w:rsid w:val="00956353"/>
    <w:rsid w:val="009565B9"/>
    <w:rsid w:val="0095722B"/>
    <w:rsid w:val="0096000A"/>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064BA"/>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0C24"/>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96500"/>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0F2B"/>
    <w:rsid w:val="00D41942"/>
    <w:rsid w:val="00D420EC"/>
    <w:rsid w:val="00D463CE"/>
    <w:rsid w:val="00D46402"/>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489F"/>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3142F"/>
    <w:rsid w:val="00F31A9A"/>
    <w:rsid w:val="00F3417A"/>
    <w:rsid w:val="00F3634E"/>
    <w:rsid w:val="00F41A38"/>
    <w:rsid w:val="00F42C52"/>
    <w:rsid w:val="00F436CC"/>
    <w:rsid w:val="00F50B42"/>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co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043F9-97BA-4F57-8280-809C3BCB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337</Words>
  <Characters>1923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User</cp:lastModifiedBy>
  <cp:revision>5</cp:revision>
  <cp:lastPrinted>2015-04-08T06:46:00Z</cp:lastPrinted>
  <dcterms:created xsi:type="dcterms:W3CDTF">2015-10-12T13:11:00Z</dcterms:created>
  <dcterms:modified xsi:type="dcterms:W3CDTF">2015-10-29T06:10:00Z</dcterms:modified>
</cp:coreProperties>
</file>