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78FB" w:rsidRPr="00AC04ED" w:rsidRDefault="00E378FB" w:rsidP="00E378FB">
      <w:pPr>
        <w:tabs>
          <w:tab w:val="left" w:pos="4962"/>
        </w:tabs>
        <w:ind w:left="4820"/>
        <w:rPr>
          <w:b/>
          <w:bCs/>
          <w:sz w:val="28"/>
          <w:szCs w:val="28"/>
        </w:rPr>
      </w:pPr>
      <w:r w:rsidRPr="00AC04ED">
        <w:rPr>
          <w:b/>
          <w:bCs/>
          <w:sz w:val="28"/>
          <w:szCs w:val="28"/>
        </w:rPr>
        <w:t>УТВЕРЖДАЮ</w:t>
      </w:r>
    </w:p>
    <w:p w:rsidR="00E378FB" w:rsidRPr="00DD09A8" w:rsidRDefault="00E378FB" w:rsidP="00E378FB">
      <w:pPr>
        <w:tabs>
          <w:tab w:val="left" w:pos="4962"/>
        </w:tabs>
        <w:ind w:left="4820"/>
        <w:rPr>
          <w:rFonts w:eastAsia="Arial Unicode MS"/>
          <w:b/>
          <w:bCs/>
          <w:sz w:val="28"/>
          <w:szCs w:val="28"/>
          <w:highlight w:val="cyan"/>
        </w:rPr>
      </w:pPr>
    </w:p>
    <w:p w:rsidR="00E378FB" w:rsidRPr="00AC04ED" w:rsidRDefault="00E378FB" w:rsidP="00E378FB">
      <w:pPr>
        <w:tabs>
          <w:tab w:val="left" w:pos="4962"/>
        </w:tabs>
        <w:ind w:left="4820"/>
        <w:rPr>
          <w:b/>
          <w:bCs/>
          <w:sz w:val="28"/>
          <w:szCs w:val="28"/>
        </w:rPr>
      </w:pPr>
      <w:r w:rsidRPr="00AC04ED">
        <w:rPr>
          <w:b/>
          <w:bCs/>
          <w:sz w:val="28"/>
          <w:szCs w:val="28"/>
        </w:rPr>
        <w:t xml:space="preserve">Председатель Конкурсной комиссии </w:t>
      </w:r>
    </w:p>
    <w:p w:rsidR="00E378FB" w:rsidRPr="00AC04ED" w:rsidRDefault="00E378FB" w:rsidP="00E378FB">
      <w:pPr>
        <w:tabs>
          <w:tab w:val="left" w:pos="4962"/>
        </w:tabs>
        <w:ind w:left="4820"/>
        <w:rPr>
          <w:b/>
          <w:bCs/>
          <w:sz w:val="28"/>
          <w:szCs w:val="28"/>
        </w:rPr>
      </w:pPr>
      <w:r>
        <w:rPr>
          <w:b/>
          <w:bCs/>
          <w:sz w:val="28"/>
          <w:szCs w:val="28"/>
        </w:rPr>
        <w:t>филиала  П</w:t>
      </w:r>
      <w:r w:rsidRPr="00AC04ED">
        <w:rPr>
          <w:b/>
          <w:bCs/>
          <w:sz w:val="28"/>
          <w:szCs w:val="28"/>
        </w:rPr>
        <w:t>АО «ТрансКонтейнер» на Северной железной дороге</w:t>
      </w:r>
    </w:p>
    <w:p w:rsidR="00E378FB" w:rsidRPr="00AC04ED" w:rsidRDefault="00E378FB" w:rsidP="00E378FB">
      <w:pPr>
        <w:tabs>
          <w:tab w:val="left" w:pos="4962"/>
        </w:tabs>
        <w:ind w:left="4820"/>
        <w:rPr>
          <w:b/>
          <w:bCs/>
          <w:sz w:val="28"/>
          <w:szCs w:val="28"/>
        </w:rPr>
      </w:pPr>
    </w:p>
    <w:p w:rsidR="00E378FB" w:rsidRPr="00AC04ED" w:rsidRDefault="00E378FB" w:rsidP="00E378FB">
      <w:pPr>
        <w:tabs>
          <w:tab w:val="left" w:pos="4962"/>
        </w:tabs>
        <w:ind w:left="4820"/>
        <w:rPr>
          <w:b/>
          <w:bCs/>
          <w:sz w:val="28"/>
          <w:szCs w:val="28"/>
        </w:rPr>
      </w:pPr>
      <w:r>
        <w:rPr>
          <w:b/>
          <w:bCs/>
          <w:sz w:val="28"/>
          <w:szCs w:val="28"/>
        </w:rPr>
        <w:t>__________________ А.Л</w:t>
      </w:r>
      <w:r w:rsidRPr="00AC04ED">
        <w:rPr>
          <w:b/>
          <w:bCs/>
          <w:sz w:val="28"/>
          <w:szCs w:val="28"/>
        </w:rPr>
        <w:t xml:space="preserve">. </w:t>
      </w:r>
      <w:r>
        <w:rPr>
          <w:b/>
          <w:bCs/>
          <w:sz w:val="28"/>
          <w:szCs w:val="28"/>
        </w:rPr>
        <w:t>Оводков</w:t>
      </w:r>
    </w:p>
    <w:p w:rsidR="00E378FB" w:rsidRPr="00AC04ED" w:rsidRDefault="00E378FB" w:rsidP="00E378FB">
      <w:pPr>
        <w:tabs>
          <w:tab w:val="left" w:pos="4962"/>
        </w:tabs>
        <w:ind w:left="4820"/>
        <w:rPr>
          <w:b/>
          <w:bCs/>
          <w:sz w:val="28"/>
          <w:szCs w:val="28"/>
        </w:rPr>
      </w:pPr>
    </w:p>
    <w:p w:rsidR="00E378FB" w:rsidRDefault="00E378FB" w:rsidP="00E378FB">
      <w:pPr>
        <w:tabs>
          <w:tab w:val="left" w:pos="4962"/>
        </w:tabs>
        <w:ind w:left="4820"/>
        <w:rPr>
          <w:b/>
          <w:bCs/>
          <w:sz w:val="28"/>
        </w:rPr>
      </w:pPr>
      <w:r w:rsidRPr="00AC04ED">
        <w:rPr>
          <w:b/>
          <w:bCs/>
          <w:sz w:val="28"/>
        </w:rPr>
        <w:t xml:space="preserve"> </w:t>
      </w:r>
      <w:r w:rsidRPr="00AC6A89">
        <w:rPr>
          <w:b/>
          <w:bCs/>
          <w:sz w:val="28"/>
        </w:rPr>
        <w:t>«</w:t>
      </w:r>
      <w:r w:rsidR="00AC6A89">
        <w:rPr>
          <w:b/>
          <w:bCs/>
          <w:sz w:val="28"/>
        </w:rPr>
        <w:t>30</w:t>
      </w:r>
      <w:r w:rsidRPr="00AC6A89">
        <w:rPr>
          <w:b/>
          <w:bCs/>
          <w:sz w:val="28"/>
        </w:rPr>
        <w:t>»  октября  2015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предложений </w:t>
      </w:r>
      <w:r w:rsidR="0098627F">
        <w:rPr>
          <w:szCs w:val="28"/>
        </w:rPr>
        <w:t xml:space="preserve"> </w:t>
      </w:r>
      <w:r w:rsidR="0098627F" w:rsidRPr="00E378FB">
        <w:rPr>
          <w:szCs w:val="28"/>
        </w:rPr>
        <w:t>№ ЗП/</w:t>
      </w:r>
      <w:r w:rsidR="003F0973">
        <w:rPr>
          <w:szCs w:val="28"/>
        </w:rPr>
        <w:t>001/НКПСЕВ/0007</w:t>
      </w:r>
      <w:r w:rsidR="00CA79B9">
        <w:rPr>
          <w:szCs w:val="28"/>
        </w:rPr>
        <w:t xml:space="preserve"> </w:t>
      </w:r>
      <w:r w:rsidR="00CA79B9" w:rsidRPr="00D32FFA">
        <w:rPr>
          <w:szCs w:val="28"/>
        </w:rPr>
        <w:t>(далее – Запрос предложений)</w:t>
      </w:r>
      <w:r w:rsidR="007D6548" w:rsidRPr="00D32FFA">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E378FB" w:rsidRPr="004D068F">
        <w:rPr>
          <w:szCs w:val="28"/>
        </w:rPr>
        <w:t>поставку моторного топлива (дизельное, бензин) с использованием пластиковых смарт-карт для нужд филиала ПАО «ТрансКонтейнер» на Северной железной дороге в 2016 году</w:t>
      </w:r>
      <w:r w:rsidR="00E378FB">
        <w:rPr>
          <w:szCs w:val="28"/>
        </w:rPr>
        <w:t>.</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144E2B">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982B02" w:rsidP="00BF6892">
      <w:pPr>
        <w:pStyle w:val="2"/>
        <w:numPr>
          <w:ilvl w:val="1"/>
          <w:numId w:val="15"/>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553E4F">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982B02" w:rsidP="00BF6892">
      <w:pPr>
        <w:pStyle w:val="afa"/>
        <w:numPr>
          <w:ilvl w:val="1"/>
          <w:numId w:val="7"/>
        </w:numPr>
        <w:tabs>
          <w:tab w:val="left" w:pos="1080"/>
        </w:tabs>
        <w:ind w:left="1400"/>
        <w:rPr>
          <w:b/>
          <w:sz w:val="28"/>
          <w:szCs w:val="28"/>
        </w:rPr>
      </w:pPr>
      <w:r>
        <w:rPr>
          <w:b/>
          <w:sz w:val="28"/>
          <w:szCs w:val="28"/>
        </w:rPr>
        <w:t>.</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801BFA">
      <w:pPr>
        <w:pStyle w:val="afa"/>
        <w:numPr>
          <w:ilvl w:val="0"/>
          <w:numId w:val="5"/>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370C44">
      <w:pPr>
        <w:pStyle w:val="2"/>
        <w:numPr>
          <w:ilvl w:val="1"/>
          <w:numId w:val="17"/>
        </w:numPr>
        <w:spacing w:before="0" w:after="0"/>
        <w:ind w:left="0" w:firstLine="720"/>
        <w:jc w:val="both"/>
        <w:rPr>
          <w:rFonts w:eastAsia="MS Mincho"/>
          <w:i w:val="0"/>
        </w:rPr>
      </w:pPr>
      <w:r w:rsidRPr="00D32FFA">
        <w:rPr>
          <w:rFonts w:eastAsia="MS Mincho"/>
          <w:i w:val="0"/>
        </w:rPr>
        <w:t>Порядок оценки и сопоставления Заявок участников Организатором</w:t>
      </w:r>
    </w:p>
    <w:p w:rsidR="00843947" w:rsidRPr="00843947" w:rsidRDefault="00843947" w:rsidP="00843947">
      <w:pPr>
        <w:rPr>
          <w:rFonts w:eastAsia="MS Mincho"/>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1B4296">
          <w:rPr>
            <w:rStyle w:val="a8"/>
            <w:sz w:val="28"/>
            <w:szCs w:val="28"/>
          </w:rPr>
          <w:t>http://www.trcont.ru</w:t>
        </w:r>
      </w:hyperlink>
      <w:r w:rsidRPr="001B4296">
        <w:rPr>
          <w:sz w:val="28"/>
          <w:szCs w:val="28"/>
        </w:rPr>
        <w:t xml:space="preserve"> (раздел Компания/Закупки) и на сайте zakupki.gov.ru на странице сведений о Положении о закупках ПАО «ТрансКонтейнер», </w:t>
      </w:r>
      <w:r w:rsidRPr="001B4296">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lastRenderedPageBreak/>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Pr="00D32FFA">
        <w:rPr>
          <w:sz w:val="28"/>
          <w:szCs w:val="28"/>
        </w:rPr>
        <w:lastRenderedPageBreak/>
        <w:t xml:space="preserve">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 xml:space="preserve">лючается </w:t>
      </w:r>
      <w:r w:rsidR="00737675" w:rsidRPr="00D32FFA">
        <w:rPr>
          <w:sz w:val="28"/>
          <w:szCs w:val="28"/>
        </w:rPr>
        <w:lastRenderedPageBreak/>
        <w:t>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EA7170" w:rsidP="00BF689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40.4pt;z-index:-251658752;mso-width-relative:margin;mso-height-relative:margin" wrapcoords="-34 -87 -34 21600 21634 21600 21634 -87 -34 -87" strokeweight="1.5pt">
            <v:textbox style="mso-next-textbox:#_x0000_s1026">
              <w:txbxContent>
                <w:p w:rsidR="00982B02" w:rsidRPr="007E6DE4" w:rsidRDefault="00982B02" w:rsidP="000954FB">
                  <w:pPr>
                    <w:jc w:val="center"/>
                    <w:rPr>
                      <w:b/>
                      <w:sz w:val="28"/>
                      <w:szCs w:val="28"/>
                    </w:rPr>
                  </w:pPr>
                  <w:r w:rsidRPr="007E6DE4">
                    <w:rPr>
                      <w:b/>
                      <w:sz w:val="28"/>
                      <w:szCs w:val="28"/>
                    </w:rPr>
                    <w:t xml:space="preserve">_____________________________________________, </w:t>
                  </w:r>
                </w:p>
                <w:p w:rsidR="00982B02" w:rsidRDefault="00982B0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82B02" w:rsidRPr="007E6DE4" w:rsidRDefault="00982B02" w:rsidP="000954FB">
                  <w:pPr>
                    <w:jc w:val="center"/>
                    <w:rPr>
                      <w:b/>
                      <w:sz w:val="28"/>
                      <w:szCs w:val="28"/>
                    </w:rPr>
                  </w:pPr>
                  <w:r w:rsidRPr="007E6DE4">
                    <w:rPr>
                      <w:b/>
                      <w:sz w:val="28"/>
                      <w:szCs w:val="28"/>
                    </w:rPr>
                    <w:t>________________________________________</w:t>
                  </w:r>
                </w:p>
                <w:p w:rsidR="00982B02" w:rsidRPr="007E6DE4" w:rsidRDefault="00982B02" w:rsidP="000954FB">
                  <w:pPr>
                    <w:jc w:val="center"/>
                    <w:rPr>
                      <w:i/>
                      <w:sz w:val="20"/>
                      <w:szCs w:val="20"/>
                    </w:rPr>
                  </w:pPr>
                  <w:r w:rsidRPr="007E6DE4">
                    <w:rPr>
                      <w:i/>
                      <w:sz w:val="20"/>
                      <w:szCs w:val="20"/>
                    </w:rPr>
                    <w:t>государство регистрации претендента</w:t>
                  </w:r>
                </w:p>
                <w:p w:rsidR="00982B02" w:rsidRPr="007E6DE4" w:rsidRDefault="00982B02" w:rsidP="000954FB">
                  <w:pPr>
                    <w:jc w:val="center"/>
                    <w:rPr>
                      <w:b/>
                      <w:sz w:val="28"/>
                      <w:szCs w:val="28"/>
                    </w:rPr>
                  </w:pPr>
                  <w:r w:rsidRPr="007E6DE4">
                    <w:rPr>
                      <w:b/>
                      <w:sz w:val="28"/>
                      <w:szCs w:val="28"/>
                    </w:rPr>
                    <w:t>_____________________________</w:t>
                  </w:r>
                  <w:r>
                    <w:rPr>
                      <w:b/>
                      <w:sz w:val="28"/>
                      <w:szCs w:val="28"/>
                    </w:rPr>
                    <w:t>__________________</w:t>
                  </w:r>
                </w:p>
                <w:p w:rsidR="00982B02" w:rsidRPr="007E6DE4" w:rsidRDefault="00982B02" w:rsidP="000954FB">
                  <w:pPr>
                    <w:jc w:val="center"/>
                    <w:rPr>
                      <w:i/>
                      <w:sz w:val="20"/>
                      <w:szCs w:val="20"/>
                    </w:rPr>
                  </w:pPr>
                  <w:r w:rsidRPr="007E6DE4">
                    <w:rPr>
                      <w:i/>
                      <w:sz w:val="20"/>
                      <w:szCs w:val="20"/>
                    </w:rPr>
                    <w:t>ИНН претендента (для претендентов-резидентов Российской Федерации)</w:t>
                  </w:r>
                </w:p>
                <w:p w:rsidR="00982B02" w:rsidRDefault="00982B02" w:rsidP="000954FB">
                  <w:pPr>
                    <w:jc w:val="both"/>
                  </w:pPr>
                </w:p>
                <w:p w:rsidR="00982B02" w:rsidRDefault="00982B02"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982B02" w:rsidRPr="00923E2D" w:rsidRDefault="00982B0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a"/>
        <w:ind w:firstLine="0"/>
        <w:rPr>
          <w:sz w:val="28"/>
          <w:szCs w:val="28"/>
        </w:rPr>
      </w:pP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r w:rsidR="006400A0" w:rsidRPr="004E7A4E">
        <w:rPr>
          <w:b w:val="0"/>
          <w:i w:val="0"/>
        </w:rPr>
        <w:t xml:space="preserve"> </w:t>
      </w:r>
    </w:p>
    <w:p w:rsidR="000954FB" w:rsidRPr="009A1114" w:rsidRDefault="004E7A4E" w:rsidP="00B152B6">
      <w:pPr>
        <w:pStyle w:val="a"/>
        <w:rPr>
          <w:b w:val="0"/>
          <w:i w:val="0"/>
        </w:rPr>
      </w:pPr>
      <w:r w:rsidRPr="004E7A4E">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w:t>
      </w:r>
      <w:r w:rsidRPr="004E7A4E">
        <w:rPr>
          <w:b w:val="0"/>
          <w:i w:val="0"/>
        </w:rPr>
        <w:lastRenderedPageBreak/>
        <w:t>Информационной карты  за исключением случаев, предусмотренных пунктами</w:t>
      </w:r>
      <w:r>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
    <w:p w:rsidR="000954FB" w:rsidRPr="00D8634B" w:rsidRDefault="000954FB" w:rsidP="009A1114">
      <w:pPr>
        <w:pStyle w:val="a"/>
        <w:numPr>
          <w:ilvl w:val="0"/>
          <w:numId w:val="0"/>
        </w:numPr>
        <w:ind w:left="709"/>
        <w:rPr>
          <w:i w:val="0"/>
        </w:rPr>
      </w:pPr>
    </w:p>
    <w:p w:rsidR="00C11D3A" w:rsidRPr="00D8634B" w:rsidRDefault="00C11D3A" w:rsidP="00C11D3A">
      <w:pPr>
        <w:ind w:firstLine="709"/>
        <w:jc w:val="center"/>
        <w:rPr>
          <w:b/>
          <w:sz w:val="28"/>
          <w:szCs w:val="28"/>
        </w:rPr>
      </w:pPr>
      <w:r w:rsidRPr="00D8634B">
        <w:rPr>
          <w:rFonts w:eastAsia="MS Mincho"/>
          <w:b/>
          <w:bCs/>
          <w:sz w:val="32"/>
          <w:szCs w:val="32"/>
        </w:rPr>
        <w:t>Раздел 4. Техническое задание.</w:t>
      </w:r>
    </w:p>
    <w:p w:rsidR="00C11D3A" w:rsidRPr="002C3FF9" w:rsidRDefault="00C11D3A" w:rsidP="00C11D3A">
      <w:pPr>
        <w:ind w:firstLine="709"/>
        <w:jc w:val="both"/>
        <w:rPr>
          <w:b/>
          <w:sz w:val="28"/>
          <w:szCs w:val="28"/>
          <w:highlight w:val="cyan"/>
        </w:rPr>
      </w:pPr>
    </w:p>
    <w:p w:rsidR="00C11D3A" w:rsidRDefault="00C11D3A" w:rsidP="00C11D3A">
      <w:pPr>
        <w:ind w:firstLine="708"/>
        <w:jc w:val="both"/>
        <w:rPr>
          <w:sz w:val="28"/>
          <w:szCs w:val="28"/>
        </w:rPr>
      </w:pPr>
      <w:r w:rsidRPr="00B91388">
        <w:rPr>
          <w:b/>
          <w:sz w:val="28"/>
          <w:szCs w:val="28"/>
        </w:rPr>
        <w:t>Предметом Запроса предложений</w:t>
      </w:r>
      <w:r w:rsidRPr="004D068F">
        <w:rPr>
          <w:sz w:val="28"/>
          <w:szCs w:val="28"/>
        </w:rPr>
        <w:t xml:space="preserve"> является право заключения договора на поставку моторного топлива (дизельное, бензин) с использованием пластиковых смарт-карт для нужд филиала ПАО «ТрансКонтейнер» на Северной железной дороге в 2016 году.</w:t>
      </w:r>
    </w:p>
    <w:p w:rsidR="00C11D3A" w:rsidRPr="004D068F" w:rsidRDefault="00C11D3A" w:rsidP="00C11D3A">
      <w:pPr>
        <w:ind w:firstLine="708"/>
        <w:jc w:val="both"/>
        <w:rPr>
          <w:sz w:val="28"/>
          <w:szCs w:val="28"/>
        </w:rPr>
      </w:pPr>
    </w:p>
    <w:p w:rsidR="00C11D3A" w:rsidRDefault="00C11D3A" w:rsidP="00C11D3A">
      <w:pPr>
        <w:ind w:firstLine="709"/>
        <w:jc w:val="both"/>
        <w:rPr>
          <w:sz w:val="28"/>
          <w:szCs w:val="28"/>
        </w:rPr>
      </w:pPr>
      <w:r w:rsidRPr="00C0263A">
        <w:rPr>
          <w:b/>
          <w:sz w:val="28"/>
          <w:szCs w:val="28"/>
        </w:rPr>
        <w:t>Начальная (максимальная) цена договора:</w:t>
      </w:r>
      <w:r>
        <w:rPr>
          <w:sz w:val="28"/>
          <w:szCs w:val="28"/>
        </w:rPr>
        <w:t xml:space="preserve"> 9</w:t>
      </w:r>
      <w:r w:rsidRPr="0079303E">
        <w:rPr>
          <w:sz w:val="28"/>
          <w:szCs w:val="28"/>
        </w:rPr>
        <w:t> </w:t>
      </w:r>
      <w:r>
        <w:rPr>
          <w:sz w:val="28"/>
          <w:szCs w:val="28"/>
        </w:rPr>
        <w:t>250</w:t>
      </w:r>
      <w:r w:rsidRPr="0079303E">
        <w:rPr>
          <w:sz w:val="28"/>
          <w:szCs w:val="28"/>
        </w:rPr>
        <w:t> 000,00 рублей (</w:t>
      </w:r>
      <w:r>
        <w:rPr>
          <w:sz w:val="28"/>
          <w:szCs w:val="28"/>
        </w:rPr>
        <w:t>девять</w:t>
      </w:r>
      <w:r w:rsidRPr="0079303E">
        <w:rPr>
          <w:sz w:val="28"/>
          <w:szCs w:val="28"/>
        </w:rPr>
        <w:t xml:space="preserve"> миллионов </w:t>
      </w:r>
      <w:r>
        <w:rPr>
          <w:sz w:val="28"/>
          <w:szCs w:val="28"/>
        </w:rPr>
        <w:t>двести пятьдесят</w:t>
      </w:r>
      <w:r w:rsidRPr="0079303E">
        <w:rPr>
          <w:sz w:val="28"/>
          <w:szCs w:val="28"/>
        </w:rPr>
        <w:t xml:space="preserve"> тысяч рублей 00 копеек) с учетом стоимости топлива, стоимости смарт-карт, стоимости информационного обслуживания смарт-карт, а также с учетом всех видов налогов, сборов (кроме НДС).</w:t>
      </w:r>
    </w:p>
    <w:p w:rsidR="00C11D3A" w:rsidRDefault="00C11D3A" w:rsidP="00C11D3A">
      <w:pPr>
        <w:spacing w:line="276" w:lineRule="auto"/>
        <w:ind w:firstLine="708"/>
        <w:rPr>
          <w:rFonts w:eastAsia="MS Mincho"/>
          <w:sz w:val="28"/>
          <w:szCs w:val="28"/>
        </w:rPr>
      </w:pPr>
    </w:p>
    <w:p w:rsidR="00C11D3A" w:rsidRPr="00D42415" w:rsidRDefault="00C11D3A" w:rsidP="00C11D3A">
      <w:pPr>
        <w:jc w:val="center"/>
        <w:rPr>
          <w:b/>
          <w:sz w:val="28"/>
          <w:szCs w:val="28"/>
        </w:rPr>
      </w:pPr>
      <w:r w:rsidRPr="00D42415">
        <w:rPr>
          <w:b/>
          <w:sz w:val="28"/>
          <w:szCs w:val="28"/>
        </w:rPr>
        <w:t>Требования к товару</w:t>
      </w:r>
    </w:p>
    <w:p w:rsidR="00C11D3A" w:rsidRPr="00D42415" w:rsidRDefault="00C11D3A" w:rsidP="00C11D3A">
      <w:pPr>
        <w:jc w:val="center"/>
        <w:rPr>
          <w:b/>
          <w:sz w:val="28"/>
          <w:szCs w:val="28"/>
        </w:rPr>
      </w:pPr>
    </w:p>
    <w:p w:rsidR="00C11D3A" w:rsidRPr="00D42415" w:rsidRDefault="00C11D3A" w:rsidP="00C11D3A">
      <w:pPr>
        <w:ind w:firstLine="709"/>
        <w:jc w:val="both"/>
        <w:rPr>
          <w:sz w:val="28"/>
          <w:szCs w:val="28"/>
        </w:rPr>
      </w:pPr>
      <w:r w:rsidRPr="00D42415">
        <w:rPr>
          <w:sz w:val="28"/>
          <w:szCs w:val="28"/>
        </w:rPr>
        <w:t>1.  Наименование, виды, объем товара.</w:t>
      </w:r>
    </w:p>
    <w:p w:rsidR="00C11D3A" w:rsidRPr="00D42415" w:rsidRDefault="00C11D3A" w:rsidP="00C11D3A">
      <w:pPr>
        <w:ind w:firstLine="709"/>
        <w:jc w:val="both"/>
        <w:rPr>
          <w:rFonts w:eastAsia="MS Mincho"/>
          <w:bCs/>
          <w:sz w:val="28"/>
          <w:szCs w:val="28"/>
        </w:rPr>
      </w:pPr>
      <w:r w:rsidRPr="00D42415">
        <w:rPr>
          <w:rFonts w:eastAsia="MS Mincho"/>
          <w:bCs/>
          <w:sz w:val="28"/>
          <w:szCs w:val="28"/>
        </w:rPr>
        <w:t>Вид нефтепродуктов, марка представлены в таблице:</w:t>
      </w:r>
    </w:p>
    <w:tbl>
      <w:tblPr>
        <w:tblW w:w="4537" w:type="dxa"/>
        <w:jc w:val="center"/>
        <w:tblInd w:w="95" w:type="dxa"/>
        <w:tblLook w:val="04A0"/>
      </w:tblPr>
      <w:tblGrid>
        <w:gridCol w:w="601"/>
        <w:gridCol w:w="2956"/>
        <w:gridCol w:w="980"/>
      </w:tblGrid>
      <w:tr w:rsidR="00C11D3A" w:rsidRPr="00D42415" w:rsidTr="00982B02">
        <w:trPr>
          <w:trHeight w:val="300"/>
          <w:jc w:val="center"/>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D3A" w:rsidRPr="00D42415" w:rsidRDefault="00C11D3A" w:rsidP="00982B02">
            <w:pPr>
              <w:jc w:val="center"/>
            </w:pPr>
            <w:r w:rsidRPr="00D42415">
              <w:t>№ п/п</w:t>
            </w:r>
          </w:p>
        </w:tc>
        <w:tc>
          <w:tcPr>
            <w:tcW w:w="2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D3A" w:rsidRPr="00D42415" w:rsidRDefault="00C11D3A" w:rsidP="00982B02">
            <w:pPr>
              <w:jc w:val="center"/>
            </w:pPr>
            <w:r w:rsidRPr="00D42415">
              <w:t>Вид топлива</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D3A" w:rsidRPr="00D42415" w:rsidRDefault="00C11D3A" w:rsidP="00982B02">
            <w:pPr>
              <w:jc w:val="center"/>
            </w:pPr>
            <w:r w:rsidRPr="00D42415">
              <w:t>Ед.изм.</w:t>
            </w:r>
          </w:p>
        </w:tc>
      </w:tr>
      <w:tr w:rsidR="00C11D3A" w:rsidRPr="00D42415" w:rsidTr="00982B02">
        <w:trPr>
          <w:trHeight w:val="435"/>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C11D3A" w:rsidRPr="00D42415" w:rsidRDefault="00C11D3A" w:rsidP="00982B02"/>
        </w:tc>
        <w:tc>
          <w:tcPr>
            <w:tcW w:w="2956" w:type="dxa"/>
            <w:vMerge/>
            <w:tcBorders>
              <w:top w:val="single" w:sz="4" w:space="0" w:color="auto"/>
              <w:left w:val="single" w:sz="4" w:space="0" w:color="auto"/>
              <w:bottom w:val="single" w:sz="4" w:space="0" w:color="auto"/>
              <w:right w:val="single" w:sz="4" w:space="0" w:color="auto"/>
            </w:tcBorders>
            <w:vAlign w:val="center"/>
            <w:hideMark/>
          </w:tcPr>
          <w:p w:rsidR="00C11D3A" w:rsidRPr="00D42415" w:rsidRDefault="00C11D3A" w:rsidP="00982B02"/>
        </w:tc>
        <w:tc>
          <w:tcPr>
            <w:tcW w:w="980" w:type="dxa"/>
            <w:vMerge/>
            <w:tcBorders>
              <w:top w:val="single" w:sz="4" w:space="0" w:color="auto"/>
              <w:left w:val="single" w:sz="4" w:space="0" w:color="auto"/>
              <w:bottom w:val="single" w:sz="4" w:space="0" w:color="auto"/>
              <w:right w:val="single" w:sz="4" w:space="0" w:color="auto"/>
            </w:tcBorders>
            <w:vAlign w:val="center"/>
            <w:hideMark/>
          </w:tcPr>
          <w:p w:rsidR="00C11D3A" w:rsidRPr="00D42415" w:rsidRDefault="00C11D3A" w:rsidP="00982B02"/>
        </w:tc>
      </w:tr>
      <w:tr w:rsidR="00C11D3A" w:rsidRPr="00D42415" w:rsidTr="00982B02">
        <w:trPr>
          <w:trHeight w:val="300"/>
          <w:jc w:val="center"/>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C11D3A" w:rsidRPr="00D42415" w:rsidRDefault="00C11D3A" w:rsidP="00982B02">
            <w:pPr>
              <w:jc w:val="center"/>
            </w:pPr>
            <w:r w:rsidRPr="00D42415">
              <w:t>1.</w:t>
            </w:r>
          </w:p>
        </w:tc>
        <w:tc>
          <w:tcPr>
            <w:tcW w:w="2956" w:type="dxa"/>
            <w:tcBorders>
              <w:top w:val="nil"/>
              <w:left w:val="nil"/>
              <w:bottom w:val="single" w:sz="4" w:space="0" w:color="auto"/>
              <w:right w:val="single" w:sz="4" w:space="0" w:color="auto"/>
            </w:tcBorders>
            <w:shd w:val="clear" w:color="auto" w:fill="auto"/>
            <w:vAlign w:val="bottom"/>
            <w:hideMark/>
          </w:tcPr>
          <w:p w:rsidR="00C11D3A" w:rsidRPr="00D42415" w:rsidRDefault="00C11D3A" w:rsidP="00982B02">
            <w:r w:rsidRPr="00D42415">
              <w:t xml:space="preserve">Дизельное топливо </w:t>
            </w:r>
          </w:p>
        </w:tc>
        <w:tc>
          <w:tcPr>
            <w:tcW w:w="980" w:type="dxa"/>
            <w:tcBorders>
              <w:top w:val="nil"/>
              <w:left w:val="nil"/>
              <w:bottom w:val="single" w:sz="4" w:space="0" w:color="auto"/>
              <w:right w:val="single" w:sz="4" w:space="0" w:color="auto"/>
            </w:tcBorders>
            <w:shd w:val="clear" w:color="000000" w:fill="FFFFFF"/>
            <w:noWrap/>
            <w:vAlign w:val="bottom"/>
            <w:hideMark/>
          </w:tcPr>
          <w:p w:rsidR="00C11D3A" w:rsidRPr="00D42415" w:rsidRDefault="00C11D3A" w:rsidP="00982B02">
            <w:pPr>
              <w:jc w:val="center"/>
            </w:pPr>
            <w:r w:rsidRPr="00D42415">
              <w:t>Литр</w:t>
            </w:r>
          </w:p>
        </w:tc>
      </w:tr>
      <w:tr w:rsidR="00C11D3A" w:rsidRPr="00D42415" w:rsidTr="00982B02">
        <w:trPr>
          <w:trHeight w:val="300"/>
          <w:jc w:val="center"/>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C11D3A" w:rsidRPr="00D42415" w:rsidRDefault="00C11D3A" w:rsidP="00982B02">
            <w:pPr>
              <w:jc w:val="center"/>
            </w:pPr>
            <w:r w:rsidRPr="00D42415">
              <w:t>2.</w:t>
            </w:r>
          </w:p>
        </w:tc>
        <w:tc>
          <w:tcPr>
            <w:tcW w:w="2956" w:type="dxa"/>
            <w:tcBorders>
              <w:top w:val="nil"/>
              <w:left w:val="nil"/>
              <w:bottom w:val="single" w:sz="4" w:space="0" w:color="auto"/>
              <w:right w:val="single" w:sz="4" w:space="0" w:color="auto"/>
            </w:tcBorders>
            <w:shd w:val="clear" w:color="auto" w:fill="auto"/>
            <w:vAlign w:val="bottom"/>
            <w:hideMark/>
          </w:tcPr>
          <w:p w:rsidR="00C11D3A" w:rsidRPr="00D42415" w:rsidRDefault="00C11D3A" w:rsidP="00982B02">
            <w:r w:rsidRPr="00D42415">
              <w:t>Бензин АИ-95</w:t>
            </w:r>
          </w:p>
        </w:tc>
        <w:tc>
          <w:tcPr>
            <w:tcW w:w="980" w:type="dxa"/>
            <w:tcBorders>
              <w:top w:val="nil"/>
              <w:left w:val="nil"/>
              <w:bottom w:val="single" w:sz="4" w:space="0" w:color="auto"/>
              <w:right w:val="single" w:sz="4" w:space="0" w:color="auto"/>
            </w:tcBorders>
            <w:shd w:val="clear" w:color="000000" w:fill="FFFFFF"/>
            <w:noWrap/>
            <w:vAlign w:val="bottom"/>
            <w:hideMark/>
          </w:tcPr>
          <w:p w:rsidR="00C11D3A" w:rsidRPr="00D42415" w:rsidRDefault="00C11D3A" w:rsidP="00982B02">
            <w:pPr>
              <w:jc w:val="center"/>
            </w:pPr>
            <w:r w:rsidRPr="00D42415">
              <w:t>Литр</w:t>
            </w:r>
          </w:p>
        </w:tc>
      </w:tr>
    </w:tbl>
    <w:p w:rsidR="00C11D3A" w:rsidRPr="00D42415" w:rsidRDefault="00C11D3A" w:rsidP="00C11D3A">
      <w:pPr>
        <w:ind w:firstLine="709"/>
        <w:jc w:val="both"/>
        <w:rPr>
          <w:sz w:val="28"/>
          <w:szCs w:val="28"/>
        </w:rPr>
      </w:pPr>
      <w:r w:rsidRPr="00D8634B">
        <w:rPr>
          <w:sz w:val="28"/>
          <w:szCs w:val="28"/>
        </w:rPr>
        <w:t>2.</w:t>
      </w:r>
      <w:r w:rsidRPr="00D42415">
        <w:t xml:space="preserve"> </w:t>
      </w:r>
      <w:r w:rsidRPr="00D42415">
        <w:rPr>
          <w:sz w:val="28"/>
          <w:szCs w:val="28"/>
        </w:rPr>
        <w:t>Требования к техническим характеристикам,  функциональным и качественным характеристикам топлива.</w:t>
      </w:r>
    </w:p>
    <w:p w:rsidR="00C11D3A" w:rsidRPr="00D42415" w:rsidRDefault="00C11D3A" w:rsidP="00C11D3A">
      <w:pPr>
        <w:ind w:firstLine="709"/>
        <w:jc w:val="both"/>
        <w:rPr>
          <w:bCs/>
          <w:sz w:val="28"/>
          <w:szCs w:val="28"/>
        </w:rPr>
      </w:pPr>
      <w:r w:rsidRPr="00D42415">
        <w:rPr>
          <w:sz w:val="28"/>
          <w:szCs w:val="28"/>
        </w:rPr>
        <w:t xml:space="preserve">Поставляемое топливо (дизельное топливо, бензин) должно соответствовать </w:t>
      </w:r>
      <w:r w:rsidRPr="00D42415">
        <w:rPr>
          <w:bCs/>
          <w:sz w:val="28"/>
          <w:szCs w:val="28"/>
        </w:rPr>
        <w:t xml:space="preserve">требованиям  ГОСТа  Р52368-2005 дизельное топливо (летнее и зимнее) и ГОСТа 51866-2002 бензин (АИ-95)  и техническому регламенту «О требованиях к автомобильному и авиационному  бензину, дизельному и </w:t>
      </w:r>
      <w:r w:rsidRPr="00D42415">
        <w:rPr>
          <w:bCs/>
          <w:sz w:val="28"/>
          <w:szCs w:val="28"/>
        </w:rPr>
        <w:lastRenderedPageBreak/>
        <w:t>судоходному топливу, топливу для реактивных двигателей и топочному мазуту», утвержденному постановлением Правительства РФ от 27 февраля 2008 г. №118,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Заказчика при поставке топлива.</w:t>
      </w:r>
    </w:p>
    <w:p w:rsidR="00C11D3A" w:rsidRPr="00D42415" w:rsidRDefault="00C11D3A" w:rsidP="00C11D3A">
      <w:pPr>
        <w:ind w:firstLine="709"/>
        <w:jc w:val="both"/>
        <w:rPr>
          <w:bCs/>
          <w:sz w:val="28"/>
          <w:szCs w:val="28"/>
        </w:rPr>
      </w:pPr>
      <w:r>
        <w:rPr>
          <w:bCs/>
          <w:sz w:val="28"/>
          <w:szCs w:val="28"/>
        </w:rPr>
        <w:t xml:space="preserve">3. </w:t>
      </w:r>
      <w:r w:rsidRPr="00D42415">
        <w:rPr>
          <w:bCs/>
          <w:sz w:val="28"/>
          <w:szCs w:val="28"/>
        </w:rPr>
        <w:t>Экологический класс топлива:</w:t>
      </w:r>
    </w:p>
    <w:p w:rsidR="00C11D3A" w:rsidRPr="00D42415" w:rsidRDefault="00C11D3A" w:rsidP="00C11D3A">
      <w:pPr>
        <w:ind w:firstLine="709"/>
        <w:jc w:val="both"/>
        <w:rPr>
          <w:bCs/>
          <w:sz w:val="28"/>
          <w:szCs w:val="28"/>
        </w:rPr>
      </w:pPr>
      <w:r w:rsidRPr="00D42415">
        <w:rPr>
          <w:bCs/>
          <w:sz w:val="28"/>
          <w:szCs w:val="28"/>
        </w:rPr>
        <w:t xml:space="preserve">а) Бензин </w:t>
      </w:r>
      <w:r>
        <w:rPr>
          <w:bCs/>
          <w:sz w:val="28"/>
          <w:szCs w:val="28"/>
        </w:rPr>
        <w:t xml:space="preserve">АИ-95 </w:t>
      </w:r>
      <w:r w:rsidRPr="00D42415">
        <w:rPr>
          <w:bCs/>
          <w:sz w:val="28"/>
          <w:szCs w:val="28"/>
        </w:rPr>
        <w:t>– 5 (пятый) класс;</w:t>
      </w:r>
    </w:p>
    <w:p w:rsidR="00C11D3A" w:rsidRPr="00D42415" w:rsidRDefault="00C11D3A" w:rsidP="00C11D3A">
      <w:pPr>
        <w:ind w:firstLine="709"/>
        <w:jc w:val="both"/>
        <w:rPr>
          <w:szCs w:val="28"/>
        </w:rPr>
      </w:pPr>
      <w:r w:rsidRPr="00D42415">
        <w:rPr>
          <w:bCs/>
          <w:sz w:val="28"/>
          <w:szCs w:val="28"/>
        </w:rPr>
        <w:t xml:space="preserve">б) Дизельное топливо – не ниже 4 (четвертого) класса.     </w:t>
      </w:r>
    </w:p>
    <w:p w:rsidR="00C11D3A" w:rsidRPr="00D42415" w:rsidRDefault="00C11D3A" w:rsidP="00C11D3A">
      <w:pPr>
        <w:tabs>
          <w:tab w:val="left" w:pos="5665"/>
        </w:tabs>
        <w:jc w:val="center"/>
        <w:rPr>
          <w:b/>
          <w:sz w:val="28"/>
          <w:szCs w:val="28"/>
        </w:rPr>
      </w:pPr>
    </w:p>
    <w:p w:rsidR="00C11D3A" w:rsidRPr="00D42415" w:rsidRDefault="00C11D3A" w:rsidP="00C11D3A">
      <w:pPr>
        <w:tabs>
          <w:tab w:val="left" w:pos="5665"/>
        </w:tabs>
        <w:jc w:val="center"/>
        <w:rPr>
          <w:b/>
          <w:sz w:val="28"/>
          <w:szCs w:val="28"/>
        </w:rPr>
      </w:pPr>
      <w:r w:rsidRPr="00D42415">
        <w:rPr>
          <w:b/>
          <w:sz w:val="28"/>
          <w:szCs w:val="28"/>
        </w:rPr>
        <w:t>Требования к поставщику товара</w:t>
      </w:r>
    </w:p>
    <w:p w:rsidR="00C11D3A" w:rsidRPr="00D42415" w:rsidRDefault="00C11D3A" w:rsidP="00C11D3A">
      <w:pPr>
        <w:tabs>
          <w:tab w:val="left" w:pos="5665"/>
        </w:tabs>
        <w:jc w:val="center"/>
        <w:rPr>
          <w:b/>
          <w:sz w:val="28"/>
          <w:szCs w:val="28"/>
        </w:rPr>
      </w:pPr>
    </w:p>
    <w:p w:rsidR="00C11D3A" w:rsidRPr="00D42415" w:rsidRDefault="00C11D3A" w:rsidP="00C11D3A">
      <w:pPr>
        <w:ind w:firstLine="709"/>
        <w:jc w:val="both"/>
        <w:rPr>
          <w:rFonts w:eastAsia="MS Mincho"/>
          <w:bCs/>
          <w:sz w:val="28"/>
          <w:szCs w:val="28"/>
        </w:rPr>
      </w:pPr>
      <w:r w:rsidRPr="00D42415">
        <w:rPr>
          <w:rFonts w:eastAsia="MS Mincho"/>
          <w:bCs/>
          <w:sz w:val="28"/>
          <w:szCs w:val="28"/>
        </w:rPr>
        <w:t>1. Срок  гарантии качества поставляемого товара устанавливается в соответствии с действующим законодательством РФ.</w:t>
      </w:r>
    </w:p>
    <w:p w:rsidR="00C11D3A" w:rsidRPr="00D42415" w:rsidRDefault="00C11D3A" w:rsidP="00C11D3A">
      <w:pPr>
        <w:ind w:firstLine="709"/>
        <w:jc w:val="both"/>
        <w:rPr>
          <w:rFonts w:eastAsia="MS Mincho"/>
          <w:bCs/>
          <w:sz w:val="28"/>
          <w:szCs w:val="28"/>
        </w:rPr>
      </w:pPr>
      <w:r w:rsidRPr="00D42415">
        <w:rPr>
          <w:rFonts w:eastAsia="MS Mincho"/>
          <w:bCs/>
          <w:sz w:val="28"/>
          <w:szCs w:val="28"/>
        </w:rPr>
        <w:t>2. Поставщик поставляет Товары соответствующие стандартам, показателям и параметрам, утвержденным на данный вид товара.</w:t>
      </w:r>
    </w:p>
    <w:p w:rsidR="00C11D3A" w:rsidRPr="00D42415" w:rsidRDefault="00C11D3A" w:rsidP="00C11D3A">
      <w:pPr>
        <w:ind w:firstLine="709"/>
        <w:jc w:val="both"/>
        <w:rPr>
          <w:rFonts w:eastAsia="MS Mincho"/>
          <w:bCs/>
          <w:sz w:val="28"/>
          <w:szCs w:val="28"/>
        </w:rPr>
      </w:pPr>
      <w:r w:rsidRPr="00D42415">
        <w:rPr>
          <w:rFonts w:eastAsia="MS Mincho"/>
          <w:bCs/>
          <w:sz w:val="28"/>
          <w:szCs w:val="28"/>
        </w:rPr>
        <w:t>3. 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w:t>
      </w:r>
    </w:p>
    <w:p w:rsidR="00C11D3A" w:rsidRPr="00D42415" w:rsidRDefault="00C11D3A" w:rsidP="00C11D3A">
      <w:pPr>
        <w:ind w:firstLine="709"/>
        <w:jc w:val="both"/>
        <w:rPr>
          <w:rFonts w:eastAsia="MS Mincho"/>
          <w:bCs/>
          <w:sz w:val="28"/>
          <w:szCs w:val="28"/>
        </w:rPr>
      </w:pPr>
      <w:r w:rsidRPr="00D42415">
        <w:rPr>
          <w:rFonts w:eastAsia="MS Mincho"/>
          <w:bCs/>
          <w:sz w:val="28"/>
          <w:szCs w:val="28"/>
        </w:rPr>
        <w:t>4. Предоставление смарт-карт за счет Поставщика.</w:t>
      </w:r>
    </w:p>
    <w:p w:rsidR="00C11D3A" w:rsidRPr="00D42415" w:rsidRDefault="00C11D3A" w:rsidP="00C11D3A">
      <w:pPr>
        <w:ind w:firstLine="709"/>
        <w:jc w:val="both"/>
        <w:rPr>
          <w:rFonts w:eastAsia="MS Mincho"/>
          <w:bCs/>
          <w:sz w:val="28"/>
          <w:szCs w:val="28"/>
        </w:rPr>
      </w:pPr>
      <w:r w:rsidRPr="00D42415">
        <w:rPr>
          <w:rFonts w:eastAsia="MS Mincho"/>
          <w:bCs/>
          <w:sz w:val="28"/>
          <w:szCs w:val="28"/>
        </w:rPr>
        <w:t>5. Замена смарт-карт, вследствие ее механического повреждения либо утраты должна быть произведена безвозмездно.</w:t>
      </w:r>
    </w:p>
    <w:p w:rsidR="00C11D3A" w:rsidRPr="00D42415" w:rsidRDefault="00C11D3A" w:rsidP="00C11D3A">
      <w:pPr>
        <w:ind w:firstLine="709"/>
        <w:jc w:val="both"/>
        <w:rPr>
          <w:rFonts w:eastAsia="MS Mincho"/>
          <w:bCs/>
          <w:sz w:val="28"/>
          <w:szCs w:val="28"/>
        </w:rPr>
      </w:pPr>
      <w:r w:rsidRPr="00D42415">
        <w:rPr>
          <w:rFonts w:eastAsia="MS Mincho"/>
          <w:bCs/>
          <w:sz w:val="28"/>
          <w:szCs w:val="28"/>
        </w:rPr>
        <w:t>6. Поставщик должен предоставить перечень АЗС, осуществляющих заправку транспортных средств с использованием смарт-карт в городах и областях указанных в  данном Техническом задании.</w:t>
      </w:r>
    </w:p>
    <w:p w:rsidR="00C11D3A" w:rsidRPr="00D42415" w:rsidRDefault="00C11D3A" w:rsidP="00C11D3A">
      <w:pPr>
        <w:ind w:firstLine="709"/>
        <w:jc w:val="both"/>
        <w:rPr>
          <w:rFonts w:eastAsia="MS Mincho"/>
          <w:bCs/>
          <w:sz w:val="28"/>
          <w:szCs w:val="28"/>
        </w:rPr>
      </w:pPr>
      <w:r w:rsidRPr="00D42415">
        <w:rPr>
          <w:rFonts w:eastAsia="MS Mincho"/>
          <w:bCs/>
          <w:sz w:val="28"/>
          <w:szCs w:val="28"/>
        </w:rPr>
        <w:t xml:space="preserve">7. В конкурсной заявке претендента должны быть изложены условия, соответствующие требования Технического задания, либо более выгодные для Заказчика.  </w:t>
      </w:r>
    </w:p>
    <w:p w:rsidR="00C11D3A" w:rsidRPr="00D42415" w:rsidRDefault="00C11D3A" w:rsidP="00C11D3A">
      <w:pPr>
        <w:ind w:firstLine="709"/>
        <w:jc w:val="both"/>
        <w:rPr>
          <w:rFonts w:eastAsia="MS Mincho"/>
          <w:bCs/>
          <w:sz w:val="28"/>
          <w:szCs w:val="28"/>
        </w:rPr>
      </w:pPr>
      <w:r w:rsidRPr="00D42415">
        <w:rPr>
          <w:sz w:val="28"/>
          <w:szCs w:val="28"/>
        </w:rPr>
        <w:t>8. Заказчик оставляет за собой право неполной выборки заявленного ежемесячного объема топлива. Санкции за невыборку не могут быть предусмотрены.</w:t>
      </w:r>
    </w:p>
    <w:p w:rsidR="00C11D3A" w:rsidRPr="00D42415" w:rsidRDefault="00C11D3A" w:rsidP="00C11D3A">
      <w:pPr>
        <w:tabs>
          <w:tab w:val="left" w:pos="5665"/>
        </w:tabs>
        <w:jc w:val="center"/>
        <w:rPr>
          <w:b/>
          <w:sz w:val="28"/>
          <w:szCs w:val="28"/>
        </w:rPr>
      </w:pPr>
    </w:p>
    <w:p w:rsidR="00C11D3A" w:rsidRPr="00D42415" w:rsidRDefault="00C11D3A" w:rsidP="00C11D3A">
      <w:pPr>
        <w:tabs>
          <w:tab w:val="left" w:pos="5665"/>
        </w:tabs>
        <w:jc w:val="center"/>
        <w:rPr>
          <w:b/>
          <w:sz w:val="28"/>
          <w:szCs w:val="28"/>
        </w:rPr>
      </w:pPr>
      <w:r w:rsidRPr="00D42415">
        <w:rPr>
          <w:b/>
          <w:sz w:val="28"/>
          <w:szCs w:val="28"/>
        </w:rPr>
        <w:t>Место, условия и сроки поставки товара.</w:t>
      </w:r>
    </w:p>
    <w:p w:rsidR="00C11D3A" w:rsidRPr="00D42415" w:rsidRDefault="00C11D3A" w:rsidP="00C11D3A">
      <w:pPr>
        <w:ind w:firstLine="709"/>
        <w:jc w:val="both"/>
        <w:rPr>
          <w:sz w:val="28"/>
          <w:szCs w:val="28"/>
        </w:rPr>
      </w:pPr>
    </w:p>
    <w:p w:rsidR="00C11D3A" w:rsidRPr="00D42415" w:rsidRDefault="00C11D3A" w:rsidP="00C11D3A">
      <w:pPr>
        <w:ind w:firstLine="709"/>
        <w:jc w:val="both"/>
        <w:rPr>
          <w:rFonts w:eastAsia="MS Mincho"/>
          <w:bCs/>
          <w:sz w:val="28"/>
          <w:szCs w:val="28"/>
        </w:rPr>
      </w:pPr>
      <w:r w:rsidRPr="00D42415">
        <w:rPr>
          <w:rFonts w:eastAsia="MS Mincho"/>
          <w:bCs/>
          <w:sz w:val="28"/>
          <w:szCs w:val="28"/>
        </w:rPr>
        <w:t xml:space="preserve">1. </w:t>
      </w:r>
      <w:r w:rsidRPr="00D42415">
        <w:rPr>
          <w:sz w:val="28"/>
          <w:szCs w:val="28"/>
        </w:rPr>
        <w:t>Поставка топлива осуществляется путем заправки транспортных средств Заказчика на автозаправочных станциях с использованием смарт-карт.</w:t>
      </w:r>
    </w:p>
    <w:p w:rsidR="00C11D3A" w:rsidRPr="00D42415" w:rsidRDefault="00C11D3A" w:rsidP="00C11D3A">
      <w:pPr>
        <w:ind w:firstLine="709"/>
        <w:jc w:val="both"/>
        <w:rPr>
          <w:sz w:val="28"/>
          <w:szCs w:val="28"/>
        </w:rPr>
      </w:pPr>
      <w:r w:rsidRPr="00D42415">
        <w:rPr>
          <w:rFonts w:eastAsia="MS Mincho"/>
          <w:bCs/>
          <w:sz w:val="28"/>
          <w:szCs w:val="28"/>
        </w:rPr>
        <w:t>2.</w:t>
      </w:r>
      <w:r w:rsidRPr="00D42415">
        <w:rPr>
          <w:rFonts w:eastAsia="MS Mincho"/>
          <w:b/>
          <w:bCs/>
          <w:sz w:val="28"/>
          <w:szCs w:val="28"/>
        </w:rPr>
        <w:t xml:space="preserve"> </w:t>
      </w:r>
      <w:r w:rsidRPr="00D42415">
        <w:rPr>
          <w:rFonts w:eastAsia="MS Mincho"/>
          <w:bCs/>
          <w:sz w:val="28"/>
          <w:szCs w:val="28"/>
        </w:rPr>
        <w:t xml:space="preserve">Наличие </w:t>
      </w:r>
      <w:r w:rsidRPr="00D42415">
        <w:rPr>
          <w:sz w:val="28"/>
          <w:szCs w:val="28"/>
        </w:rPr>
        <w:t>Автозаправочных станций (АЗС) осуществляющих заправку в следующих городах и областях:</w:t>
      </w:r>
    </w:p>
    <w:p w:rsidR="00C11D3A" w:rsidRPr="00D42415" w:rsidRDefault="00C11D3A" w:rsidP="00C11D3A">
      <w:pPr>
        <w:ind w:firstLine="709"/>
        <w:jc w:val="both"/>
        <w:rPr>
          <w:sz w:val="28"/>
          <w:szCs w:val="28"/>
        </w:rPr>
      </w:pPr>
      <w:r w:rsidRPr="00D42415">
        <w:rPr>
          <w:sz w:val="28"/>
          <w:szCs w:val="28"/>
        </w:rPr>
        <w:lastRenderedPageBreak/>
        <w:t>-</w:t>
      </w:r>
      <w:r w:rsidRPr="00D42415">
        <w:rPr>
          <w:b/>
          <w:sz w:val="28"/>
          <w:szCs w:val="28"/>
        </w:rPr>
        <w:t xml:space="preserve"> </w:t>
      </w:r>
      <w:r w:rsidRPr="00D42415">
        <w:rPr>
          <w:sz w:val="28"/>
          <w:szCs w:val="28"/>
        </w:rPr>
        <w:t>г.Москвы и Московской области;</w:t>
      </w:r>
    </w:p>
    <w:p w:rsidR="00C11D3A" w:rsidRPr="00D42415" w:rsidRDefault="00C11D3A" w:rsidP="00C11D3A">
      <w:pPr>
        <w:ind w:firstLine="709"/>
        <w:jc w:val="both"/>
        <w:rPr>
          <w:sz w:val="28"/>
          <w:szCs w:val="28"/>
        </w:rPr>
      </w:pPr>
      <w:r w:rsidRPr="00D42415">
        <w:rPr>
          <w:sz w:val="28"/>
          <w:szCs w:val="28"/>
        </w:rPr>
        <w:t>- г.Ярославля и Ярославской области;</w:t>
      </w:r>
    </w:p>
    <w:p w:rsidR="00C11D3A" w:rsidRPr="00D42415" w:rsidRDefault="00C11D3A" w:rsidP="00C11D3A">
      <w:pPr>
        <w:ind w:firstLine="709"/>
        <w:jc w:val="both"/>
        <w:rPr>
          <w:sz w:val="28"/>
          <w:szCs w:val="28"/>
        </w:rPr>
      </w:pPr>
      <w:r w:rsidRPr="00D42415">
        <w:rPr>
          <w:sz w:val="28"/>
          <w:szCs w:val="28"/>
        </w:rPr>
        <w:t>- г.Иваново и Ивановской области;</w:t>
      </w:r>
    </w:p>
    <w:p w:rsidR="00C11D3A" w:rsidRPr="00D42415" w:rsidRDefault="00C11D3A" w:rsidP="00C11D3A">
      <w:pPr>
        <w:ind w:firstLine="709"/>
        <w:jc w:val="both"/>
        <w:rPr>
          <w:sz w:val="28"/>
          <w:szCs w:val="28"/>
        </w:rPr>
      </w:pPr>
      <w:r w:rsidRPr="00D42415">
        <w:rPr>
          <w:sz w:val="28"/>
          <w:szCs w:val="28"/>
        </w:rPr>
        <w:t>- г.Костромы и Костромской области;</w:t>
      </w:r>
    </w:p>
    <w:p w:rsidR="00C11D3A" w:rsidRPr="00D42415" w:rsidRDefault="00C11D3A" w:rsidP="00C11D3A">
      <w:pPr>
        <w:ind w:firstLine="709"/>
        <w:jc w:val="both"/>
        <w:rPr>
          <w:sz w:val="28"/>
          <w:szCs w:val="28"/>
        </w:rPr>
      </w:pPr>
      <w:r w:rsidRPr="00D42415">
        <w:rPr>
          <w:sz w:val="28"/>
          <w:szCs w:val="28"/>
        </w:rPr>
        <w:t>- г.</w:t>
      </w:r>
      <w:r>
        <w:rPr>
          <w:sz w:val="28"/>
          <w:szCs w:val="28"/>
        </w:rPr>
        <w:t>Вологды</w:t>
      </w:r>
      <w:r w:rsidRPr="00D42415">
        <w:rPr>
          <w:sz w:val="28"/>
          <w:szCs w:val="28"/>
        </w:rPr>
        <w:t xml:space="preserve"> и Вологодской области;</w:t>
      </w:r>
    </w:p>
    <w:p w:rsidR="00C11D3A" w:rsidRPr="00D42415" w:rsidRDefault="00C11D3A" w:rsidP="00C11D3A">
      <w:pPr>
        <w:ind w:left="709"/>
        <w:rPr>
          <w:sz w:val="28"/>
          <w:szCs w:val="28"/>
        </w:rPr>
      </w:pPr>
      <w:r w:rsidRPr="00D42415">
        <w:rPr>
          <w:sz w:val="28"/>
          <w:szCs w:val="28"/>
        </w:rPr>
        <w:t>- Брянской области;</w:t>
      </w:r>
      <w:r w:rsidRPr="00D42415">
        <w:rPr>
          <w:sz w:val="28"/>
          <w:szCs w:val="28"/>
        </w:rPr>
        <w:br/>
        <w:t>- Калужской области;</w:t>
      </w:r>
    </w:p>
    <w:p w:rsidR="00C11D3A" w:rsidRPr="00D42415" w:rsidRDefault="00C11D3A" w:rsidP="00C11D3A">
      <w:pPr>
        <w:ind w:firstLine="709"/>
        <w:jc w:val="both"/>
        <w:rPr>
          <w:sz w:val="28"/>
          <w:szCs w:val="28"/>
        </w:rPr>
      </w:pPr>
      <w:r w:rsidRPr="00D42415">
        <w:rPr>
          <w:sz w:val="28"/>
          <w:szCs w:val="28"/>
        </w:rPr>
        <w:t>- Тверской области;</w:t>
      </w:r>
    </w:p>
    <w:p w:rsidR="00C11D3A" w:rsidRPr="00D42415" w:rsidRDefault="00C11D3A" w:rsidP="00C11D3A">
      <w:pPr>
        <w:ind w:firstLine="709"/>
        <w:jc w:val="both"/>
        <w:rPr>
          <w:sz w:val="28"/>
          <w:szCs w:val="28"/>
        </w:rPr>
      </w:pPr>
      <w:r w:rsidRPr="00D42415">
        <w:rPr>
          <w:sz w:val="28"/>
          <w:szCs w:val="28"/>
        </w:rPr>
        <w:t>- г.Нижнего Новгорода и Нижегородской области;</w:t>
      </w:r>
    </w:p>
    <w:p w:rsidR="00C11D3A" w:rsidRPr="00D42415" w:rsidRDefault="00C11D3A" w:rsidP="00C11D3A">
      <w:pPr>
        <w:ind w:firstLine="709"/>
        <w:jc w:val="both"/>
        <w:rPr>
          <w:sz w:val="28"/>
          <w:szCs w:val="28"/>
        </w:rPr>
      </w:pPr>
      <w:r w:rsidRPr="00D42415">
        <w:rPr>
          <w:sz w:val="28"/>
          <w:szCs w:val="28"/>
        </w:rPr>
        <w:t>- г.Санкт-Петербурга и Ленинградской области.</w:t>
      </w:r>
    </w:p>
    <w:p w:rsidR="00C11D3A" w:rsidRDefault="00C11D3A" w:rsidP="00C11D3A">
      <w:pPr>
        <w:ind w:firstLine="709"/>
        <w:jc w:val="both"/>
        <w:rPr>
          <w:sz w:val="28"/>
          <w:szCs w:val="28"/>
        </w:rPr>
      </w:pPr>
      <w:r w:rsidRPr="00D42415">
        <w:rPr>
          <w:sz w:val="28"/>
          <w:szCs w:val="28"/>
        </w:rPr>
        <w:t>3.</w:t>
      </w:r>
      <w:r w:rsidRPr="00D42415">
        <w:rPr>
          <w:b/>
          <w:sz w:val="28"/>
          <w:szCs w:val="28"/>
        </w:rPr>
        <w:t xml:space="preserve"> </w:t>
      </w:r>
      <w:r w:rsidRPr="00D42415">
        <w:rPr>
          <w:sz w:val="28"/>
          <w:szCs w:val="28"/>
        </w:rPr>
        <w:t>Поставщик должен обеспечить бесперебойную заправку транспортных средств Заказчика с использованием смарт-карт, ежедневно 24 часа в сутки (в круглосуточном режиме), по мере необходимости, в течение всего срока действия договора поставки.</w:t>
      </w:r>
      <w:r>
        <w:rPr>
          <w:sz w:val="28"/>
          <w:szCs w:val="28"/>
        </w:rPr>
        <w:t xml:space="preserve"> </w:t>
      </w:r>
    </w:p>
    <w:p w:rsidR="00C11D3A" w:rsidRPr="00D42415" w:rsidRDefault="00C11D3A" w:rsidP="00C11D3A">
      <w:pPr>
        <w:ind w:firstLine="709"/>
        <w:jc w:val="both"/>
        <w:rPr>
          <w:sz w:val="28"/>
          <w:szCs w:val="28"/>
        </w:rPr>
      </w:pPr>
      <w:r>
        <w:rPr>
          <w:sz w:val="28"/>
          <w:szCs w:val="28"/>
        </w:rPr>
        <w:t xml:space="preserve">4. </w:t>
      </w:r>
      <w:r w:rsidRPr="00D42415">
        <w:rPr>
          <w:sz w:val="28"/>
          <w:szCs w:val="28"/>
        </w:rPr>
        <w:t>Периоды поставки:</w:t>
      </w:r>
    </w:p>
    <w:p w:rsidR="00C11D3A" w:rsidRPr="00AF6859" w:rsidRDefault="00C11D3A" w:rsidP="00C11D3A">
      <w:pPr>
        <w:ind w:firstLine="709"/>
        <w:jc w:val="both"/>
        <w:rPr>
          <w:sz w:val="28"/>
          <w:szCs w:val="28"/>
        </w:rPr>
      </w:pPr>
      <w:r>
        <w:rPr>
          <w:sz w:val="28"/>
          <w:szCs w:val="28"/>
        </w:rPr>
        <w:t>- с 15 апреля по 31</w:t>
      </w:r>
      <w:r w:rsidRPr="00AF6859">
        <w:rPr>
          <w:sz w:val="28"/>
          <w:szCs w:val="28"/>
        </w:rPr>
        <w:t xml:space="preserve"> октября – летнее дизельное топливо;</w:t>
      </w:r>
    </w:p>
    <w:p w:rsidR="00C11D3A" w:rsidRPr="00D42415" w:rsidRDefault="00C11D3A" w:rsidP="00C11D3A">
      <w:pPr>
        <w:tabs>
          <w:tab w:val="left" w:pos="5665"/>
        </w:tabs>
        <w:ind w:firstLine="709"/>
        <w:jc w:val="both"/>
      </w:pPr>
      <w:r w:rsidRPr="00AF6859">
        <w:rPr>
          <w:sz w:val="28"/>
          <w:szCs w:val="28"/>
        </w:rPr>
        <w:t>- с 01 ноября по 15 апреля – зимнее дизельное топливо.</w:t>
      </w:r>
    </w:p>
    <w:p w:rsidR="00C11D3A" w:rsidRDefault="00C11D3A" w:rsidP="00C11D3A">
      <w:pPr>
        <w:ind w:firstLine="540"/>
        <w:jc w:val="both"/>
        <w:rPr>
          <w:sz w:val="28"/>
          <w:szCs w:val="28"/>
        </w:rPr>
      </w:pPr>
    </w:p>
    <w:p w:rsidR="00C11D3A" w:rsidRDefault="00C11D3A" w:rsidP="00C11D3A">
      <w:pPr>
        <w:ind w:firstLine="540"/>
        <w:jc w:val="center"/>
        <w:rPr>
          <w:b/>
          <w:sz w:val="28"/>
          <w:szCs w:val="28"/>
        </w:rPr>
      </w:pPr>
      <w:r w:rsidRPr="00866665">
        <w:rPr>
          <w:b/>
          <w:sz w:val="28"/>
          <w:szCs w:val="28"/>
        </w:rPr>
        <w:t>Сроки и порядок опла</w:t>
      </w:r>
      <w:r>
        <w:rPr>
          <w:b/>
          <w:sz w:val="28"/>
          <w:szCs w:val="28"/>
        </w:rPr>
        <w:t>ты, объем услуг.</w:t>
      </w:r>
    </w:p>
    <w:p w:rsidR="00C11D3A" w:rsidRDefault="00C11D3A" w:rsidP="00C11D3A">
      <w:pPr>
        <w:ind w:firstLine="540"/>
        <w:jc w:val="center"/>
        <w:rPr>
          <w:b/>
          <w:sz w:val="28"/>
          <w:szCs w:val="28"/>
        </w:rPr>
      </w:pPr>
    </w:p>
    <w:p w:rsidR="00C11D3A" w:rsidRPr="00262C5D" w:rsidRDefault="00C11D3A" w:rsidP="00C11D3A">
      <w:pPr>
        <w:ind w:firstLine="709"/>
        <w:jc w:val="both"/>
        <w:rPr>
          <w:rFonts w:eastAsia="MS Mincho"/>
          <w:bCs/>
          <w:sz w:val="28"/>
          <w:szCs w:val="28"/>
        </w:rPr>
      </w:pPr>
      <w:r>
        <w:rPr>
          <w:rFonts w:eastAsia="MS Mincho"/>
          <w:bCs/>
          <w:sz w:val="28"/>
          <w:szCs w:val="28"/>
        </w:rPr>
        <w:t xml:space="preserve">1. При  заправке на АЗС должен выдаваться чек, автоматически распечатываемый на оборудовании, установленном на </w:t>
      </w:r>
      <w:r>
        <w:rPr>
          <w:sz w:val="28"/>
          <w:szCs w:val="28"/>
        </w:rPr>
        <w:t>Точке</w:t>
      </w:r>
      <w:r w:rsidRPr="004F6046">
        <w:rPr>
          <w:sz w:val="28"/>
          <w:szCs w:val="28"/>
        </w:rPr>
        <w:t xml:space="preserve"> обслуживания (в дальнейшем – ТО)</w:t>
      </w:r>
      <w:r>
        <w:rPr>
          <w:rFonts w:eastAsia="MS Mincho"/>
          <w:bCs/>
          <w:sz w:val="28"/>
          <w:szCs w:val="28"/>
        </w:rPr>
        <w:t>, подтверждающий факт поставки.</w:t>
      </w:r>
    </w:p>
    <w:p w:rsidR="00C11D3A" w:rsidRDefault="00C11D3A" w:rsidP="00C11D3A">
      <w:pPr>
        <w:ind w:firstLine="709"/>
        <w:jc w:val="both"/>
        <w:rPr>
          <w:sz w:val="28"/>
          <w:szCs w:val="28"/>
        </w:rPr>
      </w:pPr>
      <w:r>
        <w:rPr>
          <w:sz w:val="28"/>
          <w:szCs w:val="28"/>
        </w:rPr>
        <w:t xml:space="preserve">2. </w:t>
      </w:r>
      <w:r w:rsidRPr="00262C5D">
        <w:rPr>
          <w:sz w:val="28"/>
          <w:szCs w:val="28"/>
        </w:rPr>
        <w:t xml:space="preserve">Поставщик обязан не реже одного раза в месяц </w:t>
      </w:r>
      <w:r>
        <w:rPr>
          <w:sz w:val="28"/>
          <w:szCs w:val="28"/>
        </w:rPr>
        <w:t xml:space="preserve">оформлять и направлять Покупателю по факсимильной связи и/или электронной почте с обязательной отправкой оригиналов не </w:t>
      </w:r>
      <w:r w:rsidRPr="004A3A42">
        <w:rPr>
          <w:sz w:val="28"/>
          <w:szCs w:val="28"/>
        </w:rPr>
        <w:t>позднее 5 (Пятого) числа месяца, следующего за отчетным, следующие отчетные документы: товарные накладные (по форме ТОРГ-12), счет-фактуры, акт сверки за отчетный период (месяц).</w:t>
      </w:r>
    </w:p>
    <w:p w:rsidR="00C11D3A" w:rsidRPr="00F84ABF" w:rsidRDefault="00C11D3A" w:rsidP="00C11D3A">
      <w:pPr>
        <w:tabs>
          <w:tab w:val="left" w:pos="1080"/>
        </w:tabs>
        <w:suppressAutoHyphens w:val="0"/>
        <w:ind w:firstLine="680"/>
        <w:jc w:val="both"/>
        <w:rPr>
          <w:spacing w:val="-4"/>
          <w:sz w:val="28"/>
          <w:szCs w:val="28"/>
        </w:rPr>
      </w:pPr>
      <w:r w:rsidRPr="00F84ABF">
        <w:rPr>
          <w:sz w:val="28"/>
          <w:szCs w:val="28"/>
        </w:rPr>
        <w:t xml:space="preserve">3. </w:t>
      </w:r>
      <w:r w:rsidRPr="00F84ABF">
        <w:rPr>
          <w:spacing w:val="-2"/>
          <w:sz w:val="28"/>
          <w:szCs w:val="28"/>
        </w:rPr>
        <w:t xml:space="preserve">Поставщик предоставляет Покупателю отсрочку платежей до 2 (двух) недель с момента получения Покупателем, документов, указанных в п. </w:t>
      </w:r>
      <w:r>
        <w:rPr>
          <w:spacing w:val="-2"/>
          <w:sz w:val="28"/>
          <w:szCs w:val="28"/>
        </w:rPr>
        <w:t>2</w:t>
      </w:r>
      <w:r w:rsidRPr="00F84ABF">
        <w:rPr>
          <w:spacing w:val="-2"/>
          <w:sz w:val="28"/>
          <w:szCs w:val="28"/>
        </w:rPr>
        <w:t xml:space="preserve"> (или Покупатель оплачивает Поставщику, фактически поставленные Товары, в течении 15 календарных дней, после получения документации, указанные в п. </w:t>
      </w:r>
      <w:r>
        <w:rPr>
          <w:spacing w:val="-2"/>
          <w:sz w:val="28"/>
          <w:szCs w:val="28"/>
        </w:rPr>
        <w:t>2 настоящего Технического задания</w:t>
      </w:r>
      <w:r w:rsidRPr="00F84ABF">
        <w:rPr>
          <w:spacing w:val="-2"/>
          <w:sz w:val="28"/>
          <w:szCs w:val="28"/>
        </w:rPr>
        <w:t>). Расчеты производятся в рублях РФ.</w:t>
      </w:r>
    </w:p>
    <w:p w:rsidR="00C11D3A" w:rsidRDefault="00C11D3A" w:rsidP="00C11D3A">
      <w:pPr>
        <w:jc w:val="both"/>
        <w:rPr>
          <w:sz w:val="28"/>
          <w:szCs w:val="28"/>
        </w:rPr>
      </w:pPr>
      <w:r>
        <w:rPr>
          <w:sz w:val="28"/>
          <w:szCs w:val="28"/>
        </w:rPr>
        <w:t xml:space="preserve">         4. Нефтепродукты, полученные Заказчиком  по топливным картам, оплачиваются Заказчиком (Покупателем) исходя из цен, действующих на автозаправочных станциях (АЗС) на дату получения Товара («цена стелы»), уменьшенным на дисконт.</w:t>
      </w:r>
    </w:p>
    <w:p w:rsidR="00C11D3A" w:rsidRDefault="00C11D3A" w:rsidP="00C11D3A">
      <w:pPr>
        <w:ind w:firstLine="709"/>
        <w:jc w:val="both"/>
        <w:rPr>
          <w:sz w:val="28"/>
          <w:szCs w:val="28"/>
        </w:rPr>
      </w:pPr>
      <w:r>
        <w:rPr>
          <w:sz w:val="28"/>
          <w:szCs w:val="28"/>
        </w:rPr>
        <w:t>5. Общая цена Договора складывается из розничных цен фактически заправленного топлива, установленных на АЗС на дату приобретения Товара, с учётом дисконта.</w:t>
      </w:r>
    </w:p>
    <w:p w:rsidR="00C11D3A" w:rsidRPr="006A5C98" w:rsidRDefault="00C11D3A" w:rsidP="00C11D3A">
      <w:pPr>
        <w:tabs>
          <w:tab w:val="left" w:pos="7230"/>
        </w:tabs>
        <w:ind w:firstLine="709"/>
        <w:jc w:val="both"/>
        <w:rPr>
          <w:sz w:val="28"/>
          <w:szCs w:val="28"/>
        </w:rPr>
      </w:pPr>
      <w:r>
        <w:rPr>
          <w:sz w:val="28"/>
          <w:szCs w:val="28"/>
        </w:rPr>
        <w:t>6. О</w:t>
      </w:r>
      <w:r w:rsidRPr="006A5C98">
        <w:rPr>
          <w:sz w:val="28"/>
          <w:szCs w:val="28"/>
        </w:rPr>
        <w:t>бъем товара</w:t>
      </w:r>
      <w:r>
        <w:rPr>
          <w:sz w:val="28"/>
          <w:szCs w:val="28"/>
        </w:rPr>
        <w:t>.</w:t>
      </w:r>
      <w:r>
        <w:rPr>
          <w:sz w:val="28"/>
          <w:szCs w:val="28"/>
        </w:rPr>
        <w:tab/>
      </w:r>
    </w:p>
    <w:p w:rsidR="00C11D3A" w:rsidRDefault="00C11D3A" w:rsidP="00C11D3A">
      <w:pPr>
        <w:ind w:firstLine="709"/>
        <w:jc w:val="both"/>
        <w:rPr>
          <w:rFonts w:eastAsia="MS Mincho"/>
          <w:bCs/>
          <w:sz w:val="28"/>
          <w:szCs w:val="28"/>
        </w:rPr>
      </w:pPr>
      <w:r>
        <w:rPr>
          <w:rFonts w:eastAsia="MS Mincho"/>
          <w:bCs/>
          <w:sz w:val="28"/>
          <w:szCs w:val="28"/>
        </w:rPr>
        <w:t>Предполагаемый объём на 2016 г. к закупке топлива представлены в таблице:</w:t>
      </w:r>
    </w:p>
    <w:tbl>
      <w:tblPr>
        <w:tblW w:w="9652" w:type="dxa"/>
        <w:tblInd w:w="95" w:type="dxa"/>
        <w:tblLook w:val="04A0"/>
      </w:tblPr>
      <w:tblGrid>
        <w:gridCol w:w="601"/>
        <w:gridCol w:w="2956"/>
        <w:gridCol w:w="980"/>
        <w:gridCol w:w="2054"/>
        <w:gridCol w:w="3061"/>
      </w:tblGrid>
      <w:tr w:rsidR="00C11D3A" w:rsidRPr="00136BEB" w:rsidTr="00982B02">
        <w:trPr>
          <w:trHeight w:val="300"/>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D3A" w:rsidRPr="00896838" w:rsidRDefault="00C11D3A" w:rsidP="00982B02">
            <w:pPr>
              <w:jc w:val="center"/>
            </w:pPr>
            <w:r w:rsidRPr="00896838">
              <w:lastRenderedPageBreak/>
              <w:t>№ п/п</w:t>
            </w:r>
          </w:p>
        </w:tc>
        <w:tc>
          <w:tcPr>
            <w:tcW w:w="2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D3A" w:rsidRPr="00896838" w:rsidRDefault="00C11D3A" w:rsidP="00982B02">
            <w:pPr>
              <w:jc w:val="center"/>
            </w:pPr>
            <w:r w:rsidRPr="00896838">
              <w:t>Вид топлива</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D3A" w:rsidRPr="00896838" w:rsidRDefault="00C11D3A" w:rsidP="00982B02">
            <w:pPr>
              <w:jc w:val="center"/>
            </w:pPr>
            <w:r w:rsidRPr="00896838">
              <w:t>Е</w:t>
            </w:r>
            <w:r>
              <w:t>д.изм.</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1D3A" w:rsidRPr="00896838" w:rsidRDefault="00C11D3A" w:rsidP="00982B02">
            <w:pPr>
              <w:jc w:val="center"/>
            </w:pPr>
            <w:r>
              <w:t>Плановый о</w:t>
            </w:r>
            <w:r w:rsidRPr="00896838">
              <w:t>бъем</w:t>
            </w:r>
            <w:r>
              <w:t xml:space="preserve"> на срок действия договора</w:t>
            </w:r>
          </w:p>
        </w:tc>
        <w:tc>
          <w:tcPr>
            <w:tcW w:w="30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11D3A" w:rsidRPr="00136BEB" w:rsidRDefault="00C11D3A" w:rsidP="00982B02">
            <w:pPr>
              <w:jc w:val="center"/>
              <w:rPr>
                <w:color w:val="000000" w:themeColor="text1"/>
              </w:rPr>
            </w:pPr>
            <w:r w:rsidRPr="00136BEB">
              <w:rPr>
                <w:color w:val="000000" w:themeColor="text1"/>
              </w:rPr>
              <w:t>Предельная стоимость за плановый объем топлива, без учета НДС, руб.</w:t>
            </w:r>
          </w:p>
        </w:tc>
      </w:tr>
      <w:tr w:rsidR="00C11D3A" w:rsidRPr="00136BEB" w:rsidTr="00982B02">
        <w:trPr>
          <w:trHeight w:val="43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C11D3A" w:rsidRPr="00896838" w:rsidRDefault="00C11D3A" w:rsidP="00982B02"/>
        </w:tc>
        <w:tc>
          <w:tcPr>
            <w:tcW w:w="2956" w:type="dxa"/>
            <w:vMerge/>
            <w:tcBorders>
              <w:top w:val="single" w:sz="4" w:space="0" w:color="auto"/>
              <w:left w:val="single" w:sz="4" w:space="0" w:color="auto"/>
              <w:bottom w:val="single" w:sz="4" w:space="0" w:color="auto"/>
              <w:right w:val="single" w:sz="4" w:space="0" w:color="auto"/>
            </w:tcBorders>
            <w:vAlign w:val="center"/>
            <w:hideMark/>
          </w:tcPr>
          <w:p w:rsidR="00C11D3A" w:rsidRPr="00896838" w:rsidRDefault="00C11D3A" w:rsidP="00982B02"/>
        </w:tc>
        <w:tc>
          <w:tcPr>
            <w:tcW w:w="980" w:type="dxa"/>
            <w:vMerge/>
            <w:tcBorders>
              <w:top w:val="single" w:sz="4" w:space="0" w:color="auto"/>
              <w:left w:val="single" w:sz="4" w:space="0" w:color="auto"/>
              <w:bottom w:val="single" w:sz="4" w:space="0" w:color="auto"/>
              <w:right w:val="single" w:sz="4" w:space="0" w:color="auto"/>
            </w:tcBorders>
            <w:vAlign w:val="center"/>
            <w:hideMark/>
          </w:tcPr>
          <w:p w:rsidR="00C11D3A" w:rsidRPr="00896838" w:rsidRDefault="00C11D3A" w:rsidP="00982B02"/>
        </w:tc>
        <w:tc>
          <w:tcPr>
            <w:tcW w:w="2054" w:type="dxa"/>
            <w:vMerge/>
            <w:tcBorders>
              <w:top w:val="single" w:sz="4" w:space="0" w:color="auto"/>
              <w:left w:val="single" w:sz="4" w:space="0" w:color="auto"/>
              <w:bottom w:val="single" w:sz="4" w:space="0" w:color="auto"/>
              <w:right w:val="single" w:sz="4" w:space="0" w:color="auto"/>
            </w:tcBorders>
            <w:vAlign w:val="center"/>
            <w:hideMark/>
          </w:tcPr>
          <w:p w:rsidR="00C11D3A" w:rsidRPr="00896838" w:rsidRDefault="00C11D3A" w:rsidP="00982B02"/>
        </w:tc>
        <w:tc>
          <w:tcPr>
            <w:tcW w:w="3061" w:type="dxa"/>
            <w:vMerge/>
            <w:tcBorders>
              <w:top w:val="single" w:sz="4" w:space="0" w:color="auto"/>
              <w:left w:val="single" w:sz="4" w:space="0" w:color="auto"/>
              <w:bottom w:val="single" w:sz="4" w:space="0" w:color="auto"/>
              <w:right w:val="single" w:sz="4" w:space="0" w:color="auto"/>
            </w:tcBorders>
            <w:vAlign w:val="center"/>
            <w:hideMark/>
          </w:tcPr>
          <w:p w:rsidR="00C11D3A" w:rsidRPr="00136BEB" w:rsidRDefault="00C11D3A" w:rsidP="00982B02">
            <w:pPr>
              <w:rPr>
                <w:color w:val="000000" w:themeColor="text1"/>
              </w:rPr>
            </w:pPr>
          </w:p>
        </w:tc>
      </w:tr>
      <w:tr w:rsidR="00C11D3A" w:rsidRPr="00136BEB" w:rsidTr="00982B02">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C11D3A" w:rsidRPr="00896838" w:rsidRDefault="00C11D3A" w:rsidP="00982B02">
            <w:pPr>
              <w:jc w:val="center"/>
            </w:pPr>
            <w:r w:rsidRPr="00896838">
              <w:t>1</w:t>
            </w:r>
            <w:r>
              <w:t>.</w:t>
            </w:r>
          </w:p>
        </w:tc>
        <w:tc>
          <w:tcPr>
            <w:tcW w:w="2956" w:type="dxa"/>
            <w:tcBorders>
              <w:top w:val="nil"/>
              <w:left w:val="nil"/>
              <w:bottom w:val="single" w:sz="4" w:space="0" w:color="auto"/>
              <w:right w:val="single" w:sz="4" w:space="0" w:color="auto"/>
            </w:tcBorders>
            <w:shd w:val="clear" w:color="auto" w:fill="auto"/>
            <w:vAlign w:val="bottom"/>
            <w:hideMark/>
          </w:tcPr>
          <w:p w:rsidR="00C11D3A" w:rsidRPr="00896838" w:rsidRDefault="00C11D3A" w:rsidP="00982B02">
            <w:r w:rsidRPr="00896838">
              <w:t xml:space="preserve">Дизельное топливо </w:t>
            </w:r>
          </w:p>
        </w:tc>
        <w:tc>
          <w:tcPr>
            <w:tcW w:w="980" w:type="dxa"/>
            <w:tcBorders>
              <w:top w:val="nil"/>
              <w:left w:val="nil"/>
              <w:bottom w:val="single" w:sz="4" w:space="0" w:color="auto"/>
              <w:right w:val="single" w:sz="4" w:space="0" w:color="auto"/>
            </w:tcBorders>
            <w:shd w:val="clear" w:color="000000" w:fill="FFFFFF"/>
            <w:noWrap/>
            <w:vAlign w:val="bottom"/>
            <w:hideMark/>
          </w:tcPr>
          <w:p w:rsidR="00C11D3A" w:rsidRPr="00896838" w:rsidRDefault="00C11D3A" w:rsidP="00982B02">
            <w:pPr>
              <w:jc w:val="center"/>
            </w:pPr>
            <w:r>
              <w:t>Литр</w:t>
            </w:r>
          </w:p>
        </w:tc>
        <w:tc>
          <w:tcPr>
            <w:tcW w:w="2054" w:type="dxa"/>
            <w:tcBorders>
              <w:top w:val="nil"/>
              <w:left w:val="nil"/>
              <w:bottom w:val="single" w:sz="4" w:space="0" w:color="auto"/>
              <w:right w:val="single" w:sz="4" w:space="0" w:color="auto"/>
            </w:tcBorders>
            <w:shd w:val="clear" w:color="000000" w:fill="FFFFFF"/>
            <w:noWrap/>
            <w:vAlign w:val="bottom"/>
            <w:hideMark/>
          </w:tcPr>
          <w:p w:rsidR="00C11D3A" w:rsidRPr="0079303E" w:rsidRDefault="00C11D3A" w:rsidP="00982B02">
            <w:pPr>
              <w:jc w:val="center"/>
              <w:rPr>
                <w:highlight w:val="red"/>
              </w:rPr>
            </w:pPr>
            <w:r w:rsidRPr="008730B8">
              <w:t>319 000</w:t>
            </w:r>
          </w:p>
        </w:tc>
        <w:tc>
          <w:tcPr>
            <w:tcW w:w="3061" w:type="dxa"/>
            <w:vMerge w:val="restart"/>
            <w:tcBorders>
              <w:top w:val="single" w:sz="4" w:space="0" w:color="auto"/>
              <w:left w:val="nil"/>
              <w:bottom w:val="single" w:sz="4" w:space="0" w:color="auto"/>
              <w:right w:val="single" w:sz="4" w:space="0" w:color="auto"/>
            </w:tcBorders>
            <w:shd w:val="clear" w:color="000000" w:fill="FFFFFF"/>
            <w:vAlign w:val="center"/>
            <w:hideMark/>
          </w:tcPr>
          <w:p w:rsidR="00C11D3A" w:rsidRPr="00136BEB" w:rsidRDefault="00C11D3A" w:rsidP="00982B02">
            <w:pPr>
              <w:jc w:val="center"/>
              <w:rPr>
                <w:color w:val="000000" w:themeColor="text1"/>
              </w:rPr>
            </w:pPr>
            <w:r>
              <w:rPr>
                <w:color w:val="000000" w:themeColor="text1"/>
              </w:rPr>
              <w:t>9 250 000,00</w:t>
            </w:r>
          </w:p>
        </w:tc>
      </w:tr>
      <w:tr w:rsidR="00C11D3A" w:rsidRPr="00136BEB" w:rsidTr="00982B02">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C11D3A" w:rsidRPr="00896838" w:rsidRDefault="00C11D3A" w:rsidP="00982B02">
            <w:pPr>
              <w:jc w:val="center"/>
            </w:pPr>
            <w:r w:rsidRPr="00896838">
              <w:t>2</w:t>
            </w:r>
            <w:r>
              <w:t>.</w:t>
            </w:r>
          </w:p>
        </w:tc>
        <w:tc>
          <w:tcPr>
            <w:tcW w:w="2956" w:type="dxa"/>
            <w:tcBorders>
              <w:top w:val="nil"/>
              <w:left w:val="nil"/>
              <w:bottom w:val="single" w:sz="4" w:space="0" w:color="auto"/>
              <w:right w:val="single" w:sz="4" w:space="0" w:color="auto"/>
            </w:tcBorders>
            <w:shd w:val="clear" w:color="auto" w:fill="auto"/>
            <w:vAlign w:val="bottom"/>
            <w:hideMark/>
          </w:tcPr>
          <w:p w:rsidR="00C11D3A" w:rsidRPr="00896838" w:rsidRDefault="00C11D3A" w:rsidP="00982B02">
            <w:r w:rsidRPr="00896838">
              <w:t xml:space="preserve">Бензин </w:t>
            </w:r>
            <w:r>
              <w:t>АИ-95</w:t>
            </w:r>
          </w:p>
        </w:tc>
        <w:tc>
          <w:tcPr>
            <w:tcW w:w="980" w:type="dxa"/>
            <w:tcBorders>
              <w:top w:val="nil"/>
              <w:left w:val="nil"/>
              <w:bottom w:val="single" w:sz="4" w:space="0" w:color="auto"/>
              <w:right w:val="single" w:sz="4" w:space="0" w:color="auto"/>
            </w:tcBorders>
            <w:shd w:val="clear" w:color="000000" w:fill="FFFFFF"/>
            <w:noWrap/>
            <w:vAlign w:val="bottom"/>
            <w:hideMark/>
          </w:tcPr>
          <w:p w:rsidR="00C11D3A" w:rsidRPr="00896838" w:rsidRDefault="00C11D3A" w:rsidP="00982B02">
            <w:pPr>
              <w:jc w:val="center"/>
            </w:pPr>
            <w:r>
              <w:t>Литр</w:t>
            </w:r>
          </w:p>
        </w:tc>
        <w:tc>
          <w:tcPr>
            <w:tcW w:w="2054" w:type="dxa"/>
            <w:tcBorders>
              <w:top w:val="nil"/>
              <w:left w:val="nil"/>
              <w:bottom w:val="single" w:sz="4" w:space="0" w:color="auto"/>
              <w:right w:val="single" w:sz="4" w:space="0" w:color="auto"/>
            </w:tcBorders>
            <w:shd w:val="clear" w:color="000000" w:fill="FFFFFF"/>
            <w:noWrap/>
            <w:vAlign w:val="bottom"/>
            <w:hideMark/>
          </w:tcPr>
          <w:p w:rsidR="00C11D3A" w:rsidRPr="0079303E" w:rsidRDefault="00C11D3A" w:rsidP="00982B02">
            <w:pPr>
              <w:jc w:val="center"/>
              <w:rPr>
                <w:highlight w:val="red"/>
              </w:rPr>
            </w:pPr>
            <w:r w:rsidRPr="008730B8">
              <w:t>8 600</w:t>
            </w:r>
          </w:p>
        </w:tc>
        <w:tc>
          <w:tcPr>
            <w:tcW w:w="3061" w:type="dxa"/>
            <w:vMerge/>
            <w:tcBorders>
              <w:left w:val="nil"/>
              <w:bottom w:val="single" w:sz="4" w:space="0" w:color="auto"/>
              <w:right w:val="single" w:sz="4" w:space="0" w:color="auto"/>
            </w:tcBorders>
            <w:shd w:val="clear" w:color="000000" w:fill="FFFFFF"/>
            <w:vAlign w:val="bottom"/>
            <w:hideMark/>
          </w:tcPr>
          <w:p w:rsidR="00C11D3A" w:rsidRPr="00136BEB" w:rsidRDefault="00C11D3A" w:rsidP="00982B02">
            <w:pPr>
              <w:jc w:val="right"/>
              <w:rPr>
                <w:color w:val="000000" w:themeColor="text1"/>
              </w:rPr>
            </w:pPr>
          </w:p>
        </w:tc>
      </w:tr>
      <w:tr w:rsidR="00C11D3A" w:rsidRPr="00C13573" w:rsidTr="00982B02">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C11D3A" w:rsidRPr="00896838" w:rsidRDefault="00C11D3A" w:rsidP="00982B02">
            <w:r w:rsidRPr="00896838">
              <w:t> </w:t>
            </w:r>
          </w:p>
        </w:tc>
        <w:tc>
          <w:tcPr>
            <w:tcW w:w="2956" w:type="dxa"/>
            <w:tcBorders>
              <w:top w:val="nil"/>
              <w:left w:val="nil"/>
              <w:bottom w:val="single" w:sz="4" w:space="0" w:color="auto"/>
              <w:right w:val="single" w:sz="4" w:space="0" w:color="auto"/>
            </w:tcBorders>
            <w:shd w:val="clear" w:color="000000" w:fill="FFFFFF"/>
            <w:noWrap/>
            <w:vAlign w:val="bottom"/>
            <w:hideMark/>
          </w:tcPr>
          <w:p w:rsidR="00C11D3A" w:rsidRPr="00C13573" w:rsidRDefault="00C11D3A" w:rsidP="00982B02">
            <w:pPr>
              <w:rPr>
                <w:b/>
              </w:rPr>
            </w:pPr>
            <w:r>
              <w:rPr>
                <w:b/>
              </w:rPr>
              <w:t>ВСЕГО</w:t>
            </w:r>
          </w:p>
        </w:tc>
        <w:tc>
          <w:tcPr>
            <w:tcW w:w="980" w:type="dxa"/>
            <w:tcBorders>
              <w:top w:val="nil"/>
              <w:left w:val="nil"/>
              <w:bottom w:val="single" w:sz="4" w:space="0" w:color="auto"/>
              <w:right w:val="single" w:sz="4" w:space="0" w:color="auto"/>
            </w:tcBorders>
            <w:shd w:val="clear" w:color="000000" w:fill="FFFFFF"/>
            <w:noWrap/>
            <w:vAlign w:val="bottom"/>
            <w:hideMark/>
          </w:tcPr>
          <w:p w:rsidR="00C11D3A" w:rsidRPr="00C13573" w:rsidRDefault="00C11D3A" w:rsidP="00982B02">
            <w:pPr>
              <w:rPr>
                <w:b/>
              </w:rPr>
            </w:pPr>
            <w:r w:rsidRPr="00C13573">
              <w:rPr>
                <w:b/>
              </w:rPr>
              <w:t> </w:t>
            </w:r>
          </w:p>
        </w:tc>
        <w:tc>
          <w:tcPr>
            <w:tcW w:w="2054" w:type="dxa"/>
            <w:tcBorders>
              <w:top w:val="nil"/>
              <w:left w:val="nil"/>
              <w:bottom w:val="single" w:sz="4" w:space="0" w:color="auto"/>
              <w:right w:val="single" w:sz="4" w:space="0" w:color="auto"/>
            </w:tcBorders>
            <w:shd w:val="clear" w:color="000000" w:fill="FFFFFF"/>
            <w:noWrap/>
            <w:vAlign w:val="bottom"/>
            <w:hideMark/>
          </w:tcPr>
          <w:p w:rsidR="00C11D3A" w:rsidRPr="0079303E" w:rsidRDefault="00C11D3A" w:rsidP="00982B02">
            <w:pPr>
              <w:jc w:val="center"/>
              <w:rPr>
                <w:b/>
                <w:highlight w:val="red"/>
              </w:rPr>
            </w:pPr>
            <w:r w:rsidRPr="00621417">
              <w:rPr>
                <w:b/>
              </w:rPr>
              <w:t>327 600</w:t>
            </w:r>
          </w:p>
        </w:tc>
        <w:tc>
          <w:tcPr>
            <w:tcW w:w="3061" w:type="dxa"/>
            <w:tcBorders>
              <w:top w:val="single" w:sz="4" w:space="0" w:color="auto"/>
              <w:left w:val="nil"/>
              <w:bottom w:val="single" w:sz="4" w:space="0" w:color="auto"/>
              <w:right w:val="single" w:sz="4" w:space="0" w:color="auto"/>
            </w:tcBorders>
            <w:shd w:val="clear" w:color="000000" w:fill="FFFFFF"/>
            <w:vAlign w:val="bottom"/>
            <w:hideMark/>
          </w:tcPr>
          <w:p w:rsidR="00C11D3A" w:rsidRPr="00C13573" w:rsidRDefault="00C11D3A" w:rsidP="00982B02">
            <w:pPr>
              <w:jc w:val="center"/>
              <w:rPr>
                <w:b/>
                <w:color w:val="000000" w:themeColor="text1"/>
              </w:rPr>
            </w:pPr>
            <w:r>
              <w:rPr>
                <w:b/>
                <w:color w:val="000000" w:themeColor="text1"/>
              </w:rPr>
              <w:t>9 250 000,00</w:t>
            </w:r>
          </w:p>
        </w:tc>
      </w:tr>
    </w:tbl>
    <w:p w:rsidR="00C11D3A" w:rsidRDefault="00C11D3A" w:rsidP="00C11D3A">
      <w:pPr>
        <w:ind w:firstLine="709"/>
        <w:jc w:val="both"/>
        <w:rPr>
          <w:color w:val="000000"/>
          <w:sz w:val="28"/>
          <w:szCs w:val="28"/>
        </w:rPr>
      </w:pPr>
      <w:r w:rsidRPr="0021285E">
        <w:rPr>
          <w:sz w:val="28"/>
          <w:szCs w:val="28"/>
        </w:rPr>
        <w:t>Объем поставки  по</w:t>
      </w:r>
      <w:r w:rsidRPr="0021285E">
        <w:rPr>
          <w:color w:val="000000"/>
          <w:sz w:val="28"/>
          <w:szCs w:val="28"/>
        </w:rPr>
        <w:t xml:space="preserve"> настоящему запросу является одним лотом, который является единым и неделимым. Поставка по данному конкурсу не может быть оказана частично или выборочно.</w:t>
      </w:r>
    </w:p>
    <w:p w:rsidR="00D8634B" w:rsidRDefault="00D8634B" w:rsidP="00D8634B">
      <w:pPr>
        <w:ind w:firstLine="709"/>
        <w:jc w:val="both"/>
        <w:rPr>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6131B7" w:rsidRDefault="002E18D3" w:rsidP="006131B7">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3F0973">
            <w:pPr>
              <w:pStyle w:val="19"/>
              <w:ind w:firstLine="0"/>
              <w:rPr>
                <w:sz w:val="24"/>
                <w:szCs w:val="24"/>
              </w:rPr>
            </w:pPr>
            <w:r w:rsidRPr="00F86FAA">
              <w:rPr>
                <w:sz w:val="24"/>
                <w:szCs w:val="24"/>
              </w:rPr>
              <w:t xml:space="preserve">Запрос предложений № </w:t>
            </w:r>
            <w:r w:rsidR="004272B0" w:rsidRPr="00F86FAA">
              <w:rPr>
                <w:sz w:val="24"/>
                <w:szCs w:val="24"/>
              </w:rPr>
              <w:t>З</w:t>
            </w:r>
            <w:r w:rsidR="003F0973">
              <w:rPr>
                <w:sz w:val="24"/>
                <w:szCs w:val="24"/>
              </w:rPr>
              <w:t>П/001/НКПСЕВ/0007</w:t>
            </w:r>
            <w:r w:rsidRPr="00F86FAA">
              <w:rPr>
                <w:sz w:val="24"/>
                <w:szCs w:val="24"/>
              </w:rPr>
              <w:t xml:space="preserve"> на право заключения договора на</w:t>
            </w:r>
            <w:r w:rsidRPr="00E027A2">
              <w:rPr>
                <w:sz w:val="24"/>
                <w:szCs w:val="24"/>
              </w:rPr>
              <w:t xml:space="preserve"> </w:t>
            </w:r>
            <w:r w:rsidR="00E027A2" w:rsidRPr="00E027A2">
              <w:rPr>
                <w:sz w:val="24"/>
                <w:szCs w:val="24"/>
              </w:rPr>
              <w:t>поставку моторного топлива (дизельное, бензин) с использованием пластиковых смарт-карт для нужд филиала ПАО «ТрансКонтейнер» на Северной железной дороге в 2016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E027A2" w:rsidRDefault="00E027A2" w:rsidP="00E027A2">
            <w:pPr>
              <w:pStyle w:val="19"/>
              <w:ind w:firstLine="0"/>
              <w:rPr>
                <w:sz w:val="24"/>
                <w:szCs w:val="24"/>
              </w:rPr>
            </w:pPr>
            <w:r>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Северной железной дороге.</w:t>
            </w:r>
          </w:p>
          <w:p w:rsidR="00E027A2" w:rsidRPr="00B90B18" w:rsidRDefault="00E027A2" w:rsidP="00E027A2">
            <w:pPr>
              <w:pStyle w:val="19"/>
              <w:ind w:firstLine="0"/>
              <w:rPr>
                <w:sz w:val="24"/>
                <w:szCs w:val="24"/>
              </w:rPr>
            </w:pPr>
            <w:r w:rsidRPr="00B90B18">
              <w:rPr>
                <w:sz w:val="24"/>
                <w:szCs w:val="24"/>
              </w:rPr>
              <w:t xml:space="preserve">Адрес: </w:t>
            </w:r>
            <w:r>
              <w:rPr>
                <w:sz w:val="24"/>
                <w:szCs w:val="24"/>
              </w:rPr>
              <w:t>150003, г.Ярославль, ул.Кооперативная, д.8</w:t>
            </w:r>
            <w:r w:rsidRPr="00B90B18">
              <w:rPr>
                <w:sz w:val="24"/>
                <w:szCs w:val="24"/>
              </w:rPr>
              <w:t>.</w:t>
            </w:r>
          </w:p>
          <w:p w:rsidR="00E027A2" w:rsidRPr="00737B78" w:rsidRDefault="00E027A2" w:rsidP="00E027A2">
            <w:pPr>
              <w:pStyle w:val="19"/>
              <w:ind w:firstLine="0"/>
              <w:rPr>
                <w:sz w:val="24"/>
                <w:szCs w:val="24"/>
              </w:rPr>
            </w:pPr>
            <w:r w:rsidRPr="00B90B18">
              <w:rPr>
                <w:sz w:val="24"/>
                <w:szCs w:val="24"/>
              </w:rPr>
              <w:t xml:space="preserve">Контактное(ые) лицо(а) Заказчика: </w:t>
            </w:r>
            <w:r w:rsidRPr="00E027A2">
              <w:rPr>
                <w:sz w:val="24"/>
                <w:szCs w:val="24"/>
              </w:rPr>
              <w:t>Панов Артем Викторович</w:t>
            </w:r>
            <w:r w:rsidRPr="00B90B18">
              <w:rPr>
                <w:sz w:val="24"/>
                <w:szCs w:val="24"/>
              </w:rPr>
              <w:t xml:space="preserve">, тел. </w:t>
            </w:r>
            <w:r w:rsidRPr="00E027A2">
              <w:rPr>
                <w:sz w:val="24"/>
                <w:szCs w:val="24"/>
              </w:rPr>
              <w:t>(4852) 52-57-74,</w:t>
            </w:r>
            <w:r w:rsidRPr="00B90B18">
              <w:rPr>
                <w:sz w:val="24"/>
                <w:szCs w:val="24"/>
              </w:rPr>
              <w:t xml:space="preserve"> факс </w:t>
            </w:r>
            <w:r w:rsidRPr="00E027A2">
              <w:rPr>
                <w:sz w:val="24"/>
                <w:szCs w:val="24"/>
              </w:rPr>
              <w:t>(4852) 52-57-74,</w:t>
            </w:r>
            <w:r>
              <w:t xml:space="preserve"> </w:t>
            </w:r>
            <w:r w:rsidRPr="00B90B18">
              <w:rPr>
                <w:sz w:val="24"/>
                <w:szCs w:val="24"/>
              </w:rPr>
              <w:t xml:space="preserve">электронный адрес </w:t>
            </w:r>
            <w:hyperlink r:id="rId12" w:history="1">
              <w:r w:rsidRPr="00E027A2">
                <w:rPr>
                  <w:rStyle w:val="a8"/>
                  <w:sz w:val="24"/>
                  <w:szCs w:val="24"/>
                </w:rPr>
                <w:t>PanovAV@trcont.ru</w:t>
              </w:r>
            </w:hyperlink>
          </w:p>
          <w:p w:rsidR="00E027A2" w:rsidRPr="00506310" w:rsidRDefault="00E027A2" w:rsidP="00E027A2">
            <w:pPr>
              <w:pStyle w:val="19"/>
              <w:ind w:firstLine="0"/>
              <w:rPr>
                <w:sz w:val="24"/>
                <w:szCs w:val="24"/>
              </w:rPr>
            </w:pPr>
            <w:r w:rsidRPr="00506310">
              <w:rPr>
                <w:sz w:val="24"/>
                <w:szCs w:val="24"/>
              </w:rPr>
              <w:t xml:space="preserve">Контактное(ые) лицо(а) Организатора: Демидова Ольга Николаевна, тел./факс (4852) 52-02-57, электронный адрес </w:t>
            </w:r>
            <w:hyperlink r:id="rId13" w:history="1">
              <w:r w:rsidRPr="00506310">
                <w:rPr>
                  <w:rStyle w:val="a8"/>
                  <w:sz w:val="24"/>
                  <w:szCs w:val="24"/>
                </w:rPr>
                <w:t>DemidovaON@trcont.ru</w:t>
              </w:r>
            </w:hyperlink>
            <w:r w:rsidRPr="00506310">
              <w:rPr>
                <w:sz w:val="24"/>
                <w:szCs w:val="24"/>
              </w:rPr>
              <w:t xml:space="preserve">. </w:t>
            </w:r>
          </w:p>
          <w:p w:rsidR="00670FD8" w:rsidRPr="00F86FAA" w:rsidRDefault="00670FD8" w:rsidP="00511914">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C52329" w:rsidRDefault="000A679F" w:rsidP="00736D40">
            <w:pPr>
              <w:pStyle w:val="Default"/>
              <w:rPr>
                <w:b/>
                <w:color w:val="auto"/>
              </w:rPr>
            </w:pPr>
            <w:r w:rsidRPr="00C52329">
              <w:rPr>
                <w:b/>
                <w:color w:val="auto"/>
              </w:rPr>
              <w:t>Дата опубликования извещения о</w:t>
            </w:r>
            <w:r w:rsidR="00E14F30" w:rsidRPr="00C52329">
              <w:rPr>
                <w:b/>
                <w:color w:val="auto"/>
              </w:rPr>
              <w:t xml:space="preserve"> проведении Запроса предложений</w:t>
            </w:r>
          </w:p>
        </w:tc>
        <w:tc>
          <w:tcPr>
            <w:tcW w:w="6768" w:type="dxa"/>
          </w:tcPr>
          <w:p w:rsidR="000A679F" w:rsidRPr="00C52329" w:rsidRDefault="00C52329" w:rsidP="004A64F9">
            <w:pPr>
              <w:pStyle w:val="19"/>
              <w:ind w:firstLine="0"/>
              <w:rPr>
                <w:sz w:val="24"/>
                <w:szCs w:val="24"/>
              </w:rPr>
            </w:pPr>
            <w:r w:rsidRPr="00C52329">
              <w:rPr>
                <w:sz w:val="24"/>
                <w:szCs w:val="24"/>
              </w:rPr>
              <w:t>«30» октября 2015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Запроса </w:t>
            </w:r>
            <w:r w:rsidR="00FA3C13" w:rsidRPr="00F86FAA">
              <w:rPr>
                <w:b/>
                <w:color w:val="auto"/>
              </w:rPr>
              <w:lastRenderedPageBreak/>
              <w:t>предложений</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lastRenderedPageBreak/>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w:t>
            </w:r>
            <w:r w:rsidRPr="00C61887">
              <w:rPr>
                <w:sz w:val="24"/>
                <w:szCs w:val="24"/>
              </w:rPr>
              <w:lastRenderedPageBreak/>
              <w:t>«Интернет»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C5407D" w:rsidRDefault="00C61887" w:rsidP="00C5407D">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4C41DB" w:rsidRDefault="004C41DB" w:rsidP="0005464B">
            <w:pPr>
              <w:pStyle w:val="19"/>
              <w:ind w:firstLine="0"/>
              <w:rPr>
                <w:i/>
                <w:sz w:val="24"/>
                <w:szCs w:val="24"/>
              </w:rPr>
            </w:pPr>
            <w:r w:rsidRPr="004C41DB">
              <w:rPr>
                <w:sz w:val="24"/>
                <w:szCs w:val="24"/>
              </w:rPr>
              <w:t>9 250 000,00 рублей (девять миллионов двести пятьдесят тысяч рублей 00 копеек) с учетом стоимости топлива, стоимости смарт-карт, стоимости информационного обслуживания смарт-карт, а также с учетом всех видов налогов, сборов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C52329">
            <w:pPr>
              <w:pStyle w:val="19"/>
              <w:ind w:firstLine="0"/>
              <w:rPr>
                <w:b/>
                <w:sz w:val="24"/>
                <w:szCs w:val="24"/>
              </w:rPr>
            </w:pPr>
            <w:r w:rsidRPr="00B654BE">
              <w:rPr>
                <w:sz w:val="24"/>
                <w:szCs w:val="24"/>
              </w:rPr>
              <w:t>Зая</w:t>
            </w:r>
            <w:r>
              <w:rPr>
                <w:sz w:val="24"/>
                <w:szCs w:val="24"/>
              </w:rPr>
              <w:t>вки принимаю</w:t>
            </w:r>
            <w:r w:rsidR="006C4789">
              <w:rPr>
                <w:sz w:val="24"/>
                <w:szCs w:val="24"/>
              </w:rPr>
              <w:t>тся по рабочим дням с 09 часов 00</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C52329">
              <w:rPr>
                <w:sz w:val="24"/>
                <w:szCs w:val="24"/>
              </w:rPr>
              <w:t xml:space="preserve"> «16» ноября 2015 г. </w:t>
            </w:r>
            <w:r w:rsidRPr="008C1BC9">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4848EE"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C52329">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w:t>
            </w:r>
            <w:r w:rsidR="00C52329">
              <w:rPr>
                <w:sz w:val="24"/>
                <w:szCs w:val="24"/>
              </w:rPr>
              <w:t xml:space="preserve"> «17» ноября 2015 г. в 14 часов 00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757AA" w:rsidRPr="008A57F2" w:rsidRDefault="001757AA" w:rsidP="001757AA">
            <w:pPr>
              <w:pStyle w:val="19"/>
              <w:ind w:firstLine="0"/>
              <w:rPr>
                <w:i/>
                <w:sz w:val="24"/>
                <w:szCs w:val="24"/>
              </w:rPr>
            </w:pPr>
            <w:r w:rsidRPr="008A57F2">
              <w:rPr>
                <w:sz w:val="24"/>
                <w:szCs w:val="24"/>
              </w:rPr>
              <w:t>Решение об итогах Запроса предложений пр</w:t>
            </w:r>
            <w:r>
              <w:rPr>
                <w:sz w:val="24"/>
                <w:szCs w:val="24"/>
              </w:rPr>
              <w:t>инимается Конкурсной комиссией П</w:t>
            </w:r>
            <w:r w:rsidRPr="008A57F2">
              <w:rPr>
                <w:sz w:val="24"/>
                <w:szCs w:val="24"/>
              </w:rPr>
              <w:t>АО «ТрансКонтейнер»</w:t>
            </w:r>
          </w:p>
          <w:p w:rsidR="009830CC" w:rsidRPr="009830CC" w:rsidRDefault="001757AA" w:rsidP="001757AA">
            <w:pPr>
              <w:pStyle w:val="19"/>
              <w:ind w:firstLine="0"/>
              <w:rPr>
                <w:sz w:val="24"/>
                <w:szCs w:val="24"/>
                <w:highlight w:val="cyan"/>
              </w:rPr>
            </w:pPr>
            <w:r w:rsidRPr="008A57F2">
              <w:rPr>
                <w:sz w:val="24"/>
                <w:szCs w:val="24"/>
              </w:rPr>
              <w:t>Адрес:</w:t>
            </w:r>
            <w:r>
              <w:rPr>
                <w:sz w:val="24"/>
                <w:szCs w:val="24"/>
              </w:rPr>
              <w:t xml:space="preserve"> </w:t>
            </w:r>
            <w:r w:rsidRPr="008A57F2">
              <w:rPr>
                <w:sz w:val="24"/>
                <w:szCs w:val="24"/>
              </w:rPr>
              <w:t>Российская Федерация, 125047, Москва, Оружейный переулок, д.19</w:t>
            </w:r>
            <w:r>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722727">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00722727">
              <w:rPr>
                <w:sz w:val="24"/>
                <w:szCs w:val="24"/>
              </w:rPr>
              <w:t xml:space="preserve"> 14 часов 00 минут местного времени</w:t>
            </w:r>
            <w:r w:rsidRPr="00725483">
              <w:rPr>
                <w:sz w:val="24"/>
                <w:szCs w:val="24"/>
              </w:rPr>
              <w:t xml:space="preserve"> </w:t>
            </w:r>
            <w:r w:rsidR="00722727">
              <w:rPr>
                <w:sz w:val="24"/>
                <w:szCs w:val="24"/>
              </w:rPr>
              <w:t xml:space="preserve">«15» декабря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1757AA" w:rsidRDefault="001757AA" w:rsidP="007C2A45">
            <w:pPr>
              <w:pStyle w:val="19"/>
              <w:ind w:firstLine="0"/>
              <w:rPr>
                <w:sz w:val="24"/>
                <w:szCs w:val="24"/>
              </w:rPr>
            </w:pPr>
            <w:r w:rsidRPr="001757AA">
              <w:rPr>
                <w:sz w:val="24"/>
                <w:szCs w:val="24"/>
              </w:rPr>
              <w:t>Согласно проекта</w:t>
            </w:r>
            <w:r w:rsidR="0008205D" w:rsidRPr="001757AA">
              <w:rPr>
                <w:sz w:val="24"/>
                <w:szCs w:val="24"/>
              </w:rPr>
              <w:t xml:space="preserve"> договора (приложение № 5 документации о закупке) и </w:t>
            </w:r>
            <w:r w:rsidRPr="001757AA">
              <w:rPr>
                <w:sz w:val="24"/>
                <w:szCs w:val="24"/>
              </w:rPr>
              <w:t>Технического задания</w:t>
            </w:r>
            <w:r w:rsidR="0008205D" w:rsidRPr="001757AA">
              <w:rPr>
                <w:sz w:val="24"/>
                <w:szCs w:val="24"/>
              </w:rPr>
              <w:t xml:space="preserve"> (раздел №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757AA"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7269AD">
              <w:rPr>
                <w:color w:val="auto"/>
              </w:rPr>
              <w:t>с 01 января 2016</w:t>
            </w:r>
            <w:r w:rsidR="007269AD" w:rsidRPr="00855C7C">
              <w:rPr>
                <w:color w:val="auto"/>
              </w:rPr>
              <w:t xml:space="preserve"> г. по  </w:t>
            </w:r>
            <w:r w:rsidR="007269AD">
              <w:rPr>
                <w:color w:val="auto"/>
              </w:rPr>
              <w:t>31 декабря 2016 г.</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7269AD">
              <w:rPr>
                <w:szCs w:val="28"/>
              </w:rPr>
              <w:t xml:space="preserve">г.Москва и Московская область, г.Ярославль и Ярославская область, г.Иваново и Ивановская область, </w:t>
            </w:r>
            <w:r w:rsidR="007269AD">
              <w:rPr>
                <w:szCs w:val="28"/>
              </w:rPr>
              <w:lastRenderedPageBreak/>
              <w:t>г.Кострома и Костромская область, г.Вологда и Вологодская область, г.Архангельск и Архангельская область, Брянская область, Калужская область, Тверская область, г.Нижний Новгород и Нижегородская область, г.Санкт-Петербург и Ленинградская область.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D40DAF" w:rsidRDefault="00E14F30" w:rsidP="005E21F7">
            <w:pPr>
              <w:pStyle w:val="19"/>
              <w:ind w:firstLine="0"/>
              <w:rPr>
                <w:sz w:val="24"/>
                <w:szCs w:val="24"/>
              </w:rPr>
            </w:pPr>
            <w:r w:rsidRPr="00D40DAF">
              <w:rPr>
                <w:sz w:val="24"/>
                <w:szCs w:val="24"/>
              </w:rPr>
              <w:t xml:space="preserve">Состав и объем </w:t>
            </w:r>
            <w:r w:rsidR="005E21F7" w:rsidRPr="00D40DAF">
              <w:rPr>
                <w:sz w:val="24"/>
                <w:szCs w:val="24"/>
              </w:rPr>
              <w:t>товара</w:t>
            </w:r>
            <w:r w:rsidRPr="00D40DAF">
              <w:rPr>
                <w:sz w:val="24"/>
                <w:szCs w:val="24"/>
              </w:rPr>
              <w:t xml:space="preserve"> определен в </w:t>
            </w:r>
            <w:r w:rsidR="00D40DAF">
              <w:rPr>
                <w:sz w:val="24"/>
                <w:szCs w:val="24"/>
              </w:rPr>
              <w:t>разделе 4 «Техническое задание»</w:t>
            </w:r>
            <w:r w:rsidRPr="00D40DAF">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122556">
            <w:pPr>
              <w:pStyle w:val="aff"/>
              <w:jc w:val="both"/>
              <w:rPr>
                <w:sz w:val="24"/>
                <w:szCs w:val="24"/>
              </w:rPr>
            </w:pPr>
            <w:r w:rsidRPr="00F86FAA">
              <w:rPr>
                <w:sz w:val="24"/>
                <w:szCs w:val="24"/>
              </w:rPr>
              <w:t xml:space="preserve">Русский язык.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122556">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122556" w:rsidRDefault="00122556" w:rsidP="00122556">
            <w:pPr>
              <w:pStyle w:val="19"/>
              <w:ind w:firstLine="0"/>
              <w:rPr>
                <w:b/>
                <w:sz w:val="24"/>
                <w:szCs w:val="24"/>
                <w:highlight w:val="yellow"/>
              </w:rPr>
            </w:pPr>
            <w:r w:rsidRPr="00122556">
              <w:rPr>
                <w:sz w:val="24"/>
                <w:szCs w:val="24"/>
              </w:rPr>
              <w:t>Р</w:t>
            </w:r>
            <w:r w:rsidR="003A0695" w:rsidRPr="00122556">
              <w:rPr>
                <w:sz w:val="24"/>
                <w:szCs w:val="24"/>
              </w:rPr>
              <w:t>убли</w:t>
            </w:r>
            <w:r w:rsidR="004A25F0" w:rsidRPr="00122556">
              <w:rPr>
                <w:sz w:val="24"/>
                <w:szCs w:val="24"/>
              </w:rPr>
              <w:t xml:space="preserve"> РФ</w:t>
            </w:r>
            <w:r w:rsidRPr="00122556">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F86FAA" w:rsidRDefault="000557B3" w:rsidP="001174EB">
            <w:pPr>
              <w:ind w:firstLine="540"/>
              <w:jc w:val="both"/>
            </w:pPr>
            <w:r w:rsidRPr="007C1162">
              <w:t xml:space="preserve">1. </w:t>
            </w:r>
            <w:r w:rsidR="001174EB" w:rsidRPr="007C1162">
              <w:t>Помимо указанных в пунктах 2.1</w:t>
            </w:r>
            <w:r w:rsidRPr="007C1162">
              <w:t xml:space="preserve"> и</w:t>
            </w:r>
            <w:r w:rsidR="001174EB" w:rsidRPr="007C1162">
              <w:t xml:space="preserve"> 2.2 настоящей документации требований </w:t>
            </w:r>
            <w:r w:rsidR="001E6511" w:rsidRPr="007C1162">
              <w:t>к претенденту, участнику пред</w:t>
            </w:r>
            <w:r w:rsidRPr="007C1162">
              <w:t>ъ</w:t>
            </w:r>
            <w:r w:rsidR="001E6511" w:rsidRPr="007C1162">
              <w:t>являются следующие требования</w:t>
            </w:r>
            <w:r w:rsidR="001174EB" w:rsidRPr="007C1162">
              <w:t>:</w:t>
            </w:r>
            <w:r w:rsidR="001E6511">
              <w:t xml:space="preserve"> </w:t>
            </w:r>
          </w:p>
          <w:p w:rsidR="00F3754B" w:rsidRPr="007C1162" w:rsidRDefault="00F3754B" w:rsidP="00F3754B">
            <w:pPr>
              <w:ind w:firstLine="540"/>
              <w:jc w:val="both"/>
            </w:pPr>
            <w:r w:rsidRPr="007C1162">
              <w:t>- деятельност</w:t>
            </w:r>
            <w:r w:rsidR="001E6511" w:rsidRPr="007C1162">
              <w:t>ь</w:t>
            </w:r>
            <w:r w:rsidRPr="007C1162">
              <w:t xml:space="preserve"> претендента</w:t>
            </w:r>
            <w:r w:rsidR="001E6511" w:rsidRPr="007C1162">
              <w:t>, участника не должна быть приостановлена</w:t>
            </w:r>
            <w:r w:rsidRPr="007C1162">
              <w:t xml:space="preserve"> в порядке, предусмотренном Кодексом Российской Федерации об административных правонарушениях, на день подачи Заявки на участие в</w:t>
            </w:r>
            <w:r w:rsidR="007C1162">
              <w:t xml:space="preserve"> Запросе предложений;</w:t>
            </w:r>
          </w:p>
          <w:p w:rsidR="003D3596" w:rsidRPr="007C1162" w:rsidRDefault="003D3596" w:rsidP="003D3596">
            <w:pPr>
              <w:pStyle w:val="afa"/>
              <w:rPr>
                <w:sz w:val="24"/>
              </w:rPr>
            </w:pPr>
            <w:r w:rsidRPr="007C1162">
              <w:rPr>
                <w:sz w:val="24"/>
              </w:rPr>
              <w:t xml:space="preserve">- </w:t>
            </w:r>
            <w:r w:rsidR="00F729C0" w:rsidRPr="007C1162">
              <w:rPr>
                <w:sz w:val="24"/>
              </w:rPr>
              <w:t>отсутс</w:t>
            </w:r>
            <w:r w:rsidR="007E6795" w:rsidRPr="007C1162">
              <w:rPr>
                <w:sz w:val="24"/>
              </w:rPr>
              <w:t>т</w:t>
            </w:r>
            <w:r w:rsidR="00F729C0" w:rsidRPr="007C1162">
              <w:rPr>
                <w:sz w:val="24"/>
              </w:rPr>
              <w:t>вие</w:t>
            </w:r>
            <w:r w:rsidRPr="007C1162">
              <w:rPr>
                <w:sz w:val="24"/>
              </w:rPr>
              <w:t xml:space="preserve"> за последние три года прос</w:t>
            </w:r>
            <w:r w:rsidR="008377C6" w:rsidRPr="007C1162">
              <w:rPr>
                <w:sz w:val="24"/>
              </w:rPr>
              <w:t xml:space="preserve">роченной задолженности перед </w:t>
            </w:r>
            <w:r w:rsidR="0063363D" w:rsidRPr="007C1162">
              <w:rPr>
                <w:sz w:val="24"/>
              </w:rPr>
              <w:t>ПАО</w:t>
            </w:r>
            <w:r w:rsidR="008377C6" w:rsidRPr="007C1162">
              <w:rPr>
                <w:sz w:val="24"/>
              </w:rPr>
              <w:t xml:space="preserve"> «ТрансКонтейнер», </w:t>
            </w:r>
            <w:r w:rsidRPr="007C1162">
              <w:rPr>
                <w:sz w:val="24"/>
              </w:rPr>
              <w:t xml:space="preserve">фактов невыполнения обязательств перед </w:t>
            </w:r>
            <w:r w:rsidR="0063363D" w:rsidRPr="007C1162">
              <w:rPr>
                <w:sz w:val="24"/>
              </w:rPr>
              <w:t>ПАО</w:t>
            </w:r>
            <w:r w:rsidRPr="007C1162">
              <w:rPr>
                <w:sz w:val="24"/>
              </w:rPr>
              <w:t xml:space="preserve"> «ТрансКонтейнер» и причинения вреда имуществу </w:t>
            </w:r>
            <w:r w:rsidR="0063363D" w:rsidRPr="007C1162">
              <w:rPr>
                <w:sz w:val="24"/>
              </w:rPr>
              <w:t>ПАО</w:t>
            </w:r>
            <w:r w:rsidRPr="007C1162">
              <w:rPr>
                <w:sz w:val="24"/>
              </w:rPr>
              <w:t xml:space="preserve"> «ТрансКонтейнер».</w:t>
            </w:r>
          </w:p>
          <w:p w:rsidR="000557B3" w:rsidRPr="007C1162" w:rsidRDefault="000557B3" w:rsidP="00733ADD">
            <w:pPr>
              <w:ind w:firstLine="540"/>
              <w:jc w:val="both"/>
            </w:pPr>
            <w:r w:rsidRPr="007C1162">
              <w:t xml:space="preserve">2.  Претендент, помимо документов, </w:t>
            </w:r>
            <w:r w:rsidR="00783AD5" w:rsidRPr="007C1162">
              <w:t>указанных</w:t>
            </w:r>
            <w:r w:rsidRPr="007C1162">
              <w:t xml:space="preserve"> в пункте 2.3 настоящей документации, в составе заявки должен предоставить следующие документы:</w:t>
            </w:r>
          </w:p>
          <w:p w:rsidR="00733ADD" w:rsidRPr="007C1162" w:rsidRDefault="00733ADD" w:rsidP="00733ADD">
            <w:pPr>
              <w:ind w:firstLine="540"/>
              <w:jc w:val="both"/>
            </w:pPr>
            <w:r w:rsidRPr="007C1162">
              <w:t>- в случае если претендент</w:t>
            </w:r>
            <w:r w:rsidR="001E6511" w:rsidRPr="007C1162">
              <w:t xml:space="preserve">, участник не является плательщиком НДС, </w:t>
            </w:r>
            <w:r w:rsidRPr="007C1162">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7C1162" w:rsidRDefault="00733ADD" w:rsidP="00733ADD">
            <w:pPr>
              <w:ind w:firstLine="540"/>
              <w:jc w:val="both"/>
            </w:pPr>
            <w:r w:rsidRPr="007C1162">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33ADD" w:rsidRPr="007C1162" w:rsidRDefault="00733ADD" w:rsidP="00733ADD">
            <w:pPr>
              <w:ind w:firstLine="540"/>
              <w:jc w:val="both"/>
            </w:pPr>
            <w:r w:rsidRPr="007C1162">
              <w:t>-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w:t>
            </w:r>
            <w:r w:rsidR="002F2562" w:rsidRPr="007C1162">
              <w:t>одписанное уполномоченным лицом;</w:t>
            </w:r>
          </w:p>
          <w:p w:rsidR="002F2562" w:rsidRPr="004A4222" w:rsidRDefault="002F2562" w:rsidP="002F2562">
            <w:pPr>
              <w:pStyle w:val="afa"/>
              <w:tabs>
                <w:tab w:val="left" w:pos="0"/>
                <w:tab w:val="left" w:pos="1440"/>
              </w:tabs>
              <w:rPr>
                <w:sz w:val="24"/>
              </w:rPr>
            </w:pPr>
            <w:r w:rsidRPr="00501EF2">
              <w:rPr>
                <w:b/>
                <w:sz w:val="28"/>
              </w:rPr>
              <w:t>-</w:t>
            </w:r>
            <w:r w:rsidRPr="004A4222">
              <w:rPr>
                <w:sz w:val="28"/>
              </w:rPr>
              <w:t xml:space="preserve"> </w:t>
            </w:r>
            <w:r w:rsidRPr="004A4222">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4A4222" w:rsidRDefault="00AE209F" w:rsidP="00AE209F">
            <w:pPr>
              <w:pStyle w:val="afa"/>
              <w:tabs>
                <w:tab w:val="left" w:pos="0"/>
                <w:tab w:val="left" w:pos="1440"/>
              </w:tabs>
              <w:rPr>
                <w:sz w:val="24"/>
              </w:rPr>
            </w:pPr>
            <w:r w:rsidRPr="004A4222">
              <w:rPr>
                <w:sz w:val="24"/>
              </w:rPr>
              <w:t xml:space="preserve">- бухгалтерскую (финансовую) отчетность, а именно: </w:t>
            </w:r>
            <w:r w:rsidRPr="004A4222">
              <w:rPr>
                <w:sz w:val="24"/>
              </w:rPr>
              <w:lastRenderedPageBreak/>
              <w:t>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4A4222" w:rsidRDefault="00733ADD" w:rsidP="00733ADD">
            <w:pPr>
              <w:pStyle w:val="afa"/>
              <w:tabs>
                <w:tab w:val="left" w:pos="0"/>
                <w:tab w:val="left" w:pos="1440"/>
              </w:tabs>
              <w:rPr>
                <w:sz w:val="24"/>
              </w:rPr>
            </w:pPr>
            <w:r w:rsidRPr="004A4222">
              <w:rPr>
                <w:sz w:val="24"/>
              </w:rPr>
              <w:t>- справку об исполнении претендентом обязанности по уплате на</w:t>
            </w:r>
            <w:r w:rsidR="00351724" w:rsidRPr="004A4222">
              <w:rPr>
                <w:sz w:val="24"/>
              </w:rPr>
              <w:t>логов, сборов,</w:t>
            </w:r>
            <w:r w:rsidRPr="004A4222">
              <w:rPr>
                <w:sz w:val="24"/>
              </w:rPr>
              <w:t xml:space="preserve"> пеней и</w:t>
            </w:r>
            <w:r w:rsidR="00351724" w:rsidRPr="004A4222">
              <w:rPr>
                <w:sz w:val="24"/>
              </w:rPr>
              <w:t xml:space="preserve"> штрафов</w:t>
            </w:r>
            <w:r w:rsidRPr="004A4222">
              <w:rPr>
                <w:sz w:val="24"/>
              </w:rPr>
              <w:t>, выданную не ранее</w:t>
            </w:r>
            <w:r w:rsidR="00D703B6" w:rsidRPr="004A4222">
              <w:rPr>
                <w:sz w:val="24"/>
              </w:rPr>
              <w:t xml:space="preserve"> 30</w:t>
            </w:r>
            <w:r w:rsidRPr="004A4222">
              <w:rPr>
                <w:sz w:val="24"/>
              </w:rPr>
              <w:t xml:space="preserve"> дн</w:t>
            </w:r>
            <w:r w:rsidR="00D703B6" w:rsidRPr="004A4222">
              <w:rPr>
                <w:sz w:val="24"/>
              </w:rPr>
              <w:t>ей до</w:t>
            </w:r>
            <w:r w:rsidRPr="004A4222">
              <w:rPr>
                <w:sz w:val="24"/>
              </w:rPr>
              <w:t xml:space="preserve"> размещения извещения о проведении </w:t>
            </w:r>
            <w:r w:rsidR="007C51E1" w:rsidRPr="004A4222">
              <w:rPr>
                <w:sz w:val="24"/>
              </w:rPr>
              <w:t>З</w:t>
            </w:r>
            <w:r w:rsidRPr="004A4222">
              <w:rPr>
                <w:sz w:val="24"/>
              </w:rPr>
              <w:t xml:space="preserve">апроса предложений налоговыми органами </w:t>
            </w:r>
            <w:r w:rsidR="00EA5F49" w:rsidRPr="004A4222">
              <w:rPr>
                <w:sz w:val="24"/>
              </w:rPr>
              <w:t xml:space="preserve">по форме, утвержденной Приказом ФНС России от 21 июля 2014 года №  ММВ-7-8/378@ </w:t>
            </w:r>
            <w:r w:rsidRPr="004A4222">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2410DF" w:rsidRDefault="002410DF" w:rsidP="002410DF">
            <w:pPr>
              <w:pStyle w:val="afa"/>
              <w:tabs>
                <w:tab w:val="left" w:pos="1418"/>
              </w:tabs>
              <w:rPr>
                <w:sz w:val="24"/>
              </w:rPr>
            </w:pPr>
            <w:r w:rsidRPr="004A4222">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8854FF">
              <w:rPr>
                <w:sz w:val="24"/>
              </w:rPr>
              <w:t>;</w:t>
            </w:r>
          </w:p>
          <w:p w:rsidR="008854FF" w:rsidRPr="004A4222" w:rsidRDefault="008854FF" w:rsidP="002410DF">
            <w:pPr>
              <w:pStyle w:val="afa"/>
              <w:tabs>
                <w:tab w:val="left" w:pos="1418"/>
              </w:tabs>
              <w:rPr>
                <w:sz w:val="24"/>
              </w:rPr>
            </w:pPr>
            <w:r>
              <w:rPr>
                <w:sz w:val="24"/>
              </w:rPr>
              <w:t>- паспорта качества, сертификаты соответствия товара и иные документы, подтверждающие качество товара (копии, заверенные претендентом);</w:t>
            </w:r>
          </w:p>
          <w:p w:rsidR="003D3596" w:rsidRPr="00F86FAA" w:rsidRDefault="002410DF" w:rsidP="007A476E">
            <w:pPr>
              <w:pStyle w:val="afa"/>
              <w:tabs>
                <w:tab w:val="left" w:pos="1418"/>
              </w:tabs>
              <w:rPr>
                <w:i/>
              </w:rPr>
            </w:pPr>
            <w:r w:rsidRPr="004A4222">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4A4222">
              <w:rPr>
                <w:sz w:val="24"/>
              </w:rPr>
              <w:t>З</w:t>
            </w:r>
            <w:r w:rsidR="002F2562" w:rsidRPr="004A4222">
              <w:rPr>
                <w:sz w:val="24"/>
              </w:rPr>
              <w:t>апроса  предложений</w:t>
            </w:r>
            <w:r w:rsidR="007A476E">
              <w:rPr>
                <w:sz w:val="24"/>
              </w:rPr>
              <w:t xml:space="preserve"> за 2013-2015 гг.</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54FF">
            <w:pPr>
              <w:pStyle w:val="Default"/>
              <w:rPr>
                <w:b/>
                <w:color w:val="auto"/>
              </w:rPr>
            </w:pPr>
            <w:r>
              <w:rPr>
                <w:b/>
                <w:color w:val="auto"/>
              </w:rPr>
              <w:t>Срок заключения договора</w:t>
            </w:r>
          </w:p>
        </w:tc>
        <w:tc>
          <w:tcPr>
            <w:tcW w:w="6768" w:type="dxa"/>
          </w:tcPr>
          <w:p w:rsidR="00835CB1" w:rsidRPr="006A1B31" w:rsidRDefault="008854FF" w:rsidP="006A1B31">
            <w:pPr>
              <w:pStyle w:val="afa"/>
              <w:ind w:firstLine="34"/>
              <w:rPr>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817669">
        <w:trPr>
          <w:trHeight w:val="2887"/>
        </w:trPr>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p w:rsidR="007D6548" w:rsidRDefault="007D6548" w:rsidP="00B323D7">
            <w:pPr>
              <w:pStyle w:val="afa"/>
              <w:ind w:firstLine="34"/>
              <w:rPr>
                <w:sz w:val="24"/>
              </w:rPr>
            </w:pPr>
          </w:p>
          <w:tbl>
            <w:tblPr>
              <w:tblStyle w:val="afff2"/>
              <w:tblW w:w="0" w:type="auto"/>
              <w:tblLayout w:type="fixed"/>
              <w:tblLook w:val="04A0"/>
            </w:tblPr>
            <w:tblGrid>
              <w:gridCol w:w="3268"/>
              <w:gridCol w:w="3269"/>
            </w:tblGrid>
            <w:tr w:rsidR="00B323D7" w:rsidTr="00B323D7">
              <w:tc>
                <w:tcPr>
                  <w:tcW w:w="3268" w:type="dxa"/>
                </w:tcPr>
                <w:p w:rsidR="00B323D7" w:rsidRPr="00672092" w:rsidRDefault="00B323D7" w:rsidP="00B323D7">
                  <w:pPr>
                    <w:pStyle w:val="afa"/>
                    <w:ind w:firstLine="0"/>
                    <w:jc w:val="center"/>
                    <w:rPr>
                      <w:sz w:val="24"/>
                    </w:rPr>
                  </w:pPr>
                  <w:r w:rsidRPr="00672092">
                    <w:rPr>
                      <w:b/>
                      <w:i/>
                      <w:sz w:val="24"/>
                    </w:rPr>
                    <w:t>Критерий оценки</w:t>
                  </w:r>
                </w:p>
              </w:tc>
              <w:tc>
                <w:tcPr>
                  <w:tcW w:w="3269" w:type="dxa"/>
                </w:tcPr>
                <w:p w:rsidR="00B323D7" w:rsidRPr="00672092" w:rsidRDefault="00B323D7" w:rsidP="00B323D7">
                  <w:pPr>
                    <w:pStyle w:val="afa"/>
                    <w:ind w:firstLine="0"/>
                    <w:jc w:val="center"/>
                    <w:rPr>
                      <w:sz w:val="24"/>
                    </w:rPr>
                  </w:pPr>
                  <w:r w:rsidRPr="00672092">
                    <w:rPr>
                      <w:b/>
                      <w:i/>
                      <w:sz w:val="24"/>
                    </w:rPr>
                    <w:t xml:space="preserve">Значение </w:t>
                  </w:r>
                  <w:r w:rsidRPr="00672092">
                    <w:rPr>
                      <w:i/>
                      <w:sz w:val="24"/>
                    </w:rPr>
                    <w:t>Кз</w:t>
                  </w:r>
                </w:p>
              </w:tc>
            </w:tr>
            <w:tr w:rsidR="00B323D7" w:rsidTr="00B323D7">
              <w:tc>
                <w:tcPr>
                  <w:tcW w:w="3268" w:type="dxa"/>
                </w:tcPr>
                <w:p w:rsidR="00B323D7" w:rsidRPr="00D23109" w:rsidRDefault="00B323D7" w:rsidP="00B323D7">
                  <w:pPr>
                    <w:pStyle w:val="afa"/>
                    <w:ind w:firstLine="0"/>
                    <w:rPr>
                      <w:sz w:val="24"/>
                    </w:rPr>
                  </w:pPr>
                  <w:r w:rsidRPr="00D23109">
                    <w:rPr>
                      <w:sz w:val="24"/>
                    </w:rPr>
                    <w:t>Размер дисконта</w:t>
                  </w:r>
                </w:p>
              </w:tc>
              <w:tc>
                <w:tcPr>
                  <w:tcW w:w="3269" w:type="dxa"/>
                </w:tcPr>
                <w:p w:rsidR="00B323D7" w:rsidRPr="00D23109" w:rsidRDefault="00B323D7" w:rsidP="00B323D7">
                  <w:pPr>
                    <w:pStyle w:val="afa"/>
                    <w:ind w:firstLine="0"/>
                    <w:rPr>
                      <w:sz w:val="24"/>
                    </w:rPr>
                  </w:pPr>
                  <w:r w:rsidRPr="00D23109">
                    <w:rPr>
                      <w:sz w:val="24"/>
                    </w:rPr>
                    <w:t>0,60</w:t>
                  </w:r>
                </w:p>
              </w:tc>
            </w:tr>
            <w:tr w:rsidR="00B323D7" w:rsidTr="00B323D7">
              <w:tc>
                <w:tcPr>
                  <w:tcW w:w="3268" w:type="dxa"/>
                </w:tcPr>
                <w:p w:rsidR="00B323D7" w:rsidRPr="00B323D7" w:rsidRDefault="00B323D7" w:rsidP="008076C7">
                  <w:pPr>
                    <w:pStyle w:val="afa"/>
                    <w:ind w:firstLine="0"/>
                    <w:rPr>
                      <w:sz w:val="24"/>
                      <w:highlight w:val="red"/>
                    </w:rPr>
                  </w:pPr>
                  <w:r w:rsidRPr="008076C7">
                    <w:rPr>
                      <w:sz w:val="24"/>
                    </w:rPr>
                    <w:t>Срок предоставления отсрочки платежей</w:t>
                  </w:r>
                </w:p>
              </w:tc>
              <w:tc>
                <w:tcPr>
                  <w:tcW w:w="3269" w:type="dxa"/>
                </w:tcPr>
                <w:p w:rsidR="00B323D7" w:rsidRPr="00B323D7" w:rsidRDefault="00B323D7" w:rsidP="00B323D7">
                  <w:pPr>
                    <w:pStyle w:val="afa"/>
                    <w:ind w:firstLine="0"/>
                    <w:rPr>
                      <w:sz w:val="24"/>
                      <w:highlight w:val="red"/>
                    </w:rPr>
                  </w:pPr>
                  <w:r w:rsidRPr="008076C7">
                    <w:rPr>
                      <w:sz w:val="24"/>
                    </w:rPr>
                    <w:t>0,20</w:t>
                  </w:r>
                </w:p>
              </w:tc>
            </w:tr>
            <w:tr w:rsidR="00B323D7" w:rsidTr="00B323D7">
              <w:tc>
                <w:tcPr>
                  <w:tcW w:w="3268" w:type="dxa"/>
                </w:tcPr>
                <w:p w:rsidR="00B323D7" w:rsidRPr="00D23109" w:rsidRDefault="00B323D7" w:rsidP="00B323D7">
                  <w:pPr>
                    <w:pStyle w:val="afa"/>
                    <w:ind w:firstLine="0"/>
                    <w:rPr>
                      <w:sz w:val="24"/>
                    </w:rPr>
                  </w:pPr>
                  <w:r w:rsidRPr="00D23109">
                    <w:rPr>
                      <w:sz w:val="24"/>
                    </w:rPr>
                    <w:t>Количество АЗС в городах и областях</w:t>
                  </w:r>
                </w:p>
              </w:tc>
              <w:tc>
                <w:tcPr>
                  <w:tcW w:w="3269" w:type="dxa"/>
                </w:tcPr>
                <w:p w:rsidR="00B323D7" w:rsidRPr="00D23109" w:rsidRDefault="00B323D7" w:rsidP="00B323D7">
                  <w:pPr>
                    <w:pStyle w:val="afa"/>
                    <w:ind w:firstLine="0"/>
                    <w:rPr>
                      <w:sz w:val="24"/>
                    </w:rPr>
                  </w:pPr>
                  <w:r w:rsidRPr="00D23109">
                    <w:rPr>
                      <w:sz w:val="24"/>
                    </w:rPr>
                    <w:t>0,20</w:t>
                  </w:r>
                </w:p>
              </w:tc>
            </w:tr>
          </w:tbl>
          <w:p w:rsidR="00B323D7" w:rsidRPr="00B323D7" w:rsidRDefault="00B323D7" w:rsidP="00B323D7">
            <w:pPr>
              <w:pStyle w:val="afa"/>
              <w:ind w:firstLine="34"/>
              <w:rPr>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B323D7" w:rsidRDefault="00221BE8" w:rsidP="007341C2">
            <w:pPr>
              <w:pStyle w:val="afa"/>
              <w:rPr>
                <w:sz w:val="24"/>
              </w:rPr>
            </w:pPr>
            <w:r w:rsidRPr="00B323D7">
              <w:rPr>
                <w:sz w:val="24"/>
              </w:rPr>
              <w:t xml:space="preserve">1. </w:t>
            </w:r>
            <w:r w:rsidR="007341C2" w:rsidRPr="00B323D7">
              <w:rPr>
                <w:sz w:val="24"/>
              </w:rPr>
              <w:t xml:space="preserve">Цена по договору, заключаемому по результатам проведения настоящего </w:t>
            </w:r>
            <w:r w:rsidR="00DF69CD" w:rsidRPr="00B323D7">
              <w:rPr>
                <w:sz w:val="24"/>
              </w:rPr>
              <w:t>Запроса предложений</w:t>
            </w:r>
            <w:r w:rsidR="007341C2" w:rsidRPr="00B323D7">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BA2416" w:rsidRDefault="007341C2" w:rsidP="007341C2">
            <w:pPr>
              <w:pStyle w:val="afa"/>
              <w:rPr>
                <w:sz w:val="24"/>
              </w:rPr>
            </w:pPr>
            <w:r w:rsidRPr="00BA2416">
              <w:rPr>
                <w:sz w:val="24"/>
              </w:rPr>
              <w:t xml:space="preserve">Увеличение общей цены на поставляемые работы, услуги, товары за счет увеличения количества закупаемой продукции в процессе исполнения договора составит </w:t>
            </w:r>
            <w:r w:rsidR="00BA2416" w:rsidRPr="00BA2416">
              <w:rPr>
                <w:sz w:val="24"/>
              </w:rPr>
              <w:t>10</w:t>
            </w:r>
            <w:r w:rsidRPr="00BA2416">
              <w:rPr>
                <w:sz w:val="24"/>
              </w:rPr>
              <w:t xml:space="preserve"> (</w:t>
            </w:r>
            <w:r w:rsidR="00BA2416" w:rsidRPr="00BA2416">
              <w:rPr>
                <w:sz w:val="24"/>
              </w:rPr>
              <w:t>десять</w:t>
            </w:r>
            <w:r w:rsidRPr="00BA2416">
              <w:rPr>
                <w:sz w:val="24"/>
              </w:rPr>
              <w:t>) % в год</w:t>
            </w:r>
            <w:r w:rsidR="00BA2416">
              <w:rPr>
                <w:sz w:val="24"/>
              </w:rPr>
              <w:t>.</w:t>
            </w:r>
          </w:p>
          <w:p w:rsidR="007341C2" w:rsidRPr="000951AE" w:rsidRDefault="00221BE8" w:rsidP="007341C2">
            <w:pPr>
              <w:pStyle w:val="-3"/>
              <w:numPr>
                <w:ilvl w:val="2"/>
                <w:numId w:val="0"/>
              </w:numPr>
              <w:tabs>
                <w:tab w:val="num" w:pos="1985"/>
              </w:tabs>
              <w:suppressAutoHyphens/>
              <w:ind w:firstLine="709"/>
              <w:rPr>
                <w:sz w:val="24"/>
              </w:rPr>
            </w:pPr>
            <w:r w:rsidRPr="000951AE">
              <w:rPr>
                <w:sz w:val="24"/>
              </w:rPr>
              <w:t>2</w:t>
            </w:r>
            <w:r w:rsidR="007341C2" w:rsidRPr="000951AE">
              <w:rPr>
                <w:sz w:val="24"/>
              </w:rPr>
              <w:t xml:space="preserve">. Победитель вправе направить </w:t>
            </w:r>
            <w:r w:rsidR="00DB6989" w:rsidRPr="000951AE">
              <w:rPr>
                <w:sz w:val="24"/>
              </w:rPr>
              <w:t xml:space="preserve">Заказчику </w:t>
            </w:r>
            <w:r w:rsidR="007341C2" w:rsidRPr="000951AE">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0951AE" w:rsidRDefault="007341C2" w:rsidP="007341C2">
            <w:pPr>
              <w:pStyle w:val="-3"/>
              <w:numPr>
                <w:ilvl w:val="2"/>
                <w:numId w:val="0"/>
              </w:numPr>
              <w:tabs>
                <w:tab w:val="num" w:pos="1985"/>
              </w:tabs>
              <w:suppressAutoHyphens/>
              <w:ind w:firstLine="709"/>
              <w:rPr>
                <w:sz w:val="24"/>
              </w:rPr>
            </w:pPr>
            <w:r w:rsidRPr="000951AE">
              <w:rPr>
                <w:sz w:val="24"/>
              </w:rPr>
              <w:t xml:space="preserve">Указанные предложения должны быть получены </w:t>
            </w:r>
            <w:r w:rsidR="00DB6989" w:rsidRPr="000951AE">
              <w:rPr>
                <w:sz w:val="24"/>
              </w:rPr>
              <w:t>Заказчиком</w:t>
            </w:r>
            <w:r w:rsidRPr="000951AE">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F69CD" w:rsidRDefault="007341C2" w:rsidP="007341C2">
            <w:pPr>
              <w:pStyle w:val="-3"/>
              <w:numPr>
                <w:ilvl w:val="2"/>
                <w:numId w:val="0"/>
              </w:numPr>
              <w:tabs>
                <w:tab w:val="num" w:pos="1985"/>
              </w:tabs>
              <w:suppressAutoHyphens/>
              <w:ind w:firstLine="709"/>
              <w:rPr>
                <w:i/>
                <w:sz w:val="24"/>
                <w:highlight w:val="cyan"/>
              </w:rPr>
            </w:pPr>
            <w:r w:rsidRPr="000951AE">
              <w:rPr>
                <w:sz w:val="24"/>
              </w:rPr>
              <w:t>Изменения могут касаться только положений договора, которые не были одним из оценочных критериев для выбора побе</w:t>
            </w:r>
            <w:r w:rsidR="00493AB2" w:rsidRPr="000951AE">
              <w:rPr>
                <w:sz w:val="24"/>
              </w:rPr>
              <w:t>дителя, указанных в пункте 1</w:t>
            </w:r>
            <w:r w:rsidR="00DF69CD" w:rsidRPr="000951AE">
              <w:rPr>
                <w:sz w:val="24"/>
              </w:rPr>
              <w:t>9</w:t>
            </w:r>
            <w:r w:rsidR="00493AB2" w:rsidRPr="000951AE">
              <w:rPr>
                <w:sz w:val="24"/>
              </w:rPr>
              <w:t xml:space="preserve"> Информационной карты</w:t>
            </w:r>
            <w:r w:rsidRPr="000951AE">
              <w:rPr>
                <w:sz w:val="24"/>
              </w:rPr>
              <w:t xml:space="preserve"> настоящей документации</w:t>
            </w:r>
            <w:r w:rsidR="00493AB2" w:rsidRPr="000951AE">
              <w:rPr>
                <w:sz w:val="24"/>
              </w:rPr>
              <w:t xml:space="preserve"> о закупке</w:t>
            </w:r>
            <w:r w:rsidRPr="000951AE">
              <w:rPr>
                <w:sz w:val="24"/>
              </w:rPr>
              <w:t>.</w:t>
            </w:r>
          </w:p>
          <w:p w:rsidR="007341C2" w:rsidRPr="000951AE" w:rsidRDefault="007341C2" w:rsidP="007341C2">
            <w:pPr>
              <w:pStyle w:val="-3"/>
              <w:numPr>
                <w:ilvl w:val="2"/>
                <w:numId w:val="0"/>
              </w:numPr>
              <w:tabs>
                <w:tab w:val="num" w:pos="1985"/>
              </w:tabs>
              <w:suppressAutoHyphens/>
              <w:ind w:firstLine="709"/>
              <w:rPr>
                <w:sz w:val="24"/>
              </w:rPr>
            </w:pPr>
            <w:r w:rsidRPr="000951AE">
              <w:rPr>
                <w:sz w:val="24"/>
              </w:rPr>
              <w:t xml:space="preserve">Внесение изменений в договор по предложениям победителя является правом </w:t>
            </w:r>
            <w:r w:rsidR="00DF69CD" w:rsidRPr="000951AE">
              <w:rPr>
                <w:sz w:val="24"/>
              </w:rPr>
              <w:t>Заказчика</w:t>
            </w:r>
            <w:r w:rsidRPr="000951AE">
              <w:rPr>
                <w:sz w:val="24"/>
              </w:rPr>
              <w:t xml:space="preserve"> и осуществляется по усмотрению</w:t>
            </w:r>
            <w:r w:rsidR="00777D7F" w:rsidRPr="000951AE">
              <w:rPr>
                <w:sz w:val="24"/>
              </w:rPr>
              <w:t xml:space="preserve"> </w:t>
            </w:r>
            <w:r w:rsidR="00DF69CD" w:rsidRPr="000951AE">
              <w:rPr>
                <w:sz w:val="24"/>
              </w:rPr>
              <w:t>Заказчика</w:t>
            </w:r>
            <w:r w:rsidRPr="000951AE">
              <w:rPr>
                <w:sz w:val="24"/>
              </w:rPr>
              <w:t>.</w:t>
            </w:r>
          </w:p>
          <w:p w:rsidR="00736D40" w:rsidRPr="000951AE" w:rsidRDefault="007341C2" w:rsidP="00DF69CD">
            <w:pPr>
              <w:pStyle w:val="-3"/>
              <w:numPr>
                <w:ilvl w:val="2"/>
                <w:numId w:val="0"/>
              </w:numPr>
              <w:tabs>
                <w:tab w:val="num" w:pos="1985"/>
              </w:tabs>
              <w:suppressAutoHyphens/>
              <w:ind w:firstLine="709"/>
              <w:rPr>
                <w:sz w:val="24"/>
                <w:highlight w:val="cyan"/>
              </w:rPr>
            </w:pPr>
            <w:r w:rsidRPr="000951AE">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0951AE">
              <w:rPr>
                <w:sz w:val="24"/>
              </w:rPr>
              <w:t xml:space="preserve"> </w:t>
            </w:r>
            <w:r w:rsidR="00DF69CD" w:rsidRPr="000951AE">
              <w:rPr>
                <w:sz w:val="24"/>
              </w:rPr>
              <w:t>Заказчиком</w:t>
            </w:r>
            <w:r w:rsidRPr="000951AE">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0951AE" w:rsidRDefault="000951AE" w:rsidP="000951AE">
            <w:pPr>
              <w:pStyle w:val="19"/>
              <w:ind w:firstLine="0"/>
              <w:rPr>
                <w:sz w:val="24"/>
                <w:szCs w:val="24"/>
              </w:rPr>
            </w:pPr>
            <w:r w:rsidRPr="000951AE">
              <w:rPr>
                <w:sz w:val="24"/>
                <w:szCs w:val="24"/>
              </w:rPr>
              <w:t>П</w:t>
            </w:r>
            <w:r w:rsidR="005F2D24" w:rsidRPr="000951AE">
              <w:rPr>
                <w:sz w:val="24"/>
                <w:szCs w:val="24"/>
              </w:rPr>
              <w:t xml:space="preserve">ривлечение субподрядчиков </w:t>
            </w:r>
            <w:r w:rsidRPr="000951AE">
              <w:rPr>
                <w:sz w:val="24"/>
                <w:szCs w:val="24"/>
              </w:rPr>
              <w:t xml:space="preserve">не </w:t>
            </w:r>
            <w:r w:rsidR="005F2D24" w:rsidRPr="000951AE">
              <w:rPr>
                <w:sz w:val="24"/>
                <w:szCs w:val="24"/>
              </w:rPr>
              <w:t>допускается</w:t>
            </w:r>
            <w:r w:rsidR="006164CD" w:rsidRPr="000951AE">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590EC6" w:rsidRDefault="000954FB" w:rsidP="000954FB">
      <w:pPr>
        <w:pStyle w:val="2"/>
        <w:spacing w:before="0" w:after="0"/>
        <w:jc w:val="center"/>
        <w:rPr>
          <w:rFonts w:cs="Times New Roman"/>
          <w:i w:val="0"/>
          <w:sz w:val="24"/>
          <w:szCs w:val="24"/>
        </w:rPr>
      </w:pPr>
      <w:r w:rsidRPr="00445DDD">
        <w:rPr>
          <w:rFonts w:cs="Times New Roman"/>
          <w:i w:val="0"/>
          <w:iCs w:val="0"/>
        </w:rPr>
        <w:t xml:space="preserve">ЗАЯВКА </w:t>
      </w:r>
      <w:r w:rsidRPr="00445DDD">
        <w:rPr>
          <w:rFonts w:cs="Times New Roman"/>
          <w:i w:val="0"/>
        </w:rPr>
        <w:t xml:space="preserve">______________ </w:t>
      </w:r>
      <w:r w:rsidRPr="00590EC6">
        <w:rPr>
          <w:rFonts w:cs="Times New Roman"/>
          <w:b w:val="0"/>
          <w:sz w:val="24"/>
          <w:szCs w:val="24"/>
        </w:rPr>
        <w:t>(наименование претендента)</w:t>
      </w:r>
      <w:r w:rsidRPr="00590EC6">
        <w:rPr>
          <w:rFonts w:cs="Times New Roman"/>
          <w:i w:val="0"/>
          <w:sz w:val="24"/>
          <w:szCs w:val="24"/>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 xml:space="preserve">________________ </w:t>
      </w:r>
      <w:r w:rsidRPr="00590EC6">
        <w:rPr>
          <w:sz w:val="24"/>
          <w:szCs w:val="24"/>
        </w:rPr>
        <w:t>(</w:t>
      </w:r>
      <w:r w:rsidRPr="00590EC6">
        <w:rPr>
          <w:bCs/>
          <w:i/>
          <w:iCs/>
          <w:sz w:val="24"/>
          <w:szCs w:val="24"/>
        </w:rPr>
        <w:t>наименование претендента или, в случае участия нескольких лиц на стороне одного участника, наименования таких лиц</w:t>
      </w:r>
      <w:r w:rsidRPr="00590EC6">
        <w:rPr>
          <w:sz w:val="24"/>
          <w:szCs w:val="24"/>
        </w:rPr>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590EC6">
        <w:rPr>
          <w:i/>
          <w:sz w:val="24"/>
          <w:szCs w:val="24"/>
        </w:rPr>
        <w:t>(выполнение работ по ______, оказание услуг по_____, на поставку товаров _______ - переписать из предмета конкурса)</w:t>
      </w:r>
      <w:r w:rsidRPr="00590EC6">
        <w:rPr>
          <w:sz w:val="24"/>
          <w:szCs w:val="24"/>
        </w:rPr>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590EC6">
        <w:rPr>
          <w:sz w:val="24"/>
          <w:szCs w:val="24"/>
        </w:rPr>
        <w:t>(</w:t>
      </w:r>
      <w:r w:rsidRPr="00590EC6">
        <w:rPr>
          <w:i/>
          <w:sz w:val="24"/>
          <w:szCs w:val="24"/>
        </w:rPr>
        <w:t>наименование претендента)</w:t>
      </w:r>
      <w:r w:rsidRPr="00590EC6">
        <w:rPr>
          <w:sz w:val="24"/>
          <w:szCs w:val="24"/>
        </w:rPr>
        <w:t xml:space="preserve"> </w:t>
      </w:r>
      <w:r w:rsidRPr="00002090">
        <w:rPr>
          <w:szCs w:val="28"/>
        </w:rPr>
        <w:t xml:space="preserve">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 xml:space="preserve">В частности, _______ </w:t>
      </w:r>
      <w:r w:rsidRPr="00590EC6">
        <w:rPr>
          <w:sz w:val="24"/>
          <w:szCs w:val="24"/>
        </w:rPr>
        <w:t>(</w:t>
      </w:r>
      <w:r w:rsidRPr="00590EC6">
        <w:rPr>
          <w:i/>
          <w:sz w:val="24"/>
          <w:szCs w:val="24"/>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 xml:space="preserve">______________ </w:t>
      </w:r>
      <w:r w:rsidRPr="00590EC6">
        <w:rPr>
          <w:i/>
          <w:sz w:val="24"/>
          <w:szCs w:val="24"/>
        </w:rPr>
        <w:t>(наименование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w:t>
      </w:r>
      <w:r w:rsidRPr="00590EC6">
        <w:rPr>
          <w:i/>
          <w:sz w:val="24"/>
          <w:szCs w:val="24"/>
        </w:rPr>
        <w:t>(наименование претендента)</w:t>
      </w:r>
      <w:r w:rsidRPr="00002090">
        <w:rPr>
          <w:i/>
          <w:szCs w:val="28"/>
        </w:rPr>
        <w:t xml:space="preserve"> </w:t>
      </w:r>
      <w:r>
        <w:rPr>
          <w:szCs w:val="28"/>
        </w:rPr>
        <w:t>Заяв</w:t>
      </w:r>
      <w:r w:rsidRPr="00002090">
        <w:rPr>
          <w:szCs w:val="28"/>
        </w:rPr>
        <w:t xml:space="preserve">ке ответственность целиком и полностью будет лежать на </w:t>
      </w:r>
      <w:r w:rsidRPr="00002090">
        <w:rPr>
          <w:i/>
          <w:szCs w:val="28"/>
        </w:rPr>
        <w:t xml:space="preserve">__________________ </w:t>
      </w:r>
      <w:r w:rsidRPr="00590EC6">
        <w:rPr>
          <w:i/>
          <w:sz w:val="24"/>
          <w:szCs w:val="24"/>
        </w:rPr>
        <w:t>(наименование претендента)</w:t>
      </w:r>
      <w:r w:rsidRPr="00590EC6">
        <w:rPr>
          <w:sz w:val="24"/>
          <w:szCs w:val="24"/>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590EC6">
        <w:rPr>
          <w:i/>
        </w:rPr>
        <w:t>(наименование претендента)</w:t>
      </w:r>
      <w:r w:rsidRPr="00590EC6">
        <w:t xml:space="preserve"> </w:t>
      </w:r>
      <w:r w:rsidRPr="00002090">
        <w:rPr>
          <w:sz w:val="28"/>
          <w:szCs w:val="20"/>
        </w:rPr>
        <w:t>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sidRPr="00590EC6">
        <w:t>(</w:t>
      </w:r>
      <w:r w:rsidR="00945B21" w:rsidRPr="00590EC6">
        <w:rPr>
          <w:i/>
        </w:rPr>
        <w:t xml:space="preserve">указать срок не менее указанного в пункте </w:t>
      </w:r>
      <w:r w:rsidR="003D2759" w:rsidRPr="00590EC6">
        <w:rPr>
          <w:i/>
        </w:rPr>
        <w:t xml:space="preserve">7 </w:t>
      </w:r>
      <w:r w:rsidR="00945B21" w:rsidRPr="00590EC6">
        <w:rPr>
          <w:i/>
        </w:rPr>
        <w:t>Информационной карты</w:t>
      </w:r>
      <w:r w:rsidR="00BE2157" w:rsidRPr="00590EC6">
        <w:t>)</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590EC6">
        <w:t>(</w:t>
      </w:r>
      <w:r w:rsidRPr="00590EC6">
        <w:rPr>
          <w:i/>
        </w:rPr>
        <w:t>наименование претендента</w:t>
      </w:r>
      <w:r w:rsidRPr="00590EC6">
        <w:t>)</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590EC6">
        <w:rPr>
          <w:rFonts w:eastAsia="Times New Roman"/>
          <w:sz w:val="24"/>
        </w:rPr>
        <w:t>(</w:t>
      </w:r>
      <w:r w:rsidRPr="00590EC6">
        <w:rPr>
          <w:rFonts w:eastAsia="Times New Roman"/>
          <w:i/>
          <w:sz w:val="24"/>
        </w:rPr>
        <w:t>результаты работ, оказания услуг, товары и т.д.)</w:t>
      </w:r>
      <w:r w:rsidRPr="00002090">
        <w:rPr>
          <w:rFonts w:eastAsia="Times New Roman"/>
          <w:sz w:val="28"/>
        </w:rPr>
        <w:t xml:space="preserve"> предлагаемые _______ </w:t>
      </w:r>
      <w:r w:rsidRPr="00590EC6">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590EC6">
        <w:rPr>
          <w:rFonts w:eastAsia="Times New Roman"/>
          <w:sz w:val="24"/>
        </w:rPr>
        <w:t>(</w:t>
      </w:r>
      <w:r w:rsidRPr="00590EC6">
        <w:rPr>
          <w:rFonts w:eastAsia="Times New Roman"/>
          <w:i/>
          <w:sz w:val="24"/>
        </w:rPr>
        <w:t>наименование претендента</w:t>
      </w:r>
      <w:r w:rsidRPr="00590EC6">
        <w:rPr>
          <w:rFonts w:eastAsia="Times New Roman"/>
          <w:sz w:val="24"/>
        </w:rPr>
        <w:t xml:space="preserve">) </w:t>
      </w:r>
      <w:r w:rsidRPr="00002090">
        <w:rPr>
          <w:rFonts w:eastAsia="Times New Roman"/>
          <w:sz w:val="28"/>
        </w:rPr>
        <w:t xml:space="preserve">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590EC6">
        <w:rPr>
          <w:rFonts w:eastAsia="Times New Roman"/>
          <w:sz w:val="24"/>
        </w:rPr>
        <w:t>(</w:t>
      </w:r>
      <w:r w:rsidRPr="00590EC6">
        <w:rPr>
          <w:rFonts w:eastAsia="Times New Roman"/>
          <w:i/>
          <w:sz w:val="24"/>
        </w:rPr>
        <w:t>результаты работ, оказания услуг, товары и т.д.)</w:t>
      </w:r>
      <w:r w:rsidRPr="00590EC6">
        <w:rPr>
          <w:rFonts w:eastAsia="Times New Roman"/>
          <w:sz w:val="24"/>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Pr="00590EC6">
        <w:rPr>
          <w:rFonts w:eastAsia="Times New Roman"/>
          <w:i/>
          <w:sz w:val="24"/>
        </w:rPr>
        <w:t xml:space="preserve">(наименование претендента) </w:t>
      </w:r>
      <w:r w:rsidRPr="00002090">
        <w:rPr>
          <w:rFonts w:eastAsia="Times New Roman"/>
          <w:sz w:val="28"/>
        </w:rPr>
        <w:t>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w:t>
      </w:r>
      <w:r w:rsidRPr="00590EC6">
        <w:rPr>
          <w:rFonts w:eastAsia="Times New Roman"/>
          <w:i/>
          <w:sz w:val="24"/>
        </w:rPr>
        <w:t>(наименование претендента)</w:t>
      </w:r>
      <w:r w:rsidRPr="00002090">
        <w:rPr>
          <w:rFonts w:eastAsia="Times New Roman"/>
          <w:sz w:val="28"/>
        </w:rPr>
        <w:t xml:space="preserve">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xml:space="preserve">- на имущество ________ </w:t>
      </w:r>
      <w:r w:rsidRPr="00590EC6">
        <w:rPr>
          <w:rFonts w:eastAsia="Times New Roman"/>
          <w:i/>
          <w:sz w:val="24"/>
        </w:rPr>
        <w:t xml:space="preserve">(наименование претендента) </w:t>
      </w:r>
      <w:r w:rsidRPr="00002090">
        <w:rPr>
          <w:rFonts w:eastAsia="Times New Roman"/>
          <w:sz w:val="28"/>
        </w:rPr>
        <w:t>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xml:space="preserve">- у _______ </w:t>
      </w:r>
      <w:r w:rsidRPr="00590EC6">
        <w:rPr>
          <w:rFonts w:eastAsia="Times New Roman"/>
          <w:i/>
          <w:sz w:val="24"/>
        </w:rPr>
        <w:t>(наименование претендента)</w:t>
      </w:r>
      <w:r w:rsidRPr="00002090">
        <w:rPr>
          <w:rFonts w:eastAsia="Times New Roman"/>
          <w:sz w:val="28"/>
        </w:rPr>
        <w:t xml:space="preserve">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________</w:t>
      </w:r>
      <w:r w:rsidRPr="00590EC6">
        <w:rPr>
          <w:rFonts w:eastAsia="Times New Roman"/>
          <w:i/>
          <w:sz w:val="24"/>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w:t>
      </w:r>
      <w:r w:rsidRPr="00590EC6">
        <w:rPr>
          <w:rFonts w:eastAsia="Times New Roman"/>
          <w:i/>
          <w:sz w:val="24"/>
        </w:rPr>
        <w:t xml:space="preserve">(наименование претендента) </w:t>
      </w:r>
      <w:r>
        <w:rPr>
          <w:rFonts w:eastAsia="Times New Roman"/>
          <w:sz w:val="28"/>
        </w:rPr>
        <w:t xml:space="preserve">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w:t>
      </w:r>
      <w:r w:rsidRPr="00590EC6">
        <w:rPr>
          <w:rFonts w:eastAsia="Times New Roman"/>
          <w:i/>
          <w:sz w:val="24"/>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590EC6">
        <w:rPr>
          <w:rFonts w:eastAsia="Times New Roman"/>
          <w:i/>
          <w:sz w:val="24"/>
        </w:rPr>
        <w:t>(наименование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00590EC6">
        <w:rPr>
          <w:i/>
        </w:rPr>
        <w:t xml:space="preserve">                                                        </w:t>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Pr="00C37155" w:rsidRDefault="00C22ACD" w:rsidP="00C22ACD">
      <w:pPr>
        <w:pStyle w:val="afa"/>
        <w:jc w:val="center"/>
        <w:rPr>
          <w:i/>
          <w:sz w:val="24"/>
        </w:rPr>
      </w:pPr>
      <w:r w:rsidRPr="00C37155">
        <w:rPr>
          <w:i/>
          <w:sz w:val="24"/>
        </w:rPr>
        <w:t>(в случае,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377F24" w:rsidRDefault="00C22ACD" w:rsidP="00C22ACD">
      <w:pPr>
        <w:pStyle w:val="afa"/>
        <w:ind w:firstLine="0"/>
        <w:jc w:val="center"/>
        <w:rPr>
          <w:i/>
          <w:sz w:val="24"/>
        </w:rPr>
      </w:pPr>
      <w:r w:rsidRPr="00377F24">
        <w:rPr>
          <w:i/>
          <w:sz w:val="24"/>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377F24">
        <w:rPr>
          <w:rFonts w:eastAsia="Times New Roman"/>
          <w:i/>
          <w:sz w:val="24"/>
          <w:u w:val="single"/>
        </w:rPr>
        <w:t>(заполняется только при участии нерезидента</w:t>
      </w:r>
      <w:r w:rsidRPr="00377F24">
        <w:rPr>
          <w:rFonts w:eastAsia="Times New Roman"/>
          <w:sz w:val="24"/>
          <w:u w:val="single"/>
        </w:rPr>
        <w:t>)</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 (______) __________________________________________</w:t>
      </w:r>
    </w:p>
    <w:p w:rsidR="00C22ACD" w:rsidRDefault="00C22ACD" w:rsidP="00C22ACD">
      <w:pPr>
        <w:pStyle w:val="afa"/>
        <w:ind w:firstLine="698"/>
        <w:rPr>
          <w:sz w:val="28"/>
          <w:szCs w:val="28"/>
        </w:rPr>
      </w:pPr>
      <w:r w:rsidRPr="007415F9">
        <w:rPr>
          <w:sz w:val="28"/>
          <w:szCs w:val="28"/>
        </w:rPr>
        <w:t>Факс (______) _____________________________________________</w:t>
      </w:r>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002B4FD6">
        <w:rPr>
          <w:i/>
        </w:rPr>
        <w:t>Место п</w:t>
      </w:r>
      <w:r w:rsidR="002B4FD6" w:rsidRPr="007415F9">
        <w:rPr>
          <w:i/>
        </w:rPr>
        <w:t>ечат</w:t>
      </w:r>
      <w:r w:rsidR="002B4FD6">
        <w:rPr>
          <w:i/>
        </w:rPr>
        <w:t>и</w:t>
      </w:r>
      <w:r w:rsidR="002B4FD6" w:rsidRPr="007415F9">
        <w:rPr>
          <w:i/>
        </w:rPr>
        <w:tab/>
      </w:r>
      <w:r w:rsidRPr="00635235">
        <w:rPr>
          <w:i/>
        </w:rPr>
        <w:tab/>
      </w:r>
      <w:r w:rsidRPr="00635235">
        <w:rPr>
          <w:i/>
        </w:rPr>
        <w:tab/>
      </w:r>
      <w:r w:rsidR="002B4FD6">
        <w:rPr>
          <w:i/>
        </w:rPr>
        <w:t xml:space="preserve">                                           </w:t>
      </w:r>
      <w:r w:rsidRPr="00635235">
        <w:rPr>
          <w:i/>
        </w:rPr>
        <w:tab/>
      </w:r>
      <w:r>
        <w:rPr>
          <w:i/>
        </w:rPr>
        <w:t xml:space="preserve"> </w:t>
      </w:r>
      <w:r w:rsidRPr="007415F9">
        <w:rPr>
          <w:i/>
        </w:rPr>
        <w:t>(должность, подпись, ФИО)</w:t>
      </w:r>
    </w:p>
    <w:p w:rsidR="00C22ACD" w:rsidRPr="007415F9" w:rsidRDefault="00C22ACD" w:rsidP="00C22ACD">
      <w:pPr>
        <w:rPr>
          <w:i/>
        </w:rPr>
      </w:pPr>
      <w:r>
        <w:rPr>
          <w:i/>
        </w:rPr>
        <w:t xml:space="preserve">   </w:t>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00D740B5">
        <w:rPr>
          <w:i/>
        </w:rPr>
        <w:t>Место п</w:t>
      </w:r>
      <w:r w:rsidR="00D740B5" w:rsidRPr="007415F9">
        <w:rPr>
          <w:i/>
        </w:rPr>
        <w:t>ечат</w:t>
      </w:r>
      <w:r w:rsidR="00D740B5">
        <w:rPr>
          <w:i/>
        </w:rPr>
        <w:t>и</w:t>
      </w:r>
      <w:r w:rsidR="00D740B5" w:rsidRPr="007415F9">
        <w:rPr>
          <w:i/>
        </w:rPr>
        <w:tab/>
      </w:r>
      <w:r w:rsidR="00D740B5">
        <w:rPr>
          <w:i/>
        </w:rPr>
        <w:t xml:space="preserve">                                                       </w:t>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A6801" w:rsidRDefault="000A6801">
      <w:pPr>
        <w:suppressAutoHyphens w:val="0"/>
        <w:rPr>
          <w:rFonts w:cs="Arial"/>
          <w:sz w:val="28"/>
          <w:szCs w:val="28"/>
        </w:rPr>
        <w:sectPr w:rsidR="000A6801"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2431D5" w:rsidRDefault="000954FB" w:rsidP="000954FB">
      <w:pPr>
        <w:pStyle w:val="3"/>
        <w:spacing w:before="0" w:after="0"/>
        <w:jc w:val="center"/>
        <w:rPr>
          <w:rFonts w:ascii="Times New Roman" w:hAnsi="Times New Roman"/>
          <w:bCs w:val="0"/>
          <w:sz w:val="32"/>
          <w:szCs w:val="32"/>
        </w:rPr>
      </w:pPr>
      <w:r w:rsidRPr="002431D5">
        <w:rPr>
          <w:rFonts w:ascii="Times New Roman" w:hAnsi="Times New Roman"/>
          <w:bCs w:val="0"/>
          <w:sz w:val="32"/>
          <w:szCs w:val="32"/>
        </w:rPr>
        <w:t>Финансово-коммерческое предложение</w:t>
      </w:r>
    </w:p>
    <w:p w:rsidR="000954FB" w:rsidRPr="00C72FD7" w:rsidRDefault="000954FB" w:rsidP="000954FB"/>
    <w:p w:rsidR="000954FB" w:rsidRPr="008F1253" w:rsidRDefault="000954FB" w:rsidP="004207B3">
      <w:pPr>
        <w:rPr>
          <w:bCs/>
          <w:i/>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4207B3">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002431D5">
        <w:rPr>
          <w:sz w:val="28"/>
          <w:szCs w:val="28"/>
        </w:rPr>
        <w:t>___</w:t>
      </w:r>
      <w:r w:rsidRPr="00AB21F4">
        <w:rPr>
          <w:sz w:val="28"/>
          <w:szCs w:val="28"/>
        </w:rPr>
        <w:t xml:space="preserve">_ </w:t>
      </w:r>
      <w:r>
        <w:rPr>
          <w:sz w:val="28"/>
          <w:szCs w:val="28"/>
        </w:rPr>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w:t>
      </w:r>
      <w:r w:rsidR="004207B3">
        <w:rPr>
          <w:sz w:val="28"/>
          <w:szCs w:val="28"/>
        </w:rPr>
        <w:t>____________________________________</w:t>
      </w:r>
      <w:r w:rsidRPr="0065769F">
        <w:rPr>
          <w:sz w:val="28"/>
          <w:szCs w:val="28"/>
        </w:rPr>
        <w:t>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397" w:type="pct"/>
        <w:tblInd w:w="-743" w:type="dxa"/>
        <w:tblLayout w:type="fixed"/>
        <w:tblLook w:val="0000"/>
      </w:tblPr>
      <w:tblGrid>
        <w:gridCol w:w="696"/>
        <w:gridCol w:w="1998"/>
        <w:gridCol w:w="1919"/>
        <w:gridCol w:w="1239"/>
        <w:gridCol w:w="1915"/>
        <w:gridCol w:w="1778"/>
        <w:gridCol w:w="1919"/>
        <w:gridCol w:w="1520"/>
        <w:gridCol w:w="1711"/>
        <w:gridCol w:w="1267"/>
      </w:tblGrid>
      <w:tr w:rsidR="00B0415A" w:rsidRPr="00384CDC" w:rsidTr="00B0415A">
        <w:trPr>
          <w:trHeight w:val="2535"/>
        </w:trPr>
        <w:tc>
          <w:tcPr>
            <w:tcW w:w="218" w:type="pct"/>
            <w:tcBorders>
              <w:top w:val="single" w:sz="4" w:space="0" w:color="auto"/>
              <w:left w:val="single" w:sz="4" w:space="0" w:color="auto"/>
              <w:bottom w:val="single" w:sz="4" w:space="0" w:color="auto"/>
              <w:right w:val="single" w:sz="4" w:space="0" w:color="auto"/>
            </w:tcBorders>
            <w:vAlign w:val="center"/>
          </w:tcPr>
          <w:p w:rsidR="00B0415A" w:rsidRPr="00384CDC" w:rsidRDefault="00B0415A" w:rsidP="00BF6892">
            <w:pPr>
              <w:jc w:val="center"/>
            </w:pPr>
            <w:r w:rsidRPr="00384CDC">
              <w:t>№ п/п</w:t>
            </w:r>
          </w:p>
        </w:tc>
        <w:tc>
          <w:tcPr>
            <w:tcW w:w="626" w:type="pct"/>
            <w:tcBorders>
              <w:top w:val="single" w:sz="4" w:space="0" w:color="auto"/>
              <w:left w:val="single" w:sz="4" w:space="0" w:color="auto"/>
              <w:bottom w:val="single" w:sz="4" w:space="0" w:color="auto"/>
              <w:right w:val="single" w:sz="4" w:space="0" w:color="auto"/>
            </w:tcBorders>
            <w:vAlign w:val="center"/>
          </w:tcPr>
          <w:p w:rsidR="00B0415A" w:rsidRPr="00384CDC" w:rsidRDefault="00B0415A" w:rsidP="00BF6892">
            <w:pPr>
              <w:jc w:val="center"/>
            </w:pPr>
            <w:r w:rsidRPr="00384CDC">
              <w:t xml:space="preserve">Наименование </w:t>
            </w:r>
            <w:r>
              <w:t>поставляемых товаров (вид, марка топлива)</w:t>
            </w:r>
          </w:p>
          <w:p w:rsidR="00B0415A" w:rsidRPr="00384CDC" w:rsidRDefault="00B0415A" w:rsidP="00BF6892">
            <w:pPr>
              <w:jc w:val="center"/>
            </w:pPr>
          </w:p>
        </w:tc>
        <w:tc>
          <w:tcPr>
            <w:tcW w:w="601" w:type="pct"/>
            <w:tcBorders>
              <w:top w:val="single" w:sz="4" w:space="0" w:color="auto"/>
              <w:left w:val="single" w:sz="4" w:space="0" w:color="auto"/>
              <w:bottom w:val="single" w:sz="4" w:space="0" w:color="auto"/>
              <w:right w:val="single" w:sz="4" w:space="0" w:color="auto"/>
            </w:tcBorders>
            <w:vAlign w:val="center"/>
          </w:tcPr>
          <w:p w:rsidR="00B0415A" w:rsidRPr="000968C7" w:rsidRDefault="00B0415A" w:rsidP="00BF6892">
            <w:pPr>
              <w:jc w:val="center"/>
              <w:rPr>
                <w:highlight w:val="red"/>
              </w:rPr>
            </w:pPr>
            <w:r>
              <w:t>Характеристики предполагаемого  товара</w:t>
            </w:r>
          </w:p>
        </w:tc>
        <w:tc>
          <w:tcPr>
            <w:tcW w:w="388" w:type="pct"/>
            <w:tcBorders>
              <w:top w:val="single" w:sz="4" w:space="0" w:color="auto"/>
              <w:left w:val="single" w:sz="4" w:space="0" w:color="auto"/>
              <w:bottom w:val="single" w:sz="4" w:space="0" w:color="auto"/>
              <w:right w:val="single" w:sz="4" w:space="0" w:color="auto"/>
            </w:tcBorders>
            <w:vAlign w:val="center"/>
          </w:tcPr>
          <w:p w:rsidR="00B0415A" w:rsidRPr="000968C7" w:rsidRDefault="00B0415A" w:rsidP="000A6801">
            <w:pPr>
              <w:jc w:val="center"/>
              <w:rPr>
                <w:highlight w:val="red"/>
              </w:rPr>
            </w:pPr>
            <w:r>
              <w:t>Цена за единицу товара без учета дисконта в руб., без учета НДС</w:t>
            </w:r>
          </w:p>
        </w:tc>
        <w:tc>
          <w:tcPr>
            <w:tcW w:w="600" w:type="pct"/>
            <w:tcBorders>
              <w:top w:val="single" w:sz="4" w:space="0" w:color="auto"/>
              <w:left w:val="single" w:sz="4" w:space="0" w:color="auto"/>
              <w:bottom w:val="single" w:sz="4" w:space="0" w:color="auto"/>
              <w:right w:val="single" w:sz="4" w:space="0" w:color="auto"/>
            </w:tcBorders>
            <w:vAlign w:val="center"/>
          </w:tcPr>
          <w:p w:rsidR="00B0415A" w:rsidRPr="000968C7" w:rsidRDefault="00B0415A" w:rsidP="000A6801">
            <w:pPr>
              <w:jc w:val="center"/>
              <w:rPr>
                <w:highlight w:val="red"/>
              </w:rPr>
            </w:pPr>
            <w:r>
              <w:t>Количество поставляемых товаров</w:t>
            </w:r>
          </w:p>
        </w:tc>
        <w:tc>
          <w:tcPr>
            <w:tcW w:w="557" w:type="pct"/>
            <w:tcBorders>
              <w:top w:val="single" w:sz="4" w:space="0" w:color="auto"/>
              <w:left w:val="single" w:sz="4" w:space="0" w:color="auto"/>
              <w:bottom w:val="single" w:sz="4" w:space="0" w:color="auto"/>
              <w:right w:val="single" w:sz="4" w:space="0" w:color="auto"/>
            </w:tcBorders>
            <w:vAlign w:val="center"/>
          </w:tcPr>
          <w:p w:rsidR="00B0415A" w:rsidRPr="000968C7" w:rsidRDefault="00B0415A" w:rsidP="00BF6892">
            <w:pPr>
              <w:jc w:val="center"/>
              <w:rPr>
                <w:highlight w:val="red"/>
              </w:rPr>
            </w:pPr>
            <w:r>
              <w:t>Цена за весь покупаемый объем товаров, работ, услуг в руб., без учета НДС</w:t>
            </w:r>
          </w:p>
        </w:tc>
        <w:tc>
          <w:tcPr>
            <w:tcW w:w="601" w:type="pct"/>
            <w:tcBorders>
              <w:top w:val="single" w:sz="4" w:space="0" w:color="auto"/>
              <w:left w:val="single" w:sz="4" w:space="0" w:color="auto"/>
              <w:bottom w:val="single" w:sz="4" w:space="0" w:color="auto"/>
              <w:right w:val="single" w:sz="4" w:space="0" w:color="auto"/>
            </w:tcBorders>
            <w:vAlign w:val="center"/>
          </w:tcPr>
          <w:p w:rsidR="00B0415A" w:rsidRPr="000968C7" w:rsidRDefault="00B0415A" w:rsidP="000A6801">
            <w:pPr>
              <w:jc w:val="center"/>
              <w:rPr>
                <w:highlight w:val="red"/>
              </w:rPr>
            </w:pPr>
            <w:r>
              <w:t>Условия и порядок расчетов за поставку товаров</w:t>
            </w:r>
          </w:p>
        </w:tc>
        <w:tc>
          <w:tcPr>
            <w:tcW w:w="476" w:type="pct"/>
            <w:tcBorders>
              <w:top w:val="single" w:sz="4" w:space="0" w:color="auto"/>
              <w:left w:val="nil"/>
              <w:bottom w:val="single" w:sz="4" w:space="0" w:color="auto"/>
              <w:right w:val="single" w:sz="4" w:space="0" w:color="auto"/>
            </w:tcBorders>
            <w:vAlign w:val="center"/>
          </w:tcPr>
          <w:p w:rsidR="00B0415A" w:rsidRDefault="00B0415A" w:rsidP="00B0415A">
            <w:pPr>
              <w:jc w:val="center"/>
            </w:pPr>
            <w:r w:rsidRPr="008076C7">
              <w:t>Срок предоставления отсрочки платежей</w:t>
            </w:r>
          </w:p>
        </w:tc>
        <w:tc>
          <w:tcPr>
            <w:tcW w:w="536" w:type="pct"/>
            <w:tcBorders>
              <w:top w:val="single" w:sz="4" w:space="0" w:color="auto"/>
              <w:left w:val="single" w:sz="4" w:space="0" w:color="auto"/>
              <w:bottom w:val="single" w:sz="4" w:space="0" w:color="auto"/>
              <w:right w:val="single" w:sz="4" w:space="0" w:color="auto"/>
            </w:tcBorders>
            <w:vAlign w:val="center"/>
          </w:tcPr>
          <w:p w:rsidR="00B0415A" w:rsidRDefault="00B0415A" w:rsidP="004207B3">
            <w:pPr>
              <w:jc w:val="center"/>
            </w:pPr>
            <w:r>
              <w:t>Срок поставки товаров, в календ. днях</w:t>
            </w:r>
          </w:p>
        </w:tc>
        <w:tc>
          <w:tcPr>
            <w:tcW w:w="398" w:type="pct"/>
            <w:tcBorders>
              <w:top w:val="single" w:sz="4" w:space="0" w:color="auto"/>
              <w:left w:val="single" w:sz="4" w:space="0" w:color="auto"/>
              <w:bottom w:val="single" w:sz="4" w:space="0" w:color="auto"/>
              <w:right w:val="single" w:sz="4" w:space="0" w:color="auto"/>
            </w:tcBorders>
            <w:vAlign w:val="center"/>
          </w:tcPr>
          <w:p w:rsidR="00B0415A" w:rsidRPr="00384CDC" w:rsidRDefault="00B0415A" w:rsidP="00BF6892">
            <w:pPr>
              <w:jc w:val="center"/>
            </w:pPr>
            <w:r>
              <w:t>Размер дисконта, %</w:t>
            </w:r>
          </w:p>
          <w:p w:rsidR="00B0415A" w:rsidRPr="00384CDC" w:rsidRDefault="00B0415A" w:rsidP="00BF6892">
            <w:pPr>
              <w:jc w:val="center"/>
            </w:pPr>
          </w:p>
        </w:tc>
      </w:tr>
      <w:tr w:rsidR="00B0415A" w:rsidRPr="00384CDC" w:rsidTr="00590EC6">
        <w:trPr>
          <w:trHeight w:val="430"/>
        </w:trPr>
        <w:tc>
          <w:tcPr>
            <w:tcW w:w="218" w:type="pct"/>
            <w:tcBorders>
              <w:top w:val="nil"/>
              <w:left w:val="single" w:sz="4" w:space="0" w:color="auto"/>
              <w:bottom w:val="single" w:sz="4" w:space="0" w:color="auto"/>
              <w:right w:val="single" w:sz="4" w:space="0" w:color="auto"/>
            </w:tcBorders>
            <w:noWrap/>
            <w:vAlign w:val="center"/>
          </w:tcPr>
          <w:p w:rsidR="00B0415A" w:rsidRPr="00384CDC" w:rsidRDefault="00B0415A" w:rsidP="00710F25">
            <w:pPr>
              <w:jc w:val="center"/>
            </w:pPr>
            <w:r w:rsidRPr="00384CDC">
              <w:t>1</w:t>
            </w:r>
          </w:p>
        </w:tc>
        <w:tc>
          <w:tcPr>
            <w:tcW w:w="626" w:type="pct"/>
            <w:tcBorders>
              <w:top w:val="nil"/>
              <w:left w:val="nil"/>
              <w:bottom w:val="single" w:sz="4" w:space="0" w:color="auto"/>
              <w:right w:val="single" w:sz="4" w:space="0" w:color="auto"/>
            </w:tcBorders>
            <w:noWrap/>
            <w:vAlign w:val="center"/>
          </w:tcPr>
          <w:p w:rsidR="00B0415A" w:rsidRPr="00384CDC" w:rsidRDefault="00B0415A" w:rsidP="00710F25">
            <w:pPr>
              <w:jc w:val="center"/>
            </w:pPr>
            <w:r w:rsidRPr="00384CDC">
              <w:t>2</w:t>
            </w:r>
          </w:p>
        </w:tc>
        <w:tc>
          <w:tcPr>
            <w:tcW w:w="601" w:type="pct"/>
            <w:tcBorders>
              <w:top w:val="single" w:sz="4" w:space="0" w:color="auto"/>
              <w:left w:val="nil"/>
              <w:bottom w:val="single" w:sz="4" w:space="0" w:color="auto"/>
              <w:right w:val="single" w:sz="4" w:space="0" w:color="auto"/>
            </w:tcBorders>
            <w:vAlign w:val="center"/>
          </w:tcPr>
          <w:p w:rsidR="00B0415A" w:rsidRPr="00384CDC" w:rsidRDefault="00B0415A" w:rsidP="00710F25">
            <w:pPr>
              <w:jc w:val="center"/>
            </w:pPr>
            <w:r w:rsidRPr="00384CDC">
              <w:t>3</w:t>
            </w:r>
          </w:p>
        </w:tc>
        <w:tc>
          <w:tcPr>
            <w:tcW w:w="388" w:type="pct"/>
            <w:tcBorders>
              <w:top w:val="single" w:sz="4" w:space="0" w:color="auto"/>
              <w:left w:val="single" w:sz="4" w:space="0" w:color="auto"/>
              <w:bottom w:val="single" w:sz="4" w:space="0" w:color="auto"/>
              <w:right w:val="single" w:sz="4" w:space="0" w:color="auto"/>
            </w:tcBorders>
            <w:vAlign w:val="center"/>
          </w:tcPr>
          <w:p w:rsidR="00B0415A" w:rsidRPr="00384CDC" w:rsidRDefault="00B0415A" w:rsidP="00710F25">
            <w:pPr>
              <w:jc w:val="center"/>
            </w:pPr>
            <w:r w:rsidRPr="00384CDC">
              <w:t>4</w:t>
            </w:r>
          </w:p>
        </w:tc>
        <w:tc>
          <w:tcPr>
            <w:tcW w:w="600" w:type="pct"/>
            <w:tcBorders>
              <w:top w:val="single" w:sz="4" w:space="0" w:color="auto"/>
              <w:left w:val="single" w:sz="4" w:space="0" w:color="auto"/>
              <w:bottom w:val="single" w:sz="4" w:space="0" w:color="auto"/>
              <w:right w:val="single" w:sz="4" w:space="0" w:color="auto"/>
            </w:tcBorders>
            <w:noWrap/>
            <w:vAlign w:val="center"/>
          </w:tcPr>
          <w:p w:rsidR="00B0415A" w:rsidRPr="00384CDC" w:rsidRDefault="00B0415A" w:rsidP="00710F25">
            <w:pPr>
              <w:jc w:val="center"/>
            </w:pPr>
            <w:r w:rsidRPr="00384CDC">
              <w:t>5</w:t>
            </w:r>
          </w:p>
        </w:tc>
        <w:tc>
          <w:tcPr>
            <w:tcW w:w="557" w:type="pct"/>
            <w:tcBorders>
              <w:top w:val="single" w:sz="4" w:space="0" w:color="auto"/>
              <w:left w:val="nil"/>
              <w:bottom w:val="single" w:sz="4" w:space="0" w:color="auto"/>
              <w:right w:val="single" w:sz="4" w:space="0" w:color="auto"/>
            </w:tcBorders>
            <w:vAlign w:val="center"/>
          </w:tcPr>
          <w:p w:rsidR="00B0415A" w:rsidRPr="00384CDC" w:rsidRDefault="00B0415A" w:rsidP="00710F25">
            <w:pPr>
              <w:jc w:val="center"/>
            </w:pPr>
            <w:r>
              <w:t>6</w:t>
            </w:r>
          </w:p>
        </w:tc>
        <w:tc>
          <w:tcPr>
            <w:tcW w:w="601" w:type="pct"/>
            <w:tcBorders>
              <w:top w:val="single" w:sz="4" w:space="0" w:color="auto"/>
              <w:left w:val="single" w:sz="4" w:space="0" w:color="auto"/>
              <w:bottom w:val="single" w:sz="4" w:space="0" w:color="auto"/>
              <w:right w:val="single" w:sz="4" w:space="0" w:color="auto"/>
            </w:tcBorders>
            <w:noWrap/>
            <w:vAlign w:val="center"/>
          </w:tcPr>
          <w:p w:rsidR="00B0415A" w:rsidRPr="00384CDC" w:rsidRDefault="00B0415A" w:rsidP="00710F25">
            <w:pPr>
              <w:jc w:val="center"/>
            </w:pPr>
            <w:r>
              <w:t>7</w:t>
            </w:r>
          </w:p>
        </w:tc>
        <w:tc>
          <w:tcPr>
            <w:tcW w:w="476" w:type="pct"/>
            <w:tcBorders>
              <w:top w:val="single" w:sz="4" w:space="0" w:color="auto"/>
              <w:left w:val="nil"/>
              <w:bottom w:val="single" w:sz="4" w:space="0" w:color="auto"/>
              <w:right w:val="single" w:sz="4" w:space="0" w:color="auto"/>
            </w:tcBorders>
            <w:vAlign w:val="center"/>
          </w:tcPr>
          <w:p w:rsidR="00B0415A" w:rsidRDefault="00590EC6" w:rsidP="00590EC6">
            <w:pPr>
              <w:jc w:val="center"/>
            </w:pPr>
            <w:r>
              <w:t>8</w:t>
            </w:r>
          </w:p>
        </w:tc>
        <w:tc>
          <w:tcPr>
            <w:tcW w:w="536" w:type="pct"/>
            <w:tcBorders>
              <w:top w:val="single" w:sz="4" w:space="0" w:color="auto"/>
              <w:left w:val="single" w:sz="4" w:space="0" w:color="auto"/>
              <w:bottom w:val="single" w:sz="4" w:space="0" w:color="auto"/>
              <w:right w:val="single" w:sz="4" w:space="0" w:color="auto"/>
            </w:tcBorders>
            <w:vAlign w:val="center"/>
          </w:tcPr>
          <w:p w:rsidR="00B0415A" w:rsidRDefault="00590EC6" w:rsidP="00710F25">
            <w:pPr>
              <w:jc w:val="center"/>
            </w:pPr>
            <w:r>
              <w:t>9</w:t>
            </w:r>
          </w:p>
        </w:tc>
        <w:tc>
          <w:tcPr>
            <w:tcW w:w="398" w:type="pct"/>
            <w:tcBorders>
              <w:top w:val="single" w:sz="4" w:space="0" w:color="auto"/>
              <w:left w:val="single" w:sz="4" w:space="0" w:color="auto"/>
              <w:bottom w:val="single" w:sz="4" w:space="0" w:color="auto"/>
              <w:right w:val="single" w:sz="4" w:space="0" w:color="auto"/>
            </w:tcBorders>
            <w:noWrap/>
            <w:vAlign w:val="center"/>
          </w:tcPr>
          <w:p w:rsidR="00B0415A" w:rsidRPr="00384CDC" w:rsidRDefault="00590EC6" w:rsidP="00710F25">
            <w:pPr>
              <w:jc w:val="center"/>
            </w:pPr>
            <w:r>
              <w:t>10</w:t>
            </w:r>
          </w:p>
        </w:tc>
      </w:tr>
      <w:tr w:rsidR="00B0415A" w:rsidRPr="00384CDC" w:rsidTr="00590EC6">
        <w:trPr>
          <w:trHeight w:val="536"/>
        </w:trPr>
        <w:tc>
          <w:tcPr>
            <w:tcW w:w="218" w:type="pct"/>
            <w:tcBorders>
              <w:top w:val="nil"/>
              <w:left w:val="single" w:sz="4" w:space="0" w:color="auto"/>
              <w:bottom w:val="single" w:sz="4" w:space="0" w:color="auto"/>
              <w:right w:val="single" w:sz="4" w:space="0" w:color="auto"/>
            </w:tcBorders>
            <w:noWrap/>
            <w:vAlign w:val="center"/>
          </w:tcPr>
          <w:p w:rsidR="00B0415A" w:rsidRPr="00384CDC" w:rsidRDefault="00B0415A" w:rsidP="002431D5">
            <w:pPr>
              <w:jc w:val="center"/>
            </w:pPr>
          </w:p>
        </w:tc>
        <w:tc>
          <w:tcPr>
            <w:tcW w:w="626" w:type="pct"/>
            <w:tcBorders>
              <w:top w:val="nil"/>
              <w:left w:val="nil"/>
              <w:bottom w:val="single" w:sz="4" w:space="0" w:color="auto"/>
              <w:right w:val="single" w:sz="4" w:space="0" w:color="auto"/>
            </w:tcBorders>
            <w:noWrap/>
            <w:vAlign w:val="center"/>
          </w:tcPr>
          <w:p w:rsidR="00B0415A" w:rsidRPr="00384CDC" w:rsidRDefault="00B0415A" w:rsidP="002431D5">
            <w:pPr>
              <w:jc w:val="center"/>
            </w:pPr>
          </w:p>
        </w:tc>
        <w:tc>
          <w:tcPr>
            <w:tcW w:w="601" w:type="pct"/>
            <w:tcBorders>
              <w:top w:val="single" w:sz="4" w:space="0" w:color="auto"/>
              <w:left w:val="nil"/>
              <w:bottom w:val="single" w:sz="4" w:space="0" w:color="auto"/>
              <w:right w:val="single" w:sz="4" w:space="0" w:color="auto"/>
            </w:tcBorders>
            <w:vAlign w:val="center"/>
          </w:tcPr>
          <w:p w:rsidR="00B0415A" w:rsidRPr="00384CDC" w:rsidRDefault="00B0415A" w:rsidP="002431D5">
            <w:pPr>
              <w:jc w:val="center"/>
            </w:pPr>
          </w:p>
        </w:tc>
        <w:tc>
          <w:tcPr>
            <w:tcW w:w="388" w:type="pct"/>
            <w:tcBorders>
              <w:top w:val="single" w:sz="4" w:space="0" w:color="auto"/>
              <w:left w:val="single" w:sz="4" w:space="0" w:color="auto"/>
              <w:bottom w:val="single" w:sz="4" w:space="0" w:color="auto"/>
              <w:right w:val="single" w:sz="4" w:space="0" w:color="auto"/>
            </w:tcBorders>
            <w:vAlign w:val="center"/>
          </w:tcPr>
          <w:p w:rsidR="00B0415A" w:rsidRPr="00384CDC" w:rsidRDefault="00B0415A" w:rsidP="002431D5">
            <w:pPr>
              <w:jc w:val="center"/>
            </w:pPr>
          </w:p>
        </w:tc>
        <w:tc>
          <w:tcPr>
            <w:tcW w:w="600" w:type="pct"/>
            <w:tcBorders>
              <w:top w:val="single" w:sz="4" w:space="0" w:color="auto"/>
              <w:left w:val="single" w:sz="4" w:space="0" w:color="auto"/>
              <w:bottom w:val="single" w:sz="4" w:space="0" w:color="auto"/>
              <w:right w:val="single" w:sz="4" w:space="0" w:color="auto"/>
            </w:tcBorders>
            <w:noWrap/>
            <w:vAlign w:val="center"/>
          </w:tcPr>
          <w:p w:rsidR="00B0415A" w:rsidRPr="00384CDC" w:rsidRDefault="00B0415A" w:rsidP="002431D5">
            <w:pPr>
              <w:jc w:val="center"/>
            </w:pPr>
          </w:p>
        </w:tc>
        <w:tc>
          <w:tcPr>
            <w:tcW w:w="557" w:type="pct"/>
            <w:tcBorders>
              <w:top w:val="single" w:sz="4" w:space="0" w:color="auto"/>
              <w:left w:val="nil"/>
              <w:bottom w:val="single" w:sz="4" w:space="0" w:color="auto"/>
              <w:right w:val="single" w:sz="4" w:space="0" w:color="auto"/>
            </w:tcBorders>
            <w:vAlign w:val="center"/>
          </w:tcPr>
          <w:p w:rsidR="00B0415A" w:rsidRPr="00384CDC" w:rsidRDefault="00B0415A" w:rsidP="002431D5">
            <w:pPr>
              <w:jc w:val="center"/>
            </w:pPr>
          </w:p>
        </w:tc>
        <w:tc>
          <w:tcPr>
            <w:tcW w:w="601" w:type="pct"/>
            <w:tcBorders>
              <w:top w:val="single" w:sz="4" w:space="0" w:color="auto"/>
              <w:left w:val="single" w:sz="4" w:space="0" w:color="auto"/>
              <w:bottom w:val="single" w:sz="4" w:space="0" w:color="auto"/>
              <w:right w:val="single" w:sz="4" w:space="0" w:color="auto"/>
            </w:tcBorders>
            <w:noWrap/>
            <w:vAlign w:val="center"/>
          </w:tcPr>
          <w:p w:rsidR="00B0415A" w:rsidRPr="00384CDC" w:rsidRDefault="00B0415A" w:rsidP="002431D5">
            <w:pPr>
              <w:jc w:val="center"/>
            </w:pPr>
          </w:p>
        </w:tc>
        <w:tc>
          <w:tcPr>
            <w:tcW w:w="476" w:type="pct"/>
            <w:tcBorders>
              <w:top w:val="nil"/>
              <w:left w:val="nil"/>
              <w:bottom w:val="single" w:sz="4" w:space="0" w:color="auto"/>
              <w:right w:val="single" w:sz="4" w:space="0" w:color="auto"/>
            </w:tcBorders>
            <w:vAlign w:val="center"/>
          </w:tcPr>
          <w:p w:rsidR="00B0415A" w:rsidRPr="00384CDC" w:rsidRDefault="00B0415A" w:rsidP="00590EC6">
            <w:pPr>
              <w:jc w:val="center"/>
            </w:pPr>
          </w:p>
        </w:tc>
        <w:tc>
          <w:tcPr>
            <w:tcW w:w="536" w:type="pct"/>
            <w:tcBorders>
              <w:top w:val="nil"/>
              <w:left w:val="single" w:sz="4" w:space="0" w:color="auto"/>
              <w:bottom w:val="single" w:sz="4" w:space="0" w:color="auto"/>
              <w:right w:val="single" w:sz="4" w:space="0" w:color="auto"/>
            </w:tcBorders>
            <w:vAlign w:val="center"/>
          </w:tcPr>
          <w:p w:rsidR="00B0415A" w:rsidRPr="00384CDC" w:rsidRDefault="00B0415A" w:rsidP="002431D5">
            <w:pPr>
              <w:jc w:val="center"/>
            </w:pPr>
          </w:p>
        </w:tc>
        <w:tc>
          <w:tcPr>
            <w:tcW w:w="398" w:type="pct"/>
            <w:tcBorders>
              <w:top w:val="nil"/>
              <w:left w:val="single" w:sz="4" w:space="0" w:color="auto"/>
              <w:bottom w:val="single" w:sz="4" w:space="0" w:color="auto"/>
              <w:right w:val="single" w:sz="4" w:space="0" w:color="auto"/>
            </w:tcBorders>
            <w:noWrap/>
            <w:vAlign w:val="center"/>
          </w:tcPr>
          <w:p w:rsidR="00B0415A" w:rsidRPr="00384CDC" w:rsidRDefault="00B0415A" w:rsidP="002431D5">
            <w:pPr>
              <w:jc w:val="center"/>
            </w:pPr>
          </w:p>
        </w:tc>
      </w:tr>
      <w:tr w:rsidR="00B0415A" w:rsidRPr="00384CDC" w:rsidTr="00590EC6">
        <w:trPr>
          <w:trHeight w:val="572"/>
        </w:trPr>
        <w:tc>
          <w:tcPr>
            <w:tcW w:w="844" w:type="pct"/>
            <w:gridSpan w:val="2"/>
            <w:tcBorders>
              <w:top w:val="nil"/>
              <w:left w:val="single" w:sz="4" w:space="0" w:color="auto"/>
              <w:bottom w:val="single" w:sz="4" w:space="0" w:color="auto"/>
              <w:right w:val="single" w:sz="4" w:space="0" w:color="auto"/>
            </w:tcBorders>
            <w:noWrap/>
            <w:vAlign w:val="center"/>
          </w:tcPr>
          <w:p w:rsidR="00B0415A" w:rsidRPr="00384CDC" w:rsidRDefault="00B0415A" w:rsidP="002431D5">
            <w:pPr>
              <w:jc w:val="center"/>
            </w:pPr>
            <w:r w:rsidRPr="00384CDC">
              <w:t>Итого:</w:t>
            </w:r>
          </w:p>
        </w:tc>
        <w:tc>
          <w:tcPr>
            <w:tcW w:w="601" w:type="pct"/>
            <w:tcBorders>
              <w:top w:val="single" w:sz="4" w:space="0" w:color="auto"/>
              <w:left w:val="nil"/>
              <w:bottom w:val="single" w:sz="4" w:space="0" w:color="auto"/>
              <w:right w:val="single" w:sz="4" w:space="0" w:color="auto"/>
            </w:tcBorders>
            <w:vAlign w:val="center"/>
          </w:tcPr>
          <w:p w:rsidR="00B0415A" w:rsidRPr="00384CDC" w:rsidRDefault="00B0415A" w:rsidP="002431D5">
            <w:pPr>
              <w:jc w:val="center"/>
            </w:pPr>
            <w:r>
              <w:t>-</w:t>
            </w:r>
          </w:p>
        </w:tc>
        <w:tc>
          <w:tcPr>
            <w:tcW w:w="388" w:type="pct"/>
            <w:tcBorders>
              <w:top w:val="single" w:sz="4" w:space="0" w:color="auto"/>
              <w:left w:val="single" w:sz="4" w:space="0" w:color="auto"/>
              <w:bottom w:val="single" w:sz="4" w:space="0" w:color="auto"/>
              <w:right w:val="single" w:sz="4" w:space="0" w:color="auto"/>
            </w:tcBorders>
            <w:vAlign w:val="center"/>
          </w:tcPr>
          <w:p w:rsidR="00B0415A" w:rsidRPr="00384CDC" w:rsidRDefault="00B0415A" w:rsidP="002431D5">
            <w:pPr>
              <w:jc w:val="center"/>
            </w:pPr>
          </w:p>
        </w:tc>
        <w:tc>
          <w:tcPr>
            <w:tcW w:w="600" w:type="pct"/>
            <w:tcBorders>
              <w:top w:val="single" w:sz="4" w:space="0" w:color="auto"/>
              <w:left w:val="single" w:sz="4" w:space="0" w:color="auto"/>
              <w:bottom w:val="single" w:sz="4" w:space="0" w:color="auto"/>
              <w:right w:val="single" w:sz="4" w:space="0" w:color="auto"/>
            </w:tcBorders>
            <w:noWrap/>
            <w:vAlign w:val="center"/>
          </w:tcPr>
          <w:p w:rsidR="00B0415A" w:rsidRPr="00384CDC" w:rsidRDefault="00B0415A" w:rsidP="002431D5">
            <w:pPr>
              <w:jc w:val="center"/>
            </w:pPr>
          </w:p>
        </w:tc>
        <w:tc>
          <w:tcPr>
            <w:tcW w:w="557" w:type="pct"/>
            <w:tcBorders>
              <w:top w:val="single" w:sz="4" w:space="0" w:color="auto"/>
              <w:left w:val="nil"/>
              <w:bottom w:val="single" w:sz="4" w:space="0" w:color="auto"/>
              <w:right w:val="single" w:sz="4" w:space="0" w:color="auto"/>
            </w:tcBorders>
            <w:vAlign w:val="center"/>
          </w:tcPr>
          <w:p w:rsidR="00B0415A" w:rsidRPr="00384CDC" w:rsidRDefault="00B0415A" w:rsidP="00710F25">
            <w:pPr>
              <w:jc w:val="center"/>
            </w:pPr>
            <w:r>
              <w:t>-</w:t>
            </w:r>
          </w:p>
        </w:tc>
        <w:tc>
          <w:tcPr>
            <w:tcW w:w="601" w:type="pct"/>
            <w:tcBorders>
              <w:top w:val="single" w:sz="4" w:space="0" w:color="auto"/>
              <w:left w:val="single" w:sz="4" w:space="0" w:color="auto"/>
              <w:bottom w:val="single" w:sz="4" w:space="0" w:color="auto"/>
              <w:right w:val="single" w:sz="4" w:space="0" w:color="auto"/>
            </w:tcBorders>
            <w:noWrap/>
            <w:vAlign w:val="center"/>
          </w:tcPr>
          <w:p w:rsidR="00B0415A" w:rsidRPr="00384CDC" w:rsidRDefault="00B0415A" w:rsidP="00710F25">
            <w:pPr>
              <w:jc w:val="center"/>
            </w:pPr>
            <w:r w:rsidRPr="00384CDC">
              <w:t>-</w:t>
            </w:r>
          </w:p>
        </w:tc>
        <w:tc>
          <w:tcPr>
            <w:tcW w:w="476" w:type="pct"/>
            <w:tcBorders>
              <w:top w:val="nil"/>
              <w:left w:val="nil"/>
              <w:bottom w:val="single" w:sz="4" w:space="0" w:color="auto"/>
              <w:right w:val="single" w:sz="4" w:space="0" w:color="auto"/>
            </w:tcBorders>
            <w:vAlign w:val="center"/>
          </w:tcPr>
          <w:p w:rsidR="00B0415A" w:rsidRDefault="00590EC6" w:rsidP="00590EC6">
            <w:pPr>
              <w:jc w:val="center"/>
            </w:pPr>
            <w:r>
              <w:t>-</w:t>
            </w:r>
          </w:p>
        </w:tc>
        <w:tc>
          <w:tcPr>
            <w:tcW w:w="536" w:type="pct"/>
            <w:tcBorders>
              <w:top w:val="nil"/>
              <w:left w:val="single" w:sz="4" w:space="0" w:color="auto"/>
              <w:bottom w:val="single" w:sz="4" w:space="0" w:color="auto"/>
              <w:right w:val="single" w:sz="4" w:space="0" w:color="auto"/>
            </w:tcBorders>
            <w:vAlign w:val="center"/>
          </w:tcPr>
          <w:p w:rsidR="00B0415A" w:rsidRPr="00384CDC" w:rsidRDefault="00B0415A" w:rsidP="00710F25">
            <w:pPr>
              <w:jc w:val="center"/>
            </w:pPr>
            <w:r>
              <w:t>-</w:t>
            </w:r>
          </w:p>
        </w:tc>
        <w:tc>
          <w:tcPr>
            <w:tcW w:w="398" w:type="pct"/>
            <w:tcBorders>
              <w:top w:val="nil"/>
              <w:left w:val="single" w:sz="4" w:space="0" w:color="auto"/>
              <w:bottom w:val="single" w:sz="4" w:space="0" w:color="auto"/>
              <w:right w:val="single" w:sz="4" w:space="0" w:color="auto"/>
            </w:tcBorders>
            <w:noWrap/>
            <w:vAlign w:val="center"/>
          </w:tcPr>
          <w:p w:rsidR="00B0415A" w:rsidRPr="00384CDC" w:rsidRDefault="00B0415A" w:rsidP="00710F25">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2B4FD6">
      <w:pPr>
        <w:pStyle w:val="afd"/>
        <w:ind w:firstLine="709"/>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w:t>
      </w:r>
      <w:r w:rsidR="000951AE" w:rsidRPr="0079303E">
        <w:rPr>
          <w:szCs w:val="28"/>
        </w:rPr>
        <w:t>топлива, стоимости смарт-карт, стоимости информационного обслуживания смарт-карт, а также с учетом всех видов налогов, сборов (кроме НДС</w:t>
      </w:r>
      <w:r w:rsidR="000951AE">
        <w:rPr>
          <w:szCs w:val="28"/>
        </w:rPr>
        <w:t>).</w:t>
      </w:r>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7A2B9E">
      <w:pPr>
        <w:pStyle w:val="afd"/>
      </w:pPr>
      <w:r>
        <w:rPr>
          <w:szCs w:val="28"/>
        </w:rPr>
        <w:lastRenderedPageBreak/>
        <w:t xml:space="preserve">2. Дополнительные условия </w:t>
      </w:r>
      <w:r w:rsidRPr="00384CDC">
        <w:t>выполнения работ</w:t>
      </w:r>
      <w:r>
        <w:t xml:space="preserve">, оказания услуг, поставки товаров </w:t>
      </w:r>
      <w:r w:rsidR="007A2B9E">
        <w:t>______________________________________________________</w:t>
      </w:r>
      <w:r>
        <w:t xml:space="preserve">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с даты</w:t>
      </w:r>
      <w:r w:rsidR="004A404E" w:rsidRPr="004A404E">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2B2EA4" w:rsidRDefault="002B2EA4" w:rsidP="000954FB">
      <w:pPr>
        <w:pStyle w:val="afd"/>
        <w:jc w:val="both"/>
        <w:rPr>
          <w:szCs w:val="28"/>
        </w:rPr>
      </w:pPr>
    </w:p>
    <w:p w:rsidR="000954FB" w:rsidRDefault="000954FB" w:rsidP="000954FB">
      <w:pPr>
        <w:pStyle w:val="afd"/>
        <w:jc w:val="both"/>
        <w:rPr>
          <w:b/>
          <w:szCs w:val="28"/>
        </w:rPr>
      </w:pPr>
      <w:r w:rsidRPr="002B2EA4">
        <w:rPr>
          <w:b/>
          <w:szCs w:val="28"/>
        </w:rPr>
        <w:t> Следующие приложения являются неотъемлемой частью настоящего финансово-коммерческого предложения:</w:t>
      </w:r>
    </w:p>
    <w:p w:rsidR="005B0BC4" w:rsidRPr="002062E0" w:rsidRDefault="005B0BC4" w:rsidP="005B0BC4">
      <w:pPr>
        <w:pStyle w:val="afa"/>
        <w:ind w:firstLine="851"/>
        <w:jc w:val="left"/>
        <w:rPr>
          <w:rFonts w:eastAsia="Times New Roman"/>
          <w:sz w:val="28"/>
          <w:szCs w:val="28"/>
        </w:rPr>
      </w:pPr>
      <w:r w:rsidRPr="002062E0">
        <w:rPr>
          <w:rFonts w:eastAsia="Times New Roman"/>
          <w:sz w:val="28"/>
          <w:szCs w:val="28"/>
        </w:rPr>
        <w:t>1) Приложение №1 – Форма заявки на изготовление смарт-карт;</w:t>
      </w:r>
    </w:p>
    <w:p w:rsidR="005B0BC4" w:rsidRPr="002062E0" w:rsidRDefault="005B0BC4" w:rsidP="005B0BC4">
      <w:pPr>
        <w:pStyle w:val="afa"/>
        <w:ind w:firstLine="851"/>
        <w:jc w:val="left"/>
        <w:rPr>
          <w:rFonts w:eastAsia="Times New Roman"/>
          <w:sz w:val="28"/>
          <w:szCs w:val="28"/>
        </w:rPr>
      </w:pPr>
      <w:r w:rsidRPr="002062E0">
        <w:rPr>
          <w:rFonts w:eastAsia="Times New Roman"/>
          <w:sz w:val="28"/>
          <w:szCs w:val="28"/>
        </w:rPr>
        <w:t>2) Приложение №2 – Инструкция по использованию смарт-карт;</w:t>
      </w:r>
    </w:p>
    <w:p w:rsidR="000954FB" w:rsidRPr="002B2EA4" w:rsidRDefault="005B0BC4" w:rsidP="005B0BC4">
      <w:pPr>
        <w:pStyle w:val="afd"/>
        <w:ind w:firstLine="851"/>
        <w:jc w:val="both"/>
        <w:rPr>
          <w:szCs w:val="28"/>
        </w:rPr>
      </w:pPr>
      <w:r>
        <w:rPr>
          <w:szCs w:val="28"/>
        </w:rPr>
        <w:t>3</w:t>
      </w:r>
      <w:r w:rsidR="000954FB" w:rsidRPr="002B2EA4">
        <w:rPr>
          <w:szCs w:val="28"/>
        </w:rPr>
        <w:t xml:space="preserve">) </w:t>
      </w:r>
      <w:r w:rsidR="002B2EA4">
        <w:rPr>
          <w:szCs w:val="28"/>
        </w:rPr>
        <w:t xml:space="preserve">Приложение </w:t>
      </w:r>
      <w:r w:rsidR="002431D5">
        <w:rPr>
          <w:szCs w:val="28"/>
        </w:rPr>
        <w:t>№3</w:t>
      </w:r>
      <w:r w:rsidR="002B2EA4">
        <w:rPr>
          <w:szCs w:val="28"/>
        </w:rPr>
        <w:t xml:space="preserve"> – Перечень АЗС, осуществляющих отпуск нефтепродуктов по смарт-картам </w:t>
      </w:r>
      <w:r w:rsidR="002B2EA4" w:rsidRPr="002B2EA4">
        <w:rPr>
          <w:i/>
          <w:szCs w:val="28"/>
        </w:rPr>
        <w:t xml:space="preserve">(информация </w:t>
      </w:r>
      <w:r w:rsidR="002B2EA4">
        <w:rPr>
          <w:i/>
          <w:szCs w:val="28"/>
        </w:rPr>
        <w:t xml:space="preserve">так же </w:t>
      </w:r>
      <w:r w:rsidR="002B2EA4" w:rsidRPr="002B2EA4">
        <w:rPr>
          <w:i/>
          <w:szCs w:val="28"/>
        </w:rPr>
        <w:t xml:space="preserve">должна быть предоставлена в формате </w:t>
      </w:r>
      <w:r w:rsidR="002B2EA4" w:rsidRPr="002B2EA4">
        <w:rPr>
          <w:i/>
          <w:szCs w:val="28"/>
          <w:lang w:val="en-US"/>
        </w:rPr>
        <w:t>Excel</w:t>
      </w:r>
      <w:r w:rsidR="002B2EA4">
        <w:rPr>
          <w:i/>
          <w:szCs w:val="28"/>
        </w:rPr>
        <w:t>, на электронном носителе – флеш-память или компакт-диск).</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lastRenderedPageBreak/>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w:t>
      </w:r>
      <w:r w:rsidR="00EB71D5">
        <w:rPr>
          <w:rFonts w:ascii="Times New Roman" w:hAnsi="Times New Roman"/>
          <w:sz w:val="28"/>
          <w:szCs w:val="28"/>
        </w:rPr>
        <w:t>_____________________________________</w:t>
      </w:r>
      <w:r>
        <w:rPr>
          <w:rFonts w:ascii="Times New Roman" w:hAnsi="Times New Roman"/>
          <w:sz w:val="28"/>
          <w:szCs w:val="28"/>
        </w:rPr>
        <w:t>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w:t>
      </w:r>
      <w:r w:rsidR="00EB71D5">
        <w:rPr>
          <w:sz w:val="28"/>
          <w:szCs w:val="28"/>
        </w:rPr>
        <w:t>____________________________________</w:t>
      </w:r>
      <w:r w:rsidRPr="00445DDD">
        <w:rPr>
          <w:sz w:val="28"/>
          <w:szCs w:val="28"/>
        </w:rPr>
        <w:t>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002B2EA4">
        <w:rPr>
          <w:i/>
        </w:rPr>
        <w:t xml:space="preserve">                                         </w:t>
      </w:r>
      <w:r w:rsidR="00EB71D5">
        <w:rPr>
          <w:i/>
        </w:rPr>
        <w:t xml:space="preserve">                                                                              </w:t>
      </w:r>
      <w:r w:rsidR="002B2EA4">
        <w:rPr>
          <w:i/>
        </w:rPr>
        <w:t xml:space="preserve">          </w:t>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A6801" w:rsidRDefault="000A6801" w:rsidP="000954FB">
      <w:pPr>
        <w:pStyle w:val="afa"/>
        <w:jc w:val="left"/>
        <w:rPr>
          <w:rFonts w:eastAsia="Times New Roman"/>
          <w:sz w:val="28"/>
          <w:szCs w:val="28"/>
        </w:rPr>
        <w:sectPr w:rsidR="000A6801" w:rsidSect="000A6801">
          <w:pgSz w:w="16840" w:h="11907" w:orient="landscape" w:code="9"/>
          <w:pgMar w:top="851" w:right="1134" w:bottom="1418" w:left="1134" w:header="794" w:footer="794" w:gutter="0"/>
          <w:cols w:space="720"/>
          <w:titlePg/>
          <w:docGrid w:linePitch="326"/>
        </w:sectPr>
      </w:pPr>
    </w:p>
    <w:p w:rsidR="000954FB" w:rsidRDefault="000954FB" w:rsidP="000954FB">
      <w:pPr>
        <w:rPr>
          <w:rFonts w:eastAsia="MS Mincho"/>
          <w:sz w:val="28"/>
          <w:szCs w:val="28"/>
        </w:rPr>
      </w:pPr>
    </w:p>
    <w:p w:rsidR="009A2B3A" w:rsidRPr="008F1253" w:rsidRDefault="009A2B3A" w:rsidP="009A2B3A">
      <w:pPr>
        <w:pStyle w:val="2"/>
        <w:spacing w:before="0" w:after="0"/>
        <w:jc w:val="right"/>
        <w:rPr>
          <w:b w:val="0"/>
          <w:bCs w:val="0"/>
          <w:i w:val="0"/>
          <w:iCs w:val="0"/>
        </w:rPr>
      </w:pPr>
      <w:r>
        <w:rPr>
          <w:b w:val="0"/>
          <w:bCs w:val="0"/>
          <w:i w:val="0"/>
          <w:iCs w:val="0"/>
        </w:rPr>
        <w:t>П</w:t>
      </w:r>
      <w:r w:rsidRPr="008F1253">
        <w:rPr>
          <w:b w:val="0"/>
          <w:bCs w:val="0"/>
          <w:i w:val="0"/>
          <w:iCs w:val="0"/>
        </w:rPr>
        <w:t>риложе</w:t>
      </w:r>
      <w:r>
        <w:rPr>
          <w:b w:val="0"/>
          <w:bCs w:val="0"/>
          <w:i w:val="0"/>
          <w:iCs w:val="0"/>
        </w:rPr>
        <w:t xml:space="preserve">ние № </w:t>
      </w:r>
      <w:r w:rsidR="002431D5">
        <w:rPr>
          <w:b w:val="0"/>
          <w:bCs w:val="0"/>
          <w:i w:val="0"/>
          <w:iCs w:val="0"/>
        </w:rPr>
        <w:t>3</w:t>
      </w:r>
    </w:p>
    <w:p w:rsidR="009A2B3A" w:rsidRPr="009A2B3A" w:rsidRDefault="009A2B3A" w:rsidP="009A2B3A">
      <w:pPr>
        <w:pStyle w:val="3"/>
        <w:spacing w:before="0" w:after="0"/>
        <w:jc w:val="right"/>
        <w:rPr>
          <w:rFonts w:ascii="Times New Roman" w:hAnsi="Times New Roman"/>
          <w:b w:val="0"/>
          <w:bCs w:val="0"/>
          <w:sz w:val="28"/>
          <w:szCs w:val="28"/>
        </w:rPr>
      </w:pPr>
      <w:r w:rsidRPr="009A2B3A">
        <w:rPr>
          <w:rFonts w:ascii="Times New Roman" w:hAnsi="Times New Roman"/>
          <w:b w:val="0"/>
          <w:bCs w:val="0"/>
          <w:iCs/>
          <w:sz w:val="28"/>
          <w:szCs w:val="28"/>
        </w:rPr>
        <w:t xml:space="preserve">к </w:t>
      </w:r>
      <w:r>
        <w:rPr>
          <w:rFonts w:ascii="Times New Roman" w:hAnsi="Times New Roman"/>
          <w:b w:val="0"/>
          <w:bCs w:val="0"/>
          <w:sz w:val="28"/>
          <w:szCs w:val="28"/>
        </w:rPr>
        <w:t>Финансово-коммерческому</w:t>
      </w:r>
      <w:r w:rsidRPr="009A2B3A">
        <w:rPr>
          <w:rFonts w:ascii="Times New Roman" w:hAnsi="Times New Roman"/>
          <w:b w:val="0"/>
          <w:bCs w:val="0"/>
          <w:sz w:val="28"/>
          <w:szCs w:val="28"/>
        </w:rPr>
        <w:t xml:space="preserve"> предложени</w:t>
      </w:r>
      <w:r>
        <w:rPr>
          <w:rFonts w:ascii="Times New Roman" w:hAnsi="Times New Roman"/>
          <w:b w:val="0"/>
          <w:bCs w:val="0"/>
          <w:sz w:val="28"/>
          <w:szCs w:val="28"/>
        </w:rPr>
        <w:t>ю</w:t>
      </w:r>
    </w:p>
    <w:p w:rsidR="009A2B3A" w:rsidRPr="008F1253" w:rsidRDefault="009A2B3A" w:rsidP="009A2B3A">
      <w:pPr>
        <w:jc w:val="right"/>
        <w:rPr>
          <w:sz w:val="28"/>
          <w:szCs w:val="28"/>
        </w:rPr>
      </w:pPr>
    </w:p>
    <w:p w:rsidR="009A2B3A" w:rsidRDefault="009A2B3A" w:rsidP="000954FB">
      <w:pPr>
        <w:pStyle w:val="afa"/>
        <w:ind w:firstLine="0"/>
        <w:jc w:val="right"/>
        <w:rPr>
          <w:sz w:val="28"/>
          <w:szCs w:val="28"/>
        </w:rPr>
      </w:pPr>
    </w:p>
    <w:p w:rsidR="009A2B3A" w:rsidRPr="009A2B3A" w:rsidRDefault="009A2B3A" w:rsidP="009A2B3A">
      <w:pPr>
        <w:pStyle w:val="afa"/>
        <w:ind w:firstLine="0"/>
        <w:jc w:val="center"/>
        <w:rPr>
          <w:b/>
          <w:sz w:val="28"/>
          <w:szCs w:val="28"/>
        </w:rPr>
      </w:pPr>
      <w:r w:rsidRPr="009A2B3A">
        <w:rPr>
          <w:b/>
          <w:sz w:val="28"/>
          <w:szCs w:val="28"/>
        </w:rPr>
        <w:t>Перечень АЗС, осуществляющих отпуск нефтепродуктов по смарт-картам</w:t>
      </w:r>
    </w:p>
    <w:p w:rsidR="009A2B3A" w:rsidRDefault="009A2B3A" w:rsidP="000954FB">
      <w:pPr>
        <w:pStyle w:val="afa"/>
        <w:ind w:firstLine="0"/>
        <w:jc w:val="right"/>
        <w:rPr>
          <w:sz w:val="28"/>
          <w:szCs w:val="28"/>
        </w:rPr>
      </w:pPr>
    </w:p>
    <w:p w:rsidR="009A2B3A" w:rsidRDefault="009A2B3A" w:rsidP="009A2B3A">
      <w:pPr>
        <w:pStyle w:val="afa"/>
        <w:ind w:firstLine="0"/>
        <w:jc w:val="center"/>
        <w:rPr>
          <w:sz w:val="28"/>
          <w:szCs w:val="28"/>
        </w:rPr>
      </w:pPr>
    </w:p>
    <w:tbl>
      <w:tblPr>
        <w:tblStyle w:val="afff2"/>
        <w:tblW w:w="9854" w:type="dxa"/>
        <w:tblLook w:val="04A0"/>
      </w:tblPr>
      <w:tblGrid>
        <w:gridCol w:w="900"/>
        <w:gridCol w:w="939"/>
        <w:gridCol w:w="1174"/>
        <w:gridCol w:w="1106"/>
        <w:gridCol w:w="2613"/>
        <w:gridCol w:w="3122"/>
      </w:tblGrid>
      <w:tr w:rsidR="0067455A" w:rsidTr="0067455A">
        <w:tc>
          <w:tcPr>
            <w:tcW w:w="900" w:type="dxa"/>
            <w:vAlign w:val="center"/>
          </w:tcPr>
          <w:p w:rsidR="0067455A" w:rsidRPr="009A2B3A" w:rsidRDefault="0067455A" w:rsidP="0067455A">
            <w:pPr>
              <w:pStyle w:val="afa"/>
              <w:ind w:firstLine="0"/>
              <w:jc w:val="center"/>
              <w:rPr>
                <w:sz w:val="24"/>
              </w:rPr>
            </w:pPr>
            <w:r w:rsidRPr="009A2B3A">
              <w:rPr>
                <w:sz w:val="24"/>
              </w:rPr>
              <w:t>№ п/п</w:t>
            </w:r>
          </w:p>
        </w:tc>
        <w:tc>
          <w:tcPr>
            <w:tcW w:w="939" w:type="dxa"/>
            <w:vAlign w:val="center"/>
          </w:tcPr>
          <w:p w:rsidR="0067455A" w:rsidRPr="009A2B3A" w:rsidRDefault="0067455A" w:rsidP="0067455A">
            <w:pPr>
              <w:pStyle w:val="afa"/>
              <w:ind w:firstLine="0"/>
              <w:jc w:val="center"/>
              <w:rPr>
                <w:sz w:val="24"/>
              </w:rPr>
            </w:pPr>
            <w:r>
              <w:rPr>
                <w:sz w:val="24"/>
              </w:rPr>
              <w:t>№ АЗС</w:t>
            </w:r>
          </w:p>
        </w:tc>
        <w:tc>
          <w:tcPr>
            <w:tcW w:w="1174" w:type="dxa"/>
            <w:vAlign w:val="center"/>
          </w:tcPr>
          <w:p w:rsidR="0067455A" w:rsidRDefault="0067455A" w:rsidP="0067455A">
            <w:pPr>
              <w:pStyle w:val="afa"/>
              <w:ind w:firstLine="0"/>
              <w:jc w:val="center"/>
              <w:rPr>
                <w:sz w:val="24"/>
              </w:rPr>
            </w:pPr>
            <w:r>
              <w:rPr>
                <w:sz w:val="24"/>
              </w:rPr>
              <w:t>Название АЗС</w:t>
            </w:r>
          </w:p>
        </w:tc>
        <w:tc>
          <w:tcPr>
            <w:tcW w:w="1106" w:type="dxa"/>
            <w:vAlign w:val="center"/>
          </w:tcPr>
          <w:p w:rsidR="0067455A" w:rsidRDefault="0067455A" w:rsidP="0067455A">
            <w:pPr>
              <w:pStyle w:val="afa"/>
              <w:ind w:firstLine="0"/>
              <w:jc w:val="center"/>
              <w:rPr>
                <w:sz w:val="24"/>
              </w:rPr>
            </w:pPr>
            <w:r>
              <w:rPr>
                <w:sz w:val="24"/>
              </w:rPr>
              <w:t>Адрес  АЗС</w:t>
            </w:r>
          </w:p>
        </w:tc>
        <w:tc>
          <w:tcPr>
            <w:tcW w:w="2613" w:type="dxa"/>
            <w:vAlign w:val="center"/>
          </w:tcPr>
          <w:p w:rsidR="0067455A" w:rsidRDefault="0067455A" w:rsidP="0067455A">
            <w:pPr>
              <w:pStyle w:val="afa"/>
              <w:ind w:firstLine="0"/>
              <w:jc w:val="center"/>
              <w:rPr>
                <w:sz w:val="24"/>
              </w:rPr>
            </w:pPr>
            <w:r>
              <w:rPr>
                <w:sz w:val="24"/>
              </w:rPr>
              <w:t>Вид топлива</w:t>
            </w:r>
          </w:p>
        </w:tc>
        <w:tc>
          <w:tcPr>
            <w:tcW w:w="3122" w:type="dxa"/>
            <w:vAlign w:val="center"/>
          </w:tcPr>
          <w:p w:rsidR="0067455A" w:rsidRPr="009A2B3A" w:rsidRDefault="0067455A" w:rsidP="0067455A">
            <w:pPr>
              <w:pStyle w:val="afa"/>
              <w:ind w:firstLine="0"/>
              <w:jc w:val="center"/>
              <w:rPr>
                <w:sz w:val="24"/>
              </w:rPr>
            </w:pPr>
            <w:r>
              <w:rPr>
                <w:sz w:val="24"/>
              </w:rPr>
              <w:t>Размер дисконта, %</w:t>
            </w:r>
          </w:p>
        </w:tc>
      </w:tr>
      <w:tr w:rsidR="0067455A" w:rsidTr="00982B02">
        <w:tc>
          <w:tcPr>
            <w:tcW w:w="9854" w:type="dxa"/>
            <w:gridSpan w:val="6"/>
          </w:tcPr>
          <w:p w:rsidR="0067455A" w:rsidRPr="0067455A" w:rsidRDefault="0067455A" w:rsidP="009A2B3A">
            <w:pPr>
              <w:pStyle w:val="afa"/>
              <w:ind w:firstLine="0"/>
              <w:jc w:val="center"/>
              <w:rPr>
                <w:sz w:val="24"/>
              </w:rPr>
            </w:pPr>
            <w:r w:rsidRPr="0067455A">
              <w:rPr>
                <w:sz w:val="24"/>
              </w:rPr>
              <w:t>г.Москва и Московская область</w:t>
            </w:r>
          </w:p>
        </w:tc>
      </w:tr>
      <w:tr w:rsidR="0067455A" w:rsidTr="0067455A">
        <w:tc>
          <w:tcPr>
            <w:tcW w:w="900" w:type="dxa"/>
          </w:tcPr>
          <w:p w:rsidR="0067455A" w:rsidRPr="009A2B3A" w:rsidRDefault="0067455A" w:rsidP="009A2B3A">
            <w:pPr>
              <w:pStyle w:val="afa"/>
              <w:ind w:firstLine="0"/>
              <w:jc w:val="center"/>
              <w:rPr>
                <w:sz w:val="24"/>
              </w:rPr>
            </w:pPr>
            <w:r w:rsidRPr="009A2B3A">
              <w:rPr>
                <w:sz w:val="24"/>
              </w:rPr>
              <w:t>1.</w:t>
            </w:r>
          </w:p>
        </w:tc>
        <w:tc>
          <w:tcPr>
            <w:tcW w:w="939" w:type="dxa"/>
          </w:tcPr>
          <w:p w:rsidR="0067455A" w:rsidRPr="009A2B3A" w:rsidRDefault="0067455A" w:rsidP="009A2B3A">
            <w:pPr>
              <w:pStyle w:val="afa"/>
              <w:ind w:firstLine="0"/>
              <w:jc w:val="center"/>
              <w:rPr>
                <w:sz w:val="24"/>
              </w:rPr>
            </w:pPr>
          </w:p>
        </w:tc>
        <w:tc>
          <w:tcPr>
            <w:tcW w:w="1174" w:type="dxa"/>
          </w:tcPr>
          <w:p w:rsidR="0067455A" w:rsidRPr="009A2B3A" w:rsidRDefault="0067455A" w:rsidP="009A2B3A">
            <w:pPr>
              <w:pStyle w:val="afa"/>
              <w:ind w:firstLine="0"/>
              <w:jc w:val="center"/>
              <w:rPr>
                <w:sz w:val="24"/>
              </w:rPr>
            </w:pPr>
          </w:p>
        </w:tc>
        <w:tc>
          <w:tcPr>
            <w:tcW w:w="1106" w:type="dxa"/>
          </w:tcPr>
          <w:p w:rsidR="0067455A" w:rsidRPr="009A2B3A" w:rsidRDefault="0067455A" w:rsidP="009A2B3A">
            <w:pPr>
              <w:pStyle w:val="afa"/>
              <w:ind w:firstLine="0"/>
              <w:jc w:val="center"/>
              <w:rPr>
                <w:sz w:val="24"/>
              </w:rPr>
            </w:pPr>
          </w:p>
        </w:tc>
        <w:tc>
          <w:tcPr>
            <w:tcW w:w="2613" w:type="dxa"/>
          </w:tcPr>
          <w:p w:rsidR="0067455A" w:rsidRPr="009A2B3A" w:rsidRDefault="0067455A" w:rsidP="009A2B3A">
            <w:pPr>
              <w:pStyle w:val="afa"/>
              <w:ind w:firstLine="0"/>
              <w:jc w:val="center"/>
              <w:rPr>
                <w:sz w:val="24"/>
              </w:rPr>
            </w:pPr>
          </w:p>
        </w:tc>
        <w:tc>
          <w:tcPr>
            <w:tcW w:w="3122" w:type="dxa"/>
          </w:tcPr>
          <w:p w:rsidR="0067455A" w:rsidRPr="009A2B3A" w:rsidRDefault="0067455A" w:rsidP="009A2B3A">
            <w:pPr>
              <w:pStyle w:val="afa"/>
              <w:ind w:firstLine="0"/>
              <w:jc w:val="center"/>
              <w:rPr>
                <w:sz w:val="24"/>
              </w:rPr>
            </w:pPr>
          </w:p>
        </w:tc>
      </w:tr>
      <w:tr w:rsidR="0067455A" w:rsidTr="0067455A">
        <w:tc>
          <w:tcPr>
            <w:tcW w:w="900" w:type="dxa"/>
          </w:tcPr>
          <w:p w:rsidR="0067455A" w:rsidRPr="009A2B3A" w:rsidRDefault="0067455A" w:rsidP="009A2B3A">
            <w:pPr>
              <w:pStyle w:val="afa"/>
              <w:ind w:firstLine="0"/>
              <w:jc w:val="center"/>
              <w:rPr>
                <w:sz w:val="24"/>
              </w:rPr>
            </w:pPr>
            <w:r>
              <w:rPr>
                <w:sz w:val="24"/>
              </w:rPr>
              <w:t>2.</w:t>
            </w:r>
          </w:p>
        </w:tc>
        <w:tc>
          <w:tcPr>
            <w:tcW w:w="939" w:type="dxa"/>
          </w:tcPr>
          <w:p w:rsidR="0067455A" w:rsidRPr="009A2B3A" w:rsidRDefault="0067455A" w:rsidP="009A2B3A">
            <w:pPr>
              <w:pStyle w:val="afa"/>
              <w:ind w:firstLine="0"/>
              <w:jc w:val="center"/>
              <w:rPr>
                <w:sz w:val="24"/>
              </w:rPr>
            </w:pPr>
          </w:p>
        </w:tc>
        <w:tc>
          <w:tcPr>
            <w:tcW w:w="1174" w:type="dxa"/>
          </w:tcPr>
          <w:p w:rsidR="0067455A" w:rsidRPr="009A2B3A" w:rsidRDefault="0067455A" w:rsidP="009A2B3A">
            <w:pPr>
              <w:pStyle w:val="afa"/>
              <w:ind w:firstLine="0"/>
              <w:jc w:val="center"/>
              <w:rPr>
                <w:sz w:val="24"/>
              </w:rPr>
            </w:pPr>
          </w:p>
        </w:tc>
        <w:tc>
          <w:tcPr>
            <w:tcW w:w="1106" w:type="dxa"/>
          </w:tcPr>
          <w:p w:rsidR="0067455A" w:rsidRPr="009A2B3A" w:rsidRDefault="0067455A" w:rsidP="009A2B3A">
            <w:pPr>
              <w:pStyle w:val="afa"/>
              <w:ind w:firstLine="0"/>
              <w:jc w:val="center"/>
              <w:rPr>
                <w:sz w:val="24"/>
              </w:rPr>
            </w:pPr>
          </w:p>
        </w:tc>
        <w:tc>
          <w:tcPr>
            <w:tcW w:w="2613" w:type="dxa"/>
          </w:tcPr>
          <w:p w:rsidR="0067455A" w:rsidRPr="009A2B3A" w:rsidRDefault="0067455A" w:rsidP="009A2B3A">
            <w:pPr>
              <w:pStyle w:val="afa"/>
              <w:ind w:firstLine="0"/>
              <w:jc w:val="center"/>
              <w:rPr>
                <w:sz w:val="24"/>
              </w:rPr>
            </w:pPr>
          </w:p>
        </w:tc>
        <w:tc>
          <w:tcPr>
            <w:tcW w:w="3122" w:type="dxa"/>
          </w:tcPr>
          <w:p w:rsidR="0067455A" w:rsidRPr="009A2B3A" w:rsidRDefault="0067455A" w:rsidP="009A2B3A">
            <w:pPr>
              <w:pStyle w:val="afa"/>
              <w:ind w:firstLine="0"/>
              <w:jc w:val="center"/>
              <w:rPr>
                <w:sz w:val="24"/>
              </w:rPr>
            </w:pPr>
          </w:p>
        </w:tc>
      </w:tr>
      <w:tr w:rsidR="0067455A" w:rsidTr="0067455A">
        <w:tc>
          <w:tcPr>
            <w:tcW w:w="900" w:type="dxa"/>
          </w:tcPr>
          <w:p w:rsidR="0067455A" w:rsidRPr="009A2B3A" w:rsidRDefault="0067455A" w:rsidP="009A2B3A">
            <w:pPr>
              <w:pStyle w:val="afa"/>
              <w:ind w:firstLine="0"/>
              <w:jc w:val="center"/>
              <w:rPr>
                <w:sz w:val="24"/>
              </w:rPr>
            </w:pPr>
            <w:r>
              <w:rPr>
                <w:sz w:val="24"/>
              </w:rPr>
              <w:t>3.</w:t>
            </w:r>
          </w:p>
        </w:tc>
        <w:tc>
          <w:tcPr>
            <w:tcW w:w="939" w:type="dxa"/>
          </w:tcPr>
          <w:p w:rsidR="0067455A" w:rsidRPr="009A2B3A" w:rsidRDefault="0067455A" w:rsidP="009A2B3A">
            <w:pPr>
              <w:pStyle w:val="afa"/>
              <w:ind w:firstLine="0"/>
              <w:jc w:val="center"/>
              <w:rPr>
                <w:sz w:val="24"/>
              </w:rPr>
            </w:pPr>
          </w:p>
        </w:tc>
        <w:tc>
          <w:tcPr>
            <w:tcW w:w="1174" w:type="dxa"/>
          </w:tcPr>
          <w:p w:rsidR="0067455A" w:rsidRPr="009A2B3A" w:rsidRDefault="0067455A" w:rsidP="009A2B3A">
            <w:pPr>
              <w:pStyle w:val="afa"/>
              <w:ind w:firstLine="0"/>
              <w:jc w:val="center"/>
              <w:rPr>
                <w:sz w:val="24"/>
              </w:rPr>
            </w:pPr>
          </w:p>
        </w:tc>
        <w:tc>
          <w:tcPr>
            <w:tcW w:w="1106" w:type="dxa"/>
          </w:tcPr>
          <w:p w:rsidR="0067455A" w:rsidRPr="009A2B3A" w:rsidRDefault="0067455A" w:rsidP="009A2B3A">
            <w:pPr>
              <w:pStyle w:val="afa"/>
              <w:ind w:firstLine="0"/>
              <w:jc w:val="center"/>
              <w:rPr>
                <w:sz w:val="24"/>
              </w:rPr>
            </w:pPr>
          </w:p>
        </w:tc>
        <w:tc>
          <w:tcPr>
            <w:tcW w:w="2613" w:type="dxa"/>
          </w:tcPr>
          <w:p w:rsidR="0067455A" w:rsidRPr="009A2B3A" w:rsidRDefault="0067455A" w:rsidP="009A2B3A">
            <w:pPr>
              <w:pStyle w:val="afa"/>
              <w:ind w:firstLine="0"/>
              <w:jc w:val="center"/>
              <w:rPr>
                <w:sz w:val="24"/>
              </w:rPr>
            </w:pPr>
          </w:p>
        </w:tc>
        <w:tc>
          <w:tcPr>
            <w:tcW w:w="3122" w:type="dxa"/>
          </w:tcPr>
          <w:p w:rsidR="0067455A" w:rsidRPr="009A2B3A" w:rsidRDefault="0067455A" w:rsidP="009A2B3A">
            <w:pPr>
              <w:pStyle w:val="afa"/>
              <w:ind w:firstLine="0"/>
              <w:jc w:val="center"/>
              <w:rPr>
                <w:sz w:val="24"/>
              </w:rPr>
            </w:pPr>
          </w:p>
        </w:tc>
      </w:tr>
      <w:tr w:rsidR="0067455A" w:rsidTr="0067455A">
        <w:tc>
          <w:tcPr>
            <w:tcW w:w="900" w:type="dxa"/>
          </w:tcPr>
          <w:p w:rsidR="0067455A" w:rsidRDefault="0067455A" w:rsidP="009A2B3A">
            <w:pPr>
              <w:pStyle w:val="afa"/>
              <w:ind w:firstLine="0"/>
              <w:jc w:val="center"/>
              <w:rPr>
                <w:sz w:val="24"/>
              </w:rPr>
            </w:pPr>
            <w:r>
              <w:rPr>
                <w:sz w:val="24"/>
              </w:rPr>
              <w:t>…</w:t>
            </w:r>
          </w:p>
        </w:tc>
        <w:tc>
          <w:tcPr>
            <w:tcW w:w="939" w:type="dxa"/>
          </w:tcPr>
          <w:p w:rsidR="0067455A" w:rsidRPr="009A2B3A" w:rsidRDefault="0067455A" w:rsidP="009A2B3A">
            <w:pPr>
              <w:pStyle w:val="afa"/>
              <w:ind w:firstLine="0"/>
              <w:jc w:val="center"/>
              <w:rPr>
                <w:sz w:val="24"/>
              </w:rPr>
            </w:pPr>
          </w:p>
        </w:tc>
        <w:tc>
          <w:tcPr>
            <w:tcW w:w="1174" w:type="dxa"/>
          </w:tcPr>
          <w:p w:rsidR="0067455A" w:rsidRPr="009A2B3A" w:rsidRDefault="0067455A" w:rsidP="009A2B3A">
            <w:pPr>
              <w:pStyle w:val="afa"/>
              <w:ind w:firstLine="0"/>
              <w:jc w:val="center"/>
              <w:rPr>
                <w:sz w:val="24"/>
              </w:rPr>
            </w:pPr>
          </w:p>
        </w:tc>
        <w:tc>
          <w:tcPr>
            <w:tcW w:w="1106" w:type="dxa"/>
          </w:tcPr>
          <w:p w:rsidR="0067455A" w:rsidRPr="009A2B3A" w:rsidRDefault="0067455A" w:rsidP="009A2B3A">
            <w:pPr>
              <w:pStyle w:val="afa"/>
              <w:ind w:firstLine="0"/>
              <w:jc w:val="center"/>
              <w:rPr>
                <w:sz w:val="24"/>
              </w:rPr>
            </w:pPr>
          </w:p>
        </w:tc>
        <w:tc>
          <w:tcPr>
            <w:tcW w:w="2613" w:type="dxa"/>
          </w:tcPr>
          <w:p w:rsidR="0067455A" w:rsidRPr="009A2B3A" w:rsidRDefault="0067455A" w:rsidP="009A2B3A">
            <w:pPr>
              <w:pStyle w:val="afa"/>
              <w:ind w:firstLine="0"/>
              <w:jc w:val="center"/>
              <w:rPr>
                <w:sz w:val="24"/>
              </w:rPr>
            </w:pPr>
          </w:p>
        </w:tc>
        <w:tc>
          <w:tcPr>
            <w:tcW w:w="3122" w:type="dxa"/>
          </w:tcPr>
          <w:p w:rsidR="0067455A" w:rsidRPr="009A2B3A" w:rsidRDefault="0067455A" w:rsidP="009A2B3A">
            <w:pPr>
              <w:pStyle w:val="afa"/>
              <w:ind w:firstLine="0"/>
              <w:jc w:val="center"/>
              <w:rPr>
                <w:sz w:val="24"/>
              </w:rPr>
            </w:pPr>
          </w:p>
        </w:tc>
      </w:tr>
      <w:tr w:rsidR="0067455A" w:rsidTr="00982B02">
        <w:tc>
          <w:tcPr>
            <w:tcW w:w="9854" w:type="dxa"/>
            <w:gridSpan w:val="6"/>
          </w:tcPr>
          <w:p w:rsidR="0067455A" w:rsidRPr="009A2B3A" w:rsidRDefault="0067455A" w:rsidP="009A2B3A">
            <w:pPr>
              <w:pStyle w:val="afa"/>
              <w:ind w:firstLine="0"/>
              <w:jc w:val="center"/>
              <w:rPr>
                <w:sz w:val="24"/>
              </w:rPr>
            </w:pPr>
            <w:r w:rsidRPr="0067455A">
              <w:rPr>
                <w:sz w:val="24"/>
              </w:rPr>
              <w:t>г.Ярославль и Ярославская обла</w:t>
            </w:r>
            <w:r w:rsidRPr="00D42415">
              <w:rPr>
                <w:sz w:val="28"/>
                <w:szCs w:val="28"/>
              </w:rPr>
              <w:t>ст</w:t>
            </w:r>
            <w:r>
              <w:rPr>
                <w:sz w:val="28"/>
                <w:szCs w:val="28"/>
              </w:rPr>
              <w:t>ь</w:t>
            </w:r>
          </w:p>
        </w:tc>
      </w:tr>
      <w:tr w:rsidR="0067455A" w:rsidTr="0067455A">
        <w:tc>
          <w:tcPr>
            <w:tcW w:w="900" w:type="dxa"/>
          </w:tcPr>
          <w:p w:rsidR="0067455A" w:rsidRPr="009A2B3A" w:rsidRDefault="0067455A" w:rsidP="009A2B3A">
            <w:pPr>
              <w:pStyle w:val="afa"/>
              <w:ind w:firstLine="0"/>
              <w:jc w:val="center"/>
              <w:rPr>
                <w:sz w:val="24"/>
              </w:rPr>
            </w:pPr>
            <w:r>
              <w:rPr>
                <w:sz w:val="24"/>
              </w:rPr>
              <w:t>1.</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Pr="009A2B3A" w:rsidRDefault="0067455A" w:rsidP="009A2B3A">
            <w:pPr>
              <w:pStyle w:val="afa"/>
              <w:ind w:firstLine="0"/>
              <w:jc w:val="center"/>
              <w:rPr>
                <w:sz w:val="24"/>
              </w:rPr>
            </w:pPr>
            <w:r>
              <w:rPr>
                <w:sz w:val="24"/>
              </w:rPr>
              <w:t>2.</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Pr="009A2B3A" w:rsidRDefault="0067455A" w:rsidP="009A2B3A">
            <w:pPr>
              <w:pStyle w:val="afa"/>
              <w:ind w:firstLine="0"/>
              <w:jc w:val="center"/>
              <w:rPr>
                <w:sz w:val="24"/>
              </w:rPr>
            </w:pPr>
            <w:r>
              <w:rPr>
                <w:sz w:val="24"/>
              </w:rPr>
              <w:t>3.</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982B02">
        <w:tc>
          <w:tcPr>
            <w:tcW w:w="9854" w:type="dxa"/>
            <w:gridSpan w:val="6"/>
          </w:tcPr>
          <w:p w:rsidR="0067455A" w:rsidRPr="0067455A" w:rsidRDefault="0067455A" w:rsidP="009A2B3A">
            <w:pPr>
              <w:pStyle w:val="afa"/>
              <w:ind w:firstLine="0"/>
              <w:jc w:val="center"/>
              <w:rPr>
                <w:sz w:val="24"/>
              </w:rPr>
            </w:pPr>
            <w:r>
              <w:rPr>
                <w:sz w:val="24"/>
              </w:rPr>
              <w:t>г.Иваново и Ивановская</w:t>
            </w:r>
            <w:r w:rsidRPr="0067455A">
              <w:rPr>
                <w:sz w:val="24"/>
              </w:rPr>
              <w:t xml:space="preserve"> област</w:t>
            </w:r>
            <w:r>
              <w:rPr>
                <w:sz w:val="24"/>
              </w:rPr>
              <w:t>ь</w:t>
            </w:r>
          </w:p>
        </w:tc>
      </w:tr>
      <w:tr w:rsidR="0067455A" w:rsidTr="0067455A">
        <w:tc>
          <w:tcPr>
            <w:tcW w:w="900" w:type="dxa"/>
          </w:tcPr>
          <w:p w:rsidR="0067455A" w:rsidRDefault="0067455A" w:rsidP="009A2B3A">
            <w:pPr>
              <w:pStyle w:val="afa"/>
              <w:ind w:firstLine="0"/>
              <w:jc w:val="center"/>
              <w:rPr>
                <w:sz w:val="24"/>
              </w:rPr>
            </w:pPr>
            <w:r>
              <w:rPr>
                <w:sz w:val="24"/>
              </w:rPr>
              <w:t>1.</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2.</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3.</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982B02">
        <w:tc>
          <w:tcPr>
            <w:tcW w:w="9854" w:type="dxa"/>
            <w:gridSpan w:val="6"/>
          </w:tcPr>
          <w:p w:rsidR="0067455A" w:rsidRPr="0067455A" w:rsidRDefault="0067455A" w:rsidP="009A2B3A">
            <w:pPr>
              <w:pStyle w:val="afa"/>
              <w:ind w:firstLine="0"/>
              <w:jc w:val="center"/>
              <w:rPr>
                <w:sz w:val="24"/>
              </w:rPr>
            </w:pPr>
            <w:r>
              <w:rPr>
                <w:sz w:val="24"/>
              </w:rPr>
              <w:t>г.Кострома и Костромская</w:t>
            </w:r>
            <w:r w:rsidRPr="0067455A">
              <w:rPr>
                <w:sz w:val="24"/>
              </w:rPr>
              <w:t xml:space="preserve"> област</w:t>
            </w:r>
            <w:r>
              <w:rPr>
                <w:sz w:val="24"/>
              </w:rPr>
              <w:t>ь</w:t>
            </w:r>
          </w:p>
        </w:tc>
      </w:tr>
      <w:tr w:rsidR="0067455A" w:rsidTr="0067455A">
        <w:tc>
          <w:tcPr>
            <w:tcW w:w="900" w:type="dxa"/>
          </w:tcPr>
          <w:p w:rsidR="0067455A" w:rsidRDefault="0067455A" w:rsidP="009A2B3A">
            <w:pPr>
              <w:pStyle w:val="afa"/>
              <w:ind w:firstLine="0"/>
              <w:jc w:val="center"/>
              <w:rPr>
                <w:sz w:val="24"/>
              </w:rPr>
            </w:pPr>
            <w:r>
              <w:rPr>
                <w:sz w:val="24"/>
              </w:rPr>
              <w:t>1.</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2.</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3.</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982B02">
        <w:tc>
          <w:tcPr>
            <w:tcW w:w="9854" w:type="dxa"/>
            <w:gridSpan w:val="6"/>
          </w:tcPr>
          <w:p w:rsidR="0067455A" w:rsidRPr="0067455A" w:rsidRDefault="0067455A" w:rsidP="009A2B3A">
            <w:pPr>
              <w:pStyle w:val="afa"/>
              <w:ind w:firstLine="0"/>
              <w:jc w:val="center"/>
              <w:rPr>
                <w:sz w:val="24"/>
              </w:rPr>
            </w:pPr>
            <w:r w:rsidRPr="0067455A">
              <w:rPr>
                <w:sz w:val="24"/>
              </w:rPr>
              <w:t>г.</w:t>
            </w:r>
            <w:r>
              <w:rPr>
                <w:sz w:val="24"/>
              </w:rPr>
              <w:t>Вологда и Вологодская</w:t>
            </w:r>
            <w:r w:rsidRPr="0067455A">
              <w:rPr>
                <w:sz w:val="24"/>
              </w:rPr>
              <w:t xml:space="preserve"> област</w:t>
            </w:r>
            <w:r>
              <w:rPr>
                <w:sz w:val="24"/>
              </w:rPr>
              <w:t>ь</w:t>
            </w:r>
          </w:p>
        </w:tc>
      </w:tr>
      <w:tr w:rsidR="0067455A" w:rsidTr="0067455A">
        <w:tc>
          <w:tcPr>
            <w:tcW w:w="900" w:type="dxa"/>
          </w:tcPr>
          <w:p w:rsidR="0067455A" w:rsidRDefault="0067455A" w:rsidP="009A2B3A">
            <w:pPr>
              <w:pStyle w:val="afa"/>
              <w:ind w:firstLine="0"/>
              <w:jc w:val="center"/>
              <w:rPr>
                <w:sz w:val="24"/>
              </w:rPr>
            </w:pPr>
            <w:r>
              <w:rPr>
                <w:sz w:val="24"/>
              </w:rPr>
              <w:t>1.</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2.</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3.</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982B02">
        <w:tc>
          <w:tcPr>
            <w:tcW w:w="9854" w:type="dxa"/>
            <w:gridSpan w:val="6"/>
          </w:tcPr>
          <w:p w:rsidR="0067455A" w:rsidRPr="0067455A" w:rsidRDefault="0067455A" w:rsidP="009A2B3A">
            <w:pPr>
              <w:pStyle w:val="afa"/>
              <w:ind w:firstLine="0"/>
              <w:jc w:val="center"/>
              <w:rPr>
                <w:sz w:val="24"/>
              </w:rPr>
            </w:pPr>
            <w:r>
              <w:rPr>
                <w:sz w:val="24"/>
              </w:rPr>
              <w:t>Брянская</w:t>
            </w:r>
            <w:r w:rsidRPr="0067455A">
              <w:rPr>
                <w:sz w:val="24"/>
              </w:rPr>
              <w:t xml:space="preserve"> област</w:t>
            </w:r>
            <w:r>
              <w:rPr>
                <w:sz w:val="24"/>
              </w:rPr>
              <w:t>ь</w:t>
            </w:r>
          </w:p>
        </w:tc>
      </w:tr>
      <w:tr w:rsidR="0067455A" w:rsidTr="0067455A">
        <w:tc>
          <w:tcPr>
            <w:tcW w:w="900" w:type="dxa"/>
          </w:tcPr>
          <w:p w:rsidR="0067455A" w:rsidRDefault="0067455A" w:rsidP="009A2B3A">
            <w:pPr>
              <w:pStyle w:val="afa"/>
              <w:ind w:firstLine="0"/>
              <w:jc w:val="center"/>
              <w:rPr>
                <w:sz w:val="24"/>
              </w:rPr>
            </w:pPr>
            <w:r>
              <w:rPr>
                <w:sz w:val="24"/>
              </w:rPr>
              <w:t>1.</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2.</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3.</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982B02">
        <w:tc>
          <w:tcPr>
            <w:tcW w:w="9854" w:type="dxa"/>
            <w:gridSpan w:val="6"/>
          </w:tcPr>
          <w:p w:rsidR="0067455A" w:rsidRPr="0067455A" w:rsidRDefault="0067455A" w:rsidP="009A2B3A">
            <w:pPr>
              <w:pStyle w:val="afa"/>
              <w:ind w:firstLine="0"/>
              <w:jc w:val="center"/>
              <w:rPr>
                <w:sz w:val="24"/>
              </w:rPr>
            </w:pPr>
            <w:r>
              <w:rPr>
                <w:sz w:val="24"/>
              </w:rPr>
              <w:t>Калужская</w:t>
            </w:r>
            <w:r w:rsidRPr="0067455A">
              <w:rPr>
                <w:sz w:val="24"/>
              </w:rPr>
              <w:t xml:space="preserve"> област</w:t>
            </w:r>
            <w:r>
              <w:rPr>
                <w:sz w:val="24"/>
              </w:rPr>
              <w:t>ь</w:t>
            </w:r>
          </w:p>
        </w:tc>
      </w:tr>
      <w:tr w:rsidR="0067455A" w:rsidTr="0067455A">
        <w:tc>
          <w:tcPr>
            <w:tcW w:w="900" w:type="dxa"/>
          </w:tcPr>
          <w:p w:rsidR="0067455A" w:rsidRDefault="0067455A" w:rsidP="009A2B3A">
            <w:pPr>
              <w:pStyle w:val="afa"/>
              <w:ind w:firstLine="0"/>
              <w:jc w:val="center"/>
              <w:rPr>
                <w:sz w:val="24"/>
              </w:rPr>
            </w:pPr>
            <w:r>
              <w:rPr>
                <w:sz w:val="24"/>
              </w:rPr>
              <w:t>1.</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2.</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3.</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982B02">
        <w:tc>
          <w:tcPr>
            <w:tcW w:w="9854" w:type="dxa"/>
            <w:gridSpan w:val="6"/>
          </w:tcPr>
          <w:p w:rsidR="0067455A" w:rsidRPr="0067455A" w:rsidRDefault="0067455A" w:rsidP="0067455A">
            <w:pPr>
              <w:pStyle w:val="afa"/>
              <w:ind w:firstLine="0"/>
              <w:jc w:val="center"/>
              <w:rPr>
                <w:sz w:val="24"/>
              </w:rPr>
            </w:pPr>
            <w:r>
              <w:rPr>
                <w:sz w:val="24"/>
              </w:rPr>
              <w:lastRenderedPageBreak/>
              <w:t>Тверская</w:t>
            </w:r>
            <w:r w:rsidRPr="0067455A">
              <w:rPr>
                <w:sz w:val="24"/>
              </w:rPr>
              <w:t xml:space="preserve"> област</w:t>
            </w:r>
            <w:r>
              <w:rPr>
                <w:sz w:val="24"/>
              </w:rPr>
              <w:t>ь</w:t>
            </w:r>
          </w:p>
        </w:tc>
      </w:tr>
      <w:tr w:rsidR="0067455A" w:rsidTr="0067455A">
        <w:tc>
          <w:tcPr>
            <w:tcW w:w="900" w:type="dxa"/>
          </w:tcPr>
          <w:p w:rsidR="0067455A" w:rsidRDefault="0067455A" w:rsidP="009A2B3A">
            <w:pPr>
              <w:pStyle w:val="afa"/>
              <w:ind w:firstLine="0"/>
              <w:jc w:val="center"/>
              <w:rPr>
                <w:sz w:val="24"/>
              </w:rPr>
            </w:pPr>
            <w:r>
              <w:rPr>
                <w:sz w:val="24"/>
              </w:rPr>
              <w:t>1.</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2.</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3.</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982B02">
        <w:tc>
          <w:tcPr>
            <w:tcW w:w="9854" w:type="dxa"/>
            <w:gridSpan w:val="6"/>
          </w:tcPr>
          <w:p w:rsidR="0067455A" w:rsidRPr="0067455A" w:rsidRDefault="0067455A" w:rsidP="009A2B3A">
            <w:pPr>
              <w:pStyle w:val="afa"/>
              <w:ind w:firstLine="0"/>
              <w:jc w:val="center"/>
              <w:rPr>
                <w:sz w:val="24"/>
              </w:rPr>
            </w:pPr>
            <w:r>
              <w:rPr>
                <w:sz w:val="24"/>
              </w:rPr>
              <w:t>г.Нижний Новгород и Нижегородская</w:t>
            </w:r>
            <w:r w:rsidRPr="0067455A">
              <w:rPr>
                <w:sz w:val="24"/>
              </w:rPr>
              <w:t xml:space="preserve"> област</w:t>
            </w:r>
            <w:r>
              <w:rPr>
                <w:sz w:val="24"/>
              </w:rPr>
              <w:t>ь</w:t>
            </w:r>
          </w:p>
        </w:tc>
      </w:tr>
      <w:tr w:rsidR="0067455A" w:rsidTr="0067455A">
        <w:tc>
          <w:tcPr>
            <w:tcW w:w="900" w:type="dxa"/>
          </w:tcPr>
          <w:p w:rsidR="0067455A" w:rsidRDefault="0067455A" w:rsidP="009A2B3A">
            <w:pPr>
              <w:pStyle w:val="afa"/>
              <w:ind w:firstLine="0"/>
              <w:jc w:val="center"/>
              <w:rPr>
                <w:sz w:val="24"/>
              </w:rPr>
            </w:pPr>
            <w:r>
              <w:rPr>
                <w:sz w:val="24"/>
              </w:rPr>
              <w:t>1.</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2.</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3.</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982B02">
        <w:tc>
          <w:tcPr>
            <w:tcW w:w="9854" w:type="dxa"/>
            <w:gridSpan w:val="6"/>
          </w:tcPr>
          <w:p w:rsidR="0067455A" w:rsidRPr="0067455A" w:rsidRDefault="0067455A" w:rsidP="0067455A">
            <w:pPr>
              <w:pStyle w:val="afa"/>
              <w:tabs>
                <w:tab w:val="left" w:pos="3615"/>
              </w:tabs>
              <w:ind w:firstLine="0"/>
              <w:jc w:val="center"/>
              <w:rPr>
                <w:sz w:val="24"/>
              </w:rPr>
            </w:pPr>
            <w:r>
              <w:rPr>
                <w:sz w:val="24"/>
              </w:rPr>
              <w:t>г.Санкт-Петербург и Ленинградская</w:t>
            </w:r>
            <w:r w:rsidRPr="0067455A">
              <w:rPr>
                <w:sz w:val="24"/>
              </w:rPr>
              <w:t xml:space="preserve"> област</w:t>
            </w:r>
            <w:r>
              <w:rPr>
                <w:sz w:val="24"/>
              </w:rPr>
              <w:t>ь</w:t>
            </w:r>
          </w:p>
        </w:tc>
      </w:tr>
      <w:tr w:rsidR="0067455A" w:rsidTr="0067455A">
        <w:tc>
          <w:tcPr>
            <w:tcW w:w="900" w:type="dxa"/>
          </w:tcPr>
          <w:p w:rsidR="0067455A" w:rsidRDefault="0067455A" w:rsidP="009A2B3A">
            <w:pPr>
              <w:pStyle w:val="afa"/>
              <w:ind w:firstLine="0"/>
              <w:jc w:val="center"/>
              <w:rPr>
                <w:sz w:val="24"/>
              </w:rPr>
            </w:pPr>
            <w:r>
              <w:rPr>
                <w:sz w:val="24"/>
              </w:rPr>
              <w:t>1.</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2.</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3.</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r w:rsidR="0067455A" w:rsidTr="0067455A">
        <w:tc>
          <w:tcPr>
            <w:tcW w:w="900" w:type="dxa"/>
          </w:tcPr>
          <w:p w:rsidR="0067455A" w:rsidRDefault="0067455A" w:rsidP="009A2B3A">
            <w:pPr>
              <w:pStyle w:val="afa"/>
              <w:ind w:firstLine="0"/>
              <w:jc w:val="center"/>
              <w:rPr>
                <w:sz w:val="24"/>
              </w:rPr>
            </w:pPr>
            <w:r>
              <w:rPr>
                <w:sz w:val="24"/>
              </w:rPr>
              <w:t>…</w:t>
            </w:r>
          </w:p>
        </w:tc>
        <w:tc>
          <w:tcPr>
            <w:tcW w:w="939" w:type="dxa"/>
          </w:tcPr>
          <w:p w:rsidR="0067455A" w:rsidRDefault="0067455A" w:rsidP="009A2B3A">
            <w:pPr>
              <w:pStyle w:val="afa"/>
              <w:ind w:firstLine="0"/>
              <w:jc w:val="center"/>
              <w:rPr>
                <w:sz w:val="28"/>
                <w:szCs w:val="28"/>
              </w:rPr>
            </w:pPr>
          </w:p>
        </w:tc>
        <w:tc>
          <w:tcPr>
            <w:tcW w:w="1174" w:type="dxa"/>
          </w:tcPr>
          <w:p w:rsidR="0067455A" w:rsidRDefault="0067455A" w:rsidP="009A2B3A">
            <w:pPr>
              <w:pStyle w:val="afa"/>
              <w:ind w:firstLine="0"/>
              <w:jc w:val="center"/>
              <w:rPr>
                <w:sz w:val="28"/>
                <w:szCs w:val="28"/>
              </w:rPr>
            </w:pPr>
          </w:p>
        </w:tc>
        <w:tc>
          <w:tcPr>
            <w:tcW w:w="1106" w:type="dxa"/>
          </w:tcPr>
          <w:p w:rsidR="0067455A" w:rsidRDefault="0067455A" w:rsidP="009A2B3A">
            <w:pPr>
              <w:pStyle w:val="afa"/>
              <w:ind w:firstLine="0"/>
              <w:jc w:val="center"/>
              <w:rPr>
                <w:sz w:val="28"/>
                <w:szCs w:val="28"/>
              </w:rPr>
            </w:pPr>
          </w:p>
        </w:tc>
        <w:tc>
          <w:tcPr>
            <w:tcW w:w="2613" w:type="dxa"/>
          </w:tcPr>
          <w:p w:rsidR="0067455A" w:rsidRDefault="0067455A" w:rsidP="009A2B3A">
            <w:pPr>
              <w:pStyle w:val="afa"/>
              <w:ind w:firstLine="0"/>
              <w:jc w:val="center"/>
              <w:rPr>
                <w:sz w:val="28"/>
                <w:szCs w:val="28"/>
              </w:rPr>
            </w:pPr>
          </w:p>
        </w:tc>
        <w:tc>
          <w:tcPr>
            <w:tcW w:w="3122" w:type="dxa"/>
          </w:tcPr>
          <w:p w:rsidR="0067455A" w:rsidRDefault="0067455A" w:rsidP="009A2B3A">
            <w:pPr>
              <w:pStyle w:val="afa"/>
              <w:ind w:firstLine="0"/>
              <w:jc w:val="center"/>
              <w:rPr>
                <w:sz w:val="28"/>
                <w:szCs w:val="28"/>
              </w:rPr>
            </w:pPr>
          </w:p>
        </w:tc>
      </w:tr>
    </w:tbl>
    <w:p w:rsidR="009A2B3A" w:rsidRDefault="009A2B3A" w:rsidP="009A2B3A">
      <w:pPr>
        <w:pStyle w:val="afa"/>
        <w:ind w:firstLine="0"/>
        <w:jc w:val="center"/>
        <w:rPr>
          <w:sz w:val="28"/>
          <w:szCs w:val="28"/>
        </w:rPr>
      </w:pPr>
    </w:p>
    <w:p w:rsidR="009A2B3A" w:rsidRDefault="00170C3C" w:rsidP="00170C3C">
      <w:pPr>
        <w:pStyle w:val="afa"/>
        <w:ind w:firstLine="0"/>
        <w:jc w:val="left"/>
        <w:rPr>
          <w:sz w:val="28"/>
          <w:szCs w:val="28"/>
        </w:rPr>
      </w:pPr>
      <w:r>
        <w:rPr>
          <w:sz w:val="28"/>
          <w:szCs w:val="28"/>
        </w:rPr>
        <w:t>Итого общее количество заправок:</w:t>
      </w: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9A2B3A" w:rsidRDefault="009A2B3A" w:rsidP="000954FB">
      <w:pPr>
        <w:pStyle w:val="afa"/>
        <w:ind w:firstLine="0"/>
        <w:jc w:val="right"/>
        <w:rPr>
          <w:sz w:val="28"/>
          <w:szCs w:val="28"/>
        </w:rPr>
      </w:pPr>
    </w:p>
    <w:p w:rsidR="00720FD2" w:rsidRDefault="00720FD2" w:rsidP="000954FB">
      <w:pPr>
        <w:pStyle w:val="afa"/>
        <w:ind w:firstLine="0"/>
        <w:jc w:val="right"/>
        <w:rPr>
          <w:sz w:val="28"/>
          <w:szCs w:val="28"/>
        </w:rPr>
      </w:pPr>
    </w:p>
    <w:p w:rsidR="00720FD2" w:rsidRDefault="00720FD2" w:rsidP="000954FB">
      <w:pPr>
        <w:pStyle w:val="afa"/>
        <w:ind w:firstLine="0"/>
        <w:jc w:val="right"/>
        <w:rPr>
          <w:sz w:val="28"/>
          <w:szCs w:val="28"/>
        </w:rPr>
      </w:pPr>
    </w:p>
    <w:p w:rsidR="00720FD2" w:rsidRDefault="00720FD2" w:rsidP="000954FB">
      <w:pPr>
        <w:pStyle w:val="afa"/>
        <w:ind w:firstLine="0"/>
        <w:jc w:val="right"/>
        <w:rPr>
          <w:sz w:val="28"/>
          <w:szCs w:val="28"/>
        </w:rPr>
      </w:pPr>
    </w:p>
    <w:p w:rsidR="00720FD2" w:rsidRDefault="00720FD2" w:rsidP="000954FB">
      <w:pPr>
        <w:pStyle w:val="afa"/>
        <w:ind w:firstLine="0"/>
        <w:jc w:val="right"/>
        <w:rPr>
          <w:sz w:val="28"/>
          <w:szCs w:val="28"/>
        </w:rPr>
      </w:pP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7A476E">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007A476E">
        <w:rPr>
          <w:b/>
          <w:bCs/>
          <w:sz w:val="28"/>
          <w:szCs w:val="28"/>
        </w:rPr>
        <w:t xml:space="preserve"> № ___________, выполненных,</w:t>
      </w:r>
      <w:r w:rsidR="00285BE8">
        <w:rPr>
          <w:b/>
          <w:bCs/>
          <w:sz w:val="28"/>
          <w:szCs w:val="28"/>
        </w:rPr>
        <w:t xml:space="preserve"> </w:t>
      </w:r>
      <w:r w:rsidR="002320A1">
        <w:rPr>
          <w:b/>
          <w:bCs/>
          <w:sz w:val="28"/>
          <w:szCs w:val="28"/>
        </w:rPr>
        <w:t>оказанных, поставленных</w:t>
      </w:r>
      <w:r w:rsidR="00680F15">
        <w:rPr>
          <w:b/>
          <w:bCs/>
          <w:sz w:val="28"/>
          <w:szCs w:val="28"/>
        </w:rPr>
        <w:t xml:space="preserve"> в</w:t>
      </w:r>
      <w:r w:rsidR="007A476E">
        <w:rPr>
          <w:b/>
          <w:bCs/>
          <w:sz w:val="28"/>
          <w:szCs w:val="28"/>
        </w:rPr>
        <w:t xml:space="preserve"> 2013-2015 гг.</w:t>
      </w:r>
      <w:r w:rsidR="002320A1">
        <w:rPr>
          <w:b/>
          <w:bCs/>
          <w:sz w:val="28"/>
          <w:szCs w:val="28"/>
        </w:rPr>
        <w:t xml:space="preserve"> </w:t>
      </w:r>
      <w:r w:rsidRPr="00C97E49">
        <w:rPr>
          <w:b/>
          <w:bCs/>
          <w:sz w:val="28"/>
          <w:szCs w:val="28"/>
        </w:rPr>
        <w:t>__________________</w:t>
      </w:r>
      <w:r>
        <w:rPr>
          <w:b/>
          <w:bCs/>
          <w:sz w:val="28"/>
          <w:szCs w:val="28"/>
        </w:rPr>
        <w:t>____________________</w:t>
      </w:r>
      <w:r w:rsidRPr="00C97E49">
        <w:rPr>
          <w:b/>
          <w:bCs/>
          <w:sz w:val="28"/>
          <w:szCs w:val="28"/>
        </w:rPr>
        <w:t>______.</w:t>
      </w:r>
    </w:p>
    <w:p w:rsidR="000954FB" w:rsidRPr="007415F9" w:rsidRDefault="000954FB" w:rsidP="007A476E">
      <w:pPr>
        <w:jc w:val="center"/>
        <w:rPr>
          <w:i/>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D63DF">
            <w:pPr>
              <w:jc w:val="center"/>
            </w:pPr>
            <w:r w:rsidRPr="00E96FF5">
              <w:t xml:space="preserve">Дата и номер договора </w:t>
            </w:r>
            <w:r w:rsidR="001779A3" w:rsidRPr="00E96FF5">
              <w:t>(</w:t>
            </w:r>
            <w:r w:rsidR="001779A3">
              <w:t>прилагаются</w:t>
            </w:r>
            <w:r w:rsidR="001779A3" w:rsidRPr="00E96FF5">
              <w:t xml:space="preserve"> копи</w:t>
            </w:r>
            <w:r w:rsidR="001779A3">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1779A3">
            <w:pPr>
              <w:jc w:val="center"/>
            </w:pPr>
            <w:r w:rsidRPr="00C97E49">
              <w:t xml:space="preserve">Наименование </w:t>
            </w:r>
            <w:r w:rsidR="001779A3">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004B6632">
        <w:rPr>
          <w:i/>
        </w:rPr>
        <w:t xml:space="preserve">                                                 </w:t>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A6801" w:rsidRDefault="000A6801" w:rsidP="008D67F8">
      <w:pPr>
        <w:pStyle w:val="32"/>
        <w:suppressAutoHyphens/>
        <w:spacing w:after="0"/>
        <w:rPr>
          <w:sz w:val="28"/>
          <w:szCs w:val="28"/>
        </w:rPr>
      </w:pPr>
    </w:p>
    <w:p w:rsidR="000A6801" w:rsidRDefault="000A6801" w:rsidP="008D67F8">
      <w:pPr>
        <w:pStyle w:val="32"/>
        <w:suppressAutoHyphens/>
        <w:spacing w:after="0"/>
        <w:rPr>
          <w:sz w:val="28"/>
          <w:szCs w:val="28"/>
        </w:rPr>
      </w:pPr>
    </w:p>
    <w:p w:rsidR="000A6801" w:rsidRDefault="000A6801" w:rsidP="008D67F8">
      <w:pPr>
        <w:pStyle w:val="32"/>
        <w:suppressAutoHyphens/>
        <w:spacing w:after="0"/>
        <w:rPr>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6F1B7C" w:rsidRPr="00E10899" w:rsidRDefault="006F1B7C" w:rsidP="006F1B7C">
      <w:pPr>
        <w:pStyle w:val="afa"/>
        <w:ind w:firstLine="0"/>
        <w:jc w:val="center"/>
        <w:rPr>
          <w:b/>
          <w:sz w:val="60"/>
          <w:szCs w:val="60"/>
        </w:rPr>
      </w:pPr>
      <w:r w:rsidRPr="005D63DF">
        <w:rPr>
          <w:b/>
          <w:sz w:val="60"/>
          <w:szCs w:val="60"/>
        </w:rPr>
        <w:t>ПРОЕКТ ДОГОВОРА</w:t>
      </w:r>
    </w:p>
    <w:p w:rsidR="006F1B7C" w:rsidRDefault="006F1B7C" w:rsidP="006F1B7C">
      <w:pPr>
        <w:widowControl w:val="0"/>
        <w:autoSpaceDE w:val="0"/>
        <w:autoSpaceDN w:val="0"/>
        <w:adjustRightInd w:val="0"/>
        <w:spacing w:before="60"/>
        <w:jc w:val="both"/>
        <w:rPr>
          <w:rFonts w:ascii="Times New Roman CYR" w:hAnsi="Times New Roman CYR" w:cs="Times New Roman CYR"/>
          <w:b/>
          <w:bCs/>
        </w:rPr>
      </w:pPr>
    </w:p>
    <w:p w:rsidR="006F1B7C" w:rsidRDefault="006F1B7C" w:rsidP="006F1B7C">
      <w:pPr>
        <w:widowControl w:val="0"/>
        <w:autoSpaceDE w:val="0"/>
        <w:autoSpaceDN w:val="0"/>
        <w:adjustRightInd w:val="0"/>
        <w:spacing w:before="60"/>
        <w:jc w:val="both"/>
        <w:rPr>
          <w:rFonts w:ascii="Times New Roman CYR" w:hAnsi="Times New Roman CYR" w:cs="Times New Roman CYR"/>
          <w:b/>
          <w:bCs/>
        </w:rPr>
      </w:pPr>
    </w:p>
    <w:p w:rsidR="006F1B7C" w:rsidRPr="005D63DF" w:rsidRDefault="006F1B7C" w:rsidP="006F1B7C">
      <w:pPr>
        <w:widowControl w:val="0"/>
        <w:autoSpaceDE w:val="0"/>
        <w:autoSpaceDN w:val="0"/>
        <w:adjustRightInd w:val="0"/>
        <w:spacing w:before="60"/>
        <w:jc w:val="center"/>
        <w:rPr>
          <w:rFonts w:ascii="Times New Roman CYR" w:hAnsi="Times New Roman CYR" w:cs="Times New Roman CYR"/>
          <w:b/>
          <w:bCs/>
          <w:sz w:val="32"/>
          <w:szCs w:val="32"/>
        </w:rPr>
      </w:pPr>
      <w:r w:rsidRPr="005D63DF">
        <w:rPr>
          <w:rFonts w:ascii="Times New Roman CYR" w:hAnsi="Times New Roman CYR" w:cs="Times New Roman CYR"/>
          <w:b/>
          <w:bCs/>
          <w:sz w:val="32"/>
          <w:szCs w:val="32"/>
        </w:rPr>
        <w:t>Договор поставки  №</w:t>
      </w:r>
    </w:p>
    <w:p w:rsidR="006F1B7C" w:rsidRDefault="006F1B7C" w:rsidP="006F1B7C">
      <w:pPr>
        <w:widowControl w:val="0"/>
        <w:autoSpaceDE w:val="0"/>
        <w:autoSpaceDN w:val="0"/>
        <w:adjustRightInd w:val="0"/>
        <w:spacing w:before="60"/>
        <w:jc w:val="both"/>
        <w:rPr>
          <w:rFonts w:ascii="Times New Roman CYR" w:hAnsi="Times New Roman CYR" w:cs="Times New Roman CYR"/>
          <w:b/>
          <w:bCs/>
        </w:rPr>
      </w:pPr>
    </w:p>
    <w:p w:rsidR="006F1B7C" w:rsidRDefault="006F1B7C" w:rsidP="006F1B7C">
      <w:pPr>
        <w:widowControl w:val="0"/>
        <w:autoSpaceDE w:val="0"/>
        <w:autoSpaceDN w:val="0"/>
        <w:adjustRightInd w:val="0"/>
        <w:spacing w:before="60"/>
        <w:jc w:val="both"/>
        <w:rPr>
          <w:rFonts w:ascii="Times New Roman CYR" w:hAnsi="Times New Roman CYR" w:cs="Times New Roman CYR"/>
          <w:b/>
          <w:bCs/>
        </w:rPr>
      </w:pPr>
    </w:p>
    <w:p w:rsidR="006F1B7C" w:rsidRDefault="006F1B7C" w:rsidP="006F1B7C">
      <w:pPr>
        <w:widowControl w:val="0"/>
        <w:autoSpaceDE w:val="0"/>
        <w:autoSpaceDN w:val="0"/>
        <w:adjustRightInd w:val="0"/>
        <w:spacing w:before="60"/>
        <w:jc w:val="both"/>
        <w:rPr>
          <w:rFonts w:ascii="Times New Roman CYR" w:hAnsi="Times New Roman CYR" w:cs="Times New Roman CYR"/>
        </w:rPr>
      </w:pPr>
    </w:p>
    <w:p w:rsidR="006F1B7C" w:rsidRPr="00163B40" w:rsidRDefault="006F1B7C" w:rsidP="006F1B7C">
      <w:pPr>
        <w:widowControl w:val="0"/>
        <w:autoSpaceDE w:val="0"/>
        <w:autoSpaceDN w:val="0"/>
        <w:adjustRightInd w:val="0"/>
        <w:spacing w:after="40"/>
        <w:ind w:right="-1"/>
        <w:jc w:val="both"/>
        <w:rPr>
          <w:rFonts w:ascii="Times New Roman CYR" w:hAnsi="Times New Roman CYR" w:cs="Times New Roman CYR"/>
        </w:rPr>
      </w:pPr>
      <w:r>
        <w:rPr>
          <w:rFonts w:ascii="Times New Roman CYR" w:hAnsi="Times New Roman CYR" w:cs="Times New Roman CYR"/>
        </w:rPr>
        <w:t xml:space="preserve">  г. Ярославль</w:t>
      </w:r>
      <w:r>
        <w:rPr>
          <w:rFonts w:ascii="Times New Roman CYR" w:hAnsi="Times New Roman CYR" w:cs="Times New Roman CYR"/>
        </w:rPr>
        <w:tab/>
      </w:r>
      <w:r>
        <w:rPr>
          <w:rFonts w:ascii="Times New Roman CYR" w:hAnsi="Times New Roman CYR" w:cs="Times New Roman CYR"/>
        </w:rPr>
        <w:tab/>
        <w:t xml:space="preserve">                                                                     «___» ___________ 20___ г.</w:t>
      </w:r>
    </w:p>
    <w:p w:rsidR="006F1B7C" w:rsidRDefault="006F1B7C" w:rsidP="006F1B7C">
      <w:pPr>
        <w:jc w:val="both"/>
        <w:rPr>
          <w:b/>
          <w:i/>
          <w:sz w:val="28"/>
          <w:szCs w:val="28"/>
        </w:rPr>
      </w:pPr>
    </w:p>
    <w:p w:rsidR="006F1B7C" w:rsidRPr="00A71A28" w:rsidRDefault="006F1B7C" w:rsidP="006F1B7C">
      <w:pPr>
        <w:ind w:right="-1" w:firstLine="720"/>
        <w:jc w:val="both"/>
      </w:pPr>
      <w:r>
        <w:t>Публичное</w:t>
      </w:r>
      <w:r w:rsidRPr="00A71A28">
        <w:t xml:space="preserve"> акционерное общество «Центр по перевозке грузов в</w:t>
      </w:r>
      <w:r>
        <w:t xml:space="preserve"> контейнерах «ТрансКонтейнер» (П</w:t>
      </w:r>
      <w:r w:rsidRPr="00A71A28">
        <w:t>АО «ТрансКонтейнер»), именуемое в д</w:t>
      </w:r>
      <w:r>
        <w:t xml:space="preserve">альнейшем «Покупатель», в лице________________________________________, </w:t>
      </w:r>
      <w:r w:rsidRPr="00A71A28">
        <w:t xml:space="preserve">действующего  на  основании                                                                                            </w:t>
      </w:r>
      <w:r w:rsidRPr="00A71A28">
        <w:rPr>
          <w:i/>
          <w:iCs/>
        </w:rPr>
        <w:t xml:space="preserve">            </w:t>
      </w:r>
      <w:r w:rsidRPr="00A71A28">
        <w:rPr>
          <w:i/>
          <w:iCs/>
          <w:color w:val="FFFFFF"/>
          <w:vertAlign w:val="superscript"/>
        </w:rPr>
        <w:t>(</w:t>
      </w:r>
      <w:r w:rsidRPr="00A71A28">
        <w:rPr>
          <w:i/>
          <w:iCs/>
          <w:vertAlign w:val="superscript"/>
        </w:rPr>
        <w:t xml:space="preserve">                                 (должность, Ф.И.О. – полностью)</w:t>
      </w:r>
      <w:r w:rsidRPr="00A71A28">
        <w:t xml:space="preserve"> </w:t>
      </w:r>
    </w:p>
    <w:p w:rsidR="006F1B7C" w:rsidRPr="00A71A28" w:rsidRDefault="006F1B7C" w:rsidP="006F1B7C">
      <w:pPr>
        <w:ind w:right="-1"/>
        <w:jc w:val="both"/>
      </w:pPr>
      <w:r w:rsidRPr="00A71A28">
        <w:t>_____________________________________________________________________________,</w:t>
      </w:r>
    </w:p>
    <w:p w:rsidR="006F1B7C" w:rsidRPr="00A71A28" w:rsidRDefault="006F1B7C" w:rsidP="006F1B7C">
      <w:pPr>
        <w:ind w:right="-1"/>
        <w:jc w:val="both"/>
        <w:rPr>
          <w:vertAlign w:val="superscript"/>
        </w:rPr>
      </w:pPr>
      <w:r w:rsidRPr="00A71A28">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6F1B7C" w:rsidRPr="00A71A28" w:rsidRDefault="006F1B7C" w:rsidP="006F1B7C">
      <w:pPr>
        <w:ind w:right="-1"/>
        <w:jc w:val="both"/>
      </w:pPr>
      <w:r w:rsidRPr="00A71A28">
        <w:t xml:space="preserve">с одной стороны, и ____________________________________________________________,  </w:t>
      </w:r>
    </w:p>
    <w:p w:rsidR="006F1B7C" w:rsidRPr="00A71A28" w:rsidRDefault="006F1B7C" w:rsidP="006F1B7C">
      <w:pPr>
        <w:ind w:right="-1"/>
        <w:jc w:val="both"/>
        <w:rPr>
          <w:i/>
          <w:vertAlign w:val="superscript"/>
        </w:rPr>
      </w:pPr>
      <w:r w:rsidRPr="00A71A28">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F1B7C" w:rsidRPr="00A71A28" w:rsidRDefault="006F1B7C" w:rsidP="006F1B7C">
      <w:pPr>
        <w:ind w:right="-1"/>
        <w:jc w:val="both"/>
      </w:pPr>
      <w:r w:rsidRPr="00A71A28">
        <w:t xml:space="preserve">именуемое в дальнейшем «Поставщик», в лице __________________________________, </w:t>
      </w:r>
    </w:p>
    <w:p w:rsidR="006F1B7C" w:rsidRPr="00A71A28" w:rsidRDefault="006F1B7C" w:rsidP="006F1B7C">
      <w:pPr>
        <w:ind w:right="-1"/>
        <w:jc w:val="both"/>
      </w:pPr>
      <w:r w:rsidRPr="00A71A28">
        <w:rPr>
          <w:i/>
          <w:vertAlign w:val="superscript"/>
        </w:rPr>
        <w:t xml:space="preserve">                                                                                                                        (должность, Ф.И.О. - полностью)</w:t>
      </w:r>
    </w:p>
    <w:p w:rsidR="006F1B7C" w:rsidRPr="00A71A28" w:rsidRDefault="006F1B7C" w:rsidP="006F1B7C">
      <w:pPr>
        <w:ind w:right="-1"/>
        <w:jc w:val="both"/>
      </w:pPr>
      <w:r w:rsidRPr="00A71A28">
        <w:t>действующего  на основании ____________________________________________________,</w:t>
      </w:r>
    </w:p>
    <w:p w:rsidR="006F1B7C" w:rsidRPr="00A71A28" w:rsidRDefault="006F1B7C" w:rsidP="006F1B7C">
      <w:pPr>
        <w:ind w:right="-1"/>
        <w:jc w:val="both"/>
        <w:rPr>
          <w:i/>
          <w:vertAlign w:val="superscript"/>
        </w:rPr>
      </w:pPr>
      <w:r w:rsidRPr="00A71A28">
        <w:rPr>
          <w:i/>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6F1B7C" w:rsidRPr="00A71A28" w:rsidRDefault="006F1B7C" w:rsidP="006F1B7C">
      <w:pPr>
        <w:ind w:right="-1"/>
        <w:jc w:val="both"/>
      </w:pPr>
      <w:r w:rsidRPr="00A71A28">
        <w:t>с другой стороны, именуемые в дальнейшем «Стороны», заключили настоящий договор поставки (далее – «Договор») о нижеследующем:</w:t>
      </w:r>
    </w:p>
    <w:p w:rsidR="006F1B7C" w:rsidRPr="00174791" w:rsidRDefault="006F1B7C" w:rsidP="006F1B7C">
      <w:pPr>
        <w:ind w:right="-1"/>
        <w:jc w:val="both"/>
      </w:pPr>
    </w:p>
    <w:p w:rsidR="006F1B7C" w:rsidRPr="003C6F66" w:rsidRDefault="006F1B7C" w:rsidP="006F1B7C">
      <w:pPr>
        <w:numPr>
          <w:ilvl w:val="0"/>
          <w:numId w:val="43"/>
        </w:numPr>
        <w:suppressAutoHyphens w:val="0"/>
        <w:jc w:val="center"/>
        <w:rPr>
          <w:b/>
          <w:bCs/>
        </w:rPr>
      </w:pPr>
      <w:r w:rsidRPr="003C6F66">
        <w:rPr>
          <w:b/>
          <w:bCs/>
        </w:rPr>
        <w:t>Предмет Договора</w:t>
      </w:r>
    </w:p>
    <w:p w:rsidR="006F1B7C" w:rsidRPr="003C6F66" w:rsidRDefault="006F1B7C" w:rsidP="006F1B7C">
      <w:pPr>
        <w:jc w:val="both"/>
        <w:rPr>
          <w:b/>
          <w:bCs/>
        </w:rPr>
      </w:pPr>
    </w:p>
    <w:p w:rsidR="006F1B7C" w:rsidRPr="003C6F66" w:rsidRDefault="006F1B7C" w:rsidP="006F1B7C">
      <w:pPr>
        <w:tabs>
          <w:tab w:val="left" w:pos="0"/>
        </w:tabs>
        <w:ind w:right="-1" w:firstLine="567"/>
        <w:jc w:val="both"/>
        <w:rPr>
          <w:spacing w:val="-2"/>
        </w:rPr>
      </w:pPr>
      <w:r w:rsidRPr="003C6F66">
        <w:t xml:space="preserve">1.1. </w:t>
      </w:r>
      <w:r w:rsidRPr="003C6F66">
        <w:rPr>
          <w:spacing w:val="-2"/>
        </w:rPr>
        <w:t>Поставщик, действуя от своего имени и на основании договоров с ТО, обязуется передать Покупателю Товары, а Покупатель обязуется принять их и оплатить.</w:t>
      </w:r>
    </w:p>
    <w:p w:rsidR="006F1B7C" w:rsidRPr="003C6F66" w:rsidRDefault="006F1B7C" w:rsidP="006F1B7C">
      <w:pPr>
        <w:tabs>
          <w:tab w:val="left" w:pos="1080"/>
        </w:tabs>
        <w:ind w:left="567"/>
        <w:jc w:val="both"/>
        <w:rPr>
          <w:spacing w:val="-4"/>
        </w:rPr>
      </w:pPr>
      <w:r w:rsidRPr="003C6F66">
        <w:rPr>
          <w:spacing w:val="-2"/>
        </w:rPr>
        <w:t xml:space="preserve">1.2. Покупатель получает Товары непосредственно на ТО. </w:t>
      </w:r>
    </w:p>
    <w:p w:rsidR="006F1B7C" w:rsidRPr="003C6F66" w:rsidRDefault="006F1B7C" w:rsidP="006F1B7C">
      <w:pPr>
        <w:tabs>
          <w:tab w:val="left" w:pos="1080"/>
        </w:tabs>
        <w:ind w:firstLine="567"/>
        <w:jc w:val="both"/>
        <w:rPr>
          <w:spacing w:val="-4"/>
        </w:rPr>
      </w:pPr>
      <w:r w:rsidRPr="003C6F66">
        <w:rPr>
          <w:spacing w:val="-2"/>
        </w:rPr>
        <w:t xml:space="preserve">1.3. Право собственности на Товары переходит к Покупателю в момент их непосредственного получения на ТО. </w:t>
      </w:r>
    </w:p>
    <w:p w:rsidR="006F1B7C" w:rsidRPr="003C6F66" w:rsidRDefault="006F1B7C" w:rsidP="006F1B7C">
      <w:pPr>
        <w:tabs>
          <w:tab w:val="left" w:pos="1080"/>
        </w:tabs>
        <w:ind w:firstLine="567"/>
        <w:jc w:val="both"/>
        <w:rPr>
          <w:spacing w:val="-4"/>
        </w:rPr>
      </w:pPr>
      <w:r w:rsidRPr="003C6F66">
        <w:rPr>
          <w:spacing w:val="-2"/>
        </w:rPr>
        <w:t xml:space="preserve">1.4. При получении Товаров Покупатель принимает на себя безусловные обязательства по </w:t>
      </w:r>
      <w:r w:rsidRPr="003C6F66">
        <w:rPr>
          <w:spacing w:val="-4"/>
        </w:rPr>
        <w:t xml:space="preserve">перечислению в адрес Поставщика денежных средств в их оплату </w:t>
      </w:r>
      <w:r w:rsidRPr="003C6F66">
        <w:rPr>
          <w:spacing w:val="-2"/>
        </w:rPr>
        <w:t xml:space="preserve">в объеме, порядке и на условиях, предусмотренных настоящим Договором. </w:t>
      </w:r>
    </w:p>
    <w:p w:rsidR="006F1B7C" w:rsidRPr="003C6F66" w:rsidRDefault="006F1B7C" w:rsidP="006F1B7C">
      <w:pPr>
        <w:tabs>
          <w:tab w:val="left" w:pos="1080"/>
          <w:tab w:val="num" w:pos="1142"/>
        </w:tabs>
        <w:ind w:left="567"/>
        <w:jc w:val="both"/>
        <w:rPr>
          <w:spacing w:val="-4"/>
        </w:rPr>
      </w:pPr>
      <w:r w:rsidRPr="003C6F66">
        <w:rPr>
          <w:spacing w:val="-2"/>
        </w:rPr>
        <w:t>1.5.Товары в рамках настоящего Договора приобретаются на ТО с использованием Карт.</w:t>
      </w:r>
    </w:p>
    <w:p w:rsidR="006F1B7C" w:rsidRPr="003C6F66" w:rsidRDefault="006F1B7C" w:rsidP="006F1B7C">
      <w:pPr>
        <w:tabs>
          <w:tab w:val="left" w:pos="1080"/>
        </w:tabs>
        <w:ind w:left="540"/>
        <w:jc w:val="center"/>
        <w:rPr>
          <w:spacing w:val="-4"/>
        </w:rPr>
      </w:pPr>
    </w:p>
    <w:p w:rsidR="006F1B7C" w:rsidRPr="003C6F66" w:rsidRDefault="006F1B7C" w:rsidP="006F1B7C">
      <w:pPr>
        <w:numPr>
          <w:ilvl w:val="0"/>
          <w:numId w:val="44"/>
        </w:numPr>
        <w:suppressAutoHyphens w:val="0"/>
        <w:ind w:left="0" w:firstLine="567"/>
        <w:jc w:val="center"/>
        <w:rPr>
          <w:b/>
          <w:bCs/>
        </w:rPr>
      </w:pPr>
      <w:r w:rsidRPr="003C6F66">
        <w:rPr>
          <w:b/>
          <w:bCs/>
        </w:rPr>
        <w:t>Цена Договора и порядок расчетов</w:t>
      </w:r>
    </w:p>
    <w:p w:rsidR="006F1B7C" w:rsidRPr="003C6F66" w:rsidRDefault="006F1B7C" w:rsidP="006F1B7C">
      <w:pPr>
        <w:ind w:left="567"/>
        <w:jc w:val="both"/>
        <w:rPr>
          <w:b/>
          <w:bCs/>
        </w:rPr>
      </w:pPr>
    </w:p>
    <w:p w:rsidR="006F1B7C" w:rsidRPr="003C6F66" w:rsidRDefault="006F1B7C" w:rsidP="006F1B7C">
      <w:pPr>
        <w:numPr>
          <w:ilvl w:val="1"/>
          <w:numId w:val="45"/>
        </w:numPr>
        <w:tabs>
          <w:tab w:val="num" w:pos="0"/>
          <w:tab w:val="left" w:pos="1080"/>
        </w:tabs>
        <w:suppressAutoHyphens w:val="0"/>
        <w:ind w:left="0" w:firstLine="540"/>
        <w:jc w:val="both"/>
        <w:rPr>
          <w:spacing w:val="-4"/>
        </w:rPr>
      </w:pPr>
      <w:r w:rsidRPr="003C6F66">
        <w:rPr>
          <w:spacing w:val="-2"/>
        </w:rPr>
        <w:lastRenderedPageBreak/>
        <w:t>Расчеты по настоящему договору производятся в рублях РФ в безналичном порядке путем перечисления денежных средств  платежными поручениями со стороны Покупателя.</w:t>
      </w:r>
    </w:p>
    <w:p w:rsidR="006F1B7C" w:rsidRPr="00594BFB" w:rsidRDefault="006F1B7C" w:rsidP="006F1B7C">
      <w:pPr>
        <w:numPr>
          <w:ilvl w:val="1"/>
          <w:numId w:val="45"/>
        </w:numPr>
        <w:tabs>
          <w:tab w:val="num" w:pos="0"/>
          <w:tab w:val="left" w:pos="1080"/>
        </w:tabs>
        <w:suppressAutoHyphens w:val="0"/>
        <w:ind w:left="0" w:firstLine="540"/>
        <w:jc w:val="both"/>
        <w:rPr>
          <w:spacing w:val="-4"/>
        </w:rPr>
      </w:pPr>
      <w:r w:rsidRPr="00594BFB">
        <w:rPr>
          <w:spacing w:val="-2"/>
        </w:rPr>
        <w:t>Поставщик предоставляет Покупателю отсрочку платежей до 2 (двух) недель с момента получения Покупателем, документов, указанных в п. 2.6 (или Покупатель оплачивает Поставщику, фактиче</w:t>
      </w:r>
      <w:r>
        <w:rPr>
          <w:spacing w:val="-2"/>
        </w:rPr>
        <w:t>ски поставленные Товары</w:t>
      </w:r>
      <w:r w:rsidRPr="00594BFB">
        <w:rPr>
          <w:spacing w:val="-2"/>
        </w:rPr>
        <w:t>, в течении 15 календарных дней, после получения</w:t>
      </w:r>
      <w:r>
        <w:rPr>
          <w:spacing w:val="-2"/>
        </w:rPr>
        <w:t xml:space="preserve"> документации, указанной</w:t>
      </w:r>
      <w:r w:rsidRPr="00594BFB">
        <w:rPr>
          <w:spacing w:val="-2"/>
        </w:rPr>
        <w:t xml:space="preserve"> в п. 2.6 настоящего договора). Расчеты производятся в рублях РФ.</w:t>
      </w:r>
    </w:p>
    <w:p w:rsidR="006F1B7C" w:rsidRPr="003C6F66" w:rsidRDefault="006F1B7C" w:rsidP="006F1B7C">
      <w:pPr>
        <w:numPr>
          <w:ilvl w:val="1"/>
          <w:numId w:val="45"/>
        </w:numPr>
        <w:tabs>
          <w:tab w:val="num" w:pos="0"/>
          <w:tab w:val="left" w:pos="1080"/>
        </w:tabs>
        <w:suppressAutoHyphens w:val="0"/>
        <w:ind w:left="0" w:firstLine="540"/>
        <w:jc w:val="both"/>
        <w:rPr>
          <w:spacing w:val="-4"/>
        </w:rPr>
      </w:pPr>
      <w:r w:rsidRPr="003C6F66">
        <w:rPr>
          <w:spacing w:val="-2"/>
        </w:rPr>
        <w:t xml:space="preserve">Перечисление денежных средств для оплаты Товаров осуществляется Покупателем по Цене Товара. </w:t>
      </w:r>
    </w:p>
    <w:p w:rsidR="006F1B7C" w:rsidRPr="003C6F66" w:rsidRDefault="006F1B7C" w:rsidP="006F1B7C">
      <w:pPr>
        <w:numPr>
          <w:ilvl w:val="1"/>
          <w:numId w:val="45"/>
        </w:numPr>
        <w:tabs>
          <w:tab w:val="num" w:pos="0"/>
          <w:tab w:val="left" w:pos="1080"/>
        </w:tabs>
        <w:suppressAutoHyphens w:val="0"/>
        <w:ind w:left="0" w:firstLine="540"/>
        <w:jc w:val="both"/>
        <w:rPr>
          <w:spacing w:val="-4"/>
        </w:rPr>
      </w:pPr>
      <w:r w:rsidRPr="003C6F66">
        <w:rPr>
          <w:spacing w:val="-2"/>
        </w:rPr>
        <w:t>Цена Товара соответствует цене, установленной в отношении соответствующей ТО, действующей на момент получения Товара Покупателем за вычетом дисконта.</w:t>
      </w:r>
    </w:p>
    <w:p w:rsidR="006F1B7C" w:rsidRPr="003C6F66" w:rsidRDefault="006F1B7C" w:rsidP="006F1B7C">
      <w:pPr>
        <w:numPr>
          <w:ilvl w:val="2"/>
          <w:numId w:val="45"/>
        </w:numPr>
        <w:suppressAutoHyphens w:val="0"/>
        <w:ind w:left="0" w:firstLine="540"/>
        <w:jc w:val="both"/>
        <w:rPr>
          <w:spacing w:val="-4"/>
        </w:rPr>
      </w:pPr>
      <w:r w:rsidRPr="003C6F66">
        <w:rPr>
          <w:spacing w:val="-2"/>
        </w:rPr>
        <w:t xml:space="preserve">Цена Товара в рамках настоящего Договора определяется в документах, указанных в п. 2.6 настоящего Договора. </w:t>
      </w:r>
    </w:p>
    <w:p w:rsidR="006F1B7C" w:rsidRPr="003C6F66" w:rsidRDefault="006F1B7C" w:rsidP="006F1B7C">
      <w:pPr>
        <w:numPr>
          <w:ilvl w:val="2"/>
          <w:numId w:val="45"/>
        </w:numPr>
        <w:suppressAutoHyphens w:val="0"/>
        <w:ind w:left="0" w:firstLine="540"/>
        <w:jc w:val="both"/>
        <w:rPr>
          <w:spacing w:val="-4"/>
        </w:rPr>
      </w:pPr>
      <w:r w:rsidRPr="003C6F66">
        <w:rPr>
          <w:spacing w:val="-2"/>
        </w:rPr>
        <w:t>Цена Товара, указанная в любых других документах, в том числе, в ежедневных текущих отчётах, чеках, выдаваемых Покупателю на ТО и т.п., за исключением документов, указанных в п. 2.6 настоящего Договора, является справочной и носит предварительный характер.</w:t>
      </w:r>
    </w:p>
    <w:p w:rsidR="006F1B7C" w:rsidRPr="003C6F66" w:rsidRDefault="006F1B7C" w:rsidP="006F1B7C">
      <w:pPr>
        <w:numPr>
          <w:ilvl w:val="1"/>
          <w:numId w:val="45"/>
        </w:numPr>
        <w:tabs>
          <w:tab w:val="num" w:pos="0"/>
          <w:tab w:val="left" w:pos="1080"/>
          <w:tab w:val="num" w:pos="1440"/>
        </w:tabs>
        <w:suppressAutoHyphens w:val="0"/>
        <w:ind w:left="0" w:firstLine="540"/>
        <w:jc w:val="both"/>
        <w:rPr>
          <w:spacing w:val="-4"/>
        </w:rPr>
      </w:pPr>
      <w:r w:rsidRPr="003C6F66">
        <w:rPr>
          <w:spacing w:val="-4"/>
        </w:rPr>
        <w:t>Обязанности по оплате в рамках настоящего Договора считаются исполненными в момент поступления денежных средств на расчетный счет Поставщика.</w:t>
      </w:r>
    </w:p>
    <w:p w:rsidR="006F1B7C" w:rsidRPr="003C6F66" w:rsidRDefault="006F1B7C" w:rsidP="006F1B7C">
      <w:pPr>
        <w:numPr>
          <w:ilvl w:val="1"/>
          <w:numId w:val="45"/>
        </w:numPr>
        <w:tabs>
          <w:tab w:val="num" w:pos="0"/>
          <w:tab w:val="left" w:pos="1080"/>
          <w:tab w:val="num" w:pos="1440"/>
          <w:tab w:val="num" w:pos="1800"/>
        </w:tabs>
        <w:suppressAutoHyphens w:val="0"/>
        <w:ind w:left="0" w:firstLine="540"/>
        <w:jc w:val="both"/>
        <w:rPr>
          <w:spacing w:val="-4"/>
        </w:rPr>
      </w:pPr>
      <w:r w:rsidRPr="003C6F66">
        <w:rPr>
          <w:spacing w:val="-2"/>
        </w:rPr>
        <w:t>Поставщик не реже одного раза в месяц оформляет и направляет Покупателю не позднее 5 (Пятого) числа месяца</w:t>
      </w:r>
      <w:r w:rsidRPr="003C6F66">
        <w:rPr>
          <w:spacing w:val="-4"/>
        </w:rPr>
        <w:t>,</w:t>
      </w:r>
      <w:r w:rsidRPr="003C6F66">
        <w:rPr>
          <w:spacing w:val="-2"/>
        </w:rPr>
        <w:t xml:space="preserve"> следующего за отчетным, следующие документы:</w:t>
      </w:r>
    </w:p>
    <w:p w:rsidR="006F1B7C" w:rsidRPr="003C6F66" w:rsidRDefault="006F1B7C" w:rsidP="006F1B7C">
      <w:pPr>
        <w:numPr>
          <w:ilvl w:val="2"/>
          <w:numId w:val="45"/>
        </w:numPr>
        <w:suppressAutoHyphens w:val="0"/>
        <w:ind w:left="0" w:firstLine="540"/>
        <w:jc w:val="both"/>
        <w:rPr>
          <w:spacing w:val="-4"/>
        </w:rPr>
      </w:pPr>
      <w:r w:rsidRPr="003C6F66">
        <w:rPr>
          <w:b/>
          <w:spacing w:val="-2"/>
        </w:rPr>
        <w:t>Товарная накладная</w:t>
      </w:r>
      <w:r w:rsidRPr="003C6F66">
        <w:rPr>
          <w:spacing w:val="-2"/>
        </w:rPr>
        <w:t xml:space="preserve"> – накладная по форме Торг-12 в разрезе приобретенных Покупателем за отчетный месяц Товаров. </w:t>
      </w:r>
    </w:p>
    <w:p w:rsidR="006F1B7C" w:rsidRPr="003C6F66" w:rsidRDefault="006F1B7C" w:rsidP="006F1B7C">
      <w:pPr>
        <w:numPr>
          <w:ilvl w:val="2"/>
          <w:numId w:val="45"/>
        </w:numPr>
        <w:suppressAutoHyphens w:val="0"/>
        <w:ind w:left="0" w:firstLine="540"/>
        <w:jc w:val="both"/>
        <w:rPr>
          <w:spacing w:val="-4"/>
        </w:rPr>
      </w:pPr>
      <w:r w:rsidRPr="003C6F66">
        <w:rPr>
          <w:b/>
          <w:spacing w:val="-2"/>
        </w:rPr>
        <w:t>Счет-фактура</w:t>
      </w:r>
      <w:r w:rsidRPr="003C6F66">
        <w:rPr>
          <w:spacing w:val="-2"/>
        </w:rPr>
        <w:t xml:space="preserve"> – счет-фактура, как обобщенный итог по Товарам в разрезе типа и стоимости Товаров за отчетный месяц, с указанием информации о сумме НДС, а также ИНН ТО.</w:t>
      </w:r>
    </w:p>
    <w:p w:rsidR="006F1B7C" w:rsidRPr="003C6F66" w:rsidRDefault="006F1B7C" w:rsidP="006F1B7C">
      <w:pPr>
        <w:numPr>
          <w:ilvl w:val="2"/>
          <w:numId w:val="45"/>
        </w:numPr>
        <w:suppressAutoHyphens w:val="0"/>
        <w:ind w:left="0" w:firstLine="540"/>
        <w:jc w:val="both"/>
        <w:rPr>
          <w:spacing w:val="-4"/>
        </w:rPr>
      </w:pPr>
      <w:r w:rsidRPr="003C6F66">
        <w:rPr>
          <w:b/>
          <w:spacing w:val="-2"/>
        </w:rPr>
        <w:t xml:space="preserve">Акт </w:t>
      </w:r>
      <w:r w:rsidRPr="003C6F66">
        <w:rPr>
          <w:spacing w:val="-2"/>
        </w:rPr>
        <w:t>- акт сверки, итоговая информация о платежах Покупателя в течение отчетного месяца, общая стоимость приобретенных Покупателем Товаров, сальдо по взаиморасчетам на первое число месяца, следующего за отчетным.</w:t>
      </w:r>
    </w:p>
    <w:p w:rsidR="006F1B7C" w:rsidRPr="003C6F66" w:rsidRDefault="006F1B7C" w:rsidP="006F1B7C">
      <w:pPr>
        <w:numPr>
          <w:ilvl w:val="1"/>
          <w:numId w:val="45"/>
        </w:numPr>
        <w:tabs>
          <w:tab w:val="num" w:pos="1080"/>
        </w:tabs>
        <w:suppressAutoHyphens w:val="0"/>
        <w:ind w:left="0" w:firstLine="540"/>
        <w:jc w:val="both"/>
        <w:rPr>
          <w:spacing w:val="-4"/>
        </w:rPr>
      </w:pPr>
      <w:r w:rsidRPr="003C6F66">
        <w:rPr>
          <w:spacing w:val="-2"/>
        </w:rPr>
        <w:t xml:space="preserve">Указанные в п.п. 2.6.1, 2.6.2, 2.6.3 настоящего Договора документы высылаются Покупателю по факсимильной связи и/или электронной почте с обязательной отправкой оригиналов. При наличии возражений по данным документам </w:t>
      </w:r>
      <w:r w:rsidRPr="003C6F66">
        <w:t>Покупатель должен сообщить о них Поставщику с приложением подтверждающих документов в течение 5 (Пяти) календарных дней со дня получения документов, указанных в п.п. 2.6.1, 2.6.2, 2.6.3 настоящего Договора, по факсимильной связи или электронной почте. В противном случае документы считаются принятыми Покупателем в полном объеме</w:t>
      </w:r>
      <w:r w:rsidRPr="003C6F66">
        <w:rPr>
          <w:spacing w:val="-2"/>
        </w:rPr>
        <w:t>.</w:t>
      </w:r>
    </w:p>
    <w:p w:rsidR="006F1B7C" w:rsidRPr="003C6F66" w:rsidRDefault="006F1B7C" w:rsidP="006F1B7C">
      <w:pPr>
        <w:numPr>
          <w:ilvl w:val="1"/>
          <w:numId w:val="45"/>
        </w:numPr>
        <w:tabs>
          <w:tab w:val="num" w:pos="1080"/>
        </w:tabs>
        <w:suppressAutoHyphens w:val="0"/>
        <w:ind w:left="0" w:firstLine="540"/>
        <w:jc w:val="both"/>
        <w:rPr>
          <w:spacing w:val="-4"/>
        </w:rPr>
      </w:pPr>
      <w:r w:rsidRPr="003C6F66">
        <w:rPr>
          <w:spacing w:val="-4"/>
        </w:rPr>
        <w:t>Поставщик имеет право не предоставлять Покупателю отчетные документы, предусмотренные п.п. 2.6.1, 2.6.2, 2.6.3, за соответствующий отчетный месяц, если в течение данного месяца Покупателем не приобретались Товары.</w:t>
      </w:r>
    </w:p>
    <w:p w:rsidR="006F1B7C" w:rsidRPr="003C6F66" w:rsidRDefault="006F1B7C" w:rsidP="006F1B7C">
      <w:pPr>
        <w:numPr>
          <w:ilvl w:val="1"/>
          <w:numId w:val="45"/>
        </w:numPr>
        <w:tabs>
          <w:tab w:val="num" w:pos="1080"/>
        </w:tabs>
        <w:suppressAutoHyphens w:val="0"/>
        <w:ind w:left="0" w:firstLine="540"/>
        <w:jc w:val="both"/>
        <w:rPr>
          <w:spacing w:val="-4"/>
        </w:rPr>
      </w:pPr>
      <w:r w:rsidRPr="003C6F66">
        <w:rPr>
          <w:spacing w:val="-2"/>
        </w:rPr>
        <w:t>Отчетный месяц в рамках настоящего Договора – месяц приобретения Товаров.</w:t>
      </w:r>
    </w:p>
    <w:p w:rsidR="006F1B7C" w:rsidRPr="003C6F66" w:rsidRDefault="006F1B7C" w:rsidP="006F1B7C">
      <w:pPr>
        <w:jc w:val="both"/>
        <w:rPr>
          <w:spacing w:val="-4"/>
        </w:rPr>
      </w:pPr>
    </w:p>
    <w:p w:rsidR="006F1B7C" w:rsidRPr="003C6F66" w:rsidRDefault="006F1B7C" w:rsidP="006F1B7C">
      <w:pPr>
        <w:numPr>
          <w:ilvl w:val="0"/>
          <w:numId w:val="44"/>
        </w:numPr>
        <w:suppressAutoHyphens w:val="0"/>
        <w:jc w:val="center"/>
        <w:rPr>
          <w:b/>
          <w:bCs/>
        </w:rPr>
      </w:pPr>
      <w:r w:rsidRPr="003C6F66">
        <w:rPr>
          <w:b/>
          <w:bCs/>
        </w:rPr>
        <w:t>Условия поставки Товара</w:t>
      </w:r>
    </w:p>
    <w:p w:rsidR="006F1B7C" w:rsidRPr="003C6F66" w:rsidRDefault="006F1B7C" w:rsidP="006F1B7C">
      <w:pPr>
        <w:ind w:left="720"/>
        <w:jc w:val="both"/>
        <w:rPr>
          <w:b/>
          <w:bCs/>
        </w:rPr>
      </w:pPr>
    </w:p>
    <w:p w:rsidR="006F1B7C" w:rsidRPr="003C6F66" w:rsidRDefault="006F1B7C" w:rsidP="006F1B7C">
      <w:pPr>
        <w:tabs>
          <w:tab w:val="num" w:pos="792"/>
        </w:tabs>
        <w:ind w:firstLine="567"/>
        <w:jc w:val="both"/>
        <w:rPr>
          <w:spacing w:val="-4"/>
        </w:rPr>
      </w:pPr>
      <w:r w:rsidRPr="003C6F66">
        <w:rPr>
          <w:spacing w:val="-2"/>
        </w:rPr>
        <w:t xml:space="preserve">3.1. По заявлению Покупателя Поставщик изготавливает и передает Покупателю необходимое количество Карт. </w:t>
      </w:r>
    </w:p>
    <w:p w:rsidR="006F1B7C" w:rsidRPr="003C6F66" w:rsidRDefault="006F1B7C" w:rsidP="006F1B7C">
      <w:pPr>
        <w:tabs>
          <w:tab w:val="num" w:pos="792"/>
          <w:tab w:val="left" w:pos="1080"/>
        </w:tabs>
        <w:ind w:firstLine="540"/>
        <w:jc w:val="both"/>
        <w:rPr>
          <w:spacing w:val="-4"/>
        </w:rPr>
      </w:pPr>
      <w:r w:rsidRPr="003C6F66">
        <w:rPr>
          <w:spacing w:val="-2"/>
        </w:rPr>
        <w:t>3.2.  Покупатель в заявлении определяет специальные условия использования каждой конкретной Карты: разрешенный к получению тип Товара, максимальный суточный лимит Товаров и другие условия. Заявления могут быть направлены Покупателем Поставщику в течение всего срока действия настоящего Договора в неограниченном количестве.</w:t>
      </w:r>
    </w:p>
    <w:p w:rsidR="006F1B7C" w:rsidRPr="003C6F66" w:rsidRDefault="006F1B7C" w:rsidP="006F1B7C">
      <w:pPr>
        <w:tabs>
          <w:tab w:val="num" w:pos="792"/>
          <w:tab w:val="left" w:pos="1080"/>
        </w:tabs>
        <w:ind w:firstLine="540"/>
        <w:jc w:val="both"/>
        <w:rPr>
          <w:spacing w:val="-4"/>
        </w:rPr>
      </w:pPr>
      <w:r w:rsidRPr="003C6F66">
        <w:rPr>
          <w:spacing w:val="-2"/>
        </w:rPr>
        <w:lastRenderedPageBreak/>
        <w:t>3.3.  Не позднее 15 (Пятнадцати) календарных дней до даты окончания срока действия настоящего Договора Покупатель обязан вернуть Поставщику переданные ему Поставщиком Карты.</w:t>
      </w:r>
    </w:p>
    <w:p w:rsidR="006F1B7C" w:rsidRPr="003C6F66" w:rsidRDefault="006F1B7C" w:rsidP="006F1B7C">
      <w:pPr>
        <w:tabs>
          <w:tab w:val="num" w:pos="792"/>
          <w:tab w:val="left" w:pos="1080"/>
        </w:tabs>
        <w:ind w:firstLine="540"/>
        <w:jc w:val="both"/>
        <w:rPr>
          <w:spacing w:val="-4"/>
        </w:rPr>
      </w:pPr>
      <w:r w:rsidRPr="003C6F66">
        <w:rPr>
          <w:spacing w:val="-2"/>
        </w:rPr>
        <w:t>3.4. Каждая К</w:t>
      </w:r>
      <w:r w:rsidRPr="003C6F66">
        <w:rPr>
          <w:spacing w:val="-4"/>
        </w:rPr>
        <w:t xml:space="preserve">арта имеет </w:t>
      </w:r>
      <w:r w:rsidRPr="003C6F66">
        <w:rPr>
          <w:spacing w:val="-2"/>
        </w:rPr>
        <w:t>уникальный графический номер и используется Покупателем как бездокументарное основание для получения Товаров.</w:t>
      </w:r>
    </w:p>
    <w:p w:rsidR="006F1B7C" w:rsidRPr="003C6F66" w:rsidRDefault="006F1B7C" w:rsidP="006F1B7C">
      <w:pPr>
        <w:tabs>
          <w:tab w:val="num" w:pos="792"/>
          <w:tab w:val="left" w:pos="1080"/>
        </w:tabs>
        <w:ind w:firstLine="540"/>
        <w:jc w:val="both"/>
        <w:rPr>
          <w:spacing w:val="-4"/>
        </w:rPr>
      </w:pPr>
      <w:r w:rsidRPr="003C6F66">
        <w:rPr>
          <w:spacing w:val="-2"/>
        </w:rPr>
        <w:t>3.5. Покупатель подтверждает, что любое лицо, являющееся фактическим Держателем карты, переданной Покупателю Поставщиком, является уполномоченным представителем Покупателя. Поставщик, сотрудники и обслуживающий персонал ТО не имеют права и не обязаны проводить дальнейшую проверку личности или наличие соответствующих полномочий у Держателя карты.</w:t>
      </w:r>
    </w:p>
    <w:p w:rsidR="006F1B7C" w:rsidRPr="003C6F66" w:rsidRDefault="006F1B7C" w:rsidP="006F1B7C">
      <w:pPr>
        <w:tabs>
          <w:tab w:val="num" w:pos="792"/>
          <w:tab w:val="left" w:pos="1080"/>
        </w:tabs>
        <w:ind w:firstLine="540"/>
        <w:jc w:val="both"/>
        <w:rPr>
          <w:spacing w:val="-4"/>
        </w:rPr>
      </w:pPr>
      <w:r w:rsidRPr="003C6F66">
        <w:rPr>
          <w:spacing w:val="-2"/>
        </w:rPr>
        <w:t>3.6. Приобретение Покупателем Товаров осуществляется на условиях ТО, действующих на момент получения Товаров, по требованию Держателя карты при предъявлении Карты и при соблюдении условий настоящего Договора.</w:t>
      </w:r>
      <w:r w:rsidRPr="003C6F66">
        <w:rPr>
          <w:spacing w:val="-4"/>
        </w:rPr>
        <w:t xml:space="preserve"> </w:t>
      </w:r>
    </w:p>
    <w:p w:rsidR="006F1B7C" w:rsidRPr="003C6F66" w:rsidRDefault="006F1B7C" w:rsidP="006F1B7C">
      <w:pPr>
        <w:tabs>
          <w:tab w:val="num" w:pos="792"/>
          <w:tab w:val="left" w:pos="1080"/>
        </w:tabs>
        <w:ind w:firstLine="540"/>
        <w:jc w:val="both"/>
        <w:rPr>
          <w:spacing w:val="-4"/>
        </w:rPr>
      </w:pPr>
      <w:r w:rsidRPr="003C6F66">
        <w:rPr>
          <w:spacing w:val="-4"/>
        </w:rPr>
        <w:t xml:space="preserve">3.7. Приобретение Покупателем Товаров </w:t>
      </w:r>
      <w:r w:rsidRPr="003C6F66">
        <w:rPr>
          <w:spacing w:val="-2"/>
        </w:rPr>
        <w:t xml:space="preserve">подтверждает чек, автоматически распечатываемый на оборудовании, установленном на ТО. Чек выдается в момент приобретения Товаров на ТО Держателю карты, второй экземпляр чека остается на ТО. </w:t>
      </w:r>
    </w:p>
    <w:p w:rsidR="006F1B7C" w:rsidRPr="003C6F66" w:rsidRDefault="006F1B7C" w:rsidP="006F1B7C">
      <w:pPr>
        <w:tabs>
          <w:tab w:val="num" w:pos="792"/>
          <w:tab w:val="left" w:pos="1080"/>
        </w:tabs>
        <w:ind w:left="540"/>
        <w:jc w:val="both"/>
        <w:rPr>
          <w:spacing w:val="-4"/>
        </w:rPr>
      </w:pPr>
      <w:r w:rsidRPr="003C6F66">
        <w:rPr>
          <w:spacing w:val="-4"/>
        </w:rPr>
        <w:t xml:space="preserve">3.8.   Передача Товара производится ТО незамедлительно при обращении Держателя карты. </w:t>
      </w:r>
    </w:p>
    <w:p w:rsidR="006F1B7C" w:rsidRPr="003C6F66" w:rsidRDefault="006F1B7C" w:rsidP="006F1B7C">
      <w:pPr>
        <w:tabs>
          <w:tab w:val="num" w:pos="792"/>
          <w:tab w:val="left" w:pos="1080"/>
        </w:tabs>
        <w:ind w:firstLine="540"/>
        <w:jc w:val="both"/>
        <w:rPr>
          <w:spacing w:val="-4"/>
        </w:rPr>
      </w:pPr>
      <w:r w:rsidRPr="003C6F66">
        <w:rPr>
          <w:spacing w:val="-4"/>
        </w:rPr>
        <w:t xml:space="preserve">3.9.  Наименование Товара и его количество определяется Держателем карты при предъявлении Карты, исходя из ассортимента Товара на ТО на день получения Товара Держателем карты, и фиксируется в чеке оборудования, установленного на ТО. </w:t>
      </w:r>
    </w:p>
    <w:p w:rsidR="006F1B7C" w:rsidRPr="003C6F66" w:rsidRDefault="006F1B7C" w:rsidP="006F1B7C">
      <w:pPr>
        <w:ind w:firstLine="567"/>
        <w:jc w:val="both"/>
        <w:rPr>
          <w:spacing w:val="-4"/>
        </w:rPr>
      </w:pPr>
    </w:p>
    <w:p w:rsidR="006F1B7C" w:rsidRPr="003C6F66" w:rsidRDefault="006F1B7C" w:rsidP="006F1B7C">
      <w:pPr>
        <w:ind w:firstLine="567"/>
        <w:jc w:val="center"/>
        <w:rPr>
          <w:b/>
          <w:spacing w:val="-2"/>
        </w:rPr>
      </w:pPr>
      <w:r w:rsidRPr="003C6F66">
        <w:rPr>
          <w:b/>
          <w:spacing w:val="-2"/>
        </w:rPr>
        <w:t>4. Права и обязанности сторон</w:t>
      </w:r>
    </w:p>
    <w:p w:rsidR="006F1B7C" w:rsidRPr="003C6F66" w:rsidRDefault="006F1B7C" w:rsidP="006F1B7C">
      <w:pPr>
        <w:ind w:firstLine="567"/>
        <w:jc w:val="both"/>
        <w:rPr>
          <w:b/>
          <w:spacing w:val="-4"/>
        </w:rPr>
      </w:pPr>
    </w:p>
    <w:p w:rsidR="006F1B7C" w:rsidRPr="003C6F66" w:rsidRDefault="006F1B7C" w:rsidP="006F1B7C">
      <w:pPr>
        <w:numPr>
          <w:ilvl w:val="1"/>
          <w:numId w:val="46"/>
        </w:numPr>
        <w:tabs>
          <w:tab w:val="num" w:pos="0"/>
          <w:tab w:val="num" w:pos="792"/>
          <w:tab w:val="left" w:pos="1080"/>
        </w:tabs>
        <w:suppressAutoHyphens w:val="0"/>
        <w:ind w:left="0" w:firstLine="540"/>
        <w:jc w:val="both"/>
        <w:rPr>
          <w:spacing w:val="-4"/>
        </w:rPr>
      </w:pPr>
      <w:r w:rsidRPr="003C6F66">
        <w:rPr>
          <w:spacing w:val="-2"/>
        </w:rPr>
        <w:t>Поставщик обязан:</w:t>
      </w:r>
    </w:p>
    <w:p w:rsidR="006F1B7C" w:rsidRPr="003C6F66" w:rsidRDefault="006F1B7C" w:rsidP="006F1B7C">
      <w:pPr>
        <w:numPr>
          <w:ilvl w:val="2"/>
          <w:numId w:val="46"/>
        </w:numPr>
        <w:tabs>
          <w:tab w:val="num" w:pos="0"/>
          <w:tab w:val="left" w:pos="1080"/>
        </w:tabs>
        <w:suppressAutoHyphens w:val="0"/>
        <w:ind w:left="0" w:firstLine="540"/>
        <w:jc w:val="both"/>
        <w:rPr>
          <w:spacing w:val="-4"/>
        </w:rPr>
      </w:pPr>
      <w:r w:rsidRPr="003C6F66">
        <w:rPr>
          <w:spacing w:val="-2"/>
        </w:rPr>
        <w:t xml:space="preserve">В максимально короткие сроки, но не позднее 3 (Трех) рабочих дней после получения письменного заявления Покупателя приостановить или прекратить все операции с использованием Карты, выданной Покупателю. </w:t>
      </w:r>
    </w:p>
    <w:p w:rsidR="006F1B7C" w:rsidRPr="003C6F66" w:rsidRDefault="006F1B7C" w:rsidP="006F1B7C">
      <w:pPr>
        <w:numPr>
          <w:ilvl w:val="1"/>
          <w:numId w:val="47"/>
        </w:numPr>
        <w:tabs>
          <w:tab w:val="num" w:pos="0"/>
          <w:tab w:val="num" w:pos="792"/>
          <w:tab w:val="left" w:pos="1080"/>
        </w:tabs>
        <w:suppressAutoHyphens w:val="0"/>
        <w:ind w:left="0" w:firstLine="540"/>
        <w:jc w:val="both"/>
        <w:rPr>
          <w:spacing w:val="-4"/>
        </w:rPr>
      </w:pPr>
      <w:r w:rsidRPr="003C6F66">
        <w:rPr>
          <w:spacing w:val="-2"/>
        </w:rPr>
        <w:t>Поставщик имеет право</w:t>
      </w:r>
      <w:r w:rsidRPr="003C6F66">
        <w:rPr>
          <w:spacing w:val="-2"/>
          <w:lang w:val="en-US"/>
        </w:rPr>
        <w:t>:</w:t>
      </w:r>
    </w:p>
    <w:p w:rsidR="006F1B7C" w:rsidRPr="003C6F66" w:rsidRDefault="006F1B7C" w:rsidP="006F1B7C">
      <w:pPr>
        <w:numPr>
          <w:ilvl w:val="2"/>
          <w:numId w:val="47"/>
        </w:numPr>
        <w:tabs>
          <w:tab w:val="num" w:pos="0"/>
          <w:tab w:val="left" w:pos="1080"/>
        </w:tabs>
        <w:suppressAutoHyphens w:val="0"/>
        <w:ind w:left="0" w:firstLine="540"/>
        <w:jc w:val="both"/>
        <w:rPr>
          <w:spacing w:val="-4"/>
        </w:rPr>
      </w:pPr>
      <w:r w:rsidRPr="003C6F66">
        <w:rPr>
          <w:spacing w:val="-2"/>
        </w:rPr>
        <w:t>Вносить изменения и дополнения в перечень ТО.</w:t>
      </w:r>
    </w:p>
    <w:p w:rsidR="006F1B7C" w:rsidRPr="003C6F66" w:rsidRDefault="006F1B7C" w:rsidP="006F1B7C">
      <w:pPr>
        <w:numPr>
          <w:ilvl w:val="2"/>
          <w:numId w:val="47"/>
        </w:numPr>
        <w:tabs>
          <w:tab w:val="num" w:pos="0"/>
          <w:tab w:val="left" w:pos="1080"/>
        </w:tabs>
        <w:suppressAutoHyphens w:val="0"/>
        <w:ind w:left="0" w:firstLine="540"/>
        <w:jc w:val="both"/>
        <w:rPr>
          <w:spacing w:val="-4"/>
        </w:rPr>
      </w:pPr>
      <w:r w:rsidRPr="003C6F66">
        <w:rPr>
          <w:spacing w:val="-2"/>
        </w:rPr>
        <w:t>Приостановить все операции с использованием Карт, выданных Покупателю, в случае неисполнения Покупателем своих обязанностей по оплате Товаров в соответствии с условиями настоящего Договора.</w:t>
      </w:r>
    </w:p>
    <w:p w:rsidR="006F1B7C" w:rsidRPr="003C6F66" w:rsidRDefault="006F1B7C" w:rsidP="006F1B7C">
      <w:pPr>
        <w:numPr>
          <w:ilvl w:val="2"/>
          <w:numId w:val="47"/>
        </w:numPr>
        <w:tabs>
          <w:tab w:val="num" w:pos="0"/>
          <w:tab w:val="left" w:pos="1080"/>
        </w:tabs>
        <w:suppressAutoHyphens w:val="0"/>
        <w:ind w:left="0" w:firstLine="540"/>
        <w:jc w:val="both"/>
        <w:rPr>
          <w:spacing w:val="-4"/>
        </w:rPr>
      </w:pPr>
      <w:r w:rsidRPr="003C6F66">
        <w:rPr>
          <w:spacing w:val="-2"/>
        </w:rPr>
        <w:t>Ввести ограничения по использованию Карт, выданных Покупателю, с предварительным письменным уведомлением Покупателя не менее чем за 3 (Три) рабочих дня.</w:t>
      </w:r>
    </w:p>
    <w:p w:rsidR="006F1B7C" w:rsidRPr="003C6F66" w:rsidRDefault="006F1B7C" w:rsidP="006F1B7C">
      <w:pPr>
        <w:numPr>
          <w:ilvl w:val="1"/>
          <w:numId w:val="47"/>
        </w:numPr>
        <w:tabs>
          <w:tab w:val="num" w:pos="0"/>
          <w:tab w:val="num" w:pos="792"/>
          <w:tab w:val="left" w:pos="1080"/>
        </w:tabs>
        <w:suppressAutoHyphens w:val="0"/>
        <w:ind w:left="0" w:firstLine="540"/>
        <w:jc w:val="both"/>
        <w:rPr>
          <w:spacing w:val="-4"/>
        </w:rPr>
      </w:pPr>
      <w:r w:rsidRPr="003C6F66">
        <w:rPr>
          <w:spacing w:val="-2"/>
        </w:rPr>
        <w:t>Покупатель обязан</w:t>
      </w:r>
      <w:r w:rsidRPr="003C6F66">
        <w:rPr>
          <w:spacing w:val="-2"/>
          <w:lang w:val="en-US"/>
        </w:rPr>
        <w:t>:</w:t>
      </w:r>
    </w:p>
    <w:p w:rsidR="006F1B7C" w:rsidRPr="003C6F66" w:rsidRDefault="006F1B7C" w:rsidP="006F1B7C">
      <w:pPr>
        <w:numPr>
          <w:ilvl w:val="2"/>
          <w:numId w:val="47"/>
        </w:numPr>
        <w:tabs>
          <w:tab w:val="num" w:pos="0"/>
          <w:tab w:val="left" w:pos="1080"/>
        </w:tabs>
        <w:suppressAutoHyphens w:val="0"/>
        <w:ind w:left="0" w:firstLine="540"/>
        <w:jc w:val="both"/>
        <w:rPr>
          <w:spacing w:val="-4"/>
        </w:rPr>
      </w:pPr>
      <w:r w:rsidRPr="003C6F66">
        <w:rPr>
          <w:spacing w:val="-2"/>
        </w:rPr>
        <w:t>Соблюдать установленный настоящим Договором порядок и условия приобретения и получения Товаров на ТО.</w:t>
      </w:r>
    </w:p>
    <w:p w:rsidR="006F1B7C" w:rsidRPr="003C6F66" w:rsidRDefault="006F1B7C" w:rsidP="006F1B7C">
      <w:pPr>
        <w:numPr>
          <w:ilvl w:val="2"/>
          <w:numId w:val="47"/>
        </w:numPr>
        <w:tabs>
          <w:tab w:val="num" w:pos="0"/>
          <w:tab w:val="left" w:pos="1080"/>
        </w:tabs>
        <w:suppressAutoHyphens w:val="0"/>
        <w:ind w:left="0" w:firstLine="540"/>
        <w:jc w:val="both"/>
        <w:rPr>
          <w:spacing w:val="-4"/>
        </w:rPr>
      </w:pPr>
      <w:r w:rsidRPr="003C6F66">
        <w:rPr>
          <w:spacing w:val="-2"/>
        </w:rPr>
        <w:t>Осуществлять в течение срока действия настоящего Договора своевременное перечисление денежных средств на расчетный счет Поставщика в размере, необходимом для оплаты Товаров.</w:t>
      </w:r>
    </w:p>
    <w:p w:rsidR="006F1B7C" w:rsidRPr="003C6F66" w:rsidRDefault="006F1B7C" w:rsidP="006F1B7C">
      <w:pPr>
        <w:numPr>
          <w:ilvl w:val="2"/>
          <w:numId w:val="47"/>
        </w:numPr>
        <w:tabs>
          <w:tab w:val="num" w:pos="0"/>
          <w:tab w:val="left" w:pos="1080"/>
        </w:tabs>
        <w:suppressAutoHyphens w:val="0"/>
        <w:ind w:left="0" w:firstLine="540"/>
        <w:jc w:val="both"/>
        <w:rPr>
          <w:spacing w:val="-4"/>
        </w:rPr>
      </w:pPr>
      <w:r w:rsidRPr="003C6F66">
        <w:rPr>
          <w:spacing w:val="-2"/>
        </w:rPr>
        <w:t>Незамедлительно направлять Поставщику письменное заявление о том, что Покупатель по каким-либо независящим от него обстоятельствам лишился возможности владеть или пользоваться Картой.</w:t>
      </w:r>
    </w:p>
    <w:p w:rsidR="006F1B7C" w:rsidRPr="003C6F66" w:rsidRDefault="006F1B7C" w:rsidP="006F1B7C">
      <w:pPr>
        <w:numPr>
          <w:ilvl w:val="1"/>
          <w:numId w:val="47"/>
        </w:numPr>
        <w:tabs>
          <w:tab w:val="num" w:pos="0"/>
          <w:tab w:val="num" w:pos="792"/>
          <w:tab w:val="left" w:pos="1080"/>
        </w:tabs>
        <w:suppressAutoHyphens w:val="0"/>
        <w:ind w:left="0" w:firstLine="540"/>
        <w:jc w:val="both"/>
        <w:rPr>
          <w:spacing w:val="-4"/>
        </w:rPr>
      </w:pPr>
      <w:r w:rsidRPr="003C6F66">
        <w:rPr>
          <w:spacing w:val="-2"/>
        </w:rPr>
        <w:t>Покупатель имеет право:</w:t>
      </w:r>
    </w:p>
    <w:p w:rsidR="006F1B7C" w:rsidRPr="003C6F66" w:rsidRDefault="006F1B7C" w:rsidP="006F1B7C">
      <w:pPr>
        <w:numPr>
          <w:ilvl w:val="2"/>
          <w:numId w:val="47"/>
        </w:numPr>
        <w:tabs>
          <w:tab w:val="num" w:pos="0"/>
          <w:tab w:val="left" w:pos="1080"/>
        </w:tabs>
        <w:suppressAutoHyphens w:val="0"/>
        <w:ind w:left="0" w:firstLine="540"/>
        <w:jc w:val="both"/>
        <w:rPr>
          <w:spacing w:val="-4"/>
        </w:rPr>
      </w:pPr>
      <w:r w:rsidRPr="003C6F66">
        <w:rPr>
          <w:spacing w:val="-2"/>
        </w:rPr>
        <w:t>Получать Товары на сумму, не превышающую согласованных с Поставщиком условий.</w:t>
      </w:r>
    </w:p>
    <w:p w:rsidR="006F1B7C" w:rsidRPr="003C6F66" w:rsidRDefault="006F1B7C" w:rsidP="006F1B7C">
      <w:pPr>
        <w:numPr>
          <w:ilvl w:val="2"/>
          <w:numId w:val="47"/>
        </w:numPr>
        <w:tabs>
          <w:tab w:val="left" w:pos="1080"/>
        </w:tabs>
        <w:suppressAutoHyphens w:val="0"/>
        <w:ind w:left="0" w:firstLine="540"/>
        <w:jc w:val="both"/>
        <w:rPr>
          <w:spacing w:val="-4"/>
        </w:rPr>
      </w:pPr>
      <w:r w:rsidRPr="003C6F66">
        <w:rPr>
          <w:spacing w:val="-2"/>
        </w:rPr>
        <w:t xml:space="preserve">В течение всего срока действия настоящего Договора по письменному заявлению на имя Поставщика заказывать дополнительные Карты, устанавливать или отменять специальные </w:t>
      </w:r>
      <w:r w:rsidRPr="003C6F66">
        <w:rPr>
          <w:spacing w:val="-2"/>
        </w:rPr>
        <w:lastRenderedPageBreak/>
        <w:t>условия использования Карты, отказываться от использования Карты, приостанавливать или блокировать операции с использованием Карты.</w:t>
      </w:r>
    </w:p>
    <w:p w:rsidR="006F1B7C" w:rsidRPr="003C6F66" w:rsidRDefault="006F1B7C" w:rsidP="006F1B7C">
      <w:pPr>
        <w:widowControl w:val="0"/>
        <w:autoSpaceDE w:val="0"/>
        <w:autoSpaceDN w:val="0"/>
        <w:adjustRightInd w:val="0"/>
        <w:spacing w:after="40"/>
        <w:jc w:val="both"/>
        <w:rPr>
          <w:rFonts w:ascii="Calibri" w:hAnsi="Calibri"/>
        </w:rPr>
      </w:pPr>
    </w:p>
    <w:p w:rsidR="006F1B7C" w:rsidRPr="003C6F66" w:rsidRDefault="006F1B7C" w:rsidP="006F1B7C">
      <w:pPr>
        <w:jc w:val="center"/>
        <w:rPr>
          <w:b/>
          <w:bCs/>
        </w:rPr>
      </w:pPr>
      <w:r w:rsidRPr="003C6F66">
        <w:rPr>
          <w:b/>
          <w:bCs/>
        </w:rPr>
        <w:t>5. Ответственность Сторон</w:t>
      </w:r>
    </w:p>
    <w:p w:rsidR="006F1B7C" w:rsidRPr="003C6F66" w:rsidRDefault="006F1B7C" w:rsidP="006F1B7C">
      <w:pPr>
        <w:jc w:val="both"/>
        <w:rPr>
          <w:b/>
          <w:bCs/>
        </w:rPr>
      </w:pPr>
    </w:p>
    <w:p w:rsidR="006F1B7C" w:rsidRPr="003C6F66" w:rsidRDefault="006F1B7C" w:rsidP="006F1B7C">
      <w:pPr>
        <w:ind w:firstLine="567"/>
        <w:jc w:val="both"/>
      </w:pPr>
      <w:r w:rsidRPr="003C6F66">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6F1B7C" w:rsidRPr="003C6F66" w:rsidRDefault="006F1B7C" w:rsidP="006F1B7C">
      <w:pPr>
        <w:pStyle w:val="affa"/>
        <w:ind w:firstLine="567"/>
        <w:jc w:val="both"/>
        <w:rPr>
          <w:rFonts w:ascii="Times New Roman" w:hAnsi="Times New Roman"/>
          <w:sz w:val="24"/>
          <w:szCs w:val="24"/>
        </w:rPr>
      </w:pPr>
      <w:r w:rsidRPr="003C6F66">
        <w:rPr>
          <w:rFonts w:ascii="Times New Roman" w:hAnsi="Times New Roman"/>
          <w:sz w:val="24"/>
          <w:szCs w:val="24"/>
        </w:rPr>
        <w:t>5.2.</w:t>
      </w:r>
      <w:r w:rsidRPr="003C6F66">
        <w:rPr>
          <w:rFonts w:ascii="Times New Roman" w:hAnsi="Times New Roman"/>
          <w:b/>
          <w:sz w:val="24"/>
          <w:szCs w:val="24"/>
        </w:rPr>
        <w:t xml:space="preserve">  </w:t>
      </w:r>
      <w:r w:rsidRPr="003C6F66">
        <w:rPr>
          <w:rFonts w:ascii="Times New Roman" w:hAnsi="Times New Roman"/>
          <w:sz w:val="24"/>
          <w:szCs w:val="24"/>
        </w:rPr>
        <w:t>В случае несоблюдения сроков поставки Товара Покупатель вправе потребовать от Продавца уплаты неустойки в виде пени в размере __% процента от цены несвоевременно поставленного Товара за каждый день просрочки.</w:t>
      </w:r>
    </w:p>
    <w:p w:rsidR="006F1B7C" w:rsidRPr="003C6F66" w:rsidRDefault="006F1B7C" w:rsidP="006F1B7C">
      <w:pPr>
        <w:tabs>
          <w:tab w:val="left" w:pos="1080"/>
        </w:tabs>
        <w:ind w:firstLine="540"/>
        <w:jc w:val="both"/>
        <w:rPr>
          <w:rFonts w:ascii="Calibri" w:hAnsi="Calibri"/>
        </w:rPr>
      </w:pPr>
    </w:p>
    <w:p w:rsidR="006F1B7C" w:rsidRPr="003C6F66" w:rsidRDefault="006F1B7C" w:rsidP="006F1B7C">
      <w:pPr>
        <w:widowControl w:val="0"/>
        <w:autoSpaceDE w:val="0"/>
        <w:autoSpaceDN w:val="0"/>
        <w:adjustRightInd w:val="0"/>
        <w:spacing w:after="60"/>
        <w:ind w:left="360"/>
        <w:jc w:val="center"/>
        <w:rPr>
          <w:b/>
        </w:rPr>
      </w:pPr>
      <w:r w:rsidRPr="003C6F66">
        <w:rPr>
          <w:b/>
        </w:rPr>
        <w:t>6. Обстоятельства непреодолимой силы</w:t>
      </w:r>
    </w:p>
    <w:p w:rsidR="006F1B7C" w:rsidRPr="003C6F66" w:rsidRDefault="006F1B7C" w:rsidP="006F1B7C">
      <w:pPr>
        <w:widowControl w:val="0"/>
        <w:autoSpaceDE w:val="0"/>
        <w:autoSpaceDN w:val="0"/>
        <w:adjustRightInd w:val="0"/>
        <w:ind w:left="360"/>
        <w:jc w:val="both"/>
        <w:rPr>
          <w:b/>
        </w:rPr>
      </w:pPr>
    </w:p>
    <w:p w:rsidR="006F1B7C" w:rsidRPr="003C6F66" w:rsidRDefault="006F1B7C" w:rsidP="006F1B7C">
      <w:pPr>
        <w:pStyle w:val="ConsNormal"/>
        <w:ind w:firstLine="709"/>
        <w:jc w:val="both"/>
        <w:rPr>
          <w:rFonts w:ascii="Times New Roman" w:hAnsi="Times New Roman"/>
          <w:sz w:val="24"/>
          <w:szCs w:val="24"/>
        </w:rPr>
      </w:pPr>
      <w:r w:rsidRPr="003C6F66">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6F1B7C" w:rsidRPr="003C6F66" w:rsidRDefault="006F1B7C" w:rsidP="006F1B7C">
      <w:pPr>
        <w:pStyle w:val="ConsNormal"/>
        <w:ind w:firstLine="709"/>
        <w:jc w:val="both"/>
        <w:rPr>
          <w:rFonts w:ascii="Times New Roman" w:hAnsi="Times New Roman"/>
          <w:sz w:val="24"/>
          <w:szCs w:val="24"/>
        </w:rPr>
      </w:pPr>
      <w:r w:rsidRPr="003C6F66">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F1B7C" w:rsidRPr="003C6F66" w:rsidRDefault="006F1B7C" w:rsidP="006F1B7C">
      <w:pPr>
        <w:pStyle w:val="ConsNormal"/>
        <w:ind w:firstLine="709"/>
        <w:jc w:val="both"/>
        <w:rPr>
          <w:rFonts w:ascii="Times New Roman" w:hAnsi="Times New Roman"/>
          <w:sz w:val="24"/>
          <w:szCs w:val="24"/>
        </w:rPr>
      </w:pPr>
      <w:r w:rsidRPr="003C6F66">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F1B7C" w:rsidRPr="003C6F66" w:rsidRDefault="006F1B7C" w:rsidP="006F1B7C">
      <w:pPr>
        <w:pStyle w:val="ConsNormal"/>
        <w:ind w:firstLine="709"/>
        <w:jc w:val="both"/>
        <w:rPr>
          <w:rFonts w:ascii="Times New Roman" w:hAnsi="Times New Roman"/>
          <w:sz w:val="24"/>
          <w:szCs w:val="24"/>
        </w:rPr>
      </w:pPr>
      <w:r w:rsidRPr="003C6F66">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6F1B7C" w:rsidRPr="003C6F66" w:rsidRDefault="006F1B7C" w:rsidP="006F1B7C">
      <w:pPr>
        <w:pStyle w:val="ConsNormal"/>
        <w:ind w:firstLine="709"/>
        <w:jc w:val="both"/>
        <w:rPr>
          <w:rFonts w:ascii="Times New Roman" w:hAnsi="Times New Roman"/>
          <w:sz w:val="24"/>
          <w:szCs w:val="24"/>
        </w:rPr>
      </w:pPr>
    </w:p>
    <w:p w:rsidR="006F1B7C" w:rsidRPr="003C6F66" w:rsidRDefault="006F1B7C" w:rsidP="006F1B7C">
      <w:pPr>
        <w:pStyle w:val="aff7"/>
        <w:widowControl w:val="0"/>
        <w:autoSpaceDE w:val="0"/>
        <w:autoSpaceDN w:val="0"/>
        <w:adjustRightInd w:val="0"/>
        <w:ind w:left="0"/>
        <w:jc w:val="center"/>
        <w:rPr>
          <w:b/>
        </w:rPr>
      </w:pPr>
      <w:r w:rsidRPr="003C6F66">
        <w:rPr>
          <w:b/>
        </w:rPr>
        <w:t>7. Разрешение споров</w:t>
      </w:r>
    </w:p>
    <w:p w:rsidR="006F1B7C" w:rsidRPr="003C6F66" w:rsidRDefault="006F1B7C" w:rsidP="006F1B7C">
      <w:pPr>
        <w:pStyle w:val="aff7"/>
        <w:widowControl w:val="0"/>
        <w:autoSpaceDE w:val="0"/>
        <w:autoSpaceDN w:val="0"/>
        <w:adjustRightInd w:val="0"/>
        <w:ind w:left="0"/>
        <w:jc w:val="both"/>
      </w:pPr>
    </w:p>
    <w:p w:rsidR="006F1B7C" w:rsidRPr="003C6F66" w:rsidRDefault="006F1B7C" w:rsidP="006F1B7C">
      <w:pPr>
        <w:widowControl w:val="0"/>
        <w:autoSpaceDE w:val="0"/>
        <w:autoSpaceDN w:val="0"/>
        <w:adjustRightInd w:val="0"/>
        <w:ind w:firstLine="567"/>
        <w:jc w:val="both"/>
      </w:pPr>
      <w:r w:rsidRPr="003C6F66">
        <w:t>7.1.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6F1B7C" w:rsidRPr="003C6F66" w:rsidRDefault="006F1B7C" w:rsidP="006F1B7C">
      <w:pPr>
        <w:widowControl w:val="0"/>
        <w:autoSpaceDE w:val="0"/>
        <w:autoSpaceDN w:val="0"/>
        <w:adjustRightInd w:val="0"/>
        <w:ind w:firstLine="567"/>
        <w:jc w:val="both"/>
      </w:pPr>
      <w:r w:rsidRPr="003C6F66">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6F1B7C" w:rsidRPr="003C6F66" w:rsidRDefault="006F1B7C" w:rsidP="006F1B7C">
      <w:pPr>
        <w:pStyle w:val="ConsNormal"/>
        <w:ind w:firstLine="0"/>
        <w:jc w:val="both"/>
        <w:rPr>
          <w:rFonts w:ascii="Times New Roman" w:hAnsi="Times New Roman"/>
          <w:sz w:val="24"/>
          <w:szCs w:val="24"/>
        </w:rPr>
      </w:pPr>
      <w:r w:rsidRPr="003C6F66">
        <w:rPr>
          <w:sz w:val="24"/>
          <w:szCs w:val="24"/>
        </w:rPr>
        <w:t xml:space="preserve">         </w:t>
      </w:r>
      <w:r w:rsidRPr="003C6F66">
        <w:rPr>
          <w:rFonts w:ascii="Times New Roman" w:hAnsi="Times New Roman"/>
          <w:sz w:val="24"/>
          <w:szCs w:val="24"/>
        </w:rPr>
        <w:t xml:space="preserve">7.3. В случае, если споры не урегулированы Сторонами  с   </w:t>
      </w:r>
      <w:r w:rsidRPr="003C6F66">
        <w:rPr>
          <w:rFonts w:ascii="Times New Roman" w:hAnsi="Times New Roman"/>
          <w:sz w:val="24"/>
          <w:szCs w:val="24"/>
        </w:rPr>
        <w:br/>
        <w:t xml:space="preserve">помощью </w:t>
      </w:r>
      <w:r>
        <w:rPr>
          <w:rFonts w:ascii="Times New Roman" w:hAnsi="Times New Roman"/>
          <w:sz w:val="24"/>
          <w:szCs w:val="24"/>
        </w:rPr>
        <w:t>переговоров и в претензионном</w:t>
      </w:r>
      <w:r w:rsidRPr="003C6F66">
        <w:rPr>
          <w:rFonts w:ascii="Times New Roman" w:hAnsi="Times New Roman"/>
          <w:sz w:val="24"/>
          <w:szCs w:val="24"/>
        </w:rPr>
        <w:t xml:space="preserve"> порядке, то </w:t>
      </w:r>
      <w:r w:rsidRPr="003C6F66">
        <w:rPr>
          <w:rFonts w:ascii="Times New Roman" w:hAnsi="Times New Roman"/>
          <w:sz w:val="24"/>
          <w:szCs w:val="24"/>
        </w:rPr>
        <w:br/>
        <w:t xml:space="preserve">они передаются заинтересованной Стороной в </w:t>
      </w:r>
      <w:r w:rsidRPr="003C6F66">
        <w:rPr>
          <w:rFonts w:ascii="Times New Roman" w:hAnsi="Times New Roman"/>
          <w:sz w:val="24"/>
          <w:szCs w:val="24"/>
        </w:rPr>
        <w:br/>
        <w:t>Арбитражный  суд  Ярославской области.</w:t>
      </w:r>
    </w:p>
    <w:p w:rsidR="006F1B7C" w:rsidRPr="003C6F66" w:rsidRDefault="006F1B7C" w:rsidP="006F1B7C">
      <w:pPr>
        <w:pStyle w:val="ConsNormal"/>
        <w:ind w:firstLine="0"/>
        <w:jc w:val="both"/>
        <w:rPr>
          <w:rFonts w:ascii="Times New Roman" w:hAnsi="Times New Roman"/>
          <w:sz w:val="24"/>
          <w:szCs w:val="24"/>
        </w:rPr>
      </w:pPr>
    </w:p>
    <w:p w:rsidR="006F1B7C" w:rsidRPr="003C6F66" w:rsidRDefault="006F1B7C" w:rsidP="006F1B7C">
      <w:pPr>
        <w:pStyle w:val="ConsNormal"/>
        <w:ind w:firstLine="567"/>
        <w:jc w:val="center"/>
        <w:rPr>
          <w:rFonts w:ascii="Times New Roman" w:hAnsi="Times New Roman"/>
          <w:b/>
          <w:sz w:val="24"/>
          <w:szCs w:val="24"/>
        </w:rPr>
      </w:pPr>
      <w:r w:rsidRPr="003C6F66">
        <w:rPr>
          <w:rFonts w:ascii="Times New Roman" w:hAnsi="Times New Roman"/>
          <w:b/>
          <w:sz w:val="24"/>
          <w:szCs w:val="24"/>
        </w:rPr>
        <w:t>8. Порядок внесения</w:t>
      </w:r>
    </w:p>
    <w:p w:rsidR="006F1B7C" w:rsidRPr="003C6F66" w:rsidRDefault="006F1B7C" w:rsidP="006F1B7C">
      <w:pPr>
        <w:pStyle w:val="ConsNormal"/>
        <w:ind w:firstLine="567"/>
        <w:jc w:val="center"/>
        <w:rPr>
          <w:rFonts w:ascii="Times New Roman" w:hAnsi="Times New Roman"/>
          <w:b/>
          <w:sz w:val="24"/>
          <w:szCs w:val="24"/>
        </w:rPr>
      </w:pPr>
      <w:r w:rsidRPr="003C6F66">
        <w:rPr>
          <w:rFonts w:ascii="Times New Roman" w:hAnsi="Times New Roman"/>
          <w:b/>
          <w:sz w:val="24"/>
          <w:szCs w:val="24"/>
        </w:rPr>
        <w:t>изменений, дополнений в Договор и его расторжения</w:t>
      </w:r>
    </w:p>
    <w:p w:rsidR="006F1B7C" w:rsidRPr="003C6F66" w:rsidRDefault="006F1B7C" w:rsidP="006F1B7C">
      <w:pPr>
        <w:pStyle w:val="ConsNormal"/>
        <w:ind w:firstLine="567"/>
        <w:jc w:val="both"/>
        <w:rPr>
          <w:rFonts w:ascii="Times New Roman" w:hAnsi="Times New Roman"/>
          <w:b/>
          <w:sz w:val="24"/>
          <w:szCs w:val="24"/>
        </w:rPr>
      </w:pPr>
    </w:p>
    <w:p w:rsidR="006F1B7C" w:rsidRPr="003C6F66" w:rsidRDefault="006F1B7C" w:rsidP="006F1B7C">
      <w:pPr>
        <w:pStyle w:val="ConsNormal"/>
        <w:ind w:firstLine="708"/>
        <w:jc w:val="both"/>
        <w:rPr>
          <w:rFonts w:ascii="Times New Roman" w:hAnsi="Times New Roman"/>
          <w:sz w:val="24"/>
          <w:szCs w:val="24"/>
        </w:rPr>
      </w:pPr>
      <w:r w:rsidRPr="003C6F66">
        <w:rPr>
          <w:rFonts w:ascii="Times New Roman" w:hAnsi="Times New Roman"/>
          <w:sz w:val="24"/>
          <w:szCs w:val="24"/>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6F1B7C" w:rsidRPr="003C6F66" w:rsidRDefault="006F1B7C" w:rsidP="006F1B7C">
      <w:pPr>
        <w:pStyle w:val="ConsNormal"/>
        <w:ind w:firstLine="708"/>
        <w:jc w:val="both"/>
        <w:rPr>
          <w:rFonts w:ascii="Times New Roman" w:hAnsi="Times New Roman"/>
          <w:sz w:val="24"/>
          <w:szCs w:val="24"/>
        </w:rPr>
      </w:pPr>
      <w:r w:rsidRPr="003C6F66">
        <w:rPr>
          <w:rFonts w:ascii="Times New Roman" w:hAnsi="Times New Roman"/>
          <w:sz w:val="24"/>
          <w:szCs w:val="24"/>
        </w:rPr>
        <w:lastRenderedPageBreak/>
        <w:t>8.2.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6F1B7C" w:rsidRPr="003C6F66" w:rsidRDefault="006F1B7C" w:rsidP="006F1B7C">
      <w:pPr>
        <w:ind w:firstLine="567"/>
        <w:jc w:val="both"/>
      </w:pPr>
      <w:r w:rsidRPr="003C6F66">
        <w:t>8.3.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6F1B7C" w:rsidRPr="003C6F66" w:rsidRDefault="006F1B7C" w:rsidP="006F1B7C">
      <w:pPr>
        <w:ind w:firstLine="567"/>
        <w:jc w:val="both"/>
      </w:pPr>
      <w:r w:rsidRPr="003C6F66">
        <w:t xml:space="preserve">8.4. В случае досрочного расторжения настоящего Договора </w:t>
      </w:r>
      <w:r w:rsidRPr="003C6F66">
        <w:br/>
        <w:t>по основаниям, предусмотренным законодательством Российской</w:t>
      </w:r>
      <w:r w:rsidRPr="003C6F66">
        <w:br/>
        <w:t>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_________________ банковских дней  с</w:t>
      </w:r>
    </w:p>
    <w:p w:rsidR="006F1B7C" w:rsidRPr="003C6F66" w:rsidRDefault="006F1B7C" w:rsidP="006F1B7C">
      <w:pPr>
        <w:pStyle w:val="ConsNormal"/>
        <w:ind w:firstLine="0"/>
        <w:jc w:val="both"/>
        <w:rPr>
          <w:rFonts w:ascii="Times New Roman" w:hAnsi="Times New Roman"/>
          <w:iCs/>
          <w:sz w:val="24"/>
          <w:szCs w:val="24"/>
        </w:rPr>
      </w:pPr>
      <w:r w:rsidRPr="003C6F66">
        <w:rPr>
          <w:rFonts w:ascii="Times New Roman" w:hAnsi="Times New Roman"/>
          <w:sz w:val="24"/>
          <w:szCs w:val="24"/>
        </w:rPr>
        <w:t>даты расторжения настоящего Договора.</w:t>
      </w:r>
    </w:p>
    <w:p w:rsidR="006F1B7C" w:rsidRPr="003C6F66" w:rsidRDefault="006F1B7C" w:rsidP="006F1B7C">
      <w:pPr>
        <w:pStyle w:val="ConsNormal"/>
        <w:ind w:firstLine="0"/>
        <w:jc w:val="both"/>
        <w:rPr>
          <w:rFonts w:ascii="Times New Roman" w:hAnsi="Times New Roman"/>
          <w:sz w:val="24"/>
          <w:szCs w:val="24"/>
        </w:rPr>
      </w:pPr>
    </w:p>
    <w:p w:rsidR="006F1B7C" w:rsidRPr="003C6F66" w:rsidRDefault="006F1B7C" w:rsidP="006F1B7C">
      <w:pPr>
        <w:tabs>
          <w:tab w:val="left" w:pos="0"/>
        </w:tabs>
        <w:ind w:firstLine="709"/>
        <w:jc w:val="center"/>
        <w:rPr>
          <w:b/>
        </w:rPr>
      </w:pPr>
      <w:r w:rsidRPr="003C6F66">
        <w:rPr>
          <w:b/>
        </w:rPr>
        <w:t>9. Срок действия Договора</w:t>
      </w:r>
    </w:p>
    <w:p w:rsidR="006F1B7C" w:rsidRPr="003C6F66" w:rsidRDefault="006F1B7C" w:rsidP="006F1B7C">
      <w:pPr>
        <w:tabs>
          <w:tab w:val="left" w:pos="0"/>
        </w:tabs>
        <w:jc w:val="both"/>
        <w:rPr>
          <w:b/>
        </w:rPr>
      </w:pPr>
    </w:p>
    <w:p w:rsidR="006F1B7C" w:rsidRPr="003C6F66" w:rsidRDefault="006F1B7C" w:rsidP="006F1B7C">
      <w:pPr>
        <w:pStyle w:val="ConsNormal"/>
        <w:ind w:firstLine="709"/>
        <w:jc w:val="both"/>
        <w:rPr>
          <w:rFonts w:ascii="Times New Roman" w:hAnsi="Times New Roman"/>
          <w:sz w:val="24"/>
          <w:szCs w:val="24"/>
        </w:rPr>
      </w:pPr>
      <w:r w:rsidRPr="003C6F66">
        <w:rPr>
          <w:rFonts w:ascii="Times New Roman" w:hAnsi="Times New Roman"/>
          <w:sz w:val="24"/>
          <w:szCs w:val="24"/>
        </w:rPr>
        <w:t xml:space="preserve">9.1. Настоящий Договор вступает в силу с </w:t>
      </w:r>
      <w:r>
        <w:rPr>
          <w:rFonts w:ascii="Times New Roman" w:hAnsi="Times New Roman"/>
          <w:sz w:val="24"/>
          <w:szCs w:val="24"/>
        </w:rPr>
        <w:t>01 января 2016 г. и действует до 31 декабря 2016 г.</w:t>
      </w:r>
    </w:p>
    <w:p w:rsidR="006F1B7C" w:rsidRDefault="006F1B7C" w:rsidP="006F1B7C">
      <w:pPr>
        <w:pStyle w:val="ConsNormal"/>
        <w:ind w:firstLine="567"/>
        <w:jc w:val="both"/>
        <w:rPr>
          <w:rFonts w:ascii="Times New Roman" w:hAnsi="Times New Roman"/>
          <w:b/>
          <w:bCs/>
          <w:sz w:val="24"/>
          <w:szCs w:val="24"/>
        </w:rPr>
      </w:pPr>
    </w:p>
    <w:p w:rsidR="006F1B7C" w:rsidRPr="003C6F66" w:rsidRDefault="006F1B7C" w:rsidP="006F1B7C">
      <w:pPr>
        <w:pStyle w:val="ConsNormal"/>
        <w:ind w:firstLine="567"/>
        <w:jc w:val="center"/>
        <w:rPr>
          <w:rFonts w:ascii="Times New Roman" w:hAnsi="Times New Roman"/>
          <w:b/>
          <w:bCs/>
          <w:sz w:val="24"/>
          <w:szCs w:val="24"/>
        </w:rPr>
      </w:pPr>
      <w:r w:rsidRPr="003C6F66">
        <w:rPr>
          <w:rFonts w:ascii="Times New Roman" w:hAnsi="Times New Roman"/>
          <w:b/>
          <w:bCs/>
          <w:sz w:val="24"/>
          <w:szCs w:val="24"/>
        </w:rPr>
        <w:t>10. Прочие условия</w:t>
      </w:r>
    </w:p>
    <w:p w:rsidR="006F1B7C" w:rsidRPr="003C6F66" w:rsidRDefault="006F1B7C" w:rsidP="006F1B7C">
      <w:pPr>
        <w:pStyle w:val="ConsNormal"/>
        <w:ind w:firstLine="567"/>
        <w:jc w:val="both"/>
        <w:rPr>
          <w:rFonts w:ascii="Times New Roman" w:hAnsi="Times New Roman"/>
          <w:b/>
          <w:bCs/>
          <w:sz w:val="24"/>
          <w:szCs w:val="24"/>
        </w:rPr>
      </w:pPr>
    </w:p>
    <w:p w:rsidR="006F1B7C" w:rsidRPr="003C6F66" w:rsidRDefault="006F1B7C" w:rsidP="006F1B7C">
      <w:pPr>
        <w:pStyle w:val="ConsNormal"/>
        <w:ind w:firstLine="540"/>
        <w:jc w:val="both"/>
        <w:rPr>
          <w:rFonts w:ascii="Times New Roman" w:hAnsi="Times New Roman"/>
          <w:sz w:val="24"/>
          <w:szCs w:val="24"/>
        </w:rPr>
      </w:pPr>
      <w:r w:rsidRPr="003C6F66">
        <w:rPr>
          <w:rFonts w:ascii="Times New Roman" w:hAnsi="Times New Roman"/>
          <w:sz w:val="24"/>
          <w:szCs w:val="24"/>
        </w:rPr>
        <w:t>10.1.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F1B7C" w:rsidRPr="003C6F66" w:rsidRDefault="006F1B7C" w:rsidP="006F1B7C">
      <w:pPr>
        <w:pStyle w:val="ConsNormal"/>
        <w:ind w:firstLine="540"/>
        <w:jc w:val="both"/>
        <w:rPr>
          <w:rFonts w:ascii="Times New Roman" w:hAnsi="Times New Roman"/>
          <w:sz w:val="24"/>
          <w:szCs w:val="24"/>
        </w:rPr>
      </w:pPr>
      <w:r w:rsidRPr="003C6F66">
        <w:rPr>
          <w:rFonts w:ascii="Times New Roman" w:hAnsi="Times New Roman"/>
          <w:sz w:val="24"/>
          <w:szCs w:val="24"/>
        </w:rPr>
        <w:t>10.2. Передача прав и обязанностей Поставщика третьим лицам не допускается без письменного согласия Покупателя.</w:t>
      </w:r>
    </w:p>
    <w:p w:rsidR="006F1B7C" w:rsidRPr="003C6F66" w:rsidRDefault="006F1B7C" w:rsidP="006F1B7C">
      <w:pPr>
        <w:pStyle w:val="ConsNormal"/>
        <w:ind w:firstLine="540"/>
        <w:jc w:val="both"/>
        <w:rPr>
          <w:rFonts w:ascii="Times New Roman" w:hAnsi="Times New Roman"/>
          <w:sz w:val="24"/>
          <w:szCs w:val="24"/>
        </w:rPr>
      </w:pPr>
      <w:r w:rsidRPr="003C6F66">
        <w:rPr>
          <w:rFonts w:ascii="Times New Roman" w:hAnsi="Times New Roman"/>
          <w:sz w:val="24"/>
          <w:szCs w:val="24"/>
        </w:rPr>
        <w:t>10.3. Все приложения к настоящему Договору являются его неотъемлемыми частями.</w:t>
      </w:r>
    </w:p>
    <w:p w:rsidR="006F1B7C" w:rsidRPr="003C6F66" w:rsidRDefault="006F1B7C" w:rsidP="006F1B7C">
      <w:pPr>
        <w:pStyle w:val="ConsNormal"/>
        <w:ind w:firstLine="540"/>
        <w:jc w:val="both"/>
        <w:rPr>
          <w:rFonts w:ascii="Times New Roman" w:hAnsi="Times New Roman"/>
          <w:sz w:val="24"/>
          <w:szCs w:val="24"/>
        </w:rPr>
      </w:pPr>
      <w:r w:rsidRPr="003C6F66">
        <w:rPr>
          <w:rFonts w:ascii="Times New Roman" w:hAnsi="Times New Roman"/>
          <w:sz w:val="24"/>
          <w:szCs w:val="24"/>
        </w:rPr>
        <w:t>10.4. Все вопросы, не предусмотренные настоящим Договором, регулируются законодательством Российской Федерации.</w:t>
      </w:r>
    </w:p>
    <w:p w:rsidR="006F1B7C" w:rsidRPr="003C6F66" w:rsidRDefault="006F1B7C" w:rsidP="006F1B7C">
      <w:pPr>
        <w:pStyle w:val="ConsNormal"/>
        <w:ind w:firstLine="540"/>
        <w:jc w:val="both"/>
        <w:rPr>
          <w:rFonts w:ascii="Times New Roman" w:hAnsi="Times New Roman"/>
          <w:sz w:val="24"/>
          <w:szCs w:val="24"/>
        </w:rPr>
      </w:pPr>
      <w:r w:rsidRPr="003C6F66">
        <w:rPr>
          <w:rFonts w:ascii="Times New Roman" w:hAnsi="Times New Roman"/>
          <w:sz w:val="24"/>
          <w:szCs w:val="24"/>
        </w:rPr>
        <w:t>10.5. Настоящий Договор составлен в двух экземплярах, имеющих одинаковую силу, по одному для каждой из Сторон.</w:t>
      </w:r>
    </w:p>
    <w:p w:rsidR="006F1B7C" w:rsidRPr="003C6F66" w:rsidRDefault="006F1B7C" w:rsidP="006F1B7C">
      <w:pPr>
        <w:pStyle w:val="ConsNormal"/>
        <w:ind w:firstLine="540"/>
        <w:jc w:val="both"/>
        <w:rPr>
          <w:rFonts w:ascii="Times New Roman" w:hAnsi="Times New Roman"/>
          <w:sz w:val="24"/>
          <w:szCs w:val="24"/>
        </w:rPr>
      </w:pPr>
    </w:p>
    <w:p w:rsidR="006F1B7C" w:rsidRPr="003C6F66" w:rsidRDefault="006F1B7C" w:rsidP="006F1B7C">
      <w:pPr>
        <w:jc w:val="center"/>
        <w:rPr>
          <w:b/>
          <w:bCs/>
        </w:rPr>
      </w:pPr>
      <w:r w:rsidRPr="003C6F66">
        <w:rPr>
          <w:b/>
          <w:bCs/>
        </w:rPr>
        <w:t>11. Реквизиты сторон</w:t>
      </w:r>
    </w:p>
    <w:p w:rsidR="006F1B7C" w:rsidRPr="003C6F66" w:rsidRDefault="006F1B7C" w:rsidP="006F1B7C">
      <w:pPr>
        <w:jc w:val="both"/>
      </w:pPr>
    </w:p>
    <w:p w:rsidR="006F1B7C" w:rsidRPr="003C6F66" w:rsidRDefault="006F1B7C" w:rsidP="006F1B7C">
      <w:pPr>
        <w:jc w:val="both"/>
        <w:rPr>
          <w:rFonts w:ascii="Tahoma" w:hAnsi="Tahoma" w:cs="Tahoma"/>
        </w:rPr>
      </w:pPr>
    </w:p>
    <w:p w:rsidR="006F1B7C" w:rsidRPr="003C6F66" w:rsidRDefault="006F1B7C" w:rsidP="006F1B7C">
      <w:pPr>
        <w:jc w:val="both"/>
      </w:pPr>
      <w:r w:rsidRPr="003C6F66">
        <w:rPr>
          <w:b/>
          <w:bCs/>
        </w:rPr>
        <w:t>Продавец:</w:t>
      </w:r>
      <w:r w:rsidRPr="003C6F66">
        <w:t xml:space="preserve">                                                                 </w:t>
      </w:r>
      <w:r w:rsidRPr="003C6F66">
        <w:rPr>
          <w:b/>
          <w:bCs/>
        </w:rPr>
        <w:t>Покупатель:</w:t>
      </w:r>
    </w:p>
    <w:p w:rsidR="006F1B7C" w:rsidRPr="003C6F66" w:rsidRDefault="006F1B7C" w:rsidP="006F1B7C">
      <w:pPr>
        <w:jc w:val="both"/>
        <w:rPr>
          <w:rFonts w:ascii="Tahoma" w:hAnsi="Tahoma" w:cs="Tahoma"/>
        </w:rPr>
      </w:pPr>
    </w:p>
    <w:tbl>
      <w:tblPr>
        <w:tblW w:w="5000" w:type="pct"/>
        <w:tblCellMar>
          <w:top w:w="15" w:type="dxa"/>
          <w:left w:w="15" w:type="dxa"/>
          <w:bottom w:w="15" w:type="dxa"/>
          <w:right w:w="15" w:type="dxa"/>
        </w:tblCellMar>
        <w:tblLook w:val="0000"/>
      </w:tblPr>
      <w:tblGrid>
        <w:gridCol w:w="4922"/>
        <w:gridCol w:w="66"/>
        <w:gridCol w:w="4671"/>
        <w:gridCol w:w="19"/>
      </w:tblGrid>
      <w:tr w:rsidR="006F1B7C" w:rsidRPr="003C6F66" w:rsidTr="00982B02">
        <w:trPr>
          <w:gridAfter w:val="1"/>
          <w:wAfter w:w="10" w:type="pct"/>
        </w:trPr>
        <w:tc>
          <w:tcPr>
            <w:tcW w:w="2577" w:type="pct"/>
            <w:gridSpan w:val="2"/>
            <w:tcMar>
              <w:top w:w="15" w:type="dxa"/>
              <w:left w:w="20" w:type="dxa"/>
              <w:bottom w:w="15" w:type="dxa"/>
              <w:right w:w="20" w:type="dxa"/>
            </w:tcMar>
            <w:vAlign w:val="bottom"/>
          </w:tcPr>
          <w:p w:rsidR="006F1B7C" w:rsidRPr="006F1B7C" w:rsidRDefault="006F1B7C" w:rsidP="00982B02">
            <w:pPr>
              <w:jc w:val="both"/>
            </w:pPr>
            <w:r w:rsidRPr="006F1B7C">
              <w:t>От Продавца</w:t>
            </w:r>
          </w:p>
        </w:tc>
        <w:tc>
          <w:tcPr>
            <w:tcW w:w="2413" w:type="pct"/>
            <w:tcMar>
              <w:top w:w="15" w:type="dxa"/>
              <w:left w:w="20" w:type="dxa"/>
              <w:bottom w:w="15" w:type="dxa"/>
              <w:right w:w="20" w:type="dxa"/>
            </w:tcMar>
            <w:vAlign w:val="bottom"/>
          </w:tcPr>
          <w:p w:rsidR="006F1B7C" w:rsidRPr="003C6F66" w:rsidRDefault="006F1B7C" w:rsidP="00982B02">
            <w:pPr>
              <w:jc w:val="both"/>
            </w:pPr>
            <w:r w:rsidRPr="003C6F66">
              <w:t>От Покупателя</w:t>
            </w:r>
          </w:p>
        </w:tc>
      </w:tr>
      <w:tr w:rsidR="006F1B7C" w:rsidRPr="00F700D0" w:rsidTr="00982B02">
        <w:tc>
          <w:tcPr>
            <w:tcW w:w="2543" w:type="pct"/>
            <w:tcMar>
              <w:top w:w="15" w:type="dxa"/>
              <w:left w:w="20" w:type="dxa"/>
              <w:bottom w:w="15" w:type="dxa"/>
              <w:right w:w="20" w:type="dxa"/>
            </w:tcMar>
            <w:vAlign w:val="bottom"/>
          </w:tcPr>
          <w:p w:rsidR="006F1B7C" w:rsidRPr="006F1B7C" w:rsidRDefault="006F1B7C" w:rsidP="00982B02">
            <w:pPr>
              <w:jc w:val="both"/>
            </w:pPr>
            <w:r w:rsidRPr="006F1B7C">
              <w:t>_______________________</w:t>
            </w:r>
          </w:p>
        </w:tc>
        <w:tc>
          <w:tcPr>
            <w:tcW w:w="2457" w:type="pct"/>
            <w:gridSpan w:val="3"/>
            <w:tcMar>
              <w:top w:w="15" w:type="dxa"/>
              <w:left w:w="20" w:type="dxa"/>
              <w:bottom w:w="15" w:type="dxa"/>
              <w:right w:w="20" w:type="dxa"/>
            </w:tcMar>
            <w:vAlign w:val="bottom"/>
          </w:tcPr>
          <w:p w:rsidR="006F1B7C" w:rsidRPr="006F1B7C" w:rsidRDefault="006F1B7C" w:rsidP="00982B02">
            <w:pPr>
              <w:jc w:val="both"/>
            </w:pPr>
            <w:r w:rsidRPr="006F1B7C">
              <w:t>_______________________</w:t>
            </w:r>
          </w:p>
        </w:tc>
      </w:tr>
      <w:tr w:rsidR="006F1B7C" w:rsidTr="00982B02">
        <w:trPr>
          <w:trHeight w:val="183"/>
        </w:trPr>
        <w:tc>
          <w:tcPr>
            <w:tcW w:w="5000" w:type="pct"/>
            <w:gridSpan w:val="4"/>
            <w:tcMar>
              <w:top w:w="15" w:type="dxa"/>
              <w:left w:w="20" w:type="dxa"/>
              <w:bottom w:w="15" w:type="dxa"/>
              <w:right w:w="20" w:type="dxa"/>
            </w:tcMar>
            <w:vAlign w:val="bottom"/>
          </w:tcPr>
          <w:p w:rsidR="006F1B7C" w:rsidRPr="006F1B7C" w:rsidRDefault="006F1B7C" w:rsidP="00982B02">
            <w:pPr>
              <w:jc w:val="both"/>
              <w:rPr>
                <w:sz w:val="20"/>
                <w:szCs w:val="20"/>
              </w:rPr>
            </w:pPr>
            <w:r w:rsidRPr="006F1B7C">
              <w:rPr>
                <w:sz w:val="20"/>
                <w:szCs w:val="20"/>
              </w:rPr>
              <w:t>М.П.                                                                               М.П.</w:t>
            </w:r>
          </w:p>
        </w:tc>
      </w:tr>
    </w:tbl>
    <w:p w:rsidR="006F1B7C" w:rsidRDefault="006F1B7C" w:rsidP="006F1B7C"/>
    <w:p w:rsidR="006F1B7C" w:rsidRDefault="006F1B7C" w:rsidP="006F1B7C">
      <w:pPr>
        <w:rPr>
          <w:rFonts w:eastAsia="MS Mincho"/>
          <w:b/>
          <w:i/>
          <w:sz w:val="28"/>
          <w:szCs w:val="28"/>
        </w:rPr>
      </w:pPr>
    </w:p>
    <w:p w:rsidR="005D63DF" w:rsidRDefault="005D63DF" w:rsidP="005D63DF"/>
    <w:p w:rsidR="000954FB" w:rsidRDefault="000954FB" w:rsidP="000954FB">
      <w:pPr>
        <w:rPr>
          <w:rFonts w:eastAsia="MS Mincho"/>
          <w:b/>
          <w:i/>
          <w:sz w:val="28"/>
          <w:szCs w:val="28"/>
        </w:rPr>
      </w:pPr>
    </w:p>
    <w:p w:rsidR="00BD25E3" w:rsidRDefault="00BD25E3" w:rsidP="000954FB">
      <w:pPr>
        <w:rPr>
          <w:rFonts w:eastAsia="MS Mincho"/>
          <w:b/>
          <w:i/>
          <w:sz w:val="28"/>
          <w:szCs w:val="28"/>
        </w:rPr>
      </w:pPr>
    </w:p>
    <w:p w:rsidR="00BD25E3" w:rsidRDefault="00BD25E3" w:rsidP="000954FB">
      <w:pPr>
        <w:rPr>
          <w:rFonts w:eastAsia="MS Mincho"/>
          <w:b/>
          <w:i/>
          <w:sz w:val="28"/>
          <w:szCs w:val="28"/>
        </w:rPr>
      </w:pPr>
    </w:p>
    <w:p w:rsidR="00BD25E3" w:rsidRDefault="00BD25E3" w:rsidP="000954FB">
      <w:pPr>
        <w:rPr>
          <w:rFonts w:eastAsia="MS Mincho"/>
          <w:b/>
          <w:i/>
          <w:sz w:val="28"/>
          <w:szCs w:val="28"/>
        </w:rPr>
      </w:pPr>
    </w:p>
    <w:p w:rsidR="00BD25E3" w:rsidRDefault="00BD25E3" w:rsidP="000954FB">
      <w:pPr>
        <w:rPr>
          <w:rFonts w:eastAsia="MS Mincho"/>
          <w:b/>
          <w:i/>
          <w:sz w:val="28"/>
          <w:szCs w:val="28"/>
        </w:rPr>
      </w:pPr>
    </w:p>
    <w:p w:rsidR="00BD25E3" w:rsidRDefault="00BD25E3" w:rsidP="000954FB">
      <w:pPr>
        <w:rPr>
          <w:rFonts w:eastAsia="MS Mincho"/>
          <w:b/>
          <w:i/>
          <w:sz w:val="28"/>
          <w:szCs w:val="28"/>
        </w:rPr>
      </w:pPr>
    </w:p>
    <w:sectPr w:rsidR="00BD25E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BDE" w:rsidRDefault="00676BDE">
      <w:r>
        <w:separator/>
      </w:r>
    </w:p>
  </w:endnote>
  <w:endnote w:type="continuationSeparator" w:id="1">
    <w:p w:rsidR="00676BDE" w:rsidRDefault="00676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02" w:rsidRDefault="00982B0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982B02" w:rsidRDefault="00982B0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02" w:rsidRDefault="00982B02">
    <w:pPr>
      <w:pStyle w:val="afe"/>
      <w:jc w:val="center"/>
    </w:pPr>
  </w:p>
  <w:p w:rsidR="00982B02" w:rsidRDefault="00982B0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BDE" w:rsidRDefault="00676BDE">
      <w:r>
        <w:separator/>
      </w:r>
    </w:p>
  </w:footnote>
  <w:footnote w:type="continuationSeparator" w:id="1">
    <w:p w:rsidR="00676BDE" w:rsidRDefault="00676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02" w:rsidRDefault="00982B02">
    <w:pPr>
      <w:pStyle w:val="afc"/>
      <w:jc w:val="center"/>
    </w:pPr>
    <w:fldSimple w:instr=" PAGE   \* MERGEFORMAT ">
      <w:r w:rsidR="001A4F0B">
        <w:rPr>
          <w:noProof/>
        </w:rPr>
        <w:t>20</w:t>
      </w:r>
    </w:fldSimple>
  </w:p>
  <w:p w:rsidR="00982B02" w:rsidRDefault="00982B0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E2043CF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3DC0A7B"/>
    <w:multiLevelType w:val="multilevel"/>
    <w:tmpl w:val="042C638A"/>
    <w:lvl w:ilvl="0">
      <w:start w:val="4"/>
      <w:numFmt w:val="decimal"/>
      <w:lvlText w:val="%1."/>
      <w:lvlJc w:val="left"/>
      <w:pPr>
        <w:ind w:left="360" w:hanging="360"/>
      </w:pPr>
    </w:lvl>
    <w:lvl w:ilvl="1">
      <w:start w:val="1"/>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91E37BE"/>
    <w:multiLevelType w:val="multilevel"/>
    <w:tmpl w:val="B7CED9EC"/>
    <w:lvl w:ilvl="0">
      <w:start w:val="2"/>
      <w:numFmt w:val="decimal"/>
      <w:lvlText w:val="%1."/>
      <w:lvlJc w:val="left"/>
      <w:pPr>
        <w:tabs>
          <w:tab w:val="num" w:pos="360"/>
        </w:tabs>
        <w:ind w:left="360" w:hanging="360"/>
      </w:pPr>
    </w:lvl>
    <w:lvl w:ilvl="1">
      <w:start w:val="1"/>
      <w:numFmt w:val="decimal"/>
      <w:lvlText w:val="%1.%2."/>
      <w:lvlJc w:val="left"/>
      <w:pPr>
        <w:tabs>
          <w:tab w:val="num" w:pos="1567"/>
        </w:tabs>
        <w:ind w:left="1567" w:hanging="432"/>
      </w:p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23066602"/>
    <w:multiLevelType w:val="hybridMultilevel"/>
    <w:tmpl w:val="4D78585E"/>
    <w:name w:val="WW8Num182"/>
    <w:lvl w:ilvl="0" w:tplc="B04CF4C2">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C8C2268"/>
    <w:multiLevelType w:val="multilevel"/>
    <w:tmpl w:val="237491BE"/>
    <w:lvl w:ilvl="0">
      <w:start w:val="4"/>
      <w:numFmt w:val="decimal"/>
      <w:lvlText w:val="%1."/>
      <w:lvlJc w:val="left"/>
      <w:pPr>
        <w:ind w:left="360" w:hanging="360"/>
      </w:pPr>
    </w:lvl>
    <w:lvl w:ilvl="1">
      <w:start w:val="2"/>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361D3517"/>
    <w:multiLevelType w:val="hybridMultilevel"/>
    <w:tmpl w:val="D7C8CFEA"/>
    <w:lvl w:ilvl="0" w:tplc="1E609A96">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CE9E19C6"/>
    <w:lvl w:ilvl="0" w:tplc="E7147A28">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B0E0369E"/>
    <w:lvl w:ilvl="0" w:tplc="F400480E">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nsid w:val="7A00123E"/>
    <w:multiLevelType w:val="multilevel"/>
    <w:tmpl w:val="29FE7A84"/>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2"/>
  </w:num>
  <w:num w:numId="15">
    <w:abstractNumId w:val="26"/>
  </w:num>
  <w:num w:numId="16">
    <w:abstractNumId w:val="40"/>
  </w:num>
  <w:num w:numId="17">
    <w:abstractNumId w:val="38"/>
  </w:num>
  <w:num w:numId="18">
    <w:abstractNumId w:val="39"/>
  </w:num>
  <w:num w:numId="19">
    <w:abstractNumId w:val="51"/>
  </w:num>
  <w:num w:numId="20">
    <w:abstractNumId w:val="23"/>
  </w:num>
  <w:num w:numId="21">
    <w:abstractNumId w:val="31"/>
  </w:num>
  <w:num w:numId="22">
    <w:abstractNumId w:val="55"/>
  </w:num>
  <w:num w:numId="23">
    <w:abstractNumId w:val="35"/>
  </w:num>
  <w:num w:numId="24">
    <w:abstractNumId w:val="45"/>
  </w:num>
  <w:num w:numId="25">
    <w:abstractNumId w:val="37"/>
  </w:num>
  <w:num w:numId="26">
    <w:abstractNumId w:val="46"/>
  </w:num>
  <w:num w:numId="27">
    <w:abstractNumId w:val="24"/>
  </w:num>
  <w:num w:numId="28">
    <w:abstractNumId w:val="50"/>
  </w:num>
  <w:num w:numId="29">
    <w:abstractNumId w:val="48"/>
  </w:num>
  <w:num w:numId="30">
    <w:abstractNumId w:val="49"/>
  </w:num>
  <w:num w:numId="31">
    <w:abstractNumId w:val="43"/>
  </w:num>
  <w:num w:numId="32">
    <w:abstractNumId w:val="28"/>
  </w:num>
  <w:num w:numId="33">
    <w:abstractNumId w:val="32"/>
  </w:num>
  <w:num w:numId="34">
    <w:abstractNumId w:val="56"/>
  </w:num>
  <w:num w:numId="35">
    <w:abstractNumId w:val="33"/>
  </w:num>
  <w:num w:numId="36">
    <w:abstractNumId w:val="34"/>
  </w:num>
  <w:num w:numId="37">
    <w:abstractNumId w:val="41"/>
  </w:num>
  <w:num w:numId="38">
    <w:abstractNumId w:val="36"/>
  </w:num>
  <w:num w:numId="39">
    <w:abstractNumId w:val="30"/>
  </w:num>
  <w:num w:numId="40">
    <w:abstractNumId w:val="44"/>
  </w:num>
  <w:num w:numId="41">
    <w:abstractNumId w:val="47"/>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1DAC"/>
    <w:rsid w:val="000454C8"/>
    <w:rsid w:val="0005366B"/>
    <w:rsid w:val="0005464B"/>
    <w:rsid w:val="000557B3"/>
    <w:rsid w:val="00067DAA"/>
    <w:rsid w:val="000728C1"/>
    <w:rsid w:val="00076F66"/>
    <w:rsid w:val="0008205D"/>
    <w:rsid w:val="00083039"/>
    <w:rsid w:val="000846BC"/>
    <w:rsid w:val="00085E9C"/>
    <w:rsid w:val="00092D66"/>
    <w:rsid w:val="000951AE"/>
    <w:rsid w:val="000954FB"/>
    <w:rsid w:val="000968C7"/>
    <w:rsid w:val="000978CE"/>
    <w:rsid w:val="000A2B5E"/>
    <w:rsid w:val="000A2D97"/>
    <w:rsid w:val="000A3B81"/>
    <w:rsid w:val="000A679F"/>
    <w:rsid w:val="000A6801"/>
    <w:rsid w:val="000B5302"/>
    <w:rsid w:val="000B66EA"/>
    <w:rsid w:val="000B753E"/>
    <w:rsid w:val="000C7CAF"/>
    <w:rsid w:val="000E5BB8"/>
    <w:rsid w:val="000F1048"/>
    <w:rsid w:val="00100B0E"/>
    <w:rsid w:val="00101C8A"/>
    <w:rsid w:val="00104812"/>
    <w:rsid w:val="0010735E"/>
    <w:rsid w:val="00107C51"/>
    <w:rsid w:val="00116263"/>
    <w:rsid w:val="00116BFD"/>
    <w:rsid w:val="001174EB"/>
    <w:rsid w:val="00120404"/>
    <w:rsid w:val="00122556"/>
    <w:rsid w:val="001242D3"/>
    <w:rsid w:val="0012610C"/>
    <w:rsid w:val="00144E2B"/>
    <w:rsid w:val="00153C3B"/>
    <w:rsid w:val="00164D0C"/>
    <w:rsid w:val="0016528F"/>
    <w:rsid w:val="00170C3C"/>
    <w:rsid w:val="00171E7F"/>
    <w:rsid w:val="00171FEC"/>
    <w:rsid w:val="001749AE"/>
    <w:rsid w:val="00174FFE"/>
    <w:rsid w:val="001757AA"/>
    <w:rsid w:val="00175830"/>
    <w:rsid w:val="00175A7B"/>
    <w:rsid w:val="001779A3"/>
    <w:rsid w:val="00177D5C"/>
    <w:rsid w:val="001815A5"/>
    <w:rsid w:val="0018682A"/>
    <w:rsid w:val="00186E65"/>
    <w:rsid w:val="0019760E"/>
    <w:rsid w:val="001A4F0B"/>
    <w:rsid w:val="001A544E"/>
    <w:rsid w:val="001B150C"/>
    <w:rsid w:val="001B24B6"/>
    <w:rsid w:val="001B4296"/>
    <w:rsid w:val="001B5653"/>
    <w:rsid w:val="001B7C29"/>
    <w:rsid w:val="001C08FD"/>
    <w:rsid w:val="001C228C"/>
    <w:rsid w:val="001C32D5"/>
    <w:rsid w:val="001C75ED"/>
    <w:rsid w:val="001E3E36"/>
    <w:rsid w:val="001E6511"/>
    <w:rsid w:val="001E6E80"/>
    <w:rsid w:val="001F21DA"/>
    <w:rsid w:val="001F2F0D"/>
    <w:rsid w:val="001F32B2"/>
    <w:rsid w:val="001F34D0"/>
    <w:rsid w:val="001F53E8"/>
    <w:rsid w:val="001F67CA"/>
    <w:rsid w:val="00212B69"/>
    <w:rsid w:val="00214105"/>
    <w:rsid w:val="00216C08"/>
    <w:rsid w:val="00221BE8"/>
    <w:rsid w:val="00222142"/>
    <w:rsid w:val="002320A1"/>
    <w:rsid w:val="002326E3"/>
    <w:rsid w:val="002376E6"/>
    <w:rsid w:val="002378E3"/>
    <w:rsid w:val="002379A3"/>
    <w:rsid w:val="00237EE7"/>
    <w:rsid w:val="002410DF"/>
    <w:rsid w:val="002431D5"/>
    <w:rsid w:val="00243F0F"/>
    <w:rsid w:val="00245169"/>
    <w:rsid w:val="00250B24"/>
    <w:rsid w:val="00257F85"/>
    <w:rsid w:val="00261326"/>
    <w:rsid w:val="0026437D"/>
    <w:rsid w:val="00265B2B"/>
    <w:rsid w:val="00267AAB"/>
    <w:rsid w:val="00267ED9"/>
    <w:rsid w:val="00271C02"/>
    <w:rsid w:val="00273DEA"/>
    <w:rsid w:val="002766D2"/>
    <w:rsid w:val="0028168C"/>
    <w:rsid w:val="00282B03"/>
    <w:rsid w:val="00285BE8"/>
    <w:rsid w:val="002861CC"/>
    <w:rsid w:val="002910EA"/>
    <w:rsid w:val="00291899"/>
    <w:rsid w:val="002A1180"/>
    <w:rsid w:val="002A2796"/>
    <w:rsid w:val="002A4D3C"/>
    <w:rsid w:val="002A563F"/>
    <w:rsid w:val="002A71D9"/>
    <w:rsid w:val="002B2EA4"/>
    <w:rsid w:val="002B4FD6"/>
    <w:rsid w:val="002B6325"/>
    <w:rsid w:val="002C3FF9"/>
    <w:rsid w:val="002C56A0"/>
    <w:rsid w:val="002C5E1B"/>
    <w:rsid w:val="002C7848"/>
    <w:rsid w:val="002D5869"/>
    <w:rsid w:val="002E18D3"/>
    <w:rsid w:val="002E3DBF"/>
    <w:rsid w:val="002E6449"/>
    <w:rsid w:val="002E72B7"/>
    <w:rsid w:val="002F1275"/>
    <w:rsid w:val="002F2562"/>
    <w:rsid w:val="002F345D"/>
    <w:rsid w:val="002F40DE"/>
    <w:rsid w:val="002F6A6B"/>
    <w:rsid w:val="0030151C"/>
    <w:rsid w:val="00311A92"/>
    <w:rsid w:val="00324B5B"/>
    <w:rsid w:val="003316C3"/>
    <w:rsid w:val="00335079"/>
    <w:rsid w:val="00335F0B"/>
    <w:rsid w:val="00351724"/>
    <w:rsid w:val="003571CE"/>
    <w:rsid w:val="00357415"/>
    <w:rsid w:val="0036291B"/>
    <w:rsid w:val="003657D7"/>
    <w:rsid w:val="003663BC"/>
    <w:rsid w:val="00370C44"/>
    <w:rsid w:val="00377F24"/>
    <w:rsid w:val="00386F7E"/>
    <w:rsid w:val="00391D03"/>
    <w:rsid w:val="003A0695"/>
    <w:rsid w:val="003C30F3"/>
    <w:rsid w:val="003D2759"/>
    <w:rsid w:val="003D3596"/>
    <w:rsid w:val="003E1151"/>
    <w:rsid w:val="003E2C12"/>
    <w:rsid w:val="003F0973"/>
    <w:rsid w:val="003F31F2"/>
    <w:rsid w:val="00401E31"/>
    <w:rsid w:val="00410B56"/>
    <w:rsid w:val="004207B3"/>
    <w:rsid w:val="004224C0"/>
    <w:rsid w:val="004272B0"/>
    <w:rsid w:val="004314C8"/>
    <w:rsid w:val="0043423C"/>
    <w:rsid w:val="0043596D"/>
    <w:rsid w:val="00435A9A"/>
    <w:rsid w:val="00443169"/>
    <w:rsid w:val="00444F6A"/>
    <w:rsid w:val="00454ECC"/>
    <w:rsid w:val="004634C8"/>
    <w:rsid w:val="004745C7"/>
    <w:rsid w:val="004774A6"/>
    <w:rsid w:val="0047759E"/>
    <w:rsid w:val="004808B9"/>
    <w:rsid w:val="00482CFE"/>
    <w:rsid w:val="004848EE"/>
    <w:rsid w:val="004874C1"/>
    <w:rsid w:val="00491F18"/>
    <w:rsid w:val="00493AB2"/>
    <w:rsid w:val="004A25F0"/>
    <w:rsid w:val="004A2B65"/>
    <w:rsid w:val="004A404E"/>
    <w:rsid w:val="004A4222"/>
    <w:rsid w:val="004A64F9"/>
    <w:rsid w:val="004A6E9A"/>
    <w:rsid w:val="004B1CD1"/>
    <w:rsid w:val="004B6632"/>
    <w:rsid w:val="004C0A7F"/>
    <w:rsid w:val="004C2235"/>
    <w:rsid w:val="004C41DB"/>
    <w:rsid w:val="004C7528"/>
    <w:rsid w:val="004D4FA2"/>
    <w:rsid w:val="004D6625"/>
    <w:rsid w:val="004E0866"/>
    <w:rsid w:val="004E2DE7"/>
    <w:rsid w:val="004E3757"/>
    <w:rsid w:val="004E7A4E"/>
    <w:rsid w:val="00501EF2"/>
    <w:rsid w:val="005058F1"/>
    <w:rsid w:val="0051006B"/>
    <w:rsid w:val="00510C5D"/>
    <w:rsid w:val="00511914"/>
    <w:rsid w:val="005131A8"/>
    <w:rsid w:val="00515995"/>
    <w:rsid w:val="005171A2"/>
    <w:rsid w:val="00521353"/>
    <w:rsid w:val="00521F95"/>
    <w:rsid w:val="0052390C"/>
    <w:rsid w:val="005242ED"/>
    <w:rsid w:val="00527AB7"/>
    <w:rsid w:val="00534697"/>
    <w:rsid w:val="005373EF"/>
    <w:rsid w:val="00544668"/>
    <w:rsid w:val="005508EC"/>
    <w:rsid w:val="00551655"/>
    <w:rsid w:val="00553E4F"/>
    <w:rsid w:val="00561713"/>
    <w:rsid w:val="00563129"/>
    <w:rsid w:val="005716FC"/>
    <w:rsid w:val="00571D62"/>
    <w:rsid w:val="0057756D"/>
    <w:rsid w:val="005834BA"/>
    <w:rsid w:val="00590EC6"/>
    <w:rsid w:val="00593786"/>
    <w:rsid w:val="00596B19"/>
    <w:rsid w:val="005A0E3B"/>
    <w:rsid w:val="005A2915"/>
    <w:rsid w:val="005A6CE9"/>
    <w:rsid w:val="005B0BC4"/>
    <w:rsid w:val="005D6190"/>
    <w:rsid w:val="005D63DF"/>
    <w:rsid w:val="005D64F1"/>
    <w:rsid w:val="005D6803"/>
    <w:rsid w:val="005E0074"/>
    <w:rsid w:val="005E0B21"/>
    <w:rsid w:val="005E21F7"/>
    <w:rsid w:val="005E6CAE"/>
    <w:rsid w:val="005F2D24"/>
    <w:rsid w:val="005F3426"/>
    <w:rsid w:val="005F5726"/>
    <w:rsid w:val="006131B7"/>
    <w:rsid w:val="00613848"/>
    <w:rsid w:val="006150C6"/>
    <w:rsid w:val="006164CD"/>
    <w:rsid w:val="006176F4"/>
    <w:rsid w:val="00621417"/>
    <w:rsid w:val="00627696"/>
    <w:rsid w:val="00631D69"/>
    <w:rsid w:val="0063363D"/>
    <w:rsid w:val="00633831"/>
    <w:rsid w:val="006400A0"/>
    <w:rsid w:val="006402DD"/>
    <w:rsid w:val="006531DA"/>
    <w:rsid w:val="0065657D"/>
    <w:rsid w:val="006575DD"/>
    <w:rsid w:val="00664449"/>
    <w:rsid w:val="00670FD8"/>
    <w:rsid w:val="00672092"/>
    <w:rsid w:val="00674404"/>
    <w:rsid w:val="0067455A"/>
    <w:rsid w:val="00676BDE"/>
    <w:rsid w:val="00680F15"/>
    <w:rsid w:val="00690B2B"/>
    <w:rsid w:val="006A1B31"/>
    <w:rsid w:val="006A1CB3"/>
    <w:rsid w:val="006A6E08"/>
    <w:rsid w:val="006B3895"/>
    <w:rsid w:val="006C32B9"/>
    <w:rsid w:val="006C3A69"/>
    <w:rsid w:val="006C4789"/>
    <w:rsid w:val="006C4984"/>
    <w:rsid w:val="006C525B"/>
    <w:rsid w:val="006C7DC1"/>
    <w:rsid w:val="006D150B"/>
    <w:rsid w:val="006D3659"/>
    <w:rsid w:val="006E005E"/>
    <w:rsid w:val="006E08A0"/>
    <w:rsid w:val="006E4289"/>
    <w:rsid w:val="006E67B8"/>
    <w:rsid w:val="006E7589"/>
    <w:rsid w:val="006F1466"/>
    <w:rsid w:val="006F1B7C"/>
    <w:rsid w:val="006F3F9D"/>
    <w:rsid w:val="006F4522"/>
    <w:rsid w:val="007046B2"/>
    <w:rsid w:val="00706C8C"/>
    <w:rsid w:val="00710F25"/>
    <w:rsid w:val="00712759"/>
    <w:rsid w:val="0072064C"/>
    <w:rsid w:val="00720FD2"/>
    <w:rsid w:val="00722727"/>
    <w:rsid w:val="00722AFD"/>
    <w:rsid w:val="00723E5E"/>
    <w:rsid w:val="00725483"/>
    <w:rsid w:val="007269AD"/>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2E92"/>
    <w:rsid w:val="00783AD5"/>
    <w:rsid w:val="0078432F"/>
    <w:rsid w:val="00791462"/>
    <w:rsid w:val="00794B4F"/>
    <w:rsid w:val="0079692F"/>
    <w:rsid w:val="007A2B9E"/>
    <w:rsid w:val="007A476E"/>
    <w:rsid w:val="007A6FD8"/>
    <w:rsid w:val="007B2101"/>
    <w:rsid w:val="007B26E8"/>
    <w:rsid w:val="007B36CE"/>
    <w:rsid w:val="007B3AD8"/>
    <w:rsid w:val="007B4040"/>
    <w:rsid w:val="007B5E85"/>
    <w:rsid w:val="007C1052"/>
    <w:rsid w:val="007C116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076C7"/>
    <w:rsid w:val="00812285"/>
    <w:rsid w:val="00817669"/>
    <w:rsid w:val="00830287"/>
    <w:rsid w:val="008314C4"/>
    <w:rsid w:val="00833D53"/>
    <w:rsid w:val="00834551"/>
    <w:rsid w:val="00835CB1"/>
    <w:rsid w:val="008370AF"/>
    <w:rsid w:val="00837423"/>
    <w:rsid w:val="008377C6"/>
    <w:rsid w:val="008404C8"/>
    <w:rsid w:val="008437AD"/>
    <w:rsid w:val="00843947"/>
    <w:rsid w:val="00854644"/>
    <w:rsid w:val="00860529"/>
    <w:rsid w:val="008613BE"/>
    <w:rsid w:val="008614B4"/>
    <w:rsid w:val="00861B45"/>
    <w:rsid w:val="00861D29"/>
    <w:rsid w:val="0086287A"/>
    <w:rsid w:val="00870ACE"/>
    <w:rsid w:val="00871748"/>
    <w:rsid w:val="008730B8"/>
    <w:rsid w:val="0087611C"/>
    <w:rsid w:val="00876C18"/>
    <w:rsid w:val="008825E9"/>
    <w:rsid w:val="008854FF"/>
    <w:rsid w:val="0089720B"/>
    <w:rsid w:val="008A3E89"/>
    <w:rsid w:val="008A5A18"/>
    <w:rsid w:val="008A66CB"/>
    <w:rsid w:val="008B2702"/>
    <w:rsid w:val="008B7A42"/>
    <w:rsid w:val="008C002A"/>
    <w:rsid w:val="008C0F40"/>
    <w:rsid w:val="008C1BC9"/>
    <w:rsid w:val="008D1FAC"/>
    <w:rsid w:val="008D2E20"/>
    <w:rsid w:val="008D67F8"/>
    <w:rsid w:val="008E5FFE"/>
    <w:rsid w:val="008E60E5"/>
    <w:rsid w:val="008E6627"/>
    <w:rsid w:val="009068D2"/>
    <w:rsid w:val="00906A59"/>
    <w:rsid w:val="00914E3D"/>
    <w:rsid w:val="00920884"/>
    <w:rsid w:val="0092359B"/>
    <w:rsid w:val="00926992"/>
    <w:rsid w:val="0093234E"/>
    <w:rsid w:val="00937B2E"/>
    <w:rsid w:val="009411A9"/>
    <w:rsid w:val="00945B21"/>
    <w:rsid w:val="009532EB"/>
    <w:rsid w:val="00956252"/>
    <w:rsid w:val="00957171"/>
    <w:rsid w:val="00960F11"/>
    <w:rsid w:val="009660FA"/>
    <w:rsid w:val="00970ED3"/>
    <w:rsid w:val="009723E0"/>
    <w:rsid w:val="00982B02"/>
    <w:rsid w:val="00982C6F"/>
    <w:rsid w:val="009830CC"/>
    <w:rsid w:val="0098468A"/>
    <w:rsid w:val="0098473B"/>
    <w:rsid w:val="0098627F"/>
    <w:rsid w:val="00991BDD"/>
    <w:rsid w:val="00991DEB"/>
    <w:rsid w:val="00994521"/>
    <w:rsid w:val="00997B7D"/>
    <w:rsid w:val="009A1114"/>
    <w:rsid w:val="009A2B3A"/>
    <w:rsid w:val="009A4117"/>
    <w:rsid w:val="009A7462"/>
    <w:rsid w:val="009A7C6C"/>
    <w:rsid w:val="009B0A27"/>
    <w:rsid w:val="009B1024"/>
    <w:rsid w:val="009C15AA"/>
    <w:rsid w:val="009C211A"/>
    <w:rsid w:val="009D368F"/>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517C7"/>
    <w:rsid w:val="00A543C0"/>
    <w:rsid w:val="00A62751"/>
    <w:rsid w:val="00A647EF"/>
    <w:rsid w:val="00A65E19"/>
    <w:rsid w:val="00A6781A"/>
    <w:rsid w:val="00A856EA"/>
    <w:rsid w:val="00A876EA"/>
    <w:rsid w:val="00AA25CA"/>
    <w:rsid w:val="00AA4048"/>
    <w:rsid w:val="00AA4A21"/>
    <w:rsid w:val="00AB0224"/>
    <w:rsid w:val="00AB066A"/>
    <w:rsid w:val="00AB46D2"/>
    <w:rsid w:val="00AB67FE"/>
    <w:rsid w:val="00AB727D"/>
    <w:rsid w:val="00AC2828"/>
    <w:rsid w:val="00AC6A89"/>
    <w:rsid w:val="00AD18C4"/>
    <w:rsid w:val="00AE209F"/>
    <w:rsid w:val="00AE2756"/>
    <w:rsid w:val="00AF6859"/>
    <w:rsid w:val="00AF6ABE"/>
    <w:rsid w:val="00B02654"/>
    <w:rsid w:val="00B0415A"/>
    <w:rsid w:val="00B104FE"/>
    <w:rsid w:val="00B11445"/>
    <w:rsid w:val="00B119C3"/>
    <w:rsid w:val="00B129CC"/>
    <w:rsid w:val="00B12DE2"/>
    <w:rsid w:val="00B152B6"/>
    <w:rsid w:val="00B20C51"/>
    <w:rsid w:val="00B22346"/>
    <w:rsid w:val="00B24553"/>
    <w:rsid w:val="00B25998"/>
    <w:rsid w:val="00B31747"/>
    <w:rsid w:val="00B323D7"/>
    <w:rsid w:val="00B346F5"/>
    <w:rsid w:val="00B353DC"/>
    <w:rsid w:val="00B4382C"/>
    <w:rsid w:val="00B4765F"/>
    <w:rsid w:val="00B5040A"/>
    <w:rsid w:val="00B51C2D"/>
    <w:rsid w:val="00B52CCB"/>
    <w:rsid w:val="00B55C29"/>
    <w:rsid w:val="00B55FE0"/>
    <w:rsid w:val="00B56154"/>
    <w:rsid w:val="00B654BE"/>
    <w:rsid w:val="00B7520F"/>
    <w:rsid w:val="00B75801"/>
    <w:rsid w:val="00B924BD"/>
    <w:rsid w:val="00B938CD"/>
    <w:rsid w:val="00B93BE8"/>
    <w:rsid w:val="00BA2416"/>
    <w:rsid w:val="00BB21E3"/>
    <w:rsid w:val="00BB3C30"/>
    <w:rsid w:val="00BB5B51"/>
    <w:rsid w:val="00BB61F8"/>
    <w:rsid w:val="00BC1922"/>
    <w:rsid w:val="00BD25E3"/>
    <w:rsid w:val="00BD2D38"/>
    <w:rsid w:val="00BD59BC"/>
    <w:rsid w:val="00BD5B44"/>
    <w:rsid w:val="00BE06D9"/>
    <w:rsid w:val="00BE2157"/>
    <w:rsid w:val="00BF5C0A"/>
    <w:rsid w:val="00BF6892"/>
    <w:rsid w:val="00C03269"/>
    <w:rsid w:val="00C11D3A"/>
    <w:rsid w:val="00C13A71"/>
    <w:rsid w:val="00C159C6"/>
    <w:rsid w:val="00C15C57"/>
    <w:rsid w:val="00C22ACD"/>
    <w:rsid w:val="00C264D5"/>
    <w:rsid w:val="00C27292"/>
    <w:rsid w:val="00C2793E"/>
    <w:rsid w:val="00C318D3"/>
    <w:rsid w:val="00C3191F"/>
    <w:rsid w:val="00C324AA"/>
    <w:rsid w:val="00C3633B"/>
    <w:rsid w:val="00C37155"/>
    <w:rsid w:val="00C51709"/>
    <w:rsid w:val="00C52179"/>
    <w:rsid w:val="00C52329"/>
    <w:rsid w:val="00C53FE9"/>
    <w:rsid w:val="00C5407D"/>
    <w:rsid w:val="00C5583D"/>
    <w:rsid w:val="00C576D0"/>
    <w:rsid w:val="00C60714"/>
    <w:rsid w:val="00C6181A"/>
    <w:rsid w:val="00C61887"/>
    <w:rsid w:val="00C62580"/>
    <w:rsid w:val="00C76CCB"/>
    <w:rsid w:val="00C802A0"/>
    <w:rsid w:val="00C80BCB"/>
    <w:rsid w:val="00C82913"/>
    <w:rsid w:val="00C83974"/>
    <w:rsid w:val="00C869B4"/>
    <w:rsid w:val="00C872F8"/>
    <w:rsid w:val="00C950E5"/>
    <w:rsid w:val="00CA79B9"/>
    <w:rsid w:val="00CB0819"/>
    <w:rsid w:val="00CB12C5"/>
    <w:rsid w:val="00CB20D9"/>
    <w:rsid w:val="00CB5E99"/>
    <w:rsid w:val="00CB6D77"/>
    <w:rsid w:val="00CD05E4"/>
    <w:rsid w:val="00CD0F32"/>
    <w:rsid w:val="00CE7EB4"/>
    <w:rsid w:val="00D01C16"/>
    <w:rsid w:val="00D11463"/>
    <w:rsid w:val="00D11ED5"/>
    <w:rsid w:val="00D126A9"/>
    <w:rsid w:val="00D13938"/>
    <w:rsid w:val="00D16E58"/>
    <w:rsid w:val="00D17BAC"/>
    <w:rsid w:val="00D23109"/>
    <w:rsid w:val="00D32FFA"/>
    <w:rsid w:val="00D40DAF"/>
    <w:rsid w:val="00D43CE5"/>
    <w:rsid w:val="00D4516A"/>
    <w:rsid w:val="00D57C3F"/>
    <w:rsid w:val="00D6490E"/>
    <w:rsid w:val="00D64EB5"/>
    <w:rsid w:val="00D65E96"/>
    <w:rsid w:val="00D6739A"/>
    <w:rsid w:val="00D703B6"/>
    <w:rsid w:val="00D704ED"/>
    <w:rsid w:val="00D740B5"/>
    <w:rsid w:val="00D75EE4"/>
    <w:rsid w:val="00D7766E"/>
    <w:rsid w:val="00D85B79"/>
    <w:rsid w:val="00D8634B"/>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F4BE8"/>
    <w:rsid w:val="00DF69CD"/>
    <w:rsid w:val="00DF6AE3"/>
    <w:rsid w:val="00E027A2"/>
    <w:rsid w:val="00E11B6E"/>
    <w:rsid w:val="00E13A10"/>
    <w:rsid w:val="00E14CA3"/>
    <w:rsid w:val="00E14F30"/>
    <w:rsid w:val="00E15467"/>
    <w:rsid w:val="00E1780F"/>
    <w:rsid w:val="00E24379"/>
    <w:rsid w:val="00E27DCB"/>
    <w:rsid w:val="00E347BF"/>
    <w:rsid w:val="00E35BF3"/>
    <w:rsid w:val="00E3769D"/>
    <w:rsid w:val="00E378FB"/>
    <w:rsid w:val="00E409C9"/>
    <w:rsid w:val="00E43DAA"/>
    <w:rsid w:val="00E53A76"/>
    <w:rsid w:val="00E53DF3"/>
    <w:rsid w:val="00E572A9"/>
    <w:rsid w:val="00E63C3D"/>
    <w:rsid w:val="00E6754F"/>
    <w:rsid w:val="00E7073B"/>
    <w:rsid w:val="00E70A6D"/>
    <w:rsid w:val="00E7210E"/>
    <w:rsid w:val="00E751DF"/>
    <w:rsid w:val="00E7590F"/>
    <w:rsid w:val="00E80FEF"/>
    <w:rsid w:val="00E81704"/>
    <w:rsid w:val="00E82C5C"/>
    <w:rsid w:val="00E845C6"/>
    <w:rsid w:val="00E90BB5"/>
    <w:rsid w:val="00E92117"/>
    <w:rsid w:val="00EA1D8A"/>
    <w:rsid w:val="00EA2EB6"/>
    <w:rsid w:val="00EA5F49"/>
    <w:rsid w:val="00EA7170"/>
    <w:rsid w:val="00EB71D5"/>
    <w:rsid w:val="00EC35CE"/>
    <w:rsid w:val="00EC4BDA"/>
    <w:rsid w:val="00ED7B3B"/>
    <w:rsid w:val="00EE3988"/>
    <w:rsid w:val="00EE4884"/>
    <w:rsid w:val="00EF0F3D"/>
    <w:rsid w:val="00EF2E59"/>
    <w:rsid w:val="00EF475A"/>
    <w:rsid w:val="00EF779C"/>
    <w:rsid w:val="00F04862"/>
    <w:rsid w:val="00F05F07"/>
    <w:rsid w:val="00F06C24"/>
    <w:rsid w:val="00F101B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29C0"/>
    <w:rsid w:val="00F75159"/>
    <w:rsid w:val="00F76448"/>
    <w:rsid w:val="00F77D26"/>
    <w:rsid w:val="00F804A4"/>
    <w:rsid w:val="00F84480"/>
    <w:rsid w:val="00F86FAA"/>
    <w:rsid w:val="00F87826"/>
    <w:rsid w:val="00F93D06"/>
    <w:rsid w:val="00F97E18"/>
    <w:rsid w:val="00FA3C13"/>
    <w:rsid w:val="00FA40D7"/>
    <w:rsid w:val="00FA44EB"/>
    <w:rsid w:val="00FA6A0D"/>
    <w:rsid w:val="00FB06DC"/>
    <w:rsid w:val="00FB1D5C"/>
    <w:rsid w:val="00FB34CC"/>
    <w:rsid w:val="00FB3EF7"/>
    <w:rsid w:val="00FB4219"/>
    <w:rsid w:val="00FB69C0"/>
    <w:rsid w:val="00FC63B6"/>
    <w:rsid w:val="00FD49D2"/>
    <w:rsid w:val="00FD69C1"/>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midovaON@trcont.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mailto:PanovAV@trcont.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24F58-3619-4D6C-934A-F2E3AE8538E1}">
  <ds:schemaRefs>
    <ds:schemaRef ds:uri="http://schemas.openxmlformats.org/officeDocument/2006/bibliography"/>
  </ds:schemaRefs>
</ds:datastoreItem>
</file>

<file path=customXml/itemProps4.xml><?xml version="1.0" encoding="utf-8"?>
<ds:datastoreItem xmlns:ds="http://schemas.openxmlformats.org/officeDocument/2006/customXml" ds:itemID="{9BFA3E8D-115F-4F6D-AE1B-BC21A71C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42</Pages>
  <Words>12921</Words>
  <Characters>73653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86402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KriukovaKV</cp:lastModifiedBy>
  <cp:revision>158</cp:revision>
  <cp:lastPrinted>2015-10-29T13:31:00Z</cp:lastPrinted>
  <dcterms:created xsi:type="dcterms:W3CDTF">2013-05-15T08:12:00Z</dcterms:created>
  <dcterms:modified xsi:type="dcterms:W3CDTF">2015-10-30T08:06:00Z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