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97A61" w:rsidRDefault="00A22647" w:rsidP="00A4055F">
      <w:pPr>
        <w:tabs>
          <w:tab w:val="left" w:pos="4962"/>
        </w:tabs>
        <w:ind w:left="4820"/>
        <w:rPr>
          <w:b/>
          <w:bCs/>
          <w:sz w:val="28"/>
          <w:szCs w:val="28"/>
        </w:rPr>
      </w:pPr>
      <w:r w:rsidRPr="00697A61">
        <w:rPr>
          <w:b/>
          <w:bCs/>
          <w:sz w:val="28"/>
          <w:szCs w:val="28"/>
        </w:rPr>
        <w:t>У</w:t>
      </w:r>
      <w:r w:rsidR="007D6548" w:rsidRPr="00697A61">
        <w:rPr>
          <w:b/>
          <w:bCs/>
          <w:sz w:val="28"/>
          <w:szCs w:val="28"/>
        </w:rPr>
        <w:t>ТВЕРЖДАЮ</w:t>
      </w:r>
    </w:p>
    <w:p w:rsidR="007D6548" w:rsidRPr="00697A61" w:rsidRDefault="007D6548" w:rsidP="00A4055F">
      <w:pPr>
        <w:tabs>
          <w:tab w:val="left" w:pos="4962"/>
        </w:tabs>
        <w:ind w:left="4820"/>
        <w:rPr>
          <w:rFonts w:eastAsia="Arial Unicode MS"/>
          <w:b/>
          <w:bCs/>
          <w:sz w:val="28"/>
          <w:szCs w:val="28"/>
        </w:rPr>
      </w:pPr>
    </w:p>
    <w:p w:rsidR="007D6548" w:rsidRPr="00697A61" w:rsidRDefault="007D6548" w:rsidP="00EA4DF1">
      <w:pPr>
        <w:tabs>
          <w:tab w:val="left" w:pos="4962"/>
        </w:tabs>
        <w:ind w:left="4820"/>
        <w:rPr>
          <w:b/>
          <w:bCs/>
          <w:sz w:val="28"/>
          <w:szCs w:val="28"/>
        </w:rPr>
      </w:pPr>
      <w:r w:rsidRPr="00697A61">
        <w:rPr>
          <w:b/>
          <w:bCs/>
          <w:sz w:val="28"/>
          <w:szCs w:val="28"/>
        </w:rPr>
        <w:t>Предс</w:t>
      </w:r>
      <w:r w:rsidR="00A4055F" w:rsidRPr="00697A61">
        <w:rPr>
          <w:b/>
          <w:bCs/>
          <w:sz w:val="28"/>
          <w:szCs w:val="28"/>
        </w:rPr>
        <w:t xml:space="preserve">едатель Конкурсной комиссии </w:t>
      </w:r>
      <w:r w:rsidR="00EA4DF1" w:rsidRPr="00697A61">
        <w:rPr>
          <w:b/>
          <w:bCs/>
          <w:sz w:val="28"/>
          <w:szCs w:val="28"/>
        </w:rPr>
        <w:t xml:space="preserve">филиала ПАО «ТрансКонтейнер» </w:t>
      </w:r>
      <w:proofErr w:type="gramStart"/>
      <w:r w:rsidR="00EA4DF1" w:rsidRPr="00697A61">
        <w:rPr>
          <w:b/>
          <w:bCs/>
          <w:sz w:val="28"/>
          <w:szCs w:val="28"/>
        </w:rPr>
        <w:t>на</w:t>
      </w:r>
      <w:proofErr w:type="gramEnd"/>
    </w:p>
    <w:p w:rsidR="00EA4DF1" w:rsidRPr="00697A61" w:rsidRDefault="00EA4DF1" w:rsidP="00EA4DF1">
      <w:pPr>
        <w:tabs>
          <w:tab w:val="left" w:pos="4962"/>
        </w:tabs>
        <w:ind w:left="4820"/>
        <w:rPr>
          <w:b/>
          <w:bCs/>
          <w:sz w:val="28"/>
          <w:szCs w:val="28"/>
        </w:rPr>
      </w:pPr>
      <w:r w:rsidRPr="00697A61">
        <w:rPr>
          <w:b/>
          <w:bCs/>
          <w:sz w:val="28"/>
          <w:szCs w:val="28"/>
        </w:rPr>
        <w:t>Московской железной дороге</w:t>
      </w:r>
    </w:p>
    <w:p w:rsidR="007D6548" w:rsidRPr="00697A61" w:rsidRDefault="007D6548" w:rsidP="00A4055F">
      <w:pPr>
        <w:tabs>
          <w:tab w:val="left" w:pos="4962"/>
        </w:tabs>
        <w:ind w:left="4820"/>
        <w:rPr>
          <w:b/>
          <w:bCs/>
          <w:sz w:val="28"/>
          <w:szCs w:val="28"/>
        </w:rPr>
      </w:pPr>
    </w:p>
    <w:p w:rsidR="007D6548" w:rsidRPr="00697A61" w:rsidRDefault="007D6548" w:rsidP="00A4055F">
      <w:pPr>
        <w:tabs>
          <w:tab w:val="left" w:pos="4962"/>
        </w:tabs>
        <w:ind w:left="4820"/>
        <w:rPr>
          <w:b/>
          <w:bCs/>
          <w:sz w:val="28"/>
          <w:szCs w:val="28"/>
        </w:rPr>
      </w:pPr>
      <w:r w:rsidRPr="00697A61">
        <w:rPr>
          <w:b/>
          <w:bCs/>
          <w:sz w:val="28"/>
          <w:szCs w:val="28"/>
        </w:rPr>
        <w:t>____________________</w:t>
      </w:r>
      <w:r w:rsidR="00EA4DF1" w:rsidRPr="00697A61">
        <w:rPr>
          <w:b/>
          <w:bCs/>
          <w:sz w:val="28"/>
          <w:szCs w:val="28"/>
        </w:rPr>
        <w:t>М.В. Галимов</w:t>
      </w:r>
    </w:p>
    <w:p w:rsidR="007D6548" w:rsidRPr="00697A61" w:rsidRDefault="007D6548" w:rsidP="00A4055F">
      <w:pPr>
        <w:tabs>
          <w:tab w:val="left" w:pos="4962"/>
        </w:tabs>
        <w:ind w:left="4820"/>
        <w:rPr>
          <w:rFonts w:eastAsia="Arial Unicode MS"/>
        </w:rPr>
      </w:pPr>
    </w:p>
    <w:p w:rsidR="007D6548" w:rsidRDefault="00A90ABE" w:rsidP="00A4055F">
      <w:pPr>
        <w:tabs>
          <w:tab w:val="left" w:pos="4962"/>
        </w:tabs>
        <w:ind w:left="4820"/>
        <w:rPr>
          <w:b/>
          <w:bCs/>
          <w:sz w:val="28"/>
        </w:rPr>
      </w:pPr>
      <w:r w:rsidRPr="00697A61">
        <w:rPr>
          <w:b/>
          <w:bCs/>
          <w:sz w:val="28"/>
        </w:rPr>
        <w:t>«___»________________201</w:t>
      </w:r>
      <w:r w:rsidR="00E560DC" w:rsidRPr="00697A61">
        <w:rPr>
          <w:b/>
          <w:bCs/>
          <w:sz w:val="28"/>
        </w:rPr>
        <w:t>5</w:t>
      </w:r>
      <w:r w:rsidR="00A22647" w:rsidRPr="00697A61">
        <w:rPr>
          <w:b/>
          <w:bCs/>
          <w:sz w:val="28"/>
        </w:rPr>
        <w:t xml:space="preserve"> </w:t>
      </w:r>
      <w:r w:rsidR="007D6548" w:rsidRPr="00697A61">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
        <w:tabs>
          <w:tab w:val="num" w:pos="432"/>
        </w:tabs>
        <w:spacing w:before="0" w:after="0"/>
        <w:jc w:val="center"/>
      </w:pPr>
      <w:r>
        <w:t>Раздел 1</w:t>
      </w:r>
      <w:r w:rsidR="007D6548">
        <w:t xml:space="preserve">. </w:t>
      </w:r>
    </w:p>
    <w:p w:rsidR="007D6548" w:rsidRPr="00FD4CE2" w:rsidRDefault="007D6548" w:rsidP="00FD4CE2">
      <w:pPr>
        <w:pStyle w:val="1"/>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6634FD">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9"/>
        <w:ind w:firstLine="709"/>
        <w:rPr>
          <w:szCs w:val="28"/>
        </w:rPr>
      </w:pPr>
      <w:r w:rsidRPr="008C7D27">
        <w:rPr>
          <w:szCs w:val="28"/>
        </w:rPr>
        <w:t xml:space="preserve"> в)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sidRPr="008C7D27">
        <w:rPr>
          <w:szCs w:val="28"/>
        </w:rPr>
        <w:br/>
        <w:t xml:space="preserve">20 февраля 2013 г. (далее – Положение о закупках), </w:t>
      </w:r>
    </w:p>
    <w:p w:rsidR="007D6548" w:rsidRPr="009B347A" w:rsidRDefault="000A2D97" w:rsidP="00461ED4">
      <w:pPr>
        <w:pStyle w:val="19"/>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 </w:t>
      </w:r>
      <w:r w:rsidR="00697A61">
        <w:t>ОКэ-МСП-002-НКПМСК-</w:t>
      </w:r>
      <w:r w:rsidR="00697A61" w:rsidRPr="00697A61">
        <w:t>0037</w:t>
      </w:r>
      <w:r w:rsidR="00697A61">
        <w:t>.</w:t>
      </w:r>
    </w:p>
    <w:p w:rsidR="009B347A" w:rsidRPr="009B347A" w:rsidRDefault="009B347A" w:rsidP="006634FD">
      <w:pPr>
        <w:pStyle w:val="19"/>
        <w:numPr>
          <w:ilvl w:val="2"/>
          <w:numId w:val="1"/>
        </w:numPr>
        <w:ind w:left="0" w:firstLine="709"/>
      </w:pPr>
      <w:r w:rsidRPr="009B347A">
        <w:t xml:space="preserve">Предметом настоящего Открытого конкурса является право на заключение </w:t>
      </w:r>
      <w:r w:rsidRPr="00EA4DF1">
        <w:t xml:space="preserve">договора на </w:t>
      </w:r>
      <w:r w:rsidR="00EA4DF1" w:rsidRPr="00EA4DF1">
        <w:t>поставку расходных материалов для оргтехники и вычислительной техники</w:t>
      </w:r>
      <w:r w:rsidRPr="009B347A">
        <w:t xml:space="preserve"> </w:t>
      </w:r>
    </w:p>
    <w:p w:rsidR="009B347A" w:rsidRPr="009B347A" w:rsidRDefault="009B347A" w:rsidP="006634FD">
      <w:pPr>
        <w:pStyle w:val="19"/>
        <w:numPr>
          <w:ilvl w:val="2"/>
          <w:numId w:val="1"/>
        </w:numPr>
        <w:ind w:left="0" w:firstLine="709"/>
      </w:pPr>
      <w:r w:rsidRPr="009B347A">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6634FD">
      <w:pPr>
        <w:pStyle w:val="19"/>
        <w:numPr>
          <w:ilvl w:val="2"/>
          <w:numId w:val="1"/>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6634FD">
      <w:pPr>
        <w:pStyle w:val="19"/>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6634FD">
      <w:pPr>
        <w:pStyle w:val="19"/>
        <w:numPr>
          <w:ilvl w:val="2"/>
          <w:numId w:val="1"/>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6634FD">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6634FD">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FD4CE2" w:rsidRPr="00D32FFA" w:rsidRDefault="00FD4CE2" w:rsidP="006634FD">
      <w:pPr>
        <w:pStyle w:val="19"/>
        <w:numPr>
          <w:ilvl w:val="2"/>
          <w:numId w:val="1"/>
        </w:numPr>
        <w:ind w:left="0" w:firstLine="709"/>
      </w:pPr>
      <w:r w:rsidRPr="00D32FFA">
        <w:t xml:space="preserve">Претендентом на участие в </w:t>
      </w:r>
      <w:r>
        <w:t>Открытом конкурсе</w:t>
      </w:r>
      <w:r w:rsidRPr="00D32FFA">
        <w:t xml:space="preserve"> признается </w:t>
      </w:r>
      <w:r>
        <w:t xml:space="preserve">субъект малого или среднего </w:t>
      </w:r>
      <w:proofErr w:type="spellStart"/>
      <w:r>
        <w:t>пре</w:t>
      </w:r>
      <w:r w:rsidR="00D86D95">
        <w:t>д</w:t>
      </w:r>
      <w:r>
        <w:t>ринимательства</w:t>
      </w:r>
      <w:proofErr w:type="spellEnd"/>
      <w:r>
        <w:t xml:space="preserve">, определенный в соответствии со статьей 4 Федерального закона от </w:t>
      </w:r>
      <w:r w:rsidRPr="005B3F20">
        <w:t>24 июля 2007 года</w:t>
      </w:r>
      <w:r>
        <w:t xml:space="preserve"> № 209-ФЗ,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
    <w:p w:rsidR="007D6548" w:rsidRPr="00D32FFA" w:rsidRDefault="007D6548" w:rsidP="006634FD">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6634FD">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6634FD">
      <w:pPr>
        <w:pStyle w:val="19"/>
        <w:numPr>
          <w:ilvl w:val="2"/>
          <w:numId w:val="1"/>
        </w:numPr>
        <w:ind w:left="0" w:firstLine="709"/>
        <w:rPr>
          <w:szCs w:val="28"/>
        </w:rPr>
      </w:pPr>
      <w:r w:rsidRPr="00D32FFA">
        <w:lastRenderedPageBreak/>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6634FD">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6634FD">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6634FD">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6634FD">
      <w:pPr>
        <w:pStyle w:val="19"/>
        <w:numPr>
          <w:ilvl w:val="2"/>
          <w:numId w:val="1"/>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6634FD">
      <w:pPr>
        <w:pStyle w:val="19"/>
        <w:widowControl w:val="0"/>
        <w:numPr>
          <w:ilvl w:val="2"/>
          <w:numId w:val="1"/>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6634FD">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6634FD">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w:t>
      </w:r>
      <w:r w:rsidRPr="00D32FFA">
        <w:rPr>
          <w:szCs w:val="28"/>
        </w:rPr>
        <w:lastRenderedPageBreak/>
        <w:t xml:space="preserve">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6634FD">
      <w:pPr>
        <w:pStyle w:val="19"/>
        <w:widowControl w:val="0"/>
        <w:numPr>
          <w:ilvl w:val="2"/>
          <w:numId w:val="1"/>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6634FD">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A67A05" w:rsidRDefault="007D6548" w:rsidP="006634FD">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6634FD">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6634FD">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6634FD">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6634FD">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6634FD">
      <w:pPr>
        <w:numPr>
          <w:ilvl w:val="2"/>
          <w:numId w:val="2"/>
        </w:numPr>
        <w:ind w:left="0" w:firstLine="709"/>
        <w:jc w:val="both"/>
        <w:rPr>
          <w:sz w:val="28"/>
          <w:szCs w:val="28"/>
        </w:rPr>
      </w:pPr>
      <w:r w:rsidRPr="00D32FFA">
        <w:rPr>
          <w:sz w:val="28"/>
          <w:szCs w:val="28"/>
        </w:rPr>
        <w:lastRenderedPageBreak/>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6634FD">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b"/>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6634FD">
      <w:pPr>
        <w:numPr>
          <w:ilvl w:val="0"/>
          <w:numId w:val="7"/>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6634FD">
      <w:pPr>
        <w:numPr>
          <w:ilvl w:val="0"/>
          <w:numId w:val="7"/>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b"/>
        <w:rPr>
          <w:sz w:val="28"/>
          <w:szCs w:val="28"/>
        </w:rPr>
      </w:pPr>
    </w:p>
    <w:p w:rsidR="00E81704" w:rsidRPr="00D32FFA" w:rsidRDefault="00E347BF" w:rsidP="001242D3">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6634FD">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w:t>
      </w:r>
      <w:r w:rsidRPr="00D32FFA">
        <w:rPr>
          <w:szCs w:val="24"/>
        </w:rPr>
        <w:lastRenderedPageBreak/>
        <w:t>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6634FD">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2772D" w:rsidRDefault="006400A0" w:rsidP="0072772D">
      <w:pPr>
        <w:pStyle w:val="1"/>
        <w:tabs>
          <w:tab w:val="num" w:pos="432"/>
        </w:tabs>
        <w:spacing w:before="0" w:after="0"/>
        <w:jc w:val="center"/>
      </w:pPr>
      <w:r w:rsidRPr="0072772D">
        <w:t>Раздел 2</w:t>
      </w:r>
      <w:r w:rsidR="007D6548" w:rsidRPr="0072772D">
        <w:t xml:space="preserve">. </w:t>
      </w:r>
    </w:p>
    <w:p w:rsidR="007D6548" w:rsidRDefault="007D6548" w:rsidP="0072772D">
      <w:pPr>
        <w:pStyle w:val="1"/>
        <w:tabs>
          <w:tab w:val="num" w:pos="432"/>
        </w:tabs>
        <w:spacing w:before="0" w:after="0"/>
        <w:jc w:val="center"/>
      </w:pPr>
      <w:r w:rsidRPr="0072772D">
        <w:t>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6634FD">
      <w:pPr>
        <w:pStyle w:val="2"/>
        <w:numPr>
          <w:ilvl w:val="1"/>
          <w:numId w:val="19"/>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6634FD">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6634FD">
      <w:pPr>
        <w:pStyle w:val="2"/>
        <w:numPr>
          <w:ilvl w:val="1"/>
          <w:numId w:val="19"/>
        </w:numPr>
        <w:spacing w:before="0" w:after="0"/>
        <w:jc w:val="both"/>
        <w:rPr>
          <w:rFonts w:cs="Times New Roman"/>
          <w:i w:val="0"/>
        </w:rPr>
      </w:pPr>
      <w:r w:rsidRPr="0072772D">
        <w:rPr>
          <w:rFonts w:cs="Times New Roman"/>
          <w:i w:val="0"/>
        </w:rPr>
        <w:lastRenderedPageBreak/>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6634FD">
      <w:pPr>
        <w:pStyle w:val="afb"/>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b"/>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b"/>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roofErr w:type="gramEnd"/>
    </w:p>
    <w:p w:rsidR="00752FEB" w:rsidRPr="00D32FFA" w:rsidRDefault="001174EB" w:rsidP="009C1C7A">
      <w:pPr>
        <w:pStyle w:val="afb"/>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b"/>
        <w:tabs>
          <w:tab w:val="left" w:pos="1080"/>
        </w:tabs>
        <w:ind w:firstLine="539"/>
        <w:rPr>
          <w:sz w:val="28"/>
          <w:szCs w:val="28"/>
        </w:rPr>
      </w:pPr>
    </w:p>
    <w:p w:rsidR="002410DF" w:rsidRPr="0072772D" w:rsidRDefault="002410DF" w:rsidP="006634FD">
      <w:pPr>
        <w:pStyle w:val="2"/>
        <w:numPr>
          <w:ilvl w:val="1"/>
          <w:numId w:val="19"/>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6634FD">
      <w:pPr>
        <w:pStyle w:val="aff8"/>
        <w:numPr>
          <w:ilvl w:val="0"/>
          <w:numId w:val="14"/>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6634FD">
      <w:pPr>
        <w:pStyle w:val="afb"/>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6634FD">
      <w:pPr>
        <w:pStyle w:val="afb"/>
        <w:numPr>
          <w:ilvl w:val="0"/>
          <w:numId w:val="3"/>
        </w:numPr>
        <w:tabs>
          <w:tab w:val="left" w:pos="1440"/>
        </w:tabs>
        <w:ind w:left="0" w:firstLine="720"/>
        <w:rPr>
          <w:sz w:val="28"/>
          <w:szCs w:val="28"/>
        </w:rPr>
      </w:pPr>
      <w:proofErr w:type="gramStart"/>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w:t>
      </w:r>
      <w:r w:rsidR="00A67A05" w:rsidRPr="008C7D27">
        <w:rPr>
          <w:sz w:val="28"/>
          <w:szCs w:val="28"/>
        </w:rPr>
        <w:t>Декларация о принадлежности к субъектам малого и среднего предпринимательства</w:t>
      </w:r>
      <w:r w:rsidRPr="00D32FFA">
        <w:rPr>
          <w:sz w:val="28"/>
          <w:szCs w:val="28"/>
        </w:rPr>
        <w:t>)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6634FD">
      <w:pPr>
        <w:pStyle w:val="afb"/>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6D5707" w:rsidRDefault="007D6548" w:rsidP="006634FD">
      <w:pPr>
        <w:pStyle w:val="afb"/>
        <w:numPr>
          <w:ilvl w:val="0"/>
          <w:numId w:val="3"/>
        </w:numPr>
        <w:tabs>
          <w:tab w:val="left" w:pos="0"/>
          <w:tab w:val="left" w:pos="1440"/>
        </w:tabs>
        <w:ind w:left="0" w:firstLine="720"/>
        <w:rPr>
          <w:sz w:val="28"/>
        </w:rPr>
      </w:pPr>
      <w:r w:rsidRPr="00D32FFA">
        <w:rPr>
          <w:sz w:val="28"/>
        </w:rPr>
        <w:t>копии учредительных документов;</w:t>
      </w:r>
    </w:p>
    <w:p w:rsidR="007D6548" w:rsidRPr="006D5707" w:rsidRDefault="006D5707" w:rsidP="006634FD">
      <w:pPr>
        <w:pStyle w:val="afb"/>
        <w:numPr>
          <w:ilvl w:val="0"/>
          <w:numId w:val="3"/>
        </w:numPr>
        <w:tabs>
          <w:tab w:val="left" w:pos="0"/>
          <w:tab w:val="left" w:pos="1440"/>
        </w:tabs>
        <w:ind w:left="0" w:firstLine="720"/>
        <w:rPr>
          <w:sz w:val="28"/>
        </w:rPr>
      </w:pPr>
      <w:proofErr w:type="gramStart"/>
      <w:r w:rsidRPr="006D5707">
        <w:rPr>
          <w:sz w:val="28"/>
          <w:szCs w:val="28"/>
        </w:rPr>
        <w:lastRenderedPageBreak/>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w:t>
      </w:r>
      <w:r w:rsidR="00A67A05">
        <w:rPr>
          <w:sz w:val="28"/>
          <w:szCs w:val="28"/>
        </w:rPr>
        <w:t>;</w:t>
      </w:r>
      <w:r w:rsidRPr="006D5707">
        <w:rPr>
          <w:sz w:val="28"/>
          <w:szCs w:val="28"/>
        </w:rPr>
        <w:t xml:space="preserve">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w:t>
      </w:r>
      <w:proofErr w:type="gramEnd"/>
    </w:p>
    <w:p w:rsidR="007D6548" w:rsidRPr="00D32FFA" w:rsidRDefault="007D6548" w:rsidP="006634FD">
      <w:pPr>
        <w:pStyle w:val="afb"/>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6634FD">
      <w:pPr>
        <w:pStyle w:val="afb"/>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6634FD">
      <w:pPr>
        <w:pStyle w:val="afb"/>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6634FD">
      <w:pPr>
        <w:pStyle w:val="afb"/>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6634FD">
      <w:pPr>
        <w:pStyle w:val="afb"/>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b"/>
        <w:tabs>
          <w:tab w:val="left" w:pos="0"/>
          <w:tab w:val="left" w:pos="1440"/>
        </w:tabs>
        <w:ind w:left="720" w:firstLine="0"/>
        <w:rPr>
          <w:sz w:val="28"/>
        </w:rPr>
      </w:pPr>
    </w:p>
    <w:p w:rsidR="003C30F3" w:rsidRPr="0072772D" w:rsidRDefault="003C30F3" w:rsidP="006634FD">
      <w:pPr>
        <w:pStyle w:val="2"/>
        <w:keepNext w:val="0"/>
        <w:numPr>
          <w:ilvl w:val="1"/>
          <w:numId w:val="19"/>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6634FD">
      <w:pPr>
        <w:pStyle w:val="afb"/>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6634FD">
      <w:pPr>
        <w:pStyle w:val="afb"/>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6634FD">
      <w:pPr>
        <w:pStyle w:val="afb"/>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w:t>
      </w:r>
      <w:r w:rsidR="0098086B" w:rsidRPr="0098086B">
        <w:rPr>
          <w:sz w:val="28"/>
          <w:szCs w:val="28"/>
        </w:rPr>
        <w:lastRenderedPageBreak/>
        <w:t>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6634FD">
      <w:pPr>
        <w:pStyle w:val="afb"/>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6634FD">
      <w:pPr>
        <w:pStyle w:val="afb"/>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6634FD">
      <w:pPr>
        <w:pStyle w:val="afb"/>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6634FD">
      <w:pPr>
        <w:pStyle w:val="afb"/>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6634FD">
      <w:pPr>
        <w:pStyle w:val="afb"/>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6634FD">
      <w:pPr>
        <w:pStyle w:val="afb"/>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6634FD">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6634FD">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6634FD">
      <w:pPr>
        <w:pStyle w:val="afb"/>
        <w:numPr>
          <w:ilvl w:val="2"/>
          <w:numId w:val="6"/>
        </w:numPr>
        <w:ind w:firstLine="720"/>
        <w:rPr>
          <w:sz w:val="28"/>
        </w:rPr>
      </w:pPr>
      <w:proofErr w:type="gramStart"/>
      <w:r w:rsidRPr="00D32FFA">
        <w:rPr>
          <w:sz w:val="28"/>
        </w:rPr>
        <w:lastRenderedPageBreak/>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6634FD">
      <w:pPr>
        <w:pStyle w:val="2"/>
        <w:keepNext w:val="0"/>
        <w:numPr>
          <w:ilvl w:val="1"/>
          <w:numId w:val="19"/>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6634FD">
      <w:pPr>
        <w:pStyle w:val="afb"/>
        <w:numPr>
          <w:ilvl w:val="2"/>
          <w:numId w:val="4"/>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6634FD">
      <w:pPr>
        <w:pStyle w:val="afb"/>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6634FD">
      <w:pPr>
        <w:pStyle w:val="afb"/>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6634FD">
      <w:pPr>
        <w:pStyle w:val="afb"/>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6634FD">
      <w:pPr>
        <w:pStyle w:val="afb"/>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b"/>
        <w:ind w:left="720" w:firstLine="0"/>
        <w:rPr>
          <w:sz w:val="28"/>
        </w:rPr>
      </w:pPr>
    </w:p>
    <w:p w:rsidR="002F1275" w:rsidRPr="0072772D" w:rsidRDefault="00C13A71" w:rsidP="006634FD">
      <w:pPr>
        <w:pStyle w:val="2"/>
        <w:keepNext w:val="0"/>
        <w:widowControl w:val="0"/>
        <w:numPr>
          <w:ilvl w:val="1"/>
          <w:numId w:val="19"/>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b"/>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6634FD">
      <w:pPr>
        <w:pStyle w:val="2"/>
        <w:keepNext w:val="0"/>
        <w:widowControl w:val="0"/>
        <w:numPr>
          <w:ilvl w:val="1"/>
          <w:numId w:val="19"/>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proofErr w:type="gramStart"/>
      <w:r w:rsidRPr="0072772D">
        <w:rPr>
          <w:rFonts w:cs="Times New Roman"/>
          <w:i w:val="0"/>
        </w:rPr>
        <w:t>Заявок</w:t>
      </w:r>
      <w:proofErr w:type="gramEnd"/>
      <w:r w:rsidRPr="0072772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6634FD">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6634FD">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6634FD">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6634FD">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6634FD">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634FD">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6634FD">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733FB1" w:rsidRPr="00D32FFA" w:rsidRDefault="00754AD8" w:rsidP="00733FB1">
      <w:pPr>
        <w:pStyle w:val="afb"/>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733FB1">
        <w:rPr>
          <w:sz w:val="28"/>
        </w:rPr>
        <w:t xml:space="preserve">, а также в случае несоответствия претендента </w:t>
      </w:r>
      <w:r w:rsidR="00733FB1" w:rsidRPr="0066580F">
        <w:rPr>
          <w:sz w:val="28"/>
        </w:rPr>
        <w:t>критериям отнесения лиц к субъектам МСП, установленным законод</w:t>
      </w:r>
      <w:r w:rsidR="00733FB1">
        <w:rPr>
          <w:sz w:val="28"/>
        </w:rPr>
        <w:t>ательством Российской Федерации</w:t>
      </w:r>
      <w:r w:rsidR="00733FB1" w:rsidRPr="00D32FFA">
        <w:rPr>
          <w:sz w:val="28"/>
        </w:rPr>
        <w:t>;</w:t>
      </w:r>
    </w:p>
    <w:p w:rsidR="00243F0F"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b"/>
        <w:ind w:firstLine="720"/>
        <w:rPr>
          <w:sz w:val="28"/>
        </w:rPr>
      </w:pPr>
      <w:r>
        <w:rPr>
          <w:sz w:val="28"/>
        </w:rPr>
        <w:lastRenderedPageBreak/>
        <w:t>Заявка не соответствует положениям технического задания документации о закупке;</w:t>
      </w:r>
    </w:p>
    <w:p w:rsidR="00243F0F" w:rsidRPr="00D32FFA"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b"/>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b"/>
        <w:ind w:firstLine="720"/>
        <w:rPr>
          <w:sz w:val="28"/>
        </w:rPr>
      </w:pPr>
      <w:r w:rsidRPr="00D32FFA">
        <w:rPr>
          <w:sz w:val="28"/>
        </w:rPr>
        <w:t>4) если предложение о цене договора</w:t>
      </w:r>
      <w:r w:rsidR="00382A5F">
        <w:rPr>
          <w:sz w:val="28"/>
        </w:rPr>
        <w:t>/единичные расценки</w:t>
      </w:r>
      <w:r w:rsidRPr="00D32FFA">
        <w:rPr>
          <w:sz w:val="28"/>
        </w:rPr>
        <w:t xml:space="preserve"> превыша</w:t>
      </w:r>
      <w:r w:rsidR="00382A5F">
        <w:rPr>
          <w:sz w:val="28"/>
        </w:rPr>
        <w:t>ю</w:t>
      </w:r>
      <w:r w:rsidRPr="00D32FFA">
        <w:rPr>
          <w:sz w:val="28"/>
        </w:rPr>
        <w:t>т начальную (максимальную) цену договора</w:t>
      </w:r>
      <w:r w:rsidR="00474CCF">
        <w:rPr>
          <w:sz w:val="28"/>
        </w:rPr>
        <w:t>/предельные единичные расценки</w:t>
      </w:r>
      <w:r w:rsidRPr="00D32FFA">
        <w:rPr>
          <w:sz w:val="28"/>
        </w:rPr>
        <w:t xml:space="preserve"> (если такая цена</w:t>
      </w:r>
      <w:r w:rsidR="00382A5F">
        <w:rPr>
          <w:sz w:val="28"/>
        </w:rPr>
        <w:t>/расценки</w:t>
      </w:r>
      <w:r w:rsidRPr="00D32FFA">
        <w:rPr>
          <w:sz w:val="28"/>
        </w:rPr>
        <w:t xml:space="preserve"> установлен</w:t>
      </w:r>
      <w:r w:rsidR="00382A5F">
        <w:rPr>
          <w:sz w:val="28"/>
        </w:rPr>
        <w:t>ы</w:t>
      </w:r>
      <w:r w:rsidRPr="00D32FFA">
        <w:rPr>
          <w:sz w:val="28"/>
        </w:rPr>
        <w:t>);</w:t>
      </w:r>
    </w:p>
    <w:p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382A5F" w:rsidRDefault="00243F0F" w:rsidP="00382A5F">
      <w:pPr>
        <w:pStyle w:val="afb"/>
        <w:ind w:firstLine="720"/>
        <w:rPr>
          <w:sz w:val="28"/>
        </w:rPr>
      </w:pPr>
      <w:r w:rsidRPr="00D32FFA">
        <w:rPr>
          <w:sz w:val="28"/>
        </w:rPr>
        <w:t xml:space="preserve">6)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382A5F" w:rsidP="00674404">
      <w:pPr>
        <w:pStyle w:val="afb"/>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6634FD">
      <w:pPr>
        <w:numPr>
          <w:ilvl w:val="0"/>
          <w:numId w:val="12"/>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634FD">
      <w:pPr>
        <w:numPr>
          <w:ilvl w:val="0"/>
          <w:numId w:val="12"/>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6634FD">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6634FD">
      <w:pPr>
        <w:numPr>
          <w:ilvl w:val="0"/>
          <w:numId w:val="12"/>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6634FD">
      <w:pPr>
        <w:pStyle w:val="2"/>
        <w:keepNext w:val="0"/>
        <w:widowControl w:val="0"/>
        <w:numPr>
          <w:ilvl w:val="1"/>
          <w:numId w:val="19"/>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6634FD">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6634FD">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6634FD">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 xml:space="preserve">квалификационным </w:t>
      </w:r>
      <w:r w:rsidRPr="00D32FFA">
        <w:rPr>
          <w:sz w:val="28"/>
          <w:szCs w:val="28"/>
        </w:rPr>
        <w:lastRenderedPageBreak/>
        <w:t>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6634FD">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6634FD">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6634FD">
      <w:pPr>
        <w:numPr>
          <w:ilvl w:val="0"/>
          <w:numId w:val="15"/>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634FD">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634FD">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6634FD">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1" w:history="1">
        <w:r w:rsidR="00DB77FB" w:rsidRPr="00DB77FB">
          <w:rPr>
            <w:rStyle w:val="a8"/>
            <w:sz w:val="28"/>
            <w:szCs w:val="28"/>
          </w:rPr>
          <w:t>http://www.trcont.ru</w:t>
        </w:r>
      </w:hyperlink>
      <w:r w:rsidR="00DB77FB" w:rsidRPr="00DB77FB">
        <w:rPr>
          <w:sz w:val="28"/>
          <w:szCs w:val="28"/>
        </w:rPr>
        <w:t xml:space="preserve"> (раздел Компания/Закупки) и на сайте </w:t>
      </w:r>
      <w:hyperlink r:id="rId12" w:history="1">
        <w:r w:rsidR="00CF12C6" w:rsidRPr="008D694C">
          <w:rPr>
            <w:rStyle w:val="a8"/>
            <w:sz w:val="28"/>
            <w:szCs w:val="28"/>
          </w:rPr>
          <w:t>http://</w:t>
        </w:r>
        <w:r w:rsidR="00CF12C6" w:rsidRPr="008D694C">
          <w:rPr>
            <w:rStyle w:val="a8"/>
            <w:sz w:val="28"/>
            <w:szCs w:val="28"/>
            <w:lang w:val="en-US"/>
          </w:rPr>
          <w:t>www</w:t>
        </w:r>
        <w:r w:rsidR="00CF12C6" w:rsidRPr="00CF12C6">
          <w:rPr>
            <w:rStyle w:val="a8"/>
            <w:sz w:val="28"/>
            <w:szCs w:val="28"/>
          </w:rPr>
          <w:t>.</w:t>
        </w:r>
        <w:proofErr w:type="spellStart"/>
        <w:r w:rsidR="00CF12C6" w:rsidRPr="008D694C">
          <w:rPr>
            <w:rStyle w:val="a8"/>
            <w:sz w:val="28"/>
            <w:szCs w:val="28"/>
          </w:rPr>
          <w:t>zakupki.gov.ru</w:t>
        </w:r>
        <w:proofErr w:type="spellEnd"/>
      </w:hyperlink>
      <w:r w:rsidR="004D76E2">
        <w:rPr>
          <w:sz w:val="28"/>
          <w:szCs w:val="28"/>
        </w:rPr>
        <w:t xml:space="preserve"> </w:t>
      </w:r>
      <w:r w:rsidR="00DB77FB" w:rsidRPr="00DB77FB">
        <w:rPr>
          <w:sz w:val="28"/>
          <w:szCs w:val="28"/>
        </w:rPr>
        <w:t xml:space="preserve">на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ПАО «ТрансКонтейнер</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b"/>
        <w:rPr>
          <w:sz w:val="28"/>
          <w:szCs w:val="28"/>
        </w:rPr>
      </w:pPr>
    </w:p>
    <w:p w:rsidR="00370C44" w:rsidRPr="0072772D" w:rsidRDefault="00370C44" w:rsidP="006634FD">
      <w:pPr>
        <w:pStyle w:val="2"/>
        <w:keepNext w:val="0"/>
        <w:widowControl w:val="0"/>
        <w:numPr>
          <w:ilvl w:val="1"/>
          <w:numId w:val="19"/>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b"/>
        <w:ind w:left="1724" w:firstLine="0"/>
        <w:rPr>
          <w:b/>
          <w:sz w:val="28"/>
        </w:rPr>
      </w:pPr>
    </w:p>
    <w:p w:rsidR="007D6548" w:rsidRPr="00D32FFA" w:rsidRDefault="007D6548" w:rsidP="006634FD">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6634FD">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6634FD">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6634FD">
      <w:pPr>
        <w:numPr>
          <w:ilvl w:val="0"/>
          <w:numId w:val="16"/>
        </w:numPr>
        <w:ind w:left="0" w:firstLine="709"/>
        <w:jc w:val="both"/>
        <w:rPr>
          <w:sz w:val="28"/>
          <w:szCs w:val="28"/>
        </w:rPr>
      </w:pPr>
      <w:r w:rsidRPr="00D32FFA">
        <w:rPr>
          <w:sz w:val="28"/>
          <w:szCs w:val="28"/>
        </w:rPr>
        <w:lastRenderedPageBreak/>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6634FD">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6634FD">
      <w:pPr>
        <w:numPr>
          <w:ilvl w:val="0"/>
          <w:numId w:val="1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6634FD">
      <w:pPr>
        <w:numPr>
          <w:ilvl w:val="0"/>
          <w:numId w:val="1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6634FD">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6634FD">
      <w:pPr>
        <w:numPr>
          <w:ilvl w:val="0"/>
          <w:numId w:val="16"/>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6634FD">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6634FD">
      <w:pPr>
        <w:numPr>
          <w:ilvl w:val="0"/>
          <w:numId w:val="1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b"/>
        <w:tabs>
          <w:tab w:val="left" w:pos="1680"/>
        </w:tabs>
        <w:ind w:left="709" w:firstLine="0"/>
        <w:rPr>
          <w:sz w:val="28"/>
          <w:szCs w:val="28"/>
        </w:rPr>
      </w:pPr>
    </w:p>
    <w:p w:rsidR="007D6548" w:rsidRPr="00D32FFA" w:rsidRDefault="007D6548" w:rsidP="006634FD">
      <w:pPr>
        <w:pStyle w:val="2"/>
        <w:keepNext w:val="0"/>
        <w:widowControl w:val="0"/>
        <w:numPr>
          <w:ilvl w:val="1"/>
          <w:numId w:val="19"/>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6634FD">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6634FD">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xml:space="preserve">, при необходимости, </w:t>
      </w:r>
      <w:r w:rsidR="007D6548" w:rsidRPr="00D32FFA">
        <w:rPr>
          <w:sz w:val="28"/>
          <w:szCs w:val="28"/>
        </w:rPr>
        <w:lastRenderedPageBreak/>
        <w:t>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6634FD">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6634FD">
      <w:pPr>
        <w:numPr>
          <w:ilvl w:val="0"/>
          <w:numId w:val="17"/>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6634FD">
      <w:pPr>
        <w:numPr>
          <w:ilvl w:val="0"/>
          <w:numId w:val="17"/>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6634FD">
      <w:pPr>
        <w:numPr>
          <w:ilvl w:val="0"/>
          <w:numId w:val="17"/>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6634FD">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6634FD">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4D76E2" w:rsidRPr="004D76E2" w:rsidRDefault="00534697" w:rsidP="006634FD">
      <w:pPr>
        <w:numPr>
          <w:ilvl w:val="0"/>
          <w:numId w:val="17"/>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предоставляет заказчику на бумажном носителе вторую часть Заявки, а также</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 xml:space="preserve">согласие (одобрение) контролирующих органов, органов управления претендента на совершение сделки или подтверждение </w:t>
      </w:r>
      <w:r w:rsidR="006402DD" w:rsidRPr="00D32FFA">
        <w:rPr>
          <w:sz w:val="28"/>
          <w:szCs w:val="28"/>
        </w:rPr>
        <w:lastRenderedPageBreak/>
        <w:t>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r w:rsidR="00AD6738">
        <w:rPr>
          <w:sz w:val="28"/>
          <w:szCs w:val="28"/>
        </w:rPr>
        <w:t xml:space="preserve"> </w:t>
      </w:r>
      <w:r w:rsidR="004D76E2" w:rsidRPr="004D76E2">
        <w:rPr>
          <w:sz w:val="28"/>
          <w:szCs w:val="28"/>
        </w:rPr>
        <w:t>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345D9A" w:rsidRPr="00345D9A" w:rsidRDefault="00345D9A" w:rsidP="006634FD">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634FD">
      <w:pPr>
        <w:numPr>
          <w:ilvl w:val="0"/>
          <w:numId w:val="17"/>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6634FD">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b"/>
        <w:ind w:left="709" w:firstLine="0"/>
        <w:rPr>
          <w:sz w:val="28"/>
          <w:szCs w:val="28"/>
        </w:rPr>
      </w:pPr>
    </w:p>
    <w:p w:rsidR="0072772D" w:rsidRPr="0072772D" w:rsidRDefault="006400A0" w:rsidP="0072772D">
      <w:pPr>
        <w:pStyle w:val="1"/>
        <w:tabs>
          <w:tab w:val="num" w:pos="432"/>
        </w:tabs>
        <w:spacing w:before="0" w:after="0"/>
        <w:jc w:val="center"/>
      </w:pPr>
      <w:r w:rsidRPr="0072772D">
        <w:t>Раздел 3</w:t>
      </w:r>
      <w:r w:rsidR="000954FB" w:rsidRPr="0072772D">
        <w:t xml:space="preserve">. </w:t>
      </w:r>
    </w:p>
    <w:p w:rsidR="000954FB" w:rsidRPr="0072772D" w:rsidRDefault="000954FB" w:rsidP="0072772D">
      <w:pPr>
        <w:pStyle w:val="1"/>
        <w:tabs>
          <w:tab w:val="num" w:pos="432"/>
        </w:tabs>
        <w:spacing w:before="0" w:after="0"/>
        <w:jc w:val="center"/>
      </w:pPr>
      <w:r w:rsidRPr="0072772D">
        <w:t>Порядок оформления Заявок</w:t>
      </w:r>
    </w:p>
    <w:p w:rsidR="000954FB" w:rsidRPr="00D32FFA" w:rsidRDefault="000954FB" w:rsidP="000954FB">
      <w:pPr>
        <w:pStyle w:val="afb"/>
        <w:rPr>
          <w:b/>
          <w:bCs/>
          <w:sz w:val="28"/>
          <w:szCs w:val="28"/>
        </w:rPr>
      </w:pPr>
    </w:p>
    <w:p w:rsidR="000954FB" w:rsidRPr="00D32FFA" w:rsidRDefault="000954FB" w:rsidP="006634FD">
      <w:pPr>
        <w:pStyle w:val="2"/>
        <w:numPr>
          <w:ilvl w:val="1"/>
          <w:numId w:val="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6634FD">
      <w:pPr>
        <w:pStyle w:val="afb"/>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634FD">
      <w:pPr>
        <w:pStyle w:val="afb"/>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b"/>
        <w:rPr>
          <w:sz w:val="28"/>
          <w:szCs w:val="28"/>
        </w:rPr>
      </w:pPr>
      <w:r w:rsidRPr="003343CE">
        <w:rPr>
          <w:sz w:val="28"/>
          <w:szCs w:val="28"/>
        </w:rPr>
        <w:t xml:space="preserve">а) надлежащим образом оформленные приложения к настоящей документации о закупке: № 1 (Заявка) и № 3 (Финансово-коммерческое </w:t>
      </w:r>
      <w:r w:rsidRPr="003343CE">
        <w:rPr>
          <w:sz w:val="28"/>
          <w:szCs w:val="28"/>
        </w:rPr>
        <w:lastRenderedPageBreak/>
        <w:t>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b"/>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b"/>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b"/>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документов, переданных на ЭТП не 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6634FD">
      <w:pPr>
        <w:pStyle w:val="afb"/>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1.</w:t>
      </w:r>
      <w:proofErr w:type="gramEnd"/>
      <w:r w:rsidR="00FF3B2D">
        <w:rPr>
          <w:sz w:val="28"/>
          <w:szCs w:val="28"/>
        </w:rPr>
        <w:t xml:space="preserve"> </w:t>
      </w:r>
      <w:r w:rsidR="007E02D5" w:rsidRPr="003343CE">
        <w:rPr>
          <w:sz w:val="28"/>
          <w:szCs w:val="28"/>
        </w:rPr>
        <w:t>Заявка.</w:t>
      </w:r>
      <w:proofErr w:type="spellStart"/>
      <w:r w:rsidR="007E02D5" w:rsidRPr="003343CE">
        <w:rPr>
          <w:sz w:val="28"/>
          <w:szCs w:val="28"/>
          <w:lang w:val="en-US"/>
        </w:rPr>
        <w:t>pdf</w:t>
      </w:r>
      <w:proofErr w:type="spellEnd"/>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xml:space="preserve">), </w:t>
      </w:r>
      <w:r w:rsidR="00FF3B2D">
        <w:rPr>
          <w:sz w:val="28"/>
          <w:szCs w:val="28"/>
        </w:rPr>
        <w:t>2. Декларация</w:t>
      </w:r>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Pr="0072772D">
        <w:rPr>
          <w:sz w:val="28"/>
          <w:szCs w:val="28"/>
        </w:rPr>
        <w:t xml:space="preserve">в подпунктах а) – </w:t>
      </w:r>
      <w:r w:rsidR="003343CE" w:rsidRPr="0072772D">
        <w:rPr>
          <w:sz w:val="28"/>
          <w:szCs w:val="28"/>
        </w:rPr>
        <w:t>в</w:t>
      </w:r>
      <w:r w:rsidRPr="0072772D">
        <w:rPr>
          <w:sz w:val="28"/>
          <w:szCs w:val="28"/>
        </w:rPr>
        <w:t>) настоящего пункта</w:t>
      </w:r>
      <w:r w:rsidR="00DD721D" w:rsidRPr="0072772D">
        <w:rPr>
          <w:sz w:val="28"/>
          <w:szCs w:val="28"/>
        </w:rPr>
        <w:t>,</w:t>
      </w:r>
      <w:r w:rsidRPr="0072772D">
        <w:rPr>
          <w:sz w:val="28"/>
          <w:szCs w:val="28"/>
        </w:rPr>
        <w:t xml:space="preserve"> </w:t>
      </w:r>
      <w:r w:rsidR="00DD721D" w:rsidRPr="0072772D">
        <w:rPr>
          <w:sz w:val="28"/>
          <w:szCs w:val="28"/>
        </w:rPr>
        <w:t xml:space="preserve">предоставляются по каждому лоту, а указанные в подпункте </w:t>
      </w:r>
      <w:r w:rsidR="003343CE" w:rsidRPr="0072772D">
        <w:rPr>
          <w:sz w:val="28"/>
          <w:szCs w:val="28"/>
        </w:rPr>
        <w:t>г</w:t>
      </w:r>
      <w:r w:rsidR="00DD721D" w:rsidRPr="0072772D">
        <w:rPr>
          <w:sz w:val="28"/>
          <w:szCs w:val="28"/>
        </w:rPr>
        <w:t>) настоящего пункта – по лоту с наименьшим номером</w:t>
      </w:r>
      <w:r w:rsidRPr="0072772D">
        <w:rPr>
          <w:sz w:val="28"/>
          <w:szCs w:val="28"/>
        </w:rPr>
        <w:t>.</w:t>
      </w:r>
    </w:p>
    <w:p w:rsidR="000954FB" w:rsidRPr="003343CE" w:rsidRDefault="00277A7F" w:rsidP="006634FD">
      <w:pPr>
        <w:pStyle w:val="afb"/>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6634FD">
      <w:pPr>
        <w:pStyle w:val="afb"/>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8D2B2B" w:rsidP="006634FD">
      <w:pPr>
        <w:pStyle w:val="afb"/>
        <w:numPr>
          <w:ilvl w:val="2"/>
          <w:numId w:val="9"/>
        </w:numPr>
        <w:ind w:left="0" w:firstLine="709"/>
        <w:rPr>
          <w:sz w:val="28"/>
          <w:szCs w:val="28"/>
        </w:rPr>
      </w:pPr>
      <w:r>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EA4DF1" w:rsidRPr="007E6DE4" w:rsidRDefault="00EA4DF1" w:rsidP="00805082">
                  <w:pPr>
                    <w:jc w:val="center"/>
                    <w:rPr>
                      <w:b/>
                      <w:sz w:val="28"/>
                      <w:szCs w:val="28"/>
                    </w:rPr>
                  </w:pPr>
                  <w:r w:rsidRPr="007E6DE4">
                    <w:rPr>
                      <w:b/>
                      <w:sz w:val="28"/>
                      <w:szCs w:val="28"/>
                    </w:rPr>
                    <w:t xml:space="preserve">_____________________________________________, </w:t>
                  </w:r>
                </w:p>
                <w:p w:rsidR="00EA4DF1" w:rsidRDefault="00EA4DF1"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EA4DF1" w:rsidRPr="007E6DE4" w:rsidRDefault="00EA4DF1" w:rsidP="00805082">
                  <w:pPr>
                    <w:jc w:val="center"/>
                    <w:rPr>
                      <w:b/>
                      <w:sz w:val="28"/>
                      <w:szCs w:val="28"/>
                    </w:rPr>
                  </w:pPr>
                  <w:r w:rsidRPr="007E6DE4">
                    <w:rPr>
                      <w:b/>
                      <w:sz w:val="28"/>
                      <w:szCs w:val="28"/>
                    </w:rPr>
                    <w:t>________________________________________</w:t>
                  </w:r>
                </w:p>
                <w:p w:rsidR="00EA4DF1" w:rsidRPr="007E6DE4" w:rsidRDefault="00EA4DF1" w:rsidP="00805082">
                  <w:pPr>
                    <w:jc w:val="center"/>
                    <w:rPr>
                      <w:i/>
                      <w:sz w:val="20"/>
                      <w:szCs w:val="20"/>
                    </w:rPr>
                  </w:pPr>
                  <w:r w:rsidRPr="007E6DE4">
                    <w:rPr>
                      <w:i/>
                      <w:sz w:val="20"/>
                      <w:szCs w:val="20"/>
                    </w:rPr>
                    <w:t>государство регистрации претендента</w:t>
                  </w:r>
                </w:p>
                <w:p w:rsidR="00EA4DF1" w:rsidRPr="007E6DE4" w:rsidRDefault="00EA4DF1" w:rsidP="00805082">
                  <w:pPr>
                    <w:jc w:val="center"/>
                    <w:rPr>
                      <w:b/>
                      <w:sz w:val="28"/>
                      <w:szCs w:val="28"/>
                    </w:rPr>
                  </w:pPr>
                  <w:r w:rsidRPr="007E6DE4">
                    <w:rPr>
                      <w:b/>
                      <w:sz w:val="28"/>
                      <w:szCs w:val="28"/>
                    </w:rPr>
                    <w:t>_____________________________</w:t>
                  </w:r>
                  <w:r>
                    <w:rPr>
                      <w:b/>
                      <w:sz w:val="28"/>
                      <w:szCs w:val="28"/>
                    </w:rPr>
                    <w:t>__________________</w:t>
                  </w:r>
                </w:p>
                <w:p w:rsidR="00EA4DF1" w:rsidRPr="007E6DE4" w:rsidRDefault="00EA4DF1" w:rsidP="00805082">
                  <w:pPr>
                    <w:jc w:val="center"/>
                    <w:rPr>
                      <w:i/>
                      <w:sz w:val="20"/>
                      <w:szCs w:val="20"/>
                    </w:rPr>
                  </w:pPr>
                  <w:r w:rsidRPr="007E6DE4">
                    <w:rPr>
                      <w:i/>
                      <w:sz w:val="20"/>
                      <w:szCs w:val="20"/>
                    </w:rPr>
                    <w:t>ИНН претендента (для претендентов-резидентов Российской Федерации)</w:t>
                  </w:r>
                </w:p>
                <w:p w:rsidR="00EA4DF1" w:rsidRDefault="00EA4DF1" w:rsidP="00805082">
                  <w:pPr>
                    <w:jc w:val="both"/>
                  </w:pPr>
                </w:p>
                <w:p w:rsidR="00EA4DF1" w:rsidRDefault="00EA4DF1" w:rsidP="00805082">
                  <w:pPr>
                    <w:jc w:val="center"/>
                    <w:rPr>
                      <w:b/>
                    </w:rPr>
                  </w:pPr>
                  <w:r w:rsidRPr="00923E2D">
                    <w:rPr>
                      <w:b/>
                    </w:rPr>
                    <w:t xml:space="preserve">ЗАЯВКА НА УЧАСТИЕ В </w:t>
                  </w:r>
                  <w:r>
                    <w:rPr>
                      <w:b/>
                    </w:rPr>
                    <w:t xml:space="preserve">ОТКРЫТОМ КОНКУРСЕ № </w:t>
                  </w:r>
                  <w:proofErr w:type="spellStart"/>
                  <w:r>
                    <w:rPr>
                      <w:b/>
                    </w:rPr>
                    <w:t>ОКэ-МСП</w:t>
                  </w:r>
                  <w:proofErr w:type="spellEnd"/>
                  <w:r w:rsidRPr="00923E2D">
                    <w:rPr>
                      <w:b/>
                    </w:rPr>
                    <w:t>/___/____/____</w:t>
                  </w:r>
                </w:p>
                <w:p w:rsidR="00EA4DF1" w:rsidRPr="00923E2D" w:rsidRDefault="00EA4DF1" w:rsidP="00805082">
                  <w:pPr>
                    <w:jc w:val="center"/>
                    <w:rPr>
                      <w:b/>
                    </w:rPr>
                  </w:pPr>
                </w:p>
                <w:p w:rsidR="00EA4DF1" w:rsidRPr="00923E2D" w:rsidRDefault="00EA4DF1"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 xml:space="preserve">документы, указанные в подпунктах а) – в) </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окументы, указанные в пункте 2.3.1 настоящей документации</w:t>
      </w:r>
      <w:r w:rsidR="00E82AA5" w:rsidRPr="0072772D">
        <w:rPr>
          <w:sz w:val="28"/>
          <w:szCs w:val="28"/>
        </w:rPr>
        <w:t xml:space="preserve"> о закупке (включая приложение № </w:t>
      </w:r>
      <w:r w:rsidR="00C35525" w:rsidRPr="0072772D">
        <w:rPr>
          <w:sz w:val="28"/>
          <w:szCs w:val="28"/>
        </w:rPr>
        <w:t xml:space="preserve">2 </w:t>
      </w:r>
      <w:r w:rsidR="00E82AA5" w:rsidRPr="0072772D">
        <w:rPr>
          <w:sz w:val="28"/>
          <w:szCs w:val="28"/>
        </w:rPr>
        <w:t>(</w:t>
      </w:r>
      <w:r w:rsidR="00FF3B2D" w:rsidRPr="00FF3B2D">
        <w:rPr>
          <w:sz w:val="28"/>
          <w:szCs w:val="28"/>
        </w:rPr>
        <w:t>Декларация о принадлежности к субъектам малого и среднего предпринимательства</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6634FD">
      <w:pPr>
        <w:pStyle w:val="afb"/>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b"/>
        <w:ind w:firstLine="720"/>
        <w:rPr>
          <w:sz w:val="28"/>
        </w:rPr>
      </w:pPr>
    </w:p>
    <w:p w:rsidR="000954FB" w:rsidRPr="0072772D" w:rsidRDefault="000954FB" w:rsidP="006634FD">
      <w:pPr>
        <w:pStyle w:val="2"/>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 xml:space="preserve">настоящей документации (Техническом задании, </w:t>
      </w:r>
      <w:r w:rsidR="006C3A69" w:rsidRPr="009B006E">
        <w:rPr>
          <w:b w:val="0"/>
          <w:i w:val="0"/>
        </w:rPr>
        <w:lastRenderedPageBreak/>
        <w:t xml:space="preserve">Информационной карте, </w:t>
      </w:r>
      <w:r w:rsidRPr="009B006E">
        <w:rPr>
          <w:b w:val="0"/>
          <w:i w:val="0"/>
        </w:rPr>
        <w:t>проекте договора (приложение № 5 к настоящей документации)</w:t>
      </w:r>
      <w:r w:rsidR="00AF6ABE" w:rsidRPr="009B006E">
        <w:rPr>
          <w:b w:val="0"/>
          <w:i w:val="0"/>
        </w:rPr>
        <w:t>)</w:t>
      </w:r>
      <w:r w:rsidRPr="009B006E">
        <w:rPr>
          <w:b w:val="0"/>
          <w:i w:val="0"/>
        </w:rPr>
        <w:t>.</w:t>
      </w:r>
    </w:p>
    <w:p w:rsidR="000954FB" w:rsidRPr="009B006E" w:rsidRDefault="000954FB" w:rsidP="009B006E">
      <w:pPr>
        <w:pStyle w:val="a"/>
        <w:ind w:left="0" w:firstLine="720"/>
        <w:rPr>
          <w:b w:val="0"/>
          <w:i w:val="0"/>
        </w:rPr>
      </w:pPr>
      <w:r w:rsidRPr="009B006E">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w:t>
      </w:r>
      <w:r w:rsidR="00A423B1">
        <w:rPr>
          <w:b w:val="0"/>
          <w:i w:val="0"/>
        </w:rPr>
        <w:t>)</w:t>
      </w:r>
      <w:r w:rsidRPr="009B006E">
        <w:rPr>
          <w:b w:val="0"/>
          <w:i w:val="0"/>
        </w:rPr>
        <w:t xml:space="preserve">. </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B006E" w:rsidRDefault="000954FB" w:rsidP="009B006E">
      <w:pPr>
        <w:pStyle w:val="a"/>
        <w:ind w:left="0" w:firstLine="720"/>
        <w:rPr>
          <w:b w:val="0"/>
          <w:i w:val="0"/>
        </w:rPr>
      </w:pPr>
      <w:r w:rsidRPr="009B006E">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rPr>
          <w:b w:val="0"/>
          <w:i w:val="0"/>
        </w:rPr>
        <w:t>4</w:t>
      </w:r>
      <w:r w:rsidRPr="009B006E">
        <w:rPr>
          <w:b w:val="0"/>
          <w:i w:val="0"/>
        </w:rPr>
        <w:t xml:space="preserve"> настоящей документации)</w:t>
      </w:r>
      <w:r w:rsidR="0012610C" w:rsidRPr="009B006E">
        <w:rPr>
          <w:b w:val="0"/>
          <w:i w:val="0"/>
        </w:rPr>
        <w:t xml:space="preserve"> и/или информационной карте</w:t>
      </w:r>
      <w:r w:rsidRPr="009B006E">
        <w:rPr>
          <w:b w:val="0"/>
          <w:i w:val="0"/>
        </w:rPr>
        <w:t>.</w:t>
      </w:r>
    </w:p>
    <w:p w:rsidR="000954FB" w:rsidRPr="009B006E" w:rsidRDefault="000954FB" w:rsidP="009B006E">
      <w:pPr>
        <w:pStyle w:val="a"/>
        <w:ind w:left="0" w:firstLine="720"/>
        <w:rPr>
          <w:b w:val="0"/>
          <w:i w:val="0"/>
        </w:rPr>
      </w:pPr>
      <w:proofErr w:type="gramStart"/>
      <w:r w:rsidRPr="009B006E">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865A81">
        <w:rPr>
          <w:b w:val="0"/>
          <w:i w:val="0"/>
        </w:rPr>
        <w:t xml:space="preserve"> о закупке</w:t>
      </w:r>
      <w:r w:rsidRPr="009B006E">
        <w:rPr>
          <w:b w:val="0"/>
          <w:i w:val="0"/>
        </w:rPr>
        <w:t>)</w:t>
      </w:r>
      <w:r w:rsidR="00BB5B51" w:rsidRPr="009B006E">
        <w:rPr>
          <w:b w:val="0"/>
          <w:i w:val="0"/>
        </w:rPr>
        <w:t xml:space="preserve"> и/или информационной карте</w:t>
      </w:r>
      <w:r w:rsidRPr="009B006E">
        <w:rPr>
          <w:b w:val="0"/>
          <w:i w:val="0"/>
        </w:rPr>
        <w:t xml:space="preserve">. </w:t>
      </w:r>
      <w:proofErr w:type="gramEnd"/>
    </w:p>
    <w:p w:rsidR="00A12B7F" w:rsidRDefault="00A12B7F" w:rsidP="000954FB">
      <w:pPr>
        <w:ind w:firstLine="709"/>
        <w:jc w:val="both"/>
        <w:rPr>
          <w:rFonts w:eastAsia="MS Mincho"/>
          <w:b/>
          <w:bCs/>
          <w:sz w:val="32"/>
          <w:szCs w:val="32"/>
          <w:highlight w:val="cyan"/>
        </w:rPr>
      </w:pPr>
    </w:p>
    <w:p w:rsidR="0072772D" w:rsidRDefault="006400A0" w:rsidP="0072772D">
      <w:pPr>
        <w:pStyle w:val="1"/>
        <w:tabs>
          <w:tab w:val="num" w:pos="432"/>
        </w:tabs>
        <w:spacing w:before="0" w:after="0"/>
        <w:jc w:val="center"/>
      </w:pPr>
      <w:r w:rsidRPr="0072772D">
        <w:t>Раздел</w:t>
      </w:r>
      <w:r w:rsidR="007D6BE4" w:rsidRPr="0072772D">
        <w:t xml:space="preserve"> 4</w:t>
      </w:r>
      <w:r w:rsidR="000954FB" w:rsidRPr="0072772D">
        <w:t xml:space="preserve">. </w:t>
      </w:r>
    </w:p>
    <w:p w:rsidR="000954FB" w:rsidRPr="0072772D" w:rsidRDefault="000954FB" w:rsidP="0072772D">
      <w:pPr>
        <w:pStyle w:val="1"/>
        <w:tabs>
          <w:tab w:val="num" w:pos="432"/>
        </w:tabs>
        <w:spacing w:before="0" w:after="0"/>
        <w:jc w:val="center"/>
      </w:pPr>
      <w:r w:rsidRPr="0072772D">
        <w:t>Техническое задание.</w:t>
      </w:r>
    </w:p>
    <w:p w:rsidR="000954FB" w:rsidRPr="002C3FF9" w:rsidRDefault="000954FB" w:rsidP="000954FB">
      <w:pPr>
        <w:ind w:firstLine="709"/>
        <w:jc w:val="both"/>
        <w:rPr>
          <w:b/>
          <w:sz w:val="28"/>
          <w:szCs w:val="28"/>
          <w:highlight w:val="cyan"/>
        </w:rPr>
      </w:pPr>
    </w:p>
    <w:p w:rsidR="00EA4DF1" w:rsidRDefault="00EA4DF1" w:rsidP="00EA4DF1">
      <w:pPr>
        <w:ind w:firstLine="709"/>
        <w:jc w:val="both"/>
        <w:rPr>
          <w:b/>
          <w:sz w:val="28"/>
          <w:szCs w:val="28"/>
        </w:rPr>
      </w:pPr>
      <w:r>
        <w:rPr>
          <w:b/>
          <w:sz w:val="28"/>
          <w:szCs w:val="28"/>
        </w:rPr>
        <w:t>На поставку</w:t>
      </w:r>
      <w:r w:rsidRPr="007F61F9">
        <w:rPr>
          <w:b/>
          <w:sz w:val="28"/>
          <w:szCs w:val="28"/>
        </w:rPr>
        <w:t xml:space="preserve"> расходных материалов для оргтехники и вычислительной техники</w:t>
      </w:r>
    </w:p>
    <w:p w:rsidR="00EA4DF1" w:rsidRDefault="00EA4DF1" w:rsidP="00EA4DF1">
      <w:pPr>
        <w:pStyle w:val="19"/>
        <w:ind w:firstLine="0"/>
        <w:jc w:val="right"/>
        <w:rPr>
          <w:rFonts w:eastAsia="MS Mincho"/>
        </w:rPr>
      </w:pPr>
    </w:p>
    <w:p w:rsidR="00EA4DF1" w:rsidRDefault="00EA4DF1" w:rsidP="00EA4DF1">
      <w:pPr>
        <w:ind w:firstLine="708"/>
        <w:jc w:val="both"/>
        <w:rPr>
          <w:sz w:val="28"/>
          <w:szCs w:val="28"/>
        </w:rPr>
      </w:pPr>
      <w:r>
        <w:rPr>
          <w:sz w:val="28"/>
          <w:szCs w:val="28"/>
        </w:rPr>
        <w:t xml:space="preserve">4.1. Предмет конкурса – поставка расходных материалов для оргтехники </w:t>
      </w:r>
      <w:r w:rsidRPr="007F61F9">
        <w:rPr>
          <w:sz w:val="28"/>
          <w:szCs w:val="28"/>
        </w:rPr>
        <w:t>и вычислительной техники</w:t>
      </w:r>
      <w:r>
        <w:rPr>
          <w:sz w:val="28"/>
          <w:szCs w:val="28"/>
        </w:rPr>
        <w:t>.</w:t>
      </w:r>
    </w:p>
    <w:p w:rsidR="00EA4DF1" w:rsidRDefault="00EA4DF1" w:rsidP="00EA4DF1">
      <w:pPr>
        <w:tabs>
          <w:tab w:val="num" w:pos="709"/>
        </w:tabs>
        <w:jc w:val="both"/>
        <w:rPr>
          <w:sz w:val="28"/>
          <w:szCs w:val="28"/>
        </w:rPr>
      </w:pPr>
      <w:r>
        <w:rPr>
          <w:sz w:val="28"/>
          <w:szCs w:val="28"/>
        </w:rPr>
        <w:tab/>
        <w:t xml:space="preserve">4.2. Предмет конкурса неделим, то есть претендент в случае победы в  настоящем конкурсе должен поставить Товар в полном объеме согласно конкурсной документации. </w:t>
      </w:r>
    </w:p>
    <w:p w:rsidR="00EA4DF1" w:rsidRDefault="00EA4DF1" w:rsidP="00EA4DF1">
      <w:pPr>
        <w:tabs>
          <w:tab w:val="num" w:pos="709"/>
        </w:tabs>
        <w:jc w:val="both"/>
        <w:rPr>
          <w:sz w:val="28"/>
          <w:szCs w:val="28"/>
        </w:rPr>
      </w:pPr>
      <w:r>
        <w:rPr>
          <w:sz w:val="28"/>
          <w:szCs w:val="28"/>
        </w:rPr>
        <w:tab/>
        <w:t>4.3. В конкурсной заявке должны быть изложены условия, соответствующие требованиям технического задания, либо более выгодные.</w:t>
      </w:r>
    </w:p>
    <w:p w:rsidR="00EA4DF1" w:rsidRDefault="00EA4DF1" w:rsidP="00EA4DF1">
      <w:pPr>
        <w:ind w:firstLine="708"/>
        <w:jc w:val="both"/>
        <w:rPr>
          <w:sz w:val="28"/>
          <w:szCs w:val="28"/>
        </w:rPr>
      </w:pPr>
      <w:r>
        <w:rPr>
          <w:sz w:val="28"/>
          <w:szCs w:val="28"/>
        </w:rPr>
        <w:t>4.4. Начальная (максимальная) цена договора с учетом стоимости всех материалов, расходов на перевозку, страхование, уплату таможенных пошлин, налогов</w:t>
      </w:r>
      <w:r w:rsidR="001B642B">
        <w:rPr>
          <w:sz w:val="28"/>
          <w:szCs w:val="28"/>
        </w:rPr>
        <w:t xml:space="preserve"> (кроме НДС)</w:t>
      </w:r>
      <w:r>
        <w:rPr>
          <w:sz w:val="28"/>
          <w:szCs w:val="28"/>
        </w:rPr>
        <w:t xml:space="preserve"> и других обязательных платежей, а также всех затрат, издержек и иных расходов, связанных с поставкой Товара, </w:t>
      </w:r>
      <w:r w:rsidR="001B642B">
        <w:rPr>
          <w:sz w:val="28"/>
          <w:szCs w:val="28"/>
        </w:rPr>
        <w:t>составляет – 2500</w:t>
      </w:r>
      <w:r>
        <w:rPr>
          <w:sz w:val="28"/>
          <w:szCs w:val="28"/>
        </w:rPr>
        <w:t>000,00 (два миллиона пятьсот тысяч) рублей 00 копеек.</w:t>
      </w:r>
    </w:p>
    <w:p w:rsidR="00EA4DF1" w:rsidRDefault="00EA4DF1" w:rsidP="00EA4DF1">
      <w:pPr>
        <w:ind w:firstLine="708"/>
        <w:jc w:val="both"/>
        <w:rPr>
          <w:sz w:val="28"/>
          <w:szCs w:val="28"/>
        </w:rPr>
      </w:pPr>
      <w:r>
        <w:rPr>
          <w:rFonts w:eastAsia="MS Mincho"/>
          <w:sz w:val="28"/>
          <w:szCs w:val="28"/>
        </w:rPr>
        <w:t>4.5. Срок оказания услуг:</w:t>
      </w:r>
      <w:r>
        <w:rPr>
          <w:sz w:val="28"/>
          <w:szCs w:val="28"/>
        </w:rPr>
        <w:t xml:space="preserve"> </w:t>
      </w:r>
      <w:proofErr w:type="gramStart"/>
      <w:r>
        <w:rPr>
          <w:sz w:val="28"/>
          <w:szCs w:val="28"/>
        </w:rPr>
        <w:t>с даты заключения</w:t>
      </w:r>
      <w:proofErr w:type="gramEnd"/>
      <w:r>
        <w:rPr>
          <w:sz w:val="28"/>
          <w:szCs w:val="28"/>
        </w:rPr>
        <w:t xml:space="preserve"> договора и до 31 декабря 2016 года. </w:t>
      </w:r>
    </w:p>
    <w:p w:rsidR="00EA4DF1" w:rsidRDefault="00EA4DF1" w:rsidP="00EA4DF1">
      <w:pPr>
        <w:ind w:firstLine="708"/>
        <w:jc w:val="both"/>
        <w:rPr>
          <w:sz w:val="28"/>
          <w:szCs w:val="28"/>
        </w:rPr>
      </w:pPr>
      <w:r>
        <w:rPr>
          <w:sz w:val="28"/>
          <w:szCs w:val="28"/>
        </w:rPr>
        <w:t xml:space="preserve">4.6. </w:t>
      </w:r>
      <w:r>
        <w:rPr>
          <w:rFonts w:eastAsia="MS Mincho"/>
          <w:sz w:val="28"/>
          <w:szCs w:val="28"/>
        </w:rPr>
        <w:t xml:space="preserve">Место оказания услуг - </w:t>
      </w:r>
      <w:proofErr w:type="gramStart"/>
      <w:r>
        <w:rPr>
          <w:sz w:val="28"/>
          <w:szCs w:val="28"/>
        </w:rPr>
        <w:t>г</w:t>
      </w:r>
      <w:proofErr w:type="gramEnd"/>
      <w:r>
        <w:rPr>
          <w:sz w:val="28"/>
          <w:szCs w:val="28"/>
        </w:rPr>
        <w:t>. Москва, ул. Короленко, д.8.</w:t>
      </w:r>
    </w:p>
    <w:p w:rsidR="00EA4DF1" w:rsidRDefault="00EA4DF1" w:rsidP="00EA4DF1">
      <w:pPr>
        <w:tabs>
          <w:tab w:val="left" w:pos="720"/>
          <w:tab w:val="left" w:pos="6675"/>
        </w:tabs>
        <w:ind w:left="709"/>
        <w:jc w:val="both"/>
        <w:rPr>
          <w:rFonts w:eastAsia="MS Mincho"/>
          <w:sz w:val="28"/>
          <w:szCs w:val="28"/>
        </w:rPr>
      </w:pPr>
      <w:r>
        <w:rPr>
          <w:rFonts w:eastAsia="MS Mincho"/>
          <w:sz w:val="28"/>
          <w:szCs w:val="28"/>
        </w:rPr>
        <w:t xml:space="preserve">4.7.  Перечень и объемы Товара: </w:t>
      </w:r>
    </w:p>
    <w:p w:rsidR="00EA4DF1" w:rsidRDefault="00EA4DF1" w:rsidP="00EA4DF1">
      <w:pPr>
        <w:tabs>
          <w:tab w:val="left" w:pos="720"/>
          <w:tab w:val="left" w:pos="6675"/>
        </w:tabs>
        <w:ind w:left="709"/>
        <w:jc w:val="both"/>
        <w:rPr>
          <w:rFonts w:eastAsia="MS Mincho"/>
          <w:sz w:val="28"/>
          <w:szCs w:val="28"/>
        </w:rPr>
      </w:pPr>
      <w:r>
        <w:rPr>
          <w:rFonts w:eastAsia="MS Mincho"/>
          <w:sz w:val="28"/>
          <w:szCs w:val="28"/>
        </w:rPr>
        <w:t xml:space="preserve">     4.7.1 Совместимые расходные материалы («эквивалент»)</w:t>
      </w:r>
    </w:p>
    <w:p w:rsidR="00EA4DF1" w:rsidRDefault="00EA4DF1" w:rsidP="00EA4DF1">
      <w:pPr>
        <w:tabs>
          <w:tab w:val="left" w:pos="720"/>
          <w:tab w:val="left" w:pos="6675"/>
        </w:tabs>
        <w:ind w:left="709"/>
        <w:jc w:val="both"/>
        <w:rPr>
          <w:b/>
        </w:rPr>
      </w:pPr>
    </w:p>
    <w:tbl>
      <w:tblPr>
        <w:tblW w:w="8941"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58"/>
        <w:gridCol w:w="4372"/>
        <w:gridCol w:w="2551"/>
        <w:gridCol w:w="1560"/>
      </w:tblGrid>
      <w:tr w:rsidR="00490C65" w:rsidTr="00CF5741">
        <w:trPr>
          <w:trHeight w:val="300"/>
        </w:trPr>
        <w:tc>
          <w:tcPr>
            <w:tcW w:w="458" w:type="dxa"/>
          </w:tcPr>
          <w:p w:rsidR="00490C65" w:rsidRDefault="00490C65" w:rsidP="00CF5741">
            <w:pPr>
              <w:suppressAutoHyphens w:val="0"/>
              <w:jc w:val="center"/>
              <w:rPr>
                <w:rFonts w:eastAsia="MS Mincho"/>
                <w:b/>
              </w:rPr>
            </w:pPr>
            <w:r>
              <w:rPr>
                <w:rFonts w:eastAsia="MS Mincho"/>
                <w:b/>
              </w:rPr>
              <w:lastRenderedPageBreak/>
              <w:t>№</w:t>
            </w:r>
          </w:p>
        </w:tc>
        <w:tc>
          <w:tcPr>
            <w:tcW w:w="4372" w:type="dxa"/>
            <w:noWrap/>
            <w:vAlign w:val="center"/>
          </w:tcPr>
          <w:p w:rsidR="00490C65" w:rsidRDefault="00490C65" w:rsidP="00CF5741">
            <w:pPr>
              <w:suppressAutoHyphens w:val="0"/>
              <w:jc w:val="center"/>
              <w:rPr>
                <w:rFonts w:eastAsia="MS Mincho"/>
                <w:b/>
              </w:rPr>
            </w:pPr>
            <w:r>
              <w:rPr>
                <w:rFonts w:eastAsia="MS Mincho"/>
                <w:b/>
              </w:rPr>
              <w:t>Наименование оргтехники</w:t>
            </w:r>
          </w:p>
        </w:tc>
        <w:tc>
          <w:tcPr>
            <w:tcW w:w="2551" w:type="dxa"/>
            <w:vAlign w:val="center"/>
          </w:tcPr>
          <w:p w:rsidR="00490C65" w:rsidRDefault="00490C65" w:rsidP="00CF5741">
            <w:pPr>
              <w:suppressAutoHyphens w:val="0"/>
              <w:jc w:val="center"/>
              <w:rPr>
                <w:rFonts w:eastAsia="MS Mincho"/>
                <w:b/>
              </w:rPr>
            </w:pPr>
            <w:r>
              <w:rPr>
                <w:rFonts w:eastAsia="MS Mincho"/>
                <w:b/>
              </w:rPr>
              <w:t>Наименование картриджа</w:t>
            </w:r>
          </w:p>
        </w:tc>
        <w:tc>
          <w:tcPr>
            <w:tcW w:w="1560" w:type="dxa"/>
          </w:tcPr>
          <w:p w:rsidR="00490C65" w:rsidRDefault="00490C65" w:rsidP="00CF5741">
            <w:pPr>
              <w:suppressAutoHyphens w:val="0"/>
              <w:jc w:val="center"/>
              <w:rPr>
                <w:rFonts w:eastAsia="MS Mincho"/>
                <w:b/>
              </w:rPr>
            </w:pPr>
            <w:r>
              <w:rPr>
                <w:rFonts w:eastAsia="MS Mincho"/>
                <w:b/>
              </w:rPr>
              <w:t>Количество, шт.</w:t>
            </w:r>
          </w:p>
        </w:tc>
      </w:tr>
      <w:tr w:rsidR="00490C65" w:rsidTr="00CF5741">
        <w:trPr>
          <w:trHeight w:val="300"/>
        </w:trPr>
        <w:tc>
          <w:tcPr>
            <w:tcW w:w="458" w:type="dxa"/>
            <w:vAlign w:val="center"/>
          </w:tcPr>
          <w:p w:rsidR="00490C65" w:rsidRDefault="00490C65" w:rsidP="00CF5741">
            <w:pPr>
              <w:suppressAutoHyphens w:val="0"/>
              <w:jc w:val="center"/>
              <w:rPr>
                <w:sz w:val="22"/>
                <w:szCs w:val="22"/>
                <w:lang w:eastAsia="ru-RU"/>
              </w:rPr>
            </w:pPr>
            <w:r>
              <w:rPr>
                <w:sz w:val="22"/>
                <w:szCs w:val="22"/>
                <w:lang w:eastAsia="ru-RU"/>
              </w:rPr>
              <w:t>1</w:t>
            </w:r>
          </w:p>
        </w:tc>
        <w:tc>
          <w:tcPr>
            <w:tcW w:w="4372" w:type="dxa"/>
            <w:noWrap/>
            <w:vAlign w:val="center"/>
          </w:tcPr>
          <w:p w:rsidR="00490C65" w:rsidRDefault="00490C65" w:rsidP="00CF5741">
            <w:pPr>
              <w:suppressAutoHyphens w:val="0"/>
              <w:rPr>
                <w:sz w:val="22"/>
                <w:szCs w:val="22"/>
                <w:lang w:eastAsia="ru-RU"/>
              </w:rPr>
            </w:pPr>
            <w:r>
              <w:rPr>
                <w:sz w:val="22"/>
                <w:szCs w:val="22"/>
                <w:lang w:eastAsia="ru-RU"/>
              </w:rPr>
              <w:t>HP L</w:t>
            </w:r>
            <w:proofErr w:type="spellStart"/>
            <w:r>
              <w:rPr>
                <w:sz w:val="22"/>
                <w:szCs w:val="22"/>
                <w:lang w:val="en-US" w:eastAsia="ru-RU"/>
              </w:rPr>
              <w:t>aser</w:t>
            </w:r>
            <w:proofErr w:type="spellEnd"/>
            <w:r>
              <w:rPr>
                <w:sz w:val="22"/>
                <w:szCs w:val="22"/>
                <w:lang w:eastAsia="ru-RU"/>
              </w:rPr>
              <w:t>J</w:t>
            </w:r>
            <w:r>
              <w:rPr>
                <w:sz w:val="22"/>
                <w:szCs w:val="22"/>
                <w:lang w:val="en-US" w:eastAsia="ru-RU"/>
              </w:rPr>
              <w:t>et</w:t>
            </w:r>
            <w:r>
              <w:rPr>
                <w:sz w:val="22"/>
                <w:szCs w:val="22"/>
                <w:lang w:eastAsia="ru-RU"/>
              </w:rPr>
              <w:t xml:space="preserve"> P1505n</w:t>
            </w:r>
          </w:p>
        </w:tc>
        <w:tc>
          <w:tcPr>
            <w:tcW w:w="2551" w:type="dxa"/>
            <w:vAlign w:val="center"/>
          </w:tcPr>
          <w:p w:rsidR="00490C65" w:rsidRDefault="00490C65" w:rsidP="00CF5741">
            <w:pPr>
              <w:suppressAutoHyphens w:val="0"/>
              <w:rPr>
                <w:color w:val="000000"/>
                <w:sz w:val="22"/>
                <w:szCs w:val="22"/>
                <w:lang w:eastAsia="ru-RU"/>
              </w:rPr>
            </w:pPr>
            <w:r w:rsidRPr="00652AE6">
              <w:rPr>
                <w:color w:val="000000"/>
                <w:sz w:val="22"/>
                <w:szCs w:val="22"/>
                <w:lang w:eastAsia="ru-RU"/>
              </w:rPr>
              <w:t>CS-CB436A</w:t>
            </w:r>
          </w:p>
        </w:tc>
        <w:tc>
          <w:tcPr>
            <w:tcW w:w="1560" w:type="dxa"/>
            <w:vAlign w:val="center"/>
          </w:tcPr>
          <w:p w:rsidR="00490C65" w:rsidRPr="0078032A" w:rsidRDefault="00490C65" w:rsidP="00CF5741">
            <w:pPr>
              <w:jc w:val="center"/>
              <w:rPr>
                <w:color w:val="000000"/>
                <w:sz w:val="22"/>
                <w:szCs w:val="22"/>
                <w:lang w:val="en-US"/>
              </w:rPr>
            </w:pPr>
            <w:r>
              <w:rPr>
                <w:color w:val="000000"/>
                <w:sz w:val="22"/>
                <w:szCs w:val="22"/>
              </w:rPr>
              <w:t>1</w:t>
            </w:r>
            <w:r>
              <w:rPr>
                <w:color w:val="000000"/>
                <w:sz w:val="22"/>
                <w:szCs w:val="22"/>
                <w:lang w:val="en-US"/>
              </w:rPr>
              <w:t>5</w:t>
            </w:r>
          </w:p>
        </w:tc>
      </w:tr>
      <w:tr w:rsidR="00490C65" w:rsidTr="00CF5741">
        <w:trPr>
          <w:trHeight w:val="300"/>
        </w:trPr>
        <w:tc>
          <w:tcPr>
            <w:tcW w:w="458" w:type="dxa"/>
            <w:vAlign w:val="center"/>
          </w:tcPr>
          <w:p w:rsidR="00490C65" w:rsidRDefault="00490C65" w:rsidP="00CF5741">
            <w:pPr>
              <w:suppressAutoHyphens w:val="0"/>
              <w:jc w:val="center"/>
              <w:rPr>
                <w:sz w:val="22"/>
                <w:szCs w:val="22"/>
                <w:lang w:eastAsia="ru-RU"/>
              </w:rPr>
            </w:pPr>
            <w:r>
              <w:rPr>
                <w:sz w:val="22"/>
                <w:szCs w:val="22"/>
                <w:lang w:eastAsia="ru-RU"/>
              </w:rPr>
              <w:t>2</w:t>
            </w:r>
          </w:p>
        </w:tc>
        <w:tc>
          <w:tcPr>
            <w:tcW w:w="4372" w:type="dxa"/>
            <w:noWrap/>
            <w:vAlign w:val="center"/>
          </w:tcPr>
          <w:p w:rsidR="00490C65" w:rsidRDefault="00490C65" w:rsidP="00CF5741">
            <w:pPr>
              <w:suppressAutoHyphens w:val="0"/>
              <w:rPr>
                <w:sz w:val="22"/>
                <w:szCs w:val="22"/>
                <w:lang w:eastAsia="ru-RU"/>
              </w:rPr>
            </w:pPr>
            <w:r>
              <w:rPr>
                <w:sz w:val="22"/>
                <w:szCs w:val="22"/>
                <w:lang w:eastAsia="ru-RU"/>
              </w:rPr>
              <w:t xml:space="preserve">HP </w:t>
            </w:r>
            <w:proofErr w:type="spellStart"/>
            <w:r>
              <w:rPr>
                <w:sz w:val="22"/>
                <w:szCs w:val="22"/>
                <w:lang w:eastAsia="ru-RU"/>
              </w:rPr>
              <w:t>LaserJet</w:t>
            </w:r>
            <w:proofErr w:type="spellEnd"/>
            <w:r>
              <w:rPr>
                <w:sz w:val="22"/>
                <w:szCs w:val="22"/>
                <w:lang w:eastAsia="ru-RU"/>
              </w:rPr>
              <w:t xml:space="preserve"> P4014</w:t>
            </w:r>
          </w:p>
        </w:tc>
        <w:tc>
          <w:tcPr>
            <w:tcW w:w="2551" w:type="dxa"/>
            <w:vAlign w:val="center"/>
          </w:tcPr>
          <w:p w:rsidR="00490C65" w:rsidRDefault="00490C65" w:rsidP="00CF5741">
            <w:pPr>
              <w:suppressAutoHyphens w:val="0"/>
              <w:rPr>
                <w:color w:val="000000"/>
                <w:sz w:val="22"/>
                <w:szCs w:val="22"/>
                <w:lang w:eastAsia="ru-RU"/>
              </w:rPr>
            </w:pPr>
            <w:r>
              <w:rPr>
                <w:color w:val="000000"/>
                <w:sz w:val="22"/>
                <w:szCs w:val="22"/>
                <w:lang w:val="en-US" w:eastAsia="ru-RU"/>
              </w:rPr>
              <w:t>CS-</w:t>
            </w:r>
            <w:r>
              <w:rPr>
                <w:color w:val="000000"/>
                <w:sz w:val="22"/>
                <w:szCs w:val="22"/>
                <w:lang w:eastAsia="ru-RU"/>
              </w:rPr>
              <w:t>CC364A</w:t>
            </w:r>
          </w:p>
        </w:tc>
        <w:tc>
          <w:tcPr>
            <w:tcW w:w="1560" w:type="dxa"/>
            <w:vAlign w:val="center"/>
          </w:tcPr>
          <w:p w:rsidR="00490C65" w:rsidRPr="0078032A" w:rsidRDefault="00490C65" w:rsidP="00CF5741">
            <w:pPr>
              <w:jc w:val="center"/>
              <w:rPr>
                <w:color w:val="000000"/>
                <w:sz w:val="22"/>
                <w:szCs w:val="22"/>
                <w:lang w:val="en-US"/>
              </w:rPr>
            </w:pPr>
            <w:r>
              <w:rPr>
                <w:color w:val="000000"/>
                <w:sz w:val="22"/>
                <w:szCs w:val="22"/>
                <w:lang w:val="en-US"/>
              </w:rPr>
              <w:t>1</w:t>
            </w:r>
          </w:p>
        </w:tc>
      </w:tr>
      <w:tr w:rsidR="00490C65" w:rsidTr="00CF5741">
        <w:trPr>
          <w:trHeight w:val="300"/>
        </w:trPr>
        <w:tc>
          <w:tcPr>
            <w:tcW w:w="458" w:type="dxa"/>
            <w:vAlign w:val="center"/>
          </w:tcPr>
          <w:p w:rsidR="00490C65" w:rsidRDefault="00490C65" w:rsidP="00CF5741">
            <w:pPr>
              <w:suppressAutoHyphens w:val="0"/>
              <w:jc w:val="center"/>
              <w:rPr>
                <w:sz w:val="22"/>
                <w:szCs w:val="22"/>
                <w:lang w:eastAsia="ru-RU"/>
              </w:rPr>
            </w:pPr>
            <w:r>
              <w:rPr>
                <w:sz w:val="22"/>
                <w:szCs w:val="22"/>
                <w:lang w:eastAsia="ru-RU"/>
              </w:rPr>
              <w:t>3</w:t>
            </w:r>
          </w:p>
        </w:tc>
        <w:tc>
          <w:tcPr>
            <w:tcW w:w="4372" w:type="dxa"/>
            <w:noWrap/>
            <w:vAlign w:val="center"/>
          </w:tcPr>
          <w:p w:rsidR="00490C65" w:rsidRDefault="00490C65" w:rsidP="00CF5741">
            <w:pPr>
              <w:suppressAutoHyphens w:val="0"/>
              <w:rPr>
                <w:sz w:val="22"/>
                <w:szCs w:val="22"/>
                <w:lang w:eastAsia="ru-RU"/>
              </w:rPr>
            </w:pPr>
            <w:r>
              <w:rPr>
                <w:sz w:val="22"/>
                <w:szCs w:val="22"/>
                <w:lang w:eastAsia="ru-RU"/>
              </w:rPr>
              <w:t>HP L</w:t>
            </w:r>
            <w:proofErr w:type="spellStart"/>
            <w:r>
              <w:rPr>
                <w:sz w:val="22"/>
                <w:szCs w:val="22"/>
                <w:lang w:val="en-US" w:eastAsia="ru-RU"/>
              </w:rPr>
              <w:t>aser</w:t>
            </w:r>
            <w:proofErr w:type="spellEnd"/>
            <w:r>
              <w:rPr>
                <w:sz w:val="22"/>
                <w:szCs w:val="22"/>
                <w:lang w:eastAsia="ru-RU"/>
              </w:rPr>
              <w:t>J</w:t>
            </w:r>
            <w:r>
              <w:rPr>
                <w:sz w:val="22"/>
                <w:szCs w:val="22"/>
                <w:lang w:val="en-US" w:eastAsia="ru-RU"/>
              </w:rPr>
              <w:t>et</w:t>
            </w:r>
            <w:r>
              <w:rPr>
                <w:sz w:val="22"/>
                <w:szCs w:val="22"/>
                <w:lang w:eastAsia="ru-RU"/>
              </w:rPr>
              <w:t xml:space="preserve"> P1102</w:t>
            </w:r>
          </w:p>
        </w:tc>
        <w:tc>
          <w:tcPr>
            <w:tcW w:w="2551" w:type="dxa"/>
            <w:vAlign w:val="center"/>
          </w:tcPr>
          <w:p w:rsidR="00490C65" w:rsidRPr="00652AE6" w:rsidRDefault="00490C65" w:rsidP="00CF5741">
            <w:pPr>
              <w:suppressAutoHyphens w:val="0"/>
              <w:rPr>
                <w:color w:val="000000"/>
                <w:sz w:val="22"/>
                <w:szCs w:val="22"/>
                <w:lang w:val="en-US" w:eastAsia="ru-RU"/>
              </w:rPr>
            </w:pPr>
            <w:r>
              <w:rPr>
                <w:color w:val="000000"/>
                <w:sz w:val="22"/>
                <w:szCs w:val="22"/>
                <w:lang w:val="en-US" w:eastAsia="ru-RU"/>
              </w:rPr>
              <w:t>CS-</w:t>
            </w:r>
            <w:r>
              <w:rPr>
                <w:color w:val="000000"/>
                <w:sz w:val="22"/>
                <w:szCs w:val="22"/>
                <w:lang w:eastAsia="ru-RU"/>
              </w:rPr>
              <w:t>CE285A</w:t>
            </w:r>
            <w:r>
              <w:rPr>
                <w:color w:val="000000"/>
                <w:sz w:val="22"/>
                <w:szCs w:val="22"/>
                <w:lang w:val="en-US" w:eastAsia="ru-RU"/>
              </w:rPr>
              <w:t>S</w:t>
            </w:r>
          </w:p>
        </w:tc>
        <w:tc>
          <w:tcPr>
            <w:tcW w:w="1560" w:type="dxa"/>
            <w:vAlign w:val="center"/>
          </w:tcPr>
          <w:p w:rsidR="00490C65" w:rsidRPr="0078032A" w:rsidRDefault="00490C65" w:rsidP="00CF5741">
            <w:pPr>
              <w:jc w:val="center"/>
              <w:rPr>
                <w:color w:val="000000"/>
                <w:sz w:val="22"/>
                <w:szCs w:val="22"/>
                <w:lang w:val="en-US"/>
              </w:rPr>
            </w:pPr>
            <w:r>
              <w:rPr>
                <w:color w:val="000000"/>
                <w:sz w:val="22"/>
                <w:szCs w:val="22"/>
                <w:lang w:val="en-US"/>
              </w:rPr>
              <w:t>80</w:t>
            </w:r>
          </w:p>
        </w:tc>
      </w:tr>
      <w:tr w:rsidR="00490C65" w:rsidTr="00CF5741">
        <w:trPr>
          <w:trHeight w:val="300"/>
        </w:trPr>
        <w:tc>
          <w:tcPr>
            <w:tcW w:w="458" w:type="dxa"/>
            <w:vAlign w:val="center"/>
          </w:tcPr>
          <w:p w:rsidR="00490C65" w:rsidRDefault="00490C65" w:rsidP="00CF5741">
            <w:pPr>
              <w:suppressAutoHyphens w:val="0"/>
              <w:jc w:val="center"/>
              <w:rPr>
                <w:sz w:val="22"/>
                <w:szCs w:val="22"/>
                <w:lang w:eastAsia="ru-RU"/>
              </w:rPr>
            </w:pPr>
            <w:r>
              <w:rPr>
                <w:sz w:val="22"/>
                <w:szCs w:val="22"/>
                <w:lang w:eastAsia="ru-RU"/>
              </w:rPr>
              <w:t>4</w:t>
            </w:r>
          </w:p>
        </w:tc>
        <w:tc>
          <w:tcPr>
            <w:tcW w:w="4372" w:type="dxa"/>
            <w:noWrap/>
            <w:vAlign w:val="center"/>
          </w:tcPr>
          <w:p w:rsidR="00490C65" w:rsidRDefault="00490C65" w:rsidP="00CF5741">
            <w:pPr>
              <w:suppressAutoHyphens w:val="0"/>
              <w:rPr>
                <w:sz w:val="22"/>
                <w:szCs w:val="22"/>
                <w:lang w:eastAsia="ru-RU"/>
              </w:rPr>
            </w:pPr>
            <w:r>
              <w:rPr>
                <w:sz w:val="22"/>
                <w:szCs w:val="22"/>
                <w:lang w:eastAsia="ru-RU"/>
              </w:rPr>
              <w:t>HP L</w:t>
            </w:r>
            <w:proofErr w:type="spellStart"/>
            <w:r>
              <w:rPr>
                <w:sz w:val="22"/>
                <w:szCs w:val="22"/>
                <w:lang w:val="en-US" w:eastAsia="ru-RU"/>
              </w:rPr>
              <w:t>aser</w:t>
            </w:r>
            <w:proofErr w:type="spellEnd"/>
            <w:r>
              <w:rPr>
                <w:sz w:val="22"/>
                <w:szCs w:val="22"/>
                <w:lang w:eastAsia="ru-RU"/>
              </w:rPr>
              <w:t>J</w:t>
            </w:r>
            <w:r>
              <w:rPr>
                <w:sz w:val="22"/>
                <w:szCs w:val="22"/>
                <w:lang w:val="en-US" w:eastAsia="ru-RU"/>
              </w:rPr>
              <w:t>et</w:t>
            </w:r>
            <w:r>
              <w:rPr>
                <w:sz w:val="22"/>
                <w:szCs w:val="22"/>
                <w:lang w:eastAsia="ru-RU"/>
              </w:rPr>
              <w:t xml:space="preserve"> P2035</w:t>
            </w:r>
          </w:p>
        </w:tc>
        <w:tc>
          <w:tcPr>
            <w:tcW w:w="2551" w:type="dxa"/>
            <w:vAlign w:val="center"/>
          </w:tcPr>
          <w:p w:rsidR="00490C65" w:rsidRDefault="00490C65" w:rsidP="00CF5741">
            <w:pPr>
              <w:suppressAutoHyphens w:val="0"/>
              <w:rPr>
                <w:color w:val="000000"/>
                <w:sz w:val="22"/>
                <w:szCs w:val="22"/>
                <w:lang w:eastAsia="ru-RU"/>
              </w:rPr>
            </w:pPr>
            <w:r>
              <w:rPr>
                <w:color w:val="000000"/>
                <w:sz w:val="22"/>
                <w:szCs w:val="22"/>
                <w:lang w:val="en-US" w:eastAsia="ru-RU"/>
              </w:rPr>
              <w:t>CS-</w:t>
            </w:r>
            <w:r>
              <w:rPr>
                <w:color w:val="000000"/>
                <w:sz w:val="22"/>
                <w:szCs w:val="22"/>
                <w:lang w:eastAsia="ru-RU"/>
              </w:rPr>
              <w:t>CE505A</w:t>
            </w:r>
          </w:p>
        </w:tc>
        <w:tc>
          <w:tcPr>
            <w:tcW w:w="1560" w:type="dxa"/>
            <w:vAlign w:val="center"/>
          </w:tcPr>
          <w:p w:rsidR="00490C65" w:rsidRPr="0078032A" w:rsidRDefault="00490C65" w:rsidP="00CF5741">
            <w:pPr>
              <w:jc w:val="center"/>
              <w:rPr>
                <w:color w:val="000000"/>
                <w:sz w:val="22"/>
                <w:szCs w:val="22"/>
                <w:lang w:val="en-US"/>
              </w:rPr>
            </w:pPr>
            <w:r>
              <w:rPr>
                <w:color w:val="000000"/>
                <w:sz w:val="22"/>
                <w:szCs w:val="22"/>
                <w:lang w:val="en-US"/>
              </w:rPr>
              <w:t>300</w:t>
            </w:r>
          </w:p>
        </w:tc>
      </w:tr>
      <w:tr w:rsidR="00490C65" w:rsidTr="00CF5741">
        <w:trPr>
          <w:trHeight w:val="300"/>
        </w:trPr>
        <w:tc>
          <w:tcPr>
            <w:tcW w:w="458" w:type="dxa"/>
            <w:vAlign w:val="center"/>
          </w:tcPr>
          <w:p w:rsidR="00490C65" w:rsidRDefault="00490C65" w:rsidP="00CF5741">
            <w:pPr>
              <w:suppressAutoHyphens w:val="0"/>
              <w:jc w:val="center"/>
              <w:rPr>
                <w:sz w:val="22"/>
                <w:szCs w:val="22"/>
                <w:lang w:eastAsia="ru-RU"/>
              </w:rPr>
            </w:pPr>
            <w:r>
              <w:rPr>
                <w:sz w:val="22"/>
                <w:szCs w:val="22"/>
                <w:lang w:eastAsia="ru-RU"/>
              </w:rPr>
              <w:t>5</w:t>
            </w:r>
          </w:p>
        </w:tc>
        <w:tc>
          <w:tcPr>
            <w:tcW w:w="4372" w:type="dxa"/>
            <w:noWrap/>
            <w:vAlign w:val="center"/>
          </w:tcPr>
          <w:p w:rsidR="00490C65" w:rsidRDefault="00490C65" w:rsidP="00CF5741">
            <w:pPr>
              <w:suppressAutoHyphens w:val="0"/>
              <w:rPr>
                <w:sz w:val="22"/>
                <w:szCs w:val="22"/>
                <w:lang w:eastAsia="ru-RU"/>
              </w:rPr>
            </w:pPr>
            <w:r>
              <w:rPr>
                <w:sz w:val="22"/>
                <w:szCs w:val="22"/>
                <w:lang w:eastAsia="ru-RU"/>
              </w:rPr>
              <w:t xml:space="preserve">HP </w:t>
            </w:r>
            <w:proofErr w:type="spellStart"/>
            <w:r>
              <w:rPr>
                <w:sz w:val="22"/>
                <w:szCs w:val="22"/>
                <w:lang w:eastAsia="ru-RU"/>
              </w:rPr>
              <w:t>LaserJet</w:t>
            </w:r>
            <w:proofErr w:type="spellEnd"/>
            <w:r>
              <w:rPr>
                <w:sz w:val="22"/>
                <w:szCs w:val="22"/>
                <w:lang w:eastAsia="ru-RU"/>
              </w:rPr>
              <w:t xml:space="preserve"> </w:t>
            </w:r>
            <w:r>
              <w:rPr>
                <w:sz w:val="22"/>
                <w:szCs w:val="22"/>
                <w:lang w:val="en-US" w:eastAsia="ru-RU"/>
              </w:rPr>
              <w:t>1</w:t>
            </w:r>
            <w:r>
              <w:rPr>
                <w:sz w:val="22"/>
                <w:szCs w:val="22"/>
                <w:lang w:eastAsia="ru-RU"/>
              </w:rPr>
              <w:t>020/1010/1018/1022/3050/3055</w:t>
            </w:r>
          </w:p>
        </w:tc>
        <w:tc>
          <w:tcPr>
            <w:tcW w:w="2551" w:type="dxa"/>
            <w:vAlign w:val="center"/>
          </w:tcPr>
          <w:p w:rsidR="00490C65" w:rsidRDefault="00490C65" w:rsidP="00CF5741">
            <w:pPr>
              <w:suppressAutoHyphens w:val="0"/>
              <w:rPr>
                <w:color w:val="000000"/>
                <w:sz w:val="22"/>
                <w:szCs w:val="22"/>
                <w:lang w:val="en-US" w:eastAsia="ru-RU"/>
              </w:rPr>
            </w:pPr>
            <w:r>
              <w:rPr>
                <w:color w:val="000000"/>
                <w:sz w:val="22"/>
                <w:szCs w:val="22"/>
                <w:lang w:val="en-US" w:eastAsia="ru-RU"/>
              </w:rPr>
              <w:t>CS-</w:t>
            </w:r>
            <w:r>
              <w:rPr>
                <w:color w:val="000000"/>
                <w:sz w:val="22"/>
                <w:szCs w:val="22"/>
                <w:lang w:eastAsia="ru-RU"/>
              </w:rPr>
              <w:t>Q2612</w:t>
            </w:r>
            <w:r>
              <w:rPr>
                <w:color w:val="000000"/>
                <w:sz w:val="22"/>
                <w:szCs w:val="22"/>
                <w:lang w:val="en-US" w:eastAsia="ru-RU"/>
              </w:rPr>
              <w:t>A</w:t>
            </w:r>
          </w:p>
        </w:tc>
        <w:tc>
          <w:tcPr>
            <w:tcW w:w="1560" w:type="dxa"/>
            <w:vAlign w:val="center"/>
          </w:tcPr>
          <w:p w:rsidR="00490C65" w:rsidRPr="0078032A" w:rsidRDefault="00490C65" w:rsidP="00CF5741">
            <w:pPr>
              <w:jc w:val="center"/>
              <w:rPr>
                <w:color w:val="000000"/>
                <w:sz w:val="22"/>
                <w:szCs w:val="22"/>
                <w:lang w:val="en-US"/>
              </w:rPr>
            </w:pPr>
            <w:r>
              <w:rPr>
                <w:color w:val="000000"/>
                <w:sz w:val="22"/>
                <w:szCs w:val="22"/>
                <w:lang w:val="en-US"/>
              </w:rPr>
              <w:t>80</w:t>
            </w:r>
          </w:p>
        </w:tc>
      </w:tr>
      <w:tr w:rsidR="00490C65" w:rsidTr="00CF5741">
        <w:trPr>
          <w:trHeight w:val="300"/>
        </w:trPr>
        <w:tc>
          <w:tcPr>
            <w:tcW w:w="458" w:type="dxa"/>
            <w:vAlign w:val="center"/>
          </w:tcPr>
          <w:p w:rsidR="00490C65" w:rsidRPr="001A7F2F" w:rsidRDefault="00490C65" w:rsidP="00CF5741">
            <w:pPr>
              <w:suppressAutoHyphens w:val="0"/>
              <w:jc w:val="center"/>
              <w:rPr>
                <w:color w:val="000000"/>
                <w:sz w:val="22"/>
                <w:szCs w:val="22"/>
                <w:lang w:eastAsia="ru-RU"/>
              </w:rPr>
            </w:pPr>
            <w:r>
              <w:rPr>
                <w:color w:val="000000"/>
                <w:sz w:val="22"/>
                <w:szCs w:val="22"/>
                <w:lang w:eastAsia="ru-RU"/>
              </w:rPr>
              <w:t>6</w:t>
            </w:r>
          </w:p>
        </w:tc>
        <w:tc>
          <w:tcPr>
            <w:tcW w:w="4372" w:type="dxa"/>
            <w:noWrap/>
            <w:vAlign w:val="center"/>
          </w:tcPr>
          <w:p w:rsidR="00490C65" w:rsidRDefault="00490C65" w:rsidP="00CF5741">
            <w:pPr>
              <w:suppressAutoHyphens w:val="0"/>
              <w:rPr>
                <w:color w:val="000000"/>
                <w:sz w:val="22"/>
                <w:szCs w:val="22"/>
                <w:lang w:eastAsia="ru-RU"/>
              </w:rPr>
            </w:pPr>
            <w:r>
              <w:rPr>
                <w:color w:val="000000"/>
                <w:sz w:val="22"/>
                <w:szCs w:val="22"/>
                <w:lang w:eastAsia="ru-RU"/>
              </w:rPr>
              <w:t xml:space="preserve">HP </w:t>
            </w:r>
            <w:proofErr w:type="spellStart"/>
            <w:r>
              <w:rPr>
                <w:color w:val="000000"/>
                <w:sz w:val="22"/>
                <w:szCs w:val="22"/>
                <w:lang w:eastAsia="ru-RU"/>
              </w:rPr>
              <w:t>LaserJet</w:t>
            </w:r>
            <w:proofErr w:type="spellEnd"/>
            <w:r>
              <w:rPr>
                <w:color w:val="000000"/>
                <w:sz w:val="22"/>
                <w:szCs w:val="22"/>
                <w:lang w:eastAsia="ru-RU"/>
              </w:rPr>
              <w:t xml:space="preserve"> 1536 </w:t>
            </w:r>
            <w:proofErr w:type="spellStart"/>
            <w:r>
              <w:rPr>
                <w:color w:val="000000"/>
                <w:sz w:val="22"/>
                <w:szCs w:val="22"/>
                <w:lang w:eastAsia="ru-RU"/>
              </w:rPr>
              <w:t>dnf</w:t>
            </w:r>
            <w:proofErr w:type="spellEnd"/>
          </w:p>
        </w:tc>
        <w:tc>
          <w:tcPr>
            <w:tcW w:w="2551" w:type="dxa"/>
            <w:noWrap/>
            <w:vAlign w:val="center"/>
          </w:tcPr>
          <w:p w:rsidR="00490C65" w:rsidRPr="00D82DB4" w:rsidRDefault="00490C65" w:rsidP="00CF5741">
            <w:pPr>
              <w:suppressAutoHyphens w:val="0"/>
              <w:rPr>
                <w:sz w:val="22"/>
                <w:szCs w:val="22"/>
                <w:lang w:val="en-US" w:eastAsia="ru-RU"/>
              </w:rPr>
            </w:pPr>
            <w:r>
              <w:rPr>
                <w:sz w:val="22"/>
                <w:szCs w:val="22"/>
                <w:lang w:val="en-US" w:eastAsia="ru-RU"/>
              </w:rPr>
              <w:t>CS-</w:t>
            </w:r>
            <w:r>
              <w:rPr>
                <w:sz w:val="22"/>
                <w:szCs w:val="22"/>
                <w:lang w:eastAsia="ru-RU"/>
              </w:rPr>
              <w:t>CE278A</w:t>
            </w:r>
            <w:r>
              <w:rPr>
                <w:sz w:val="22"/>
                <w:szCs w:val="22"/>
                <w:lang w:val="en-US" w:eastAsia="ru-RU"/>
              </w:rPr>
              <w:t>S</w:t>
            </w:r>
          </w:p>
        </w:tc>
        <w:tc>
          <w:tcPr>
            <w:tcW w:w="1560" w:type="dxa"/>
            <w:vAlign w:val="center"/>
          </w:tcPr>
          <w:p w:rsidR="00490C65" w:rsidRPr="0078032A" w:rsidRDefault="00490C65" w:rsidP="00CF5741">
            <w:pPr>
              <w:jc w:val="center"/>
              <w:rPr>
                <w:sz w:val="22"/>
                <w:szCs w:val="22"/>
                <w:lang w:val="en-US"/>
              </w:rPr>
            </w:pPr>
            <w:r>
              <w:rPr>
                <w:sz w:val="22"/>
                <w:szCs w:val="22"/>
                <w:lang w:val="en-US"/>
              </w:rPr>
              <w:t>12</w:t>
            </w:r>
          </w:p>
        </w:tc>
      </w:tr>
      <w:tr w:rsidR="00490C65" w:rsidTr="00CF5741">
        <w:trPr>
          <w:trHeight w:val="300"/>
        </w:trPr>
        <w:tc>
          <w:tcPr>
            <w:tcW w:w="458" w:type="dxa"/>
            <w:vAlign w:val="center"/>
          </w:tcPr>
          <w:p w:rsidR="00490C65" w:rsidRPr="001A7F2F" w:rsidRDefault="00490C65" w:rsidP="00CF5741">
            <w:pPr>
              <w:suppressAutoHyphens w:val="0"/>
              <w:jc w:val="center"/>
              <w:rPr>
                <w:sz w:val="22"/>
                <w:szCs w:val="22"/>
                <w:lang w:eastAsia="ru-RU"/>
              </w:rPr>
            </w:pPr>
            <w:r>
              <w:rPr>
                <w:sz w:val="22"/>
                <w:szCs w:val="22"/>
                <w:lang w:eastAsia="ru-RU"/>
              </w:rPr>
              <w:t>7</w:t>
            </w:r>
          </w:p>
        </w:tc>
        <w:tc>
          <w:tcPr>
            <w:tcW w:w="4372" w:type="dxa"/>
            <w:noWrap/>
            <w:vAlign w:val="center"/>
          </w:tcPr>
          <w:p w:rsidR="00490C65" w:rsidRDefault="00490C65" w:rsidP="00CF5741">
            <w:pPr>
              <w:suppressAutoHyphens w:val="0"/>
              <w:rPr>
                <w:sz w:val="22"/>
                <w:szCs w:val="22"/>
                <w:lang w:eastAsia="ru-RU"/>
              </w:rPr>
            </w:pPr>
            <w:proofErr w:type="spellStart"/>
            <w:r>
              <w:rPr>
                <w:sz w:val="22"/>
                <w:szCs w:val="22"/>
                <w:lang w:eastAsia="ru-RU"/>
              </w:rPr>
              <w:t>Xerox</w:t>
            </w:r>
            <w:proofErr w:type="spellEnd"/>
            <w:r>
              <w:rPr>
                <w:sz w:val="22"/>
                <w:szCs w:val="22"/>
                <w:lang w:eastAsia="ru-RU"/>
              </w:rPr>
              <w:t xml:space="preserve"> </w:t>
            </w:r>
            <w:proofErr w:type="spellStart"/>
            <w:r>
              <w:rPr>
                <w:sz w:val="22"/>
                <w:szCs w:val="22"/>
                <w:lang w:eastAsia="ru-RU"/>
              </w:rPr>
              <w:t>Phaser</w:t>
            </w:r>
            <w:proofErr w:type="spellEnd"/>
            <w:r>
              <w:rPr>
                <w:sz w:val="22"/>
                <w:szCs w:val="22"/>
                <w:lang w:eastAsia="ru-RU"/>
              </w:rPr>
              <w:t xml:space="preserve"> 3600</w:t>
            </w:r>
          </w:p>
        </w:tc>
        <w:tc>
          <w:tcPr>
            <w:tcW w:w="2551" w:type="dxa"/>
            <w:vAlign w:val="center"/>
          </w:tcPr>
          <w:p w:rsidR="00490C65" w:rsidRDefault="00490C65" w:rsidP="00CF5741">
            <w:pPr>
              <w:suppressAutoHyphens w:val="0"/>
              <w:rPr>
                <w:color w:val="000000"/>
                <w:sz w:val="22"/>
                <w:szCs w:val="22"/>
                <w:lang w:val="en-US" w:eastAsia="ru-RU"/>
              </w:rPr>
            </w:pPr>
            <w:r w:rsidRPr="00D82DB4">
              <w:rPr>
                <w:color w:val="000000"/>
                <w:sz w:val="22"/>
                <w:szCs w:val="22"/>
                <w:lang w:eastAsia="ru-RU"/>
              </w:rPr>
              <w:t>CS-PH3600</w:t>
            </w:r>
          </w:p>
        </w:tc>
        <w:tc>
          <w:tcPr>
            <w:tcW w:w="1560" w:type="dxa"/>
            <w:vAlign w:val="center"/>
          </w:tcPr>
          <w:p w:rsidR="00490C65" w:rsidRPr="0078032A" w:rsidRDefault="00490C65" w:rsidP="00CF5741">
            <w:pPr>
              <w:jc w:val="center"/>
              <w:rPr>
                <w:color w:val="000000"/>
                <w:sz w:val="22"/>
                <w:szCs w:val="22"/>
                <w:lang w:val="en-US"/>
              </w:rPr>
            </w:pPr>
            <w:r>
              <w:rPr>
                <w:color w:val="000000"/>
                <w:sz w:val="22"/>
                <w:szCs w:val="22"/>
                <w:lang w:val="en-US"/>
              </w:rPr>
              <w:t>5</w:t>
            </w:r>
          </w:p>
        </w:tc>
      </w:tr>
      <w:tr w:rsidR="00490C65" w:rsidTr="00CF5741">
        <w:trPr>
          <w:trHeight w:val="273"/>
        </w:trPr>
        <w:tc>
          <w:tcPr>
            <w:tcW w:w="458" w:type="dxa"/>
            <w:vAlign w:val="center"/>
          </w:tcPr>
          <w:p w:rsidR="00490C65" w:rsidRPr="001A7F2F" w:rsidRDefault="00490C65" w:rsidP="00CF5741">
            <w:pPr>
              <w:suppressAutoHyphens w:val="0"/>
              <w:jc w:val="center"/>
              <w:rPr>
                <w:sz w:val="22"/>
                <w:szCs w:val="22"/>
                <w:lang w:eastAsia="ru-RU"/>
              </w:rPr>
            </w:pPr>
            <w:r>
              <w:rPr>
                <w:sz w:val="22"/>
                <w:szCs w:val="22"/>
                <w:lang w:eastAsia="ru-RU"/>
              </w:rPr>
              <w:t>8</w:t>
            </w:r>
          </w:p>
        </w:tc>
        <w:tc>
          <w:tcPr>
            <w:tcW w:w="4372" w:type="dxa"/>
            <w:noWrap/>
            <w:vAlign w:val="center"/>
          </w:tcPr>
          <w:p w:rsidR="00490C65" w:rsidRDefault="00490C65" w:rsidP="00CF5741">
            <w:pPr>
              <w:suppressAutoHyphens w:val="0"/>
              <w:rPr>
                <w:sz w:val="22"/>
                <w:szCs w:val="22"/>
                <w:lang w:eastAsia="ru-RU"/>
              </w:rPr>
            </w:pPr>
            <w:proofErr w:type="spellStart"/>
            <w:r>
              <w:rPr>
                <w:sz w:val="22"/>
                <w:szCs w:val="22"/>
                <w:lang w:eastAsia="ru-RU"/>
              </w:rPr>
              <w:t>Xerox</w:t>
            </w:r>
            <w:proofErr w:type="spellEnd"/>
            <w:r>
              <w:rPr>
                <w:sz w:val="22"/>
                <w:szCs w:val="22"/>
                <w:lang w:eastAsia="ru-RU"/>
              </w:rPr>
              <w:t xml:space="preserve"> </w:t>
            </w:r>
            <w:proofErr w:type="spellStart"/>
            <w:r>
              <w:rPr>
                <w:sz w:val="22"/>
                <w:szCs w:val="22"/>
                <w:lang w:eastAsia="ru-RU"/>
              </w:rPr>
              <w:t>Phaser</w:t>
            </w:r>
            <w:proofErr w:type="spellEnd"/>
            <w:r>
              <w:rPr>
                <w:sz w:val="22"/>
                <w:szCs w:val="22"/>
                <w:lang w:eastAsia="ru-RU"/>
              </w:rPr>
              <w:t xml:space="preserve"> 3250</w:t>
            </w:r>
          </w:p>
        </w:tc>
        <w:tc>
          <w:tcPr>
            <w:tcW w:w="2551" w:type="dxa"/>
            <w:vAlign w:val="center"/>
          </w:tcPr>
          <w:p w:rsidR="00490C65" w:rsidRDefault="00490C65" w:rsidP="00CF5741">
            <w:pPr>
              <w:suppressAutoHyphens w:val="0"/>
              <w:rPr>
                <w:color w:val="000000"/>
                <w:sz w:val="22"/>
                <w:szCs w:val="22"/>
                <w:lang w:val="en-US" w:eastAsia="ru-RU"/>
              </w:rPr>
            </w:pPr>
            <w:r w:rsidRPr="00D82DB4">
              <w:rPr>
                <w:color w:val="000000"/>
                <w:sz w:val="22"/>
                <w:szCs w:val="22"/>
                <w:lang w:eastAsia="ru-RU"/>
              </w:rPr>
              <w:t>CS-PH3250</w:t>
            </w:r>
          </w:p>
        </w:tc>
        <w:tc>
          <w:tcPr>
            <w:tcW w:w="1560" w:type="dxa"/>
            <w:vAlign w:val="center"/>
          </w:tcPr>
          <w:p w:rsidR="00490C65" w:rsidRPr="0078032A" w:rsidRDefault="00490C65" w:rsidP="00CF5741">
            <w:pPr>
              <w:jc w:val="center"/>
              <w:rPr>
                <w:color w:val="000000"/>
                <w:sz w:val="22"/>
                <w:szCs w:val="22"/>
                <w:lang w:val="en-US"/>
              </w:rPr>
            </w:pPr>
            <w:r>
              <w:rPr>
                <w:color w:val="000000"/>
                <w:sz w:val="22"/>
                <w:szCs w:val="22"/>
                <w:lang w:val="en-US"/>
              </w:rPr>
              <w:t>300</w:t>
            </w:r>
          </w:p>
        </w:tc>
      </w:tr>
      <w:tr w:rsidR="00490C65" w:rsidTr="00CF5741">
        <w:trPr>
          <w:trHeight w:val="264"/>
        </w:trPr>
        <w:tc>
          <w:tcPr>
            <w:tcW w:w="458" w:type="dxa"/>
            <w:vAlign w:val="center"/>
          </w:tcPr>
          <w:p w:rsidR="00490C65" w:rsidRPr="001A7F2F" w:rsidRDefault="00490C65" w:rsidP="00CF5741">
            <w:pPr>
              <w:suppressAutoHyphens w:val="0"/>
              <w:jc w:val="center"/>
              <w:rPr>
                <w:sz w:val="22"/>
                <w:szCs w:val="22"/>
                <w:lang w:eastAsia="ru-RU"/>
              </w:rPr>
            </w:pPr>
            <w:r>
              <w:rPr>
                <w:sz w:val="22"/>
                <w:szCs w:val="22"/>
                <w:lang w:eastAsia="ru-RU"/>
              </w:rPr>
              <w:t>9</w:t>
            </w:r>
          </w:p>
        </w:tc>
        <w:tc>
          <w:tcPr>
            <w:tcW w:w="4372" w:type="dxa"/>
            <w:noWrap/>
            <w:vAlign w:val="center"/>
          </w:tcPr>
          <w:p w:rsidR="00490C65" w:rsidRDefault="00490C65" w:rsidP="00CF5741">
            <w:pPr>
              <w:suppressAutoHyphens w:val="0"/>
              <w:rPr>
                <w:sz w:val="22"/>
                <w:szCs w:val="22"/>
                <w:lang w:eastAsia="ru-RU"/>
              </w:rPr>
            </w:pPr>
            <w:proofErr w:type="spellStart"/>
            <w:r>
              <w:rPr>
                <w:sz w:val="22"/>
                <w:szCs w:val="22"/>
                <w:lang w:eastAsia="ru-RU"/>
              </w:rPr>
              <w:t>Xerox</w:t>
            </w:r>
            <w:proofErr w:type="spellEnd"/>
            <w:r>
              <w:rPr>
                <w:sz w:val="22"/>
                <w:szCs w:val="22"/>
                <w:lang w:eastAsia="ru-RU"/>
              </w:rPr>
              <w:t xml:space="preserve"> </w:t>
            </w:r>
            <w:proofErr w:type="spellStart"/>
            <w:r>
              <w:rPr>
                <w:sz w:val="22"/>
                <w:szCs w:val="22"/>
                <w:lang w:eastAsia="ru-RU"/>
              </w:rPr>
              <w:t>Phaser</w:t>
            </w:r>
            <w:proofErr w:type="spellEnd"/>
            <w:r>
              <w:rPr>
                <w:sz w:val="22"/>
                <w:szCs w:val="22"/>
                <w:lang w:eastAsia="ru-RU"/>
              </w:rPr>
              <w:t xml:space="preserve"> 3300</w:t>
            </w:r>
          </w:p>
        </w:tc>
        <w:tc>
          <w:tcPr>
            <w:tcW w:w="2551" w:type="dxa"/>
            <w:vAlign w:val="center"/>
          </w:tcPr>
          <w:p w:rsidR="00490C65" w:rsidRDefault="00490C65" w:rsidP="00CF5741">
            <w:pPr>
              <w:suppressAutoHyphens w:val="0"/>
              <w:rPr>
                <w:color w:val="000000"/>
                <w:sz w:val="22"/>
                <w:szCs w:val="22"/>
                <w:lang w:val="en-US" w:eastAsia="ru-RU"/>
              </w:rPr>
            </w:pPr>
            <w:r w:rsidRPr="00D82DB4">
              <w:rPr>
                <w:color w:val="000000"/>
                <w:sz w:val="22"/>
                <w:szCs w:val="22"/>
                <w:lang w:eastAsia="ru-RU"/>
              </w:rPr>
              <w:t>CS-PH3300</w:t>
            </w:r>
          </w:p>
        </w:tc>
        <w:tc>
          <w:tcPr>
            <w:tcW w:w="1560" w:type="dxa"/>
            <w:vAlign w:val="center"/>
          </w:tcPr>
          <w:p w:rsidR="00490C65" w:rsidRPr="0078032A" w:rsidRDefault="00490C65" w:rsidP="00CF5741">
            <w:pPr>
              <w:jc w:val="center"/>
              <w:rPr>
                <w:color w:val="000000"/>
                <w:sz w:val="22"/>
                <w:szCs w:val="22"/>
                <w:lang w:val="en-US"/>
              </w:rPr>
            </w:pPr>
            <w:r>
              <w:rPr>
                <w:color w:val="000000"/>
                <w:sz w:val="22"/>
                <w:szCs w:val="22"/>
                <w:lang w:val="en-US"/>
              </w:rPr>
              <w:t>20</w:t>
            </w:r>
          </w:p>
        </w:tc>
      </w:tr>
      <w:tr w:rsidR="00490C65" w:rsidTr="00CF5741">
        <w:trPr>
          <w:trHeight w:val="300"/>
        </w:trPr>
        <w:tc>
          <w:tcPr>
            <w:tcW w:w="458" w:type="dxa"/>
            <w:vAlign w:val="center"/>
          </w:tcPr>
          <w:p w:rsidR="00490C65" w:rsidRPr="001A7F2F" w:rsidRDefault="00490C65" w:rsidP="00CF5741">
            <w:pPr>
              <w:suppressAutoHyphens w:val="0"/>
              <w:jc w:val="center"/>
              <w:rPr>
                <w:sz w:val="22"/>
                <w:szCs w:val="22"/>
                <w:lang w:eastAsia="ru-RU"/>
              </w:rPr>
            </w:pPr>
            <w:r>
              <w:rPr>
                <w:sz w:val="22"/>
                <w:szCs w:val="22"/>
                <w:lang w:val="en-US" w:eastAsia="ru-RU"/>
              </w:rPr>
              <w:t>1</w:t>
            </w:r>
            <w:r>
              <w:rPr>
                <w:sz w:val="22"/>
                <w:szCs w:val="22"/>
                <w:lang w:eastAsia="ru-RU"/>
              </w:rPr>
              <w:t>0</w:t>
            </w:r>
          </w:p>
        </w:tc>
        <w:tc>
          <w:tcPr>
            <w:tcW w:w="4372" w:type="dxa"/>
            <w:noWrap/>
            <w:vAlign w:val="center"/>
          </w:tcPr>
          <w:p w:rsidR="00490C65" w:rsidRDefault="00490C65" w:rsidP="00CF5741">
            <w:pPr>
              <w:suppressAutoHyphens w:val="0"/>
              <w:rPr>
                <w:sz w:val="22"/>
                <w:szCs w:val="22"/>
                <w:lang w:eastAsia="ru-RU"/>
              </w:rPr>
            </w:pPr>
            <w:proofErr w:type="spellStart"/>
            <w:r>
              <w:rPr>
                <w:sz w:val="22"/>
                <w:szCs w:val="22"/>
                <w:lang w:eastAsia="ru-RU"/>
              </w:rPr>
              <w:t>Xerox</w:t>
            </w:r>
            <w:proofErr w:type="spellEnd"/>
            <w:r>
              <w:rPr>
                <w:sz w:val="22"/>
                <w:szCs w:val="22"/>
                <w:lang w:eastAsia="ru-RU"/>
              </w:rPr>
              <w:t xml:space="preserve"> </w:t>
            </w:r>
            <w:proofErr w:type="spellStart"/>
            <w:r>
              <w:rPr>
                <w:sz w:val="22"/>
                <w:szCs w:val="22"/>
                <w:lang w:eastAsia="ru-RU"/>
              </w:rPr>
              <w:t>Phaser</w:t>
            </w:r>
            <w:proofErr w:type="spellEnd"/>
            <w:r>
              <w:rPr>
                <w:sz w:val="22"/>
                <w:szCs w:val="22"/>
                <w:lang w:eastAsia="ru-RU"/>
              </w:rPr>
              <w:t xml:space="preserve"> 3140</w:t>
            </w:r>
          </w:p>
        </w:tc>
        <w:tc>
          <w:tcPr>
            <w:tcW w:w="2551" w:type="dxa"/>
            <w:noWrap/>
            <w:vAlign w:val="center"/>
          </w:tcPr>
          <w:p w:rsidR="00490C65" w:rsidRDefault="00490C65" w:rsidP="00CF5741">
            <w:pPr>
              <w:suppressAutoHyphens w:val="0"/>
              <w:rPr>
                <w:sz w:val="22"/>
                <w:szCs w:val="22"/>
                <w:lang w:eastAsia="ru-RU"/>
              </w:rPr>
            </w:pPr>
            <w:r w:rsidRPr="00D82DB4">
              <w:rPr>
                <w:sz w:val="22"/>
                <w:szCs w:val="22"/>
                <w:lang w:eastAsia="ru-RU"/>
              </w:rPr>
              <w:t>CS-PH3140X</w:t>
            </w:r>
          </w:p>
        </w:tc>
        <w:tc>
          <w:tcPr>
            <w:tcW w:w="1560" w:type="dxa"/>
            <w:vAlign w:val="center"/>
          </w:tcPr>
          <w:p w:rsidR="00490C65" w:rsidRPr="0078032A" w:rsidRDefault="00490C65" w:rsidP="00CF5741">
            <w:pPr>
              <w:jc w:val="center"/>
              <w:rPr>
                <w:sz w:val="22"/>
                <w:szCs w:val="22"/>
                <w:lang w:val="en-US"/>
              </w:rPr>
            </w:pPr>
            <w:r>
              <w:rPr>
                <w:sz w:val="22"/>
                <w:szCs w:val="22"/>
                <w:lang w:val="en-US"/>
              </w:rPr>
              <w:t>50</w:t>
            </w:r>
          </w:p>
        </w:tc>
      </w:tr>
      <w:tr w:rsidR="00490C65" w:rsidTr="00CF5741">
        <w:trPr>
          <w:trHeight w:val="300"/>
        </w:trPr>
        <w:tc>
          <w:tcPr>
            <w:tcW w:w="458" w:type="dxa"/>
            <w:vAlign w:val="center"/>
          </w:tcPr>
          <w:p w:rsidR="00490C65" w:rsidRPr="001A7F2F" w:rsidRDefault="00490C65" w:rsidP="00CF5741">
            <w:pPr>
              <w:suppressAutoHyphens w:val="0"/>
              <w:jc w:val="center"/>
              <w:rPr>
                <w:color w:val="000000"/>
                <w:sz w:val="22"/>
                <w:szCs w:val="22"/>
                <w:lang w:eastAsia="ru-RU"/>
              </w:rPr>
            </w:pPr>
            <w:r>
              <w:rPr>
                <w:color w:val="000000"/>
                <w:sz w:val="22"/>
                <w:szCs w:val="22"/>
                <w:lang w:val="en-US" w:eastAsia="ru-RU"/>
              </w:rPr>
              <w:t>1</w:t>
            </w:r>
            <w:proofErr w:type="spellStart"/>
            <w:r>
              <w:rPr>
                <w:color w:val="000000"/>
                <w:sz w:val="22"/>
                <w:szCs w:val="22"/>
                <w:lang w:eastAsia="ru-RU"/>
              </w:rPr>
              <w:t>1</w:t>
            </w:r>
            <w:proofErr w:type="spellEnd"/>
          </w:p>
        </w:tc>
        <w:tc>
          <w:tcPr>
            <w:tcW w:w="4372" w:type="dxa"/>
            <w:noWrap/>
            <w:vAlign w:val="center"/>
          </w:tcPr>
          <w:p w:rsidR="00490C65" w:rsidRDefault="00490C65" w:rsidP="00CF5741">
            <w:pPr>
              <w:suppressAutoHyphens w:val="0"/>
              <w:rPr>
                <w:color w:val="000000"/>
                <w:sz w:val="22"/>
                <w:szCs w:val="22"/>
                <w:lang w:eastAsia="ru-RU"/>
              </w:rPr>
            </w:pPr>
            <w:proofErr w:type="spellStart"/>
            <w:r>
              <w:rPr>
                <w:color w:val="000000"/>
                <w:sz w:val="22"/>
                <w:szCs w:val="22"/>
                <w:lang w:eastAsia="ru-RU"/>
              </w:rPr>
              <w:t>Xerox</w:t>
            </w:r>
            <w:proofErr w:type="spellEnd"/>
            <w:r>
              <w:rPr>
                <w:color w:val="000000"/>
                <w:sz w:val="22"/>
                <w:szCs w:val="22"/>
                <w:lang w:eastAsia="ru-RU"/>
              </w:rPr>
              <w:t xml:space="preserve"> </w:t>
            </w:r>
            <w:proofErr w:type="spellStart"/>
            <w:r>
              <w:rPr>
                <w:color w:val="000000"/>
                <w:sz w:val="22"/>
                <w:szCs w:val="22"/>
                <w:lang w:eastAsia="ru-RU"/>
              </w:rPr>
              <w:t>Phaser</w:t>
            </w:r>
            <w:proofErr w:type="spellEnd"/>
            <w:r>
              <w:rPr>
                <w:color w:val="000000"/>
                <w:sz w:val="22"/>
                <w:szCs w:val="22"/>
                <w:lang w:eastAsia="ru-RU"/>
              </w:rPr>
              <w:t xml:space="preserve"> 3100 MFP</w:t>
            </w:r>
          </w:p>
        </w:tc>
        <w:tc>
          <w:tcPr>
            <w:tcW w:w="2551" w:type="dxa"/>
            <w:noWrap/>
            <w:vAlign w:val="center"/>
          </w:tcPr>
          <w:p w:rsidR="00490C65" w:rsidRDefault="00490C65" w:rsidP="00CF5741">
            <w:pPr>
              <w:suppressAutoHyphens w:val="0"/>
              <w:rPr>
                <w:sz w:val="22"/>
                <w:szCs w:val="22"/>
                <w:lang w:val="en-US" w:eastAsia="ru-RU"/>
              </w:rPr>
            </w:pPr>
            <w:r w:rsidRPr="00D82DB4">
              <w:rPr>
                <w:sz w:val="22"/>
                <w:szCs w:val="22"/>
                <w:lang w:eastAsia="ru-RU"/>
              </w:rPr>
              <w:t>CS-PH3100</w:t>
            </w:r>
          </w:p>
        </w:tc>
        <w:tc>
          <w:tcPr>
            <w:tcW w:w="1560" w:type="dxa"/>
            <w:vAlign w:val="center"/>
          </w:tcPr>
          <w:p w:rsidR="00490C65" w:rsidRPr="0078032A" w:rsidRDefault="00490C65" w:rsidP="00CF5741">
            <w:pPr>
              <w:jc w:val="center"/>
              <w:rPr>
                <w:sz w:val="22"/>
                <w:szCs w:val="22"/>
                <w:lang w:val="en-US"/>
              </w:rPr>
            </w:pPr>
            <w:r>
              <w:rPr>
                <w:sz w:val="22"/>
                <w:szCs w:val="22"/>
                <w:lang w:val="en-US"/>
              </w:rPr>
              <w:t>10</w:t>
            </w:r>
          </w:p>
        </w:tc>
      </w:tr>
      <w:tr w:rsidR="00490C65" w:rsidTr="00CF5741">
        <w:trPr>
          <w:trHeight w:val="300"/>
        </w:trPr>
        <w:tc>
          <w:tcPr>
            <w:tcW w:w="458" w:type="dxa"/>
            <w:vAlign w:val="center"/>
          </w:tcPr>
          <w:p w:rsidR="00490C65" w:rsidRPr="001A7F2F" w:rsidRDefault="00490C65" w:rsidP="00CF5741">
            <w:pPr>
              <w:suppressAutoHyphens w:val="0"/>
              <w:jc w:val="center"/>
              <w:rPr>
                <w:sz w:val="22"/>
                <w:szCs w:val="22"/>
                <w:lang w:eastAsia="ru-RU"/>
              </w:rPr>
            </w:pPr>
            <w:r>
              <w:rPr>
                <w:sz w:val="22"/>
                <w:szCs w:val="22"/>
                <w:lang w:val="en-US" w:eastAsia="ru-RU"/>
              </w:rPr>
              <w:t>12</w:t>
            </w:r>
          </w:p>
        </w:tc>
        <w:tc>
          <w:tcPr>
            <w:tcW w:w="4372" w:type="dxa"/>
            <w:noWrap/>
            <w:vAlign w:val="center"/>
          </w:tcPr>
          <w:p w:rsidR="00490C65" w:rsidRDefault="00490C65" w:rsidP="00CF5741">
            <w:pPr>
              <w:suppressAutoHyphens w:val="0"/>
              <w:rPr>
                <w:sz w:val="22"/>
                <w:szCs w:val="22"/>
                <w:lang w:eastAsia="ru-RU"/>
              </w:rPr>
            </w:pPr>
            <w:proofErr w:type="spellStart"/>
            <w:r>
              <w:rPr>
                <w:sz w:val="22"/>
                <w:szCs w:val="22"/>
                <w:lang w:eastAsia="ru-RU"/>
              </w:rPr>
              <w:t>Canon</w:t>
            </w:r>
            <w:proofErr w:type="spellEnd"/>
            <w:r>
              <w:rPr>
                <w:sz w:val="22"/>
                <w:szCs w:val="22"/>
                <w:lang w:eastAsia="ru-RU"/>
              </w:rPr>
              <w:t xml:space="preserve"> IR2016</w:t>
            </w:r>
          </w:p>
        </w:tc>
        <w:tc>
          <w:tcPr>
            <w:tcW w:w="2551" w:type="dxa"/>
            <w:vAlign w:val="center"/>
          </w:tcPr>
          <w:p w:rsidR="00490C65" w:rsidRDefault="00490C65" w:rsidP="00CF5741">
            <w:pPr>
              <w:suppressAutoHyphens w:val="0"/>
              <w:rPr>
                <w:color w:val="000000"/>
                <w:sz w:val="22"/>
                <w:szCs w:val="22"/>
                <w:lang w:eastAsia="ru-RU"/>
              </w:rPr>
            </w:pPr>
            <w:r w:rsidRPr="00D82DB4">
              <w:rPr>
                <w:color w:val="000000"/>
                <w:sz w:val="22"/>
                <w:szCs w:val="22"/>
                <w:lang w:eastAsia="ru-RU"/>
              </w:rPr>
              <w:t>CS-EXV14</w:t>
            </w:r>
          </w:p>
        </w:tc>
        <w:tc>
          <w:tcPr>
            <w:tcW w:w="1560" w:type="dxa"/>
            <w:vAlign w:val="center"/>
          </w:tcPr>
          <w:p w:rsidR="00490C65" w:rsidRPr="0078032A" w:rsidRDefault="00490C65" w:rsidP="00CF5741">
            <w:pPr>
              <w:jc w:val="center"/>
              <w:rPr>
                <w:color w:val="000000"/>
                <w:sz w:val="22"/>
                <w:szCs w:val="22"/>
                <w:lang w:val="en-US"/>
              </w:rPr>
            </w:pPr>
            <w:r>
              <w:rPr>
                <w:color w:val="000000"/>
                <w:sz w:val="22"/>
                <w:szCs w:val="22"/>
                <w:lang w:val="en-US"/>
              </w:rPr>
              <w:t>1</w:t>
            </w:r>
          </w:p>
        </w:tc>
      </w:tr>
    </w:tbl>
    <w:p w:rsidR="00EA4DF1" w:rsidRDefault="00EA4DF1" w:rsidP="00EA4DF1">
      <w:pPr>
        <w:tabs>
          <w:tab w:val="left" w:pos="720"/>
          <w:tab w:val="left" w:pos="6675"/>
        </w:tabs>
        <w:jc w:val="both"/>
        <w:rPr>
          <w:b/>
          <w:sz w:val="28"/>
          <w:szCs w:val="28"/>
        </w:rPr>
      </w:pPr>
    </w:p>
    <w:p w:rsidR="00EA4DF1" w:rsidRDefault="00EA4DF1" w:rsidP="00EA4DF1">
      <w:pPr>
        <w:tabs>
          <w:tab w:val="left" w:pos="0"/>
          <w:tab w:val="left" w:pos="6675"/>
        </w:tabs>
        <w:ind w:firstLine="709"/>
        <w:jc w:val="both"/>
        <w:rPr>
          <w:sz w:val="28"/>
          <w:szCs w:val="28"/>
        </w:rPr>
      </w:pPr>
      <w:r>
        <w:rPr>
          <w:sz w:val="28"/>
          <w:szCs w:val="28"/>
        </w:rPr>
        <w:t xml:space="preserve">     4.7.2 Оригинальные расходные материалы (от производителя оргтехники)</w:t>
      </w:r>
    </w:p>
    <w:p w:rsidR="00490C65" w:rsidRDefault="00EA4DF1" w:rsidP="00EA4DF1">
      <w:pPr>
        <w:tabs>
          <w:tab w:val="left" w:pos="720"/>
          <w:tab w:val="left" w:pos="6675"/>
        </w:tabs>
        <w:jc w:val="both"/>
        <w:rPr>
          <w:sz w:val="28"/>
          <w:szCs w:val="28"/>
        </w:rPr>
      </w:pPr>
      <w:r>
        <w:rPr>
          <w:sz w:val="28"/>
          <w:szCs w:val="28"/>
        </w:rPr>
        <w:t xml:space="preserve">      </w:t>
      </w:r>
    </w:p>
    <w:tbl>
      <w:tblPr>
        <w:tblW w:w="8941"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58"/>
        <w:gridCol w:w="4372"/>
        <w:gridCol w:w="2551"/>
        <w:gridCol w:w="1560"/>
      </w:tblGrid>
      <w:tr w:rsidR="00490C65" w:rsidTr="00CF5741">
        <w:trPr>
          <w:trHeight w:val="300"/>
        </w:trPr>
        <w:tc>
          <w:tcPr>
            <w:tcW w:w="458" w:type="dxa"/>
          </w:tcPr>
          <w:p w:rsidR="00490C65" w:rsidRDefault="00490C65" w:rsidP="00CF5741">
            <w:pPr>
              <w:suppressAutoHyphens w:val="0"/>
              <w:jc w:val="center"/>
              <w:rPr>
                <w:rFonts w:eastAsia="MS Mincho"/>
                <w:b/>
              </w:rPr>
            </w:pPr>
            <w:r>
              <w:rPr>
                <w:rFonts w:eastAsia="MS Mincho"/>
                <w:b/>
              </w:rPr>
              <w:t>№</w:t>
            </w:r>
          </w:p>
        </w:tc>
        <w:tc>
          <w:tcPr>
            <w:tcW w:w="4372" w:type="dxa"/>
            <w:noWrap/>
            <w:vAlign w:val="center"/>
          </w:tcPr>
          <w:p w:rsidR="00490C65" w:rsidRDefault="00490C65" w:rsidP="00CF5741">
            <w:pPr>
              <w:suppressAutoHyphens w:val="0"/>
              <w:jc w:val="center"/>
              <w:rPr>
                <w:rFonts w:eastAsia="MS Mincho"/>
                <w:b/>
              </w:rPr>
            </w:pPr>
            <w:r>
              <w:rPr>
                <w:rFonts w:eastAsia="MS Mincho"/>
                <w:b/>
              </w:rPr>
              <w:t>Наименование оргтехники</w:t>
            </w:r>
          </w:p>
        </w:tc>
        <w:tc>
          <w:tcPr>
            <w:tcW w:w="2551" w:type="dxa"/>
            <w:vAlign w:val="bottom"/>
          </w:tcPr>
          <w:p w:rsidR="00490C65" w:rsidRDefault="00490C65" w:rsidP="00CF5741">
            <w:pPr>
              <w:suppressAutoHyphens w:val="0"/>
              <w:jc w:val="center"/>
              <w:rPr>
                <w:rFonts w:eastAsia="MS Mincho"/>
                <w:b/>
              </w:rPr>
            </w:pPr>
            <w:r>
              <w:rPr>
                <w:rFonts w:eastAsia="MS Mincho"/>
                <w:b/>
              </w:rPr>
              <w:t>Наименование картриджа</w:t>
            </w:r>
          </w:p>
        </w:tc>
        <w:tc>
          <w:tcPr>
            <w:tcW w:w="1560" w:type="dxa"/>
          </w:tcPr>
          <w:p w:rsidR="00490C65" w:rsidRDefault="00490C65" w:rsidP="00CF5741">
            <w:pPr>
              <w:suppressAutoHyphens w:val="0"/>
              <w:jc w:val="center"/>
              <w:rPr>
                <w:rFonts w:eastAsia="MS Mincho"/>
                <w:b/>
              </w:rPr>
            </w:pPr>
            <w:r>
              <w:rPr>
                <w:rFonts w:eastAsia="MS Mincho"/>
                <w:b/>
              </w:rPr>
              <w:t>Количество, шт.</w:t>
            </w:r>
          </w:p>
        </w:tc>
      </w:tr>
      <w:tr w:rsidR="00490C65" w:rsidRPr="0078032A" w:rsidTr="00CF5741">
        <w:trPr>
          <w:cantSplit/>
          <w:trHeight w:val="300"/>
        </w:trPr>
        <w:tc>
          <w:tcPr>
            <w:tcW w:w="458" w:type="dxa"/>
          </w:tcPr>
          <w:p w:rsidR="00490C65" w:rsidRDefault="00490C65" w:rsidP="00CF5741">
            <w:pPr>
              <w:suppressAutoHyphens w:val="0"/>
              <w:jc w:val="center"/>
              <w:rPr>
                <w:sz w:val="22"/>
                <w:szCs w:val="22"/>
                <w:lang w:eastAsia="ru-RU"/>
              </w:rPr>
            </w:pPr>
            <w:r>
              <w:rPr>
                <w:sz w:val="22"/>
                <w:szCs w:val="22"/>
                <w:lang w:eastAsia="ru-RU"/>
              </w:rPr>
              <w:t>1</w:t>
            </w:r>
          </w:p>
        </w:tc>
        <w:tc>
          <w:tcPr>
            <w:tcW w:w="4372" w:type="dxa"/>
            <w:vMerge w:val="restart"/>
            <w:noWrap/>
            <w:vAlign w:val="center"/>
          </w:tcPr>
          <w:p w:rsidR="00490C65" w:rsidRDefault="00490C65" w:rsidP="00CF5741">
            <w:pPr>
              <w:suppressAutoHyphens w:val="0"/>
              <w:rPr>
                <w:sz w:val="22"/>
                <w:szCs w:val="22"/>
                <w:lang w:val="en-US" w:eastAsia="ru-RU"/>
              </w:rPr>
            </w:pPr>
            <w:r>
              <w:rPr>
                <w:sz w:val="22"/>
                <w:szCs w:val="22"/>
                <w:lang w:val="en-US" w:eastAsia="ru-RU"/>
              </w:rPr>
              <w:t>HP Color LaserJet 5550</w:t>
            </w:r>
          </w:p>
        </w:tc>
        <w:tc>
          <w:tcPr>
            <w:tcW w:w="2551" w:type="dxa"/>
            <w:vAlign w:val="bottom"/>
          </w:tcPr>
          <w:p w:rsidR="00490C65" w:rsidRDefault="00490C65" w:rsidP="00CF5741">
            <w:pPr>
              <w:suppressAutoHyphens w:val="0"/>
              <w:rPr>
                <w:color w:val="000000"/>
                <w:sz w:val="22"/>
                <w:szCs w:val="22"/>
                <w:lang w:val="en-US" w:eastAsia="ru-RU"/>
              </w:rPr>
            </w:pPr>
            <w:r>
              <w:rPr>
                <w:color w:val="000000"/>
                <w:sz w:val="22"/>
                <w:szCs w:val="22"/>
                <w:lang w:val="en-US" w:eastAsia="ru-RU"/>
              </w:rPr>
              <w:t>C9730A (</w:t>
            </w:r>
            <w:r>
              <w:rPr>
                <w:color w:val="000000"/>
                <w:sz w:val="22"/>
                <w:szCs w:val="22"/>
                <w:lang w:eastAsia="ru-RU"/>
              </w:rPr>
              <w:t>черный</w:t>
            </w:r>
            <w:r>
              <w:rPr>
                <w:color w:val="000000"/>
                <w:sz w:val="22"/>
                <w:szCs w:val="22"/>
                <w:lang w:val="en-US" w:eastAsia="ru-RU"/>
              </w:rPr>
              <w:t>)</w:t>
            </w:r>
          </w:p>
        </w:tc>
        <w:tc>
          <w:tcPr>
            <w:tcW w:w="1560" w:type="dxa"/>
            <w:vAlign w:val="center"/>
          </w:tcPr>
          <w:p w:rsidR="00490C65" w:rsidRPr="0078032A" w:rsidRDefault="00490C65" w:rsidP="00CF5741">
            <w:pPr>
              <w:jc w:val="center"/>
              <w:rPr>
                <w:color w:val="000000"/>
                <w:sz w:val="22"/>
                <w:szCs w:val="22"/>
                <w:lang w:val="en-US"/>
              </w:rPr>
            </w:pPr>
            <w:r>
              <w:rPr>
                <w:color w:val="000000"/>
                <w:sz w:val="22"/>
                <w:szCs w:val="22"/>
                <w:lang w:val="en-US"/>
              </w:rPr>
              <w:t>4</w:t>
            </w:r>
          </w:p>
        </w:tc>
      </w:tr>
      <w:tr w:rsidR="00490C65" w:rsidRPr="0078032A" w:rsidTr="00CF5741">
        <w:trPr>
          <w:cantSplit/>
          <w:trHeight w:val="300"/>
        </w:trPr>
        <w:tc>
          <w:tcPr>
            <w:tcW w:w="458" w:type="dxa"/>
          </w:tcPr>
          <w:p w:rsidR="00490C65" w:rsidRDefault="00490C65" w:rsidP="00CF5741">
            <w:pPr>
              <w:suppressAutoHyphens w:val="0"/>
              <w:jc w:val="center"/>
              <w:rPr>
                <w:sz w:val="22"/>
                <w:szCs w:val="22"/>
                <w:lang w:eastAsia="ru-RU"/>
              </w:rPr>
            </w:pPr>
            <w:r>
              <w:rPr>
                <w:sz w:val="22"/>
                <w:szCs w:val="22"/>
                <w:lang w:eastAsia="ru-RU"/>
              </w:rPr>
              <w:t>2</w:t>
            </w:r>
          </w:p>
        </w:tc>
        <w:tc>
          <w:tcPr>
            <w:tcW w:w="4372" w:type="dxa"/>
            <w:vMerge/>
            <w:vAlign w:val="center"/>
          </w:tcPr>
          <w:p w:rsidR="00490C65" w:rsidRDefault="00490C65" w:rsidP="00CF5741">
            <w:pPr>
              <w:suppressAutoHyphens w:val="0"/>
              <w:rPr>
                <w:sz w:val="22"/>
                <w:szCs w:val="22"/>
                <w:lang w:val="en-US" w:eastAsia="ru-RU"/>
              </w:rPr>
            </w:pPr>
          </w:p>
        </w:tc>
        <w:tc>
          <w:tcPr>
            <w:tcW w:w="2551" w:type="dxa"/>
            <w:vAlign w:val="bottom"/>
          </w:tcPr>
          <w:p w:rsidR="00490C65" w:rsidRDefault="00490C65" w:rsidP="00CF5741">
            <w:pPr>
              <w:suppressAutoHyphens w:val="0"/>
              <w:rPr>
                <w:color w:val="000000"/>
                <w:sz w:val="22"/>
                <w:szCs w:val="22"/>
                <w:lang w:eastAsia="ru-RU"/>
              </w:rPr>
            </w:pPr>
            <w:r>
              <w:rPr>
                <w:color w:val="000000"/>
                <w:sz w:val="22"/>
                <w:szCs w:val="22"/>
                <w:lang w:eastAsia="ru-RU"/>
              </w:rPr>
              <w:t>C9731A (голубой)</w:t>
            </w:r>
          </w:p>
        </w:tc>
        <w:tc>
          <w:tcPr>
            <w:tcW w:w="1560" w:type="dxa"/>
            <w:vAlign w:val="center"/>
          </w:tcPr>
          <w:p w:rsidR="00490C65" w:rsidRPr="0078032A" w:rsidRDefault="00490C65" w:rsidP="00CF5741">
            <w:pPr>
              <w:jc w:val="center"/>
              <w:rPr>
                <w:color w:val="000000"/>
                <w:sz w:val="22"/>
                <w:szCs w:val="22"/>
                <w:lang w:val="en-US"/>
              </w:rPr>
            </w:pPr>
            <w:r>
              <w:rPr>
                <w:color w:val="000000"/>
                <w:sz w:val="22"/>
                <w:szCs w:val="22"/>
                <w:lang w:val="en-US"/>
              </w:rPr>
              <w:t>4</w:t>
            </w:r>
          </w:p>
        </w:tc>
      </w:tr>
      <w:tr w:rsidR="00490C65" w:rsidRPr="0078032A" w:rsidTr="00CF5741">
        <w:trPr>
          <w:cantSplit/>
          <w:trHeight w:val="300"/>
        </w:trPr>
        <w:tc>
          <w:tcPr>
            <w:tcW w:w="458" w:type="dxa"/>
          </w:tcPr>
          <w:p w:rsidR="00490C65" w:rsidRDefault="00490C65" w:rsidP="00CF5741">
            <w:pPr>
              <w:suppressAutoHyphens w:val="0"/>
              <w:jc w:val="center"/>
              <w:rPr>
                <w:sz w:val="22"/>
                <w:szCs w:val="22"/>
                <w:lang w:eastAsia="ru-RU"/>
              </w:rPr>
            </w:pPr>
            <w:r>
              <w:rPr>
                <w:sz w:val="22"/>
                <w:szCs w:val="22"/>
                <w:lang w:eastAsia="ru-RU"/>
              </w:rPr>
              <w:t>3</w:t>
            </w:r>
          </w:p>
        </w:tc>
        <w:tc>
          <w:tcPr>
            <w:tcW w:w="4372" w:type="dxa"/>
            <w:vMerge/>
            <w:vAlign w:val="center"/>
          </w:tcPr>
          <w:p w:rsidR="00490C65" w:rsidRDefault="00490C65" w:rsidP="00CF5741">
            <w:pPr>
              <w:suppressAutoHyphens w:val="0"/>
              <w:rPr>
                <w:sz w:val="22"/>
                <w:szCs w:val="22"/>
                <w:lang w:eastAsia="ru-RU"/>
              </w:rPr>
            </w:pPr>
          </w:p>
        </w:tc>
        <w:tc>
          <w:tcPr>
            <w:tcW w:w="2551" w:type="dxa"/>
            <w:vAlign w:val="bottom"/>
          </w:tcPr>
          <w:p w:rsidR="00490C65" w:rsidRDefault="00490C65" w:rsidP="00CF5741">
            <w:pPr>
              <w:suppressAutoHyphens w:val="0"/>
              <w:rPr>
                <w:color w:val="000000"/>
                <w:sz w:val="22"/>
                <w:szCs w:val="22"/>
                <w:lang w:eastAsia="ru-RU"/>
              </w:rPr>
            </w:pPr>
            <w:r>
              <w:rPr>
                <w:color w:val="000000"/>
                <w:sz w:val="22"/>
                <w:szCs w:val="22"/>
                <w:lang w:eastAsia="ru-RU"/>
              </w:rPr>
              <w:t>C9732A (желтый)</w:t>
            </w:r>
          </w:p>
        </w:tc>
        <w:tc>
          <w:tcPr>
            <w:tcW w:w="1560" w:type="dxa"/>
            <w:vAlign w:val="center"/>
          </w:tcPr>
          <w:p w:rsidR="00490C65" w:rsidRPr="0078032A" w:rsidRDefault="00490C65" w:rsidP="00CF5741">
            <w:pPr>
              <w:jc w:val="center"/>
              <w:rPr>
                <w:color w:val="000000"/>
                <w:sz w:val="22"/>
                <w:szCs w:val="22"/>
                <w:lang w:val="en-US"/>
              </w:rPr>
            </w:pPr>
            <w:r>
              <w:rPr>
                <w:color w:val="000000"/>
                <w:sz w:val="22"/>
                <w:szCs w:val="22"/>
                <w:lang w:val="en-US"/>
              </w:rPr>
              <w:t>4</w:t>
            </w:r>
          </w:p>
        </w:tc>
      </w:tr>
      <w:tr w:rsidR="00490C65" w:rsidRPr="0078032A" w:rsidTr="00CF5741">
        <w:trPr>
          <w:cantSplit/>
          <w:trHeight w:val="300"/>
        </w:trPr>
        <w:tc>
          <w:tcPr>
            <w:tcW w:w="458" w:type="dxa"/>
          </w:tcPr>
          <w:p w:rsidR="00490C65" w:rsidRDefault="00490C65" w:rsidP="00CF5741">
            <w:pPr>
              <w:suppressAutoHyphens w:val="0"/>
              <w:jc w:val="center"/>
              <w:rPr>
                <w:sz w:val="22"/>
                <w:szCs w:val="22"/>
                <w:lang w:eastAsia="ru-RU"/>
              </w:rPr>
            </w:pPr>
            <w:r>
              <w:rPr>
                <w:sz w:val="22"/>
                <w:szCs w:val="22"/>
                <w:lang w:eastAsia="ru-RU"/>
              </w:rPr>
              <w:t>4</w:t>
            </w:r>
          </w:p>
        </w:tc>
        <w:tc>
          <w:tcPr>
            <w:tcW w:w="4372" w:type="dxa"/>
            <w:vMerge/>
            <w:vAlign w:val="center"/>
          </w:tcPr>
          <w:p w:rsidR="00490C65" w:rsidRDefault="00490C65" w:rsidP="00CF5741">
            <w:pPr>
              <w:suppressAutoHyphens w:val="0"/>
              <w:rPr>
                <w:sz w:val="22"/>
                <w:szCs w:val="22"/>
                <w:lang w:eastAsia="ru-RU"/>
              </w:rPr>
            </w:pPr>
          </w:p>
        </w:tc>
        <w:tc>
          <w:tcPr>
            <w:tcW w:w="2551" w:type="dxa"/>
            <w:vAlign w:val="bottom"/>
          </w:tcPr>
          <w:p w:rsidR="00490C65" w:rsidRDefault="00490C65" w:rsidP="00CF5741">
            <w:pPr>
              <w:suppressAutoHyphens w:val="0"/>
              <w:rPr>
                <w:color w:val="000000"/>
                <w:sz w:val="22"/>
                <w:szCs w:val="22"/>
                <w:lang w:eastAsia="ru-RU"/>
              </w:rPr>
            </w:pPr>
            <w:r>
              <w:rPr>
                <w:color w:val="000000"/>
                <w:sz w:val="22"/>
                <w:szCs w:val="22"/>
                <w:lang w:eastAsia="ru-RU"/>
              </w:rPr>
              <w:t>C9733A (пурпурный)</w:t>
            </w:r>
          </w:p>
        </w:tc>
        <w:tc>
          <w:tcPr>
            <w:tcW w:w="1560" w:type="dxa"/>
            <w:vAlign w:val="center"/>
          </w:tcPr>
          <w:p w:rsidR="00490C65" w:rsidRPr="0078032A" w:rsidRDefault="00490C65" w:rsidP="00CF5741">
            <w:pPr>
              <w:jc w:val="center"/>
              <w:rPr>
                <w:color w:val="000000"/>
                <w:sz w:val="22"/>
                <w:szCs w:val="22"/>
                <w:lang w:val="en-US"/>
              </w:rPr>
            </w:pPr>
            <w:r>
              <w:rPr>
                <w:color w:val="000000"/>
                <w:sz w:val="22"/>
                <w:szCs w:val="22"/>
                <w:lang w:val="en-US"/>
              </w:rPr>
              <w:t>4</w:t>
            </w:r>
          </w:p>
        </w:tc>
      </w:tr>
      <w:tr w:rsidR="00490C65" w:rsidRPr="0078032A" w:rsidTr="00CF5741">
        <w:trPr>
          <w:cantSplit/>
          <w:trHeight w:val="300"/>
        </w:trPr>
        <w:tc>
          <w:tcPr>
            <w:tcW w:w="458" w:type="dxa"/>
          </w:tcPr>
          <w:p w:rsidR="00490C65" w:rsidRDefault="00490C65" w:rsidP="00CF5741">
            <w:pPr>
              <w:suppressAutoHyphens w:val="0"/>
              <w:jc w:val="center"/>
              <w:rPr>
                <w:sz w:val="22"/>
                <w:szCs w:val="22"/>
                <w:lang w:eastAsia="ru-RU"/>
              </w:rPr>
            </w:pPr>
            <w:r>
              <w:rPr>
                <w:sz w:val="22"/>
                <w:szCs w:val="22"/>
                <w:lang w:eastAsia="ru-RU"/>
              </w:rPr>
              <w:t>5</w:t>
            </w:r>
          </w:p>
        </w:tc>
        <w:tc>
          <w:tcPr>
            <w:tcW w:w="4372" w:type="dxa"/>
            <w:vMerge w:val="restart"/>
            <w:noWrap/>
            <w:vAlign w:val="center"/>
          </w:tcPr>
          <w:p w:rsidR="00490C65" w:rsidRDefault="00490C65" w:rsidP="00CF5741">
            <w:pPr>
              <w:suppressAutoHyphens w:val="0"/>
              <w:rPr>
                <w:sz w:val="22"/>
                <w:szCs w:val="22"/>
                <w:lang w:eastAsia="ru-RU"/>
              </w:rPr>
            </w:pPr>
            <w:r>
              <w:rPr>
                <w:sz w:val="22"/>
                <w:szCs w:val="22"/>
                <w:lang w:eastAsia="ru-RU"/>
              </w:rPr>
              <w:t xml:space="preserve">HP </w:t>
            </w:r>
            <w:proofErr w:type="spellStart"/>
            <w:r>
              <w:rPr>
                <w:sz w:val="22"/>
                <w:szCs w:val="22"/>
                <w:lang w:eastAsia="ru-RU"/>
              </w:rPr>
              <w:t>Color</w:t>
            </w:r>
            <w:proofErr w:type="spellEnd"/>
            <w:r>
              <w:rPr>
                <w:sz w:val="22"/>
                <w:szCs w:val="22"/>
                <w:lang w:eastAsia="ru-RU"/>
              </w:rPr>
              <w:t xml:space="preserve"> </w:t>
            </w:r>
            <w:proofErr w:type="spellStart"/>
            <w:r>
              <w:rPr>
                <w:sz w:val="22"/>
                <w:szCs w:val="22"/>
                <w:lang w:eastAsia="ru-RU"/>
              </w:rPr>
              <w:t>LaserJet</w:t>
            </w:r>
            <w:proofErr w:type="spellEnd"/>
            <w:r>
              <w:rPr>
                <w:sz w:val="22"/>
                <w:szCs w:val="22"/>
                <w:lang w:eastAsia="ru-RU"/>
              </w:rPr>
              <w:t xml:space="preserve"> CM1312</w:t>
            </w:r>
          </w:p>
        </w:tc>
        <w:tc>
          <w:tcPr>
            <w:tcW w:w="2551" w:type="dxa"/>
            <w:vAlign w:val="bottom"/>
          </w:tcPr>
          <w:p w:rsidR="00490C65" w:rsidRDefault="00490C65" w:rsidP="00CF5741">
            <w:pPr>
              <w:suppressAutoHyphens w:val="0"/>
              <w:rPr>
                <w:color w:val="000000"/>
                <w:sz w:val="22"/>
                <w:szCs w:val="22"/>
                <w:lang w:eastAsia="ru-RU"/>
              </w:rPr>
            </w:pPr>
            <w:r>
              <w:rPr>
                <w:color w:val="000000"/>
                <w:sz w:val="22"/>
                <w:szCs w:val="22"/>
                <w:lang w:eastAsia="ru-RU"/>
              </w:rPr>
              <w:t>CB540A (черный)</w:t>
            </w:r>
          </w:p>
        </w:tc>
        <w:tc>
          <w:tcPr>
            <w:tcW w:w="1560" w:type="dxa"/>
            <w:vAlign w:val="center"/>
          </w:tcPr>
          <w:p w:rsidR="00490C65" w:rsidRPr="0078032A" w:rsidRDefault="00490C65" w:rsidP="00CF5741">
            <w:pPr>
              <w:jc w:val="center"/>
              <w:rPr>
                <w:color w:val="000000"/>
                <w:sz w:val="22"/>
                <w:szCs w:val="22"/>
                <w:lang w:val="en-US"/>
              </w:rPr>
            </w:pPr>
            <w:r>
              <w:rPr>
                <w:color w:val="000000"/>
                <w:sz w:val="22"/>
                <w:szCs w:val="22"/>
                <w:lang w:val="en-US"/>
              </w:rPr>
              <w:t>8</w:t>
            </w:r>
          </w:p>
        </w:tc>
      </w:tr>
      <w:tr w:rsidR="00490C65" w:rsidRPr="0078032A" w:rsidTr="00CF5741">
        <w:trPr>
          <w:cantSplit/>
          <w:trHeight w:val="300"/>
        </w:trPr>
        <w:tc>
          <w:tcPr>
            <w:tcW w:w="458" w:type="dxa"/>
          </w:tcPr>
          <w:p w:rsidR="00490C65" w:rsidRDefault="00490C65" w:rsidP="00CF5741">
            <w:pPr>
              <w:suppressAutoHyphens w:val="0"/>
              <w:jc w:val="center"/>
              <w:rPr>
                <w:sz w:val="22"/>
                <w:szCs w:val="22"/>
                <w:lang w:eastAsia="ru-RU"/>
              </w:rPr>
            </w:pPr>
            <w:r>
              <w:rPr>
                <w:sz w:val="22"/>
                <w:szCs w:val="22"/>
                <w:lang w:eastAsia="ru-RU"/>
              </w:rPr>
              <w:t>6</w:t>
            </w:r>
          </w:p>
        </w:tc>
        <w:tc>
          <w:tcPr>
            <w:tcW w:w="4372" w:type="dxa"/>
            <w:vMerge/>
            <w:vAlign w:val="center"/>
          </w:tcPr>
          <w:p w:rsidR="00490C65" w:rsidRDefault="00490C65" w:rsidP="00CF5741">
            <w:pPr>
              <w:suppressAutoHyphens w:val="0"/>
              <w:rPr>
                <w:sz w:val="22"/>
                <w:szCs w:val="22"/>
                <w:lang w:eastAsia="ru-RU"/>
              </w:rPr>
            </w:pPr>
          </w:p>
        </w:tc>
        <w:tc>
          <w:tcPr>
            <w:tcW w:w="2551" w:type="dxa"/>
            <w:vAlign w:val="bottom"/>
          </w:tcPr>
          <w:p w:rsidR="00490C65" w:rsidRDefault="00490C65" w:rsidP="00CF5741">
            <w:pPr>
              <w:suppressAutoHyphens w:val="0"/>
              <w:rPr>
                <w:color w:val="000000"/>
                <w:sz w:val="22"/>
                <w:szCs w:val="22"/>
                <w:lang w:eastAsia="ru-RU"/>
              </w:rPr>
            </w:pPr>
            <w:r>
              <w:rPr>
                <w:color w:val="000000"/>
                <w:sz w:val="22"/>
                <w:szCs w:val="22"/>
                <w:lang w:eastAsia="ru-RU"/>
              </w:rPr>
              <w:t>CB541A (голубой)</w:t>
            </w:r>
          </w:p>
        </w:tc>
        <w:tc>
          <w:tcPr>
            <w:tcW w:w="1560" w:type="dxa"/>
            <w:vAlign w:val="center"/>
          </w:tcPr>
          <w:p w:rsidR="00490C65" w:rsidRPr="0078032A" w:rsidRDefault="00490C65" w:rsidP="00CF5741">
            <w:pPr>
              <w:jc w:val="center"/>
              <w:rPr>
                <w:color w:val="000000"/>
                <w:sz w:val="22"/>
                <w:szCs w:val="22"/>
                <w:lang w:val="en-US"/>
              </w:rPr>
            </w:pPr>
            <w:r>
              <w:rPr>
                <w:color w:val="000000"/>
                <w:sz w:val="22"/>
                <w:szCs w:val="22"/>
                <w:lang w:val="en-US"/>
              </w:rPr>
              <w:t>8</w:t>
            </w:r>
          </w:p>
        </w:tc>
      </w:tr>
      <w:tr w:rsidR="00490C65" w:rsidRPr="0078032A" w:rsidTr="00CF5741">
        <w:trPr>
          <w:cantSplit/>
          <w:trHeight w:val="300"/>
        </w:trPr>
        <w:tc>
          <w:tcPr>
            <w:tcW w:w="458" w:type="dxa"/>
          </w:tcPr>
          <w:p w:rsidR="00490C65" w:rsidRDefault="00490C65" w:rsidP="00CF5741">
            <w:pPr>
              <w:suppressAutoHyphens w:val="0"/>
              <w:jc w:val="center"/>
              <w:rPr>
                <w:sz w:val="22"/>
                <w:szCs w:val="22"/>
                <w:lang w:eastAsia="ru-RU"/>
              </w:rPr>
            </w:pPr>
            <w:r>
              <w:rPr>
                <w:sz w:val="22"/>
                <w:szCs w:val="22"/>
                <w:lang w:eastAsia="ru-RU"/>
              </w:rPr>
              <w:t>7</w:t>
            </w:r>
          </w:p>
        </w:tc>
        <w:tc>
          <w:tcPr>
            <w:tcW w:w="4372" w:type="dxa"/>
            <w:vMerge/>
            <w:vAlign w:val="center"/>
          </w:tcPr>
          <w:p w:rsidR="00490C65" w:rsidRDefault="00490C65" w:rsidP="00CF5741">
            <w:pPr>
              <w:suppressAutoHyphens w:val="0"/>
              <w:rPr>
                <w:sz w:val="22"/>
                <w:szCs w:val="22"/>
                <w:lang w:eastAsia="ru-RU"/>
              </w:rPr>
            </w:pPr>
          </w:p>
        </w:tc>
        <w:tc>
          <w:tcPr>
            <w:tcW w:w="2551" w:type="dxa"/>
            <w:vAlign w:val="bottom"/>
          </w:tcPr>
          <w:p w:rsidR="00490C65" w:rsidRDefault="00490C65" w:rsidP="00CF5741">
            <w:pPr>
              <w:suppressAutoHyphens w:val="0"/>
              <w:rPr>
                <w:color w:val="000000"/>
                <w:sz w:val="22"/>
                <w:szCs w:val="22"/>
                <w:lang w:eastAsia="ru-RU"/>
              </w:rPr>
            </w:pPr>
            <w:r>
              <w:rPr>
                <w:color w:val="000000"/>
                <w:sz w:val="22"/>
                <w:szCs w:val="22"/>
                <w:lang w:eastAsia="ru-RU"/>
              </w:rPr>
              <w:t>CB542A (желтый)</w:t>
            </w:r>
          </w:p>
        </w:tc>
        <w:tc>
          <w:tcPr>
            <w:tcW w:w="1560" w:type="dxa"/>
            <w:vAlign w:val="center"/>
          </w:tcPr>
          <w:p w:rsidR="00490C65" w:rsidRPr="0078032A" w:rsidRDefault="00490C65" w:rsidP="00CF5741">
            <w:pPr>
              <w:jc w:val="center"/>
              <w:rPr>
                <w:color w:val="000000"/>
                <w:sz w:val="22"/>
                <w:szCs w:val="22"/>
                <w:lang w:val="en-US"/>
              </w:rPr>
            </w:pPr>
            <w:r>
              <w:rPr>
                <w:color w:val="000000"/>
                <w:sz w:val="22"/>
                <w:szCs w:val="22"/>
                <w:lang w:val="en-US"/>
              </w:rPr>
              <w:t>8</w:t>
            </w:r>
          </w:p>
        </w:tc>
      </w:tr>
      <w:tr w:rsidR="00490C65" w:rsidRPr="0078032A" w:rsidTr="00CF5741">
        <w:trPr>
          <w:cantSplit/>
          <w:trHeight w:val="300"/>
        </w:trPr>
        <w:tc>
          <w:tcPr>
            <w:tcW w:w="458" w:type="dxa"/>
          </w:tcPr>
          <w:p w:rsidR="00490C65" w:rsidRDefault="00490C65" w:rsidP="00CF5741">
            <w:pPr>
              <w:suppressAutoHyphens w:val="0"/>
              <w:jc w:val="center"/>
              <w:rPr>
                <w:sz w:val="22"/>
                <w:szCs w:val="22"/>
                <w:lang w:eastAsia="ru-RU"/>
              </w:rPr>
            </w:pPr>
            <w:r>
              <w:rPr>
                <w:sz w:val="22"/>
                <w:szCs w:val="22"/>
                <w:lang w:eastAsia="ru-RU"/>
              </w:rPr>
              <w:t>8</w:t>
            </w:r>
          </w:p>
        </w:tc>
        <w:tc>
          <w:tcPr>
            <w:tcW w:w="4372" w:type="dxa"/>
            <w:vMerge/>
            <w:vAlign w:val="center"/>
          </w:tcPr>
          <w:p w:rsidR="00490C65" w:rsidRDefault="00490C65" w:rsidP="00CF5741">
            <w:pPr>
              <w:suppressAutoHyphens w:val="0"/>
              <w:rPr>
                <w:sz w:val="22"/>
                <w:szCs w:val="22"/>
                <w:lang w:eastAsia="ru-RU"/>
              </w:rPr>
            </w:pPr>
          </w:p>
        </w:tc>
        <w:tc>
          <w:tcPr>
            <w:tcW w:w="2551" w:type="dxa"/>
            <w:vAlign w:val="bottom"/>
          </w:tcPr>
          <w:p w:rsidR="00490C65" w:rsidRDefault="00490C65" w:rsidP="00CF5741">
            <w:pPr>
              <w:suppressAutoHyphens w:val="0"/>
              <w:rPr>
                <w:color w:val="000000"/>
                <w:sz w:val="22"/>
                <w:szCs w:val="22"/>
                <w:lang w:eastAsia="ru-RU"/>
              </w:rPr>
            </w:pPr>
            <w:r>
              <w:rPr>
                <w:color w:val="000000"/>
                <w:sz w:val="22"/>
                <w:szCs w:val="22"/>
                <w:lang w:eastAsia="ru-RU"/>
              </w:rPr>
              <w:t>CB543A (пурпурный)</w:t>
            </w:r>
          </w:p>
        </w:tc>
        <w:tc>
          <w:tcPr>
            <w:tcW w:w="1560" w:type="dxa"/>
            <w:vAlign w:val="center"/>
          </w:tcPr>
          <w:p w:rsidR="00490C65" w:rsidRPr="0078032A" w:rsidRDefault="00490C65" w:rsidP="00CF5741">
            <w:pPr>
              <w:jc w:val="center"/>
              <w:rPr>
                <w:color w:val="000000"/>
                <w:sz w:val="22"/>
                <w:szCs w:val="22"/>
                <w:lang w:val="en-US"/>
              </w:rPr>
            </w:pPr>
            <w:r>
              <w:rPr>
                <w:color w:val="000000"/>
                <w:sz w:val="22"/>
                <w:szCs w:val="22"/>
                <w:lang w:val="en-US"/>
              </w:rPr>
              <w:t>8</w:t>
            </w:r>
          </w:p>
        </w:tc>
      </w:tr>
      <w:tr w:rsidR="00490C65" w:rsidRPr="0078032A" w:rsidTr="00CF5741">
        <w:trPr>
          <w:cantSplit/>
          <w:trHeight w:val="300"/>
        </w:trPr>
        <w:tc>
          <w:tcPr>
            <w:tcW w:w="458" w:type="dxa"/>
          </w:tcPr>
          <w:p w:rsidR="00490C65" w:rsidRDefault="00490C65" w:rsidP="00CF5741">
            <w:pPr>
              <w:suppressAutoHyphens w:val="0"/>
              <w:jc w:val="center"/>
              <w:rPr>
                <w:color w:val="000000"/>
                <w:sz w:val="22"/>
                <w:szCs w:val="22"/>
                <w:lang w:eastAsia="ru-RU"/>
              </w:rPr>
            </w:pPr>
            <w:r>
              <w:rPr>
                <w:color w:val="000000"/>
                <w:sz w:val="22"/>
                <w:szCs w:val="22"/>
                <w:lang w:eastAsia="ru-RU"/>
              </w:rPr>
              <w:t>9</w:t>
            </w:r>
          </w:p>
        </w:tc>
        <w:tc>
          <w:tcPr>
            <w:tcW w:w="4372" w:type="dxa"/>
            <w:vMerge w:val="restart"/>
            <w:noWrap/>
            <w:vAlign w:val="center"/>
          </w:tcPr>
          <w:p w:rsidR="00490C65" w:rsidRDefault="00490C65" w:rsidP="00CF5741">
            <w:pPr>
              <w:suppressAutoHyphens w:val="0"/>
              <w:rPr>
                <w:color w:val="000000"/>
                <w:sz w:val="22"/>
                <w:szCs w:val="22"/>
                <w:lang w:eastAsia="ru-RU"/>
              </w:rPr>
            </w:pPr>
            <w:r>
              <w:rPr>
                <w:color w:val="000000"/>
                <w:sz w:val="22"/>
                <w:szCs w:val="22"/>
                <w:lang w:eastAsia="ru-RU"/>
              </w:rPr>
              <w:t xml:space="preserve">HP </w:t>
            </w:r>
            <w:proofErr w:type="spellStart"/>
            <w:r>
              <w:rPr>
                <w:color w:val="000000"/>
                <w:sz w:val="22"/>
                <w:szCs w:val="22"/>
                <w:lang w:eastAsia="ru-RU"/>
              </w:rPr>
              <w:t>Color</w:t>
            </w:r>
            <w:proofErr w:type="spellEnd"/>
            <w:r>
              <w:rPr>
                <w:color w:val="000000"/>
                <w:sz w:val="22"/>
                <w:szCs w:val="22"/>
                <w:lang w:eastAsia="ru-RU"/>
              </w:rPr>
              <w:t xml:space="preserve"> L</w:t>
            </w:r>
            <w:proofErr w:type="spellStart"/>
            <w:r>
              <w:rPr>
                <w:color w:val="000000"/>
                <w:sz w:val="22"/>
                <w:szCs w:val="22"/>
                <w:lang w:val="en-US" w:eastAsia="ru-RU"/>
              </w:rPr>
              <w:t>aser</w:t>
            </w:r>
            <w:proofErr w:type="spellEnd"/>
            <w:r>
              <w:rPr>
                <w:color w:val="000000"/>
                <w:sz w:val="22"/>
                <w:szCs w:val="22"/>
                <w:lang w:eastAsia="ru-RU"/>
              </w:rPr>
              <w:t>J</w:t>
            </w:r>
            <w:r>
              <w:rPr>
                <w:color w:val="000000"/>
                <w:sz w:val="22"/>
                <w:szCs w:val="22"/>
                <w:lang w:val="en-US" w:eastAsia="ru-RU"/>
              </w:rPr>
              <w:t>et</w:t>
            </w:r>
            <w:r>
              <w:rPr>
                <w:color w:val="000000"/>
                <w:sz w:val="22"/>
                <w:szCs w:val="22"/>
                <w:lang w:eastAsia="ru-RU"/>
              </w:rPr>
              <w:t xml:space="preserve"> CP2025dn</w:t>
            </w:r>
          </w:p>
        </w:tc>
        <w:tc>
          <w:tcPr>
            <w:tcW w:w="2551" w:type="dxa"/>
            <w:vAlign w:val="bottom"/>
          </w:tcPr>
          <w:p w:rsidR="00490C65" w:rsidRDefault="00490C65" w:rsidP="00CF5741">
            <w:pPr>
              <w:suppressAutoHyphens w:val="0"/>
              <w:rPr>
                <w:color w:val="000000"/>
                <w:sz w:val="22"/>
                <w:szCs w:val="22"/>
                <w:lang w:eastAsia="ru-RU"/>
              </w:rPr>
            </w:pPr>
            <w:r>
              <w:rPr>
                <w:color w:val="000000"/>
                <w:sz w:val="22"/>
                <w:szCs w:val="22"/>
                <w:lang w:eastAsia="ru-RU"/>
              </w:rPr>
              <w:t>CC530A (черный)</w:t>
            </w:r>
          </w:p>
        </w:tc>
        <w:tc>
          <w:tcPr>
            <w:tcW w:w="1560" w:type="dxa"/>
            <w:vAlign w:val="center"/>
          </w:tcPr>
          <w:p w:rsidR="00490C65" w:rsidRPr="0078032A" w:rsidRDefault="00490C65" w:rsidP="00CF5741">
            <w:pPr>
              <w:jc w:val="center"/>
              <w:rPr>
                <w:color w:val="000000"/>
                <w:sz w:val="22"/>
                <w:szCs w:val="22"/>
                <w:lang w:val="en-US"/>
              </w:rPr>
            </w:pPr>
            <w:r>
              <w:rPr>
                <w:color w:val="000000"/>
                <w:sz w:val="22"/>
                <w:szCs w:val="22"/>
                <w:lang w:val="en-US"/>
              </w:rPr>
              <w:t>8</w:t>
            </w:r>
          </w:p>
        </w:tc>
      </w:tr>
      <w:tr w:rsidR="00490C65" w:rsidRPr="0078032A" w:rsidTr="00CF5741">
        <w:trPr>
          <w:cantSplit/>
          <w:trHeight w:val="300"/>
        </w:trPr>
        <w:tc>
          <w:tcPr>
            <w:tcW w:w="458" w:type="dxa"/>
          </w:tcPr>
          <w:p w:rsidR="00490C65" w:rsidRDefault="00490C65" w:rsidP="00CF5741">
            <w:pPr>
              <w:suppressAutoHyphens w:val="0"/>
              <w:jc w:val="center"/>
              <w:rPr>
                <w:color w:val="000000"/>
                <w:sz w:val="22"/>
                <w:szCs w:val="22"/>
                <w:lang w:eastAsia="ru-RU"/>
              </w:rPr>
            </w:pPr>
            <w:r>
              <w:rPr>
                <w:color w:val="000000"/>
                <w:sz w:val="22"/>
                <w:szCs w:val="22"/>
                <w:lang w:eastAsia="ru-RU"/>
              </w:rPr>
              <w:t>10</w:t>
            </w:r>
          </w:p>
        </w:tc>
        <w:tc>
          <w:tcPr>
            <w:tcW w:w="4372" w:type="dxa"/>
            <w:vMerge/>
            <w:vAlign w:val="center"/>
          </w:tcPr>
          <w:p w:rsidR="00490C65" w:rsidRDefault="00490C65" w:rsidP="00CF5741">
            <w:pPr>
              <w:suppressAutoHyphens w:val="0"/>
              <w:rPr>
                <w:color w:val="000000"/>
                <w:sz w:val="22"/>
                <w:szCs w:val="22"/>
                <w:lang w:eastAsia="ru-RU"/>
              </w:rPr>
            </w:pPr>
          </w:p>
        </w:tc>
        <w:tc>
          <w:tcPr>
            <w:tcW w:w="2551" w:type="dxa"/>
            <w:vAlign w:val="bottom"/>
          </w:tcPr>
          <w:p w:rsidR="00490C65" w:rsidRDefault="00490C65" w:rsidP="00CF5741">
            <w:pPr>
              <w:suppressAutoHyphens w:val="0"/>
              <w:rPr>
                <w:color w:val="000000"/>
                <w:sz w:val="22"/>
                <w:szCs w:val="22"/>
                <w:lang w:eastAsia="ru-RU"/>
              </w:rPr>
            </w:pPr>
            <w:r>
              <w:rPr>
                <w:color w:val="000000"/>
                <w:sz w:val="22"/>
                <w:szCs w:val="22"/>
                <w:lang w:eastAsia="ru-RU"/>
              </w:rPr>
              <w:t>CC531A (голубой)</w:t>
            </w:r>
          </w:p>
        </w:tc>
        <w:tc>
          <w:tcPr>
            <w:tcW w:w="1560" w:type="dxa"/>
            <w:vAlign w:val="center"/>
          </w:tcPr>
          <w:p w:rsidR="00490C65" w:rsidRPr="0078032A" w:rsidRDefault="00490C65" w:rsidP="00CF5741">
            <w:pPr>
              <w:jc w:val="center"/>
              <w:rPr>
                <w:color w:val="000000"/>
                <w:sz w:val="22"/>
                <w:szCs w:val="22"/>
                <w:lang w:val="en-US"/>
              </w:rPr>
            </w:pPr>
            <w:r>
              <w:rPr>
                <w:color w:val="000000"/>
                <w:sz w:val="22"/>
                <w:szCs w:val="22"/>
                <w:lang w:val="en-US"/>
              </w:rPr>
              <w:t>8</w:t>
            </w:r>
          </w:p>
        </w:tc>
      </w:tr>
      <w:tr w:rsidR="00490C65" w:rsidRPr="0078032A" w:rsidTr="00CF5741">
        <w:trPr>
          <w:cantSplit/>
          <w:trHeight w:val="300"/>
        </w:trPr>
        <w:tc>
          <w:tcPr>
            <w:tcW w:w="458" w:type="dxa"/>
          </w:tcPr>
          <w:p w:rsidR="00490C65" w:rsidRDefault="00490C65" w:rsidP="00CF5741">
            <w:pPr>
              <w:suppressAutoHyphens w:val="0"/>
              <w:jc w:val="center"/>
              <w:rPr>
                <w:color w:val="000000"/>
                <w:sz w:val="22"/>
                <w:szCs w:val="22"/>
                <w:lang w:eastAsia="ru-RU"/>
              </w:rPr>
            </w:pPr>
            <w:r>
              <w:rPr>
                <w:color w:val="000000"/>
                <w:sz w:val="22"/>
                <w:szCs w:val="22"/>
                <w:lang w:eastAsia="ru-RU"/>
              </w:rPr>
              <w:t>11</w:t>
            </w:r>
          </w:p>
        </w:tc>
        <w:tc>
          <w:tcPr>
            <w:tcW w:w="4372" w:type="dxa"/>
            <w:vMerge/>
            <w:vAlign w:val="center"/>
          </w:tcPr>
          <w:p w:rsidR="00490C65" w:rsidRDefault="00490C65" w:rsidP="00CF5741">
            <w:pPr>
              <w:suppressAutoHyphens w:val="0"/>
              <w:rPr>
                <w:color w:val="000000"/>
                <w:sz w:val="22"/>
                <w:szCs w:val="22"/>
                <w:lang w:eastAsia="ru-RU"/>
              </w:rPr>
            </w:pPr>
          </w:p>
        </w:tc>
        <w:tc>
          <w:tcPr>
            <w:tcW w:w="2551" w:type="dxa"/>
            <w:vAlign w:val="bottom"/>
          </w:tcPr>
          <w:p w:rsidR="00490C65" w:rsidRDefault="00490C65" w:rsidP="00CF5741">
            <w:pPr>
              <w:suppressAutoHyphens w:val="0"/>
              <w:rPr>
                <w:color w:val="000000"/>
                <w:sz w:val="22"/>
                <w:szCs w:val="22"/>
                <w:lang w:eastAsia="ru-RU"/>
              </w:rPr>
            </w:pPr>
            <w:r>
              <w:rPr>
                <w:color w:val="000000"/>
                <w:sz w:val="22"/>
                <w:szCs w:val="22"/>
                <w:lang w:eastAsia="ru-RU"/>
              </w:rPr>
              <w:t>CC532A (желтый)</w:t>
            </w:r>
          </w:p>
        </w:tc>
        <w:tc>
          <w:tcPr>
            <w:tcW w:w="1560" w:type="dxa"/>
            <w:vAlign w:val="center"/>
          </w:tcPr>
          <w:p w:rsidR="00490C65" w:rsidRPr="0078032A" w:rsidRDefault="00490C65" w:rsidP="00CF5741">
            <w:pPr>
              <w:jc w:val="center"/>
              <w:rPr>
                <w:color w:val="000000"/>
                <w:sz w:val="22"/>
                <w:szCs w:val="22"/>
                <w:lang w:val="en-US"/>
              </w:rPr>
            </w:pPr>
            <w:r>
              <w:rPr>
                <w:color w:val="000000"/>
                <w:sz w:val="22"/>
                <w:szCs w:val="22"/>
                <w:lang w:val="en-US"/>
              </w:rPr>
              <w:t>8</w:t>
            </w:r>
          </w:p>
        </w:tc>
      </w:tr>
      <w:tr w:rsidR="00490C65" w:rsidRPr="0078032A" w:rsidTr="00CF5741">
        <w:trPr>
          <w:cantSplit/>
          <w:trHeight w:val="330"/>
        </w:trPr>
        <w:tc>
          <w:tcPr>
            <w:tcW w:w="458" w:type="dxa"/>
          </w:tcPr>
          <w:p w:rsidR="00490C65" w:rsidRDefault="00490C65" w:rsidP="00CF5741">
            <w:pPr>
              <w:suppressAutoHyphens w:val="0"/>
              <w:jc w:val="center"/>
              <w:rPr>
                <w:color w:val="000000"/>
                <w:sz w:val="22"/>
                <w:szCs w:val="22"/>
                <w:lang w:eastAsia="ru-RU"/>
              </w:rPr>
            </w:pPr>
            <w:r>
              <w:rPr>
                <w:color w:val="000000"/>
                <w:sz w:val="22"/>
                <w:szCs w:val="22"/>
                <w:lang w:eastAsia="ru-RU"/>
              </w:rPr>
              <w:t>12</w:t>
            </w:r>
          </w:p>
        </w:tc>
        <w:tc>
          <w:tcPr>
            <w:tcW w:w="4372" w:type="dxa"/>
            <w:vMerge/>
            <w:vAlign w:val="center"/>
          </w:tcPr>
          <w:p w:rsidR="00490C65" w:rsidRDefault="00490C65" w:rsidP="00CF5741">
            <w:pPr>
              <w:suppressAutoHyphens w:val="0"/>
              <w:rPr>
                <w:color w:val="000000"/>
                <w:sz w:val="22"/>
                <w:szCs w:val="22"/>
                <w:lang w:eastAsia="ru-RU"/>
              </w:rPr>
            </w:pPr>
          </w:p>
        </w:tc>
        <w:tc>
          <w:tcPr>
            <w:tcW w:w="2551" w:type="dxa"/>
            <w:vAlign w:val="bottom"/>
          </w:tcPr>
          <w:p w:rsidR="00490C65" w:rsidRDefault="00490C65" w:rsidP="00CF5741">
            <w:pPr>
              <w:suppressAutoHyphens w:val="0"/>
              <w:rPr>
                <w:color w:val="000000"/>
                <w:sz w:val="22"/>
                <w:szCs w:val="22"/>
                <w:lang w:eastAsia="ru-RU"/>
              </w:rPr>
            </w:pPr>
            <w:r>
              <w:rPr>
                <w:color w:val="000000"/>
                <w:sz w:val="22"/>
                <w:szCs w:val="22"/>
                <w:lang w:eastAsia="ru-RU"/>
              </w:rPr>
              <w:t>CC533A (пурпурный)</w:t>
            </w:r>
          </w:p>
        </w:tc>
        <w:tc>
          <w:tcPr>
            <w:tcW w:w="1560" w:type="dxa"/>
            <w:vAlign w:val="center"/>
          </w:tcPr>
          <w:p w:rsidR="00490C65" w:rsidRPr="0078032A" w:rsidRDefault="00490C65" w:rsidP="00CF5741">
            <w:pPr>
              <w:jc w:val="center"/>
              <w:rPr>
                <w:color w:val="000000"/>
                <w:sz w:val="22"/>
                <w:szCs w:val="22"/>
                <w:lang w:val="en-US"/>
              </w:rPr>
            </w:pPr>
            <w:r>
              <w:rPr>
                <w:color w:val="000000"/>
                <w:sz w:val="22"/>
                <w:szCs w:val="22"/>
                <w:lang w:val="en-US"/>
              </w:rPr>
              <w:t>8</w:t>
            </w:r>
          </w:p>
        </w:tc>
      </w:tr>
      <w:tr w:rsidR="00490C65" w:rsidRPr="0078032A" w:rsidTr="00CF5741">
        <w:trPr>
          <w:cantSplit/>
          <w:trHeight w:val="300"/>
        </w:trPr>
        <w:tc>
          <w:tcPr>
            <w:tcW w:w="458" w:type="dxa"/>
          </w:tcPr>
          <w:p w:rsidR="00490C65" w:rsidRDefault="00490C65" w:rsidP="00CF5741">
            <w:pPr>
              <w:suppressAutoHyphens w:val="0"/>
              <w:jc w:val="center"/>
              <w:rPr>
                <w:sz w:val="22"/>
                <w:szCs w:val="22"/>
                <w:lang w:eastAsia="ru-RU"/>
              </w:rPr>
            </w:pPr>
            <w:r>
              <w:rPr>
                <w:sz w:val="22"/>
                <w:szCs w:val="22"/>
                <w:lang w:eastAsia="ru-RU"/>
              </w:rPr>
              <w:t>13</w:t>
            </w:r>
          </w:p>
        </w:tc>
        <w:tc>
          <w:tcPr>
            <w:tcW w:w="4372" w:type="dxa"/>
            <w:vMerge w:val="restart"/>
            <w:noWrap/>
            <w:vAlign w:val="center"/>
          </w:tcPr>
          <w:p w:rsidR="00490C65" w:rsidRDefault="00490C65" w:rsidP="00CF5741">
            <w:pPr>
              <w:suppressAutoHyphens w:val="0"/>
              <w:rPr>
                <w:sz w:val="22"/>
                <w:szCs w:val="22"/>
                <w:lang w:eastAsia="ru-RU"/>
              </w:rPr>
            </w:pPr>
            <w:r>
              <w:rPr>
                <w:sz w:val="22"/>
                <w:szCs w:val="22"/>
                <w:lang w:eastAsia="ru-RU"/>
              </w:rPr>
              <w:t>HP L</w:t>
            </w:r>
            <w:proofErr w:type="spellStart"/>
            <w:r>
              <w:rPr>
                <w:sz w:val="22"/>
                <w:szCs w:val="22"/>
                <w:lang w:val="en-US" w:eastAsia="ru-RU"/>
              </w:rPr>
              <w:t>aser</w:t>
            </w:r>
            <w:proofErr w:type="spellEnd"/>
            <w:r>
              <w:rPr>
                <w:sz w:val="22"/>
                <w:szCs w:val="22"/>
                <w:lang w:eastAsia="ru-RU"/>
              </w:rPr>
              <w:t>J</w:t>
            </w:r>
            <w:r>
              <w:rPr>
                <w:sz w:val="22"/>
                <w:szCs w:val="22"/>
                <w:lang w:val="en-US" w:eastAsia="ru-RU"/>
              </w:rPr>
              <w:t>et</w:t>
            </w:r>
            <w:r>
              <w:rPr>
                <w:sz w:val="22"/>
                <w:szCs w:val="22"/>
                <w:lang w:eastAsia="ru-RU"/>
              </w:rPr>
              <w:t xml:space="preserve"> </w:t>
            </w:r>
            <w:proofErr w:type="spellStart"/>
            <w:r>
              <w:rPr>
                <w:sz w:val="22"/>
                <w:szCs w:val="22"/>
                <w:lang w:eastAsia="ru-RU"/>
              </w:rPr>
              <w:t>Pro</w:t>
            </w:r>
            <w:proofErr w:type="spellEnd"/>
            <w:r>
              <w:rPr>
                <w:sz w:val="22"/>
                <w:szCs w:val="22"/>
                <w:lang w:eastAsia="ru-RU"/>
              </w:rPr>
              <w:t xml:space="preserve"> 200 MFP</w:t>
            </w:r>
          </w:p>
        </w:tc>
        <w:tc>
          <w:tcPr>
            <w:tcW w:w="2551" w:type="dxa"/>
            <w:vAlign w:val="bottom"/>
          </w:tcPr>
          <w:p w:rsidR="00490C65" w:rsidRDefault="00490C65" w:rsidP="00CF5741">
            <w:pPr>
              <w:suppressAutoHyphens w:val="0"/>
              <w:rPr>
                <w:color w:val="000000"/>
                <w:sz w:val="22"/>
                <w:szCs w:val="22"/>
                <w:lang w:eastAsia="ru-RU"/>
              </w:rPr>
            </w:pPr>
            <w:r>
              <w:rPr>
                <w:color w:val="000000"/>
                <w:sz w:val="22"/>
                <w:szCs w:val="22"/>
                <w:lang w:eastAsia="ru-RU"/>
              </w:rPr>
              <w:t>CF210</w:t>
            </w:r>
            <w:r>
              <w:rPr>
                <w:color w:val="000000"/>
                <w:sz w:val="22"/>
                <w:szCs w:val="22"/>
                <w:lang w:val="en-US" w:eastAsia="ru-RU"/>
              </w:rPr>
              <w:t>X</w:t>
            </w:r>
            <w:r>
              <w:rPr>
                <w:color w:val="000000"/>
                <w:sz w:val="22"/>
                <w:szCs w:val="22"/>
                <w:lang w:eastAsia="ru-RU"/>
              </w:rPr>
              <w:t xml:space="preserve"> (черный)</w:t>
            </w:r>
          </w:p>
        </w:tc>
        <w:tc>
          <w:tcPr>
            <w:tcW w:w="1560" w:type="dxa"/>
            <w:vAlign w:val="center"/>
          </w:tcPr>
          <w:p w:rsidR="00490C65" w:rsidRPr="0078032A" w:rsidRDefault="00490C65" w:rsidP="00CF5741">
            <w:pPr>
              <w:jc w:val="center"/>
              <w:rPr>
                <w:color w:val="000000"/>
                <w:sz w:val="22"/>
                <w:szCs w:val="22"/>
                <w:lang w:val="en-US"/>
              </w:rPr>
            </w:pPr>
            <w:r>
              <w:rPr>
                <w:color w:val="000000"/>
                <w:sz w:val="22"/>
                <w:szCs w:val="22"/>
                <w:lang w:val="en-US"/>
              </w:rPr>
              <w:t>18</w:t>
            </w:r>
          </w:p>
        </w:tc>
      </w:tr>
      <w:tr w:rsidR="00490C65" w:rsidRPr="0078032A" w:rsidTr="00CF5741">
        <w:trPr>
          <w:cantSplit/>
          <w:trHeight w:val="300"/>
        </w:trPr>
        <w:tc>
          <w:tcPr>
            <w:tcW w:w="458" w:type="dxa"/>
          </w:tcPr>
          <w:p w:rsidR="00490C65" w:rsidRDefault="00490C65" w:rsidP="00CF5741">
            <w:pPr>
              <w:suppressAutoHyphens w:val="0"/>
              <w:jc w:val="center"/>
              <w:rPr>
                <w:sz w:val="22"/>
                <w:szCs w:val="22"/>
                <w:lang w:eastAsia="ru-RU"/>
              </w:rPr>
            </w:pPr>
            <w:r>
              <w:rPr>
                <w:sz w:val="22"/>
                <w:szCs w:val="22"/>
                <w:lang w:eastAsia="ru-RU"/>
              </w:rPr>
              <w:t>14</w:t>
            </w:r>
          </w:p>
        </w:tc>
        <w:tc>
          <w:tcPr>
            <w:tcW w:w="4372" w:type="dxa"/>
            <w:vMerge/>
            <w:vAlign w:val="center"/>
          </w:tcPr>
          <w:p w:rsidR="00490C65" w:rsidRDefault="00490C65" w:rsidP="00CF5741">
            <w:pPr>
              <w:suppressAutoHyphens w:val="0"/>
              <w:rPr>
                <w:sz w:val="22"/>
                <w:szCs w:val="22"/>
                <w:lang w:eastAsia="ru-RU"/>
              </w:rPr>
            </w:pPr>
          </w:p>
        </w:tc>
        <w:tc>
          <w:tcPr>
            <w:tcW w:w="2551" w:type="dxa"/>
            <w:vAlign w:val="bottom"/>
          </w:tcPr>
          <w:p w:rsidR="00490C65" w:rsidRDefault="00490C65" w:rsidP="00CF5741">
            <w:pPr>
              <w:suppressAutoHyphens w:val="0"/>
              <w:rPr>
                <w:color w:val="000000"/>
                <w:sz w:val="22"/>
                <w:szCs w:val="22"/>
                <w:lang w:eastAsia="ru-RU"/>
              </w:rPr>
            </w:pPr>
            <w:r>
              <w:rPr>
                <w:color w:val="000000"/>
                <w:sz w:val="22"/>
                <w:szCs w:val="22"/>
                <w:lang w:eastAsia="ru-RU"/>
              </w:rPr>
              <w:t>CF213A (пурпурный)</w:t>
            </w:r>
          </w:p>
        </w:tc>
        <w:tc>
          <w:tcPr>
            <w:tcW w:w="1560" w:type="dxa"/>
            <w:vAlign w:val="center"/>
          </w:tcPr>
          <w:p w:rsidR="00490C65" w:rsidRPr="0078032A" w:rsidRDefault="00490C65" w:rsidP="00CF5741">
            <w:pPr>
              <w:jc w:val="center"/>
              <w:rPr>
                <w:color w:val="000000"/>
                <w:sz w:val="22"/>
                <w:szCs w:val="22"/>
                <w:lang w:val="en-US"/>
              </w:rPr>
            </w:pPr>
            <w:r>
              <w:rPr>
                <w:color w:val="000000"/>
                <w:sz w:val="22"/>
                <w:szCs w:val="22"/>
                <w:lang w:val="en-US"/>
              </w:rPr>
              <w:t>18</w:t>
            </w:r>
          </w:p>
        </w:tc>
      </w:tr>
      <w:tr w:rsidR="00490C65" w:rsidRPr="0078032A" w:rsidTr="00CF5741">
        <w:trPr>
          <w:cantSplit/>
          <w:trHeight w:val="300"/>
        </w:trPr>
        <w:tc>
          <w:tcPr>
            <w:tcW w:w="458" w:type="dxa"/>
          </w:tcPr>
          <w:p w:rsidR="00490C65" w:rsidRDefault="00490C65" w:rsidP="00CF5741">
            <w:pPr>
              <w:suppressAutoHyphens w:val="0"/>
              <w:jc w:val="center"/>
              <w:rPr>
                <w:sz w:val="22"/>
                <w:szCs w:val="22"/>
                <w:lang w:eastAsia="ru-RU"/>
              </w:rPr>
            </w:pPr>
            <w:r>
              <w:rPr>
                <w:sz w:val="22"/>
                <w:szCs w:val="22"/>
                <w:lang w:eastAsia="ru-RU"/>
              </w:rPr>
              <w:t>15</w:t>
            </w:r>
          </w:p>
        </w:tc>
        <w:tc>
          <w:tcPr>
            <w:tcW w:w="4372" w:type="dxa"/>
            <w:vMerge/>
            <w:vAlign w:val="center"/>
          </w:tcPr>
          <w:p w:rsidR="00490C65" w:rsidRDefault="00490C65" w:rsidP="00CF5741">
            <w:pPr>
              <w:suppressAutoHyphens w:val="0"/>
              <w:rPr>
                <w:sz w:val="22"/>
                <w:szCs w:val="22"/>
                <w:lang w:eastAsia="ru-RU"/>
              </w:rPr>
            </w:pPr>
          </w:p>
        </w:tc>
        <w:tc>
          <w:tcPr>
            <w:tcW w:w="2551" w:type="dxa"/>
            <w:vAlign w:val="bottom"/>
          </w:tcPr>
          <w:p w:rsidR="00490C65" w:rsidRDefault="00490C65" w:rsidP="00CF5741">
            <w:pPr>
              <w:suppressAutoHyphens w:val="0"/>
              <w:rPr>
                <w:color w:val="000000"/>
                <w:sz w:val="22"/>
                <w:szCs w:val="22"/>
                <w:lang w:eastAsia="ru-RU"/>
              </w:rPr>
            </w:pPr>
            <w:r>
              <w:rPr>
                <w:color w:val="000000"/>
                <w:sz w:val="22"/>
                <w:szCs w:val="22"/>
                <w:lang w:eastAsia="ru-RU"/>
              </w:rPr>
              <w:t>CF212A (желтый)</w:t>
            </w:r>
          </w:p>
        </w:tc>
        <w:tc>
          <w:tcPr>
            <w:tcW w:w="1560" w:type="dxa"/>
            <w:vAlign w:val="center"/>
          </w:tcPr>
          <w:p w:rsidR="00490C65" w:rsidRPr="0078032A" w:rsidRDefault="00490C65" w:rsidP="00CF5741">
            <w:pPr>
              <w:jc w:val="center"/>
              <w:rPr>
                <w:color w:val="000000"/>
                <w:sz w:val="22"/>
                <w:szCs w:val="22"/>
                <w:lang w:val="en-US"/>
              </w:rPr>
            </w:pPr>
            <w:r>
              <w:rPr>
                <w:color w:val="000000"/>
                <w:sz w:val="22"/>
                <w:szCs w:val="22"/>
                <w:lang w:val="en-US"/>
              </w:rPr>
              <w:t>18</w:t>
            </w:r>
          </w:p>
        </w:tc>
      </w:tr>
      <w:tr w:rsidR="00490C65" w:rsidRPr="0078032A" w:rsidTr="00CF5741">
        <w:trPr>
          <w:cantSplit/>
          <w:trHeight w:val="300"/>
        </w:trPr>
        <w:tc>
          <w:tcPr>
            <w:tcW w:w="458" w:type="dxa"/>
          </w:tcPr>
          <w:p w:rsidR="00490C65" w:rsidRDefault="00490C65" w:rsidP="00CF5741">
            <w:pPr>
              <w:suppressAutoHyphens w:val="0"/>
              <w:jc w:val="center"/>
              <w:rPr>
                <w:sz w:val="22"/>
                <w:szCs w:val="22"/>
                <w:lang w:eastAsia="ru-RU"/>
              </w:rPr>
            </w:pPr>
            <w:r>
              <w:rPr>
                <w:sz w:val="22"/>
                <w:szCs w:val="22"/>
                <w:lang w:eastAsia="ru-RU"/>
              </w:rPr>
              <w:t>16</w:t>
            </w:r>
          </w:p>
        </w:tc>
        <w:tc>
          <w:tcPr>
            <w:tcW w:w="4372" w:type="dxa"/>
            <w:vMerge/>
            <w:vAlign w:val="center"/>
          </w:tcPr>
          <w:p w:rsidR="00490C65" w:rsidRDefault="00490C65" w:rsidP="00CF5741">
            <w:pPr>
              <w:suppressAutoHyphens w:val="0"/>
              <w:rPr>
                <w:sz w:val="22"/>
                <w:szCs w:val="22"/>
                <w:lang w:eastAsia="ru-RU"/>
              </w:rPr>
            </w:pPr>
          </w:p>
        </w:tc>
        <w:tc>
          <w:tcPr>
            <w:tcW w:w="2551" w:type="dxa"/>
            <w:vAlign w:val="bottom"/>
          </w:tcPr>
          <w:p w:rsidR="00490C65" w:rsidRDefault="00490C65" w:rsidP="00CF5741">
            <w:pPr>
              <w:suppressAutoHyphens w:val="0"/>
              <w:rPr>
                <w:color w:val="000000"/>
                <w:sz w:val="22"/>
                <w:szCs w:val="22"/>
                <w:lang w:eastAsia="ru-RU"/>
              </w:rPr>
            </w:pPr>
            <w:r>
              <w:rPr>
                <w:color w:val="000000"/>
                <w:sz w:val="22"/>
                <w:szCs w:val="22"/>
                <w:lang w:eastAsia="ru-RU"/>
              </w:rPr>
              <w:t>CF211A (голубой)</w:t>
            </w:r>
          </w:p>
        </w:tc>
        <w:tc>
          <w:tcPr>
            <w:tcW w:w="1560" w:type="dxa"/>
            <w:vAlign w:val="center"/>
          </w:tcPr>
          <w:p w:rsidR="00490C65" w:rsidRPr="0078032A" w:rsidRDefault="00490C65" w:rsidP="00CF5741">
            <w:pPr>
              <w:jc w:val="center"/>
              <w:rPr>
                <w:color w:val="000000"/>
                <w:sz w:val="22"/>
                <w:szCs w:val="22"/>
                <w:lang w:val="en-US"/>
              </w:rPr>
            </w:pPr>
            <w:r>
              <w:rPr>
                <w:color w:val="000000"/>
                <w:sz w:val="22"/>
                <w:szCs w:val="22"/>
                <w:lang w:val="en-US"/>
              </w:rPr>
              <w:t>18</w:t>
            </w:r>
          </w:p>
        </w:tc>
      </w:tr>
      <w:tr w:rsidR="00490C65" w:rsidRPr="0078032A" w:rsidTr="00CF5741">
        <w:trPr>
          <w:cantSplit/>
          <w:trHeight w:val="300"/>
        </w:trPr>
        <w:tc>
          <w:tcPr>
            <w:tcW w:w="458" w:type="dxa"/>
          </w:tcPr>
          <w:p w:rsidR="00490C65" w:rsidRDefault="00490C65" w:rsidP="00CF5741">
            <w:pPr>
              <w:suppressAutoHyphens w:val="0"/>
              <w:jc w:val="center"/>
              <w:rPr>
                <w:sz w:val="22"/>
                <w:szCs w:val="22"/>
                <w:lang w:val="en-US" w:eastAsia="ru-RU"/>
              </w:rPr>
            </w:pPr>
            <w:r>
              <w:rPr>
                <w:sz w:val="22"/>
                <w:szCs w:val="22"/>
                <w:lang w:val="en-US" w:eastAsia="ru-RU"/>
              </w:rPr>
              <w:t>17</w:t>
            </w:r>
          </w:p>
        </w:tc>
        <w:tc>
          <w:tcPr>
            <w:tcW w:w="4372" w:type="dxa"/>
            <w:vMerge w:val="restart"/>
            <w:noWrap/>
            <w:vAlign w:val="center"/>
          </w:tcPr>
          <w:p w:rsidR="00490C65" w:rsidRDefault="00490C65" w:rsidP="00CF5741">
            <w:pPr>
              <w:suppressAutoHyphens w:val="0"/>
              <w:rPr>
                <w:sz w:val="22"/>
                <w:szCs w:val="22"/>
                <w:lang w:eastAsia="ru-RU"/>
              </w:rPr>
            </w:pPr>
            <w:proofErr w:type="spellStart"/>
            <w:r>
              <w:rPr>
                <w:sz w:val="22"/>
                <w:szCs w:val="22"/>
                <w:lang w:eastAsia="ru-RU"/>
              </w:rPr>
              <w:t>Xerox</w:t>
            </w:r>
            <w:proofErr w:type="spellEnd"/>
            <w:r>
              <w:rPr>
                <w:sz w:val="22"/>
                <w:szCs w:val="22"/>
                <w:lang w:eastAsia="ru-RU"/>
              </w:rPr>
              <w:t xml:space="preserve"> </w:t>
            </w:r>
            <w:proofErr w:type="spellStart"/>
            <w:r>
              <w:rPr>
                <w:sz w:val="22"/>
                <w:szCs w:val="22"/>
                <w:lang w:eastAsia="ru-RU"/>
              </w:rPr>
              <w:t>Phaser</w:t>
            </w:r>
            <w:proofErr w:type="spellEnd"/>
            <w:r>
              <w:rPr>
                <w:sz w:val="22"/>
                <w:szCs w:val="22"/>
                <w:lang w:eastAsia="ru-RU"/>
              </w:rPr>
              <w:t xml:space="preserve"> </w:t>
            </w:r>
            <w:proofErr w:type="spellStart"/>
            <w:r>
              <w:rPr>
                <w:sz w:val="22"/>
                <w:szCs w:val="22"/>
                <w:lang w:eastAsia="ru-RU"/>
              </w:rPr>
              <w:t>Color</w:t>
            </w:r>
            <w:proofErr w:type="spellEnd"/>
            <w:r>
              <w:rPr>
                <w:sz w:val="22"/>
                <w:szCs w:val="22"/>
                <w:lang w:eastAsia="ru-RU"/>
              </w:rPr>
              <w:t xml:space="preserve"> 6280n</w:t>
            </w:r>
          </w:p>
        </w:tc>
        <w:tc>
          <w:tcPr>
            <w:tcW w:w="2551" w:type="dxa"/>
            <w:vAlign w:val="bottom"/>
          </w:tcPr>
          <w:p w:rsidR="00490C65" w:rsidRDefault="00490C65" w:rsidP="00CF5741">
            <w:pPr>
              <w:suppressAutoHyphens w:val="0"/>
              <w:rPr>
                <w:color w:val="000000"/>
                <w:sz w:val="22"/>
                <w:szCs w:val="22"/>
                <w:lang w:eastAsia="ru-RU"/>
              </w:rPr>
            </w:pPr>
            <w:r>
              <w:rPr>
                <w:color w:val="000000"/>
                <w:sz w:val="22"/>
                <w:szCs w:val="22"/>
                <w:lang w:eastAsia="ru-RU"/>
              </w:rPr>
              <w:t>106R01391 (черный)</w:t>
            </w:r>
          </w:p>
        </w:tc>
        <w:tc>
          <w:tcPr>
            <w:tcW w:w="1560" w:type="dxa"/>
            <w:vAlign w:val="center"/>
          </w:tcPr>
          <w:p w:rsidR="00490C65" w:rsidRPr="0078032A" w:rsidRDefault="00490C65" w:rsidP="00CF5741">
            <w:pPr>
              <w:jc w:val="center"/>
              <w:rPr>
                <w:color w:val="000000"/>
                <w:sz w:val="22"/>
                <w:szCs w:val="22"/>
                <w:lang w:val="en-US"/>
              </w:rPr>
            </w:pPr>
            <w:r>
              <w:rPr>
                <w:color w:val="000000"/>
                <w:sz w:val="22"/>
                <w:szCs w:val="22"/>
                <w:lang w:val="en-US"/>
              </w:rPr>
              <w:t>4</w:t>
            </w:r>
          </w:p>
        </w:tc>
      </w:tr>
      <w:tr w:rsidR="00490C65" w:rsidRPr="0078032A" w:rsidTr="00CF5741">
        <w:trPr>
          <w:cantSplit/>
          <w:trHeight w:val="300"/>
        </w:trPr>
        <w:tc>
          <w:tcPr>
            <w:tcW w:w="458" w:type="dxa"/>
          </w:tcPr>
          <w:p w:rsidR="00490C65" w:rsidRDefault="00490C65" w:rsidP="00CF5741">
            <w:pPr>
              <w:suppressAutoHyphens w:val="0"/>
              <w:jc w:val="center"/>
              <w:rPr>
                <w:sz w:val="22"/>
                <w:szCs w:val="22"/>
                <w:lang w:val="en-US" w:eastAsia="ru-RU"/>
              </w:rPr>
            </w:pPr>
            <w:r>
              <w:rPr>
                <w:sz w:val="22"/>
                <w:szCs w:val="22"/>
                <w:lang w:val="en-US" w:eastAsia="ru-RU"/>
              </w:rPr>
              <w:t>18</w:t>
            </w:r>
          </w:p>
        </w:tc>
        <w:tc>
          <w:tcPr>
            <w:tcW w:w="4372" w:type="dxa"/>
            <w:vMerge/>
            <w:vAlign w:val="center"/>
          </w:tcPr>
          <w:p w:rsidR="00490C65" w:rsidRDefault="00490C65" w:rsidP="00CF5741">
            <w:pPr>
              <w:suppressAutoHyphens w:val="0"/>
              <w:rPr>
                <w:sz w:val="22"/>
                <w:szCs w:val="22"/>
                <w:lang w:eastAsia="ru-RU"/>
              </w:rPr>
            </w:pPr>
          </w:p>
        </w:tc>
        <w:tc>
          <w:tcPr>
            <w:tcW w:w="2551" w:type="dxa"/>
            <w:vAlign w:val="bottom"/>
          </w:tcPr>
          <w:p w:rsidR="00490C65" w:rsidRDefault="00490C65" w:rsidP="00CF5741">
            <w:pPr>
              <w:suppressAutoHyphens w:val="0"/>
              <w:rPr>
                <w:color w:val="000000"/>
                <w:sz w:val="22"/>
                <w:szCs w:val="22"/>
                <w:lang w:eastAsia="ru-RU"/>
              </w:rPr>
            </w:pPr>
            <w:r>
              <w:rPr>
                <w:color w:val="000000"/>
                <w:sz w:val="22"/>
                <w:szCs w:val="22"/>
                <w:lang w:eastAsia="ru-RU"/>
              </w:rPr>
              <w:t>106R01388 (голубой)</w:t>
            </w:r>
          </w:p>
        </w:tc>
        <w:tc>
          <w:tcPr>
            <w:tcW w:w="1560" w:type="dxa"/>
            <w:vAlign w:val="center"/>
          </w:tcPr>
          <w:p w:rsidR="00490C65" w:rsidRPr="0078032A" w:rsidRDefault="00490C65" w:rsidP="00CF5741">
            <w:pPr>
              <w:jc w:val="center"/>
              <w:rPr>
                <w:color w:val="000000"/>
                <w:sz w:val="22"/>
                <w:szCs w:val="22"/>
                <w:lang w:val="en-US"/>
              </w:rPr>
            </w:pPr>
            <w:r>
              <w:rPr>
                <w:color w:val="000000"/>
                <w:sz w:val="22"/>
                <w:szCs w:val="22"/>
                <w:lang w:val="en-US"/>
              </w:rPr>
              <w:t>4</w:t>
            </w:r>
          </w:p>
        </w:tc>
      </w:tr>
      <w:tr w:rsidR="00490C65" w:rsidRPr="0078032A" w:rsidTr="00CF5741">
        <w:trPr>
          <w:cantSplit/>
          <w:trHeight w:val="300"/>
        </w:trPr>
        <w:tc>
          <w:tcPr>
            <w:tcW w:w="458" w:type="dxa"/>
          </w:tcPr>
          <w:p w:rsidR="00490C65" w:rsidRDefault="00490C65" w:rsidP="00CF5741">
            <w:pPr>
              <w:suppressAutoHyphens w:val="0"/>
              <w:jc w:val="center"/>
              <w:rPr>
                <w:sz w:val="22"/>
                <w:szCs w:val="22"/>
                <w:lang w:val="en-US" w:eastAsia="ru-RU"/>
              </w:rPr>
            </w:pPr>
            <w:r>
              <w:rPr>
                <w:sz w:val="22"/>
                <w:szCs w:val="22"/>
                <w:lang w:val="en-US" w:eastAsia="ru-RU"/>
              </w:rPr>
              <w:t>19</w:t>
            </w:r>
          </w:p>
        </w:tc>
        <w:tc>
          <w:tcPr>
            <w:tcW w:w="4372" w:type="dxa"/>
            <w:vMerge/>
            <w:vAlign w:val="center"/>
          </w:tcPr>
          <w:p w:rsidR="00490C65" w:rsidRDefault="00490C65" w:rsidP="00CF5741">
            <w:pPr>
              <w:suppressAutoHyphens w:val="0"/>
              <w:rPr>
                <w:sz w:val="22"/>
                <w:szCs w:val="22"/>
                <w:lang w:eastAsia="ru-RU"/>
              </w:rPr>
            </w:pPr>
          </w:p>
        </w:tc>
        <w:tc>
          <w:tcPr>
            <w:tcW w:w="2551" w:type="dxa"/>
            <w:vAlign w:val="bottom"/>
          </w:tcPr>
          <w:p w:rsidR="00490C65" w:rsidRDefault="00490C65" w:rsidP="00CF5741">
            <w:pPr>
              <w:suppressAutoHyphens w:val="0"/>
              <w:rPr>
                <w:color w:val="000000"/>
                <w:sz w:val="22"/>
                <w:szCs w:val="22"/>
                <w:lang w:eastAsia="ru-RU"/>
              </w:rPr>
            </w:pPr>
            <w:r>
              <w:rPr>
                <w:color w:val="000000"/>
                <w:sz w:val="22"/>
                <w:szCs w:val="22"/>
                <w:lang w:eastAsia="ru-RU"/>
              </w:rPr>
              <w:t>106R01389 (пурпурный)</w:t>
            </w:r>
          </w:p>
        </w:tc>
        <w:tc>
          <w:tcPr>
            <w:tcW w:w="1560" w:type="dxa"/>
            <w:vAlign w:val="center"/>
          </w:tcPr>
          <w:p w:rsidR="00490C65" w:rsidRPr="0078032A" w:rsidRDefault="00490C65" w:rsidP="00CF5741">
            <w:pPr>
              <w:jc w:val="center"/>
              <w:rPr>
                <w:color w:val="000000"/>
                <w:sz w:val="22"/>
                <w:szCs w:val="22"/>
                <w:lang w:val="en-US"/>
              </w:rPr>
            </w:pPr>
            <w:r>
              <w:rPr>
                <w:color w:val="000000"/>
                <w:sz w:val="22"/>
                <w:szCs w:val="22"/>
                <w:lang w:val="en-US"/>
              </w:rPr>
              <w:t>4</w:t>
            </w:r>
          </w:p>
        </w:tc>
      </w:tr>
      <w:tr w:rsidR="00490C65" w:rsidRPr="0078032A" w:rsidTr="00CF5741">
        <w:trPr>
          <w:cantSplit/>
          <w:trHeight w:val="300"/>
        </w:trPr>
        <w:tc>
          <w:tcPr>
            <w:tcW w:w="458" w:type="dxa"/>
          </w:tcPr>
          <w:p w:rsidR="00490C65" w:rsidRDefault="00490C65" w:rsidP="00CF5741">
            <w:pPr>
              <w:suppressAutoHyphens w:val="0"/>
              <w:jc w:val="center"/>
              <w:rPr>
                <w:sz w:val="22"/>
                <w:szCs w:val="22"/>
                <w:lang w:val="en-US" w:eastAsia="ru-RU"/>
              </w:rPr>
            </w:pPr>
            <w:r>
              <w:rPr>
                <w:sz w:val="22"/>
                <w:szCs w:val="22"/>
                <w:lang w:val="en-US" w:eastAsia="ru-RU"/>
              </w:rPr>
              <w:t>20</w:t>
            </w:r>
          </w:p>
        </w:tc>
        <w:tc>
          <w:tcPr>
            <w:tcW w:w="4372" w:type="dxa"/>
            <w:vMerge/>
            <w:vAlign w:val="center"/>
          </w:tcPr>
          <w:p w:rsidR="00490C65" w:rsidRDefault="00490C65" w:rsidP="00CF5741">
            <w:pPr>
              <w:suppressAutoHyphens w:val="0"/>
              <w:rPr>
                <w:sz w:val="22"/>
                <w:szCs w:val="22"/>
                <w:lang w:eastAsia="ru-RU"/>
              </w:rPr>
            </w:pPr>
          </w:p>
        </w:tc>
        <w:tc>
          <w:tcPr>
            <w:tcW w:w="2551" w:type="dxa"/>
            <w:vAlign w:val="bottom"/>
          </w:tcPr>
          <w:p w:rsidR="00490C65" w:rsidRDefault="00490C65" w:rsidP="00CF5741">
            <w:pPr>
              <w:suppressAutoHyphens w:val="0"/>
              <w:rPr>
                <w:color w:val="000000"/>
                <w:sz w:val="22"/>
                <w:szCs w:val="22"/>
                <w:lang w:eastAsia="ru-RU"/>
              </w:rPr>
            </w:pPr>
            <w:r>
              <w:rPr>
                <w:color w:val="000000"/>
                <w:sz w:val="22"/>
                <w:szCs w:val="22"/>
                <w:lang w:eastAsia="ru-RU"/>
              </w:rPr>
              <w:t>106R01390 (желтый</w:t>
            </w:r>
            <w:proofErr w:type="gramStart"/>
            <w:r>
              <w:rPr>
                <w:color w:val="000000"/>
                <w:sz w:val="22"/>
                <w:szCs w:val="22"/>
                <w:lang w:eastAsia="ru-RU"/>
              </w:rPr>
              <w:t xml:space="preserve"> )</w:t>
            </w:r>
            <w:proofErr w:type="gramEnd"/>
          </w:p>
        </w:tc>
        <w:tc>
          <w:tcPr>
            <w:tcW w:w="1560" w:type="dxa"/>
            <w:vAlign w:val="center"/>
          </w:tcPr>
          <w:p w:rsidR="00490C65" w:rsidRPr="0078032A" w:rsidRDefault="00490C65" w:rsidP="00CF5741">
            <w:pPr>
              <w:jc w:val="center"/>
              <w:rPr>
                <w:color w:val="000000"/>
                <w:sz w:val="22"/>
                <w:szCs w:val="22"/>
                <w:lang w:val="en-US"/>
              </w:rPr>
            </w:pPr>
            <w:r>
              <w:rPr>
                <w:color w:val="000000"/>
                <w:sz w:val="22"/>
                <w:szCs w:val="22"/>
                <w:lang w:val="en-US"/>
              </w:rPr>
              <w:t>4</w:t>
            </w:r>
          </w:p>
        </w:tc>
      </w:tr>
      <w:tr w:rsidR="00490C65" w:rsidRPr="0078032A" w:rsidTr="00CF5741">
        <w:trPr>
          <w:cantSplit/>
          <w:trHeight w:val="300"/>
        </w:trPr>
        <w:tc>
          <w:tcPr>
            <w:tcW w:w="458" w:type="dxa"/>
          </w:tcPr>
          <w:p w:rsidR="00490C65" w:rsidRDefault="00490C65" w:rsidP="00CF5741">
            <w:pPr>
              <w:suppressAutoHyphens w:val="0"/>
              <w:jc w:val="center"/>
              <w:rPr>
                <w:sz w:val="22"/>
                <w:szCs w:val="22"/>
                <w:lang w:val="en-US" w:eastAsia="ru-RU"/>
              </w:rPr>
            </w:pPr>
            <w:r>
              <w:rPr>
                <w:sz w:val="22"/>
                <w:szCs w:val="22"/>
                <w:lang w:val="en-US" w:eastAsia="ru-RU"/>
              </w:rPr>
              <w:t>21</w:t>
            </w:r>
          </w:p>
        </w:tc>
        <w:tc>
          <w:tcPr>
            <w:tcW w:w="4372" w:type="dxa"/>
            <w:vMerge w:val="restart"/>
            <w:vAlign w:val="center"/>
          </w:tcPr>
          <w:p w:rsidR="00490C65" w:rsidRPr="0078032A" w:rsidRDefault="00490C65" w:rsidP="00CF5741">
            <w:pPr>
              <w:suppressAutoHyphens w:val="0"/>
              <w:rPr>
                <w:sz w:val="22"/>
                <w:szCs w:val="22"/>
                <w:lang w:val="en-US" w:eastAsia="ru-RU"/>
              </w:rPr>
            </w:pPr>
            <w:r>
              <w:rPr>
                <w:sz w:val="22"/>
                <w:szCs w:val="22"/>
                <w:lang w:val="en-US" w:eastAsia="ru-RU"/>
              </w:rPr>
              <w:t xml:space="preserve">Xerox </w:t>
            </w:r>
            <w:proofErr w:type="spellStart"/>
            <w:r>
              <w:rPr>
                <w:sz w:val="22"/>
                <w:szCs w:val="22"/>
                <w:lang w:val="en-US" w:eastAsia="ru-RU"/>
              </w:rPr>
              <w:t>Phaser</w:t>
            </w:r>
            <w:proofErr w:type="spellEnd"/>
            <w:r>
              <w:rPr>
                <w:sz w:val="22"/>
                <w:szCs w:val="22"/>
                <w:lang w:val="en-US" w:eastAsia="ru-RU"/>
              </w:rPr>
              <w:t xml:space="preserve"> 6000</w:t>
            </w:r>
          </w:p>
        </w:tc>
        <w:tc>
          <w:tcPr>
            <w:tcW w:w="2551" w:type="dxa"/>
            <w:vAlign w:val="bottom"/>
          </w:tcPr>
          <w:p w:rsidR="00490C65" w:rsidRPr="0078032A" w:rsidRDefault="00490C65" w:rsidP="00CF5741">
            <w:pPr>
              <w:suppressAutoHyphens w:val="0"/>
              <w:rPr>
                <w:color w:val="000000"/>
                <w:sz w:val="22"/>
                <w:szCs w:val="22"/>
                <w:lang w:val="en-US" w:eastAsia="ru-RU"/>
              </w:rPr>
            </w:pPr>
            <w:r>
              <w:rPr>
                <w:color w:val="000000"/>
                <w:sz w:val="22"/>
                <w:szCs w:val="22"/>
                <w:lang w:val="en-US" w:eastAsia="ru-RU"/>
              </w:rPr>
              <w:t>106R01634 (</w:t>
            </w:r>
            <w:r>
              <w:rPr>
                <w:color w:val="000000"/>
                <w:sz w:val="22"/>
                <w:szCs w:val="22"/>
                <w:lang w:eastAsia="ru-RU"/>
              </w:rPr>
              <w:t>черный</w:t>
            </w:r>
            <w:r>
              <w:rPr>
                <w:color w:val="000000"/>
                <w:sz w:val="22"/>
                <w:szCs w:val="22"/>
                <w:lang w:val="en-US" w:eastAsia="ru-RU"/>
              </w:rPr>
              <w:t>)</w:t>
            </w:r>
          </w:p>
        </w:tc>
        <w:tc>
          <w:tcPr>
            <w:tcW w:w="1560" w:type="dxa"/>
            <w:vAlign w:val="center"/>
          </w:tcPr>
          <w:p w:rsidR="00490C65" w:rsidRPr="0078032A" w:rsidRDefault="00490C65" w:rsidP="00CF5741">
            <w:pPr>
              <w:jc w:val="center"/>
              <w:rPr>
                <w:color w:val="000000"/>
                <w:sz w:val="22"/>
                <w:szCs w:val="22"/>
              </w:rPr>
            </w:pPr>
            <w:r>
              <w:rPr>
                <w:color w:val="000000"/>
                <w:sz w:val="22"/>
                <w:szCs w:val="22"/>
              </w:rPr>
              <w:t>6</w:t>
            </w:r>
          </w:p>
        </w:tc>
      </w:tr>
      <w:tr w:rsidR="00490C65" w:rsidRPr="0078032A" w:rsidTr="00CF5741">
        <w:trPr>
          <w:cantSplit/>
          <w:trHeight w:val="300"/>
        </w:trPr>
        <w:tc>
          <w:tcPr>
            <w:tcW w:w="458" w:type="dxa"/>
          </w:tcPr>
          <w:p w:rsidR="00490C65" w:rsidRDefault="00490C65" w:rsidP="00CF5741">
            <w:pPr>
              <w:suppressAutoHyphens w:val="0"/>
              <w:jc w:val="center"/>
              <w:rPr>
                <w:sz w:val="22"/>
                <w:szCs w:val="22"/>
                <w:lang w:val="en-US" w:eastAsia="ru-RU"/>
              </w:rPr>
            </w:pPr>
            <w:r>
              <w:rPr>
                <w:sz w:val="22"/>
                <w:szCs w:val="22"/>
                <w:lang w:val="en-US" w:eastAsia="ru-RU"/>
              </w:rPr>
              <w:t>22</w:t>
            </w:r>
          </w:p>
        </w:tc>
        <w:tc>
          <w:tcPr>
            <w:tcW w:w="4372" w:type="dxa"/>
            <w:vMerge/>
            <w:vAlign w:val="center"/>
          </w:tcPr>
          <w:p w:rsidR="00490C65" w:rsidRDefault="00490C65" w:rsidP="00CF5741">
            <w:pPr>
              <w:suppressAutoHyphens w:val="0"/>
              <w:rPr>
                <w:sz w:val="22"/>
                <w:szCs w:val="22"/>
                <w:lang w:eastAsia="ru-RU"/>
              </w:rPr>
            </w:pPr>
          </w:p>
        </w:tc>
        <w:tc>
          <w:tcPr>
            <w:tcW w:w="2551" w:type="dxa"/>
            <w:vAlign w:val="bottom"/>
          </w:tcPr>
          <w:p w:rsidR="00490C65" w:rsidRPr="0078032A" w:rsidRDefault="00490C65" w:rsidP="00CF5741">
            <w:pPr>
              <w:suppressAutoHyphens w:val="0"/>
              <w:rPr>
                <w:color w:val="000000"/>
                <w:sz w:val="22"/>
                <w:szCs w:val="22"/>
                <w:lang w:eastAsia="ru-RU"/>
              </w:rPr>
            </w:pPr>
            <w:r>
              <w:rPr>
                <w:color w:val="000000"/>
                <w:sz w:val="22"/>
                <w:szCs w:val="22"/>
                <w:lang w:val="en-US" w:eastAsia="ru-RU"/>
              </w:rPr>
              <w:t>106R0163</w:t>
            </w:r>
            <w:r>
              <w:rPr>
                <w:color w:val="000000"/>
                <w:sz w:val="22"/>
                <w:szCs w:val="22"/>
                <w:lang w:eastAsia="ru-RU"/>
              </w:rPr>
              <w:t>3</w:t>
            </w:r>
            <w:r>
              <w:rPr>
                <w:color w:val="000000"/>
                <w:sz w:val="22"/>
                <w:szCs w:val="22"/>
                <w:lang w:val="en-US" w:eastAsia="ru-RU"/>
              </w:rPr>
              <w:t xml:space="preserve"> (</w:t>
            </w:r>
            <w:r>
              <w:rPr>
                <w:color w:val="000000"/>
                <w:sz w:val="22"/>
                <w:szCs w:val="22"/>
                <w:lang w:eastAsia="ru-RU"/>
              </w:rPr>
              <w:t>желтый)</w:t>
            </w:r>
          </w:p>
        </w:tc>
        <w:tc>
          <w:tcPr>
            <w:tcW w:w="1560" w:type="dxa"/>
            <w:vAlign w:val="center"/>
          </w:tcPr>
          <w:p w:rsidR="00490C65" w:rsidRPr="0078032A" w:rsidRDefault="00490C65" w:rsidP="00CF5741">
            <w:pPr>
              <w:jc w:val="center"/>
              <w:rPr>
                <w:color w:val="000000"/>
                <w:sz w:val="22"/>
                <w:szCs w:val="22"/>
              </w:rPr>
            </w:pPr>
            <w:r>
              <w:rPr>
                <w:color w:val="000000"/>
                <w:sz w:val="22"/>
                <w:szCs w:val="22"/>
              </w:rPr>
              <w:t>6</w:t>
            </w:r>
          </w:p>
        </w:tc>
      </w:tr>
      <w:tr w:rsidR="00490C65" w:rsidRPr="0078032A" w:rsidTr="00CF5741">
        <w:trPr>
          <w:cantSplit/>
          <w:trHeight w:val="300"/>
        </w:trPr>
        <w:tc>
          <w:tcPr>
            <w:tcW w:w="458" w:type="dxa"/>
          </w:tcPr>
          <w:p w:rsidR="00490C65" w:rsidRDefault="00490C65" w:rsidP="00CF5741">
            <w:pPr>
              <w:suppressAutoHyphens w:val="0"/>
              <w:jc w:val="center"/>
              <w:rPr>
                <w:sz w:val="22"/>
                <w:szCs w:val="22"/>
                <w:lang w:val="en-US" w:eastAsia="ru-RU"/>
              </w:rPr>
            </w:pPr>
            <w:r>
              <w:rPr>
                <w:sz w:val="22"/>
                <w:szCs w:val="22"/>
                <w:lang w:val="en-US" w:eastAsia="ru-RU"/>
              </w:rPr>
              <w:t>23</w:t>
            </w:r>
          </w:p>
        </w:tc>
        <w:tc>
          <w:tcPr>
            <w:tcW w:w="4372" w:type="dxa"/>
            <w:vMerge/>
            <w:vAlign w:val="center"/>
          </w:tcPr>
          <w:p w:rsidR="00490C65" w:rsidRDefault="00490C65" w:rsidP="00CF5741">
            <w:pPr>
              <w:suppressAutoHyphens w:val="0"/>
              <w:rPr>
                <w:sz w:val="22"/>
                <w:szCs w:val="22"/>
                <w:lang w:eastAsia="ru-RU"/>
              </w:rPr>
            </w:pPr>
          </w:p>
        </w:tc>
        <w:tc>
          <w:tcPr>
            <w:tcW w:w="2551" w:type="dxa"/>
            <w:vAlign w:val="bottom"/>
          </w:tcPr>
          <w:p w:rsidR="00490C65" w:rsidRPr="0078032A" w:rsidRDefault="00490C65" w:rsidP="00CF5741">
            <w:pPr>
              <w:suppressAutoHyphens w:val="0"/>
              <w:rPr>
                <w:color w:val="000000"/>
                <w:sz w:val="22"/>
                <w:szCs w:val="22"/>
                <w:lang w:val="en-US" w:eastAsia="ru-RU"/>
              </w:rPr>
            </w:pPr>
            <w:r>
              <w:rPr>
                <w:color w:val="000000"/>
                <w:sz w:val="22"/>
                <w:szCs w:val="22"/>
                <w:lang w:val="en-US" w:eastAsia="ru-RU"/>
              </w:rPr>
              <w:t>106R0163</w:t>
            </w:r>
            <w:r>
              <w:rPr>
                <w:color w:val="000000"/>
                <w:sz w:val="22"/>
                <w:szCs w:val="22"/>
                <w:lang w:eastAsia="ru-RU"/>
              </w:rPr>
              <w:t>2</w:t>
            </w:r>
            <w:r>
              <w:rPr>
                <w:color w:val="000000"/>
                <w:sz w:val="22"/>
                <w:szCs w:val="22"/>
                <w:lang w:val="en-US" w:eastAsia="ru-RU"/>
              </w:rPr>
              <w:t xml:space="preserve"> (</w:t>
            </w:r>
            <w:r>
              <w:rPr>
                <w:color w:val="000000"/>
                <w:sz w:val="22"/>
                <w:szCs w:val="22"/>
                <w:lang w:eastAsia="ru-RU"/>
              </w:rPr>
              <w:t>пурпурный</w:t>
            </w:r>
            <w:r>
              <w:rPr>
                <w:color w:val="000000"/>
                <w:sz w:val="22"/>
                <w:szCs w:val="22"/>
                <w:lang w:val="en-US" w:eastAsia="ru-RU"/>
              </w:rPr>
              <w:t>)</w:t>
            </w:r>
          </w:p>
        </w:tc>
        <w:tc>
          <w:tcPr>
            <w:tcW w:w="1560" w:type="dxa"/>
            <w:vAlign w:val="center"/>
          </w:tcPr>
          <w:p w:rsidR="00490C65" w:rsidRPr="0078032A" w:rsidRDefault="00490C65" w:rsidP="00CF5741">
            <w:pPr>
              <w:jc w:val="center"/>
              <w:rPr>
                <w:color w:val="000000"/>
                <w:sz w:val="22"/>
                <w:szCs w:val="22"/>
              </w:rPr>
            </w:pPr>
            <w:r>
              <w:rPr>
                <w:color w:val="000000"/>
                <w:sz w:val="22"/>
                <w:szCs w:val="22"/>
              </w:rPr>
              <w:t>6</w:t>
            </w:r>
          </w:p>
        </w:tc>
      </w:tr>
      <w:tr w:rsidR="00490C65" w:rsidRPr="0078032A" w:rsidTr="00CF5741">
        <w:trPr>
          <w:cantSplit/>
          <w:trHeight w:val="300"/>
        </w:trPr>
        <w:tc>
          <w:tcPr>
            <w:tcW w:w="458" w:type="dxa"/>
          </w:tcPr>
          <w:p w:rsidR="00490C65" w:rsidRDefault="00490C65" w:rsidP="00CF5741">
            <w:pPr>
              <w:suppressAutoHyphens w:val="0"/>
              <w:jc w:val="center"/>
              <w:rPr>
                <w:sz w:val="22"/>
                <w:szCs w:val="22"/>
                <w:lang w:val="en-US" w:eastAsia="ru-RU"/>
              </w:rPr>
            </w:pPr>
            <w:r>
              <w:rPr>
                <w:sz w:val="22"/>
                <w:szCs w:val="22"/>
                <w:lang w:val="en-US" w:eastAsia="ru-RU"/>
              </w:rPr>
              <w:t>24</w:t>
            </w:r>
          </w:p>
        </w:tc>
        <w:tc>
          <w:tcPr>
            <w:tcW w:w="4372" w:type="dxa"/>
            <w:vMerge/>
            <w:vAlign w:val="center"/>
          </w:tcPr>
          <w:p w:rsidR="00490C65" w:rsidRDefault="00490C65" w:rsidP="00CF5741">
            <w:pPr>
              <w:suppressAutoHyphens w:val="0"/>
              <w:rPr>
                <w:sz w:val="22"/>
                <w:szCs w:val="22"/>
                <w:lang w:eastAsia="ru-RU"/>
              </w:rPr>
            </w:pPr>
          </w:p>
        </w:tc>
        <w:tc>
          <w:tcPr>
            <w:tcW w:w="2551" w:type="dxa"/>
            <w:vAlign w:val="bottom"/>
          </w:tcPr>
          <w:p w:rsidR="00490C65" w:rsidRPr="0078032A" w:rsidRDefault="00490C65" w:rsidP="00CF5741">
            <w:pPr>
              <w:suppressAutoHyphens w:val="0"/>
              <w:rPr>
                <w:color w:val="000000"/>
                <w:sz w:val="22"/>
                <w:szCs w:val="22"/>
                <w:lang w:val="en-US" w:eastAsia="ru-RU"/>
              </w:rPr>
            </w:pPr>
            <w:r>
              <w:rPr>
                <w:color w:val="000000"/>
                <w:sz w:val="22"/>
                <w:szCs w:val="22"/>
                <w:lang w:val="en-US" w:eastAsia="ru-RU"/>
              </w:rPr>
              <w:t>106R0163</w:t>
            </w:r>
            <w:r>
              <w:rPr>
                <w:color w:val="000000"/>
                <w:sz w:val="22"/>
                <w:szCs w:val="22"/>
                <w:lang w:eastAsia="ru-RU"/>
              </w:rPr>
              <w:t>1</w:t>
            </w:r>
            <w:r>
              <w:rPr>
                <w:color w:val="000000"/>
                <w:sz w:val="22"/>
                <w:szCs w:val="22"/>
                <w:lang w:val="en-US" w:eastAsia="ru-RU"/>
              </w:rPr>
              <w:t xml:space="preserve"> (</w:t>
            </w:r>
            <w:r>
              <w:rPr>
                <w:color w:val="000000"/>
                <w:sz w:val="22"/>
                <w:szCs w:val="22"/>
                <w:lang w:eastAsia="ru-RU"/>
              </w:rPr>
              <w:t>голубой</w:t>
            </w:r>
            <w:r>
              <w:rPr>
                <w:color w:val="000000"/>
                <w:sz w:val="22"/>
                <w:szCs w:val="22"/>
                <w:lang w:val="en-US" w:eastAsia="ru-RU"/>
              </w:rPr>
              <w:t>)</w:t>
            </w:r>
          </w:p>
        </w:tc>
        <w:tc>
          <w:tcPr>
            <w:tcW w:w="1560" w:type="dxa"/>
            <w:vAlign w:val="center"/>
          </w:tcPr>
          <w:p w:rsidR="00490C65" w:rsidRPr="0078032A" w:rsidRDefault="00490C65" w:rsidP="00CF5741">
            <w:pPr>
              <w:jc w:val="center"/>
              <w:rPr>
                <w:color w:val="000000"/>
                <w:sz w:val="22"/>
                <w:szCs w:val="22"/>
              </w:rPr>
            </w:pPr>
            <w:r>
              <w:rPr>
                <w:color w:val="000000"/>
                <w:sz w:val="22"/>
                <w:szCs w:val="22"/>
              </w:rPr>
              <w:t>6</w:t>
            </w:r>
          </w:p>
        </w:tc>
      </w:tr>
      <w:tr w:rsidR="00490C65" w:rsidRPr="00693C3C" w:rsidTr="00CF5741">
        <w:trPr>
          <w:cantSplit/>
          <w:trHeight w:val="300"/>
        </w:trPr>
        <w:tc>
          <w:tcPr>
            <w:tcW w:w="458" w:type="dxa"/>
          </w:tcPr>
          <w:p w:rsidR="00490C65" w:rsidRDefault="00490C65" w:rsidP="00CF5741">
            <w:pPr>
              <w:suppressAutoHyphens w:val="0"/>
              <w:jc w:val="center"/>
              <w:rPr>
                <w:sz w:val="22"/>
                <w:szCs w:val="22"/>
                <w:lang w:val="en-US" w:eastAsia="ru-RU"/>
              </w:rPr>
            </w:pPr>
            <w:r>
              <w:rPr>
                <w:sz w:val="22"/>
                <w:szCs w:val="22"/>
                <w:lang w:val="en-US" w:eastAsia="ru-RU"/>
              </w:rPr>
              <w:t>25</w:t>
            </w:r>
          </w:p>
        </w:tc>
        <w:tc>
          <w:tcPr>
            <w:tcW w:w="4372" w:type="dxa"/>
            <w:vMerge w:val="restart"/>
            <w:noWrap/>
            <w:vAlign w:val="center"/>
          </w:tcPr>
          <w:p w:rsidR="00490C65" w:rsidRDefault="00490C65" w:rsidP="00CF5741">
            <w:pPr>
              <w:suppressAutoHyphens w:val="0"/>
              <w:rPr>
                <w:sz w:val="22"/>
                <w:szCs w:val="22"/>
                <w:lang w:eastAsia="ru-RU"/>
              </w:rPr>
            </w:pPr>
            <w:proofErr w:type="spellStart"/>
            <w:r>
              <w:rPr>
                <w:sz w:val="22"/>
                <w:szCs w:val="22"/>
                <w:lang w:eastAsia="ru-RU"/>
              </w:rPr>
              <w:t>Xerox</w:t>
            </w:r>
            <w:proofErr w:type="spellEnd"/>
            <w:r>
              <w:rPr>
                <w:sz w:val="22"/>
                <w:szCs w:val="22"/>
                <w:lang w:eastAsia="ru-RU"/>
              </w:rPr>
              <w:t xml:space="preserve"> </w:t>
            </w:r>
            <w:proofErr w:type="spellStart"/>
            <w:r>
              <w:rPr>
                <w:sz w:val="22"/>
                <w:szCs w:val="22"/>
                <w:lang w:eastAsia="ru-RU"/>
              </w:rPr>
              <w:t>Phaser</w:t>
            </w:r>
            <w:proofErr w:type="spellEnd"/>
            <w:r>
              <w:rPr>
                <w:sz w:val="22"/>
                <w:szCs w:val="22"/>
                <w:lang w:eastAsia="ru-RU"/>
              </w:rPr>
              <w:t xml:space="preserve"> </w:t>
            </w:r>
            <w:proofErr w:type="spellStart"/>
            <w:r>
              <w:rPr>
                <w:sz w:val="22"/>
                <w:szCs w:val="22"/>
                <w:lang w:eastAsia="ru-RU"/>
              </w:rPr>
              <w:t>Color</w:t>
            </w:r>
            <w:proofErr w:type="spellEnd"/>
            <w:r>
              <w:rPr>
                <w:sz w:val="22"/>
                <w:szCs w:val="22"/>
                <w:lang w:eastAsia="ru-RU"/>
              </w:rPr>
              <w:t xml:space="preserve"> 6500</w:t>
            </w:r>
          </w:p>
        </w:tc>
        <w:tc>
          <w:tcPr>
            <w:tcW w:w="2551" w:type="dxa"/>
            <w:vAlign w:val="bottom"/>
          </w:tcPr>
          <w:p w:rsidR="00490C65" w:rsidRDefault="00490C65" w:rsidP="00CF5741">
            <w:pPr>
              <w:suppressAutoHyphens w:val="0"/>
              <w:rPr>
                <w:color w:val="000000"/>
                <w:sz w:val="22"/>
                <w:szCs w:val="22"/>
                <w:lang w:eastAsia="ru-RU"/>
              </w:rPr>
            </w:pPr>
            <w:r>
              <w:rPr>
                <w:color w:val="000000"/>
                <w:sz w:val="22"/>
                <w:szCs w:val="22"/>
                <w:lang w:eastAsia="ru-RU"/>
              </w:rPr>
              <w:t>106R01</w:t>
            </w:r>
            <w:r>
              <w:rPr>
                <w:color w:val="000000"/>
                <w:sz w:val="22"/>
                <w:szCs w:val="22"/>
                <w:lang w:val="en-US" w:eastAsia="ru-RU"/>
              </w:rPr>
              <w:t>604</w:t>
            </w:r>
            <w:r>
              <w:rPr>
                <w:color w:val="000000"/>
                <w:sz w:val="22"/>
                <w:szCs w:val="22"/>
                <w:lang w:eastAsia="ru-RU"/>
              </w:rPr>
              <w:t xml:space="preserve"> (черный)</w:t>
            </w:r>
          </w:p>
        </w:tc>
        <w:tc>
          <w:tcPr>
            <w:tcW w:w="1560" w:type="dxa"/>
            <w:vAlign w:val="center"/>
          </w:tcPr>
          <w:p w:rsidR="00490C65" w:rsidRPr="00693C3C" w:rsidRDefault="00490C65" w:rsidP="00CF5741">
            <w:pPr>
              <w:jc w:val="center"/>
              <w:rPr>
                <w:color w:val="000000"/>
                <w:sz w:val="22"/>
                <w:szCs w:val="22"/>
                <w:lang w:val="en-US"/>
              </w:rPr>
            </w:pPr>
            <w:r>
              <w:rPr>
                <w:color w:val="000000"/>
                <w:sz w:val="22"/>
                <w:szCs w:val="22"/>
                <w:lang w:val="en-US"/>
              </w:rPr>
              <w:t>28</w:t>
            </w:r>
          </w:p>
        </w:tc>
      </w:tr>
      <w:tr w:rsidR="00490C65" w:rsidRPr="00693C3C" w:rsidTr="00CF5741">
        <w:trPr>
          <w:cantSplit/>
          <w:trHeight w:val="300"/>
        </w:trPr>
        <w:tc>
          <w:tcPr>
            <w:tcW w:w="458" w:type="dxa"/>
          </w:tcPr>
          <w:p w:rsidR="00490C65" w:rsidRDefault="00490C65" w:rsidP="00CF5741">
            <w:pPr>
              <w:suppressAutoHyphens w:val="0"/>
              <w:jc w:val="center"/>
              <w:rPr>
                <w:sz w:val="22"/>
                <w:szCs w:val="22"/>
                <w:lang w:val="en-US" w:eastAsia="ru-RU"/>
              </w:rPr>
            </w:pPr>
            <w:r>
              <w:rPr>
                <w:sz w:val="22"/>
                <w:szCs w:val="22"/>
                <w:lang w:val="en-US" w:eastAsia="ru-RU"/>
              </w:rPr>
              <w:lastRenderedPageBreak/>
              <w:t>26</w:t>
            </w:r>
          </w:p>
        </w:tc>
        <w:tc>
          <w:tcPr>
            <w:tcW w:w="4372" w:type="dxa"/>
            <w:vMerge/>
            <w:vAlign w:val="center"/>
          </w:tcPr>
          <w:p w:rsidR="00490C65" w:rsidRDefault="00490C65" w:rsidP="00CF5741">
            <w:pPr>
              <w:suppressAutoHyphens w:val="0"/>
              <w:rPr>
                <w:sz w:val="22"/>
                <w:szCs w:val="22"/>
                <w:lang w:eastAsia="ru-RU"/>
              </w:rPr>
            </w:pPr>
          </w:p>
        </w:tc>
        <w:tc>
          <w:tcPr>
            <w:tcW w:w="2551" w:type="dxa"/>
            <w:vAlign w:val="bottom"/>
          </w:tcPr>
          <w:p w:rsidR="00490C65" w:rsidRDefault="00490C65" w:rsidP="00CF5741">
            <w:pPr>
              <w:suppressAutoHyphens w:val="0"/>
              <w:rPr>
                <w:color w:val="000000"/>
                <w:sz w:val="22"/>
                <w:szCs w:val="22"/>
                <w:lang w:eastAsia="ru-RU"/>
              </w:rPr>
            </w:pPr>
            <w:r>
              <w:rPr>
                <w:color w:val="000000"/>
                <w:sz w:val="22"/>
                <w:szCs w:val="22"/>
                <w:lang w:eastAsia="ru-RU"/>
              </w:rPr>
              <w:t>106R01</w:t>
            </w:r>
            <w:r>
              <w:rPr>
                <w:color w:val="000000"/>
                <w:sz w:val="22"/>
                <w:szCs w:val="22"/>
                <w:lang w:val="en-US" w:eastAsia="ru-RU"/>
              </w:rPr>
              <w:t>601</w:t>
            </w:r>
            <w:r>
              <w:rPr>
                <w:color w:val="000000"/>
                <w:sz w:val="22"/>
                <w:szCs w:val="22"/>
                <w:lang w:eastAsia="ru-RU"/>
              </w:rPr>
              <w:t xml:space="preserve"> (голубой)</w:t>
            </w:r>
          </w:p>
        </w:tc>
        <w:tc>
          <w:tcPr>
            <w:tcW w:w="1560" w:type="dxa"/>
            <w:vAlign w:val="center"/>
          </w:tcPr>
          <w:p w:rsidR="00490C65" w:rsidRPr="00693C3C" w:rsidRDefault="00490C65" w:rsidP="00CF5741">
            <w:pPr>
              <w:jc w:val="center"/>
              <w:rPr>
                <w:color w:val="000000"/>
                <w:sz w:val="22"/>
                <w:szCs w:val="22"/>
                <w:lang w:val="en-US"/>
              </w:rPr>
            </w:pPr>
            <w:r>
              <w:rPr>
                <w:color w:val="000000"/>
                <w:sz w:val="22"/>
                <w:szCs w:val="22"/>
                <w:lang w:val="en-US"/>
              </w:rPr>
              <w:t>28</w:t>
            </w:r>
          </w:p>
        </w:tc>
      </w:tr>
      <w:tr w:rsidR="00490C65" w:rsidRPr="00693C3C" w:rsidTr="00CF5741">
        <w:trPr>
          <w:cantSplit/>
          <w:trHeight w:val="300"/>
        </w:trPr>
        <w:tc>
          <w:tcPr>
            <w:tcW w:w="458" w:type="dxa"/>
          </w:tcPr>
          <w:p w:rsidR="00490C65" w:rsidRDefault="00490C65" w:rsidP="00CF5741">
            <w:pPr>
              <w:suppressAutoHyphens w:val="0"/>
              <w:jc w:val="center"/>
              <w:rPr>
                <w:sz w:val="22"/>
                <w:szCs w:val="22"/>
                <w:lang w:val="en-US" w:eastAsia="ru-RU"/>
              </w:rPr>
            </w:pPr>
            <w:r>
              <w:rPr>
                <w:sz w:val="22"/>
                <w:szCs w:val="22"/>
                <w:lang w:val="en-US" w:eastAsia="ru-RU"/>
              </w:rPr>
              <w:t>27</w:t>
            </w:r>
          </w:p>
        </w:tc>
        <w:tc>
          <w:tcPr>
            <w:tcW w:w="4372" w:type="dxa"/>
            <w:vMerge/>
            <w:vAlign w:val="center"/>
          </w:tcPr>
          <w:p w:rsidR="00490C65" w:rsidRDefault="00490C65" w:rsidP="00CF5741">
            <w:pPr>
              <w:suppressAutoHyphens w:val="0"/>
              <w:rPr>
                <w:sz w:val="22"/>
                <w:szCs w:val="22"/>
                <w:lang w:eastAsia="ru-RU"/>
              </w:rPr>
            </w:pPr>
          </w:p>
        </w:tc>
        <w:tc>
          <w:tcPr>
            <w:tcW w:w="2551" w:type="dxa"/>
            <w:vAlign w:val="bottom"/>
          </w:tcPr>
          <w:p w:rsidR="00490C65" w:rsidRDefault="00490C65" w:rsidP="00CF5741">
            <w:pPr>
              <w:suppressAutoHyphens w:val="0"/>
              <w:rPr>
                <w:color w:val="000000"/>
                <w:sz w:val="22"/>
                <w:szCs w:val="22"/>
                <w:lang w:eastAsia="ru-RU"/>
              </w:rPr>
            </w:pPr>
            <w:r>
              <w:rPr>
                <w:color w:val="000000"/>
                <w:sz w:val="22"/>
                <w:szCs w:val="22"/>
                <w:lang w:eastAsia="ru-RU"/>
              </w:rPr>
              <w:t>106R01</w:t>
            </w:r>
            <w:r>
              <w:rPr>
                <w:color w:val="000000"/>
                <w:sz w:val="22"/>
                <w:szCs w:val="22"/>
                <w:lang w:val="en-US" w:eastAsia="ru-RU"/>
              </w:rPr>
              <w:t>602</w:t>
            </w:r>
            <w:r>
              <w:rPr>
                <w:color w:val="000000"/>
                <w:sz w:val="22"/>
                <w:szCs w:val="22"/>
                <w:lang w:eastAsia="ru-RU"/>
              </w:rPr>
              <w:t xml:space="preserve"> (пурпурный)</w:t>
            </w:r>
          </w:p>
        </w:tc>
        <w:tc>
          <w:tcPr>
            <w:tcW w:w="1560" w:type="dxa"/>
            <w:vAlign w:val="center"/>
          </w:tcPr>
          <w:p w:rsidR="00490C65" w:rsidRPr="00693C3C" w:rsidRDefault="00490C65" w:rsidP="00CF5741">
            <w:pPr>
              <w:jc w:val="center"/>
              <w:rPr>
                <w:color w:val="000000"/>
                <w:sz w:val="22"/>
                <w:szCs w:val="22"/>
                <w:lang w:val="en-US"/>
              </w:rPr>
            </w:pPr>
            <w:r>
              <w:rPr>
                <w:color w:val="000000"/>
                <w:sz w:val="22"/>
                <w:szCs w:val="22"/>
                <w:lang w:val="en-US"/>
              </w:rPr>
              <w:t>28</w:t>
            </w:r>
          </w:p>
        </w:tc>
      </w:tr>
      <w:tr w:rsidR="00490C65" w:rsidRPr="00693C3C" w:rsidTr="00CF5741">
        <w:trPr>
          <w:cantSplit/>
          <w:trHeight w:val="300"/>
        </w:trPr>
        <w:tc>
          <w:tcPr>
            <w:tcW w:w="458" w:type="dxa"/>
          </w:tcPr>
          <w:p w:rsidR="00490C65" w:rsidRDefault="00490C65" w:rsidP="00CF5741">
            <w:pPr>
              <w:suppressAutoHyphens w:val="0"/>
              <w:jc w:val="center"/>
              <w:rPr>
                <w:sz w:val="22"/>
                <w:szCs w:val="22"/>
                <w:lang w:val="en-US" w:eastAsia="ru-RU"/>
              </w:rPr>
            </w:pPr>
            <w:r>
              <w:rPr>
                <w:sz w:val="22"/>
                <w:szCs w:val="22"/>
                <w:lang w:val="en-US" w:eastAsia="ru-RU"/>
              </w:rPr>
              <w:t>28</w:t>
            </w:r>
          </w:p>
        </w:tc>
        <w:tc>
          <w:tcPr>
            <w:tcW w:w="4372" w:type="dxa"/>
            <w:vMerge/>
            <w:vAlign w:val="center"/>
          </w:tcPr>
          <w:p w:rsidR="00490C65" w:rsidRDefault="00490C65" w:rsidP="00CF5741">
            <w:pPr>
              <w:suppressAutoHyphens w:val="0"/>
              <w:rPr>
                <w:sz w:val="22"/>
                <w:szCs w:val="22"/>
                <w:lang w:eastAsia="ru-RU"/>
              </w:rPr>
            </w:pPr>
          </w:p>
        </w:tc>
        <w:tc>
          <w:tcPr>
            <w:tcW w:w="2551" w:type="dxa"/>
            <w:vAlign w:val="bottom"/>
          </w:tcPr>
          <w:p w:rsidR="00490C65" w:rsidRDefault="00490C65" w:rsidP="00CF5741">
            <w:pPr>
              <w:suppressAutoHyphens w:val="0"/>
              <w:rPr>
                <w:color w:val="000000"/>
                <w:sz w:val="22"/>
                <w:szCs w:val="22"/>
                <w:lang w:eastAsia="ru-RU"/>
              </w:rPr>
            </w:pPr>
            <w:r>
              <w:rPr>
                <w:color w:val="000000"/>
                <w:sz w:val="22"/>
                <w:szCs w:val="22"/>
                <w:lang w:eastAsia="ru-RU"/>
              </w:rPr>
              <w:t>106R01</w:t>
            </w:r>
            <w:r>
              <w:rPr>
                <w:color w:val="000000"/>
                <w:sz w:val="22"/>
                <w:szCs w:val="22"/>
                <w:lang w:val="en-US" w:eastAsia="ru-RU"/>
              </w:rPr>
              <w:t>603</w:t>
            </w:r>
            <w:r>
              <w:rPr>
                <w:color w:val="000000"/>
                <w:sz w:val="22"/>
                <w:szCs w:val="22"/>
                <w:lang w:eastAsia="ru-RU"/>
              </w:rPr>
              <w:t xml:space="preserve"> (желтый)</w:t>
            </w:r>
          </w:p>
        </w:tc>
        <w:tc>
          <w:tcPr>
            <w:tcW w:w="1560" w:type="dxa"/>
            <w:vAlign w:val="center"/>
          </w:tcPr>
          <w:p w:rsidR="00490C65" w:rsidRPr="00693C3C" w:rsidRDefault="00490C65" w:rsidP="00CF5741">
            <w:pPr>
              <w:jc w:val="center"/>
              <w:rPr>
                <w:color w:val="000000"/>
                <w:sz w:val="22"/>
                <w:szCs w:val="22"/>
                <w:lang w:val="en-US"/>
              </w:rPr>
            </w:pPr>
            <w:r>
              <w:rPr>
                <w:color w:val="000000"/>
                <w:sz w:val="22"/>
                <w:szCs w:val="22"/>
                <w:lang w:val="en-US"/>
              </w:rPr>
              <w:t>28</w:t>
            </w:r>
          </w:p>
        </w:tc>
      </w:tr>
      <w:tr w:rsidR="00490C65" w:rsidTr="00CF5741">
        <w:trPr>
          <w:cantSplit/>
          <w:trHeight w:val="300"/>
        </w:trPr>
        <w:tc>
          <w:tcPr>
            <w:tcW w:w="458" w:type="dxa"/>
          </w:tcPr>
          <w:p w:rsidR="00490C65" w:rsidRDefault="00490C65" w:rsidP="00CF5741">
            <w:pPr>
              <w:suppressAutoHyphens w:val="0"/>
              <w:jc w:val="center"/>
              <w:rPr>
                <w:sz w:val="22"/>
                <w:szCs w:val="22"/>
                <w:lang w:val="en-US" w:eastAsia="ru-RU"/>
              </w:rPr>
            </w:pPr>
            <w:r>
              <w:rPr>
                <w:sz w:val="22"/>
                <w:szCs w:val="22"/>
                <w:lang w:val="en-US" w:eastAsia="ru-RU"/>
              </w:rPr>
              <w:t>29</w:t>
            </w:r>
          </w:p>
        </w:tc>
        <w:tc>
          <w:tcPr>
            <w:tcW w:w="4372" w:type="dxa"/>
            <w:vMerge w:val="restart"/>
            <w:noWrap/>
            <w:vAlign w:val="center"/>
          </w:tcPr>
          <w:p w:rsidR="00490C65" w:rsidRDefault="00490C65" w:rsidP="00CF5741">
            <w:pPr>
              <w:suppressAutoHyphens w:val="0"/>
              <w:rPr>
                <w:sz w:val="22"/>
                <w:szCs w:val="22"/>
                <w:lang w:eastAsia="ru-RU"/>
              </w:rPr>
            </w:pPr>
            <w:proofErr w:type="spellStart"/>
            <w:r>
              <w:rPr>
                <w:sz w:val="22"/>
                <w:szCs w:val="22"/>
                <w:lang w:eastAsia="ru-RU"/>
              </w:rPr>
              <w:t>Xerox</w:t>
            </w:r>
            <w:proofErr w:type="spellEnd"/>
            <w:r>
              <w:rPr>
                <w:sz w:val="22"/>
                <w:szCs w:val="22"/>
                <w:lang w:eastAsia="ru-RU"/>
              </w:rPr>
              <w:t xml:space="preserve"> </w:t>
            </w:r>
            <w:proofErr w:type="spellStart"/>
            <w:r>
              <w:rPr>
                <w:sz w:val="22"/>
                <w:szCs w:val="22"/>
                <w:lang w:eastAsia="ru-RU"/>
              </w:rPr>
              <w:t>Phaser</w:t>
            </w:r>
            <w:proofErr w:type="spellEnd"/>
            <w:r>
              <w:rPr>
                <w:sz w:val="22"/>
                <w:szCs w:val="22"/>
                <w:lang w:eastAsia="ru-RU"/>
              </w:rPr>
              <w:t xml:space="preserve"> 7400</w:t>
            </w:r>
          </w:p>
        </w:tc>
        <w:tc>
          <w:tcPr>
            <w:tcW w:w="2551" w:type="dxa"/>
            <w:vAlign w:val="bottom"/>
          </w:tcPr>
          <w:p w:rsidR="00490C65" w:rsidRDefault="00490C65" w:rsidP="00CF5741">
            <w:pPr>
              <w:suppressAutoHyphens w:val="0"/>
              <w:rPr>
                <w:color w:val="000000"/>
                <w:sz w:val="22"/>
                <w:szCs w:val="22"/>
                <w:lang w:eastAsia="ru-RU"/>
              </w:rPr>
            </w:pPr>
            <w:r>
              <w:rPr>
                <w:color w:val="000000"/>
                <w:sz w:val="22"/>
                <w:szCs w:val="22"/>
                <w:lang w:eastAsia="ru-RU"/>
              </w:rPr>
              <w:t>106R01152 (желтый)</w:t>
            </w:r>
          </w:p>
        </w:tc>
        <w:tc>
          <w:tcPr>
            <w:tcW w:w="1560" w:type="dxa"/>
            <w:vAlign w:val="center"/>
          </w:tcPr>
          <w:p w:rsidR="00490C65" w:rsidRDefault="00490C65" w:rsidP="00CF5741">
            <w:pPr>
              <w:jc w:val="center"/>
              <w:rPr>
                <w:color w:val="000000"/>
                <w:sz w:val="22"/>
                <w:szCs w:val="22"/>
              </w:rPr>
            </w:pPr>
            <w:r>
              <w:rPr>
                <w:color w:val="000000"/>
                <w:sz w:val="22"/>
                <w:szCs w:val="22"/>
              </w:rPr>
              <w:t>2</w:t>
            </w:r>
          </w:p>
        </w:tc>
      </w:tr>
      <w:tr w:rsidR="00490C65" w:rsidTr="00CF5741">
        <w:trPr>
          <w:cantSplit/>
          <w:trHeight w:val="300"/>
        </w:trPr>
        <w:tc>
          <w:tcPr>
            <w:tcW w:w="458" w:type="dxa"/>
          </w:tcPr>
          <w:p w:rsidR="00490C65" w:rsidRDefault="00490C65" w:rsidP="00CF5741">
            <w:pPr>
              <w:suppressAutoHyphens w:val="0"/>
              <w:jc w:val="center"/>
              <w:rPr>
                <w:sz w:val="22"/>
                <w:szCs w:val="22"/>
                <w:lang w:val="en-US" w:eastAsia="ru-RU"/>
              </w:rPr>
            </w:pPr>
            <w:r>
              <w:rPr>
                <w:sz w:val="22"/>
                <w:szCs w:val="22"/>
                <w:lang w:val="en-US" w:eastAsia="ru-RU"/>
              </w:rPr>
              <w:t>30</w:t>
            </w:r>
          </w:p>
        </w:tc>
        <w:tc>
          <w:tcPr>
            <w:tcW w:w="4372" w:type="dxa"/>
            <w:vMerge/>
            <w:vAlign w:val="center"/>
          </w:tcPr>
          <w:p w:rsidR="00490C65" w:rsidRDefault="00490C65" w:rsidP="00CF5741">
            <w:pPr>
              <w:suppressAutoHyphens w:val="0"/>
              <w:rPr>
                <w:sz w:val="22"/>
                <w:szCs w:val="22"/>
                <w:lang w:eastAsia="ru-RU"/>
              </w:rPr>
            </w:pPr>
          </w:p>
        </w:tc>
        <w:tc>
          <w:tcPr>
            <w:tcW w:w="2551" w:type="dxa"/>
            <w:vAlign w:val="bottom"/>
          </w:tcPr>
          <w:p w:rsidR="00490C65" w:rsidRDefault="00490C65" w:rsidP="00CF5741">
            <w:pPr>
              <w:suppressAutoHyphens w:val="0"/>
              <w:rPr>
                <w:color w:val="000000"/>
                <w:sz w:val="22"/>
                <w:szCs w:val="22"/>
                <w:lang w:eastAsia="ru-RU"/>
              </w:rPr>
            </w:pPr>
            <w:r>
              <w:rPr>
                <w:color w:val="000000"/>
                <w:sz w:val="22"/>
                <w:szCs w:val="22"/>
                <w:lang w:eastAsia="ru-RU"/>
              </w:rPr>
              <w:t>106R01151 (пурпурный)</w:t>
            </w:r>
          </w:p>
        </w:tc>
        <w:tc>
          <w:tcPr>
            <w:tcW w:w="1560" w:type="dxa"/>
            <w:vAlign w:val="center"/>
          </w:tcPr>
          <w:p w:rsidR="00490C65" w:rsidRDefault="00490C65" w:rsidP="00CF5741">
            <w:pPr>
              <w:jc w:val="center"/>
              <w:rPr>
                <w:color w:val="000000"/>
                <w:sz w:val="22"/>
                <w:szCs w:val="22"/>
              </w:rPr>
            </w:pPr>
            <w:r>
              <w:rPr>
                <w:color w:val="000000"/>
                <w:sz w:val="22"/>
                <w:szCs w:val="22"/>
              </w:rPr>
              <w:t>2</w:t>
            </w:r>
          </w:p>
        </w:tc>
      </w:tr>
      <w:tr w:rsidR="00490C65" w:rsidTr="00CF5741">
        <w:trPr>
          <w:cantSplit/>
          <w:trHeight w:val="300"/>
        </w:trPr>
        <w:tc>
          <w:tcPr>
            <w:tcW w:w="458" w:type="dxa"/>
          </w:tcPr>
          <w:p w:rsidR="00490C65" w:rsidRDefault="00490C65" w:rsidP="00CF5741">
            <w:pPr>
              <w:suppressAutoHyphens w:val="0"/>
              <w:jc w:val="center"/>
              <w:rPr>
                <w:sz w:val="22"/>
                <w:szCs w:val="22"/>
                <w:lang w:val="en-US" w:eastAsia="ru-RU"/>
              </w:rPr>
            </w:pPr>
            <w:r>
              <w:rPr>
                <w:sz w:val="22"/>
                <w:szCs w:val="22"/>
                <w:lang w:val="en-US" w:eastAsia="ru-RU"/>
              </w:rPr>
              <w:t>31</w:t>
            </w:r>
          </w:p>
        </w:tc>
        <w:tc>
          <w:tcPr>
            <w:tcW w:w="4372" w:type="dxa"/>
            <w:vMerge/>
            <w:vAlign w:val="center"/>
          </w:tcPr>
          <w:p w:rsidR="00490C65" w:rsidRDefault="00490C65" w:rsidP="00CF5741">
            <w:pPr>
              <w:suppressAutoHyphens w:val="0"/>
              <w:rPr>
                <w:sz w:val="22"/>
                <w:szCs w:val="22"/>
                <w:lang w:eastAsia="ru-RU"/>
              </w:rPr>
            </w:pPr>
          </w:p>
        </w:tc>
        <w:tc>
          <w:tcPr>
            <w:tcW w:w="2551" w:type="dxa"/>
            <w:vAlign w:val="bottom"/>
          </w:tcPr>
          <w:p w:rsidR="00490C65" w:rsidRDefault="008D2B2B" w:rsidP="00CF5741">
            <w:pPr>
              <w:suppressAutoHyphens w:val="0"/>
              <w:rPr>
                <w:color w:val="000000"/>
                <w:sz w:val="22"/>
                <w:szCs w:val="22"/>
                <w:lang w:eastAsia="ru-RU"/>
              </w:rPr>
            </w:pPr>
            <w:hyperlink r:id="rId13" w:history="1">
              <w:r w:rsidR="00490C65">
                <w:rPr>
                  <w:color w:val="000000"/>
                  <w:sz w:val="22"/>
                  <w:lang w:eastAsia="ru-RU"/>
                </w:rPr>
                <w:t>106R01150</w:t>
              </w:r>
              <w:r w:rsidR="00490C65">
                <w:rPr>
                  <w:color w:val="000000"/>
                  <w:sz w:val="22"/>
                  <w:lang w:val="en-US" w:eastAsia="ru-RU"/>
                </w:rPr>
                <w:t xml:space="preserve"> </w:t>
              </w:r>
              <w:r w:rsidR="00490C65">
                <w:rPr>
                  <w:color w:val="000000"/>
                  <w:sz w:val="22"/>
                  <w:lang w:eastAsia="ru-RU"/>
                </w:rPr>
                <w:t>(голубой)</w:t>
              </w:r>
            </w:hyperlink>
          </w:p>
        </w:tc>
        <w:tc>
          <w:tcPr>
            <w:tcW w:w="1560" w:type="dxa"/>
            <w:vAlign w:val="center"/>
          </w:tcPr>
          <w:p w:rsidR="00490C65" w:rsidRDefault="00490C65" w:rsidP="00CF5741">
            <w:pPr>
              <w:jc w:val="center"/>
              <w:rPr>
                <w:color w:val="000000"/>
                <w:sz w:val="22"/>
                <w:szCs w:val="22"/>
              </w:rPr>
            </w:pPr>
            <w:r>
              <w:rPr>
                <w:color w:val="000000"/>
                <w:sz w:val="22"/>
                <w:szCs w:val="22"/>
              </w:rPr>
              <w:t>2</w:t>
            </w:r>
          </w:p>
        </w:tc>
      </w:tr>
      <w:tr w:rsidR="00490C65" w:rsidTr="00CF5741">
        <w:trPr>
          <w:cantSplit/>
          <w:trHeight w:val="300"/>
        </w:trPr>
        <w:tc>
          <w:tcPr>
            <w:tcW w:w="458" w:type="dxa"/>
          </w:tcPr>
          <w:p w:rsidR="00490C65" w:rsidRDefault="00490C65" w:rsidP="00CF5741">
            <w:pPr>
              <w:suppressAutoHyphens w:val="0"/>
              <w:jc w:val="center"/>
              <w:rPr>
                <w:sz w:val="22"/>
                <w:szCs w:val="22"/>
                <w:lang w:val="en-US" w:eastAsia="ru-RU"/>
              </w:rPr>
            </w:pPr>
            <w:r>
              <w:rPr>
                <w:sz w:val="22"/>
                <w:szCs w:val="22"/>
                <w:lang w:val="en-US" w:eastAsia="ru-RU"/>
              </w:rPr>
              <w:t>32</w:t>
            </w:r>
          </w:p>
        </w:tc>
        <w:tc>
          <w:tcPr>
            <w:tcW w:w="4372" w:type="dxa"/>
            <w:vMerge/>
            <w:vAlign w:val="center"/>
          </w:tcPr>
          <w:p w:rsidR="00490C65" w:rsidRDefault="00490C65" w:rsidP="00CF5741">
            <w:pPr>
              <w:suppressAutoHyphens w:val="0"/>
              <w:rPr>
                <w:sz w:val="22"/>
                <w:szCs w:val="22"/>
                <w:lang w:eastAsia="ru-RU"/>
              </w:rPr>
            </w:pPr>
          </w:p>
        </w:tc>
        <w:tc>
          <w:tcPr>
            <w:tcW w:w="2551" w:type="dxa"/>
            <w:vAlign w:val="bottom"/>
          </w:tcPr>
          <w:p w:rsidR="00490C65" w:rsidRDefault="00490C65" w:rsidP="00CF5741">
            <w:pPr>
              <w:suppressAutoHyphens w:val="0"/>
              <w:rPr>
                <w:color w:val="000000"/>
                <w:sz w:val="22"/>
                <w:szCs w:val="22"/>
                <w:lang w:eastAsia="ru-RU"/>
              </w:rPr>
            </w:pPr>
            <w:r>
              <w:rPr>
                <w:color w:val="000000"/>
                <w:sz w:val="22"/>
                <w:szCs w:val="22"/>
                <w:lang w:eastAsia="ru-RU"/>
              </w:rPr>
              <w:t>106R01080 (черный)</w:t>
            </w:r>
          </w:p>
        </w:tc>
        <w:tc>
          <w:tcPr>
            <w:tcW w:w="1560" w:type="dxa"/>
            <w:vAlign w:val="center"/>
          </w:tcPr>
          <w:p w:rsidR="00490C65" w:rsidRDefault="00490C65" w:rsidP="00CF5741">
            <w:pPr>
              <w:jc w:val="center"/>
              <w:rPr>
                <w:color w:val="000000"/>
                <w:sz w:val="22"/>
                <w:szCs w:val="22"/>
              </w:rPr>
            </w:pPr>
            <w:r>
              <w:rPr>
                <w:color w:val="000000"/>
                <w:sz w:val="22"/>
                <w:szCs w:val="22"/>
              </w:rPr>
              <w:t>2</w:t>
            </w:r>
          </w:p>
        </w:tc>
      </w:tr>
      <w:tr w:rsidR="00490C65" w:rsidTr="00CF5741">
        <w:trPr>
          <w:cantSplit/>
          <w:trHeight w:val="300"/>
        </w:trPr>
        <w:tc>
          <w:tcPr>
            <w:tcW w:w="458" w:type="dxa"/>
            <w:vAlign w:val="center"/>
          </w:tcPr>
          <w:p w:rsidR="00490C65" w:rsidRPr="00330D8E" w:rsidRDefault="00490C65" w:rsidP="00CF5741">
            <w:pPr>
              <w:suppressAutoHyphens w:val="0"/>
              <w:jc w:val="center"/>
              <w:rPr>
                <w:sz w:val="22"/>
                <w:szCs w:val="22"/>
                <w:lang w:eastAsia="ru-RU"/>
              </w:rPr>
            </w:pPr>
            <w:r>
              <w:rPr>
                <w:sz w:val="22"/>
                <w:szCs w:val="22"/>
                <w:lang w:val="en-US" w:eastAsia="ru-RU"/>
              </w:rPr>
              <w:t>3</w:t>
            </w:r>
            <w:proofErr w:type="spellStart"/>
            <w:r>
              <w:rPr>
                <w:sz w:val="22"/>
                <w:szCs w:val="22"/>
                <w:lang w:eastAsia="ru-RU"/>
              </w:rPr>
              <w:t>3</w:t>
            </w:r>
            <w:proofErr w:type="spellEnd"/>
          </w:p>
        </w:tc>
        <w:tc>
          <w:tcPr>
            <w:tcW w:w="4372" w:type="dxa"/>
            <w:vMerge/>
            <w:vAlign w:val="center"/>
          </w:tcPr>
          <w:p w:rsidR="00490C65" w:rsidRDefault="00490C65" w:rsidP="00CF5741">
            <w:pPr>
              <w:suppressAutoHyphens w:val="0"/>
              <w:rPr>
                <w:sz w:val="22"/>
                <w:szCs w:val="22"/>
                <w:lang w:eastAsia="ru-RU"/>
              </w:rPr>
            </w:pPr>
          </w:p>
        </w:tc>
        <w:tc>
          <w:tcPr>
            <w:tcW w:w="2551" w:type="dxa"/>
            <w:vAlign w:val="bottom"/>
          </w:tcPr>
          <w:p w:rsidR="00490C65" w:rsidRPr="0078032A" w:rsidRDefault="00490C65" w:rsidP="00CF5741">
            <w:pPr>
              <w:suppressAutoHyphens w:val="0"/>
              <w:rPr>
                <w:color w:val="000000"/>
                <w:sz w:val="22"/>
                <w:szCs w:val="22"/>
                <w:lang w:val="en-US" w:eastAsia="ru-RU"/>
              </w:rPr>
            </w:pPr>
            <w:r>
              <w:rPr>
                <w:color w:val="000000"/>
                <w:sz w:val="22"/>
                <w:szCs w:val="22"/>
                <w:lang w:eastAsia="ru-RU"/>
              </w:rPr>
              <w:t>Барабан 10</w:t>
            </w:r>
            <w:r>
              <w:rPr>
                <w:color w:val="000000"/>
                <w:sz w:val="22"/>
                <w:szCs w:val="22"/>
                <w:lang w:val="en-US" w:eastAsia="ru-RU"/>
              </w:rPr>
              <w:t>8R00649 (</w:t>
            </w:r>
            <w:r>
              <w:rPr>
                <w:color w:val="000000"/>
                <w:sz w:val="22"/>
                <w:szCs w:val="22"/>
                <w:lang w:eastAsia="ru-RU"/>
              </w:rPr>
              <w:t>желтый</w:t>
            </w:r>
            <w:r>
              <w:rPr>
                <w:color w:val="000000"/>
                <w:sz w:val="22"/>
                <w:szCs w:val="22"/>
                <w:lang w:val="en-US" w:eastAsia="ru-RU"/>
              </w:rPr>
              <w:t>)</w:t>
            </w:r>
          </w:p>
        </w:tc>
        <w:tc>
          <w:tcPr>
            <w:tcW w:w="1560" w:type="dxa"/>
            <w:vAlign w:val="center"/>
          </w:tcPr>
          <w:p w:rsidR="00490C65" w:rsidRDefault="00490C65" w:rsidP="00CF5741">
            <w:pPr>
              <w:jc w:val="center"/>
              <w:rPr>
                <w:color w:val="000000"/>
                <w:sz w:val="22"/>
                <w:szCs w:val="22"/>
              </w:rPr>
            </w:pPr>
            <w:r>
              <w:rPr>
                <w:color w:val="000000"/>
                <w:sz w:val="22"/>
                <w:szCs w:val="22"/>
              </w:rPr>
              <w:t>1</w:t>
            </w:r>
          </w:p>
        </w:tc>
      </w:tr>
      <w:tr w:rsidR="00490C65" w:rsidTr="00CF5741">
        <w:trPr>
          <w:cantSplit/>
          <w:trHeight w:val="300"/>
        </w:trPr>
        <w:tc>
          <w:tcPr>
            <w:tcW w:w="458" w:type="dxa"/>
            <w:vAlign w:val="center"/>
          </w:tcPr>
          <w:p w:rsidR="00490C65" w:rsidRPr="00330D8E" w:rsidRDefault="00490C65" w:rsidP="00CF5741">
            <w:pPr>
              <w:suppressAutoHyphens w:val="0"/>
              <w:jc w:val="center"/>
              <w:rPr>
                <w:sz w:val="22"/>
                <w:szCs w:val="22"/>
                <w:lang w:eastAsia="ru-RU"/>
              </w:rPr>
            </w:pPr>
            <w:r>
              <w:rPr>
                <w:sz w:val="22"/>
                <w:szCs w:val="22"/>
                <w:lang w:val="en-US" w:eastAsia="ru-RU"/>
              </w:rPr>
              <w:t>3</w:t>
            </w:r>
            <w:r>
              <w:rPr>
                <w:sz w:val="22"/>
                <w:szCs w:val="22"/>
                <w:lang w:eastAsia="ru-RU"/>
              </w:rPr>
              <w:t>4</w:t>
            </w:r>
          </w:p>
        </w:tc>
        <w:tc>
          <w:tcPr>
            <w:tcW w:w="4372" w:type="dxa"/>
            <w:vMerge/>
            <w:vAlign w:val="center"/>
          </w:tcPr>
          <w:p w:rsidR="00490C65" w:rsidRDefault="00490C65" w:rsidP="00CF5741">
            <w:pPr>
              <w:suppressAutoHyphens w:val="0"/>
              <w:rPr>
                <w:sz w:val="22"/>
                <w:szCs w:val="22"/>
                <w:lang w:eastAsia="ru-RU"/>
              </w:rPr>
            </w:pPr>
          </w:p>
        </w:tc>
        <w:tc>
          <w:tcPr>
            <w:tcW w:w="2551" w:type="dxa"/>
            <w:vAlign w:val="bottom"/>
          </w:tcPr>
          <w:p w:rsidR="00490C65" w:rsidRPr="0078032A" w:rsidRDefault="00490C65" w:rsidP="00CF5741">
            <w:pPr>
              <w:suppressAutoHyphens w:val="0"/>
              <w:rPr>
                <w:color w:val="000000"/>
                <w:sz w:val="22"/>
                <w:szCs w:val="22"/>
                <w:lang w:val="en-US" w:eastAsia="ru-RU"/>
              </w:rPr>
            </w:pPr>
            <w:r>
              <w:rPr>
                <w:color w:val="000000"/>
                <w:sz w:val="22"/>
                <w:szCs w:val="22"/>
                <w:lang w:eastAsia="ru-RU"/>
              </w:rPr>
              <w:t>Барабан 10</w:t>
            </w:r>
            <w:r>
              <w:rPr>
                <w:color w:val="000000"/>
                <w:sz w:val="22"/>
                <w:szCs w:val="22"/>
                <w:lang w:val="en-US" w:eastAsia="ru-RU"/>
              </w:rPr>
              <w:t>8R0064</w:t>
            </w:r>
            <w:r>
              <w:rPr>
                <w:color w:val="000000"/>
                <w:sz w:val="22"/>
                <w:szCs w:val="22"/>
                <w:lang w:eastAsia="ru-RU"/>
              </w:rPr>
              <w:t>8</w:t>
            </w:r>
            <w:r>
              <w:rPr>
                <w:color w:val="000000"/>
                <w:sz w:val="22"/>
                <w:szCs w:val="22"/>
                <w:lang w:val="en-US" w:eastAsia="ru-RU"/>
              </w:rPr>
              <w:t xml:space="preserve"> (</w:t>
            </w:r>
            <w:r>
              <w:rPr>
                <w:color w:val="000000"/>
                <w:sz w:val="22"/>
                <w:szCs w:val="22"/>
                <w:lang w:eastAsia="ru-RU"/>
              </w:rPr>
              <w:t>пурпурный</w:t>
            </w:r>
            <w:r>
              <w:rPr>
                <w:color w:val="000000"/>
                <w:sz w:val="22"/>
                <w:szCs w:val="22"/>
                <w:lang w:val="en-US" w:eastAsia="ru-RU"/>
              </w:rPr>
              <w:t>)</w:t>
            </w:r>
          </w:p>
        </w:tc>
        <w:tc>
          <w:tcPr>
            <w:tcW w:w="1560" w:type="dxa"/>
            <w:vAlign w:val="center"/>
          </w:tcPr>
          <w:p w:rsidR="00490C65" w:rsidRDefault="00490C65" w:rsidP="00CF5741">
            <w:pPr>
              <w:jc w:val="center"/>
              <w:rPr>
                <w:color w:val="000000"/>
                <w:sz w:val="22"/>
                <w:szCs w:val="22"/>
              </w:rPr>
            </w:pPr>
            <w:r>
              <w:rPr>
                <w:color w:val="000000"/>
                <w:sz w:val="22"/>
                <w:szCs w:val="22"/>
              </w:rPr>
              <w:t>1</w:t>
            </w:r>
          </w:p>
        </w:tc>
      </w:tr>
      <w:tr w:rsidR="00490C65" w:rsidTr="00CF5741">
        <w:trPr>
          <w:cantSplit/>
          <w:trHeight w:val="300"/>
        </w:trPr>
        <w:tc>
          <w:tcPr>
            <w:tcW w:w="458" w:type="dxa"/>
            <w:vAlign w:val="center"/>
          </w:tcPr>
          <w:p w:rsidR="00490C65" w:rsidRPr="00330D8E" w:rsidRDefault="00490C65" w:rsidP="00CF5741">
            <w:pPr>
              <w:suppressAutoHyphens w:val="0"/>
              <w:jc w:val="center"/>
              <w:rPr>
                <w:sz w:val="22"/>
                <w:szCs w:val="22"/>
                <w:lang w:eastAsia="ru-RU"/>
              </w:rPr>
            </w:pPr>
            <w:r>
              <w:rPr>
                <w:sz w:val="22"/>
                <w:szCs w:val="22"/>
                <w:lang w:val="en-US" w:eastAsia="ru-RU"/>
              </w:rPr>
              <w:t>3</w:t>
            </w:r>
            <w:r>
              <w:rPr>
                <w:sz w:val="22"/>
                <w:szCs w:val="22"/>
                <w:lang w:eastAsia="ru-RU"/>
              </w:rPr>
              <w:t>5</w:t>
            </w:r>
          </w:p>
        </w:tc>
        <w:tc>
          <w:tcPr>
            <w:tcW w:w="4372" w:type="dxa"/>
            <w:vMerge/>
            <w:vAlign w:val="center"/>
          </w:tcPr>
          <w:p w:rsidR="00490C65" w:rsidRDefault="00490C65" w:rsidP="00CF5741">
            <w:pPr>
              <w:suppressAutoHyphens w:val="0"/>
              <w:rPr>
                <w:sz w:val="22"/>
                <w:szCs w:val="22"/>
                <w:lang w:eastAsia="ru-RU"/>
              </w:rPr>
            </w:pPr>
          </w:p>
        </w:tc>
        <w:tc>
          <w:tcPr>
            <w:tcW w:w="2551" w:type="dxa"/>
            <w:vAlign w:val="bottom"/>
          </w:tcPr>
          <w:p w:rsidR="00490C65" w:rsidRPr="0078032A" w:rsidRDefault="00490C65" w:rsidP="00CF5741">
            <w:pPr>
              <w:suppressAutoHyphens w:val="0"/>
              <w:rPr>
                <w:color w:val="000000"/>
                <w:sz w:val="22"/>
                <w:szCs w:val="22"/>
                <w:lang w:val="en-US" w:eastAsia="ru-RU"/>
              </w:rPr>
            </w:pPr>
            <w:r>
              <w:rPr>
                <w:color w:val="000000"/>
                <w:sz w:val="22"/>
                <w:szCs w:val="22"/>
                <w:lang w:eastAsia="ru-RU"/>
              </w:rPr>
              <w:t>Барабан 10</w:t>
            </w:r>
            <w:r>
              <w:rPr>
                <w:color w:val="000000"/>
                <w:sz w:val="22"/>
                <w:szCs w:val="22"/>
                <w:lang w:val="en-US" w:eastAsia="ru-RU"/>
              </w:rPr>
              <w:t>8R0064</w:t>
            </w:r>
            <w:r>
              <w:rPr>
                <w:color w:val="000000"/>
                <w:sz w:val="22"/>
                <w:szCs w:val="22"/>
                <w:lang w:eastAsia="ru-RU"/>
              </w:rPr>
              <w:t>7</w:t>
            </w:r>
            <w:r>
              <w:rPr>
                <w:color w:val="000000"/>
                <w:sz w:val="22"/>
                <w:szCs w:val="22"/>
                <w:lang w:val="en-US" w:eastAsia="ru-RU"/>
              </w:rPr>
              <w:t xml:space="preserve"> (</w:t>
            </w:r>
            <w:r>
              <w:rPr>
                <w:color w:val="000000"/>
                <w:sz w:val="22"/>
                <w:szCs w:val="22"/>
                <w:lang w:eastAsia="ru-RU"/>
              </w:rPr>
              <w:t>голубой</w:t>
            </w:r>
            <w:r>
              <w:rPr>
                <w:color w:val="000000"/>
                <w:sz w:val="22"/>
                <w:szCs w:val="22"/>
                <w:lang w:val="en-US" w:eastAsia="ru-RU"/>
              </w:rPr>
              <w:t>)</w:t>
            </w:r>
          </w:p>
        </w:tc>
        <w:tc>
          <w:tcPr>
            <w:tcW w:w="1560" w:type="dxa"/>
            <w:vAlign w:val="center"/>
          </w:tcPr>
          <w:p w:rsidR="00490C65" w:rsidRDefault="00490C65" w:rsidP="00CF5741">
            <w:pPr>
              <w:jc w:val="center"/>
              <w:rPr>
                <w:color w:val="000000"/>
                <w:sz w:val="22"/>
                <w:szCs w:val="22"/>
              </w:rPr>
            </w:pPr>
            <w:r>
              <w:rPr>
                <w:color w:val="000000"/>
                <w:sz w:val="22"/>
                <w:szCs w:val="22"/>
              </w:rPr>
              <w:t>1</w:t>
            </w:r>
          </w:p>
        </w:tc>
      </w:tr>
      <w:tr w:rsidR="00490C65" w:rsidTr="00CF5741">
        <w:trPr>
          <w:cantSplit/>
          <w:trHeight w:val="300"/>
        </w:trPr>
        <w:tc>
          <w:tcPr>
            <w:tcW w:w="458" w:type="dxa"/>
            <w:vAlign w:val="center"/>
          </w:tcPr>
          <w:p w:rsidR="00490C65" w:rsidRPr="00330D8E" w:rsidRDefault="00490C65" w:rsidP="00CF5741">
            <w:pPr>
              <w:suppressAutoHyphens w:val="0"/>
              <w:jc w:val="center"/>
              <w:rPr>
                <w:sz w:val="22"/>
                <w:szCs w:val="22"/>
                <w:lang w:eastAsia="ru-RU"/>
              </w:rPr>
            </w:pPr>
            <w:r>
              <w:rPr>
                <w:sz w:val="22"/>
                <w:szCs w:val="22"/>
                <w:lang w:val="en-US" w:eastAsia="ru-RU"/>
              </w:rPr>
              <w:t>3</w:t>
            </w:r>
            <w:r>
              <w:rPr>
                <w:sz w:val="22"/>
                <w:szCs w:val="22"/>
                <w:lang w:eastAsia="ru-RU"/>
              </w:rPr>
              <w:t>6</w:t>
            </w:r>
          </w:p>
        </w:tc>
        <w:tc>
          <w:tcPr>
            <w:tcW w:w="4372" w:type="dxa"/>
            <w:vMerge/>
            <w:vAlign w:val="center"/>
          </w:tcPr>
          <w:p w:rsidR="00490C65" w:rsidRDefault="00490C65" w:rsidP="00CF5741">
            <w:pPr>
              <w:suppressAutoHyphens w:val="0"/>
              <w:rPr>
                <w:sz w:val="22"/>
                <w:szCs w:val="22"/>
                <w:lang w:eastAsia="ru-RU"/>
              </w:rPr>
            </w:pPr>
          </w:p>
        </w:tc>
        <w:tc>
          <w:tcPr>
            <w:tcW w:w="2551" w:type="dxa"/>
            <w:vAlign w:val="bottom"/>
          </w:tcPr>
          <w:p w:rsidR="00490C65" w:rsidRPr="0078032A" w:rsidRDefault="00490C65" w:rsidP="00CF5741">
            <w:pPr>
              <w:suppressAutoHyphens w:val="0"/>
              <w:rPr>
                <w:color w:val="000000"/>
                <w:sz w:val="22"/>
                <w:szCs w:val="22"/>
                <w:lang w:val="en-US" w:eastAsia="ru-RU"/>
              </w:rPr>
            </w:pPr>
            <w:r>
              <w:rPr>
                <w:color w:val="000000"/>
                <w:sz w:val="22"/>
                <w:szCs w:val="22"/>
                <w:lang w:eastAsia="ru-RU"/>
              </w:rPr>
              <w:t>Барабан 10</w:t>
            </w:r>
            <w:r>
              <w:rPr>
                <w:color w:val="000000"/>
                <w:sz w:val="22"/>
                <w:szCs w:val="22"/>
                <w:lang w:val="en-US" w:eastAsia="ru-RU"/>
              </w:rPr>
              <w:t>8R006</w:t>
            </w:r>
            <w:r>
              <w:rPr>
                <w:color w:val="000000"/>
                <w:sz w:val="22"/>
                <w:szCs w:val="22"/>
                <w:lang w:eastAsia="ru-RU"/>
              </w:rPr>
              <w:t>50</w:t>
            </w:r>
            <w:r>
              <w:rPr>
                <w:color w:val="000000"/>
                <w:sz w:val="22"/>
                <w:szCs w:val="22"/>
                <w:lang w:val="en-US" w:eastAsia="ru-RU"/>
              </w:rPr>
              <w:t xml:space="preserve"> (</w:t>
            </w:r>
            <w:r>
              <w:rPr>
                <w:color w:val="000000"/>
                <w:sz w:val="22"/>
                <w:szCs w:val="22"/>
                <w:lang w:eastAsia="ru-RU"/>
              </w:rPr>
              <w:t>черный</w:t>
            </w:r>
            <w:r>
              <w:rPr>
                <w:color w:val="000000"/>
                <w:sz w:val="22"/>
                <w:szCs w:val="22"/>
                <w:lang w:val="en-US" w:eastAsia="ru-RU"/>
              </w:rPr>
              <w:t>)</w:t>
            </w:r>
          </w:p>
        </w:tc>
        <w:tc>
          <w:tcPr>
            <w:tcW w:w="1560" w:type="dxa"/>
            <w:vAlign w:val="center"/>
          </w:tcPr>
          <w:p w:rsidR="00490C65" w:rsidRDefault="00490C65" w:rsidP="00CF5741">
            <w:pPr>
              <w:jc w:val="center"/>
              <w:rPr>
                <w:color w:val="000000"/>
                <w:sz w:val="22"/>
                <w:szCs w:val="22"/>
              </w:rPr>
            </w:pPr>
            <w:r>
              <w:rPr>
                <w:color w:val="000000"/>
                <w:sz w:val="22"/>
                <w:szCs w:val="22"/>
              </w:rPr>
              <w:t>1</w:t>
            </w:r>
          </w:p>
        </w:tc>
      </w:tr>
      <w:tr w:rsidR="00490C65" w:rsidTr="00CF5741">
        <w:trPr>
          <w:cantSplit/>
          <w:trHeight w:val="600"/>
        </w:trPr>
        <w:tc>
          <w:tcPr>
            <w:tcW w:w="458" w:type="dxa"/>
            <w:vAlign w:val="center"/>
          </w:tcPr>
          <w:p w:rsidR="00490C65" w:rsidRPr="00330D8E" w:rsidRDefault="00490C65" w:rsidP="00CF5741">
            <w:pPr>
              <w:suppressAutoHyphens w:val="0"/>
              <w:jc w:val="center"/>
              <w:rPr>
                <w:sz w:val="22"/>
                <w:szCs w:val="22"/>
                <w:lang w:eastAsia="ru-RU"/>
              </w:rPr>
            </w:pPr>
            <w:r>
              <w:rPr>
                <w:sz w:val="22"/>
                <w:szCs w:val="22"/>
                <w:lang w:val="en-US" w:eastAsia="ru-RU"/>
              </w:rPr>
              <w:t>3</w:t>
            </w:r>
            <w:r>
              <w:rPr>
                <w:sz w:val="22"/>
                <w:szCs w:val="22"/>
                <w:lang w:eastAsia="ru-RU"/>
              </w:rPr>
              <w:t>7</w:t>
            </w:r>
          </w:p>
        </w:tc>
        <w:tc>
          <w:tcPr>
            <w:tcW w:w="4372" w:type="dxa"/>
            <w:vMerge/>
            <w:vAlign w:val="center"/>
          </w:tcPr>
          <w:p w:rsidR="00490C65" w:rsidRDefault="00490C65" w:rsidP="00CF5741">
            <w:pPr>
              <w:suppressAutoHyphens w:val="0"/>
              <w:rPr>
                <w:sz w:val="22"/>
                <w:szCs w:val="22"/>
                <w:lang w:eastAsia="ru-RU"/>
              </w:rPr>
            </w:pPr>
          </w:p>
        </w:tc>
        <w:tc>
          <w:tcPr>
            <w:tcW w:w="2551" w:type="dxa"/>
            <w:vAlign w:val="bottom"/>
          </w:tcPr>
          <w:p w:rsidR="00490C65" w:rsidRDefault="00490C65" w:rsidP="00CF5741">
            <w:pPr>
              <w:suppressAutoHyphens w:val="0"/>
              <w:rPr>
                <w:color w:val="000000"/>
                <w:sz w:val="22"/>
                <w:szCs w:val="22"/>
                <w:lang w:eastAsia="ru-RU"/>
              </w:rPr>
            </w:pPr>
            <w:r>
              <w:rPr>
                <w:color w:val="000000"/>
                <w:sz w:val="22"/>
                <w:szCs w:val="22"/>
                <w:lang w:eastAsia="ru-RU"/>
              </w:rPr>
              <w:t>Бокс для сбора тонера 106R01081</w:t>
            </w:r>
          </w:p>
        </w:tc>
        <w:tc>
          <w:tcPr>
            <w:tcW w:w="1560" w:type="dxa"/>
            <w:vAlign w:val="center"/>
          </w:tcPr>
          <w:p w:rsidR="00490C65" w:rsidRDefault="00490C65" w:rsidP="00CF5741">
            <w:pPr>
              <w:jc w:val="center"/>
              <w:rPr>
                <w:color w:val="000000"/>
                <w:sz w:val="22"/>
                <w:szCs w:val="22"/>
              </w:rPr>
            </w:pPr>
            <w:r>
              <w:rPr>
                <w:color w:val="000000"/>
                <w:sz w:val="22"/>
                <w:szCs w:val="22"/>
              </w:rPr>
              <w:t>1</w:t>
            </w:r>
          </w:p>
        </w:tc>
      </w:tr>
      <w:tr w:rsidR="00490C65" w:rsidRPr="00610B6C" w:rsidTr="00CF5741">
        <w:trPr>
          <w:trHeight w:val="300"/>
        </w:trPr>
        <w:tc>
          <w:tcPr>
            <w:tcW w:w="458" w:type="dxa"/>
            <w:vAlign w:val="center"/>
          </w:tcPr>
          <w:p w:rsidR="00490C65" w:rsidRPr="00330D8E" w:rsidRDefault="00490C65" w:rsidP="00CF5741">
            <w:pPr>
              <w:suppressAutoHyphens w:val="0"/>
              <w:jc w:val="center"/>
              <w:rPr>
                <w:sz w:val="22"/>
                <w:szCs w:val="22"/>
                <w:lang w:eastAsia="ru-RU"/>
              </w:rPr>
            </w:pPr>
            <w:r>
              <w:rPr>
                <w:sz w:val="22"/>
                <w:szCs w:val="22"/>
                <w:lang w:val="en-US" w:eastAsia="ru-RU"/>
              </w:rPr>
              <w:t>3</w:t>
            </w:r>
            <w:r>
              <w:rPr>
                <w:sz w:val="22"/>
                <w:szCs w:val="22"/>
                <w:lang w:eastAsia="ru-RU"/>
              </w:rPr>
              <w:t>8</w:t>
            </w:r>
          </w:p>
        </w:tc>
        <w:tc>
          <w:tcPr>
            <w:tcW w:w="4372" w:type="dxa"/>
            <w:vMerge w:val="restart"/>
            <w:noWrap/>
            <w:vAlign w:val="center"/>
          </w:tcPr>
          <w:p w:rsidR="00490C65" w:rsidRDefault="00490C65" w:rsidP="00CF5741">
            <w:pPr>
              <w:suppressAutoHyphens w:val="0"/>
              <w:rPr>
                <w:sz w:val="22"/>
                <w:szCs w:val="22"/>
                <w:lang w:eastAsia="ru-RU"/>
              </w:rPr>
            </w:pPr>
            <w:proofErr w:type="spellStart"/>
            <w:r>
              <w:rPr>
                <w:sz w:val="22"/>
                <w:szCs w:val="22"/>
                <w:lang w:eastAsia="ru-RU"/>
              </w:rPr>
              <w:t>Xerox</w:t>
            </w:r>
            <w:proofErr w:type="spellEnd"/>
            <w:r>
              <w:rPr>
                <w:sz w:val="22"/>
                <w:szCs w:val="22"/>
                <w:lang w:eastAsia="ru-RU"/>
              </w:rPr>
              <w:t xml:space="preserve"> </w:t>
            </w:r>
            <w:proofErr w:type="spellStart"/>
            <w:r>
              <w:rPr>
                <w:sz w:val="22"/>
                <w:szCs w:val="22"/>
                <w:lang w:eastAsia="ru-RU"/>
              </w:rPr>
              <w:t>CopyCentre</w:t>
            </w:r>
            <w:proofErr w:type="spellEnd"/>
            <w:r>
              <w:rPr>
                <w:sz w:val="22"/>
                <w:szCs w:val="22"/>
                <w:lang w:eastAsia="ru-RU"/>
              </w:rPr>
              <w:t xml:space="preserve"> C118</w:t>
            </w:r>
          </w:p>
        </w:tc>
        <w:tc>
          <w:tcPr>
            <w:tcW w:w="2551" w:type="dxa"/>
            <w:vAlign w:val="bottom"/>
          </w:tcPr>
          <w:p w:rsidR="00490C65" w:rsidRDefault="00490C65" w:rsidP="00CF5741">
            <w:pPr>
              <w:suppressAutoHyphens w:val="0"/>
              <w:rPr>
                <w:color w:val="000000"/>
                <w:sz w:val="22"/>
                <w:szCs w:val="22"/>
                <w:lang w:eastAsia="ru-RU"/>
              </w:rPr>
            </w:pPr>
            <w:r>
              <w:rPr>
                <w:color w:val="000000"/>
                <w:sz w:val="22"/>
                <w:szCs w:val="22"/>
                <w:lang w:eastAsia="ru-RU"/>
              </w:rPr>
              <w:t>006R01179 (тонер)</w:t>
            </w:r>
          </w:p>
        </w:tc>
        <w:tc>
          <w:tcPr>
            <w:tcW w:w="1560" w:type="dxa"/>
            <w:vAlign w:val="center"/>
          </w:tcPr>
          <w:p w:rsidR="00490C65" w:rsidRPr="00610B6C" w:rsidRDefault="00490C65" w:rsidP="00CF5741">
            <w:pPr>
              <w:jc w:val="center"/>
              <w:rPr>
                <w:color w:val="000000"/>
                <w:sz w:val="22"/>
                <w:szCs w:val="22"/>
                <w:lang w:val="en-US"/>
              </w:rPr>
            </w:pPr>
            <w:r>
              <w:rPr>
                <w:color w:val="000000"/>
                <w:sz w:val="22"/>
                <w:szCs w:val="22"/>
                <w:lang w:val="en-US"/>
              </w:rPr>
              <w:t>5</w:t>
            </w:r>
          </w:p>
        </w:tc>
      </w:tr>
      <w:tr w:rsidR="00490C65" w:rsidRPr="00610B6C" w:rsidTr="00CF5741">
        <w:trPr>
          <w:trHeight w:val="300"/>
        </w:trPr>
        <w:tc>
          <w:tcPr>
            <w:tcW w:w="458" w:type="dxa"/>
            <w:vAlign w:val="center"/>
          </w:tcPr>
          <w:p w:rsidR="00490C65" w:rsidRPr="00330D8E" w:rsidRDefault="00490C65" w:rsidP="00CF5741">
            <w:pPr>
              <w:suppressAutoHyphens w:val="0"/>
              <w:jc w:val="center"/>
              <w:rPr>
                <w:sz w:val="22"/>
                <w:szCs w:val="22"/>
                <w:lang w:eastAsia="ru-RU"/>
              </w:rPr>
            </w:pPr>
            <w:r>
              <w:rPr>
                <w:sz w:val="22"/>
                <w:szCs w:val="22"/>
                <w:lang w:eastAsia="ru-RU"/>
              </w:rPr>
              <w:t>39</w:t>
            </w:r>
          </w:p>
        </w:tc>
        <w:tc>
          <w:tcPr>
            <w:tcW w:w="4372" w:type="dxa"/>
            <w:vMerge/>
            <w:noWrap/>
          </w:tcPr>
          <w:p w:rsidR="00490C65" w:rsidRDefault="00490C65" w:rsidP="00CF5741">
            <w:pPr>
              <w:suppressAutoHyphens w:val="0"/>
              <w:rPr>
                <w:sz w:val="22"/>
                <w:szCs w:val="22"/>
                <w:lang w:eastAsia="ru-RU"/>
              </w:rPr>
            </w:pPr>
          </w:p>
        </w:tc>
        <w:tc>
          <w:tcPr>
            <w:tcW w:w="2551" w:type="dxa"/>
            <w:vAlign w:val="bottom"/>
          </w:tcPr>
          <w:p w:rsidR="00490C65" w:rsidRPr="00610B6C" w:rsidRDefault="00490C65" w:rsidP="00CF5741">
            <w:pPr>
              <w:suppressAutoHyphens w:val="0"/>
              <w:rPr>
                <w:color w:val="000000"/>
                <w:sz w:val="22"/>
                <w:szCs w:val="22"/>
                <w:lang w:val="en-US" w:eastAsia="ru-RU"/>
              </w:rPr>
            </w:pPr>
            <w:r>
              <w:rPr>
                <w:color w:val="000000"/>
                <w:sz w:val="22"/>
                <w:szCs w:val="22"/>
                <w:lang w:eastAsia="ru-RU"/>
              </w:rPr>
              <w:t>013</w:t>
            </w:r>
            <w:r>
              <w:rPr>
                <w:color w:val="000000"/>
                <w:sz w:val="22"/>
                <w:szCs w:val="22"/>
                <w:lang w:val="en-US" w:eastAsia="ru-RU"/>
              </w:rPr>
              <w:t>R00589 (DRUM)</w:t>
            </w:r>
          </w:p>
        </w:tc>
        <w:tc>
          <w:tcPr>
            <w:tcW w:w="1560" w:type="dxa"/>
            <w:vAlign w:val="center"/>
          </w:tcPr>
          <w:p w:rsidR="00490C65" w:rsidRPr="00610B6C" w:rsidRDefault="00490C65" w:rsidP="00CF5741">
            <w:pPr>
              <w:jc w:val="center"/>
              <w:rPr>
                <w:color w:val="000000"/>
                <w:sz w:val="22"/>
                <w:szCs w:val="22"/>
                <w:lang w:val="en-US"/>
              </w:rPr>
            </w:pPr>
            <w:r>
              <w:rPr>
                <w:color w:val="000000"/>
                <w:sz w:val="22"/>
                <w:szCs w:val="22"/>
                <w:lang w:val="en-US"/>
              </w:rPr>
              <w:t>3</w:t>
            </w:r>
          </w:p>
        </w:tc>
      </w:tr>
    </w:tbl>
    <w:p w:rsidR="00EA4DF1" w:rsidRDefault="00EA4DF1" w:rsidP="00EA4DF1">
      <w:pPr>
        <w:tabs>
          <w:tab w:val="left" w:pos="720"/>
          <w:tab w:val="left" w:pos="6675"/>
        </w:tabs>
        <w:jc w:val="both"/>
        <w:rPr>
          <w:sz w:val="28"/>
          <w:szCs w:val="28"/>
        </w:rPr>
      </w:pPr>
      <w:r>
        <w:rPr>
          <w:sz w:val="28"/>
          <w:szCs w:val="28"/>
        </w:rPr>
        <w:t xml:space="preserve">     </w:t>
      </w:r>
    </w:p>
    <w:p w:rsidR="00EA4DF1" w:rsidRDefault="00EA4DF1" w:rsidP="00EA4DF1">
      <w:pPr>
        <w:tabs>
          <w:tab w:val="left" w:pos="720"/>
          <w:tab w:val="left" w:pos="6675"/>
        </w:tabs>
        <w:ind w:left="709"/>
        <w:jc w:val="both"/>
        <w:rPr>
          <w:sz w:val="28"/>
          <w:szCs w:val="28"/>
        </w:rPr>
      </w:pPr>
      <w:r>
        <w:rPr>
          <w:sz w:val="28"/>
          <w:szCs w:val="28"/>
        </w:rPr>
        <w:t>4.8 Технические характеристики.</w:t>
      </w:r>
    </w:p>
    <w:p w:rsidR="00EA4DF1" w:rsidRDefault="00EA4DF1" w:rsidP="00EA4DF1">
      <w:pPr>
        <w:tabs>
          <w:tab w:val="left" w:pos="720"/>
          <w:tab w:val="left" w:pos="6675"/>
        </w:tabs>
        <w:ind w:firstLine="851"/>
        <w:jc w:val="both"/>
        <w:rPr>
          <w:sz w:val="28"/>
          <w:szCs w:val="28"/>
        </w:rPr>
      </w:pPr>
      <w:r>
        <w:rPr>
          <w:sz w:val="28"/>
          <w:szCs w:val="28"/>
        </w:rPr>
        <w:t xml:space="preserve">    4.8.1 Совместимые расходные материалы должны быть в соответствии с нижеперечисленными требованиями:</w:t>
      </w:r>
    </w:p>
    <w:p w:rsidR="00EA4DF1" w:rsidRPr="00580265" w:rsidRDefault="00EA4DF1" w:rsidP="006634FD">
      <w:pPr>
        <w:numPr>
          <w:ilvl w:val="0"/>
          <w:numId w:val="20"/>
        </w:numPr>
        <w:tabs>
          <w:tab w:val="left" w:pos="720"/>
          <w:tab w:val="left" w:pos="6675"/>
        </w:tabs>
        <w:jc w:val="both"/>
        <w:rPr>
          <w:sz w:val="28"/>
          <w:szCs w:val="28"/>
        </w:rPr>
      </w:pPr>
      <w:r>
        <w:rPr>
          <w:sz w:val="28"/>
          <w:szCs w:val="28"/>
        </w:rPr>
        <w:t xml:space="preserve">Брендом непосредственно производящим совместимые картриджи обязательно должен быть </w:t>
      </w:r>
      <w:r>
        <w:rPr>
          <w:sz w:val="28"/>
          <w:szCs w:val="28"/>
          <w:lang w:val="en-US"/>
        </w:rPr>
        <w:t>CACTUS</w:t>
      </w:r>
      <w:r w:rsidRPr="00580265">
        <w:rPr>
          <w:sz w:val="28"/>
          <w:szCs w:val="28"/>
        </w:rPr>
        <w:t xml:space="preserve"> (</w:t>
      </w:r>
      <w:r>
        <w:rPr>
          <w:sz w:val="28"/>
          <w:szCs w:val="28"/>
        </w:rPr>
        <w:t xml:space="preserve">официальный сайт производителя </w:t>
      </w:r>
      <w:hyperlink r:id="rId14" w:history="1">
        <w:r w:rsidRPr="002B2C2D">
          <w:rPr>
            <w:rStyle w:val="a8"/>
            <w:sz w:val="28"/>
            <w:szCs w:val="28"/>
          </w:rPr>
          <w:t>http://www.cactus-russia.r</w:t>
        </w:r>
        <w:r w:rsidRPr="002B2C2D">
          <w:rPr>
            <w:rStyle w:val="a8"/>
            <w:sz w:val="28"/>
            <w:szCs w:val="28"/>
            <w:lang w:val="en-US"/>
          </w:rPr>
          <w:t>u</w:t>
        </w:r>
      </w:hyperlink>
      <w:r w:rsidRPr="00580265">
        <w:rPr>
          <w:sz w:val="28"/>
          <w:szCs w:val="28"/>
        </w:rPr>
        <w:t xml:space="preserve">); </w:t>
      </w:r>
    </w:p>
    <w:p w:rsidR="00EA4DF1" w:rsidRDefault="00EA4DF1" w:rsidP="006634FD">
      <w:pPr>
        <w:numPr>
          <w:ilvl w:val="0"/>
          <w:numId w:val="20"/>
        </w:numPr>
        <w:tabs>
          <w:tab w:val="left" w:pos="720"/>
          <w:tab w:val="left" w:pos="6675"/>
        </w:tabs>
        <w:jc w:val="both"/>
        <w:rPr>
          <w:sz w:val="28"/>
          <w:szCs w:val="28"/>
        </w:rPr>
      </w:pPr>
      <w:r>
        <w:rPr>
          <w:sz w:val="28"/>
          <w:szCs w:val="28"/>
        </w:rPr>
        <w:t>Совместимые картриджи, а также его составные части должны быть новыми, не бывшими в употреблении;</w:t>
      </w:r>
    </w:p>
    <w:p w:rsidR="00EA4DF1" w:rsidRDefault="00EA4DF1" w:rsidP="006634FD">
      <w:pPr>
        <w:numPr>
          <w:ilvl w:val="0"/>
          <w:numId w:val="20"/>
        </w:numPr>
        <w:tabs>
          <w:tab w:val="left" w:pos="720"/>
          <w:tab w:val="left" w:pos="6675"/>
        </w:tabs>
        <w:jc w:val="both"/>
        <w:rPr>
          <w:sz w:val="28"/>
          <w:szCs w:val="28"/>
        </w:rPr>
      </w:pPr>
      <w:r>
        <w:rPr>
          <w:sz w:val="28"/>
          <w:szCs w:val="28"/>
        </w:rPr>
        <w:t>Совместимые картриджи должны иметь оригинальную упаковку производителя, обеспечивающую их безопасную транспортировку и хранение;</w:t>
      </w:r>
    </w:p>
    <w:p w:rsidR="00EA4DF1" w:rsidRDefault="00EA4DF1" w:rsidP="006634FD">
      <w:pPr>
        <w:numPr>
          <w:ilvl w:val="0"/>
          <w:numId w:val="20"/>
        </w:numPr>
        <w:tabs>
          <w:tab w:val="left" w:pos="720"/>
          <w:tab w:val="left" w:pos="6675"/>
        </w:tabs>
        <w:jc w:val="both"/>
        <w:rPr>
          <w:sz w:val="28"/>
          <w:szCs w:val="28"/>
        </w:rPr>
      </w:pPr>
      <w:r>
        <w:rPr>
          <w:sz w:val="28"/>
          <w:szCs w:val="28"/>
        </w:rPr>
        <w:t>Совместимые картриджи должны соответствовать техническим требованиям производителя оборудования;</w:t>
      </w:r>
    </w:p>
    <w:p w:rsidR="00EA4DF1" w:rsidRDefault="00EA4DF1" w:rsidP="006634FD">
      <w:pPr>
        <w:numPr>
          <w:ilvl w:val="0"/>
          <w:numId w:val="20"/>
        </w:numPr>
        <w:tabs>
          <w:tab w:val="left" w:pos="720"/>
          <w:tab w:val="left" w:pos="6675"/>
        </w:tabs>
        <w:jc w:val="both"/>
        <w:rPr>
          <w:sz w:val="28"/>
          <w:szCs w:val="28"/>
        </w:rPr>
      </w:pPr>
      <w:r>
        <w:rPr>
          <w:sz w:val="28"/>
          <w:szCs w:val="28"/>
        </w:rPr>
        <w:t>Ресурс печати совместимого картриджа должен совпадать с ресурсом оригинального картриджа, либо превышать его;</w:t>
      </w:r>
    </w:p>
    <w:p w:rsidR="00EA4DF1" w:rsidRDefault="00EA4DF1" w:rsidP="006634FD">
      <w:pPr>
        <w:numPr>
          <w:ilvl w:val="0"/>
          <w:numId w:val="20"/>
        </w:numPr>
        <w:tabs>
          <w:tab w:val="left" w:pos="720"/>
          <w:tab w:val="left" w:pos="6675"/>
        </w:tabs>
        <w:jc w:val="both"/>
        <w:rPr>
          <w:sz w:val="28"/>
          <w:szCs w:val="28"/>
        </w:rPr>
      </w:pPr>
      <w:r>
        <w:rPr>
          <w:sz w:val="28"/>
          <w:szCs w:val="28"/>
        </w:rPr>
        <w:t>На корпусе совместимого картриджа должна иметься маркировка картриджа;</w:t>
      </w:r>
    </w:p>
    <w:p w:rsidR="00EA4DF1" w:rsidRDefault="00EA4DF1" w:rsidP="006634FD">
      <w:pPr>
        <w:numPr>
          <w:ilvl w:val="0"/>
          <w:numId w:val="20"/>
        </w:numPr>
        <w:tabs>
          <w:tab w:val="left" w:pos="720"/>
          <w:tab w:val="left" w:pos="6675"/>
        </w:tabs>
        <w:jc w:val="both"/>
        <w:rPr>
          <w:sz w:val="28"/>
          <w:szCs w:val="28"/>
        </w:rPr>
      </w:pPr>
      <w:r>
        <w:rPr>
          <w:sz w:val="28"/>
          <w:szCs w:val="28"/>
        </w:rPr>
        <w:t>Совместимый картридж должен обеспечивать качество печати не хуже качества эталонной копии, иметь одинаковую плотность печати, воспроизведения мелких деталей и тонких линий. Качество печати совместимого картриджа не должно отличаться от печати оригинального картриджа;</w:t>
      </w:r>
    </w:p>
    <w:p w:rsidR="00EA4DF1" w:rsidRDefault="00EA4DF1" w:rsidP="006634FD">
      <w:pPr>
        <w:numPr>
          <w:ilvl w:val="0"/>
          <w:numId w:val="20"/>
        </w:numPr>
        <w:tabs>
          <w:tab w:val="left" w:pos="720"/>
          <w:tab w:val="left" w:pos="6675"/>
        </w:tabs>
        <w:jc w:val="both"/>
        <w:rPr>
          <w:sz w:val="28"/>
          <w:szCs w:val="28"/>
        </w:rPr>
      </w:pPr>
      <w:r>
        <w:rPr>
          <w:sz w:val="28"/>
          <w:szCs w:val="28"/>
        </w:rPr>
        <w:t xml:space="preserve">Гарантия на совместимые картриджи должна быть не менее </w:t>
      </w:r>
      <w:r w:rsidR="007C6883">
        <w:rPr>
          <w:sz w:val="28"/>
          <w:szCs w:val="28"/>
        </w:rPr>
        <w:t>12</w:t>
      </w:r>
      <w:r>
        <w:rPr>
          <w:sz w:val="28"/>
          <w:szCs w:val="28"/>
        </w:rPr>
        <w:t xml:space="preserve"> </w:t>
      </w:r>
      <w:r w:rsidR="007C6883">
        <w:rPr>
          <w:sz w:val="28"/>
          <w:szCs w:val="28"/>
        </w:rPr>
        <w:t>месяцев</w:t>
      </w:r>
      <w:r>
        <w:rPr>
          <w:sz w:val="28"/>
          <w:szCs w:val="28"/>
        </w:rPr>
        <w:t xml:space="preserve"> с момента подписания Заказчиком товарно-транспортных накладных;</w:t>
      </w:r>
    </w:p>
    <w:p w:rsidR="00EA4DF1" w:rsidRDefault="00EA4DF1" w:rsidP="006634FD">
      <w:pPr>
        <w:numPr>
          <w:ilvl w:val="0"/>
          <w:numId w:val="20"/>
        </w:numPr>
        <w:tabs>
          <w:tab w:val="left" w:pos="720"/>
          <w:tab w:val="left" w:pos="6675"/>
        </w:tabs>
        <w:jc w:val="both"/>
        <w:rPr>
          <w:sz w:val="28"/>
          <w:szCs w:val="28"/>
        </w:rPr>
      </w:pPr>
      <w:r>
        <w:rPr>
          <w:sz w:val="28"/>
          <w:szCs w:val="28"/>
        </w:rPr>
        <w:lastRenderedPageBreak/>
        <w:t xml:space="preserve">Совместимые картриджи должны быть </w:t>
      </w:r>
      <w:proofErr w:type="spellStart"/>
      <w:r>
        <w:rPr>
          <w:sz w:val="28"/>
          <w:szCs w:val="28"/>
        </w:rPr>
        <w:t>перезаправляемыми</w:t>
      </w:r>
      <w:proofErr w:type="spellEnd"/>
      <w:r>
        <w:rPr>
          <w:sz w:val="28"/>
          <w:szCs w:val="28"/>
        </w:rPr>
        <w:t xml:space="preserve"> не менее двух циклов;</w:t>
      </w:r>
    </w:p>
    <w:p w:rsidR="00EA4DF1" w:rsidRDefault="00EA4DF1" w:rsidP="006634FD">
      <w:pPr>
        <w:numPr>
          <w:ilvl w:val="0"/>
          <w:numId w:val="20"/>
        </w:numPr>
        <w:tabs>
          <w:tab w:val="left" w:pos="720"/>
          <w:tab w:val="left" w:pos="6675"/>
        </w:tabs>
        <w:jc w:val="both"/>
        <w:rPr>
          <w:sz w:val="28"/>
          <w:szCs w:val="28"/>
        </w:rPr>
      </w:pPr>
      <w:r>
        <w:rPr>
          <w:sz w:val="28"/>
          <w:szCs w:val="28"/>
        </w:rPr>
        <w:t>Совместимые картриджи должны быть сертифицированы.</w:t>
      </w:r>
    </w:p>
    <w:p w:rsidR="00EA4DF1" w:rsidRDefault="00EA4DF1" w:rsidP="006634FD">
      <w:pPr>
        <w:numPr>
          <w:ilvl w:val="0"/>
          <w:numId w:val="20"/>
        </w:numPr>
        <w:tabs>
          <w:tab w:val="left" w:pos="720"/>
          <w:tab w:val="left" w:pos="6675"/>
        </w:tabs>
        <w:jc w:val="both"/>
        <w:rPr>
          <w:sz w:val="28"/>
          <w:szCs w:val="28"/>
        </w:rPr>
      </w:pPr>
      <w:r>
        <w:rPr>
          <w:sz w:val="28"/>
          <w:szCs w:val="28"/>
        </w:rPr>
        <w:t xml:space="preserve"> В случае выхода из строя печатающей техники, по причине некачественного совместимого картриджа, Поставщик производит ремонт оргтехники за свой счет в срок не более 5 дней.</w:t>
      </w:r>
    </w:p>
    <w:p w:rsidR="00EA4DF1" w:rsidRDefault="00EA4DF1" w:rsidP="00EA4DF1">
      <w:pPr>
        <w:tabs>
          <w:tab w:val="left" w:pos="720"/>
          <w:tab w:val="left" w:pos="6675"/>
        </w:tabs>
        <w:ind w:left="360"/>
        <w:jc w:val="both"/>
        <w:rPr>
          <w:sz w:val="28"/>
          <w:szCs w:val="28"/>
        </w:rPr>
      </w:pPr>
    </w:p>
    <w:p w:rsidR="00EA4DF1" w:rsidRDefault="00EA4DF1" w:rsidP="00EA4DF1">
      <w:pPr>
        <w:tabs>
          <w:tab w:val="left" w:pos="0"/>
          <w:tab w:val="left" w:pos="6675"/>
        </w:tabs>
        <w:ind w:firstLine="709"/>
        <w:jc w:val="both"/>
        <w:rPr>
          <w:sz w:val="28"/>
          <w:szCs w:val="28"/>
        </w:rPr>
      </w:pPr>
      <w:r>
        <w:rPr>
          <w:sz w:val="28"/>
          <w:szCs w:val="28"/>
        </w:rPr>
        <w:t>4.8.2 Оригинальные расходные материалы (от производителя оргтехники) должны быть в соответствии с нижеперечисленными требованиями:</w:t>
      </w:r>
    </w:p>
    <w:p w:rsidR="00EA4DF1" w:rsidRDefault="00EA4DF1" w:rsidP="00EA4DF1">
      <w:pPr>
        <w:pStyle w:val="Normal1"/>
        <w:tabs>
          <w:tab w:val="left" w:pos="0"/>
          <w:tab w:val="left" w:pos="426"/>
        </w:tabs>
        <w:ind w:firstLine="426"/>
        <w:outlineLvl w:val="0"/>
        <w:rPr>
          <w:szCs w:val="28"/>
        </w:rPr>
      </w:pPr>
      <w:r>
        <w:rPr>
          <w:szCs w:val="28"/>
        </w:rPr>
        <w:t xml:space="preserve">1. Картриджи должны быть оригинальными (от производителя оргтехники), новыми (из 100% </w:t>
      </w:r>
      <w:proofErr w:type="gramStart"/>
      <w:r>
        <w:rPr>
          <w:szCs w:val="28"/>
        </w:rPr>
        <w:t>новых</w:t>
      </w:r>
      <w:proofErr w:type="gramEnd"/>
      <w:r>
        <w:rPr>
          <w:szCs w:val="28"/>
        </w:rPr>
        <w:t xml:space="preserve"> комплектующих), не </w:t>
      </w:r>
      <w:proofErr w:type="spellStart"/>
      <w:r>
        <w:rPr>
          <w:szCs w:val="28"/>
        </w:rPr>
        <w:t>перезаправленными</w:t>
      </w:r>
      <w:proofErr w:type="spellEnd"/>
      <w:r>
        <w:rPr>
          <w:szCs w:val="28"/>
        </w:rPr>
        <w:t>, не восстановленными;</w:t>
      </w:r>
    </w:p>
    <w:p w:rsidR="00EA4DF1" w:rsidRDefault="00EA4DF1" w:rsidP="00EA4DF1">
      <w:pPr>
        <w:pStyle w:val="Normal1"/>
        <w:tabs>
          <w:tab w:val="left" w:pos="0"/>
          <w:tab w:val="left" w:pos="851"/>
        </w:tabs>
        <w:ind w:firstLine="426"/>
        <w:outlineLvl w:val="0"/>
        <w:rPr>
          <w:szCs w:val="28"/>
        </w:rPr>
      </w:pPr>
      <w:r>
        <w:rPr>
          <w:szCs w:val="28"/>
        </w:rPr>
        <w:t>2. Картриджи должны быть выпуска не ранее 4 квартала 2014 года.</w:t>
      </w:r>
    </w:p>
    <w:p w:rsidR="00EA4DF1" w:rsidRDefault="00EA4DF1" w:rsidP="00EA4DF1">
      <w:pPr>
        <w:pStyle w:val="Normal1"/>
        <w:tabs>
          <w:tab w:val="left" w:pos="0"/>
          <w:tab w:val="left" w:pos="851"/>
        </w:tabs>
        <w:ind w:firstLine="426"/>
        <w:outlineLvl w:val="0"/>
        <w:rPr>
          <w:szCs w:val="28"/>
        </w:rPr>
      </w:pPr>
      <w:r>
        <w:rPr>
          <w:szCs w:val="28"/>
        </w:rPr>
        <w:t>3. Пластмассовые элементы и металлические детали картриджей не должны иметь трещин, вздутий, царапин, вмятин и других дефектов, ухудшающих их внешний вид и препятствующих нормальной работе картриджа. Вытяжные ярлычки  на картриджах (где это предусмотрено) должны быть не поврежденными. Этикетки и наклейки должны быть четкими, чистыми и хорошо читаемыми. Подвижные элементы на картриджах (шторки, заслонки) должны легко перемещаться без перекосов и заеданий;</w:t>
      </w:r>
    </w:p>
    <w:p w:rsidR="00EA4DF1" w:rsidRDefault="00EA4DF1" w:rsidP="00EA4DF1">
      <w:pPr>
        <w:pStyle w:val="Normal1"/>
        <w:tabs>
          <w:tab w:val="left" w:pos="0"/>
          <w:tab w:val="left" w:pos="851"/>
        </w:tabs>
        <w:ind w:firstLine="426"/>
        <w:outlineLvl w:val="0"/>
        <w:rPr>
          <w:szCs w:val="28"/>
        </w:rPr>
      </w:pPr>
      <w:r>
        <w:rPr>
          <w:szCs w:val="28"/>
        </w:rPr>
        <w:t>4. Картриджи должны быть упакованы в вакуумную упаковку, в антистатический, герметичный пакет из полимерного материала, при этом пакеты картриджей со сверхчувствительными барабанами должны быть непрозрачными. Упакованный в пакет картридж должен быть помещен в индивидуальную картонную коробку, снабженную, в зависимости от модели, вкладышами, исключающими его перемещение внутри коробки. На картридже не должны присутствовать следы чернил или тонера. На упаковку каждого картриджа должна быть нанесена типографическим способом или при помощи этикеток информация, содержащая следующие данные: товарный знак ил</w:t>
      </w:r>
      <w:proofErr w:type="gramStart"/>
      <w:r>
        <w:rPr>
          <w:szCs w:val="28"/>
        </w:rPr>
        <w:t>и(</w:t>
      </w:r>
      <w:proofErr w:type="gramEnd"/>
      <w:r>
        <w:rPr>
          <w:szCs w:val="28"/>
        </w:rPr>
        <w:t>и) наименование предприятия-изготовителя, наименование одной или более моделей, в которых может быть использовании картридж, код оригинального картриджа, дата изготовления. Маркировка должна быть легко читаемой;</w:t>
      </w:r>
    </w:p>
    <w:p w:rsidR="00EA4DF1" w:rsidRDefault="00EA4DF1" w:rsidP="00EA4DF1">
      <w:pPr>
        <w:pStyle w:val="Normal1"/>
        <w:tabs>
          <w:tab w:val="left" w:pos="0"/>
          <w:tab w:val="left" w:pos="851"/>
        </w:tabs>
        <w:ind w:firstLine="426"/>
        <w:outlineLvl w:val="0"/>
        <w:rPr>
          <w:szCs w:val="28"/>
        </w:rPr>
      </w:pPr>
      <w:r>
        <w:rPr>
          <w:szCs w:val="28"/>
        </w:rPr>
        <w:t>5. Производственные коды на картриджах должны совпадать с производственными кодами на упаковке;</w:t>
      </w:r>
    </w:p>
    <w:p w:rsidR="00EA4DF1" w:rsidRDefault="00EA4DF1" w:rsidP="00EA4DF1">
      <w:pPr>
        <w:pStyle w:val="Normal1"/>
        <w:tabs>
          <w:tab w:val="left" w:pos="0"/>
          <w:tab w:val="left" w:pos="851"/>
        </w:tabs>
        <w:ind w:firstLine="426"/>
        <w:outlineLvl w:val="0"/>
        <w:rPr>
          <w:szCs w:val="28"/>
        </w:rPr>
      </w:pPr>
      <w:r>
        <w:rPr>
          <w:szCs w:val="28"/>
        </w:rPr>
        <w:t>6. Началом срока гарантии считается день подписания Заказчиком товарно-транспортных накладных. В гарантийных документах должны оговариваться условия нарушения гарантий;</w:t>
      </w:r>
    </w:p>
    <w:p w:rsidR="00EA4DF1" w:rsidRDefault="00EA4DF1" w:rsidP="00EA4DF1">
      <w:pPr>
        <w:pStyle w:val="Normal1"/>
        <w:tabs>
          <w:tab w:val="left" w:pos="0"/>
          <w:tab w:val="left" w:pos="851"/>
        </w:tabs>
        <w:ind w:firstLine="426"/>
        <w:outlineLvl w:val="0"/>
        <w:rPr>
          <w:szCs w:val="28"/>
        </w:rPr>
      </w:pPr>
      <w:r>
        <w:rPr>
          <w:szCs w:val="28"/>
        </w:rPr>
        <w:t>7. Картриджи должны быть герметично упакованы в заводскую упаковку, в полиэтиленовый материал и вложены в картонную коробку. Упаковка не должна содержать вскрытий, вмятин, порезов и надписей, нанесенных вручную;</w:t>
      </w:r>
    </w:p>
    <w:p w:rsidR="00EA4DF1" w:rsidRDefault="00EA4DF1" w:rsidP="00EA4DF1">
      <w:pPr>
        <w:pStyle w:val="Normal1"/>
        <w:tabs>
          <w:tab w:val="left" w:pos="0"/>
          <w:tab w:val="left" w:pos="851"/>
        </w:tabs>
        <w:ind w:firstLine="426"/>
        <w:outlineLvl w:val="0"/>
        <w:rPr>
          <w:szCs w:val="28"/>
        </w:rPr>
      </w:pPr>
      <w:r>
        <w:rPr>
          <w:szCs w:val="28"/>
        </w:rPr>
        <w:t xml:space="preserve">8. </w:t>
      </w:r>
      <w:proofErr w:type="gramStart"/>
      <w:r>
        <w:rPr>
          <w:szCs w:val="28"/>
        </w:rPr>
        <w:t xml:space="preserve">Заказчик имеет право осуществить отбор 10%, но не менее 1 шт. от партии Товара одной марки и модели (далее «Образцы товара») для направления в сертифицированный сервисный центр производителя </w:t>
      </w:r>
      <w:r>
        <w:rPr>
          <w:szCs w:val="28"/>
        </w:rPr>
        <w:lastRenderedPageBreak/>
        <w:t>соответствующего товара или в независимую экспертизу, выбранную Заказчиком (далее «Сервисный центр»)  для получения заключения об оригинальности, а так же на соответствие следующим условиям: картриджи должны быть новыми (из 100% новых комплектующих) не</w:t>
      </w:r>
      <w:proofErr w:type="gramEnd"/>
      <w:r>
        <w:rPr>
          <w:szCs w:val="28"/>
        </w:rPr>
        <w:t xml:space="preserve"> </w:t>
      </w:r>
      <w:proofErr w:type="spellStart"/>
      <w:r>
        <w:rPr>
          <w:szCs w:val="28"/>
        </w:rPr>
        <w:t>перезаправленными</w:t>
      </w:r>
      <w:proofErr w:type="spellEnd"/>
      <w:r>
        <w:rPr>
          <w:szCs w:val="28"/>
        </w:rPr>
        <w:t xml:space="preserve">, не </w:t>
      </w:r>
      <w:proofErr w:type="gramStart"/>
      <w:r>
        <w:rPr>
          <w:szCs w:val="28"/>
        </w:rPr>
        <w:t>восстановленными</w:t>
      </w:r>
      <w:proofErr w:type="gramEnd"/>
      <w:r>
        <w:rPr>
          <w:szCs w:val="28"/>
        </w:rPr>
        <w:t xml:space="preserve">, поставленного товара (далее «Заключение сервисного центра»). </w:t>
      </w:r>
    </w:p>
    <w:p w:rsidR="00EA4DF1" w:rsidRDefault="00EA4DF1" w:rsidP="00EA4DF1">
      <w:pPr>
        <w:pStyle w:val="Normal1"/>
        <w:tabs>
          <w:tab w:val="left" w:pos="0"/>
          <w:tab w:val="left" w:pos="851"/>
        </w:tabs>
        <w:ind w:firstLine="426"/>
        <w:outlineLvl w:val="0"/>
        <w:rPr>
          <w:szCs w:val="28"/>
        </w:rPr>
      </w:pPr>
      <w:r>
        <w:rPr>
          <w:szCs w:val="28"/>
        </w:rPr>
        <w:t>Об отборе образцов составляется акт.</w:t>
      </w:r>
    </w:p>
    <w:p w:rsidR="00EA4DF1" w:rsidRDefault="00EA4DF1" w:rsidP="00EA4DF1">
      <w:pPr>
        <w:pStyle w:val="Normal1"/>
        <w:tabs>
          <w:tab w:val="left" w:pos="0"/>
          <w:tab w:val="left" w:pos="851"/>
        </w:tabs>
        <w:ind w:firstLine="426"/>
        <w:outlineLvl w:val="0"/>
        <w:rPr>
          <w:szCs w:val="28"/>
        </w:rPr>
      </w:pPr>
      <w:r>
        <w:rPr>
          <w:szCs w:val="28"/>
        </w:rPr>
        <w:t xml:space="preserve">Партии товаров. От </w:t>
      </w:r>
      <w:proofErr w:type="gramStart"/>
      <w:r>
        <w:rPr>
          <w:szCs w:val="28"/>
        </w:rPr>
        <w:t>которых</w:t>
      </w:r>
      <w:proofErr w:type="gramEnd"/>
      <w:r>
        <w:rPr>
          <w:szCs w:val="28"/>
        </w:rPr>
        <w:t xml:space="preserve"> отобраны образцы, принимаются Заказчиком на ответственное хранение до момента получения Заключения сервисного центра. Заключение сервисного центра является окончательным и не подлежит оспариванию.</w:t>
      </w:r>
    </w:p>
    <w:p w:rsidR="00EA4DF1" w:rsidRDefault="00EA4DF1" w:rsidP="00EA4DF1">
      <w:pPr>
        <w:pStyle w:val="Normal1"/>
        <w:tabs>
          <w:tab w:val="left" w:pos="0"/>
          <w:tab w:val="left" w:pos="851"/>
        </w:tabs>
        <w:ind w:firstLine="426"/>
        <w:outlineLvl w:val="0"/>
        <w:rPr>
          <w:szCs w:val="28"/>
        </w:rPr>
      </w:pPr>
      <w:r>
        <w:rPr>
          <w:szCs w:val="28"/>
        </w:rPr>
        <w:t>В случае</w:t>
      </w:r>
      <w:proofErr w:type="gramStart"/>
      <w:r>
        <w:rPr>
          <w:szCs w:val="28"/>
        </w:rPr>
        <w:t>,</w:t>
      </w:r>
      <w:proofErr w:type="gramEnd"/>
      <w:r>
        <w:rPr>
          <w:szCs w:val="28"/>
        </w:rPr>
        <w:t xml:space="preserve"> если Заключение сервисного центра подтвердило поставку товара, не отвечающего требованиям к оригинальности, а так же соответствие следующим условиям: картриджи должны быть новыми (из 100% новых комплектующих) не </w:t>
      </w:r>
      <w:proofErr w:type="spellStart"/>
      <w:r>
        <w:rPr>
          <w:szCs w:val="28"/>
        </w:rPr>
        <w:t>перезаправленными</w:t>
      </w:r>
      <w:proofErr w:type="spellEnd"/>
      <w:r>
        <w:rPr>
          <w:szCs w:val="28"/>
        </w:rPr>
        <w:t xml:space="preserve">, не восстановленными, его результаты распространяются на всю партию товара. При этом Поставщик должен </w:t>
      </w:r>
      <w:proofErr w:type="gramStart"/>
      <w:r>
        <w:rPr>
          <w:szCs w:val="28"/>
        </w:rPr>
        <w:t>оплатить стоимость экспертизы</w:t>
      </w:r>
      <w:proofErr w:type="gramEnd"/>
      <w:r>
        <w:rPr>
          <w:szCs w:val="28"/>
        </w:rPr>
        <w:t xml:space="preserve"> и замену товара.</w:t>
      </w:r>
    </w:p>
    <w:p w:rsidR="00EA4DF1" w:rsidRDefault="00EA4DF1" w:rsidP="00EA4DF1">
      <w:pPr>
        <w:pStyle w:val="Normal1"/>
        <w:tabs>
          <w:tab w:val="left" w:pos="0"/>
          <w:tab w:val="left" w:pos="851"/>
        </w:tabs>
        <w:ind w:firstLine="426"/>
        <w:outlineLvl w:val="0"/>
        <w:rPr>
          <w:szCs w:val="28"/>
        </w:rPr>
      </w:pPr>
      <w:r>
        <w:rPr>
          <w:szCs w:val="28"/>
        </w:rPr>
        <w:t>9. Предложение «эквивалентов», «совместимых» картриджей и товаров других изготовителей не допускается.</w:t>
      </w:r>
    </w:p>
    <w:p w:rsidR="00EA4DF1" w:rsidRDefault="00EA4DF1" w:rsidP="00EA4DF1">
      <w:pPr>
        <w:pStyle w:val="afb"/>
        <w:ind w:firstLine="851"/>
        <w:rPr>
          <w:sz w:val="28"/>
          <w:szCs w:val="28"/>
        </w:rPr>
      </w:pPr>
      <w:r>
        <w:rPr>
          <w:sz w:val="28"/>
          <w:szCs w:val="28"/>
        </w:rPr>
        <w:t>4.9. Доставка Товара, включая его погрузку, разгрузку, производится силами Поставщика с использованием механизмов и инструментов Поставщика без привлечения субподрядных организаций.</w:t>
      </w:r>
    </w:p>
    <w:p w:rsidR="00EA4DF1" w:rsidRDefault="00EA4DF1" w:rsidP="00EA4DF1">
      <w:pPr>
        <w:pStyle w:val="afb"/>
        <w:ind w:firstLine="851"/>
        <w:rPr>
          <w:sz w:val="28"/>
          <w:szCs w:val="28"/>
        </w:rPr>
      </w:pPr>
      <w:r>
        <w:rPr>
          <w:sz w:val="28"/>
          <w:szCs w:val="28"/>
        </w:rPr>
        <w:t xml:space="preserve">4.10. Форма предоставления документов: </w:t>
      </w:r>
    </w:p>
    <w:p w:rsidR="00EA4DF1" w:rsidRDefault="00EA4DF1" w:rsidP="00EA4DF1">
      <w:pPr>
        <w:pStyle w:val="afb"/>
        <w:ind w:firstLine="851"/>
        <w:rPr>
          <w:sz w:val="28"/>
          <w:szCs w:val="28"/>
        </w:rPr>
      </w:pPr>
      <w:r>
        <w:rPr>
          <w:sz w:val="28"/>
          <w:szCs w:val="28"/>
        </w:rPr>
        <w:t>По поставленному Товару Поставщик предоставляет оформленные надлежащим образом документы:</w:t>
      </w:r>
    </w:p>
    <w:p w:rsidR="00EA4DF1" w:rsidRDefault="00EA4DF1" w:rsidP="00EA4DF1">
      <w:pPr>
        <w:pStyle w:val="afb"/>
        <w:ind w:firstLine="851"/>
        <w:rPr>
          <w:sz w:val="28"/>
          <w:szCs w:val="28"/>
        </w:rPr>
      </w:pPr>
      <w:r>
        <w:rPr>
          <w:sz w:val="28"/>
          <w:szCs w:val="28"/>
        </w:rPr>
        <w:t>- сертификат качества продукции или сертификат соответствия;</w:t>
      </w:r>
    </w:p>
    <w:p w:rsidR="00EA4DF1" w:rsidRDefault="00EA4DF1" w:rsidP="00EA4DF1">
      <w:pPr>
        <w:pStyle w:val="afb"/>
        <w:ind w:firstLine="851"/>
        <w:rPr>
          <w:sz w:val="28"/>
          <w:szCs w:val="28"/>
        </w:rPr>
      </w:pPr>
      <w:r>
        <w:rPr>
          <w:sz w:val="28"/>
          <w:szCs w:val="28"/>
        </w:rPr>
        <w:t>- товарные накладные, оформленные по форме ТОРГ-12, товарно-транспортные накладные;</w:t>
      </w:r>
    </w:p>
    <w:p w:rsidR="00EA4DF1" w:rsidRDefault="00EA4DF1" w:rsidP="00EA4DF1">
      <w:pPr>
        <w:pStyle w:val="afb"/>
        <w:ind w:firstLine="851"/>
        <w:rPr>
          <w:sz w:val="28"/>
          <w:szCs w:val="28"/>
        </w:rPr>
      </w:pPr>
      <w:r>
        <w:rPr>
          <w:sz w:val="28"/>
          <w:szCs w:val="28"/>
        </w:rPr>
        <w:t xml:space="preserve">- счета-фактуры.  </w:t>
      </w:r>
    </w:p>
    <w:p w:rsidR="00EA4DF1" w:rsidRDefault="00EA4DF1" w:rsidP="00EA4DF1">
      <w:pPr>
        <w:pStyle w:val="afb"/>
        <w:ind w:firstLine="851"/>
        <w:rPr>
          <w:sz w:val="28"/>
          <w:szCs w:val="28"/>
        </w:rPr>
      </w:pPr>
      <w:r>
        <w:rPr>
          <w:sz w:val="28"/>
          <w:szCs w:val="28"/>
        </w:rPr>
        <w:t>4.11. Условия оплаты.</w:t>
      </w:r>
    </w:p>
    <w:p w:rsidR="00EA4DF1" w:rsidRDefault="001B642B" w:rsidP="00EA4DF1">
      <w:pPr>
        <w:pStyle w:val="afb"/>
        <w:ind w:firstLine="851"/>
        <w:rPr>
          <w:sz w:val="28"/>
          <w:szCs w:val="28"/>
        </w:rPr>
      </w:pPr>
      <w:r>
        <w:rPr>
          <w:sz w:val="28"/>
          <w:szCs w:val="28"/>
        </w:rPr>
        <w:t xml:space="preserve">Авансирование не предусмотрено. </w:t>
      </w:r>
      <w:r w:rsidR="00EA4DF1">
        <w:rPr>
          <w:sz w:val="28"/>
          <w:szCs w:val="28"/>
        </w:rPr>
        <w:t xml:space="preserve">Покупатель осуществляет оплату </w:t>
      </w:r>
      <w:r w:rsidR="00EA4DF1" w:rsidRPr="007F61F9">
        <w:rPr>
          <w:sz w:val="28"/>
          <w:szCs w:val="28"/>
        </w:rPr>
        <w:t>товаров, отвечающих всем требованиям технического задания</w:t>
      </w:r>
      <w:r w:rsidR="00EA4DF1">
        <w:rPr>
          <w:sz w:val="28"/>
          <w:szCs w:val="28"/>
        </w:rPr>
        <w:t>, в течение</w:t>
      </w:r>
      <w:r>
        <w:rPr>
          <w:sz w:val="28"/>
          <w:szCs w:val="28"/>
        </w:rPr>
        <w:t xml:space="preserve"> не менее</w:t>
      </w:r>
      <w:r w:rsidR="00EA4DF1">
        <w:rPr>
          <w:sz w:val="28"/>
          <w:szCs w:val="28"/>
        </w:rPr>
        <w:t xml:space="preserve"> </w:t>
      </w:r>
      <w:r>
        <w:rPr>
          <w:sz w:val="28"/>
          <w:szCs w:val="28"/>
        </w:rPr>
        <w:t>30</w:t>
      </w:r>
      <w:r w:rsidR="00EA4DF1">
        <w:rPr>
          <w:sz w:val="28"/>
          <w:szCs w:val="28"/>
        </w:rPr>
        <w:t xml:space="preserve"> (</w:t>
      </w:r>
      <w:r>
        <w:rPr>
          <w:sz w:val="28"/>
          <w:szCs w:val="28"/>
        </w:rPr>
        <w:t>тридцати</w:t>
      </w:r>
      <w:r w:rsidR="00EA4DF1">
        <w:rPr>
          <w:sz w:val="28"/>
          <w:szCs w:val="28"/>
        </w:rPr>
        <w:t xml:space="preserve">) </w:t>
      </w:r>
      <w:r>
        <w:rPr>
          <w:sz w:val="28"/>
          <w:szCs w:val="28"/>
        </w:rPr>
        <w:t>календарных</w:t>
      </w:r>
      <w:r w:rsidR="00EA4DF1">
        <w:rPr>
          <w:sz w:val="28"/>
          <w:szCs w:val="28"/>
        </w:rPr>
        <w:t xml:space="preserve"> дней с момента предоставления Поставщиком </w:t>
      </w:r>
      <w:r>
        <w:rPr>
          <w:sz w:val="28"/>
          <w:szCs w:val="28"/>
        </w:rPr>
        <w:t>всех документов на оплату</w:t>
      </w:r>
      <w:r w:rsidR="00EA4DF1">
        <w:rPr>
          <w:sz w:val="28"/>
          <w:szCs w:val="28"/>
        </w:rPr>
        <w:t>.</w:t>
      </w:r>
    </w:p>
    <w:p w:rsidR="000954FB" w:rsidRPr="002C3FF9" w:rsidRDefault="00EA4DF1" w:rsidP="00EA4DF1">
      <w:pPr>
        <w:ind w:firstLine="709"/>
        <w:jc w:val="both"/>
        <w:rPr>
          <w:i/>
          <w:sz w:val="28"/>
          <w:szCs w:val="28"/>
          <w:highlight w:val="cyan"/>
        </w:rPr>
      </w:pPr>
      <w:r>
        <w:rPr>
          <w:sz w:val="28"/>
          <w:szCs w:val="28"/>
        </w:rPr>
        <w:t>4.12. Срок поставки товара – в течени</w:t>
      </w:r>
      <w:r w:rsidR="001B642B">
        <w:rPr>
          <w:sz w:val="28"/>
          <w:szCs w:val="28"/>
        </w:rPr>
        <w:t>е не менее</w:t>
      </w:r>
      <w:r>
        <w:rPr>
          <w:sz w:val="28"/>
          <w:szCs w:val="28"/>
        </w:rPr>
        <w:t xml:space="preserve"> </w:t>
      </w:r>
      <w:r w:rsidR="007C6883">
        <w:rPr>
          <w:sz w:val="28"/>
          <w:szCs w:val="28"/>
        </w:rPr>
        <w:t>5</w:t>
      </w:r>
      <w:r w:rsidR="001B642B">
        <w:rPr>
          <w:sz w:val="28"/>
          <w:szCs w:val="28"/>
        </w:rPr>
        <w:t xml:space="preserve"> (</w:t>
      </w:r>
      <w:r w:rsidR="007C6883">
        <w:rPr>
          <w:sz w:val="28"/>
          <w:szCs w:val="28"/>
        </w:rPr>
        <w:t>пяти</w:t>
      </w:r>
      <w:r w:rsidR="001B642B">
        <w:rPr>
          <w:sz w:val="28"/>
          <w:szCs w:val="28"/>
        </w:rPr>
        <w:t>)</w:t>
      </w:r>
      <w:r>
        <w:rPr>
          <w:sz w:val="28"/>
          <w:szCs w:val="28"/>
        </w:rPr>
        <w:t xml:space="preserve"> </w:t>
      </w:r>
      <w:r w:rsidR="007C6883">
        <w:rPr>
          <w:sz w:val="28"/>
          <w:szCs w:val="28"/>
        </w:rPr>
        <w:t>календарных</w:t>
      </w:r>
      <w:r>
        <w:rPr>
          <w:sz w:val="28"/>
          <w:szCs w:val="28"/>
        </w:rPr>
        <w:t xml:space="preserve"> дней с момента подачи заявки Поставщику.</w:t>
      </w:r>
    </w:p>
    <w:p w:rsidR="001346E7" w:rsidRDefault="001346E7" w:rsidP="006400A0">
      <w:pPr>
        <w:spacing w:after="200" w:line="276" w:lineRule="auto"/>
        <w:ind w:firstLine="708"/>
        <w:rPr>
          <w:rFonts w:eastAsia="MS Mincho"/>
          <w:szCs w:val="28"/>
        </w:rPr>
      </w:pPr>
      <w:r>
        <w:rPr>
          <w:rFonts w:eastAsia="MS Mincho"/>
          <w:szCs w:val="28"/>
        </w:rPr>
        <w:t xml:space="preserve"> </w:t>
      </w:r>
    </w:p>
    <w:p w:rsidR="0072772D" w:rsidRDefault="002E18D3" w:rsidP="00A423B1">
      <w:pPr>
        <w:pStyle w:val="1"/>
        <w:tabs>
          <w:tab w:val="num" w:pos="432"/>
        </w:tabs>
        <w:spacing w:before="0" w:after="0"/>
        <w:jc w:val="center"/>
      </w:pPr>
      <w:r w:rsidRPr="00A423B1">
        <w:t xml:space="preserve">Раздел </w:t>
      </w:r>
      <w:r w:rsidR="006400A0" w:rsidRPr="00A423B1">
        <w:t>5</w:t>
      </w:r>
      <w:r w:rsidRPr="00A423B1">
        <w:t xml:space="preserve">. </w:t>
      </w:r>
    </w:p>
    <w:p w:rsidR="002E18D3" w:rsidRDefault="002E18D3" w:rsidP="00A423B1">
      <w:pPr>
        <w:pStyle w:val="1"/>
        <w:tabs>
          <w:tab w:val="num" w:pos="432"/>
        </w:tabs>
        <w:spacing w:before="0" w:after="0"/>
        <w:jc w:val="center"/>
      </w:pPr>
      <w:r w:rsidRPr="00A423B1">
        <w:t xml:space="preserve">Информационная карта </w:t>
      </w:r>
    </w:p>
    <w:p w:rsidR="002E18D3" w:rsidRPr="00A423B1" w:rsidRDefault="002E18D3" w:rsidP="00A423B1">
      <w:pPr>
        <w:pStyle w:val="19"/>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lastRenderedPageBreak/>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1B642B">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1B642B">
            <w:pPr>
              <w:pStyle w:val="19"/>
              <w:ind w:firstLine="0"/>
              <w:rPr>
                <w:sz w:val="24"/>
                <w:szCs w:val="24"/>
              </w:rPr>
            </w:pPr>
            <w:r w:rsidRPr="00D73CBB">
              <w:rPr>
                <w:sz w:val="24"/>
                <w:szCs w:val="24"/>
              </w:rPr>
              <w:t xml:space="preserve">Открытый конкурс № </w:t>
            </w:r>
            <w:r w:rsidR="00697A61" w:rsidRPr="00697A61">
              <w:rPr>
                <w:sz w:val="24"/>
                <w:szCs w:val="24"/>
              </w:rPr>
              <w:t>ОКэ-МСП-002-НКПМСК-0037</w:t>
            </w:r>
            <w:r w:rsidRPr="00D73CBB">
              <w:rPr>
                <w:sz w:val="24"/>
                <w:szCs w:val="24"/>
              </w:rPr>
              <w:t xml:space="preserve"> на право заключения договора на </w:t>
            </w:r>
            <w:r w:rsidR="001B642B">
              <w:rPr>
                <w:sz w:val="24"/>
                <w:szCs w:val="24"/>
              </w:rPr>
              <w:t>п</w:t>
            </w:r>
            <w:r w:rsidR="001B642B" w:rsidRPr="001B642B">
              <w:rPr>
                <w:sz w:val="24"/>
                <w:szCs w:val="24"/>
              </w:rPr>
              <w:t>оставк</w:t>
            </w:r>
            <w:r w:rsidR="001B642B">
              <w:rPr>
                <w:sz w:val="24"/>
                <w:szCs w:val="24"/>
              </w:rPr>
              <w:t>у</w:t>
            </w:r>
            <w:r w:rsidR="001B642B" w:rsidRPr="001B642B">
              <w:rPr>
                <w:sz w:val="24"/>
                <w:szCs w:val="24"/>
              </w:rPr>
              <w:t xml:space="preserve"> расходных материалов для оргтехники и вычислительной техники</w:t>
            </w:r>
            <w:r w:rsidR="001B642B">
              <w:rPr>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1B642B" w:rsidRDefault="001B642B" w:rsidP="001B642B">
            <w:pPr>
              <w:pStyle w:val="19"/>
              <w:ind w:firstLine="0"/>
              <w:rPr>
                <w:sz w:val="24"/>
                <w:szCs w:val="24"/>
              </w:rPr>
            </w:pPr>
            <w:r>
              <w:rPr>
                <w:sz w:val="24"/>
                <w:szCs w:val="24"/>
              </w:rPr>
              <w:t>Организатором является ПАО «ТрансКонтейнер».</w:t>
            </w:r>
          </w:p>
          <w:p w:rsidR="001B642B" w:rsidRDefault="001B642B" w:rsidP="001B642B">
            <w:pPr>
              <w:pStyle w:val="19"/>
              <w:ind w:firstLine="0"/>
              <w:rPr>
                <w:sz w:val="24"/>
                <w:szCs w:val="24"/>
              </w:rPr>
            </w:pPr>
            <w:r>
              <w:rPr>
                <w:sz w:val="24"/>
                <w:szCs w:val="24"/>
              </w:rPr>
              <w:t xml:space="preserve">Функции Организатора выполняет: </w:t>
            </w:r>
          </w:p>
          <w:p w:rsidR="001B642B" w:rsidRDefault="001B642B" w:rsidP="001B642B">
            <w:pPr>
              <w:pStyle w:val="19"/>
              <w:ind w:firstLine="0"/>
              <w:rPr>
                <w:sz w:val="24"/>
                <w:szCs w:val="24"/>
              </w:rPr>
            </w:pPr>
            <w:r>
              <w:rPr>
                <w:sz w:val="24"/>
                <w:szCs w:val="24"/>
              </w:rPr>
              <w:t>Постоянная рабочая группа Конкурсной комиссии филиала ПАО «ТрансКонтейнер» на Московской железной дороге.</w:t>
            </w:r>
          </w:p>
          <w:p w:rsidR="001B642B" w:rsidRDefault="001B642B" w:rsidP="001B642B">
            <w:pPr>
              <w:jc w:val="both"/>
            </w:pPr>
            <w:r>
              <w:t>Адрес: Российская Федерация, 107014, г. Москва,</w:t>
            </w:r>
            <w:r w:rsidRPr="008F6625">
              <w:t xml:space="preserve"> </w:t>
            </w:r>
            <w:r>
              <w:t>ул. Короленко, д.8.</w:t>
            </w:r>
          </w:p>
          <w:p w:rsidR="001B642B" w:rsidRDefault="001B642B" w:rsidP="001B642B">
            <w:pPr>
              <w:pStyle w:val="19"/>
              <w:ind w:firstLine="0"/>
              <w:rPr>
                <w:sz w:val="24"/>
                <w:szCs w:val="24"/>
                <w:shd w:val="clear" w:color="auto" w:fill="FFFF00"/>
              </w:rPr>
            </w:pPr>
            <w:r>
              <w:rPr>
                <w:sz w:val="24"/>
                <w:szCs w:val="24"/>
              </w:rPr>
              <w:t xml:space="preserve">Контактное лицо Заказчика: </w:t>
            </w:r>
          </w:p>
          <w:p w:rsidR="001B642B" w:rsidRDefault="001B642B" w:rsidP="001B642B">
            <w:pPr>
              <w:jc w:val="both"/>
            </w:pPr>
            <w:r>
              <w:t>Ф.И.О.: Фатуллаев Эмиль Фикретович</w:t>
            </w:r>
          </w:p>
          <w:p w:rsidR="001B642B" w:rsidRDefault="001B642B" w:rsidP="001B642B">
            <w:pPr>
              <w:jc w:val="both"/>
              <w:rPr>
                <w:color w:val="000000"/>
                <w:szCs w:val="28"/>
              </w:rPr>
            </w:pPr>
            <w:r>
              <w:t xml:space="preserve">Адрес электронной почты: </w:t>
            </w:r>
            <w:hyperlink r:id="rId15" w:history="1">
              <w:r>
                <w:rPr>
                  <w:rStyle w:val="a8"/>
                  <w:szCs w:val="28"/>
                </w:rPr>
                <w:t>FatullaevEF@trcont.</w:t>
              </w:r>
              <w:r>
                <w:rPr>
                  <w:rStyle w:val="a8"/>
                  <w:szCs w:val="28"/>
                  <w:lang w:val="en-US"/>
                </w:rPr>
                <w:t>ru</w:t>
              </w:r>
            </w:hyperlink>
          </w:p>
          <w:p w:rsidR="001B642B" w:rsidRDefault="001B642B" w:rsidP="001B642B">
            <w:pPr>
              <w:jc w:val="both"/>
            </w:pPr>
            <w:r>
              <w:t>Телефон: +7 (499) 262-51-71 (</w:t>
            </w:r>
            <w:proofErr w:type="spellStart"/>
            <w:r>
              <w:t>доб</w:t>
            </w:r>
            <w:proofErr w:type="spellEnd"/>
            <w:r>
              <w:t>. 36</w:t>
            </w:r>
            <w:r w:rsidRPr="001B642B">
              <w:t>70</w:t>
            </w:r>
            <w:r>
              <w:t xml:space="preserve">) </w:t>
            </w:r>
          </w:p>
          <w:p w:rsidR="00874B18" w:rsidRDefault="001B642B" w:rsidP="001B642B">
            <w:pPr>
              <w:pStyle w:val="19"/>
              <w:ind w:firstLine="0"/>
              <w:rPr>
                <w:sz w:val="24"/>
                <w:szCs w:val="24"/>
              </w:rPr>
            </w:pPr>
            <w:r w:rsidRPr="00364CF3">
              <w:rPr>
                <w:sz w:val="24"/>
                <w:szCs w:val="24"/>
              </w:rPr>
              <w:t>Факс: +7 </w:t>
            </w:r>
            <w:r>
              <w:rPr>
                <w:sz w:val="24"/>
                <w:szCs w:val="24"/>
              </w:rPr>
              <w:t>(</w:t>
            </w:r>
            <w:r w:rsidRPr="00364CF3">
              <w:rPr>
                <w:sz w:val="24"/>
                <w:szCs w:val="24"/>
              </w:rPr>
              <w:t>499</w:t>
            </w:r>
            <w:r>
              <w:rPr>
                <w:sz w:val="24"/>
                <w:szCs w:val="24"/>
              </w:rPr>
              <w:t>)</w:t>
            </w:r>
            <w:r w:rsidRPr="00364CF3">
              <w:rPr>
                <w:sz w:val="24"/>
                <w:szCs w:val="24"/>
              </w:rPr>
              <w:t xml:space="preserve"> 262</w:t>
            </w:r>
            <w:r>
              <w:rPr>
                <w:sz w:val="24"/>
                <w:szCs w:val="24"/>
              </w:rPr>
              <w:t>-</w:t>
            </w:r>
            <w:r w:rsidRPr="00364CF3">
              <w:rPr>
                <w:sz w:val="24"/>
                <w:szCs w:val="24"/>
              </w:rPr>
              <w:t>61</w:t>
            </w:r>
            <w:r>
              <w:rPr>
                <w:sz w:val="24"/>
                <w:szCs w:val="24"/>
              </w:rPr>
              <w:t>-</w:t>
            </w:r>
            <w:r w:rsidRPr="00364CF3">
              <w:rPr>
                <w:sz w:val="24"/>
                <w:szCs w:val="24"/>
              </w:rPr>
              <w:t>35</w:t>
            </w:r>
          </w:p>
          <w:p w:rsidR="00355133" w:rsidRPr="001B642B" w:rsidRDefault="00355133" w:rsidP="001B642B">
            <w:r w:rsidRPr="001B642B">
              <w:t>Контактно</w:t>
            </w:r>
            <w:proofErr w:type="gramStart"/>
            <w:r w:rsidRPr="001B642B">
              <w:t>е(</w:t>
            </w:r>
            <w:proofErr w:type="spellStart"/>
            <w:proofErr w:type="gramEnd"/>
            <w:r w:rsidRPr="001B642B">
              <w:t>ые</w:t>
            </w:r>
            <w:proofErr w:type="spellEnd"/>
            <w:r w:rsidRPr="001B642B">
              <w:t xml:space="preserve">) лицо(а) Организатора: </w:t>
            </w:r>
            <w:r w:rsidR="001B642B" w:rsidRPr="001B642B">
              <w:t>Кривобокова Анастасия Александровна</w:t>
            </w:r>
            <w:r w:rsidRPr="001B642B">
              <w:t xml:space="preserve">, тел./факс </w:t>
            </w:r>
            <w:r w:rsidR="001B642B" w:rsidRPr="001B642B">
              <w:t>+7499-262-51-71 (</w:t>
            </w:r>
            <w:proofErr w:type="spellStart"/>
            <w:r w:rsidR="001B642B" w:rsidRPr="001B642B">
              <w:t>доб</w:t>
            </w:r>
            <w:proofErr w:type="spellEnd"/>
            <w:r w:rsidR="001B642B" w:rsidRPr="001B642B">
              <w:t>. 3663)</w:t>
            </w:r>
            <w:r w:rsidRPr="001B642B">
              <w:t xml:space="preserve">, электронный адрес </w:t>
            </w:r>
            <w:hyperlink r:id="rId16" w:history="1">
              <w:r w:rsidR="001B642B" w:rsidRPr="001B642B">
                <w:rPr>
                  <w:rStyle w:val="a8"/>
                </w:rPr>
                <w:t>KrivobokovaAA@trcont.ru</w:t>
              </w:r>
            </w:hyperlink>
            <w:r w:rsidRPr="001B642B">
              <w:t xml:space="preserve">. </w:t>
            </w:r>
          </w:p>
          <w:p w:rsidR="00670FD8" w:rsidRPr="00F86FAA" w:rsidRDefault="00670FD8" w:rsidP="006B3BD2">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697A61" w:rsidRDefault="00697A61" w:rsidP="00736D40">
            <w:pPr>
              <w:pStyle w:val="19"/>
              <w:ind w:firstLine="0"/>
              <w:rPr>
                <w:rFonts w:eastAsia="Times New Roman"/>
                <w:sz w:val="24"/>
                <w:szCs w:val="24"/>
              </w:rPr>
            </w:pPr>
            <w:r w:rsidRPr="00697A61">
              <w:rPr>
                <w:rFonts w:eastAsia="Times New Roman"/>
                <w:sz w:val="24"/>
                <w:szCs w:val="24"/>
              </w:rPr>
              <w:t>«30» ноября</w:t>
            </w:r>
            <w:r w:rsidR="00A8372C" w:rsidRPr="00697A61">
              <w:rPr>
                <w:rFonts w:eastAsia="Times New Roman"/>
                <w:sz w:val="24"/>
                <w:szCs w:val="24"/>
              </w:rPr>
              <w:t xml:space="preserve"> 2015</w:t>
            </w:r>
            <w:r w:rsidR="00FA3C13" w:rsidRPr="00697A61">
              <w:rPr>
                <w:rFonts w:eastAsia="Times New Roman"/>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122C1">
              <w:rPr>
                <w:sz w:val="24"/>
                <w:szCs w:val="24"/>
              </w:rPr>
              <w:t>ПАО</w:t>
            </w:r>
            <w:r w:rsidR="007434C0">
              <w:rPr>
                <w:sz w:val="24"/>
                <w:szCs w:val="24"/>
              </w:rPr>
              <w:t xml:space="preserve"> «ТрансКонтейнер» (</w:t>
            </w:r>
            <w:hyperlink r:id="rId17" w:history="1">
              <w:r w:rsidR="007434C0" w:rsidRPr="005567BA">
                <w:rPr>
                  <w:rStyle w:val="a8"/>
                  <w:sz w:val="24"/>
                  <w:szCs w:val="24"/>
                </w:rPr>
                <w:t>http://www.trcont.ru</w:t>
              </w:r>
            </w:hyperlink>
            <w:r w:rsidR="007434C0">
              <w:rPr>
                <w:sz w:val="24"/>
                <w:szCs w:val="24"/>
              </w:rPr>
              <w:t>) и</w:t>
            </w:r>
            <w:r w:rsidRPr="00C61887">
              <w:rPr>
                <w:sz w:val="24"/>
                <w:szCs w:val="24"/>
              </w:rPr>
              <w:t xml:space="preserve"> </w:t>
            </w:r>
            <w:r w:rsidR="00B93D37" w:rsidRPr="0013760D">
              <w:rPr>
                <w:color w:val="000000"/>
                <w:sz w:val="24"/>
                <w:szCs w:val="24"/>
                <w:shd w:val="clear" w:color="auto" w:fill="FFFFFF"/>
              </w:rPr>
              <w:t>в единой информационной системе в сфере закупок товаров</w:t>
            </w:r>
            <w:proofErr w:type="gramEnd"/>
            <w:r w:rsidR="00B93D37" w:rsidRPr="0013760D">
              <w:rPr>
                <w:color w:val="000000"/>
                <w:sz w:val="24"/>
                <w:szCs w:val="24"/>
                <w:shd w:val="clear" w:color="auto" w:fill="FFFFFF"/>
              </w:rPr>
              <w:t xml:space="preserve">,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8" w:history="1">
              <w:r w:rsidR="00B93D37" w:rsidRPr="0013760D">
                <w:rPr>
                  <w:rStyle w:val="a8"/>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9"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20" w:history="1">
              <w:r w:rsidR="0020341D" w:rsidRPr="00232D92">
                <w:rPr>
                  <w:rStyle w:val="a8"/>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21"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22"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lastRenderedPageBreak/>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3"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AE660B" w:rsidRPr="00B93D37" w:rsidRDefault="008F03D0" w:rsidP="0079756E">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proofErr w:type="spellStart"/>
            <w:r w:rsidR="00EE6F4F" w:rsidRPr="00E95617">
              <w:rPr>
                <w:sz w:val="24"/>
                <w:szCs w:val="24"/>
              </w:rPr>
              <w:t>О</w:t>
            </w:r>
            <w:r w:rsidR="00AE660B" w:rsidRPr="00E95617">
              <w:rPr>
                <w:sz w:val="24"/>
                <w:szCs w:val="24"/>
              </w:rPr>
              <w:t>ТС-тендер</w:t>
            </w:r>
            <w:proofErr w:type="spellEnd"/>
            <w:r w:rsidR="00AE660B" w:rsidRPr="00E95617">
              <w:rPr>
                <w:sz w:val="24"/>
                <w:szCs w:val="24"/>
              </w:rPr>
              <w:t xml:space="preserve"> (</w:t>
            </w:r>
            <w:hyperlink r:id="rId24"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 xml:space="preserve">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 xml:space="preserve">119049, г. Москва,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proofErr w:type="spellStart"/>
            <w:r w:rsidR="0079756E" w:rsidRPr="00B93D37">
              <w:rPr>
                <w:rFonts w:ascii="PTSans" w:hAnsi="PTSans"/>
                <w:sz w:val="24"/>
                <w:szCs w:val="24"/>
              </w:rPr>
              <w:t>E-mail</w:t>
            </w:r>
            <w:proofErr w:type="spellEnd"/>
            <w:r w:rsidR="0079756E" w:rsidRPr="00B93D37">
              <w:rPr>
                <w:rFonts w:ascii="PTSans" w:hAnsi="PTSans"/>
                <w:sz w:val="24"/>
                <w:szCs w:val="24"/>
              </w:rPr>
              <w:t xml:space="preserve">: </w:t>
            </w:r>
            <w:hyperlink r:id="rId25" w:history="1">
              <w:r w:rsidR="0079756E" w:rsidRPr="00B93D37">
                <w:rPr>
                  <w:rStyle w:val="afff4"/>
                  <w:rFonts w:ascii="PTSans" w:hAnsi="PTSans"/>
                  <w:sz w:val="24"/>
                  <w:szCs w:val="24"/>
                  <w:u w:val="single"/>
                </w:rPr>
                <w:t>info@otc-tender.ru</w:t>
              </w:r>
            </w:hyperlink>
            <w:r w:rsidR="00A72879" w:rsidRPr="00B93D37">
              <w:rPr>
                <w:i/>
                <w:sz w:val="24"/>
                <w:szCs w:val="24"/>
              </w:rPr>
              <w:t>.</w:t>
            </w:r>
          </w:p>
          <w:p w:rsidR="005834BA" w:rsidRPr="008C1BC9" w:rsidRDefault="005834BA" w:rsidP="00DD1123">
            <w:pPr>
              <w:pStyle w:val="19"/>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1B642B" w:rsidRDefault="001B642B" w:rsidP="00722AFD">
            <w:pPr>
              <w:pStyle w:val="19"/>
              <w:ind w:firstLine="0"/>
              <w:rPr>
                <w:i/>
                <w:sz w:val="24"/>
                <w:szCs w:val="24"/>
              </w:rPr>
            </w:pPr>
            <w:r w:rsidRPr="001B642B">
              <w:rPr>
                <w:sz w:val="24"/>
                <w:szCs w:val="24"/>
              </w:rPr>
              <w:t>Начальная (максимальная) цена договора с учетом стоимости всех материалов, расходов на перевозку, страхование, уплату таможенных пошлин, налогов (кроме НДС) и других обязательных платежей, а также всех затрат, издержек и иных расходов, связанных с поставкой Товара, составляет – 2500000,00 (два миллиона пятьсот тысяч) рублей 00 копеек</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697A61" w:rsidRDefault="006B7802" w:rsidP="00B93D37">
            <w:pPr>
              <w:pStyle w:val="19"/>
              <w:ind w:firstLine="0"/>
              <w:rPr>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697A61">
              <w:rPr>
                <w:sz w:val="24"/>
                <w:szCs w:val="24"/>
              </w:rPr>
              <w:t>и до</w:t>
            </w:r>
            <w:r w:rsidR="00B93D37" w:rsidRPr="00697A61">
              <w:rPr>
                <w:sz w:val="24"/>
                <w:szCs w:val="24"/>
              </w:rPr>
              <w:t xml:space="preserve"> 14 часов 00 минут</w:t>
            </w:r>
            <w:r w:rsidR="00B93D37" w:rsidRPr="00697A61">
              <w:rPr>
                <w:sz w:val="24"/>
                <w:szCs w:val="24"/>
              </w:rPr>
              <w:br/>
            </w:r>
            <w:r w:rsidRPr="00697A61">
              <w:rPr>
                <w:sz w:val="24"/>
                <w:szCs w:val="24"/>
              </w:rPr>
              <w:t xml:space="preserve"> </w:t>
            </w:r>
            <w:r w:rsidR="00697A61" w:rsidRPr="00697A61">
              <w:rPr>
                <w:sz w:val="24"/>
                <w:szCs w:val="24"/>
              </w:rPr>
              <w:t>«28</w:t>
            </w:r>
            <w:r w:rsidRPr="00697A61">
              <w:rPr>
                <w:sz w:val="24"/>
                <w:szCs w:val="24"/>
              </w:rPr>
              <w:t>»</w:t>
            </w:r>
            <w:r w:rsidR="00697A61" w:rsidRPr="00697A61">
              <w:rPr>
                <w:sz w:val="24"/>
                <w:szCs w:val="24"/>
              </w:rPr>
              <w:t xml:space="preserve"> декабря</w:t>
            </w:r>
            <w:r w:rsidR="00B93D37" w:rsidRPr="00697A61">
              <w:rPr>
                <w:sz w:val="24"/>
                <w:szCs w:val="24"/>
              </w:rPr>
              <w:t xml:space="preserve"> </w:t>
            </w:r>
            <w:r w:rsidR="00A8372C" w:rsidRPr="00697A61">
              <w:rPr>
                <w:sz w:val="24"/>
                <w:szCs w:val="24"/>
              </w:rPr>
              <w:t>2015</w:t>
            </w:r>
            <w:r w:rsidRPr="00697A61">
              <w:rPr>
                <w:sz w:val="24"/>
                <w:szCs w:val="24"/>
              </w:rPr>
              <w:t xml:space="preserve"> г.</w:t>
            </w:r>
            <w:r w:rsidR="00535228" w:rsidRPr="00697A61">
              <w:rPr>
                <w:sz w:val="24"/>
                <w:szCs w:val="24"/>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697A61" w:rsidRDefault="003D2759" w:rsidP="001B642B">
            <w:pPr>
              <w:pStyle w:val="19"/>
              <w:ind w:firstLine="0"/>
              <w:rPr>
                <w:sz w:val="24"/>
                <w:szCs w:val="24"/>
              </w:rPr>
            </w:pPr>
            <w:r w:rsidRPr="003D2759">
              <w:rPr>
                <w:sz w:val="24"/>
                <w:szCs w:val="24"/>
              </w:rPr>
              <w:t xml:space="preserve">Заявка должна действовать не менее </w:t>
            </w:r>
            <w:r w:rsidR="001B642B" w:rsidRPr="001B642B">
              <w:rPr>
                <w:sz w:val="24"/>
                <w:szCs w:val="24"/>
              </w:rPr>
              <w:t>60</w:t>
            </w:r>
            <w:r w:rsidRPr="001B642B">
              <w:rPr>
                <w:sz w:val="24"/>
                <w:szCs w:val="24"/>
              </w:rPr>
              <w:t xml:space="preserve"> </w:t>
            </w:r>
            <w:r w:rsidR="00A023CD" w:rsidRPr="001B642B">
              <w:rPr>
                <w:sz w:val="24"/>
                <w:szCs w:val="24"/>
              </w:rPr>
              <w:t>(</w:t>
            </w:r>
            <w:r w:rsidR="001B642B" w:rsidRPr="00697A61">
              <w:rPr>
                <w:sz w:val="24"/>
                <w:szCs w:val="24"/>
              </w:rPr>
              <w:t>шестидесяти</w:t>
            </w:r>
            <w:r w:rsidR="00A023CD" w:rsidRPr="00697A61">
              <w:rPr>
                <w:sz w:val="24"/>
                <w:szCs w:val="24"/>
              </w:rPr>
              <w:t>)</w:t>
            </w:r>
            <w:r w:rsidR="00A023CD" w:rsidRPr="001B642B">
              <w:rPr>
                <w:sz w:val="24"/>
                <w:szCs w:val="24"/>
              </w:rPr>
              <w:t xml:space="preserve"> </w:t>
            </w:r>
            <w:r w:rsidRPr="001B642B">
              <w:rPr>
                <w:sz w:val="24"/>
                <w:szCs w:val="24"/>
              </w:rPr>
              <w:t xml:space="preserve">календарных дней </w:t>
            </w:r>
            <w:proofErr w:type="gramStart"/>
            <w:r w:rsidRPr="001B642B">
              <w:rPr>
                <w:sz w:val="24"/>
                <w:szCs w:val="24"/>
              </w:rPr>
              <w:t>с даты окончания</w:t>
            </w:r>
            <w:proofErr w:type="gramEnd"/>
            <w:r w:rsidRPr="001B642B">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697A61" w:rsidRDefault="00F06609" w:rsidP="00697A61">
            <w:pPr>
              <w:pStyle w:val="19"/>
              <w:ind w:firstLine="0"/>
              <w:rPr>
                <w:sz w:val="24"/>
                <w:szCs w:val="24"/>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697A61">
              <w:rPr>
                <w:sz w:val="24"/>
                <w:szCs w:val="24"/>
              </w:rPr>
              <w:t>«</w:t>
            </w:r>
            <w:r w:rsidR="00697A61" w:rsidRPr="00697A61">
              <w:rPr>
                <w:sz w:val="24"/>
                <w:szCs w:val="24"/>
              </w:rPr>
              <w:t>14</w:t>
            </w:r>
            <w:r w:rsidR="005171A2" w:rsidRPr="00697A61">
              <w:rPr>
                <w:sz w:val="24"/>
                <w:szCs w:val="24"/>
              </w:rPr>
              <w:t xml:space="preserve">» </w:t>
            </w:r>
            <w:r w:rsidR="00697A61" w:rsidRPr="00697A61">
              <w:rPr>
                <w:sz w:val="24"/>
                <w:szCs w:val="24"/>
              </w:rPr>
              <w:t xml:space="preserve">января 2016 </w:t>
            </w:r>
            <w:r w:rsidR="00B93D37" w:rsidRPr="00697A61">
              <w:rPr>
                <w:sz w:val="24"/>
                <w:szCs w:val="24"/>
              </w:rPr>
              <w:t>г. в 14</w:t>
            </w:r>
            <w:r w:rsidR="00F86FAA" w:rsidRPr="00697A61">
              <w:rPr>
                <w:sz w:val="24"/>
                <w:szCs w:val="24"/>
              </w:rPr>
              <w:t xml:space="preserve"> часов</w:t>
            </w:r>
            <w:r w:rsidR="00A023CD" w:rsidRPr="00697A61">
              <w:rPr>
                <w:sz w:val="24"/>
                <w:szCs w:val="24"/>
              </w:rPr>
              <w:t xml:space="preserve"> 00</w:t>
            </w:r>
            <w:r w:rsidR="00F86FAA" w:rsidRPr="00697A61">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1B642B" w:rsidRDefault="009830CC" w:rsidP="005E0074">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w:t>
            </w:r>
            <w:r w:rsidRPr="001B642B">
              <w:rPr>
                <w:sz w:val="24"/>
                <w:szCs w:val="24"/>
              </w:rPr>
              <w:t xml:space="preserve">Конкурсной комиссией </w:t>
            </w:r>
            <w:r w:rsidR="001B642B" w:rsidRPr="001B642B">
              <w:rPr>
                <w:sz w:val="24"/>
                <w:szCs w:val="24"/>
              </w:rPr>
              <w:t>филиала ПАО «ТрансКонтейнер на Московской железной дороге.</w:t>
            </w:r>
          </w:p>
          <w:p w:rsidR="009830CC" w:rsidRPr="00697A61" w:rsidRDefault="009830CC" w:rsidP="001B642B">
            <w:pPr>
              <w:pStyle w:val="19"/>
              <w:ind w:firstLine="0"/>
              <w:rPr>
                <w:sz w:val="24"/>
                <w:szCs w:val="24"/>
              </w:rPr>
            </w:pPr>
            <w:r w:rsidRPr="001B642B">
              <w:rPr>
                <w:sz w:val="24"/>
                <w:szCs w:val="24"/>
              </w:rPr>
              <w:t>Адрес:</w:t>
            </w:r>
            <w:r w:rsidR="001B642B" w:rsidRPr="001B642B">
              <w:rPr>
                <w:sz w:val="24"/>
                <w:szCs w:val="24"/>
              </w:rPr>
              <w:t>107014, г. Москва, ул. Короленко д. 8</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697A61">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BB7174" w:rsidRPr="00697A61">
              <w:rPr>
                <w:sz w:val="24"/>
                <w:szCs w:val="24"/>
              </w:rPr>
              <w:t>14 часов 00 минут</w:t>
            </w:r>
            <w:r w:rsidR="00BB7174" w:rsidRPr="00F86FAA">
              <w:rPr>
                <w:sz w:val="24"/>
                <w:szCs w:val="24"/>
              </w:rPr>
              <w:t xml:space="preserve"> местного</w:t>
            </w:r>
            <w:r w:rsidR="00BB7174">
              <w:rPr>
                <w:sz w:val="24"/>
                <w:szCs w:val="24"/>
              </w:rPr>
              <w:t xml:space="preserve"> </w:t>
            </w:r>
            <w:r w:rsidR="00BB7174" w:rsidRPr="00F86FAA">
              <w:rPr>
                <w:sz w:val="24"/>
                <w:szCs w:val="24"/>
              </w:rPr>
              <w:t>времени</w:t>
            </w:r>
            <w:r w:rsidR="00BB7174">
              <w:rPr>
                <w:sz w:val="24"/>
                <w:szCs w:val="24"/>
              </w:rPr>
              <w:t xml:space="preserve"> </w:t>
            </w:r>
            <w:r w:rsidRPr="00697A61">
              <w:rPr>
                <w:sz w:val="24"/>
                <w:szCs w:val="24"/>
              </w:rPr>
              <w:t>«</w:t>
            </w:r>
            <w:r w:rsidR="00697A61" w:rsidRPr="00697A61">
              <w:rPr>
                <w:sz w:val="24"/>
                <w:szCs w:val="24"/>
              </w:rPr>
              <w:t>19</w:t>
            </w:r>
            <w:r w:rsidR="00ED2904" w:rsidRPr="00697A61">
              <w:rPr>
                <w:sz w:val="24"/>
                <w:szCs w:val="24"/>
              </w:rPr>
              <w:t xml:space="preserve">» </w:t>
            </w:r>
            <w:r w:rsidR="00697A61" w:rsidRPr="00697A61">
              <w:rPr>
                <w:sz w:val="24"/>
                <w:szCs w:val="24"/>
              </w:rPr>
              <w:t>января 2016</w:t>
            </w:r>
            <w:r w:rsidR="00ED2904" w:rsidRPr="00697A61">
              <w:rPr>
                <w:sz w:val="24"/>
                <w:szCs w:val="24"/>
              </w:rPr>
              <w:t xml:space="preserve"> г.</w:t>
            </w:r>
            <w:r w:rsidR="00A12B7F" w:rsidRPr="00697A61">
              <w:rPr>
                <w:sz w:val="24"/>
                <w:szCs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1B642B" w:rsidRDefault="001B642B" w:rsidP="007A7401">
            <w:pPr>
              <w:pStyle w:val="19"/>
              <w:ind w:firstLine="0"/>
              <w:rPr>
                <w:sz w:val="24"/>
                <w:szCs w:val="24"/>
              </w:rPr>
            </w:pPr>
            <w:r w:rsidRPr="001B642B">
              <w:rPr>
                <w:sz w:val="24"/>
                <w:szCs w:val="24"/>
              </w:rPr>
              <w:t>Авансирование не предусмотрено. Покупатель осуществляет оплату товаров, отвечающих всем требованиям технического задания, в течение не менее 30 (тридцати) календарных дней с момента предоставления Поставщиком всех документов на оплату</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1B642B"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lastRenderedPageBreak/>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lastRenderedPageBreak/>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w:t>
            </w:r>
            <w:r w:rsidRPr="00F86FAA">
              <w:rPr>
                <w:b/>
                <w:color w:val="auto"/>
              </w:rPr>
              <w:lastRenderedPageBreak/>
              <w:t>и т.д.</w:t>
            </w:r>
            <w:r w:rsidRPr="00F86FAA">
              <w:rPr>
                <w:b/>
                <w:bCs/>
                <w:color w:val="auto"/>
              </w:rPr>
              <w:t xml:space="preserve">: </w:t>
            </w:r>
            <w:proofErr w:type="gramStart"/>
            <w:r w:rsidR="007C6883" w:rsidRPr="007C6883">
              <w:t>с даты заключения</w:t>
            </w:r>
            <w:proofErr w:type="gramEnd"/>
            <w:r w:rsidR="007C6883" w:rsidRPr="007C6883">
              <w:t xml:space="preserve"> договора и до 31 декабря 2016 года.</w:t>
            </w:r>
          </w:p>
          <w:p w:rsidR="00174FFE" w:rsidRPr="00F86FAA" w:rsidRDefault="00174FFE" w:rsidP="00174FFE">
            <w:pPr>
              <w:pStyle w:val="Default"/>
              <w:jc w:val="both"/>
              <w:rPr>
                <w:color w:val="auto"/>
              </w:rPr>
            </w:pPr>
          </w:p>
          <w:p w:rsidR="007D6548" w:rsidRPr="00F86FAA" w:rsidRDefault="00174FFE" w:rsidP="00E14F30">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7C6883" w:rsidRPr="001B642B">
              <w:t>107014, г. Москва, ул. Короленко д. 8</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7C6883" w:rsidRDefault="00E14F30" w:rsidP="00E14F30">
            <w:pPr>
              <w:pStyle w:val="19"/>
              <w:ind w:firstLine="0"/>
              <w:rPr>
                <w:sz w:val="24"/>
                <w:szCs w:val="24"/>
              </w:rPr>
            </w:pPr>
            <w:r w:rsidRPr="007C6883">
              <w:rPr>
                <w:sz w:val="24"/>
                <w:szCs w:val="24"/>
              </w:rPr>
              <w:t>Состав и объем услуг определен в разделе 4 «Техническое задание»</w:t>
            </w:r>
            <w:r w:rsidR="003F66FC" w:rsidRPr="007C6883">
              <w:rPr>
                <w:sz w:val="24"/>
                <w:szCs w:val="24"/>
              </w:rPr>
              <w:t xml:space="preserve"> документации о закупке</w:t>
            </w:r>
            <w:r w:rsidRPr="007C6883">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7C6883">
            <w:pPr>
              <w:pStyle w:val="aff0"/>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Pr="00F86FAA">
              <w:rPr>
                <w:sz w:val="24"/>
                <w:szCs w:val="24"/>
              </w:rPr>
              <w:t>на русском языке</w:t>
            </w:r>
            <w:r w:rsidR="007C6883">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7C6883" w:rsidRDefault="007D6548">
            <w:pPr>
              <w:pStyle w:val="Default"/>
              <w:rPr>
                <w:b/>
                <w:color w:val="auto"/>
              </w:rPr>
            </w:pPr>
            <w:r w:rsidRPr="007C6883">
              <w:rPr>
                <w:b/>
                <w:color w:val="auto"/>
              </w:rPr>
              <w:t xml:space="preserve">Валюта </w:t>
            </w:r>
            <w:r w:rsidR="008C4183" w:rsidRPr="007C6883">
              <w:rPr>
                <w:b/>
                <w:color w:val="auto"/>
              </w:rPr>
              <w:t>Открытого конкурса</w:t>
            </w:r>
            <w:r w:rsidRPr="007C6883">
              <w:rPr>
                <w:b/>
                <w:color w:val="auto"/>
              </w:rPr>
              <w:t xml:space="preserve"> </w:t>
            </w:r>
          </w:p>
        </w:tc>
        <w:tc>
          <w:tcPr>
            <w:tcW w:w="6768" w:type="dxa"/>
          </w:tcPr>
          <w:p w:rsidR="007D6548" w:rsidRPr="007C6883" w:rsidRDefault="007C6883" w:rsidP="00804946">
            <w:pPr>
              <w:pStyle w:val="19"/>
              <w:ind w:firstLine="0"/>
              <w:rPr>
                <w:b/>
                <w:sz w:val="24"/>
                <w:szCs w:val="24"/>
              </w:rPr>
            </w:pPr>
            <w:r w:rsidRPr="007C6883">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7C6883" w:rsidRDefault="000557B3" w:rsidP="001174EB">
            <w:pPr>
              <w:ind w:firstLine="540"/>
              <w:jc w:val="both"/>
            </w:pPr>
            <w:r w:rsidRPr="007C6883">
              <w:t xml:space="preserve">1. </w:t>
            </w:r>
            <w:r w:rsidR="001174EB" w:rsidRPr="007C6883">
              <w:t>Помимо указанных в пунктах 2.1</w:t>
            </w:r>
            <w:r w:rsidRPr="007C6883">
              <w:t xml:space="preserve"> и</w:t>
            </w:r>
            <w:r w:rsidR="001174EB" w:rsidRPr="007C6883">
              <w:t xml:space="preserve"> 2.2 настоящей документации требований </w:t>
            </w:r>
            <w:r w:rsidR="001E6511" w:rsidRPr="007C6883">
              <w:t>к претенденту, участнику пред</w:t>
            </w:r>
            <w:r w:rsidRPr="007C6883">
              <w:t>ъ</w:t>
            </w:r>
            <w:r w:rsidR="001E6511" w:rsidRPr="007C6883">
              <w:t>являются следующие требования</w:t>
            </w:r>
            <w:r w:rsidR="001174EB" w:rsidRPr="007C6883">
              <w:t>:</w:t>
            </w:r>
            <w:r w:rsidR="001E6511" w:rsidRPr="007C6883">
              <w:t xml:space="preserve"> </w:t>
            </w:r>
          </w:p>
          <w:p w:rsidR="00F3754B" w:rsidRPr="007C6883" w:rsidRDefault="009D51B5" w:rsidP="00F3754B">
            <w:pPr>
              <w:ind w:firstLine="540"/>
              <w:jc w:val="both"/>
            </w:pPr>
            <w:r w:rsidRPr="007C6883">
              <w:t>1.1.</w:t>
            </w:r>
            <w:r w:rsidR="00F3754B" w:rsidRPr="007C6883">
              <w:t xml:space="preserve"> деятельност</w:t>
            </w:r>
            <w:r w:rsidR="001E6511" w:rsidRPr="007C6883">
              <w:t>ь</w:t>
            </w:r>
            <w:r w:rsidR="00F3754B" w:rsidRPr="007C6883">
              <w:t xml:space="preserve"> претендента</w:t>
            </w:r>
            <w:r w:rsidR="001E6511" w:rsidRPr="007C6883">
              <w:t>, участника не должна быть приостановлена</w:t>
            </w:r>
            <w:r w:rsidR="00F3754B" w:rsidRPr="007C6883">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7C6883">
              <w:t>Открытом конкурсе</w:t>
            </w:r>
            <w:r w:rsidR="00F3754B" w:rsidRPr="007C6883">
              <w:t>.</w:t>
            </w:r>
          </w:p>
          <w:p w:rsidR="003D3596" w:rsidRDefault="009D51B5" w:rsidP="003D3596">
            <w:pPr>
              <w:pStyle w:val="afb"/>
              <w:rPr>
                <w:sz w:val="24"/>
              </w:rPr>
            </w:pPr>
            <w:r w:rsidRPr="007C6883">
              <w:rPr>
                <w:sz w:val="24"/>
              </w:rPr>
              <w:t>1.</w:t>
            </w:r>
            <w:r w:rsidR="007C6883" w:rsidRPr="007C6883">
              <w:rPr>
                <w:sz w:val="24"/>
              </w:rPr>
              <w:t>2</w:t>
            </w:r>
            <w:r w:rsidRPr="007C6883">
              <w:rPr>
                <w:sz w:val="24"/>
              </w:rPr>
              <w:t>.</w:t>
            </w:r>
            <w:r w:rsidR="003D3596" w:rsidRPr="007C6883">
              <w:rPr>
                <w:sz w:val="24"/>
              </w:rPr>
              <w:t xml:space="preserve"> </w:t>
            </w:r>
            <w:r w:rsidR="00244FCC" w:rsidRPr="007C6883">
              <w:rPr>
                <w:sz w:val="24"/>
              </w:rPr>
              <w:t xml:space="preserve">отсутствие </w:t>
            </w:r>
            <w:r w:rsidR="003D3596" w:rsidRPr="007C6883">
              <w:rPr>
                <w:sz w:val="24"/>
              </w:rPr>
              <w:t>за последние три года прос</w:t>
            </w:r>
            <w:r w:rsidR="008377C6" w:rsidRPr="007C6883">
              <w:rPr>
                <w:sz w:val="24"/>
              </w:rPr>
              <w:t xml:space="preserve">роченной задолженности перед </w:t>
            </w:r>
            <w:r w:rsidR="001122C1" w:rsidRPr="007C6883">
              <w:rPr>
                <w:sz w:val="24"/>
              </w:rPr>
              <w:t>ПАО</w:t>
            </w:r>
            <w:r w:rsidR="008377C6" w:rsidRPr="007C6883">
              <w:rPr>
                <w:sz w:val="24"/>
              </w:rPr>
              <w:t xml:space="preserve"> «ТрансКонтейнер», </w:t>
            </w:r>
            <w:r w:rsidR="003D3596" w:rsidRPr="007C6883">
              <w:rPr>
                <w:sz w:val="24"/>
              </w:rPr>
              <w:t xml:space="preserve">фактов невыполнения обязательств перед </w:t>
            </w:r>
            <w:r w:rsidR="001122C1" w:rsidRPr="007C6883">
              <w:rPr>
                <w:sz w:val="24"/>
              </w:rPr>
              <w:t>ПАО</w:t>
            </w:r>
            <w:r w:rsidR="003D3596" w:rsidRPr="007C6883">
              <w:rPr>
                <w:sz w:val="24"/>
              </w:rPr>
              <w:t xml:space="preserve"> «ТрансКонтейнер» и причинения вреда имуществу </w:t>
            </w:r>
            <w:r w:rsidR="001122C1" w:rsidRPr="007C6883">
              <w:rPr>
                <w:sz w:val="24"/>
              </w:rPr>
              <w:t>ПАО</w:t>
            </w:r>
            <w:r w:rsidR="003D3596" w:rsidRPr="007C6883">
              <w:rPr>
                <w:sz w:val="24"/>
              </w:rPr>
              <w:t xml:space="preserve"> «ТрансКонтейнер».</w:t>
            </w:r>
          </w:p>
          <w:p w:rsidR="007C6883" w:rsidRPr="007C6883" w:rsidRDefault="007C6883" w:rsidP="003D3596">
            <w:pPr>
              <w:pStyle w:val="afb"/>
              <w:rPr>
                <w:sz w:val="24"/>
              </w:rPr>
            </w:pPr>
            <w:r>
              <w:rPr>
                <w:sz w:val="24"/>
              </w:rPr>
              <w:t xml:space="preserve">1.3. Претендент </w:t>
            </w:r>
            <w:proofErr w:type="spellStart"/>
            <w:r>
              <w:rPr>
                <w:sz w:val="24"/>
              </w:rPr>
              <w:t>долже</w:t>
            </w:r>
            <w:proofErr w:type="spellEnd"/>
            <w:r>
              <w:rPr>
                <w:sz w:val="24"/>
              </w:rPr>
              <w:t xml:space="preserve"> обладать опытом поставки товара по предмету настоящего открытого конкурса в электронной форме.</w:t>
            </w:r>
          </w:p>
          <w:p w:rsidR="00733ADD" w:rsidRPr="001E6511" w:rsidRDefault="00733ADD" w:rsidP="00733ADD">
            <w:pPr>
              <w:ind w:firstLine="540"/>
              <w:jc w:val="both"/>
              <w:rPr>
                <w:i/>
                <w:highlight w:val="cyan"/>
              </w:rPr>
            </w:pPr>
          </w:p>
          <w:p w:rsidR="000557B3" w:rsidRPr="007C6883" w:rsidRDefault="000557B3" w:rsidP="00733ADD">
            <w:pPr>
              <w:ind w:firstLine="540"/>
              <w:jc w:val="both"/>
            </w:pPr>
            <w:r w:rsidRPr="007C6883">
              <w:t xml:space="preserve">2.  Претендент, помимо документов, </w:t>
            </w:r>
            <w:r w:rsidR="00783AD5" w:rsidRPr="007C6883">
              <w:t>указанных</w:t>
            </w:r>
            <w:r w:rsidRPr="007C6883">
              <w:t xml:space="preserve"> в пункте 2.3 настоящей документации</w:t>
            </w:r>
            <w:r w:rsidR="00C842A1" w:rsidRPr="007C6883">
              <w:t xml:space="preserve"> о закупке</w:t>
            </w:r>
            <w:r w:rsidRPr="007C6883">
              <w:t xml:space="preserve">, в составе заявки должен </w:t>
            </w:r>
            <w:proofErr w:type="gramStart"/>
            <w:r w:rsidRPr="007C6883">
              <w:t>предоставить следующие документы</w:t>
            </w:r>
            <w:proofErr w:type="gramEnd"/>
            <w:r w:rsidR="00402A5C" w:rsidRPr="007C6883">
              <w:t xml:space="preserve"> заверенные подписью и печатью претендента</w:t>
            </w:r>
            <w:r w:rsidRPr="007C6883">
              <w:t>:</w:t>
            </w:r>
          </w:p>
          <w:p w:rsidR="00733ADD" w:rsidRPr="007C6883" w:rsidRDefault="001C194F" w:rsidP="00733ADD">
            <w:pPr>
              <w:ind w:firstLine="540"/>
              <w:jc w:val="both"/>
            </w:pPr>
            <w:r w:rsidRPr="007C6883">
              <w:t>2.1.</w:t>
            </w:r>
            <w:r w:rsidR="00733ADD" w:rsidRPr="007C6883">
              <w:t xml:space="preserve"> в случае если претендент</w:t>
            </w:r>
            <w:r w:rsidR="001E6511" w:rsidRPr="007C6883">
              <w:t xml:space="preserve">, участник не является плательщиком НДС, </w:t>
            </w:r>
            <w:r w:rsidR="00733ADD" w:rsidRPr="007C6883">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834269" w:rsidRPr="007C6883" w:rsidRDefault="001C194F" w:rsidP="002F0352">
            <w:pPr>
              <w:pStyle w:val="afb"/>
              <w:tabs>
                <w:tab w:val="left" w:pos="0"/>
                <w:tab w:val="left" w:pos="1440"/>
              </w:tabs>
              <w:rPr>
                <w:sz w:val="24"/>
              </w:rPr>
            </w:pPr>
            <w:proofErr w:type="gramStart"/>
            <w:r w:rsidRPr="007C6883">
              <w:rPr>
                <w:sz w:val="24"/>
              </w:rPr>
              <w:t>2.2.</w:t>
            </w:r>
            <w:r w:rsidR="002F0352" w:rsidRPr="007C6883">
              <w:rPr>
                <w:sz w:val="24"/>
              </w:rPr>
              <w:t xml:space="preserve"> бухгалтерскую (финансовую) отчетность, а именно: бухгалтерские балансы и отчеты о финансовых результатах, за </w:t>
            </w:r>
            <w:r w:rsidR="007B09CF" w:rsidRPr="007C6883">
              <w:rPr>
                <w:sz w:val="24"/>
              </w:rPr>
              <w:t>прошедшие</w:t>
            </w:r>
            <w:r w:rsidR="003F6D26" w:rsidRPr="007C6883">
              <w:rPr>
                <w:sz w:val="24"/>
              </w:rPr>
              <w:t xml:space="preserve"> </w:t>
            </w:r>
            <w:r w:rsidRPr="007C6883">
              <w:rPr>
                <w:sz w:val="24"/>
              </w:rPr>
              <w:t>три</w:t>
            </w:r>
            <w:r w:rsidR="003F6D26" w:rsidRPr="007C6883">
              <w:rPr>
                <w:sz w:val="24"/>
              </w:rPr>
              <w:t xml:space="preserve"> года</w:t>
            </w:r>
            <w:r w:rsidR="002F0352" w:rsidRPr="007C6883">
              <w:rPr>
                <w:sz w:val="24"/>
              </w:rPr>
              <w:t xml:space="preserve">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w:t>
            </w:r>
            <w:proofErr w:type="gramEnd"/>
            <w:r w:rsidR="002F0352" w:rsidRPr="007C6883">
              <w:rPr>
                <w:sz w:val="24"/>
              </w:rPr>
              <w:t>/отправку в Федеральную налоговую службу РФ бухгалтерской (финансовой) отчетности или налоговой декларации, предоставляет кажд</w:t>
            </w:r>
            <w:r w:rsidR="007B09CF" w:rsidRPr="007C6883">
              <w:rPr>
                <w:sz w:val="24"/>
              </w:rPr>
              <w:t>ый субъект МСП</w:t>
            </w:r>
            <w:r w:rsidR="002F0352" w:rsidRPr="007C6883">
              <w:rPr>
                <w:sz w:val="24"/>
              </w:rPr>
              <w:t>, выступающ</w:t>
            </w:r>
            <w:r w:rsidR="007B09CF" w:rsidRPr="007C6883">
              <w:rPr>
                <w:sz w:val="24"/>
              </w:rPr>
              <w:t>ий</w:t>
            </w:r>
            <w:r w:rsidR="002F0352" w:rsidRPr="007C6883">
              <w:rPr>
                <w:sz w:val="24"/>
              </w:rPr>
              <w:t xml:space="preserve"> на стороне одного претендента);</w:t>
            </w:r>
          </w:p>
          <w:p w:rsidR="00834269" w:rsidRPr="001E6511" w:rsidRDefault="007B09CF" w:rsidP="00834269">
            <w:pPr>
              <w:pStyle w:val="afb"/>
              <w:tabs>
                <w:tab w:val="left" w:pos="0"/>
                <w:tab w:val="left" w:pos="1440"/>
              </w:tabs>
              <w:rPr>
                <w:i/>
                <w:sz w:val="24"/>
                <w:highlight w:val="cyan"/>
              </w:rPr>
            </w:pPr>
            <w:proofErr w:type="gramStart"/>
            <w:r w:rsidRPr="007C6883">
              <w:rPr>
                <w:sz w:val="24"/>
              </w:rPr>
              <w:t>2.3.</w:t>
            </w:r>
            <w:r w:rsidR="00834269" w:rsidRPr="007C6883">
              <w:rPr>
                <w:sz w:val="24"/>
              </w:rPr>
              <w:t xml:space="preserve"> справку об исполнении претендентом обязанности </w:t>
            </w:r>
            <w:r w:rsidR="00834269" w:rsidRPr="007C6883">
              <w:rPr>
                <w:sz w:val="24"/>
              </w:rPr>
              <w:lastRenderedPageBreak/>
              <w:t xml:space="preserve">по уплате налогов, сборов, пеней и штрафов, выданную не ранее 30 дней до размещения извещения о проведении Открытого конкурса налоговыми органами </w:t>
            </w:r>
            <w:r w:rsidR="008B6573" w:rsidRPr="007C6883">
              <w:rPr>
                <w:sz w:val="24"/>
              </w:rPr>
              <w:t xml:space="preserve">по форме, утвержденной Приказом ФНС России от 21 июля 2014 года №  ММВ-7-8/378@ </w:t>
            </w:r>
            <w:r w:rsidR="00834269" w:rsidRPr="007C6883">
              <w:rPr>
                <w:sz w:val="24"/>
              </w:rPr>
              <w:t>(оригинал, либо нотариально заверенная копия) (предоставляет кажд</w:t>
            </w:r>
            <w:r w:rsidRPr="007C6883">
              <w:rPr>
                <w:sz w:val="24"/>
              </w:rPr>
              <w:t>ый субъект МСП</w:t>
            </w:r>
            <w:r w:rsidR="00834269" w:rsidRPr="007C6883">
              <w:rPr>
                <w:sz w:val="24"/>
              </w:rPr>
              <w:t>, выступающ</w:t>
            </w:r>
            <w:r w:rsidRPr="007C6883">
              <w:rPr>
                <w:sz w:val="24"/>
              </w:rPr>
              <w:t>ий</w:t>
            </w:r>
            <w:r w:rsidR="00834269" w:rsidRPr="007C6883">
              <w:rPr>
                <w:sz w:val="24"/>
              </w:rPr>
              <w:t xml:space="preserve"> на стороне одного претендента);</w:t>
            </w:r>
            <w:proofErr w:type="gramEnd"/>
          </w:p>
          <w:p w:rsidR="00A509A5" w:rsidRPr="007C6883" w:rsidRDefault="007B09CF" w:rsidP="00A509A5">
            <w:pPr>
              <w:pStyle w:val="afb"/>
              <w:tabs>
                <w:tab w:val="left" w:pos="1418"/>
              </w:tabs>
              <w:rPr>
                <w:sz w:val="24"/>
              </w:rPr>
            </w:pPr>
            <w:r w:rsidRPr="007C6883">
              <w:rPr>
                <w:sz w:val="24"/>
              </w:rPr>
              <w:t>2.</w:t>
            </w:r>
            <w:r w:rsidR="007C6883" w:rsidRPr="007C6883">
              <w:rPr>
                <w:sz w:val="24"/>
              </w:rPr>
              <w:t>4</w:t>
            </w:r>
            <w:r w:rsidRPr="007C6883">
              <w:rPr>
                <w:sz w:val="24"/>
              </w:rPr>
              <w:t>.</w:t>
            </w:r>
            <w:r w:rsidR="002410DF" w:rsidRPr="007C6883">
              <w:rPr>
                <w:sz w:val="24"/>
              </w:rPr>
              <w:t xml:space="preserve"> </w:t>
            </w:r>
            <w:r w:rsidR="00A509A5" w:rsidRPr="007C6883">
              <w:rPr>
                <w:sz w:val="24"/>
              </w:rPr>
              <w:t>документ по форме приложения № 4 к документации о закупке о наличии опыта поставки товара, выполнения работ, оказания услуг и т.д. за 2013, 2014 и 2015 годы, по предмету, аналогичному предмету</w:t>
            </w:r>
            <w:r w:rsidR="007C6883" w:rsidRPr="007C6883">
              <w:rPr>
                <w:sz w:val="24"/>
              </w:rPr>
              <w:t xml:space="preserve"> настоящего</w:t>
            </w:r>
            <w:r w:rsidR="00A509A5" w:rsidRPr="007C6883">
              <w:rPr>
                <w:sz w:val="24"/>
              </w:rPr>
              <w:t xml:space="preserve"> Открытого конкурс</w:t>
            </w:r>
            <w:proofErr w:type="gramStart"/>
            <w:r w:rsidR="00A509A5" w:rsidRPr="007C6883">
              <w:rPr>
                <w:sz w:val="24"/>
              </w:rPr>
              <w:t>а</w:t>
            </w:r>
            <w:r w:rsidR="007C6883" w:rsidRPr="007C6883">
              <w:rPr>
                <w:sz w:val="24"/>
              </w:rPr>
              <w:t>(</w:t>
            </w:r>
            <w:proofErr w:type="gramEnd"/>
            <w:r w:rsidR="007C6883" w:rsidRPr="007C6883">
              <w:rPr>
                <w:sz w:val="24"/>
              </w:rPr>
              <w:t>поставка расходных материалов для оргтехники и вычислительной техники</w:t>
            </w:r>
            <w:r w:rsidR="00A509A5" w:rsidRPr="007C6883">
              <w:rPr>
                <w:sz w:val="24"/>
              </w:rPr>
              <w:t>).</w:t>
            </w:r>
            <w:r w:rsidR="00A509A5" w:rsidRPr="007C6883">
              <w:rPr>
                <w:i/>
                <w:sz w:val="24"/>
              </w:rPr>
              <w:t xml:space="preserve"> </w:t>
            </w:r>
            <w:r w:rsidR="00A509A5" w:rsidRPr="007C6883">
              <w:rPr>
                <w:sz w:val="24"/>
              </w:rPr>
              <w:t xml:space="preserve">С приложением соответствующих подписанных сторонами копий договоров и копий актов передачи (актов сдачи-приемки, накладных)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w:t>
            </w:r>
            <w:r w:rsidR="007C6883" w:rsidRPr="007C6883">
              <w:rPr>
                <w:sz w:val="24"/>
              </w:rPr>
              <w:t>50</w:t>
            </w:r>
            <w:r w:rsidR="00A509A5" w:rsidRPr="007C6883">
              <w:rPr>
                <w:sz w:val="24"/>
              </w:rPr>
              <w:t xml:space="preserve"> % от начальной (максимальной) цены.</w:t>
            </w:r>
          </w:p>
          <w:p w:rsidR="002F0352" w:rsidRPr="002F0352" w:rsidRDefault="002F0352" w:rsidP="007B09CF">
            <w:pPr>
              <w:pStyle w:val="afb"/>
              <w:tabs>
                <w:tab w:val="left" w:pos="1418"/>
              </w:tabs>
              <w:rPr>
                <w:i/>
                <w:sz w:val="24"/>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887539" w:rsidP="00DF69CD">
            <w:pPr>
              <w:pStyle w:val="afb"/>
              <w:rPr>
                <w:i/>
                <w:sz w:val="24"/>
                <w:highlight w:val="yellow"/>
              </w:rPr>
            </w:pPr>
            <w:proofErr w:type="gramStart"/>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Pr="004B6D94">
              <w:rPr>
                <w:sz w:val="24"/>
              </w:rPr>
              <w:t xml:space="preserve">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p w:rsidR="00222142" w:rsidRPr="00222142" w:rsidRDefault="00222142" w:rsidP="00A41E0C">
            <w:pPr>
              <w:pStyle w:val="afb"/>
              <w:ind w:firstLine="0"/>
              <w:rPr>
                <w:b/>
                <w:i/>
                <w:sz w:val="24"/>
                <w:highlight w:val="cyan"/>
              </w:rPr>
            </w:pPr>
          </w:p>
          <w:tbl>
            <w:tblPr>
              <w:tblStyle w:val="afff3"/>
              <w:tblW w:w="0" w:type="auto"/>
              <w:tblLayout w:type="fixed"/>
              <w:tblLook w:val="04A0"/>
            </w:tblPr>
            <w:tblGrid>
              <w:gridCol w:w="4423"/>
              <w:gridCol w:w="2114"/>
            </w:tblGrid>
            <w:tr w:rsidR="00222142" w:rsidRPr="00222142" w:rsidTr="00FB06DC">
              <w:tc>
                <w:tcPr>
                  <w:tcW w:w="4423" w:type="dxa"/>
                </w:tcPr>
                <w:p w:rsidR="00222142" w:rsidRPr="00A41E0C" w:rsidRDefault="00222142" w:rsidP="00FB06DC">
                  <w:pPr>
                    <w:pStyle w:val="afb"/>
                    <w:rPr>
                      <w:b/>
                      <w:sz w:val="24"/>
                    </w:rPr>
                  </w:pPr>
                  <w:r w:rsidRPr="00A41E0C">
                    <w:rPr>
                      <w:b/>
                      <w:sz w:val="24"/>
                    </w:rPr>
                    <w:t>Критерий оценки</w:t>
                  </w:r>
                </w:p>
              </w:tc>
              <w:tc>
                <w:tcPr>
                  <w:tcW w:w="2114" w:type="dxa"/>
                </w:tcPr>
                <w:p w:rsidR="00222142" w:rsidRPr="00A41E0C" w:rsidRDefault="00222142" w:rsidP="00222142">
                  <w:pPr>
                    <w:pStyle w:val="afb"/>
                    <w:ind w:firstLine="0"/>
                    <w:rPr>
                      <w:b/>
                      <w:sz w:val="24"/>
                    </w:rPr>
                  </w:pPr>
                  <w:r w:rsidRPr="00A41E0C">
                    <w:rPr>
                      <w:b/>
                      <w:sz w:val="24"/>
                    </w:rPr>
                    <w:t xml:space="preserve">Значение </w:t>
                  </w:r>
                  <w:proofErr w:type="spellStart"/>
                  <w:r w:rsidRPr="00A41E0C">
                    <w:rPr>
                      <w:sz w:val="24"/>
                    </w:rPr>
                    <w:t>Кз</w:t>
                  </w:r>
                  <w:proofErr w:type="spellEnd"/>
                </w:p>
              </w:tc>
            </w:tr>
            <w:tr w:rsidR="00222142" w:rsidRPr="00222142" w:rsidTr="00FB06DC">
              <w:tc>
                <w:tcPr>
                  <w:tcW w:w="4423" w:type="dxa"/>
                </w:tcPr>
                <w:p w:rsidR="00222142" w:rsidRPr="00A41E0C" w:rsidRDefault="00222142" w:rsidP="005712DF">
                  <w:pPr>
                    <w:pStyle w:val="afb"/>
                    <w:ind w:firstLine="0"/>
                    <w:rPr>
                      <w:sz w:val="24"/>
                    </w:rPr>
                  </w:pPr>
                  <w:r w:rsidRPr="00A41E0C">
                    <w:rPr>
                      <w:sz w:val="24"/>
                    </w:rPr>
                    <w:t xml:space="preserve">Цена договора </w:t>
                  </w:r>
                </w:p>
              </w:tc>
              <w:tc>
                <w:tcPr>
                  <w:tcW w:w="2114" w:type="dxa"/>
                </w:tcPr>
                <w:p w:rsidR="00222142" w:rsidRPr="00A41E0C" w:rsidRDefault="00222142" w:rsidP="00FB06DC">
                  <w:pPr>
                    <w:pStyle w:val="afb"/>
                    <w:rPr>
                      <w:sz w:val="24"/>
                    </w:rPr>
                  </w:pPr>
                  <w:r w:rsidRPr="00A41E0C">
                    <w:rPr>
                      <w:sz w:val="24"/>
                    </w:rPr>
                    <w:t>Кз=0,</w:t>
                  </w:r>
                  <w:r w:rsidR="00A86112" w:rsidRPr="00A41E0C">
                    <w:rPr>
                      <w:sz w:val="24"/>
                    </w:rPr>
                    <w:t>55</w:t>
                  </w:r>
                </w:p>
              </w:tc>
            </w:tr>
            <w:tr w:rsidR="00222142" w:rsidRPr="00222142" w:rsidTr="00FB06DC">
              <w:tc>
                <w:tcPr>
                  <w:tcW w:w="4423" w:type="dxa"/>
                </w:tcPr>
                <w:p w:rsidR="00222142" w:rsidRPr="00A41E0C" w:rsidRDefault="00A509A5" w:rsidP="007C6883">
                  <w:pPr>
                    <w:pStyle w:val="afb"/>
                    <w:ind w:firstLine="0"/>
                    <w:rPr>
                      <w:sz w:val="24"/>
                    </w:rPr>
                  </w:pPr>
                  <w:proofErr w:type="gramStart"/>
                  <w:r w:rsidRPr="00A41E0C">
                    <w:rPr>
                      <w:sz w:val="24"/>
                    </w:rPr>
                    <w:t>Опыт участника (</w:t>
                  </w:r>
                  <w:r w:rsidR="007C6883" w:rsidRPr="00A41E0C">
                    <w:rPr>
                      <w:sz w:val="24"/>
                    </w:rPr>
                    <w:t>общая стоимость</w:t>
                  </w:r>
                  <w:r w:rsidRPr="00A41E0C">
                    <w:rPr>
                      <w:sz w:val="24"/>
                    </w:rPr>
                    <w:t xml:space="preserve"> договоров, аналогичных предмету Открытого конкурса, стоимостью </w:t>
                  </w:r>
                  <w:r w:rsidR="007C6883" w:rsidRPr="00A41E0C">
                    <w:rPr>
                      <w:sz w:val="24"/>
                    </w:rPr>
                    <w:t>не менее 50%</w:t>
                  </w:r>
                  <w:r w:rsidRPr="00A41E0C">
                    <w:rPr>
                      <w:sz w:val="24"/>
                    </w:rPr>
                    <w:t xml:space="preserve"> от начальной (максимальной)</w:t>
                  </w:r>
                  <w:bookmarkStart w:id="3" w:name="_GoBack"/>
                  <w:bookmarkEnd w:id="3"/>
                  <w:r w:rsidRPr="00A41E0C">
                    <w:rPr>
                      <w:sz w:val="24"/>
                    </w:rPr>
                    <w:t xml:space="preserve"> цены договора по настоящему лоту за 2013-2015 гг.</w:t>
                  </w:r>
                  <w:proofErr w:type="gramEnd"/>
                </w:p>
              </w:tc>
              <w:tc>
                <w:tcPr>
                  <w:tcW w:w="2114" w:type="dxa"/>
                </w:tcPr>
                <w:p w:rsidR="00222142" w:rsidRPr="00A41E0C" w:rsidRDefault="00222142" w:rsidP="00A41E0C">
                  <w:pPr>
                    <w:pStyle w:val="afb"/>
                    <w:rPr>
                      <w:sz w:val="24"/>
                    </w:rPr>
                  </w:pPr>
                  <w:r w:rsidRPr="00A41E0C">
                    <w:rPr>
                      <w:sz w:val="24"/>
                    </w:rPr>
                    <w:t>Кз=0,</w:t>
                  </w:r>
                  <w:r w:rsidR="00A41E0C" w:rsidRPr="00A41E0C">
                    <w:rPr>
                      <w:sz w:val="24"/>
                    </w:rPr>
                    <w:t>10</w:t>
                  </w:r>
                </w:p>
              </w:tc>
            </w:tr>
            <w:tr w:rsidR="00222142" w:rsidRPr="00222142" w:rsidTr="00FB06DC">
              <w:tc>
                <w:tcPr>
                  <w:tcW w:w="4423" w:type="dxa"/>
                </w:tcPr>
                <w:p w:rsidR="00222142" w:rsidRPr="00A41E0C" w:rsidRDefault="00222142" w:rsidP="007C6883">
                  <w:pPr>
                    <w:pStyle w:val="afb"/>
                    <w:ind w:firstLine="0"/>
                    <w:rPr>
                      <w:b/>
                      <w:sz w:val="24"/>
                    </w:rPr>
                  </w:pPr>
                  <w:r w:rsidRPr="00A41E0C">
                    <w:rPr>
                      <w:sz w:val="24"/>
                    </w:rPr>
                    <w:t>Срок  поставки товаров</w:t>
                  </w:r>
                </w:p>
              </w:tc>
              <w:tc>
                <w:tcPr>
                  <w:tcW w:w="2114" w:type="dxa"/>
                </w:tcPr>
                <w:p w:rsidR="00222142" w:rsidRPr="00A41E0C" w:rsidRDefault="00222142" w:rsidP="00FB06DC">
                  <w:pPr>
                    <w:pStyle w:val="afb"/>
                    <w:rPr>
                      <w:b/>
                      <w:sz w:val="24"/>
                    </w:rPr>
                  </w:pPr>
                  <w:r w:rsidRPr="00A41E0C">
                    <w:rPr>
                      <w:sz w:val="24"/>
                    </w:rPr>
                    <w:t>Кз=0,1</w:t>
                  </w:r>
                  <w:r w:rsidR="00A41E0C" w:rsidRPr="00A41E0C">
                    <w:rPr>
                      <w:sz w:val="24"/>
                    </w:rPr>
                    <w:t>5</w:t>
                  </w:r>
                </w:p>
              </w:tc>
            </w:tr>
            <w:tr w:rsidR="00222142" w:rsidRPr="00222142" w:rsidTr="00FB06DC">
              <w:tc>
                <w:tcPr>
                  <w:tcW w:w="4423" w:type="dxa"/>
                </w:tcPr>
                <w:p w:rsidR="00222142" w:rsidRPr="00A41E0C" w:rsidRDefault="007C6883" w:rsidP="007C6883">
                  <w:pPr>
                    <w:pStyle w:val="afb"/>
                    <w:ind w:firstLine="0"/>
                    <w:rPr>
                      <w:sz w:val="24"/>
                    </w:rPr>
                  </w:pPr>
                  <w:r w:rsidRPr="00A41E0C">
                    <w:rPr>
                      <w:sz w:val="24"/>
                    </w:rPr>
                    <w:t>Условия и порядок оплаты</w:t>
                  </w:r>
                  <w:r w:rsidR="00222142" w:rsidRPr="00A41E0C">
                    <w:rPr>
                      <w:sz w:val="24"/>
                    </w:rPr>
                    <w:t xml:space="preserve"> </w:t>
                  </w:r>
                </w:p>
              </w:tc>
              <w:tc>
                <w:tcPr>
                  <w:tcW w:w="2114" w:type="dxa"/>
                </w:tcPr>
                <w:p w:rsidR="00222142" w:rsidRPr="00A41E0C" w:rsidRDefault="00A41E0C" w:rsidP="00A41E0C">
                  <w:pPr>
                    <w:pStyle w:val="afb"/>
                    <w:rPr>
                      <w:sz w:val="24"/>
                    </w:rPr>
                  </w:pPr>
                  <w:r w:rsidRPr="00A41E0C">
                    <w:rPr>
                      <w:sz w:val="24"/>
                    </w:rPr>
                    <w:t>Кз=0,10</w:t>
                  </w:r>
                </w:p>
              </w:tc>
            </w:tr>
            <w:tr w:rsidR="00A41E0C" w:rsidRPr="00222142" w:rsidTr="00FB06DC">
              <w:tc>
                <w:tcPr>
                  <w:tcW w:w="4423" w:type="dxa"/>
                </w:tcPr>
                <w:p w:rsidR="00A41E0C" w:rsidRPr="00A41E0C" w:rsidRDefault="00A41E0C" w:rsidP="007C6883">
                  <w:pPr>
                    <w:pStyle w:val="afb"/>
                    <w:ind w:firstLine="0"/>
                    <w:rPr>
                      <w:sz w:val="24"/>
                    </w:rPr>
                  </w:pPr>
                  <w:r w:rsidRPr="00A41E0C">
                    <w:rPr>
                      <w:sz w:val="24"/>
                    </w:rPr>
                    <w:t>Срок предоставления гарантии качества товара</w:t>
                  </w:r>
                </w:p>
              </w:tc>
              <w:tc>
                <w:tcPr>
                  <w:tcW w:w="2114" w:type="dxa"/>
                </w:tcPr>
                <w:p w:rsidR="00A41E0C" w:rsidRPr="00A41E0C" w:rsidRDefault="00A41E0C" w:rsidP="00FB06DC">
                  <w:pPr>
                    <w:pStyle w:val="afb"/>
                    <w:rPr>
                      <w:sz w:val="24"/>
                    </w:rPr>
                  </w:pPr>
                  <w:r w:rsidRPr="00A41E0C">
                    <w:rPr>
                      <w:sz w:val="24"/>
                    </w:rPr>
                    <w:t>Кз=0,10</w:t>
                  </w:r>
                </w:p>
              </w:tc>
            </w:tr>
            <w:tr w:rsidR="00A41E0C" w:rsidRPr="00222142" w:rsidTr="00FB06DC">
              <w:tc>
                <w:tcPr>
                  <w:tcW w:w="4423" w:type="dxa"/>
                </w:tcPr>
                <w:p w:rsidR="00A41E0C" w:rsidRPr="00A41E0C" w:rsidRDefault="00A41E0C" w:rsidP="007C6883">
                  <w:pPr>
                    <w:pStyle w:val="afb"/>
                    <w:ind w:firstLine="0"/>
                    <w:rPr>
                      <w:sz w:val="24"/>
                    </w:rPr>
                  </w:pPr>
                  <w:r w:rsidRPr="00A41E0C">
                    <w:rPr>
                      <w:sz w:val="24"/>
                    </w:rPr>
                    <w:t>Общая сумма по всем критериям</w:t>
                  </w:r>
                </w:p>
              </w:tc>
              <w:tc>
                <w:tcPr>
                  <w:tcW w:w="2114" w:type="dxa"/>
                </w:tcPr>
                <w:p w:rsidR="00A41E0C" w:rsidRPr="00A41E0C" w:rsidRDefault="00A41E0C" w:rsidP="00FB06DC">
                  <w:pPr>
                    <w:pStyle w:val="afb"/>
                    <w:rPr>
                      <w:sz w:val="24"/>
                    </w:rPr>
                  </w:pPr>
                  <w:r w:rsidRPr="00A41E0C">
                    <w:rPr>
                      <w:sz w:val="24"/>
                    </w:rPr>
                    <w:t>Кз=1</w:t>
                  </w:r>
                </w:p>
              </w:tc>
            </w:tr>
            <w:tr w:rsidR="00A41E0C" w:rsidRPr="00222142" w:rsidTr="00FB06DC">
              <w:tc>
                <w:tcPr>
                  <w:tcW w:w="4423" w:type="dxa"/>
                </w:tcPr>
                <w:p w:rsidR="00A41E0C" w:rsidRPr="00A41E0C" w:rsidRDefault="00A41E0C" w:rsidP="007C6883">
                  <w:pPr>
                    <w:pStyle w:val="afb"/>
                    <w:ind w:firstLine="0"/>
                    <w:rPr>
                      <w:sz w:val="24"/>
                    </w:rPr>
                  </w:pPr>
                </w:p>
              </w:tc>
              <w:tc>
                <w:tcPr>
                  <w:tcW w:w="2114" w:type="dxa"/>
                </w:tcPr>
                <w:p w:rsidR="00A41E0C" w:rsidRPr="00A41E0C" w:rsidRDefault="00A41E0C" w:rsidP="00FB06DC">
                  <w:pPr>
                    <w:pStyle w:val="afb"/>
                    <w:rPr>
                      <w:sz w:val="24"/>
                    </w:rPr>
                  </w:pPr>
                </w:p>
              </w:tc>
            </w:tr>
          </w:tbl>
          <w:p w:rsidR="007D6548" w:rsidRPr="00F86FAA" w:rsidRDefault="007D6548" w:rsidP="003D3596">
            <w:pPr>
              <w:pStyle w:val="afb"/>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 xml:space="preserve">Особенности </w:t>
            </w:r>
            <w:r w:rsidRPr="00F86FAA">
              <w:rPr>
                <w:b/>
                <w:color w:val="auto"/>
              </w:rPr>
              <w:lastRenderedPageBreak/>
              <w:t>заключения договора</w:t>
            </w:r>
          </w:p>
        </w:tc>
        <w:tc>
          <w:tcPr>
            <w:tcW w:w="6768" w:type="dxa"/>
          </w:tcPr>
          <w:p w:rsidR="007341C2" w:rsidRPr="00DF69CD" w:rsidRDefault="007341C2" w:rsidP="007341C2">
            <w:pPr>
              <w:pStyle w:val="afb"/>
              <w:rPr>
                <w:i/>
                <w:sz w:val="24"/>
                <w:highlight w:val="cyan"/>
              </w:rPr>
            </w:pPr>
            <w:r w:rsidRPr="00DF69CD">
              <w:rPr>
                <w:i/>
                <w:sz w:val="24"/>
                <w:highlight w:val="cyan"/>
              </w:rPr>
              <w:lastRenderedPageBreak/>
              <w:t xml:space="preserve"> </w:t>
            </w:r>
          </w:p>
          <w:p w:rsidR="007341C2" w:rsidRPr="00A41E0C" w:rsidRDefault="00A41E0C" w:rsidP="007341C2">
            <w:pPr>
              <w:pStyle w:val="-3"/>
              <w:numPr>
                <w:ilvl w:val="2"/>
                <w:numId w:val="0"/>
              </w:numPr>
              <w:tabs>
                <w:tab w:val="num" w:pos="1985"/>
              </w:tabs>
              <w:suppressAutoHyphens/>
              <w:ind w:firstLine="709"/>
              <w:rPr>
                <w:sz w:val="24"/>
              </w:rPr>
            </w:pPr>
            <w:r w:rsidRPr="00A41E0C">
              <w:rPr>
                <w:sz w:val="24"/>
              </w:rPr>
              <w:lastRenderedPageBreak/>
              <w:t>1</w:t>
            </w:r>
            <w:r w:rsidR="007341C2" w:rsidRPr="00A41E0C">
              <w:rPr>
                <w:sz w:val="24"/>
              </w:rPr>
              <w:t xml:space="preserve">. Победитель вправе направить </w:t>
            </w:r>
            <w:r w:rsidR="00DB6989" w:rsidRPr="00A41E0C">
              <w:rPr>
                <w:sz w:val="24"/>
              </w:rPr>
              <w:t xml:space="preserve">Заказчику </w:t>
            </w:r>
            <w:r w:rsidR="007341C2" w:rsidRPr="00A41E0C">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A41E0C" w:rsidRDefault="007341C2" w:rsidP="007341C2">
            <w:pPr>
              <w:pStyle w:val="-3"/>
              <w:numPr>
                <w:ilvl w:val="2"/>
                <w:numId w:val="0"/>
              </w:numPr>
              <w:tabs>
                <w:tab w:val="num" w:pos="1985"/>
              </w:tabs>
              <w:suppressAutoHyphens/>
              <w:ind w:firstLine="709"/>
              <w:rPr>
                <w:sz w:val="24"/>
              </w:rPr>
            </w:pPr>
            <w:r w:rsidRPr="00A41E0C">
              <w:rPr>
                <w:sz w:val="24"/>
              </w:rPr>
              <w:t xml:space="preserve">Указанные предложения должны быть получены </w:t>
            </w:r>
            <w:r w:rsidR="00DB6989" w:rsidRPr="00A41E0C">
              <w:rPr>
                <w:sz w:val="24"/>
              </w:rPr>
              <w:t>Заказчиком</w:t>
            </w:r>
            <w:r w:rsidRPr="00A41E0C">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A41E0C">
              <w:rPr>
                <w:sz w:val="24"/>
              </w:rPr>
              <w:t xml:space="preserve">договора  на ЭТП </w:t>
            </w:r>
            <w:r w:rsidRPr="00A41E0C">
              <w:rPr>
                <w:sz w:val="24"/>
              </w:rPr>
              <w:t xml:space="preserve">от Заказчика.  </w:t>
            </w:r>
          </w:p>
          <w:p w:rsidR="007341C2" w:rsidRPr="00A41E0C" w:rsidRDefault="007341C2" w:rsidP="007341C2">
            <w:pPr>
              <w:pStyle w:val="-3"/>
              <w:numPr>
                <w:ilvl w:val="2"/>
                <w:numId w:val="0"/>
              </w:numPr>
              <w:tabs>
                <w:tab w:val="num" w:pos="1985"/>
              </w:tabs>
              <w:suppressAutoHyphens/>
              <w:ind w:firstLine="709"/>
              <w:rPr>
                <w:sz w:val="24"/>
              </w:rPr>
            </w:pPr>
            <w:r w:rsidRPr="00A41E0C">
              <w:rPr>
                <w:sz w:val="24"/>
              </w:rPr>
              <w:t>Изменения могут касаться только положений договора, которые не были одним из оценочных критериев для выбора побе</w:t>
            </w:r>
            <w:r w:rsidR="00493AB2" w:rsidRPr="00A41E0C">
              <w:rPr>
                <w:sz w:val="24"/>
              </w:rPr>
              <w:t>дителя, указанных в пункте 1</w:t>
            </w:r>
            <w:r w:rsidR="00DF69CD" w:rsidRPr="00A41E0C">
              <w:rPr>
                <w:sz w:val="24"/>
              </w:rPr>
              <w:t>9</w:t>
            </w:r>
            <w:r w:rsidR="00493AB2" w:rsidRPr="00A41E0C">
              <w:rPr>
                <w:sz w:val="24"/>
              </w:rPr>
              <w:t xml:space="preserve"> Информационной карты</w:t>
            </w:r>
            <w:r w:rsidRPr="00A41E0C">
              <w:rPr>
                <w:sz w:val="24"/>
              </w:rPr>
              <w:t xml:space="preserve"> настоящей документации</w:t>
            </w:r>
            <w:r w:rsidR="00493AB2" w:rsidRPr="00A41E0C">
              <w:rPr>
                <w:sz w:val="24"/>
              </w:rPr>
              <w:t xml:space="preserve"> о закупке</w:t>
            </w:r>
            <w:r w:rsidRPr="00A41E0C">
              <w:rPr>
                <w:sz w:val="24"/>
              </w:rPr>
              <w:t>.</w:t>
            </w:r>
          </w:p>
          <w:p w:rsidR="007341C2" w:rsidRPr="00A41E0C" w:rsidRDefault="007341C2" w:rsidP="007341C2">
            <w:pPr>
              <w:pStyle w:val="-3"/>
              <w:numPr>
                <w:ilvl w:val="2"/>
                <w:numId w:val="0"/>
              </w:numPr>
              <w:tabs>
                <w:tab w:val="num" w:pos="1985"/>
              </w:tabs>
              <w:suppressAutoHyphens/>
              <w:ind w:firstLine="709"/>
              <w:rPr>
                <w:sz w:val="24"/>
              </w:rPr>
            </w:pPr>
            <w:r w:rsidRPr="00A41E0C">
              <w:rPr>
                <w:sz w:val="24"/>
              </w:rPr>
              <w:t xml:space="preserve">Внесение изменений в договор по предложениям победителя является правом </w:t>
            </w:r>
            <w:r w:rsidR="00DF69CD" w:rsidRPr="00A41E0C">
              <w:rPr>
                <w:sz w:val="24"/>
              </w:rPr>
              <w:t>Заказчика</w:t>
            </w:r>
            <w:r w:rsidRPr="00A41E0C">
              <w:rPr>
                <w:sz w:val="24"/>
              </w:rPr>
              <w:t xml:space="preserve"> и осуществляется по </w:t>
            </w:r>
            <w:proofErr w:type="spellStart"/>
            <w:r w:rsidRPr="00A41E0C">
              <w:rPr>
                <w:sz w:val="24"/>
              </w:rPr>
              <w:t>усмотрению</w:t>
            </w:r>
            <w:r w:rsidR="00DF69CD" w:rsidRPr="00A41E0C">
              <w:rPr>
                <w:sz w:val="24"/>
              </w:rPr>
              <w:t>Заказчика</w:t>
            </w:r>
            <w:proofErr w:type="spellEnd"/>
            <w:r w:rsidRPr="00A41E0C">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A41E0C">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A41E0C">
              <w:rPr>
                <w:sz w:val="24"/>
              </w:rPr>
              <w:t xml:space="preserve"> </w:t>
            </w:r>
            <w:r w:rsidR="00DF69CD" w:rsidRPr="00A41E0C">
              <w:rPr>
                <w:sz w:val="24"/>
              </w:rPr>
              <w:t>Заказчиком</w:t>
            </w:r>
            <w:r w:rsidRPr="00A41E0C">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A41E0C" w:rsidP="006164CD">
            <w:pPr>
              <w:pStyle w:val="19"/>
              <w:ind w:firstLine="0"/>
              <w:rPr>
                <w:sz w:val="24"/>
                <w:szCs w:val="24"/>
              </w:rPr>
            </w:pPr>
            <w:r>
              <w:rPr>
                <w:sz w:val="24"/>
                <w:szCs w:val="24"/>
              </w:rPr>
              <w:t>Привлечение соисполнителей не допускается</w:t>
            </w:r>
            <w:r w:rsidR="006164CD">
              <w:rPr>
                <w:i/>
                <w:sz w:val="24"/>
                <w:szCs w:val="24"/>
              </w:rPr>
              <w:t xml:space="preserve"> </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A41E0C" w:rsidRDefault="00887539" w:rsidP="00887539">
            <w:pPr>
              <w:pStyle w:val="19"/>
              <w:ind w:firstLine="0"/>
              <w:rPr>
                <w:sz w:val="24"/>
                <w:szCs w:val="24"/>
              </w:rPr>
            </w:pPr>
            <w:r w:rsidRPr="00A41E0C">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A41E0C" w:rsidRDefault="00887539" w:rsidP="00887539">
            <w:pPr>
              <w:pStyle w:val="19"/>
              <w:ind w:firstLine="0"/>
              <w:rPr>
                <w:sz w:val="24"/>
                <w:szCs w:val="24"/>
              </w:rPr>
            </w:pPr>
            <w:r w:rsidRPr="00A41E0C">
              <w:rPr>
                <w:sz w:val="24"/>
                <w:szCs w:val="24"/>
              </w:rPr>
              <w:t>Не предусмотрено</w:t>
            </w:r>
          </w:p>
        </w:tc>
      </w:tr>
      <w:tr w:rsidR="00535228" w:rsidRPr="00F86FAA" w:rsidTr="00EF779C">
        <w:tc>
          <w:tcPr>
            <w:tcW w:w="534" w:type="dxa"/>
          </w:tcPr>
          <w:p w:rsidR="00535228" w:rsidRPr="00F86FAA" w:rsidRDefault="00535228" w:rsidP="005E0B21">
            <w:pPr>
              <w:pStyle w:val="19"/>
              <w:ind w:firstLine="0"/>
              <w:rPr>
                <w:b/>
                <w:sz w:val="24"/>
                <w:szCs w:val="24"/>
              </w:rPr>
            </w:pPr>
          </w:p>
        </w:tc>
        <w:tc>
          <w:tcPr>
            <w:tcW w:w="2551" w:type="dxa"/>
          </w:tcPr>
          <w:p w:rsidR="00535228" w:rsidRPr="00F86FAA" w:rsidRDefault="00535228" w:rsidP="00DF6AE3">
            <w:pPr>
              <w:pStyle w:val="Default"/>
              <w:rPr>
                <w:b/>
                <w:color w:val="auto"/>
              </w:rPr>
            </w:pPr>
          </w:p>
        </w:tc>
        <w:tc>
          <w:tcPr>
            <w:tcW w:w="6768" w:type="dxa"/>
          </w:tcPr>
          <w:p w:rsidR="00535228" w:rsidRPr="00F86FAA" w:rsidRDefault="00535228" w:rsidP="00804946">
            <w:pPr>
              <w:pStyle w:val="19"/>
              <w:ind w:firstLine="0"/>
              <w:rPr>
                <w:sz w:val="24"/>
                <w:szCs w:val="24"/>
              </w:rPr>
            </w:pP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Pr="0072772D" w:rsidRDefault="000954FB" w:rsidP="0072772D">
      <w:pPr>
        <w:pStyle w:val="2"/>
        <w:tabs>
          <w:tab w:val="num" w:pos="576"/>
        </w:tabs>
        <w:spacing w:before="0" w:after="0"/>
        <w:ind w:left="576" w:hanging="576"/>
        <w:jc w:val="right"/>
        <w:rPr>
          <w:rFonts w:cs="Times New Roman"/>
          <w:i w:val="0"/>
          <w:iCs w:val="0"/>
        </w:rPr>
      </w:pPr>
      <w:r w:rsidRPr="0072772D">
        <w:rPr>
          <w:rFonts w:cs="Times New Roman"/>
          <w:i w:val="0"/>
          <w:iCs w:val="0"/>
        </w:rPr>
        <w:lastRenderedPageBreak/>
        <w:t>Приложение № 1</w:t>
      </w:r>
    </w:p>
    <w:p w:rsidR="000954FB" w:rsidRPr="0072772D" w:rsidRDefault="000954FB" w:rsidP="0072772D">
      <w:pPr>
        <w:pStyle w:val="2"/>
        <w:tabs>
          <w:tab w:val="num" w:pos="576"/>
        </w:tabs>
        <w:spacing w:before="0" w:after="0"/>
        <w:ind w:left="576" w:hanging="576"/>
        <w:jc w:val="right"/>
        <w:rPr>
          <w:rFonts w:cs="Times New Roman"/>
          <w:i w:val="0"/>
          <w:iCs w:val="0"/>
        </w:rPr>
      </w:pPr>
      <w:r w:rsidRPr="0072772D">
        <w:rPr>
          <w:rFonts w:cs="Times New Roman"/>
          <w:i w:val="0"/>
          <w:iCs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r w:rsidR="00887539">
        <w:rPr>
          <w:rFonts w:cs="Times New Roman"/>
          <w:i w:val="0"/>
        </w:rPr>
        <w:t>-МСП</w:t>
      </w:r>
      <w:proofErr w:type="spellEnd"/>
      <w:r>
        <w:rPr>
          <w:rFonts w:cs="Times New Roman"/>
          <w:i w:val="0"/>
        </w:rPr>
        <w:t xml:space="preserve">/___/___/____ </w:t>
      </w:r>
    </w:p>
    <w:p w:rsidR="000954FB" w:rsidRPr="007415F9" w:rsidRDefault="000954FB" w:rsidP="000954FB"/>
    <w:p w:rsidR="000954FB" w:rsidRPr="00002090" w:rsidRDefault="000954FB" w:rsidP="000954FB">
      <w:pPr>
        <w:pStyle w:val="afe"/>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ОКэ</w:t>
      </w:r>
      <w:proofErr w:type="spellEnd"/>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6634FD">
      <w:pPr>
        <w:pStyle w:val="afe"/>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6634FD">
      <w:pPr>
        <w:pStyle w:val="afe"/>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6634FD">
      <w:pPr>
        <w:pStyle w:val="afe"/>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6634FD">
      <w:pPr>
        <w:pStyle w:val="afe"/>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6634FD">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00BB7174" w:rsidRPr="00D27A82">
        <w:rPr>
          <w:sz w:val="28"/>
          <w:szCs w:val="20"/>
        </w:rPr>
        <w:t>с даты</w:t>
      </w:r>
      <w:r w:rsidR="005C3469" w:rsidRPr="005C3469">
        <w:rPr>
          <w:sz w:val="28"/>
          <w:szCs w:val="20"/>
        </w:rPr>
        <w:t xml:space="preserve"> </w:t>
      </w:r>
      <w:r w:rsidR="005C3469">
        <w:rPr>
          <w:sz w:val="28"/>
          <w:szCs w:val="20"/>
        </w:rPr>
        <w:t>окончания</w:t>
      </w:r>
      <w:proofErr w:type="gramEnd"/>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6634FD">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6634FD">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6634FD">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634FD">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lastRenderedPageBreak/>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9"/>
        <w:ind w:firstLine="708"/>
      </w:pPr>
      <w:r w:rsidRPr="00002090">
        <w:t>В подтверждение этого прилагаем все необходимые документы.</w:t>
      </w:r>
    </w:p>
    <w:p w:rsidR="0000648C" w:rsidRDefault="0000648C" w:rsidP="000954FB">
      <w:pPr>
        <w:pStyle w:val="19"/>
        <w:ind w:firstLine="708"/>
      </w:pPr>
    </w:p>
    <w:p w:rsidR="0000648C" w:rsidRPr="00193D5D" w:rsidRDefault="0000648C" w:rsidP="0000648C">
      <w:pPr>
        <w:pStyle w:val="19"/>
        <w:ind w:firstLine="708"/>
        <w:rPr>
          <w:b/>
        </w:rPr>
      </w:pPr>
      <w:r w:rsidRPr="00193D5D">
        <w:rPr>
          <w:b/>
        </w:rPr>
        <w:t>Представитель, имеющий полномочия подписать Заявку на участие от имени ____________________________________________________________</w:t>
      </w:r>
    </w:p>
    <w:p w:rsidR="0000648C" w:rsidRPr="00193D5D" w:rsidRDefault="0000648C" w:rsidP="0000648C">
      <w:pPr>
        <w:pStyle w:val="19"/>
        <w:ind w:firstLine="708"/>
        <w:rPr>
          <w:i/>
        </w:rPr>
      </w:pPr>
      <w:r>
        <w:rPr>
          <w:i/>
        </w:rPr>
        <w:t xml:space="preserve">             </w:t>
      </w:r>
      <w:r w:rsidRPr="00193D5D">
        <w:rPr>
          <w:i/>
        </w:rPr>
        <w:t>(наименование претендента)</w:t>
      </w:r>
    </w:p>
    <w:p w:rsidR="0000648C" w:rsidRDefault="0000648C" w:rsidP="0000648C">
      <w:pPr>
        <w:pStyle w:val="19"/>
        <w:ind w:firstLine="0"/>
      </w:pPr>
      <w:r>
        <w:t>____________________________________________________________________</w:t>
      </w:r>
    </w:p>
    <w:p w:rsidR="0000648C" w:rsidRDefault="0000648C" w:rsidP="0000648C">
      <w:pPr>
        <w:pStyle w:val="19"/>
        <w:ind w:firstLine="708"/>
      </w:pPr>
      <w:r>
        <w:t xml:space="preserve">       Печать</w:t>
      </w:r>
      <w:r>
        <w:tab/>
      </w:r>
      <w:r>
        <w:tab/>
      </w:r>
      <w:r>
        <w:tab/>
        <w:t>(должность, подпись, ФИО)</w:t>
      </w:r>
    </w:p>
    <w:p w:rsidR="0000648C" w:rsidRDefault="0000648C" w:rsidP="0000648C">
      <w:pPr>
        <w:pStyle w:val="19"/>
        <w:ind w:firstLine="0"/>
      </w:pPr>
    </w:p>
    <w:p w:rsidR="0000648C" w:rsidRDefault="0000648C" w:rsidP="0000648C">
      <w:pPr>
        <w:pStyle w:val="19"/>
        <w:ind w:firstLine="0"/>
      </w:pPr>
      <w:r>
        <w:t>"____" _________ 201__ г.</w:t>
      </w:r>
    </w:p>
    <w:p w:rsidR="0000648C" w:rsidRDefault="0000648C" w:rsidP="000954FB">
      <w:pPr>
        <w:pStyle w:val="19"/>
        <w:ind w:firstLine="708"/>
      </w:pPr>
    </w:p>
    <w:p w:rsidR="0000648C" w:rsidRPr="00D27A82" w:rsidRDefault="0000648C" w:rsidP="000954FB">
      <w:pPr>
        <w:pStyle w:val="19"/>
        <w:ind w:firstLine="708"/>
      </w:pPr>
    </w:p>
    <w:p w:rsidR="0000648C" w:rsidRDefault="0000648C">
      <w:pPr>
        <w:suppressAutoHyphens w:val="0"/>
        <w:rPr>
          <w:b/>
          <w:bCs/>
          <w:sz w:val="28"/>
          <w:szCs w:val="28"/>
        </w:rPr>
      </w:pPr>
      <w:r>
        <w:rPr>
          <w:i/>
          <w:iCs/>
        </w:rPr>
        <w:br w:type="page"/>
      </w:r>
    </w:p>
    <w:p w:rsidR="00887539" w:rsidRPr="001E086B" w:rsidRDefault="00887539" w:rsidP="0072772D">
      <w:pPr>
        <w:pStyle w:val="2"/>
        <w:tabs>
          <w:tab w:val="num" w:pos="576"/>
        </w:tabs>
        <w:spacing w:before="0" w:after="0"/>
        <w:ind w:left="576" w:hanging="576"/>
        <w:jc w:val="right"/>
        <w:rPr>
          <w:rFonts w:cs="Times New Roman"/>
          <w:i w:val="0"/>
          <w:iCs w:val="0"/>
        </w:rPr>
      </w:pPr>
      <w:r w:rsidRPr="001E086B">
        <w:rPr>
          <w:rFonts w:cs="Times New Roman"/>
          <w:i w:val="0"/>
          <w:iCs w:val="0"/>
        </w:rPr>
        <w:lastRenderedPageBreak/>
        <w:t>Приложение № 2</w:t>
      </w:r>
    </w:p>
    <w:p w:rsidR="00887539" w:rsidRPr="001E086B" w:rsidRDefault="00887539" w:rsidP="0072772D">
      <w:pPr>
        <w:pStyle w:val="2"/>
        <w:tabs>
          <w:tab w:val="num" w:pos="576"/>
        </w:tabs>
        <w:spacing w:before="0" w:after="0"/>
        <w:ind w:left="576" w:hanging="576"/>
        <w:jc w:val="right"/>
        <w:rPr>
          <w:rFonts w:cs="Times New Roman"/>
          <w:i w:val="0"/>
          <w:iCs w:val="0"/>
        </w:rPr>
      </w:pPr>
      <w:r w:rsidRPr="001E086B">
        <w:rPr>
          <w:rFonts w:cs="Times New Roman"/>
          <w:i w:val="0"/>
          <w:iCs w:val="0"/>
        </w:rPr>
        <w:t>к документации о закупке</w:t>
      </w:r>
    </w:p>
    <w:p w:rsidR="00887539" w:rsidRDefault="00887539" w:rsidP="00887539">
      <w:pPr>
        <w:pStyle w:val="afb"/>
        <w:jc w:val="center"/>
        <w:rPr>
          <w:b/>
          <w:sz w:val="28"/>
          <w:szCs w:val="28"/>
        </w:rPr>
      </w:pPr>
    </w:p>
    <w:p w:rsidR="00887539" w:rsidRPr="001E086B" w:rsidRDefault="00887539" w:rsidP="00887539">
      <w:pPr>
        <w:jc w:val="center"/>
        <w:rPr>
          <w:b/>
          <w:sz w:val="36"/>
          <w:szCs w:val="36"/>
        </w:rPr>
      </w:pPr>
      <w:r w:rsidRPr="001E086B">
        <w:rPr>
          <w:b/>
          <w:sz w:val="36"/>
          <w:szCs w:val="36"/>
        </w:rPr>
        <w:t xml:space="preserve">Декларация о принадлежности </w:t>
      </w:r>
    </w:p>
    <w:p w:rsidR="00887539" w:rsidRPr="001E086B" w:rsidRDefault="00887539" w:rsidP="00887539">
      <w:pPr>
        <w:jc w:val="center"/>
        <w:rPr>
          <w:b/>
          <w:sz w:val="36"/>
          <w:szCs w:val="36"/>
        </w:rPr>
      </w:pPr>
      <w:r w:rsidRPr="001E086B">
        <w:rPr>
          <w:b/>
          <w:sz w:val="36"/>
          <w:szCs w:val="36"/>
        </w:rPr>
        <w:t xml:space="preserve">к субъектам малого и среднего предпринимательства </w:t>
      </w:r>
    </w:p>
    <w:p w:rsidR="00887539" w:rsidRDefault="00887539" w:rsidP="00887539">
      <w:pPr>
        <w:pStyle w:val="afb"/>
        <w:jc w:val="center"/>
      </w:pPr>
      <w:r w:rsidRPr="00203601">
        <w:t>(в соответствии с критериями,  определенными в статье 4 Федерального закона от 24.07.2007 № 209-ФЗ «О развитии малого и среднего предпринимательства в Российской Федерации»)</w:t>
      </w:r>
    </w:p>
    <w:p w:rsidR="00887539" w:rsidRPr="008C7D27" w:rsidRDefault="00887539" w:rsidP="00887539">
      <w:pPr>
        <w:pStyle w:val="afb"/>
        <w:jc w:val="center"/>
        <w:rPr>
          <w:b/>
          <w:i/>
          <w:sz w:val="24"/>
          <w:u w:val="single"/>
        </w:rPr>
      </w:pPr>
      <w:r w:rsidRPr="008C7D27">
        <w:rPr>
          <w:b/>
          <w:i/>
          <w:sz w:val="24"/>
          <w:u w:val="single"/>
        </w:rPr>
        <w:t xml:space="preserve"> (в случае</w:t>
      </w:r>
      <w:proofErr w:type="gramStart"/>
      <w:r w:rsidRPr="008C7D27">
        <w:rPr>
          <w:b/>
          <w:i/>
          <w:sz w:val="24"/>
          <w:u w:val="single"/>
        </w:rPr>
        <w:t>,</w:t>
      </w:r>
      <w:proofErr w:type="gramEnd"/>
      <w:r w:rsidRPr="008C7D27">
        <w:rPr>
          <w:b/>
          <w:i/>
          <w:sz w:val="24"/>
          <w:u w:val="single"/>
        </w:rPr>
        <w:t xml:space="preserve"> если на стороне одного претендента участвует несколько </w:t>
      </w:r>
      <w:r w:rsidRPr="00B66758">
        <w:rPr>
          <w:b/>
          <w:i/>
          <w:sz w:val="24"/>
          <w:u w:val="single"/>
        </w:rPr>
        <w:t>субъект</w:t>
      </w:r>
      <w:r>
        <w:rPr>
          <w:b/>
          <w:i/>
          <w:sz w:val="24"/>
          <w:u w:val="single"/>
        </w:rPr>
        <w:t>ов</w:t>
      </w:r>
      <w:r w:rsidRPr="00B66758">
        <w:rPr>
          <w:b/>
          <w:i/>
          <w:sz w:val="24"/>
          <w:u w:val="single"/>
        </w:rPr>
        <w:t xml:space="preserve"> МСП</w:t>
      </w:r>
      <w:r w:rsidRPr="008C7D27">
        <w:rPr>
          <w:b/>
          <w:i/>
          <w:sz w:val="24"/>
          <w:u w:val="single"/>
        </w:rPr>
        <w:t>, декларация предоставля</w:t>
      </w:r>
      <w:r w:rsidR="00E43036">
        <w:rPr>
          <w:b/>
          <w:i/>
          <w:sz w:val="24"/>
          <w:u w:val="single"/>
        </w:rPr>
        <w:t>е</w:t>
      </w:r>
      <w:r w:rsidRPr="008C7D27">
        <w:rPr>
          <w:b/>
          <w:i/>
          <w:sz w:val="24"/>
          <w:u w:val="single"/>
        </w:rPr>
        <w:t>тся на каждое лицо)</w:t>
      </w:r>
    </w:p>
    <w:p w:rsidR="0000648C" w:rsidRDefault="0000648C" w:rsidP="00887539">
      <w:pPr>
        <w:pStyle w:val="afb"/>
        <w:rPr>
          <w:szCs w:val="28"/>
        </w:rPr>
      </w:pPr>
    </w:p>
    <w:p w:rsidR="00887539" w:rsidRDefault="00887539" w:rsidP="00887539">
      <w:pPr>
        <w:pStyle w:val="afb"/>
        <w:rPr>
          <w:szCs w:val="28"/>
        </w:rPr>
      </w:pPr>
      <w:r>
        <w:rPr>
          <w:szCs w:val="28"/>
        </w:rPr>
        <w:t xml:space="preserve">Настоящим ____________________________________________________, </w:t>
      </w:r>
    </w:p>
    <w:p w:rsidR="00887539" w:rsidRDefault="00887539" w:rsidP="00887539">
      <w:pPr>
        <w:pStyle w:val="afb"/>
        <w:ind w:left="1416"/>
        <w:jc w:val="center"/>
        <w:rPr>
          <w:sz w:val="16"/>
          <w:szCs w:val="16"/>
        </w:rPr>
      </w:pPr>
      <w:proofErr w:type="gramStart"/>
      <w:r w:rsidRPr="00203601">
        <w:rPr>
          <w:sz w:val="16"/>
          <w:szCs w:val="16"/>
        </w:rPr>
        <w:t>(указывается полное и, в скобках, сокращенное наименование юридического лица, индивидуального</w:t>
      </w:r>
      <w:proofErr w:type="gramEnd"/>
    </w:p>
    <w:p w:rsidR="00887539" w:rsidRDefault="00887539" w:rsidP="00887539">
      <w:pPr>
        <w:pStyle w:val="afb"/>
        <w:ind w:left="1416"/>
        <w:jc w:val="center"/>
        <w:rPr>
          <w:sz w:val="16"/>
          <w:szCs w:val="16"/>
        </w:rPr>
      </w:pPr>
      <w:r w:rsidRPr="00203601">
        <w:rPr>
          <w:sz w:val="16"/>
          <w:szCs w:val="16"/>
        </w:rPr>
        <w:t>предпринимателя, крестьянского (фермерского) хозяйства)</w:t>
      </w:r>
    </w:p>
    <w:p w:rsidR="00887539" w:rsidRDefault="00887539" w:rsidP="00887539">
      <w:pPr>
        <w:pStyle w:val="afb"/>
        <w:jc w:val="center"/>
        <w:rPr>
          <w:szCs w:val="28"/>
        </w:rPr>
      </w:pPr>
      <w:r>
        <w:rPr>
          <w:szCs w:val="28"/>
        </w:rPr>
        <w:t xml:space="preserve">ИНН ____________, ОГРН (ОГРНИП) ___________, адрес (место нахождения):  </w:t>
      </w:r>
    </w:p>
    <w:p w:rsidR="00887539" w:rsidRDefault="00887539" w:rsidP="00887539">
      <w:pPr>
        <w:pStyle w:val="afb"/>
        <w:ind w:left="4248" w:firstLine="708"/>
        <w:jc w:val="center"/>
        <w:rPr>
          <w:sz w:val="20"/>
        </w:rPr>
      </w:pPr>
      <w:r>
        <w:rPr>
          <w:sz w:val="20"/>
        </w:rPr>
        <w:t xml:space="preserve">                               </w:t>
      </w:r>
      <w:r w:rsidRPr="00203601">
        <w:rPr>
          <w:sz w:val="20"/>
        </w:rPr>
        <w:t>(только для юридических лиц)</w:t>
      </w:r>
    </w:p>
    <w:p w:rsidR="00887539" w:rsidRPr="00203601" w:rsidRDefault="00887539" w:rsidP="00887539">
      <w:pPr>
        <w:pStyle w:val="afb"/>
        <w:rPr>
          <w:sz w:val="20"/>
        </w:rPr>
      </w:pPr>
      <w:r>
        <w:rPr>
          <w:szCs w:val="28"/>
        </w:rPr>
        <w:t>____________________________________________________________________</w:t>
      </w:r>
    </w:p>
    <w:p w:rsidR="00887539" w:rsidRDefault="00887539" w:rsidP="00887539">
      <w:pPr>
        <w:pStyle w:val="afb"/>
        <w:rPr>
          <w:szCs w:val="28"/>
        </w:rPr>
      </w:pPr>
      <w:r>
        <w:rPr>
          <w:szCs w:val="28"/>
        </w:rPr>
        <w:t>Д</w:t>
      </w:r>
      <w:r w:rsidRPr="00203601">
        <w:rPr>
          <w:szCs w:val="28"/>
        </w:rPr>
        <w:t>ЕКЛАРИРУЕТ</w:t>
      </w:r>
      <w:r>
        <w:rPr>
          <w:szCs w:val="28"/>
        </w:rPr>
        <w:t xml:space="preserve"> СЛЕДУЮЩЕЕ:</w:t>
      </w:r>
    </w:p>
    <w:p w:rsidR="00887539" w:rsidRDefault="00887539" w:rsidP="00887539">
      <w:pPr>
        <w:pStyle w:val="afb"/>
        <w:rPr>
          <w:szCs w:val="28"/>
        </w:rPr>
      </w:pPr>
      <w:r>
        <w:rPr>
          <w:szCs w:val="28"/>
        </w:rPr>
        <w:t>____________________________________________________________________</w:t>
      </w:r>
    </w:p>
    <w:p w:rsidR="00887539" w:rsidRPr="00E453E3" w:rsidRDefault="00887539" w:rsidP="00887539">
      <w:pPr>
        <w:pStyle w:val="afb"/>
        <w:rPr>
          <w:sz w:val="28"/>
          <w:szCs w:val="28"/>
        </w:rPr>
      </w:pPr>
      <w:proofErr w:type="gramStart"/>
      <w:r w:rsidRPr="00203601">
        <w:rPr>
          <w:sz w:val="16"/>
          <w:szCs w:val="16"/>
        </w:rPr>
        <w:t>(указывается сокращенное наименование юридического лица, индивидуального</w:t>
      </w:r>
      <w:r>
        <w:rPr>
          <w:sz w:val="16"/>
          <w:szCs w:val="16"/>
        </w:rPr>
        <w:t xml:space="preserve"> </w:t>
      </w:r>
      <w:r w:rsidRPr="00203601">
        <w:rPr>
          <w:sz w:val="16"/>
          <w:szCs w:val="16"/>
        </w:rPr>
        <w:t>предпринимателя, крестьянского (фермерского) хозяйства)</w:t>
      </w:r>
      <w:r>
        <w:rPr>
          <w:sz w:val="16"/>
          <w:szCs w:val="16"/>
        </w:rPr>
        <w:t xml:space="preserve"> </w:t>
      </w:r>
      <w:r>
        <w:rPr>
          <w:sz w:val="16"/>
          <w:szCs w:val="16"/>
        </w:rPr>
        <w:br/>
      </w:r>
      <w:r w:rsidRPr="00E453E3">
        <w:rPr>
          <w:sz w:val="28"/>
          <w:szCs w:val="28"/>
        </w:rPr>
        <w:t>является субъектом _________________ (</w:t>
      </w:r>
      <w:r w:rsidRPr="008C7D27">
        <w:rPr>
          <w:sz w:val="16"/>
          <w:szCs w:val="16"/>
        </w:rPr>
        <w:t xml:space="preserve">указать вариант: малого, среднего) </w:t>
      </w:r>
      <w:r w:rsidRPr="00E453E3">
        <w:rPr>
          <w:sz w:val="28"/>
          <w:szCs w:val="28"/>
        </w:rPr>
        <w:t>предпринимательства, так как:</w:t>
      </w:r>
      <w:proofErr w:type="gramEnd"/>
    </w:p>
    <w:p w:rsidR="00887539" w:rsidRPr="00E453E3" w:rsidRDefault="00887539" w:rsidP="006634FD">
      <w:pPr>
        <w:pStyle w:val="aff8"/>
        <w:numPr>
          <w:ilvl w:val="0"/>
          <w:numId w:val="18"/>
        </w:numPr>
        <w:tabs>
          <w:tab w:val="left" w:pos="993"/>
        </w:tabs>
        <w:ind w:left="0" w:firstLine="709"/>
        <w:jc w:val="both"/>
        <w:rPr>
          <w:sz w:val="28"/>
          <w:szCs w:val="28"/>
        </w:rPr>
      </w:pPr>
      <w:r w:rsidRPr="00E453E3">
        <w:rPr>
          <w:sz w:val="28"/>
          <w:szCs w:val="28"/>
        </w:rPr>
        <w:t>средняя численность работников за предшествующий календарный год составила</w:t>
      </w:r>
      <w:proofErr w:type="gramStart"/>
      <w:r w:rsidRPr="00E453E3">
        <w:rPr>
          <w:sz w:val="28"/>
          <w:szCs w:val="28"/>
        </w:rPr>
        <w:t xml:space="preserve"> ____(________________) </w:t>
      </w:r>
      <w:proofErr w:type="gramEnd"/>
      <w:r w:rsidRPr="00E453E3">
        <w:rPr>
          <w:sz w:val="28"/>
          <w:szCs w:val="28"/>
        </w:rPr>
        <w:t>человек;</w:t>
      </w:r>
    </w:p>
    <w:p w:rsidR="00887539" w:rsidRDefault="00887539" w:rsidP="006634FD">
      <w:pPr>
        <w:pStyle w:val="aff8"/>
        <w:numPr>
          <w:ilvl w:val="0"/>
          <w:numId w:val="18"/>
        </w:numPr>
        <w:tabs>
          <w:tab w:val="left" w:pos="993"/>
        </w:tabs>
        <w:ind w:left="0" w:firstLine="709"/>
        <w:jc w:val="both"/>
        <w:rPr>
          <w:sz w:val="28"/>
          <w:szCs w:val="28"/>
        </w:rPr>
      </w:pPr>
      <w:r w:rsidRPr="00E453E3">
        <w:rPr>
          <w:sz w:val="28"/>
          <w:szCs w:val="28"/>
        </w:rPr>
        <w:t xml:space="preserve">выручка от реализации товаров (работ, услуг) без учета налога на добавленную стоимость </w:t>
      </w:r>
      <w:r>
        <w:rPr>
          <w:sz w:val="28"/>
          <w:szCs w:val="28"/>
        </w:rPr>
        <w:t xml:space="preserve">составила </w:t>
      </w:r>
      <w:proofErr w:type="spellStart"/>
      <w:r w:rsidRPr="00982C0E">
        <w:rPr>
          <w:sz w:val="28"/>
          <w:szCs w:val="28"/>
        </w:rPr>
        <w:t>____</w:t>
      </w:r>
      <w:r>
        <w:rPr>
          <w:sz w:val="28"/>
          <w:szCs w:val="28"/>
        </w:rPr>
        <w:t>_рублей</w:t>
      </w:r>
      <w:proofErr w:type="spellEnd"/>
      <w:r>
        <w:rPr>
          <w:sz w:val="28"/>
          <w:szCs w:val="28"/>
        </w:rPr>
        <w:t xml:space="preserve"> (без НДС);</w:t>
      </w:r>
    </w:p>
    <w:p w:rsidR="00887539" w:rsidRPr="00982C0E" w:rsidRDefault="00887539" w:rsidP="006634FD">
      <w:pPr>
        <w:pStyle w:val="aff8"/>
        <w:numPr>
          <w:ilvl w:val="0"/>
          <w:numId w:val="18"/>
        </w:numPr>
        <w:tabs>
          <w:tab w:val="left" w:pos="993"/>
        </w:tabs>
        <w:ind w:left="0" w:firstLine="709"/>
        <w:jc w:val="both"/>
        <w:rPr>
          <w:sz w:val="28"/>
          <w:szCs w:val="28"/>
        </w:rPr>
      </w:pPr>
      <w:r w:rsidRPr="009D14A2">
        <w:rPr>
          <w:sz w:val="28"/>
          <w:szCs w:val="28"/>
        </w:rPr>
        <w:t xml:space="preserve">балансовая стоимость активов (остаточная стоимость основных средств и нематериальных активов) за предшествующий календарный год  составила </w:t>
      </w:r>
      <w:proofErr w:type="spellStart"/>
      <w:r w:rsidRPr="009D14A2">
        <w:rPr>
          <w:sz w:val="28"/>
          <w:szCs w:val="28"/>
        </w:rPr>
        <w:t>_____рублей</w:t>
      </w:r>
      <w:proofErr w:type="spellEnd"/>
      <w:r w:rsidRPr="009D14A2">
        <w:rPr>
          <w:sz w:val="28"/>
          <w:szCs w:val="28"/>
        </w:rPr>
        <w:t xml:space="preserve"> (без НДС)</w:t>
      </w:r>
      <w:r>
        <w:rPr>
          <w:sz w:val="28"/>
          <w:szCs w:val="28"/>
        </w:rPr>
        <w:t>;</w:t>
      </w:r>
    </w:p>
    <w:p w:rsidR="00887539" w:rsidRPr="00982C0E" w:rsidRDefault="00887539" w:rsidP="006634FD">
      <w:pPr>
        <w:pStyle w:val="aff8"/>
        <w:numPr>
          <w:ilvl w:val="0"/>
          <w:numId w:val="18"/>
        </w:numPr>
        <w:tabs>
          <w:tab w:val="left" w:pos="993"/>
        </w:tabs>
        <w:ind w:left="0" w:firstLine="709"/>
        <w:jc w:val="both"/>
        <w:rPr>
          <w:sz w:val="28"/>
          <w:szCs w:val="28"/>
        </w:rPr>
      </w:pPr>
      <w:r>
        <w:rPr>
          <w:sz w:val="28"/>
          <w:szCs w:val="28"/>
        </w:rPr>
        <w:t>с</w:t>
      </w:r>
      <w:r w:rsidRPr="00982C0E">
        <w:rPr>
          <w:sz w:val="28"/>
          <w:szCs w:val="28"/>
        </w:rPr>
        <w:t>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w:t>
      </w:r>
      <w:r>
        <w:rPr>
          <w:sz w:val="28"/>
          <w:szCs w:val="28"/>
        </w:rPr>
        <w:t>%;</w:t>
      </w:r>
    </w:p>
    <w:p w:rsidR="00887539" w:rsidRDefault="00887539" w:rsidP="006634FD">
      <w:pPr>
        <w:pStyle w:val="aff8"/>
        <w:numPr>
          <w:ilvl w:val="0"/>
          <w:numId w:val="18"/>
        </w:numPr>
        <w:tabs>
          <w:tab w:val="left" w:pos="993"/>
        </w:tabs>
        <w:ind w:left="0" w:firstLine="709"/>
        <w:jc w:val="both"/>
        <w:rPr>
          <w:sz w:val="28"/>
          <w:szCs w:val="28"/>
        </w:rPr>
      </w:pPr>
      <w:r w:rsidRPr="00D2025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w:t>
      </w:r>
      <w:r>
        <w:rPr>
          <w:sz w:val="28"/>
          <w:szCs w:val="28"/>
        </w:rPr>
        <w:t>.</w:t>
      </w:r>
    </w:p>
    <w:p w:rsidR="00887539" w:rsidRDefault="00887539" w:rsidP="00887539">
      <w:pPr>
        <w:pStyle w:val="aff8"/>
        <w:tabs>
          <w:tab w:val="left" w:pos="993"/>
        </w:tabs>
        <w:ind w:left="0"/>
        <w:jc w:val="both"/>
        <w:rPr>
          <w:sz w:val="28"/>
          <w:szCs w:val="28"/>
        </w:rPr>
      </w:pPr>
    </w:p>
    <w:p w:rsidR="0000648C" w:rsidRPr="00193D5D" w:rsidRDefault="0000648C" w:rsidP="0000648C">
      <w:pPr>
        <w:pStyle w:val="19"/>
        <w:ind w:firstLine="708"/>
        <w:rPr>
          <w:b/>
        </w:rPr>
      </w:pPr>
      <w:r w:rsidRPr="00193D5D">
        <w:rPr>
          <w:b/>
        </w:rPr>
        <w:t>Представитель, имеющий полномочия подписать Заявку на участие от имени ____________________________________________________________</w:t>
      </w:r>
    </w:p>
    <w:p w:rsidR="0000648C" w:rsidRPr="00193D5D" w:rsidRDefault="0000648C" w:rsidP="0000648C">
      <w:pPr>
        <w:pStyle w:val="19"/>
        <w:ind w:firstLine="708"/>
        <w:rPr>
          <w:i/>
        </w:rPr>
      </w:pPr>
      <w:r>
        <w:rPr>
          <w:i/>
        </w:rPr>
        <w:t xml:space="preserve">             </w:t>
      </w:r>
      <w:r w:rsidRPr="00193D5D">
        <w:rPr>
          <w:i/>
        </w:rPr>
        <w:t>(наименование претендента)</w:t>
      </w:r>
    </w:p>
    <w:p w:rsidR="0000648C" w:rsidRDefault="0000648C" w:rsidP="0000648C">
      <w:pPr>
        <w:pStyle w:val="19"/>
        <w:ind w:firstLine="0"/>
      </w:pPr>
      <w:r>
        <w:t>____________________________________________________________________</w:t>
      </w:r>
    </w:p>
    <w:p w:rsidR="0000648C" w:rsidRDefault="0000648C" w:rsidP="0000648C">
      <w:pPr>
        <w:pStyle w:val="19"/>
        <w:ind w:firstLine="708"/>
      </w:pPr>
      <w:r>
        <w:t xml:space="preserve">       Печать</w:t>
      </w:r>
      <w:r>
        <w:tab/>
      </w:r>
      <w:r>
        <w:tab/>
      </w:r>
      <w:r>
        <w:tab/>
        <w:t>(должность, подпись, ФИО)</w:t>
      </w:r>
    </w:p>
    <w:p w:rsidR="0000648C" w:rsidRDefault="0000648C" w:rsidP="0000648C">
      <w:pPr>
        <w:pStyle w:val="19"/>
        <w:ind w:firstLine="0"/>
      </w:pPr>
      <w:r>
        <w:t>"____" _________ 201__ г.</w:t>
      </w:r>
    </w:p>
    <w:p w:rsidR="000954FB" w:rsidRPr="0000648C" w:rsidRDefault="000954FB" w:rsidP="0000648C">
      <w:pPr>
        <w:pStyle w:val="2"/>
        <w:tabs>
          <w:tab w:val="num" w:pos="576"/>
        </w:tabs>
        <w:spacing w:before="0" w:after="0"/>
        <w:ind w:left="576" w:hanging="576"/>
        <w:jc w:val="right"/>
        <w:rPr>
          <w:rFonts w:cs="Times New Roman"/>
          <w:i w:val="0"/>
          <w:iCs w:val="0"/>
        </w:rPr>
      </w:pPr>
      <w:r w:rsidRPr="0000648C">
        <w:rPr>
          <w:rFonts w:cs="Times New Roman"/>
          <w:i w:val="0"/>
          <w:iCs w:val="0"/>
        </w:rPr>
        <w:lastRenderedPageBreak/>
        <w:t>Приложение № 3</w:t>
      </w:r>
    </w:p>
    <w:p w:rsidR="000954FB" w:rsidRPr="0000648C" w:rsidRDefault="000954FB" w:rsidP="0000648C">
      <w:pPr>
        <w:pStyle w:val="2"/>
        <w:tabs>
          <w:tab w:val="num" w:pos="576"/>
        </w:tabs>
        <w:spacing w:before="0" w:after="0"/>
        <w:ind w:left="576" w:hanging="576"/>
        <w:jc w:val="right"/>
        <w:rPr>
          <w:rFonts w:cs="Times New Roman"/>
          <w:i w:val="0"/>
          <w:iCs w:val="0"/>
        </w:rPr>
      </w:pPr>
      <w:r w:rsidRPr="0000648C">
        <w:rPr>
          <w:rFonts w:cs="Times New Roman"/>
          <w:i w:val="0"/>
          <w:iCs w:val="0"/>
        </w:rPr>
        <w:t>к документации о закупке</w:t>
      </w: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8D67F8">
        <w:rPr>
          <w:sz w:val="28"/>
          <w:szCs w:val="28"/>
        </w:rPr>
        <w:t xml:space="preserve">                      </w:t>
      </w:r>
      <w:r w:rsidR="00093F19">
        <w:rPr>
          <w:sz w:val="28"/>
          <w:szCs w:val="28"/>
        </w:rPr>
        <w:t>Открытый конкурс</w:t>
      </w:r>
      <w:r w:rsidR="000954FB" w:rsidRPr="00AB21F4">
        <w:rPr>
          <w:sz w:val="28"/>
          <w:szCs w:val="28"/>
        </w:rPr>
        <w:t xml:space="preserve"> </w:t>
      </w:r>
      <w:r w:rsidR="004A3077">
        <w:rPr>
          <w:sz w:val="28"/>
          <w:szCs w:val="28"/>
        </w:rPr>
        <w:t xml:space="preserve">№ </w:t>
      </w:r>
      <w:proofErr w:type="spellStart"/>
      <w:r w:rsidR="004A3077">
        <w:rPr>
          <w:sz w:val="28"/>
          <w:szCs w:val="28"/>
        </w:rPr>
        <w:t>ОКэ</w:t>
      </w:r>
      <w:r>
        <w:rPr>
          <w:sz w:val="28"/>
          <w:szCs w:val="28"/>
        </w:rPr>
        <w:t>-МСП</w:t>
      </w:r>
      <w:proofErr w:type="spellEnd"/>
      <w:r w:rsidR="008D67F8">
        <w:rPr>
          <w:sz w:val="28"/>
          <w:szCs w:val="28"/>
        </w:rPr>
        <w:t>/</w:t>
      </w:r>
      <w:r w:rsidR="000954FB" w:rsidRPr="00AB21F4">
        <w:rPr>
          <w:sz w:val="28"/>
          <w:szCs w:val="28"/>
        </w:rPr>
        <w:t>__</w:t>
      </w:r>
      <w:r w:rsidR="000954FB">
        <w:rPr>
          <w:sz w:val="28"/>
          <w:szCs w:val="28"/>
        </w:rPr>
        <w:t>__</w:t>
      </w:r>
      <w:r w:rsidR="000954FB" w:rsidRPr="00AB21F4">
        <w:rPr>
          <w:sz w:val="28"/>
          <w:szCs w:val="28"/>
        </w:rPr>
        <w:t xml:space="preserve">_ </w:t>
      </w:r>
      <w:r w:rsidR="000954FB">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tbl>
      <w:tblPr>
        <w:tblW w:w="5074" w:type="pct"/>
        <w:tblLayout w:type="fixed"/>
        <w:tblLook w:val="0000"/>
      </w:tblPr>
      <w:tblGrid>
        <w:gridCol w:w="466"/>
        <w:gridCol w:w="1034"/>
        <w:gridCol w:w="1162"/>
        <w:gridCol w:w="1018"/>
        <w:gridCol w:w="1120"/>
        <w:gridCol w:w="1300"/>
        <w:gridCol w:w="1248"/>
        <w:gridCol w:w="1328"/>
        <w:gridCol w:w="1324"/>
      </w:tblGrid>
      <w:tr w:rsidR="00490C65" w:rsidTr="00CF5741">
        <w:trPr>
          <w:trHeight w:val="2484"/>
        </w:trPr>
        <w:tc>
          <w:tcPr>
            <w:tcW w:w="233" w:type="pct"/>
            <w:tcBorders>
              <w:top w:val="single" w:sz="4" w:space="0" w:color="auto"/>
              <w:left w:val="single" w:sz="4" w:space="0" w:color="auto"/>
              <w:bottom w:val="single" w:sz="4" w:space="0" w:color="auto"/>
              <w:right w:val="single" w:sz="4" w:space="0" w:color="auto"/>
            </w:tcBorders>
            <w:vAlign w:val="center"/>
          </w:tcPr>
          <w:p w:rsidR="00490C65" w:rsidRDefault="00490C65" w:rsidP="00CF5741">
            <w:pPr>
              <w:jc w:val="center"/>
            </w:pPr>
            <w:r>
              <w:t xml:space="preserve">№ </w:t>
            </w:r>
            <w:proofErr w:type="spellStart"/>
            <w:proofErr w:type="gramStart"/>
            <w:r>
              <w:t>п</w:t>
            </w:r>
            <w:proofErr w:type="spellEnd"/>
            <w:proofErr w:type="gramEnd"/>
            <w:r>
              <w:t>/</w:t>
            </w:r>
            <w:proofErr w:type="spellStart"/>
            <w:r>
              <w:t>п</w:t>
            </w:r>
            <w:proofErr w:type="spellEnd"/>
          </w:p>
        </w:tc>
        <w:tc>
          <w:tcPr>
            <w:tcW w:w="517" w:type="pct"/>
            <w:tcBorders>
              <w:top w:val="single" w:sz="4" w:space="0" w:color="auto"/>
              <w:left w:val="single" w:sz="4" w:space="0" w:color="auto"/>
              <w:bottom w:val="single" w:sz="4" w:space="0" w:color="auto"/>
              <w:right w:val="single" w:sz="4" w:space="0" w:color="auto"/>
            </w:tcBorders>
            <w:vAlign w:val="center"/>
          </w:tcPr>
          <w:p w:rsidR="00490C65" w:rsidRDefault="00490C65" w:rsidP="00CF5741">
            <w:pPr>
              <w:jc w:val="center"/>
            </w:pPr>
            <w:r>
              <w:t>Наименование товаров</w:t>
            </w:r>
          </w:p>
        </w:tc>
        <w:tc>
          <w:tcPr>
            <w:tcW w:w="581" w:type="pct"/>
            <w:tcBorders>
              <w:top w:val="single" w:sz="4" w:space="0" w:color="auto"/>
              <w:left w:val="single" w:sz="4" w:space="0" w:color="auto"/>
              <w:bottom w:val="single" w:sz="4" w:space="0" w:color="auto"/>
              <w:right w:val="single" w:sz="4" w:space="0" w:color="auto"/>
            </w:tcBorders>
            <w:vAlign w:val="center"/>
          </w:tcPr>
          <w:p w:rsidR="00490C65" w:rsidRPr="00FE32CE" w:rsidRDefault="00490C65" w:rsidP="00CF5741">
            <w:pPr>
              <w:jc w:val="center"/>
            </w:pPr>
            <w:r w:rsidRPr="00FE32CE">
              <w:t xml:space="preserve">Производитель </w:t>
            </w:r>
          </w:p>
        </w:tc>
        <w:tc>
          <w:tcPr>
            <w:tcW w:w="509" w:type="pct"/>
            <w:tcBorders>
              <w:top w:val="single" w:sz="4" w:space="0" w:color="auto"/>
              <w:left w:val="single" w:sz="4" w:space="0" w:color="auto"/>
              <w:bottom w:val="single" w:sz="4" w:space="0" w:color="auto"/>
              <w:right w:val="single" w:sz="4" w:space="0" w:color="auto"/>
            </w:tcBorders>
            <w:vAlign w:val="center"/>
          </w:tcPr>
          <w:p w:rsidR="00490C65" w:rsidRDefault="00490C65" w:rsidP="00CF5741">
            <w:pPr>
              <w:jc w:val="center"/>
            </w:pPr>
            <w:r>
              <w:t>Цена за единицу товара в руб., без учета НДС</w:t>
            </w:r>
          </w:p>
        </w:tc>
        <w:tc>
          <w:tcPr>
            <w:tcW w:w="560" w:type="pct"/>
            <w:tcBorders>
              <w:top w:val="single" w:sz="4" w:space="0" w:color="auto"/>
              <w:left w:val="single" w:sz="4" w:space="0" w:color="auto"/>
              <w:bottom w:val="single" w:sz="4" w:space="0" w:color="auto"/>
              <w:right w:val="single" w:sz="4" w:space="0" w:color="auto"/>
            </w:tcBorders>
            <w:vAlign w:val="center"/>
          </w:tcPr>
          <w:p w:rsidR="00490C65" w:rsidRDefault="00490C65" w:rsidP="00CF5741">
            <w:pPr>
              <w:jc w:val="center"/>
            </w:pPr>
            <w:r>
              <w:t>Количество поставляемых товаров</w:t>
            </w:r>
          </w:p>
        </w:tc>
        <w:tc>
          <w:tcPr>
            <w:tcW w:w="650" w:type="pct"/>
            <w:tcBorders>
              <w:top w:val="single" w:sz="4" w:space="0" w:color="auto"/>
              <w:left w:val="single" w:sz="4" w:space="0" w:color="auto"/>
              <w:bottom w:val="single" w:sz="4" w:space="0" w:color="auto"/>
              <w:right w:val="single" w:sz="4" w:space="0" w:color="auto"/>
            </w:tcBorders>
            <w:vAlign w:val="center"/>
          </w:tcPr>
          <w:p w:rsidR="00490C65" w:rsidRDefault="00490C65" w:rsidP="00CF5741">
            <w:pPr>
              <w:jc w:val="center"/>
            </w:pPr>
            <w:r>
              <w:t xml:space="preserve">Цена за весь закупаемый объем товаров, в руб., без учета НДС </w:t>
            </w:r>
          </w:p>
        </w:tc>
        <w:tc>
          <w:tcPr>
            <w:tcW w:w="624" w:type="pct"/>
            <w:tcBorders>
              <w:top w:val="single" w:sz="4" w:space="0" w:color="auto"/>
              <w:left w:val="single" w:sz="4" w:space="0" w:color="auto"/>
              <w:bottom w:val="single" w:sz="4" w:space="0" w:color="auto"/>
              <w:right w:val="single" w:sz="4" w:space="0" w:color="auto"/>
            </w:tcBorders>
            <w:vAlign w:val="center"/>
          </w:tcPr>
          <w:p w:rsidR="00490C65" w:rsidRDefault="00490C65" w:rsidP="00CF5741">
            <w:pPr>
              <w:jc w:val="center"/>
            </w:pPr>
            <w:r>
              <w:t>Условия и порядок расчетов за поставку товаров, работ, услуг</w:t>
            </w:r>
          </w:p>
        </w:tc>
        <w:tc>
          <w:tcPr>
            <w:tcW w:w="664" w:type="pct"/>
            <w:tcBorders>
              <w:top w:val="single" w:sz="4" w:space="0" w:color="auto"/>
              <w:left w:val="single" w:sz="4" w:space="0" w:color="auto"/>
              <w:bottom w:val="single" w:sz="4" w:space="0" w:color="auto"/>
              <w:right w:val="single" w:sz="4" w:space="0" w:color="auto"/>
            </w:tcBorders>
            <w:vAlign w:val="center"/>
          </w:tcPr>
          <w:p w:rsidR="00490C65" w:rsidRDefault="00490C65" w:rsidP="00CF5741">
            <w:pPr>
              <w:jc w:val="center"/>
            </w:pPr>
            <w:r>
              <w:t>Срок поставки товаров, в календ</w:t>
            </w:r>
            <w:proofErr w:type="gramStart"/>
            <w:r>
              <w:t>.</w:t>
            </w:r>
            <w:proofErr w:type="gramEnd"/>
            <w:r>
              <w:t xml:space="preserve"> </w:t>
            </w:r>
            <w:proofErr w:type="gramStart"/>
            <w:r>
              <w:t>д</w:t>
            </w:r>
            <w:proofErr w:type="gramEnd"/>
            <w:r>
              <w:t>нях</w:t>
            </w:r>
          </w:p>
        </w:tc>
        <w:tc>
          <w:tcPr>
            <w:tcW w:w="664" w:type="pct"/>
            <w:tcBorders>
              <w:top w:val="single" w:sz="4" w:space="0" w:color="auto"/>
              <w:left w:val="nil"/>
              <w:bottom w:val="single" w:sz="4" w:space="0" w:color="auto"/>
              <w:right w:val="single" w:sz="4" w:space="0" w:color="auto"/>
            </w:tcBorders>
            <w:vAlign w:val="center"/>
          </w:tcPr>
          <w:p w:rsidR="00490C65" w:rsidRDefault="00490C65" w:rsidP="00CF5741">
            <w:pPr>
              <w:jc w:val="center"/>
            </w:pPr>
            <w:proofErr w:type="spellStart"/>
            <w:proofErr w:type="gramStart"/>
            <w:r>
              <w:t>Гарантий-ный</w:t>
            </w:r>
            <w:proofErr w:type="spellEnd"/>
            <w:proofErr w:type="gramEnd"/>
            <w:r>
              <w:t xml:space="preserve"> срок, мес.</w:t>
            </w:r>
          </w:p>
          <w:p w:rsidR="00490C65" w:rsidRDefault="00490C65" w:rsidP="00CF5741">
            <w:pPr>
              <w:jc w:val="center"/>
            </w:pPr>
          </w:p>
        </w:tc>
      </w:tr>
      <w:tr w:rsidR="00490C65" w:rsidTr="00CF5741">
        <w:trPr>
          <w:trHeight w:val="255"/>
        </w:trPr>
        <w:tc>
          <w:tcPr>
            <w:tcW w:w="233" w:type="pct"/>
            <w:tcBorders>
              <w:top w:val="nil"/>
              <w:left w:val="single" w:sz="4" w:space="0" w:color="auto"/>
              <w:bottom w:val="single" w:sz="4" w:space="0" w:color="auto"/>
              <w:right w:val="single" w:sz="4" w:space="0" w:color="auto"/>
            </w:tcBorders>
            <w:noWrap/>
            <w:vAlign w:val="bottom"/>
          </w:tcPr>
          <w:p w:rsidR="00490C65" w:rsidRDefault="00490C65" w:rsidP="00CF5741">
            <w:pPr>
              <w:jc w:val="center"/>
            </w:pPr>
            <w:r>
              <w:t>1</w:t>
            </w:r>
          </w:p>
        </w:tc>
        <w:tc>
          <w:tcPr>
            <w:tcW w:w="517" w:type="pct"/>
            <w:tcBorders>
              <w:top w:val="nil"/>
              <w:left w:val="nil"/>
              <w:bottom w:val="single" w:sz="4" w:space="0" w:color="auto"/>
              <w:right w:val="single" w:sz="4" w:space="0" w:color="auto"/>
            </w:tcBorders>
            <w:noWrap/>
            <w:vAlign w:val="bottom"/>
          </w:tcPr>
          <w:p w:rsidR="00490C65" w:rsidRDefault="00490C65" w:rsidP="00CF5741">
            <w:pPr>
              <w:jc w:val="center"/>
            </w:pPr>
            <w:r>
              <w:t>2</w:t>
            </w:r>
          </w:p>
        </w:tc>
        <w:tc>
          <w:tcPr>
            <w:tcW w:w="581" w:type="pct"/>
            <w:tcBorders>
              <w:top w:val="single" w:sz="4" w:space="0" w:color="auto"/>
              <w:left w:val="nil"/>
              <w:bottom w:val="single" w:sz="4" w:space="0" w:color="auto"/>
              <w:right w:val="single" w:sz="4" w:space="0" w:color="auto"/>
            </w:tcBorders>
          </w:tcPr>
          <w:p w:rsidR="00490C65" w:rsidRPr="00FE32CE" w:rsidRDefault="00490C65" w:rsidP="00CF5741">
            <w:pPr>
              <w:jc w:val="center"/>
            </w:pPr>
            <w:r w:rsidRPr="00FE32CE">
              <w:t>3</w:t>
            </w:r>
          </w:p>
        </w:tc>
        <w:tc>
          <w:tcPr>
            <w:tcW w:w="509" w:type="pct"/>
            <w:tcBorders>
              <w:top w:val="single" w:sz="4" w:space="0" w:color="auto"/>
              <w:left w:val="single" w:sz="4" w:space="0" w:color="auto"/>
              <w:bottom w:val="single" w:sz="4" w:space="0" w:color="auto"/>
              <w:right w:val="single" w:sz="4" w:space="0" w:color="auto"/>
            </w:tcBorders>
          </w:tcPr>
          <w:p w:rsidR="00490C65" w:rsidRDefault="00490C65" w:rsidP="00CF5741">
            <w:pPr>
              <w:jc w:val="center"/>
            </w:pPr>
            <w:r>
              <w:t>4</w:t>
            </w:r>
          </w:p>
        </w:tc>
        <w:tc>
          <w:tcPr>
            <w:tcW w:w="560" w:type="pct"/>
            <w:tcBorders>
              <w:top w:val="single" w:sz="4" w:space="0" w:color="auto"/>
              <w:left w:val="single" w:sz="4" w:space="0" w:color="auto"/>
              <w:bottom w:val="single" w:sz="4" w:space="0" w:color="auto"/>
              <w:right w:val="single" w:sz="4" w:space="0" w:color="auto"/>
            </w:tcBorders>
            <w:vAlign w:val="bottom"/>
          </w:tcPr>
          <w:p w:rsidR="00490C65" w:rsidRDefault="00490C65" w:rsidP="00CF5741">
            <w:pPr>
              <w:jc w:val="center"/>
            </w:pPr>
            <w:r>
              <w:t>5</w:t>
            </w:r>
          </w:p>
        </w:tc>
        <w:tc>
          <w:tcPr>
            <w:tcW w:w="650" w:type="pct"/>
            <w:tcBorders>
              <w:top w:val="single" w:sz="4" w:space="0" w:color="auto"/>
              <w:left w:val="single" w:sz="4" w:space="0" w:color="auto"/>
              <w:bottom w:val="single" w:sz="4" w:space="0" w:color="auto"/>
              <w:right w:val="single" w:sz="4" w:space="0" w:color="auto"/>
            </w:tcBorders>
            <w:noWrap/>
          </w:tcPr>
          <w:p w:rsidR="00490C65" w:rsidRDefault="00490C65" w:rsidP="00CF5741">
            <w:pPr>
              <w:jc w:val="center"/>
            </w:pPr>
            <w:r>
              <w:t>6</w:t>
            </w:r>
          </w:p>
        </w:tc>
        <w:tc>
          <w:tcPr>
            <w:tcW w:w="624" w:type="pct"/>
            <w:tcBorders>
              <w:top w:val="single" w:sz="4" w:space="0" w:color="auto"/>
              <w:left w:val="nil"/>
              <w:bottom w:val="single" w:sz="4" w:space="0" w:color="auto"/>
              <w:right w:val="single" w:sz="4" w:space="0" w:color="auto"/>
            </w:tcBorders>
            <w:vAlign w:val="bottom"/>
          </w:tcPr>
          <w:p w:rsidR="00490C65" w:rsidRDefault="00490C65" w:rsidP="00CF5741">
            <w:pPr>
              <w:jc w:val="center"/>
            </w:pPr>
            <w:r>
              <w:t>7</w:t>
            </w:r>
          </w:p>
        </w:tc>
        <w:tc>
          <w:tcPr>
            <w:tcW w:w="664" w:type="pct"/>
            <w:tcBorders>
              <w:top w:val="single" w:sz="4" w:space="0" w:color="auto"/>
              <w:left w:val="single" w:sz="4" w:space="0" w:color="auto"/>
              <w:bottom w:val="single" w:sz="4" w:space="0" w:color="auto"/>
              <w:right w:val="single" w:sz="4" w:space="0" w:color="auto"/>
            </w:tcBorders>
            <w:noWrap/>
            <w:vAlign w:val="bottom"/>
          </w:tcPr>
          <w:p w:rsidR="00490C65" w:rsidRDefault="00490C65" w:rsidP="00CF5741">
            <w:pPr>
              <w:jc w:val="center"/>
            </w:pPr>
            <w:r>
              <w:t>8</w:t>
            </w:r>
          </w:p>
        </w:tc>
        <w:tc>
          <w:tcPr>
            <w:tcW w:w="664" w:type="pct"/>
            <w:tcBorders>
              <w:top w:val="single" w:sz="4" w:space="0" w:color="auto"/>
              <w:left w:val="nil"/>
              <w:bottom w:val="single" w:sz="4" w:space="0" w:color="auto"/>
              <w:right w:val="single" w:sz="4" w:space="0" w:color="auto"/>
            </w:tcBorders>
            <w:noWrap/>
            <w:vAlign w:val="bottom"/>
          </w:tcPr>
          <w:p w:rsidR="00490C65" w:rsidRDefault="00490C65" w:rsidP="00CF5741">
            <w:pPr>
              <w:jc w:val="center"/>
            </w:pPr>
            <w:r>
              <w:t>9</w:t>
            </w:r>
          </w:p>
        </w:tc>
      </w:tr>
      <w:tr w:rsidR="00490C65" w:rsidTr="00CF5741">
        <w:trPr>
          <w:trHeight w:val="315"/>
        </w:trPr>
        <w:tc>
          <w:tcPr>
            <w:tcW w:w="233" w:type="pct"/>
            <w:tcBorders>
              <w:top w:val="nil"/>
              <w:left w:val="single" w:sz="4" w:space="0" w:color="auto"/>
              <w:bottom w:val="single" w:sz="4" w:space="0" w:color="auto"/>
              <w:right w:val="single" w:sz="4" w:space="0" w:color="auto"/>
            </w:tcBorders>
            <w:noWrap/>
            <w:vAlign w:val="bottom"/>
          </w:tcPr>
          <w:p w:rsidR="00490C65" w:rsidRDefault="00490C65" w:rsidP="00CF5741">
            <w:pPr>
              <w:jc w:val="center"/>
            </w:pPr>
          </w:p>
        </w:tc>
        <w:tc>
          <w:tcPr>
            <w:tcW w:w="517" w:type="pct"/>
            <w:tcBorders>
              <w:top w:val="nil"/>
              <w:left w:val="nil"/>
              <w:bottom w:val="single" w:sz="4" w:space="0" w:color="auto"/>
              <w:right w:val="single" w:sz="4" w:space="0" w:color="auto"/>
            </w:tcBorders>
            <w:noWrap/>
            <w:vAlign w:val="bottom"/>
          </w:tcPr>
          <w:p w:rsidR="00490C65" w:rsidRDefault="00490C65" w:rsidP="00CF5741">
            <w:pPr>
              <w:jc w:val="center"/>
            </w:pPr>
          </w:p>
        </w:tc>
        <w:tc>
          <w:tcPr>
            <w:tcW w:w="581" w:type="pct"/>
            <w:tcBorders>
              <w:top w:val="single" w:sz="4" w:space="0" w:color="auto"/>
              <w:left w:val="nil"/>
              <w:bottom w:val="single" w:sz="4" w:space="0" w:color="auto"/>
              <w:right w:val="single" w:sz="4" w:space="0" w:color="auto"/>
            </w:tcBorders>
          </w:tcPr>
          <w:p w:rsidR="00490C65" w:rsidRPr="00FE32CE" w:rsidRDefault="00490C65" w:rsidP="00CF5741">
            <w:pPr>
              <w:jc w:val="center"/>
            </w:pPr>
          </w:p>
        </w:tc>
        <w:tc>
          <w:tcPr>
            <w:tcW w:w="509" w:type="pct"/>
            <w:tcBorders>
              <w:top w:val="single" w:sz="4" w:space="0" w:color="auto"/>
              <w:left w:val="single" w:sz="4" w:space="0" w:color="auto"/>
              <w:bottom w:val="single" w:sz="4" w:space="0" w:color="auto"/>
              <w:right w:val="single" w:sz="4" w:space="0" w:color="auto"/>
            </w:tcBorders>
          </w:tcPr>
          <w:p w:rsidR="00490C65" w:rsidRDefault="00490C65" w:rsidP="00CF5741">
            <w:pPr>
              <w:jc w:val="center"/>
            </w:pPr>
          </w:p>
        </w:tc>
        <w:tc>
          <w:tcPr>
            <w:tcW w:w="560" w:type="pct"/>
            <w:tcBorders>
              <w:top w:val="single" w:sz="4" w:space="0" w:color="auto"/>
              <w:left w:val="single" w:sz="4" w:space="0" w:color="auto"/>
              <w:bottom w:val="single" w:sz="4" w:space="0" w:color="auto"/>
              <w:right w:val="single" w:sz="4" w:space="0" w:color="auto"/>
            </w:tcBorders>
          </w:tcPr>
          <w:p w:rsidR="00490C65" w:rsidRDefault="00490C65" w:rsidP="00CF5741">
            <w:pPr>
              <w:jc w:val="center"/>
            </w:pPr>
          </w:p>
        </w:tc>
        <w:tc>
          <w:tcPr>
            <w:tcW w:w="650" w:type="pct"/>
            <w:tcBorders>
              <w:top w:val="single" w:sz="4" w:space="0" w:color="auto"/>
              <w:left w:val="single" w:sz="4" w:space="0" w:color="auto"/>
              <w:bottom w:val="single" w:sz="4" w:space="0" w:color="auto"/>
              <w:right w:val="single" w:sz="4" w:space="0" w:color="auto"/>
            </w:tcBorders>
            <w:noWrap/>
            <w:vAlign w:val="bottom"/>
          </w:tcPr>
          <w:p w:rsidR="00490C65" w:rsidRDefault="00490C65" w:rsidP="00CF5741">
            <w:pPr>
              <w:jc w:val="center"/>
            </w:pPr>
          </w:p>
        </w:tc>
        <w:tc>
          <w:tcPr>
            <w:tcW w:w="624" w:type="pct"/>
            <w:tcBorders>
              <w:top w:val="single" w:sz="4" w:space="0" w:color="auto"/>
              <w:left w:val="nil"/>
              <w:bottom w:val="single" w:sz="4" w:space="0" w:color="auto"/>
              <w:right w:val="single" w:sz="4" w:space="0" w:color="auto"/>
            </w:tcBorders>
          </w:tcPr>
          <w:p w:rsidR="00490C65" w:rsidRDefault="00490C65" w:rsidP="00CF5741">
            <w:pPr>
              <w:jc w:val="center"/>
            </w:pPr>
          </w:p>
        </w:tc>
        <w:tc>
          <w:tcPr>
            <w:tcW w:w="664" w:type="pct"/>
            <w:tcBorders>
              <w:top w:val="single" w:sz="4" w:space="0" w:color="auto"/>
              <w:left w:val="single" w:sz="4" w:space="0" w:color="auto"/>
              <w:bottom w:val="single" w:sz="4" w:space="0" w:color="auto"/>
              <w:right w:val="single" w:sz="4" w:space="0" w:color="auto"/>
            </w:tcBorders>
            <w:noWrap/>
            <w:vAlign w:val="bottom"/>
          </w:tcPr>
          <w:p w:rsidR="00490C65" w:rsidRDefault="00490C65" w:rsidP="00CF5741">
            <w:pPr>
              <w:jc w:val="center"/>
            </w:pPr>
          </w:p>
        </w:tc>
        <w:tc>
          <w:tcPr>
            <w:tcW w:w="664" w:type="pct"/>
            <w:tcBorders>
              <w:top w:val="nil"/>
              <w:left w:val="nil"/>
              <w:bottom w:val="single" w:sz="4" w:space="0" w:color="auto"/>
              <w:right w:val="single" w:sz="4" w:space="0" w:color="auto"/>
            </w:tcBorders>
            <w:noWrap/>
            <w:vAlign w:val="bottom"/>
          </w:tcPr>
          <w:p w:rsidR="00490C65" w:rsidRDefault="00490C65" w:rsidP="00CF5741">
            <w:pPr>
              <w:jc w:val="center"/>
            </w:pPr>
          </w:p>
        </w:tc>
      </w:tr>
      <w:tr w:rsidR="00490C65" w:rsidTr="00CF5741">
        <w:trPr>
          <w:trHeight w:val="335"/>
        </w:trPr>
        <w:tc>
          <w:tcPr>
            <w:tcW w:w="749" w:type="pct"/>
            <w:gridSpan w:val="2"/>
            <w:tcBorders>
              <w:top w:val="nil"/>
              <w:left w:val="single" w:sz="4" w:space="0" w:color="auto"/>
              <w:bottom w:val="single" w:sz="4" w:space="0" w:color="auto"/>
              <w:right w:val="single" w:sz="4" w:space="0" w:color="auto"/>
            </w:tcBorders>
            <w:noWrap/>
            <w:vAlign w:val="bottom"/>
          </w:tcPr>
          <w:p w:rsidR="00490C65" w:rsidRDefault="00490C65" w:rsidP="00CF5741">
            <w:pPr>
              <w:jc w:val="right"/>
            </w:pPr>
            <w:r>
              <w:t>Итого:</w:t>
            </w:r>
          </w:p>
        </w:tc>
        <w:tc>
          <w:tcPr>
            <w:tcW w:w="581" w:type="pct"/>
            <w:tcBorders>
              <w:top w:val="single" w:sz="4" w:space="0" w:color="auto"/>
              <w:left w:val="nil"/>
              <w:bottom w:val="single" w:sz="4" w:space="0" w:color="auto"/>
              <w:right w:val="single" w:sz="4" w:space="0" w:color="auto"/>
            </w:tcBorders>
          </w:tcPr>
          <w:p w:rsidR="00490C65" w:rsidRDefault="00490C65" w:rsidP="00CF5741">
            <w:pPr>
              <w:jc w:val="center"/>
            </w:pPr>
          </w:p>
        </w:tc>
        <w:tc>
          <w:tcPr>
            <w:tcW w:w="509" w:type="pct"/>
            <w:tcBorders>
              <w:top w:val="single" w:sz="4" w:space="0" w:color="auto"/>
              <w:left w:val="single" w:sz="4" w:space="0" w:color="auto"/>
              <w:bottom w:val="single" w:sz="4" w:space="0" w:color="auto"/>
              <w:right w:val="single" w:sz="4" w:space="0" w:color="auto"/>
            </w:tcBorders>
          </w:tcPr>
          <w:p w:rsidR="00490C65" w:rsidRDefault="00490C65" w:rsidP="00CF5741">
            <w:pPr>
              <w:jc w:val="center"/>
            </w:pPr>
          </w:p>
        </w:tc>
        <w:tc>
          <w:tcPr>
            <w:tcW w:w="560" w:type="pct"/>
            <w:tcBorders>
              <w:top w:val="single" w:sz="4" w:space="0" w:color="auto"/>
              <w:left w:val="single" w:sz="4" w:space="0" w:color="auto"/>
              <w:bottom w:val="single" w:sz="4" w:space="0" w:color="auto"/>
              <w:right w:val="single" w:sz="4" w:space="0" w:color="auto"/>
            </w:tcBorders>
          </w:tcPr>
          <w:p w:rsidR="00490C65" w:rsidRDefault="00490C65" w:rsidP="00CF5741">
            <w:pPr>
              <w:jc w:val="center"/>
            </w:pPr>
          </w:p>
        </w:tc>
        <w:tc>
          <w:tcPr>
            <w:tcW w:w="650" w:type="pct"/>
            <w:tcBorders>
              <w:top w:val="single" w:sz="4" w:space="0" w:color="auto"/>
              <w:left w:val="single" w:sz="4" w:space="0" w:color="auto"/>
              <w:bottom w:val="single" w:sz="4" w:space="0" w:color="auto"/>
              <w:right w:val="single" w:sz="4" w:space="0" w:color="auto"/>
            </w:tcBorders>
            <w:noWrap/>
            <w:vAlign w:val="center"/>
          </w:tcPr>
          <w:p w:rsidR="00490C65" w:rsidRDefault="00490C65" w:rsidP="00CF5741">
            <w:pPr>
              <w:jc w:val="center"/>
            </w:pPr>
          </w:p>
        </w:tc>
        <w:tc>
          <w:tcPr>
            <w:tcW w:w="624" w:type="pct"/>
            <w:tcBorders>
              <w:top w:val="single" w:sz="4" w:space="0" w:color="auto"/>
              <w:left w:val="nil"/>
              <w:bottom w:val="single" w:sz="4" w:space="0" w:color="auto"/>
              <w:right w:val="single" w:sz="4" w:space="0" w:color="auto"/>
            </w:tcBorders>
          </w:tcPr>
          <w:p w:rsidR="00490C65" w:rsidRDefault="00490C65" w:rsidP="00CF5741">
            <w:pPr>
              <w:jc w:val="center"/>
            </w:pPr>
            <w:r>
              <w:t>-</w:t>
            </w:r>
          </w:p>
        </w:tc>
        <w:tc>
          <w:tcPr>
            <w:tcW w:w="664" w:type="pct"/>
            <w:tcBorders>
              <w:top w:val="single" w:sz="4" w:space="0" w:color="auto"/>
              <w:left w:val="single" w:sz="4" w:space="0" w:color="auto"/>
              <w:bottom w:val="single" w:sz="4" w:space="0" w:color="auto"/>
              <w:right w:val="single" w:sz="4" w:space="0" w:color="auto"/>
            </w:tcBorders>
            <w:noWrap/>
            <w:vAlign w:val="center"/>
          </w:tcPr>
          <w:p w:rsidR="00490C65" w:rsidRDefault="00490C65" w:rsidP="00CF5741">
            <w:pPr>
              <w:jc w:val="center"/>
            </w:pPr>
            <w:r>
              <w:t>-</w:t>
            </w:r>
          </w:p>
        </w:tc>
        <w:tc>
          <w:tcPr>
            <w:tcW w:w="664" w:type="pct"/>
            <w:tcBorders>
              <w:top w:val="nil"/>
              <w:left w:val="nil"/>
              <w:bottom w:val="single" w:sz="4" w:space="0" w:color="auto"/>
              <w:right w:val="single" w:sz="4" w:space="0" w:color="auto"/>
            </w:tcBorders>
            <w:noWrap/>
            <w:vAlign w:val="center"/>
          </w:tcPr>
          <w:p w:rsidR="00490C65" w:rsidRDefault="00490C65" w:rsidP="00CF5741">
            <w:pPr>
              <w:jc w:val="center"/>
            </w:pPr>
            <w:r>
              <w:t>-</w:t>
            </w:r>
          </w:p>
        </w:tc>
      </w:tr>
    </w:tbl>
    <w:p w:rsidR="000954FB" w:rsidRPr="0065769F" w:rsidRDefault="000954FB" w:rsidP="000954FB">
      <w:pPr>
        <w:ind w:firstLine="708"/>
        <w:rPr>
          <w:bCs/>
          <w:sz w:val="28"/>
          <w:szCs w:val="28"/>
        </w:rPr>
      </w:pPr>
    </w:p>
    <w:p w:rsidR="000954FB" w:rsidRPr="000379F8" w:rsidRDefault="000954FB" w:rsidP="000954FB">
      <w:pPr>
        <w:ind w:firstLine="567"/>
        <w:jc w:val="both"/>
        <w:rPr>
          <w:color w:val="BFBFBF"/>
          <w:sz w:val="28"/>
          <w:szCs w:val="28"/>
        </w:rPr>
      </w:pPr>
    </w:p>
    <w:p w:rsidR="000954FB" w:rsidRDefault="004A3077" w:rsidP="000954FB">
      <w:pPr>
        <w:pStyle w:val="afe"/>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e"/>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e"/>
        <w:jc w:val="center"/>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e"/>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e"/>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rsidR="000954FB" w:rsidRPr="00205668" w:rsidRDefault="000954FB" w:rsidP="000954FB">
      <w:pPr>
        <w:pStyle w:val="afe"/>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lastRenderedPageBreak/>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e"/>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0648C" w:rsidRDefault="0000648C" w:rsidP="000954FB">
      <w:pPr>
        <w:pStyle w:val="afe"/>
        <w:jc w:val="both"/>
      </w:pPr>
    </w:p>
    <w:p w:rsidR="0000648C" w:rsidRPr="00193D5D" w:rsidRDefault="0000648C" w:rsidP="0000648C">
      <w:pPr>
        <w:pStyle w:val="19"/>
        <w:ind w:firstLine="708"/>
        <w:rPr>
          <w:b/>
        </w:rPr>
      </w:pPr>
      <w:r w:rsidRPr="00193D5D">
        <w:rPr>
          <w:b/>
        </w:rPr>
        <w:t>Представитель, имеющий полномочия подписать Заявку на участие от имени ____________________________________________________________</w:t>
      </w:r>
    </w:p>
    <w:p w:rsidR="0000648C" w:rsidRPr="00193D5D" w:rsidRDefault="0000648C" w:rsidP="0000648C">
      <w:pPr>
        <w:pStyle w:val="19"/>
        <w:ind w:firstLine="708"/>
        <w:rPr>
          <w:i/>
        </w:rPr>
      </w:pPr>
      <w:r>
        <w:rPr>
          <w:i/>
        </w:rPr>
        <w:t xml:space="preserve">             </w:t>
      </w:r>
      <w:r w:rsidRPr="00193D5D">
        <w:rPr>
          <w:i/>
        </w:rPr>
        <w:t>(наименование претендента)</w:t>
      </w:r>
    </w:p>
    <w:p w:rsidR="0000648C" w:rsidRDefault="0000648C" w:rsidP="0000648C">
      <w:pPr>
        <w:pStyle w:val="19"/>
        <w:ind w:firstLine="0"/>
      </w:pPr>
      <w:r>
        <w:t>____________________________________________________________________</w:t>
      </w:r>
    </w:p>
    <w:p w:rsidR="0000648C" w:rsidRDefault="0000648C" w:rsidP="0000648C">
      <w:pPr>
        <w:pStyle w:val="19"/>
        <w:ind w:firstLine="708"/>
      </w:pPr>
      <w:r>
        <w:t xml:space="preserve">       Печать</w:t>
      </w:r>
      <w:r>
        <w:tab/>
      </w:r>
      <w:r>
        <w:tab/>
      </w:r>
      <w:r>
        <w:tab/>
        <w:t>(должность, подпись, ФИО)</w:t>
      </w:r>
    </w:p>
    <w:p w:rsidR="0000648C" w:rsidRDefault="0000648C" w:rsidP="0000648C">
      <w:pPr>
        <w:pStyle w:val="19"/>
        <w:ind w:firstLine="0"/>
      </w:pPr>
    </w:p>
    <w:p w:rsidR="0000648C" w:rsidRDefault="0000648C" w:rsidP="0000648C">
      <w:pPr>
        <w:pStyle w:val="19"/>
        <w:ind w:firstLine="0"/>
      </w:pPr>
      <w:r>
        <w:t>"____" _________ 201__ г.</w:t>
      </w:r>
    </w:p>
    <w:p w:rsidR="0000648C" w:rsidRPr="00384CDC" w:rsidRDefault="0000648C" w:rsidP="000954FB">
      <w:pPr>
        <w:pStyle w:val="afe"/>
        <w:jc w:val="both"/>
        <w:rPr>
          <w:szCs w:val="28"/>
        </w:rPr>
      </w:pPr>
    </w:p>
    <w:p w:rsidR="000954FB" w:rsidRDefault="000954FB" w:rsidP="000954FB">
      <w:pPr>
        <w:pStyle w:val="afb"/>
        <w:ind w:firstLine="0"/>
        <w:jc w:val="left"/>
        <w:rPr>
          <w:rFonts w:eastAsia="Times New Roman"/>
          <w:sz w:val="28"/>
          <w:szCs w:val="28"/>
        </w:rPr>
      </w:pPr>
    </w:p>
    <w:p w:rsidR="0000648C" w:rsidRDefault="0000648C">
      <w:pPr>
        <w:suppressAutoHyphens w:val="0"/>
        <w:rPr>
          <w:b/>
          <w:bCs/>
          <w:sz w:val="28"/>
          <w:szCs w:val="28"/>
          <w:highlight w:val="cyan"/>
        </w:rPr>
      </w:pPr>
      <w:r>
        <w:rPr>
          <w:i/>
          <w:iCs/>
          <w:highlight w:val="cyan"/>
        </w:rPr>
        <w:br w:type="page"/>
      </w:r>
    </w:p>
    <w:p w:rsidR="0000648C" w:rsidRPr="001E086B" w:rsidRDefault="0000648C" w:rsidP="0000648C">
      <w:pPr>
        <w:pStyle w:val="2"/>
        <w:spacing w:before="0" w:after="0"/>
        <w:jc w:val="right"/>
      </w:pPr>
      <w:r w:rsidRPr="001E086B">
        <w:rPr>
          <w:rFonts w:cs="Times New Roman"/>
          <w:i w:val="0"/>
          <w:iCs w:val="0"/>
        </w:rPr>
        <w:lastRenderedPageBreak/>
        <w:t>Приложение № 4</w:t>
      </w:r>
    </w:p>
    <w:p w:rsidR="0000648C" w:rsidRPr="001E086B" w:rsidRDefault="0000648C" w:rsidP="0000648C">
      <w:pPr>
        <w:pStyle w:val="2"/>
        <w:spacing w:before="0" w:after="0"/>
        <w:jc w:val="right"/>
      </w:pPr>
      <w:r w:rsidRPr="001E086B">
        <w:rPr>
          <w:rFonts w:cs="Times New Roman"/>
          <w:i w:val="0"/>
          <w:iCs w:val="0"/>
        </w:rPr>
        <w:t>к документации о закупке</w:t>
      </w:r>
    </w:p>
    <w:p w:rsidR="0000648C" w:rsidRPr="00C97E49" w:rsidRDefault="0000648C" w:rsidP="0000648C">
      <w:pPr>
        <w:pStyle w:val="afb"/>
        <w:ind w:firstLine="0"/>
        <w:jc w:val="left"/>
        <w:rPr>
          <w:sz w:val="28"/>
          <w:szCs w:val="28"/>
        </w:rPr>
      </w:pPr>
    </w:p>
    <w:p w:rsidR="0000648C" w:rsidRPr="00C97E49" w:rsidRDefault="0000648C" w:rsidP="0000648C">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0648C" w:rsidRPr="007415F9" w:rsidRDefault="0000648C" w:rsidP="0000648C">
      <w:pPr>
        <w:jc w:val="center"/>
        <w:rPr>
          <w:i/>
        </w:rPr>
      </w:pPr>
      <w:r w:rsidRPr="007415F9">
        <w:rPr>
          <w:i/>
        </w:rPr>
        <w:t xml:space="preserve">                                                           (наименование претендента)</w:t>
      </w:r>
    </w:p>
    <w:p w:rsidR="0000648C" w:rsidRDefault="0000648C" w:rsidP="0000648C">
      <w:pPr>
        <w:jc w:val="center"/>
      </w:pPr>
    </w:p>
    <w:p w:rsidR="0000648C" w:rsidRDefault="0000648C" w:rsidP="0000648C">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41"/>
        <w:gridCol w:w="4559"/>
        <w:gridCol w:w="1965"/>
      </w:tblGrid>
      <w:tr w:rsidR="0000648C" w:rsidRPr="00C97E49" w:rsidTr="009D51B5">
        <w:tc>
          <w:tcPr>
            <w:tcW w:w="0" w:type="auto"/>
            <w:tcBorders>
              <w:top w:val="single" w:sz="4" w:space="0" w:color="auto"/>
              <w:left w:val="single" w:sz="4" w:space="0" w:color="auto"/>
              <w:bottom w:val="single" w:sz="4" w:space="0" w:color="auto"/>
              <w:right w:val="single" w:sz="4" w:space="0" w:color="auto"/>
            </w:tcBorders>
            <w:vAlign w:val="center"/>
          </w:tcPr>
          <w:p w:rsidR="0000648C" w:rsidRPr="00C97E49" w:rsidRDefault="0000648C" w:rsidP="009D51B5">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0648C" w:rsidRPr="00C97E49" w:rsidRDefault="0000648C" w:rsidP="009D51B5">
            <w:pPr>
              <w:jc w:val="center"/>
            </w:pPr>
            <w:r w:rsidRPr="00E96FF5">
              <w:t>Дата и номер договора (</w:t>
            </w:r>
            <w:r>
              <w:t>прилагаются</w:t>
            </w:r>
            <w:r w:rsidRPr="00E96FF5">
              <w:t xml:space="preserve"> копи</w:t>
            </w:r>
            <w:r>
              <w:t>и договоров</w:t>
            </w:r>
            <w:r>
              <w:rPr>
                <w:rStyle w:val="af8"/>
              </w:rPr>
              <w:footnoteReference w:id="1"/>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0648C" w:rsidRPr="00C97E49" w:rsidRDefault="0000648C" w:rsidP="009D51B5">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0648C" w:rsidRPr="00C97E49" w:rsidRDefault="0000648C" w:rsidP="009D51B5">
            <w:pPr>
              <w:jc w:val="center"/>
            </w:pPr>
            <w:r w:rsidRPr="00C97E49">
              <w:t xml:space="preserve">Наименование </w:t>
            </w:r>
            <w:r>
              <w:t>контрагента</w:t>
            </w:r>
            <w:r w:rsidRPr="00C97E49">
              <w:t xml:space="preserve">                        </w:t>
            </w:r>
          </w:p>
        </w:tc>
      </w:tr>
      <w:tr w:rsidR="0000648C" w:rsidRPr="00C97E49" w:rsidTr="009D51B5">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9D51B5"/>
        </w:tc>
        <w:tc>
          <w:tcPr>
            <w:tcW w:w="0" w:type="auto"/>
            <w:tcBorders>
              <w:top w:val="single" w:sz="4" w:space="0" w:color="auto"/>
              <w:left w:val="single" w:sz="4" w:space="0" w:color="auto"/>
              <w:bottom w:val="single" w:sz="4" w:space="0" w:color="auto"/>
              <w:right w:val="single" w:sz="4" w:space="0" w:color="auto"/>
            </w:tcBorders>
            <w:vAlign w:val="center"/>
          </w:tcPr>
          <w:p w:rsidR="0000648C" w:rsidRPr="00C97E49" w:rsidRDefault="0000648C" w:rsidP="009D51B5">
            <w:pPr>
              <w:jc w:val="center"/>
            </w:pPr>
          </w:p>
        </w:tc>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9D51B5"/>
        </w:tc>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9D51B5"/>
        </w:tc>
      </w:tr>
      <w:tr w:rsidR="0000648C" w:rsidRPr="00C97E49" w:rsidTr="009D51B5">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9D51B5"/>
        </w:tc>
        <w:tc>
          <w:tcPr>
            <w:tcW w:w="0" w:type="auto"/>
            <w:tcBorders>
              <w:top w:val="single" w:sz="4" w:space="0" w:color="auto"/>
              <w:left w:val="single" w:sz="4" w:space="0" w:color="auto"/>
              <w:bottom w:val="single" w:sz="4" w:space="0" w:color="auto"/>
              <w:right w:val="single" w:sz="4" w:space="0" w:color="auto"/>
            </w:tcBorders>
            <w:vAlign w:val="center"/>
          </w:tcPr>
          <w:p w:rsidR="0000648C" w:rsidRPr="00C97E49" w:rsidRDefault="0000648C" w:rsidP="009D51B5">
            <w:pPr>
              <w:jc w:val="center"/>
            </w:pPr>
          </w:p>
        </w:tc>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9D51B5"/>
        </w:tc>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9D51B5"/>
        </w:tc>
      </w:tr>
      <w:tr w:rsidR="0000648C" w:rsidRPr="00C97E49" w:rsidTr="009D51B5">
        <w:trPr>
          <w:trHeight w:val="211"/>
        </w:trPr>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9D51B5"/>
        </w:tc>
        <w:tc>
          <w:tcPr>
            <w:tcW w:w="0" w:type="auto"/>
            <w:tcBorders>
              <w:top w:val="single" w:sz="4" w:space="0" w:color="auto"/>
              <w:left w:val="single" w:sz="4" w:space="0" w:color="auto"/>
              <w:bottom w:val="single" w:sz="4" w:space="0" w:color="auto"/>
              <w:right w:val="single" w:sz="4" w:space="0" w:color="auto"/>
            </w:tcBorders>
            <w:vAlign w:val="center"/>
          </w:tcPr>
          <w:p w:rsidR="0000648C" w:rsidRPr="00C97E49" w:rsidRDefault="0000648C" w:rsidP="009D51B5">
            <w:pPr>
              <w:jc w:val="center"/>
            </w:pPr>
          </w:p>
        </w:tc>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9D51B5"/>
        </w:tc>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9D51B5"/>
        </w:tc>
      </w:tr>
    </w:tbl>
    <w:p w:rsidR="0000648C" w:rsidRDefault="0000648C" w:rsidP="0000648C"/>
    <w:p w:rsidR="0000648C" w:rsidRDefault="0000648C" w:rsidP="0000648C"/>
    <w:p w:rsidR="0000648C" w:rsidRPr="0030649E" w:rsidRDefault="0000648C" w:rsidP="0000648C">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00648C" w:rsidRPr="0030649E" w:rsidRDefault="0000648C" w:rsidP="0000648C">
      <w:pPr>
        <w:pStyle w:val="19"/>
        <w:ind w:firstLine="708"/>
        <w:rPr>
          <w:i/>
        </w:rPr>
      </w:pPr>
      <w:r>
        <w:rPr>
          <w:i/>
        </w:rPr>
        <w:t xml:space="preserve">             </w:t>
      </w:r>
      <w:r w:rsidRPr="0030649E">
        <w:rPr>
          <w:i/>
        </w:rPr>
        <w:t>(наименование претендента)</w:t>
      </w:r>
    </w:p>
    <w:p w:rsidR="0000648C" w:rsidRDefault="0000648C" w:rsidP="0000648C">
      <w:pPr>
        <w:pStyle w:val="19"/>
        <w:ind w:firstLine="0"/>
      </w:pPr>
      <w:r>
        <w:t>____________________________________________________________________</w:t>
      </w:r>
    </w:p>
    <w:p w:rsidR="0000648C" w:rsidRDefault="0000648C" w:rsidP="0000648C">
      <w:pPr>
        <w:pStyle w:val="19"/>
        <w:ind w:firstLine="708"/>
      </w:pPr>
      <w:r>
        <w:t xml:space="preserve">       Печать</w:t>
      </w:r>
      <w:r>
        <w:tab/>
      </w:r>
      <w:r>
        <w:tab/>
      </w:r>
      <w:r>
        <w:tab/>
        <w:t>(должность, подпись, ФИО)</w:t>
      </w:r>
    </w:p>
    <w:p w:rsidR="0000648C" w:rsidRDefault="0000648C" w:rsidP="0000648C">
      <w:pPr>
        <w:pStyle w:val="19"/>
        <w:ind w:firstLine="0"/>
      </w:pPr>
      <w:r>
        <w:t>"____" _________ 201__ г.</w:t>
      </w:r>
    </w:p>
    <w:p w:rsidR="0000648C" w:rsidRPr="007415F9" w:rsidRDefault="0000648C" w:rsidP="0000648C"/>
    <w:p w:rsidR="0000648C" w:rsidRDefault="0000648C" w:rsidP="0000648C">
      <w:pPr>
        <w:suppressAutoHyphens w:val="0"/>
        <w:rPr>
          <w:rFonts w:cs="Arial"/>
          <w:b/>
          <w:bCs/>
          <w:i/>
          <w:iCs/>
          <w:sz w:val="28"/>
          <w:szCs w:val="28"/>
        </w:rPr>
      </w:pPr>
      <w:r>
        <w:br w:type="page"/>
      </w:r>
    </w:p>
    <w:p w:rsidR="0000648C" w:rsidRPr="001E086B" w:rsidRDefault="0000648C" w:rsidP="0000648C">
      <w:pPr>
        <w:pStyle w:val="2"/>
        <w:spacing w:before="0" w:after="0"/>
        <w:jc w:val="right"/>
      </w:pPr>
      <w:r w:rsidRPr="001E086B">
        <w:rPr>
          <w:rFonts w:cs="Times New Roman"/>
          <w:i w:val="0"/>
          <w:iCs w:val="0"/>
        </w:rPr>
        <w:lastRenderedPageBreak/>
        <w:t>Приложение № 5</w:t>
      </w:r>
    </w:p>
    <w:p w:rsidR="0000648C" w:rsidRPr="001E086B" w:rsidRDefault="0000648C" w:rsidP="0000648C">
      <w:pPr>
        <w:pStyle w:val="2"/>
        <w:spacing w:before="0" w:after="0"/>
        <w:jc w:val="right"/>
      </w:pPr>
      <w:r w:rsidRPr="001E086B">
        <w:rPr>
          <w:rFonts w:cs="Times New Roman"/>
          <w:i w:val="0"/>
          <w:iCs w:val="0"/>
        </w:rPr>
        <w:t>к документации о закупке</w:t>
      </w:r>
    </w:p>
    <w:p w:rsidR="0000648C" w:rsidRDefault="0000648C" w:rsidP="0000648C">
      <w:pPr>
        <w:pStyle w:val="afb"/>
        <w:ind w:firstLine="0"/>
        <w:jc w:val="left"/>
        <w:rPr>
          <w:sz w:val="28"/>
          <w:szCs w:val="28"/>
        </w:rPr>
      </w:pPr>
    </w:p>
    <w:p w:rsidR="0000648C" w:rsidRPr="00490C65" w:rsidRDefault="0000648C" w:rsidP="0000648C">
      <w:pPr>
        <w:pStyle w:val="afb"/>
        <w:ind w:firstLine="0"/>
        <w:jc w:val="center"/>
        <w:rPr>
          <w:b/>
          <w:sz w:val="40"/>
          <w:szCs w:val="40"/>
        </w:rPr>
      </w:pPr>
      <w:r w:rsidRPr="00490C65">
        <w:rPr>
          <w:b/>
          <w:sz w:val="40"/>
          <w:szCs w:val="40"/>
        </w:rPr>
        <w:t>ПРОЕКТ ДОГОВОРА</w:t>
      </w:r>
    </w:p>
    <w:p w:rsidR="00490C65" w:rsidRPr="00FE32CE" w:rsidRDefault="0000648C" w:rsidP="00490C65">
      <w:pPr>
        <w:jc w:val="center"/>
        <w:rPr>
          <w:b/>
          <w:sz w:val="28"/>
          <w:szCs w:val="28"/>
        </w:rPr>
      </w:pPr>
      <w:r>
        <w:rPr>
          <w:b/>
          <w:i/>
          <w:sz w:val="28"/>
          <w:szCs w:val="28"/>
        </w:rPr>
        <w:br w:type="page"/>
      </w:r>
      <w:r w:rsidR="00490C65" w:rsidRPr="00FE32CE">
        <w:rPr>
          <w:b/>
          <w:sz w:val="28"/>
          <w:szCs w:val="28"/>
        </w:rPr>
        <w:lastRenderedPageBreak/>
        <w:t>ДОГОВОР поставки №</w:t>
      </w:r>
      <w:r w:rsidR="00490C65">
        <w:rPr>
          <w:b/>
          <w:sz w:val="28"/>
          <w:szCs w:val="28"/>
        </w:rPr>
        <w:t xml:space="preserve"> </w:t>
      </w:r>
      <w:r w:rsidR="00490C65" w:rsidRPr="00FE32CE">
        <w:rPr>
          <w:b/>
          <w:sz w:val="28"/>
          <w:szCs w:val="28"/>
        </w:rPr>
        <w:t>________________</w:t>
      </w:r>
    </w:p>
    <w:p w:rsidR="00490C65" w:rsidRPr="00FE32CE" w:rsidRDefault="00490C65" w:rsidP="00490C65">
      <w:pPr>
        <w:jc w:val="both"/>
        <w:rPr>
          <w:b/>
          <w:sz w:val="28"/>
          <w:szCs w:val="28"/>
        </w:rPr>
      </w:pPr>
      <w:r>
        <w:rPr>
          <w:b/>
          <w:sz w:val="28"/>
          <w:szCs w:val="28"/>
        </w:rPr>
        <w:t xml:space="preserve">г. </w:t>
      </w:r>
      <w:r w:rsidRPr="00FE32CE">
        <w:rPr>
          <w:b/>
          <w:sz w:val="28"/>
          <w:szCs w:val="28"/>
        </w:rPr>
        <w:t xml:space="preserve">Москва                                </w:t>
      </w:r>
      <w:r>
        <w:rPr>
          <w:b/>
          <w:sz w:val="28"/>
          <w:szCs w:val="28"/>
        </w:rPr>
        <w:t xml:space="preserve">                             </w:t>
      </w:r>
      <w:r w:rsidRPr="00FE32CE">
        <w:rPr>
          <w:b/>
          <w:sz w:val="28"/>
          <w:szCs w:val="28"/>
        </w:rPr>
        <w:t xml:space="preserve">   </w:t>
      </w:r>
      <w:r>
        <w:rPr>
          <w:b/>
          <w:sz w:val="28"/>
          <w:szCs w:val="28"/>
        </w:rPr>
        <w:t xml:space="preserve">            «___» __________ 2015</w:t>
      </w:r>
      <w:r w:rsidRPr="00FE32CE">
        <w:rPr>
          <w:b/>
          <w:sz w:val="28"/>
          <w:szCs w:val="28"/>
        </w:rPr>
        <w:t xml:space="preserve"> г.</w:t>
      </w:r>
    </w:p>
    <w:p w:rsidR="00490C65" w:rsidRPr="00FE32CE" w:rsidRDefault="00490C65" w:rsidP="00490C65">
      <w:pPr>
        <w:jc w:val="both"/>
        <w:rPr>
          <w:b/>
          <w:sz w:val="28"/>
          <w:szCs w:val="28"/>
        </w:rPr>
      </w:pPr>
    </w:p>
    <w:p w:rsidR="00490C65" w:rsidRDefault="00490C65" w:rsidP="00490C65">
      <w:pPr>
        <w:autoSpaceDE w:val="0"/>
        <w:autoSpaceDN w:val="0"/>
        <w:adjustRightInd w:val="0"/>
        <w:jc w:val="both"/>
        <w:rPr>
          <w:sz w:val="28"/>
          <w:szCs w:val="28"/>
        </w:rPr>
      </w:pPr>
      <w:r w:rsidRPr="00FE32CE">
        <w:rPr>
          <w:sz w:val="28"/>
          <w:szCs w:val="28"/>
        </w:rPr>
        <w:tab/>
      </w:r>
      <w:proofErr w:type="gramStart"/>
      <w:r w:rsidRPr="00FE32CE">
        <w:rPr>
          <w:sz w:val="28"/>
          <w:szCs w:val="28"/>
        </w:rP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w:t>
      </w:r>
      <w:r w:rsidRPr="00FE32CE">
        <w:rPr>
          <w:spacing w:val="2"/>
          <w:sz w:val="28"/>
          <w:szCs w:val="28"/>
        </w:rPr>
        <w:t>в лице _________________</w:t>
      </w:r>
      <w:r w:rsidRPr="00FE32CE">
        <w:rPr>
          <w:sz w:val="28"/>
          <w:szCs w:val="28"/>
        </w:rPr>
        <w:t xml:space="preserve">, действующего на основании доверенности № _____________________, с </w:t>
      </w:r>
      <w:r w:rsidRPr="00FE32CE">
        <w:rPr>
          <w:spacing w:val="-4"/>
          <w:sz w:val="28"/>
          <w:szCs w:val="28"/>
        </w:rPr>
        <w:t>одной стороны</w:t>
      </w:r>
      <w:r w:rsidRPr="00FE32CE">
        <w:rPr>
          <w:sz w:val="28"/>
          <w:szCs w:val="28"/>
        </w:rPr>
        <w:t xml:space="preserve">, и ________________, именуем___ в дальнейшем «Поставщик», </w:t>
      </w:r>
      <w:r w:rsidRPr="00FE32CE">
        <w:rPr>
          <w:spacing w:val="7"/>
          <w:sz w:val="28"/>
          <w:szCs w:val="28"/>
        </w:rPr>
        <w:t>в лице _______________</w:t>
      </w:r>
      <w:r w:rsidRPr="00FE32CE">
        <w:rPr>
          <w:spacing w:val="6"/>
          <w:sz w:val="28"/>
          <w:szCs w:val="28"/>
        </w:rPr>
        <w:t>, действующего на основании ___________</w:t>
      </w:r>
      <w:r w:rsidRPr="00FE32CE">
        <w:rPr>
          <w:spacing w:val="8"/>
          <w:sz w:val="28"/>
          <w:szCs w:val="28"/>
        </w:rPr>
        <w:t xml:space="preserve"> </w:t>
      </w:r>
      <w:r w:rsidRPr="00FE32CE">
        <w:rPr>
          <w:sz w:val="28"/>
          <w:szCs w:val="28"/>
        </w:rPr>
        <w:t>с другой стороны, именуемые вместе «Стороны», а по отдельности «Сторона», заключили настоящий договор (далее - Договор) о нижеследующем.</w:t>
      </w:r>
      <w:proofErr w:type="gramEnd"/>
    </w:p>
    <w:p w:rsidR="00490C65" w:rsidRPr="00FE32CE" w:rsidRDefault="00490C65" w:rsidP="00490C65">
      <w:pPr>
        <w:autoSpaceDE w:val="0"/>
        <w:autoSpaceDN w:val="0"/>
        <w:adjustRightInd w:val="0"/>
        <w:jc w:val="both"/>
        <w:rPr>
          <w:sz w:val="28"/>
          <w:szCs w:val="28"/>
        </w:rPr>
      </w:pPr>
    </w:p>
    <w:p w:rsidR="00490C65" w:rsidRPr="00FE32CE" w:rsidRDefault="00490C65" w:rsidP="006634FD">
      <w:pPr>
        <w:pStyle w:val="ConsPlusNormal"/>
        <w:widowControl/>
        <w:numPr>
          <w:ilvl w:val="0"/>
          <w:numId w:val="21"/>
        </w:numPr>
        <w:tabs>
          <w:tab w:val="left" w:pos="0"/>
        </w:tabs>
        <w:suppressAutoHyphens w:val="0"/>
        <w:autoSpaceDE w:val="0"/>
        <w:autoSpaceDN w:val="0"/>
        <w:adjustRightInd w:val="0"/>
        <w:snapToGrid/>
        <w:ind w:left="0" w:firstLine="0"/>
        <w:jc w:val="center"/>
        <w:rPr>
          <w:rFonts w:ascii="Times New Roman" w:hAnsi="Times New Roman"/>
          <w:b/>
          <w:sz w:val="28"/>
          <w:szCs w:val="28"/>
        </w:rPr>
      </w:pPr>
      <w:r w:rsidRPr="00FE32CE">
        <w:rPr>
          <w:rFonts w:ascii="Times New Roman" w:hAnsi="Times New Roman"/>
          <w:b/>
          <w:sz w:val="28"/>
          <w:szCs w:val="28"/>
        </w:rPr>
        <w:t>ПРЕДМЕТ ДОГОВОРА</w:t>
      </w:r>
    </w:p>
    <w:p w:rsidR="00490C65" w:rsidRPr="00FE32CE" w:rsidRDefault="00490C65" w:rsidP="006634FD">
      <w:pPr>
        <w:pStyle w:val="ConsPlusNormal"/>
        <w:widowControl/>
        <w:numPr>
          <w:ilvl w:val="1"/>
          <w:numId w:val="21"/>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Поставщик обязуется поставить Покупателю расходны</w:t>
      </w:r>
      <w:r>
        <w:rPr>
          <w:rFonts w:ascii="Times New Roman" w:hAnsi="Times New Roman"/>
          <w:sz w:val="28"/>
          <w:szCs w:val="28"/>
        </w:rPr>
        <w:t>е</w:t>
      </w:r>
      <w:r w:rsidRPr="00FE32CE">
        <w:rPr>
          <w:rFonts w:ascii="Times New Roman" w:hAnsi="Times New Roman"/>
          <w:sz w:val="28"/>
          <w:szCs w:val="28"/>
        </w:rPr>
        <w:t xml:space="preserve"> материал</w:t>
      </w:r>
      <w:r>
        <w:rPr>
          <w:rFonts w:ascii="Times New Roman" w:hAnsi="Times New Roman"/>
          <w:sz w:val="28"/>
          <w:szCs w:val="28"/>
        </w:rPr>
        <w:t>ы</w:t>
      </w:r>
      <w:r w:rsidRPr="00FE32CE">
        <w:rPr>
          <w:rFonts w:ascii="Times New Roman" w:hAnsi="Times New Roman"/>
          <w:sz w:val="28"/>
          <w:szCs w:val="28"/>
        </w:rPr>
        <w:t xml:space="preserve"> для оргтехники и вычислительной техники</w:t>
      </w:r>
      <w:r>
        <w:rPr>
          <w:rFonts w:ascii="Times New Roman" w:hAnsi="Times New Roman"/>
          <w:sz w:val="28"/>
          <w:szCs w:val="28"/>
        </w:rPr>
        <w:t xml:space="preserve"> (далее – Товар)</w:t>
      </w:r>
      <w:r w:rsidRPr="00FE32CE">
        <w:rPr>
          <w:rFonts w:ascii="Times New Roman" w:hAnsi="Times New Roman"/>
          <w:sz w:val="28"/>
          <w:szCs w:val="28"/>
        </w:rPr>
        <w:t xml:space="preserve"> в соответствии со Спецификацией, являющейся </w:t>
      </w:r>
      <w:r>
        <w:rPr>
          <w:rFonts w:ascii="Times New Roman" w:hAnsi="Times New Roman"/>
          <w:sz w:val="26"/>
          <w:szCs w:val="26"/>
        </w:rPr>
        <w:t>Приложением № 2</w:t>
      </w:r>
      <w:r w:rsidRPr="000525E1">
        <w:rPr>
          <w:rFonts w:ascii="Times New Roman" w:hAnsi="Times New Roman"/>
          <w:sz w:val="26"/>
          <w:szCs w:val="26"/>
        </w:rPr>
        <w:t xml:space="preserve"> </w:t>
      </w:r>
      <w:r w:rsidRPr="00FE32CE">
        <w:rPr>
          <w:rFonts w:ascii="Times New Roman" w:hAnsi="Times New Roman"/>
          <w:sz w:val="28"/>
          <w:szCs w:val="28"/>
        </w:rPr>
        <w:t xml:space="preserve">к </w:t>
      </w:r>
      <w:r>
        <w:rPr>
          <w:rFonts w:ascii="Times New Roman" w:hAnsi="Times New Roman"/>
          <w:sz w:val="28"/>
          <w:szCs w:val="28"/>
        </w:rPr>
        <w:t xml:space="preserve">настоящему </w:t>
      </w:r>
      <w:r w:rsidRPr="00FE32CE">
        <w:rPr>
          <w:rFonts w:ascii="Times New Roman" w:hAnsi="Times New Roman"/>
          <w:sz w:val="28"/>
          <w:szCs w:val="28"/>
        </w:rPr>
        <w:t>Договору, а Покупатель обязуется принять и оплатить Товар в сроки и порядке, предусмотренные условиями настоящего Договора.</w:t>
      </w:r>
    </w:p>
    <w:p w:rsidR="00490C65" w:rsidRPr="00FE32CE" w:rsidRDefault="00490C65" w:rsidP="006634FD">
      <w:pPr>
        <w:pStyle w:val="ConsPlusNormal"/>
        <w:widowControl/>
        <w:numPr>
          <w:ilvl w:val="1"/>
          <w:numId w:val="21"/>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bCs/>
          <w:sz w:val="28"/>
          <w:szCs w:val="28"/>
        </w:rPr>
        <w:t xml:space="preserve">Точное </w:t>
      </w:r>
      <w:r w:rsidRPr="00FE32CE">
        <w:rPr>
          <w:rFonts w:ascii="Times New Roman" w:hAnsi="Times New Roman"/>
          <w:sz w:val="28"/>
          <w:szCs w:val="28"/>
        </w:rPr>
        <w:t>описание</w:t>
      </w:r>
      <w:r>
        <w:rPr>
          <w:rFonts w:ascii="Times New Roman" w:hAnsi="Times New Roman"/>
          <w:bCs/>
          <w:sz w:val="28"/>
          <w:szCs w:val="28"/>
        </w:rPr>
        <w:t xml:space="preserve"> Товара: наименование</w:t>
      </w:r>
      <w:r w:rsidRPr="00FE32CE">
        <w:rPr>
          <w:rFonts w:ascii="Times New Roman" w:hAnsi="Times New Roman"/>
          <w:bCs/>
          <w:sz w:val="28"/>
          <w:szCs w:val="28"/>
        </w:rPr>
        <w:t xml:space="preserve"> Товара,</w:t>
      </w:r>
      <w:r>
        <w:rPr>
          <w:rFonts w:ascii="Times New Roman" w:hAnsi="Times New Roman"/>
          <w:bCs/>
          <w:sz w:val="28"/>
          <w:szCs w:val="28"/>
        </w:rPr>
        <w:t xml:space="preserve"> </w:t>
      </w:r>
      <w:r w:rsidRPr="00FE32CE">
        <w:rPr>
          <w:rFonts w:ascii="Times New Roman" w:hAnsi="Times New Roman"/>
          <w:bCs/>
          <w:sz w:val="28"/>
          <w:szCs w:val="28"/>
        </w:rPr>
        <w:t>единица его измерения</w:t>
      </w:r>
      <w:r>
        <w:rPr>
          <w:rFonts w:ascii="Times New Roman" w:hAnsi="Times New Roman"/>
          <w:bCs/>
          <w:sz w:val="28"/>
          <w:szCs w:val="28"/>
        </w:rPr>
        <w:t xml:space="preserve">, количество и стоимость Товара </w:t>
      </w:r>
      <w:r w:rsidRPr="00FE32CE">
        <w:rPr>
          <w:rFonts w:ascii="Times New Roman" w:hAnsi="Times New Roman"/>
          <w:bCs/>
          <w:sz w:val="28"/>
          <w:szCs w:val="28"/>
        </w:rPr>
        <w:t xml:space="preserve">определяются в </w:t>
      </w:r>
      <w:r>
        <w:rPr>
          <w:rFonts w:ascii="Times New Roman" w:hAnsi="Times New Roman"/>
          <w:bCs/>
          <w:sz w:val="28"/>
          <w:szCs w:val="28"/>
        </w:rPr>
        <w:t>Приложении №1 к настоящему Договору</w:t>
      </w:r>
      <w:r w:rsidRPr="00FE32CE">
        <w:rPr>
          <w:rFonts w:ascii="Times New Roman" w:hAnsi="Times New Roman"/>
          <w:bCs/>
          <w:sz w:val="28"/>
          <w:szCs w:val="28"/>
        </w:rPr>
        <w:t xml:space="preserve">. </w:t>
      </w:r>
      <w:r w:rsidRPr="00FE32CE">
        <w:rPr>
          <w:rFonts w:ascii="Times New Roman" w:hAnsi="Times New Roman"/>
          <w:sz w:val="28"/>
          <w:szCs w:val="28"/>
        </w:rPr>
        <w:t xml:space="preserve">Цена единицы Товара указывается в </w:t>
      </w:r>
      <w:r w:rsidRPr="00490C65">
        <w:rPr>
          <w:rFonts w:ascii="Times New Roman" w:hAnsi="Times New Roman"/>
          <w:sz w:val="28"/>
          <w:szCs w:val="28"/>
        </w:rPr>
        <w:t>Приложении №1.</w:t>
      </w:r>
    </w:p>
    <w:p w:rsidR="00490C65" w:rsidRPr="00257001" w:rsidRDefault="00490C65" w:rsidP="006634FD">
      <w:pPr>
        <w:pStyle w:val="ConsPlusNormal"/>
        <w:widowControl/>
        <w:numPr>
          <w:ilvl w:val="1"/>
          <w:numId w:val="21"/>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257001">
        <w:rPr>
          <w:rFonts w:ascii="Times New Roman" w:hAnsi="Times New Roman"/>
          <w:sz w:val="28"/>
          <w:szCs w:val="28"/>
        </w:rPr>
        <w:t>Количество Товара по Заявкам не должно превышать количество товара, указанного в Спецификации.</w:t>
      </w:r>
    </w:p>
    <w:p w:rsidR="00490C65" w:rsidRDefault="00490C65" w:rsidP="006634FD">
      <w:pPr>
        <w:pStyle w:val="ConsPlusNormal"/>
        <w:widowControl/>
        <w:numPr>
          <w:ilvl w:val="1"/>
          <w:numId w:val="21"/>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Товар поставляется на склад Покупателя,</w:t>
      </w:r>
      <w:r>
        <w:rPr>
          <w:rFonts w:ascii="Times New Roman" w:hAnsi="Times New Roman"/>
          <w:sz w:val="28"/>
          <w:szCs w:val="28"/>
        </w:rPr>
        <w:t xml:space="preserve"> расположенный по адресу: _________________________________________________.</w:t>
      </w:r>
    </w:p>
    <w:p w:rsidR="00490C65" w:rsidRPr="00FE32CE" w:rsidRDefault="00490C65" w:rsidP="00490C65">
      <w:pPr>
        <w:pStyle w:val="ConsPlusNormal"/>
        <w:widowControl/>
        <w:tabs>
          <w:tab w:val="left" w:pos="0"/>
        </w:tabs>
        <w:suppressAutoHyphens w:val="0"/>
        <w:autoSpaceDE w:val="0"/>
        <w:autoSpaceDN w:val="0"/>
        <w:adjustRightInd w:val="0"/>
        <w:snapToGrid/>
        <w:ind w:left="284" w:firstLine="0"/>
        <w:jc w:val="both"/>
        <w:rPr>
          <w:rFonts w:ascii="Times New Roman" w:hAnsi="Times New Roman"/>
          <w:sz w:val="28"/>
          <w:szCs w:val="28"/>
        </w:rPr>
      </w:pPr>
    </w:p>
    <w:p w:rsidR="00490C65" w:rsidRPr="00FE32CE" w:rsidRDefault="00490C65" w:rsidP="006634FD">
      <w:pPr>
        <w:pStyle w:val="ConsPlusNormal"/>
        <w:widowControl/>
        <w:numPr>
          <w:ilvl w:val="0"/>
          <w:numId w:val="21"/>
        </w:numPr>
        <w:tabs>
          <w:tab w:val="left" w:pos="0"/>
        </w:tabs>
        <w:suppressAutoHyphens w:val="0"/>
        <w:autoSpaceDE w:val="0"/>
        <w:autoSpaceDN w:val="0"/>
        <w:adjustRightInd w:val="0"/>
        <w:snapToGrid/>
        <w:ind w:left="0" w:firstLine="0"/>
        <w:jc w:val="center"/>
        <w:rPr>
          <w:rFonts w:ascii="Times New Roman" w:hAnsi="Times New Roman"/>
          <w:b/>
          <w:sz w:val="28"/>
          <w:szCs w:val="28"/>
        </w:rPr>
      </w:pPr>
      <w:r w:rsidRPr="00FE32CE">
        <w:rPr>
          <w:rFonts w:ascii="Times New Roman" w:hAnsi="Times New Roman"/>
          <w:b/>
          <w:sz w:val="28"/>
          <w:szCs w:val="28"/>
        </w:rPr>
        <w:t>ПРАВА И ОБЯЗАННОСТИ СТОРОН</w:t>
      </w:r>
    </w:p>
    <w:p w:rsidR="00490C65" w:rsidRPr="00FE32CE" w:rsidRDefault="00490C65" w:rsidP="006634FD">
      <w:pPr>
        <w:pStyle w:val="ConsPlusNormal"/>
        <w:widowControl/>
        <w:numPr>
          <w:ilvl w:val="1"/>
          <w:numId w:val="21"/>
        </w:numPr>
        <w:tabs>
          <w:tab w:val="left" w:pos="0"/>
        </w:tabs>
        <w:suppressAutoHyphens w:val="0"/>
        <w:autoSpaceDE w:val="0"/>
        <w:autoSpaceDN w:val="0"/>
        <w:adjustRightInd w:val="0"/>
        <w:snapToGrid/>
        <w:ind w:left="0" w:firstLine="284"/>
        <w:jc w:val="both"/>
        <w:rPr>
          <w:rFonts w:ascii="Times New Roman" w:hAnsi="Times New Roman"/>
          <w:b/>
          <w:sz w:val="28"/>
          <w:szCs w:val="28"/>
        </w:rPr>
      </w:pPr>
      <w:r w:rsidRPr="00FE32CE">
        <w:rPr>
          <w:rFonts w:ascii="Times New Roman" w:hAnsi="Times New Roman"/>
          <w:b/>
          <w:sz w:val="28"/>
          <w:szCs w:val="28"/>
        </w:rPr>
        <w:t>Поставщик обязан:</w:t>
      </w:r>
    </w:p>
    <w:p w:rsidR="00490C65" w:rsidRPr="00FE32CE" w:rsidRDefault="00490C65" w:rsidP="006634FD">
      <w:pPr>
        <w:pStyle w:val="aff8"/>
        <w:widowControl w:val="0"/>
        <w:numPr>
          <w:ilvl w:val="2"/>
          <w:numId w:val="22"/>
        </w:numPr>
        <w:tabs>
          <w:tab w:val="left" w:pos="0"/>
        </w:tabs>
        <w:suppressAutoHyphens w:val="0"/>
        <w:ind w:left="0" w:firstLine="284"/>
        <w:jc w:val="both"/>
        <w:rPr>
          <w:sz w:val="28"/>
          <w:szCs w:val="28"/>
        </w:rPr>
      </w:pPr>
      <w:r w:rsidRPr="00FE32CE">
        <w:rPr>
          <w:sz w:val="28"/>
          <w:szCs w:val="28"/>
        </w:rPr>
        <w:t>Поставить Покупателю Товар с надлежащим образом оформленными документами:</w:t>
      </w:r>
    </w:p>
    <w:p w:rsidR="00490C65" w:rsidRPr="00FE32CE" w:rsidRDefault="00490C65" w:rsidP="006634FD">
      <w:pPr>
        <w:pStyle w:val="aff8"/>
        <w:widowControl w:val="0"/>
        <w:numPr>
          <w:ilvl w:val="3"/>
          <w:numId w:val="23"/>
        </w:numPr>
        <w:tabs>
          <w:tab w:val="left" w:pos="0"/>
        </w:tabs>
        <w:suppressAutoHyphens w:val="0"/>
        <w:ind w:left="0" w:firstLine="284"/>
        <w:jc w:val="both"/>
        <w:rPr>
          <w:sz w:val="28"/>
          <w:szCs w:val="28"/>
        </w:rPr>
      </w:pPr>
      <w:r w:rsidRPr="00FE32CE">
        <w:rPr>
          <w:sz w:val="28"/>
          <w:szCs w:val="28"/>
        </w:rPr>
        <w:t>сертификатом качества продукции или сертификатом соответствия,</w:t>
      </w:r>
    </w:p>
    <w:p w:rsidR="00490C65" w:rsidRPr="00FE32CE" w:rsidRDefault="00490C65" w:rsidP="006634FD">
      <w:pPr>
        <w:pStyle w:val="aff8"/>
        <w:widowControl w:val="0"/>
        <w:numPr>
          <w:ilvl w:val="3"/>
          <w:numId w:val="23"/>
        </w:numPr>
        <w:tabs>
          <w:tab w:val="left" w:pos="0"/>
        </w:tabs>
        <w:suppressAutoHyphens w:val="0"/>
        <w:ind w:left="0" w:firstLine="284"/>
        <w:jc w:val="both"/>
        <w:rPr>
          <w:sz w:val="28"/>
          <w:szCs w:val="28"/>
        </w:rPr>
      </w:pPr>
      <w:r w:rsidRPr="00FE32CE">
        <w:rPr>
          <w:sz w:val="28"/>
          <w:szCs w:val="28"/>
        </w:rPr>
        <w:t>товарными накладными, оформленными  по форме ТОРГ-12, товарно-транспортными накладными;</w:t>
      </w:r>
    </w:p>
    <w:p w:rsidR="00490C65" w:rsidRPr="00FE32CE" w:rsidRDefault="00490C65" w:rsidP="006634FD">
      <w:pPr>
        <w:pStyle w:val="aff8"/>
        <w:widowControl w:val="0"/>
        <w:numPr>
          <w:ilvl w:val="3"/>
          <w:numId w:val="23"/>
        </w:numPr>
        <w:tabs>
          <w:tab w:val="left" w:pos="0"/>
        </w:tabs>
        <w:suppressAutoHyphens w:val="0"/>
        <w:ind w:left="0" w:firstLine="284"/>
        <w:jc w:val="both"/>
        <w:rPr>
          <w:sz w:val="28"/>
          <w:szCs w:val="28"/>
        </w:rPr>
      </w:pPr>
      <w:r w:rsidRPr="00FE32CE">
        <w:rPr>
          <w:sz w:val="28"/>
          <w:szCs w:val="28"/>
        </w:rPr>
        <w:t>счетами-фактурами</w:t>
      </w:r>
      <w:r w:rsidRPr="00FE32CE">
        <w:rPr>
          <w:sz w:val="28"/>
          <w:szCs w:val="28"/>
          <w:lang w:val="en-US"/>
        </w:rPr>
        <w:t>;</w:t>
      </w:r>
    </w:p>
    <w:p w:rsidR="00490C65" w:rsidRPr="00FE32CE" w:rsidRDefault="00490C65" w:rsidP="00490C65">
      <w:pPr>
        <w:pStyle w:val="aff8"/>
        <w:widowControl w:val="0"/>
        <w:tabs>
          <w:tab w:val="left" w:pos="0"/>
          <w:tab w:val="left" w:pos="142"/>
          <w:tab w:val="left" w:pos="1134"/>
        </w:tabs>
        <w:ind w:left="0" w:firstLine="284"/>
        <w:jc w:val="both"/>
        <w:rPr>
          <w:sz w:val="28"/>
          <w:szCs w:val="28"/>
        </w:rPr>
      </w:pPr>
      <w:r w:rsidRPr="00FE32CE">
        <w:rPr>
          <w:sz w:val="28"/>
          <w:szCs w:val="28"/>
        </w:rPr>
        <w:t xml:space="preserve">Документы, перечисленные в настоящем пункте, предоставляются в соответствии с требованиями закона об обязательности их наличия и их </w:t>
      </w:r>
      <w:proofErr w:type="spellStart"/>
      <w:r w:rsidRPr="00FE32CE">
        <w:rPr>
          <w:sz w:val="28"/>
          <w:szCs w:val="28"/>
        </w:rPr>
        <w:t>относимости</w:t>
      </w:r>
      <w:proofErr w:type="spellEnd"/>
      <w:r w:rsidRPr="00FE32CE">
        <w:rPr>
          <w:sz w:val="28"/>
          <w:szCs w:val="28"/>
        </w:rPr>
        <w:t xml:space="preserve"> к конкретному виду Товара. </w:t>
      </w:r>
    </w:p>
    <w:p w:rsidR="00490C65" w:rsidRPr="00FE32CE" w:rsidRDefault="00490C65" w:rsidP="006634FD">
      <w:pPr>
        <w:pStyle w:val="aff8"/>
        <w:widowControl w:val="0"/>
        <w:numPr>
          <w:ilvl w:val="2"/>
          <w:numId w:val="22"/>
        </w:numPr>
        <w:tabs>
          <w:tab w:val="left" w:pos="0"/>
        </w:tabs>
        <w:suppressAutoHyphens w:val="0"/>
        <w:ind w:left="0" w:firstLine="284"/>
        <w:jc w:val="both"/>
        <w:rPr>
          <w:sz w:val="28"/>
          <w:szCs w:val="28"/>
        </w:rPr>
      </w:pPr>
      <w:r w:rsidRPr="00FE32CE">
        <w:rPr>
          <w:sz w:val="28"/>
          <w:szCs w:val="28"/>
        </w:rPr>
        <w:t xml:space="preserve">Поставщик не вправе требовать от Покупателя возврата многооборотной тары или упаковки, в которой Товар поставляется. </w:t>
      </w:r>
    </w:p>
    <w:p w:rsidR="00490C65" w:rsidRPr="00FE32CE" w:rsidRDefault="00490C65" w:rsidP="006634FD">
      <w:pPr>
        <w:pStyle w:val="aff8"/>
        <w:widowControl w:val="0"/>
        <w:numPr>
          <w:ilvl w:val="2"/>
          <w:numId w:val="22"/>
        </w:numPr>
        <w:tabs>
          <w:tab w:val="left" w:pos="0"/>
        </w:tabs>
        <w:suppressAutoHyphens w:val="0"/>
        <w:ind w:left="0" w:firstLine="284"/>
        <w:jc w:val="both"/>
        <w:rPr>
          <w:sz w:val="28"/>
          <w:szCs w:val="28"/>
        </w:rPr>
      </w:pPr>
      <w:r w:rsidRPr="00FE32CE">
        <w:rPr>
          <w:sz w:val="28"/>
          <w:szCs w:val="28"/>
        </w:rPr>
        <w:t>Поставщик обязуется обеспечить явку своего представителя при приемке Товара. Поставщик, не направивший своего представителя, лишается возможности ссылаться на нарушение Покупателем правил приемки Товара по количеству и качеству.</w:t>
      </w:r>
    </w:p>
    <w:p w:rsidR="00490C65" w:rsidRPr="00FE32CE" w:rsidRDefault="00490C65" w:rsidP="006634FD">
      <w:pPr>
        <w:pStyle w:val="aff8"/>
        <w:widowControl w:val="0"/>
        <w:numPr>
          <w:ilvl w:val="2"/>
          <w:numId w:val="22"/>
        </w:numPr>
        <w:tabs>
          <w:tab w:val="left" w:pos="0"/>
        </w:tabs>
        <w:suppressAutoHyphens w:val="0"/>
        <w:ind w:left="0" w:firstLine="284"/>
        <w:jc w:val="both"/>
        <w:rPr>
          <w:sz w:val="28"/>
          <w:szCs w:val="28"/>
        </w:rPr>
      </w:pPr>
      <w:r w:rsidRPr="00FE32CE">
        <w:rPr>
          <w:sz w:val="28"/>
          <w:szCs w:val="28"/>
        </w:rPr>
        <w:lastRenderedPageBreak/>
        <w:t>Доставка Товара, включая его погрузку, разгрузку, производится силами Поставщика с использованием механизмов и инструментов Поставщика. Стоимость доставки, разгрузки и погрузки Товара включена в стоимость Товара по настоящему Договору.</w:t>
      </w:r>
    </w:p>
    <w:p w:rsidR="00490C65" w:rsidRPr="00FE32CE" w:rsidRDefault="00490C65" w:rsidP="006634FD">
      <w:pPr>
        <w:pStyle w:val="aff8"/>
        <w:widowControl w:val="0"/>
        <w:numPr>
          <w:ilvl w:val="2"/>
          <w:numId w:val="22"/>
        </w:numPr>
        <w:tabs>
          <w:tab w:val="left" w:pos="0"/>
        </w:tabs>
        <w:suppressAutoHyphens w:val="0"/>
        <w:ind w:left="0" w:firstLine="284"/>
        <w:jc w:val="both"/>
        <w:rPr>
          <w:sz w:val="28"/>
          <w:szCs w:val="28"/>
        </w:rPr>
      </w:pPr>
      <w:r w:rsidRPr="00FE32CE">
        <w:rPr>
          <w:sz w:val="28"/>
          <w:szCs w:val="28"/>
        </w:rPr>
        <w:t>В случае получения от Покупателя Акта об установленном расхождении по количеству и качеству при приемке Товара по форме № ТОРГ-2 Поставщик обязуется выполнить законные требования Покупателя, связанные с качеством и количеством поставляемого Товара, в установленный им срок.</w:t>
      </w:r>
    </w:p>
    <w:p w:rsidR="00490C65" w:rsidRPr="00FE32CE" w:rsidRDefault="00490C65" w:rsidP="006634FD">
      <w:pPr>
        <w:pStyle w:val="ConsPlusNormal"/>
        <w:widowControl/>
        <w:numPr>
          <w:ilvl w:val="1"/>
          <w:numId w:val="21"/>
        </w:numPr>
        <w:tabs>
          <w:tab w:val="left" w:pos="0"/>
        </w:tabs>
        <w:suppressAutoHyphens w:val="0"/>
        <w:autoSpaceDE w:val="0"/>
        <w:autoSpaceDN w:val="0"/>
        <w:adjustRightInd w:val="0"/>
        <w:snapToGrid/>
        <w:ind w:left="0" w:firstLine="284"/>
        <w:jc w:val="both"/>
        <w:rPr>
          <w:rFonts w:ascii="Times New Roman" w:hAnsi="Times New Roman"/>
          <w:b/>
          <w:sz w:val="28"/>
          <w:szCs w:val="28"/>
        </w:rPr>
      </w:pPr>
      <w:r w:rsidRPr="00FE32CE">
        <w:rPr>
          <w:rFonts w:ascii="Times New Roman" w:hAnsi="Times New Roman"/>
          <w:b/>
          <w:sz w:val="28"/>
          <w:szCs w:val="28"/>
        </w:rPr>
        <w:t xml:space="preserve">  Поставщик вправе:</w:t>
      </w:r>
    </w:p>
    <w:p w:rsidR="00490C65" w:rsidRPr="00FE32CE" w:rsidRDefault="00490C65" w:rsidP="006634FD">
      <w:pPr>
        <w:pStyle w:val="ConsPlusNormal"/>
        <w:widowControl/>
        <w:numPr>
          <w:ilvl w:val="2"/>
          <w:numId w:val="21"/>
        </w:numPr>
        <w:tabs>
          <w:tab w:val="left" w:pos="0"/>
        </w:tabs>
        <w:suppressAutoHyphens w:val="0"/>
        <w:autoSpaceDE w:val="0"/>
        <w:autoSpaceDN w:val="0"/>
        <w:adjustRightInd w:val="0"/>
        <w:snapToGrid/>
        <w:ind w:left="0" w:firstLine="284"/>
        <w:jc w:val="both"/>
        <w:rPr>
          <w:rFonts w:ascii="Times New Roman" w:hAnsi="Times New Roman"/>
          <w:b/>
          <w:sz w:val="28"/>
          <w:szCs w:val="28"/>
        </w:rPr>
      </w:pPr>
      <w:r w:rsidRPr="00FE32CE">
        <w:rPr>
          <w:rFonts w:ascii="Times New Roman" w:hAnsi="Times New Roman"/>
          <w:sz w:val="28"/>
          <w:szCs w:val="28"/>
        </w:rPr>
        <w:t>По вопросам, имеющим отношение к предмету настоящего Договора, запрашивать и своевременно получать от Покупателя документы, сведения и другую информацию, а также устные и письменные разъяснения и объяснения, необходимые Поставщику для качественного выполнения своих обязательств по настоящему Договору.</w:t>
      </w:r>
    </w:p>
    <w:p w:rsidR="00490C65" w:rsidRPr="00FE32CE" w:rsidRDefault="00490C65" w:rsidP="00490C65">
      <w:pPr>
        <w:pStyle w:val="ConsPlusNormal"/>
        <w:widowControl/>
        <w:tabs>
          <w:tab w:val="left" w:pos="0"/>
        </w:tabs>
        <w:ind w:firstLine="284"/>
        <w:rPr>
          <w:rFonts w:ascii="Times New Roman" w:hAnsi="Times New Roman"/>
          <w:b/>
          <w:sz w:val="28"/>
          <w:szCs w:val="28"/>
        </w:rPr>
      </w:pPr>
      <w:r w:rsidRPr="00FE32CE">
        <w:rPr>
          <w:rFonts w:ascii="Times New Roman" w:hAnsi="Times New Roman"/>
          <w:b/>
          <w:sz w:val="28"/>
          <w:szCs w:val="28"/>
        </w:rPr>
        <w:t>2.3.</w:t>
      </w:r>
      <w:r w:rsidRPr="00FE32CE">
        <w:rPr>
          <w:rFonts w:ascii="Times New Roman" w:hAnsi="Times New Roman"/>
          <w:b/>
          <w:sz w:val="28"/>
          <w:szCs w:val="28"/>
        </w:rPr>
        <w:tab/>
        <w:t>Покупатель обязан:</w:t>
      </w:r>
    </w:p>
    <w:p w:rsidR="00490C65" w:rsidRPr="00FE32CE" w:rsidRDefault="00490C65" w:rsidP="00490C65">
      <w:pPr>
        <w:pStyle w:val="ConsPlusNormal"/>
        <w:widowControl/>
        <w:tabs>
          <w:tab w:val="left" w:pos="0"/>
        </w:tabs>
        <w:ind w:firstLine="284"/>
        <w:jc w:val="both"/>
        <w:rPr>
          <w:rFonts w:ascii="Times New Roman" w:hAnsi="Times New Roman"/>
          <w:sz w:val="28"/>
          <w:szCs w:val="28"/>
        </w:rPr>
      </w:pPr>
      <w:r w:rsidRPr="00FE32CE">
        <w:rPr>
          <w:rFonts w:ascii="Times New Roman" w:hAnsi="Times New Roman"/>
          <w:sz w:val="28"/>
          <w:szCs w:val="28"/>
        </w:rPr>
        <w:t>2.3.1.</w:t>
      </w:r>
      <w:r w:rsidRPr="00FE32CE">
        <w:rPr>
          <w:rFonts w:ascii="Times New Roman" w:hAnsi="Times New Roman"/>
          <w:sz w:val="28"/>
          <w:szCs w:val="28"/>
        </w:rPr>
        <w:tab/>
        <w:t xml:space="preserve">Принять в установленный срок Товар по товарной накладной по форме ТОРГ-12 или направить мотивированный отказ от приемки Товара в виде Акта об установленном расхождении по количеству и качеству при приемке Товара по форме ТОРГ-2. </w:t>
      </w:r>
    </w:p>
    <w:p w:rsidR="00490C65" w:rsidRPr="00FE32CE" w:rsidRDefault="00490C65" w:rsidP="00490C65">
      <w:pPr>
        <w:pStyle w:val="ConsPlusNormal"/>
        <w:widowControl/>
        <w:tabs>
          <w:tab w:val="left" w:pos="0"/>
        </w:tabs>
        <w:ind w:firstLine="284"/>
        <w:rPr>
          <w:rFonts w:ascii="Times New Roman" w:hAnsi="Times New Roman"/>
          <w:sz w:val="28"/>
          <w:szCs w:val="28"/>
        </w:rPr>
      </w:pPr>
      <w:r w:rsidRPr="00FE32CE">
        <w:rPr>
          <w:rFonts w:ascii="Times New Roman" w:hAnsi="Times New Roman"/>
          <w:sz w:val="28"/>
          <w:szCs w:val="28"/>
        </w:rPr>
        <w:t>2.3.2.</w:t>
      </w:r>
      <w:r w:rsidRPr="00FE32CE">
        <w:rPr>
          <w:rFonts w:ascii="Times New Roman" w:hAnsi="Times New Roman"/>
          <w:sz w:val="28"/>
          <w:szCs w:val="28"/>
        </w:rPr>
        <w:tab/>
        <w:t>Произвести оплату Товара в порядке, сроки и цене, согласно условиям настоящего Договора.</w:t>
      </w:r>
    </w:p>
    <w:p w:rsidR="00490C65" w:rsidRPr="00FE32CE" w:rsidRDefault="00490C65" w:rsidP="00490C65">
      <w:pPr>
        <w:pStyle w:val="ConsPlusNormal"/>
        <w:widowControl/>
        <w:tabs>
          <w:tab w:val="left" w:pos="0"/>
        </w:tabs>
        <w:ind w:firstLine="284"/>
        <w:rPr>
          <w:rFonts w:ascii="Times New Roman" w:hAnsi="Times New Roman"/>
          <w:b/>
          <w:sz w:val="28"/>
          <w:szCs w:val="28"/>
        </w:rPr>
      </w:pPr>
      <w:r w:rsidRPr="00FE32CE">
        <w:rPr>
          <w:rFonts w:ascii="Times New Roman" w:hAnsi="Times New Roman"/>
          <w:b/>
          <w:sz w:val="28"/>
          <w:szCs w:val="28"/>
        </w:rPr>
        <w:t>2.4. Покупатель вправе:</w:t>
      </w:r>
    </w:p>
    <w:p w:rsidR="00490C65" w:rsidRPr="00FE32CE" w:rsidRDefault="00490C65" w:rsidP="00490C65">
      <w:pPr>
        <w:pStyle w:val="ConsPlusNormal"/>
        <w:widowControl/>
        <w:tabs>
          <w:tab w:val="left" w:pos="0"/>
        </w:tabs>
        <w:ind w:firstLine="284"/>
        <w:jc w:val="both"/>
        <w:rPr>
          <w:rFonts w:ascii="Times New Roman" w:hAnsi="Times New Roman"/>
          <w:sz w:val="28"/>
          <w:szCs w:val="28"/>
        </w:rPr>
      </w:pPr>
      <w:r w:rsidRPr="00FE32CE">
        <w:rPr>
          <w:rFonts w:ascii="Times New Roman" w:hAnsi="Times New Roman"/>
          <w:sz w:val="28"/>
          <w:szCs w:val="28"/>
        </w:rPr>
        <w:t>2.4.1.</w:t>
      </w:r>
      <w:r w:rsidRPr="00FE32CE">
        <w:rPr>
          <w:rFonts w:ascii="Times New Roman" w:hAnsi="Times New Roman"/>
          <w:sz w:val="28"/>
          <w:szCs w:val="28"/>
        </w:rPr>
        <w:tab/>
        <w:t>Отказаться от исполнения настоящего Договора в одностороннем порядке в случаях, установленных разделом 14 настоящего Договора.</w:t>
      </w:r>
    </w:p>
    <w:p w:rsidR="00490C65" w:rsidRPr="00FE32CE" w:rsidRDefault="00490C65" w:rsidP="00490C65">
      <w:pPr>
        <w:pStyle w:val="ConsPlusNormal"/>
        <w:widowControl/>
        <w:tabs>
          <w:tab w:val="left" w:pos="0"/>
        </w:tabs>
        <w:ind w:firstLine="284"/>
        <w:jc w:val="both"/>
        <w:rPr>
          <w:rFonts w:ascii="Times New Roman" w:hAnsi="Times New Roman"/>
          <w:sz w:val="28"/>
          <w:szCs w:val="28"/>
        </w:rPr>
      </w:pPr>
      <w:r w:rsidRPr="00FE32CE">
        <w:rPr>
          <w:rFonts w:ascii="Times New Roman" w:hAnsi="Times New Roman"/>
          <w:sz w:val="28"/>
          <w:szCs w:val="28"/>
        </w:rPr>
        <w:t>2.4.2.</w:t>
      </w:r>
      <w:r w:rsidRPr="00FE32CE">
        <w:rPr>
          <w:rFonts w:ascii="Times New Roman" w:hAnsi="Times New Roman"/>
          <w:sz w:val="28"/>
          <w:szCs w:val="28"/>
        </w:rPr>
        <w:tab/>
        <w:t>В случае поставки Товара Поставщиком без оформленных надлежащим образом документов на поставляемый Товар, предусмотренных п. 2.1.1 Договора, или их несвоевременного предоставления, Покупатель вправе приостановить оплату за поставленный Товар до момента предоставления Поставщиком полного комплекта сопроводительных документов.</w:t>
      </w:r>
    </w:p>
    <w:p w:rsidR="00490C65" w:rsidRDefault="00490C65" w:rsidP="00490C65">
      <w:pPr>
        <w:pStyle w:val="ConsPlusNormal"/>
        <w:widowControl/>
        <w:tabs>
          <w:tab w:val="left" w:pos="0"/>
        </w:tabs>
        <w:ind w:firstLine="284"/>
        <w:jc w:val="both"/>
        <w:rPr>
          <w:rFonts w:ascii="Times New Roman" w:hAnsi="Times New Roman"/>
          <w:sz w:val="28"/>
          <w:szCs w:val="28"/>
        </w:rPr>
      </w:pPr>
      <w:r w:rsidRPr="00FE32CE">
        <w:rPr>
          <w:rFonts w:ascii="Times New Roman" w:hAnsi="Times New Roman"/>
          <w:sz w:val="28"/>
          <w:szCs w:val="28"/>
        </w:rPr>
        <w:t>2.4.3.</w:t>
      </w:r>
      <w:r w:rsidRPr="00FE32CE">
        <w:rPr>
          <w:rFonts w:ascii="Times New Roman" w:hAnsi="Times New Roman"/>
          <w:sz w:val="28"/>
          <w:szCs w:val="28"/>
        </w:rPr>
        <w:tab/>
        <w:t>Покупатель по согласованию с Поставщиком в ходе исполнения Договора вправе увеличить не более чем на десять процентов предусмотренный Договором объем Товара при выявлении потребности в дополнительной поставке Товара. При этом любые изменения оформляются дополнительными соглашениями, если иное не предусмотрено положениями Гражданского кодекса Российской Федерации. Устанавливаемая дополнительным соглашением цена единицы Товара не должна превышать цену единицы Товара, установленную настоящим Договором.</w:t>
      </w:r>
    </w:p>
    <w:p w:rsidR="00490C65" w:rsidRPr="00FE32CE" w:rsidRDefault="00490C65" w:rsidP="00490C65">
      <w:pPr>
        <w:pStyle w:val="ConsPlusNormal"/>
        <w:widowControl/>
        <w:tabs>
          <w:tab w:val="left" w:pos="0"/>
        </w:tabs>
        <w:ind w:firstLine="284"/>
        <w:rPr>
          <w:rFonts w:ascii="Times New Roman" w:hAnsi="Times New Roman"/>
          <w:bCs/>
          <w:sz w:val="28"/>
          <w:szCs w:val="28"/>
        </w:rPr>
      </w:pPr>
    </w:p>
    <w:p w:rsidR="00490C65" w:rsidRPr="00FE32CE" w:rsidRDefault="00490C65" w:rsidP="006634FD">
      <w:pPr>
        <w:pStyle w:val="ConsPlusNormal"/>
        <w:widowControl/>
        <w:numPr>
          <w:ilvl w:val="0"/>
          <w:numId w:val="21"/>
        </w:numPr>
        <w:tabs>
          <w:tab w:val="left" w:pos="0"/>
          <w:tab w:val="left" w:pos="284"/>
        </w:tabs>
        <w:suppressAutoHyphens w:val="0"/>
        <w:autoSpaceDE w:val="0"/>
        <w:autoSpaceDN w:val="0"/>
        <w:adjustRightInd w:val="0"/>
        <w:snapToGrid/>
        <w:ind w:left="0" w:firstLine="0"/>
        <w:jc w:val="center"/>
        <w:rPr>
          <w:rFonts w:ascii="Times New Roman" w:hAnsi="Times New Roman"/>
          <w:b/>
          <w:sz w:val="28"/>
          <w:szCs w:val="28"/>
        </w:rPr>
      </w:pPr>
      <w:r w:rsidRPr="00FE32CE">
        <w:rPr>
          <w:rFonts w:ascii="Times New Roman" w:hAnsi="Times New Roman"/>
          <w:b/>
          <w:sz w:val="28"/>
          <w:szCs w:val="28"/>
        </w:rPr>
        <w:t>ЦЕНА ДОГОВОРА. ПОРЯДОК РАСЧЕТОВ</w:t>
      </w:r>
    </w:p>
    <w:p w:rsidR="00490C65" w:rsidRPr="00FE32CE" w:rsidRDefault="00490C65" w:rsidP="006634FD">
      <w:pPr>
        <w:pStyle w:val="ConsPlusNormal"/>
        <w:widowControl/>
        <w:numPr>
          <w:ilvl w:val="1"/>
          <w:numId w:val="21"/>
        </w:numPr>
        <w:tabs>
          <w:tab w:val="left" w:pos="0"/>
          <w:tab w:val="left" w:pos="284"/>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color w:val="000000"/>
          <w:sz w:val="28"/>
          <w:szCs w:val="28"/>
        </w:rPr>
        <w:t>Общая цена Договора в соответствии со Спецификацией составляет _______ руб. (_________ руб.___ коп.), включая  НДС 18 %  _______ руб</w:t>
      </w:r>
      <w:proofErr w:type="gramStart"/>
      <w:r w:rsidRPr="00FE32CE">
        <w:rPr>
          <w:rFonts w:ascii="Times New Roman" w:hAnsi="Times New Roman"/>
          <w:color w:val="000000"/>
          <w:sz w:val="28"/>
          <w:szCs w:val="28"/>
        </w:rPr>
        <w:t>.(</w:t>
      </w:r>
      <w:proofErr w:type="gramEnd"/>
      <w:r w:rsidRPr="00FE32CE">
        <w:rPr>
          <w:rFonts w:ascii="Times New Roman" w:hAnsi="Times New Roman"/>
          <w:color w:val="000000"/>
          <w:sz w:val="28"/>
          <w:szCs w:val="28"/>
        </w:rPr>
        <w:t>__________ руб.___ коп.), в том числе</w:t>
      </w:r>
      <w:r w:rsidRPr="00FE32CE">
        <w:rPr>
          <w:rStyle w:val="af8"/>
          <w:rFonts w:ascii="Times New Roman" w:hAnsi="Times New Roman"/>
          <w:sz w:val="28"/>
          <w:szCs w:val="28"/>
        </w:rPr>
        <w:footnoteReference w:id="2"/>
      </w:r>
      <w:r w:rsidRPr="00FE32CE">
        <w:rPr>
          <w:rFonts w:ascii="Times New Roman" w:hAnsi="Times New Roman"/>
          <w:color w:val="000000"/>
          <w:sz w:val="28"/>
          <w:szCs w:val="28"/>
        </w:rPr>
        <w:t>:</w:t>
      </w:r>
    </w:p>
    <w:p w:rsidR="00490C65" w:rsidRPr="00FE32CE" w:rsidRDefault="00490C65" w:rsidP="006634FD">
      <w:pPr>
        <w:pStyle w:val="ConsPlusNormal"/>
        <w:widowControl/>
        <w:numPr>
          <w:ilvl w:val="1"/>
          <w:numId w:val="21"/>
        </w:numPr>
        <w:tabs>
          <w:tab w:val="left" w:pos="0"/>
          <w:tab w:val="left" w:pos="284"/>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lastRenderedPageBreak/>
        <w:t>Стоимость Товара включает в себя стоимость всех затрат, издержек и иных расходов Поставщика, необходимых для надлежащего исполнения принятых на себя обязательств по Договору.</w:t>
      </w:r>
    </w:p>
    <w:p w:rsidR="00490C65" w:rsidRPr="00FE32CE" w:rsidRDefault="00490C65" w:rsidP="006634FD">
      <w:pPr>
        <w:pStyle w:val="ConsPlusNormal"/>
        <w:widowControl/>
        <w:numPr>
          <w:ilvl w:val="1"/>
          <w:numId w:val="21"/>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Покупатель осуществляет оплату в течение</w:t>
      </w:r>
      <w:proofErr w:type="gramStart"/>
      <w:r w:rsidRPr="00FE32CE">
        <w:rPr>
          <w:rFonts w:ascii="Times New Roman" w:hAnsi="Times New Roman"/>
          <w:sz w:val="28"/>
          <w:szCs w:val="28"/>
        </w:rPr>
        <w:t xml:space="preserve"> </w:t>
      </w:r>
      <w:r w:rsidR="00705719">
        <w:rPr>
          <w:rFonts w:ascii="Times New Roman" w:hAnsi="Times New Roman"/>
          <w:sz w:val="28"/>
          <w:szCs w:val="28"/>
        </w:rPr>
        <w:t>___</w:t>
      </w:r>
      <w:r w:rsidRPr="00FE32CE">
        <w:rPr>
          <w:rFonts w:ascii="Times New Roman" w:hAnsi="Times New Roman"/>
          <w:sz w:val="28"/>
          <w:szCs w:val="28"/>
        </w:rPr>
        <w:t xml:space="preserve"> (</w:t>
      </w:r>
      <w:r w:rsidR="00705719">
        <w:rPr>
          <w:rFonts w:ascii="Times New Roman" w:hAnsi="Times New Roman"/>
          <w:sz w:val="28"/>
          <w:szCs w:val="28"/>
        </w:rPr>
        <w:t>______</w:t>
      </w:r>
      <w:r w:rsidRPr="00FE32CE">
        <w:rPr>
          <w:rFonts w:ascii="Times New Roman" w:hAnsi="Times New Roman"/>
          <w:sz w:val="28"/>
          <w:szCs w:val="28"/>
        </w:rPr>
        <w:t xml:space="preserve">) </w:t>
      </w:r>
      <w:proofErr w:type="gramEnd"/>
      <w:r w:rsidRPr="00FE32CE">
        <w:rPr>
          <w:rFonts w:ascii="Times New Roman" w:hAnsi="Times New Roman"/>
          <w:sz w:val="28"/>
          <w:szCs w:val="28"/>
        </w:rPr>
        <w:t xml:space="preserve">рабочих дней с момента предоставления Поставщиком счета. Счет выставляется Поставщиком в течение 10 (десяти) рабочих дней </w:t>
      </w:r>
      <w:proofErr w:type="gramStart"/>
      <w:r w:rsidRPr="00FE32CE">
        <w:rPr>
          <w:rFonts w:ascii="Times New Roman" w:hAnsi="Times New Roman"/>
          <w:sz w:val="28"/>
          <w:szCs w:val="28"/>
        </w:rPr>
        <w:t>с даты подписания</w:t>
      </w:r>
      <w:proofErr w:type="gramEnd"/>
      <w:r w:rsidRPr="00FE32CE">
        <w:rPr>
          <w:rFonts w:ascii="Times New Roman" w:hAnsi="Times New Roman"/>
          <w:sz w:val="28"/>
          <w:szCs w:val="28"/>
        </w:rPr>
        <w:t xml:space="preserve"> товарной накладной по форме ТОРГ-12.</w:t>
      </w:r>
    </w:p>
    <w:p w:rsidR="00490C65" w:rsidRPr="00FE32CE" w:rsidRDefault="00490C65" w:rsidP="006634FD">
      <w:pPr>
        <w:pStyle w:val="ConsPlusNormal"/>
        <w:widowControl/>
        <w:numPr>
          <w:ilvl w:val="1"/>
          <w:numId w:val="21"/>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Все расчеты между Покупателем и Поставщиком осуществляются в рублях Российской Федерации платежными поручениями на расчетный счет Поставщика, указанный в разделе 18 Договора. Датой платежа считается дата списания денежных сре</w:t>
      </w:r>
      <w:proofErr w:type="gramStart"/>
      <w:r w:rsidRPr="00FE32CE">
        <w:rPr>
          <w:rFonts w:ascii="Times New Roman" w:hAnsi="Times New Roman"/>
          <w:sz w:val="28"/>
          <w:szCs w:val="28"/>
        </w:rPr>
        <w:t>дств с р</w:t>
      </w:r>
      <w:proofErr w:type="gramEnd"/>
      <w:r w:rsidRPr="00FE32CE">
        <w:rPr>
          <w:rFonts w:ascii="Times New Roman" w:hAnsi="Times New Roman"/>
          <w:sz w:val="28"/>
          <w:szCs w:val="28"/>
        </w:rPr>
        <w:t>асчетного счета Покупателя.</w:t>
      </w:r>
    </w:p>
    <w:p w:rsidR="00490C65" w:rsidRPr="00FE32CE" w:rsidRDefault="00490C65" w:rsidP="006634FD">
      <w:pPr>
        <w:pStyle w:val="ConsPlusNormal"/>
        <w:widowControl/>
        <w:numPr>
          <w:ilvl w:val="1"/>
          <w:numId w:val="21"/>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Счета-фактуры предоставляются Поставщиком Покупателю в порядке и сроки, установленные законодательством Российской Федерации.</w:t>
      </w:r>
    </w:p>
    <w:p w:rsidR="00490C65" w:rsidRPr="00FE32CE" w:rsidRDefault="00490C65" w:rsidP="006634FD">
      <w:pPr>
        <w:pStyle w:val="ConsPlusNormal"/>
        <w:widowControl/>
        <w:numPr>
          <w:ilvl w:val="0"/>
          <w:numId w:val="21"/>
        </w:numPr>
        <w:tabs>
          <w:tab w:val="left" w:pos="0"/>
          <w:tab w:val="left" w:pos="284"/>
        </w:tabs>
        <w:suppressAutoHyphens w:val="0"/>
        <w:autoSpaceDE w:val="0"/>
        <w:autoSpaceDN w:val="0"/>
        <w:adjustRightInd w:val="0"/>
        <w:snapToGrid/>
        <w:ind w:left="0" w:firstLine="0"/>
        <w:jc w:val="center"/>
        <w:rPr>
          <w:rFonts w:ascii="Times New Roman" w:hAnsi="Times New Roman"/>
          <w:b/>
          <w:sz w:val="28"/>
          <w:szCs w:val="28"/>
        </w:rPr>
      </w:pPr>
      <w:r w:rsidRPr="00FE32CE">
        <w:rPr>
          <w:rFonts w:ascii="Times New Roman" w:hAnsi="Times New Roman"/>
          <w:b/>
          <w:sz w:val="28"/>
          <w:szCs w:val="28"/>
        </w:rPr>
        <w:t>ПОРЯДОК ПОСТАВКИ</w:t>
      </w:r>
    </w:p>
    <w:p w:rsidR="00490C65" w:rsidRPr="00FE32CE" w:rsidRDefault="00490C65" w:rsidP="006634FD">
      <w:pPr>
        <w:pStyle w:val="ConsPlusNormal"/>
        <w:widowControl/>
        <w:numPr>
          <w:ilvl w:val="1"/>
          <w:numId w:val="21"/>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Поставка Товара осуществляется путем ее доставки Поставщиком.</w:t>
      </w:r>
    </w:p>
    <w:p w:rsidR="00490C65" w:rsidRPr="00FE32CE" w:rsidRDefault="00490C65" w:rsidP="006634FD">
      <w:pPr>
        <w:pStyle w:val="ConsPlusNormal"/>
        <w:widowControl/>
        <w:numPr>
          <w:ilvl w:val="1"/>
          <w:numId w:val="21"/>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Поставщик обязуется доставить Товар по адресу, указанному в п. 1.4 Договора, в соответствии со Спецификацией.</w:t>
      </w:r>
    </w:p>
    <w:p w:rsidR="00490C65" w:rsidRPr="00FE32CE" w:rsidRDefault="00490C65" w:rsidP="006634FD">
      <w:pPr>
        <w:pStyle w:val="ConsPlusNormal"/>
        <w:widowControl/>
        <w:numPr>
          <w:ilvl w:val="1"/>
          <w:numId w:val="21"/>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 xml:space="preserve">Выбор способа доставки Товара принадлежит Поставщику. Поставщик обязуется </w:t>
      </w:r>
      <w:r w:rsidR="00705719">
        <w:rPr>
          <w:rFonts w:ascii="Times New Roman" w:hAnsi="Times New Roman"/>
          <w:sz w:val="28"/>
          <w:szCs w:val="28"/>
        </w:rPr>
        <w:t>поставить Товар Покупателю в течение</w:t>
      </w:r>
      <w:proofErr w:type="gramStart"/>
      <w:r w:rsidR="00705719">
        <w:rPr>
          <w:rFonts w:ascii="Times New Roman" w:hAnsi="Times New Roman"/>
          <w:sz w:val="28"/>
          <w:szCs w:val="28"/>
        </w:rPr>
        <w:t xml:space="preserve"> ___ (_____) </w:t>
      </w:r>
      <w:proofErr w:type="gramEnd"/>
      <w:r w:rsidR="00705719">
        <w:rPr>
          <w:rFonts w:ascii="Times New Roman" w:hAnsi="Times New Roman"/>
          <w:sz w:val="28"/>
          <w:szCs w:val="28"/>
        </w:rPr>
        <w:t xml:space="preserve">календарных дней с даты </w:t>
      </w:r>
      <w:proofErr w:type="spellStart"/>
      <w:r w:rsidR="00705719">
        <w:rPr>
          <w:rFonts w:ascii="Times New Roman" w:hAnsi="Times New Roman"/>
          <w:sz w:val="28"/>
          <w:szCs w:val="28"/>
        </w:rPr>
        <w:t>постпления</w:t>
      </w:r>
      <w:proofErr w:type="spellEnd"/>
      <w:r w:rsidR="00705719">
        <w:rPr>
          <w:rFonts w:ascii="Times New Roman" w:hAnsi="Times New Roman"/>
          <w:sz w:val="28"/>
          <w:szCs w:val="28"/>
        </w:rPr>
        <w:t xml:space="preserve"> заявки от Покупателя</w:t>
      </w:r>
      <w:r w:rsidRPr="00FE32CE">
        <w:rPr>
          <w:rFonts w:ascii="Times New Roman" w:hAnsi="Times New Roman"/>
          <w:sz w:val="28"/>
          <w:szCs w:val="28"/>
        </w:rPr>
        <w:t>.</w:t>
      </w:r>
    </w:p>
    <w:p w:rsidR="00490C65" w:rsidRPr="00FE32CE" w:rsidRDefault="00490C65" w:rsidP="006634FD">
      <w:pPr>
        <w:pStyle w:val="ConsPlusNormal"/>
        <w:widowControl/>
        <w:numPr>
          <w:ilvl w:val="1"/>
          <w:numId w:val="21"/>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 xml:space="preserve">Поставщик в письменном виде посредством направления телеграммы, факса, сообщения по электронной почте извещает Покупателя об ожидаемой дате поставки Товара. Извещение должно быть направлено в адрес Покупателя в соответствии с контактными данными Покупателя, указанными в разделе 16 настоящего Договора. </w:t>
      </w:r>
    </w:p>
    <w:p w:rsidR="00490C65" w:rsidRPr="00FE32CE" w:rsidRDefault="00490C65" w:rsidP="006634FD">
      <w:pPr>
        <w:pStyle w:val="ConsPlusNormal"/>
        <w:widowControl/>
        <w:numPr>
          <w:ilvl w:val="1"/>
          <w:numId w:val="21"/>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Покупатель должен в письменном виде посредством направления телеграммы, факса, электронной почты подтвердить Поставщику готовность принять Товар в указанное Поставщиком время. Без наличия подтверждения от Покупателя доставка Товара в указанное Поставщиком время не производится.</w:t>
      </w:r>
    </w:p>
    <w:p w:rsidR="00490C65" w:rsidRPr="00FE32CE" w:rsidRDefault="00490C65" w:rsidP="006634FD">
      <w:pPr>
        <w:pStyle w:val="ConsPlusNormal"/>
        <w:widowControl/>
        <w:numPr>
          <w:ilvl w:val="1"/>
          <w:numId w:val="21"/>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Разгрузочные работы в месте доставки Товара осуществляются силами Поставщика.</w:t>
      </w:r>
    </w:p>
    <w:p w:rsidR="00490C65" w:rsidRPr="00FE32CE" w:rsidRDefault="00490C65" w:rsidP="006634FD">
      <w:pPr>
        <w:pStyle w:val="ConsPlusNormal"/>
        <w:widowControl/>
        <w:numPr>
          <w:ilvl w:val="1"/>
          <w:numId w:val="21"/>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На Товар, в силу своих характеристик требующий наличия соответствующей специальной документации, наряду с документами, указанными в п. 2.1.1 настоящего Договора, Поставщик предоставляет инструкции по эксплуатации на русском языке, гарантийные талоны или иные сопутствующие документы (при условии, что такие документы предусмотрены для Товара данного вида).</w:t>
      </w:r>
    </w:p>
    <w:p w:rsidR="00490C65" w:rsidRPr="00FE32CE" w:rsidRDefault="00490C65" w:rsidP="006634FD">
      <w:pPr>
        <w:pStyle w:val="ConsPlusNormal"/>
        <w:widowControl/>
        <w:numPr>
          <w:ilvl w:val="0"/>
          <w:numId w:val="21"/>
        </w:numPr>
        <w:tabs>
          <w:tab w:val="left" w:pos="0"/>
        </w:tabs>
        <w:suppressAutoHyphens w:val="0"/>
        <w:autoSpaceDE w:val="0"/>
        <w:autoSpaceDN w:val="0"/>
        <w:adjustRightInd w:val="0"/>
        <w:snapToGrid/>
        <w:ind w:left="0" w:firstLine="0"/>
        <w:jc w:val="center"/>
        <w:rPr>
          <w:rFonts w:ascii="Times New Roman" w:hAnsi="Times New Roman"/>
          <w:b/>
          <w:sz w:val="28"/>
          <w:szCs w:val="28"/>
        </w:rPr>
      </w:pPr>
      <w:r w:rsidRPr="00FE32CE">
        <w:rPr>
          <w:rFonts w:ascii="Times New Roman" w:hAnsi="Times New Roman"/>
          <w:b/>
          <w:sz w:val="28"/>
          <w:szCs w:val="28"/>
        </w:rPr>
        <w:t>ПОРЯДОК ПРИЕМКИ</w:t>
      </w:r>
    </w:p>
    <w:p w:rsidR="00490C65" w:rsidRPr="00FE32CE" w:rsidRDefault="00490C65" w:rsidP="006634FD">
      <w:pPr>
        <w:pStyle w:val="ConsPlusNormal"/>
        <w:widowControl/>
        <w:numPr>
          <w:ilvl w:val="1"/>
          <w:numId w:val="21"/>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Приемка Товара осуществляется Покупателем в течение</w:t>
      </w:r>
      <w:proofErr w:type="gramStart"/>
      <w:r w:rsidRPr="00FE32CE">
        <w:rPr>
          <w:rFonts w:ascii="Times New Roman" w:hAnsi="Times New Roman"/>
          <w:sz w:val="28"/>
          <w:szCs w:val="28"/>
        </w:rPr>
        <w:t xml:space="preserve"> </w:t>
      </w:r>
      <w:r w:rsidR="00705719">
        <w:rPr>
          <w:rFonts w:ascii="Times New Roman" w:hAnsi="Times New Roman"/>
          <w:sz w:val="28"/>
          <w:szCs w:val="28"/>
        </w:rPr>
        <w:t>__</w:t>
      </w:r>
      <w:r w:rsidRPr="00FE32CE">
        <w:rPr>
          <w:rFonts w:ascii="Times New Roman" w:hAnsi="Times New Roman"/>
          <w:sz w:val="28"/>
          <w:szCs w:val="28"/>
        </w:rPr>
        <w:t xml:space="preserve"> (</w:t>
      </w:r>
      <w:r w:rsidR="00705719">
        <w:rPr>
          <w:rFonts w:ascii="Times New Roman" w:hAnsi="Times New Roman"/>
          <w:sz w:val="28"/>
          <w:szCs w:val="28"/>
        </w:rPr>
        <w:t>____</w:t>
      </w:r>
      <w:r w:rsidRPr="00FE32CE">
        <w:rPr>
          <w:rFonts w:ascii="Times New Roman" w:hAnsi="Times New Roman"/>
          <w:sz w:val="28"/>
          <w:szCs w:val="28"/>
        </w:rPr>
        <w:t xml:space="preserve">) </w:t>
      </w:r>
      <w:proofErr w:type="gramEnd"/>
      <w:r w:rsidRPr="00FE32CE">
        <w:rPr>
          <w:rFonts w:ascii="Times New Roman" w:hAnsi="Times New Roman"/>
          <w:sz w:val="28"/>
          <w:szCs w:val="28"/>
        </w:rPr>
        <w:t>рабочих дней с момента доставки Товара Покупателю.</w:t>
      </w:r>
    </w:p>
    <w:p w:rsidR="00490C65" w:rsidRPr="00FE32CE" w:rsidRDefault="00490C65" w:rsidP="006634FD">
      <w:pPr>
        <w:pStyle w:val="ConsPlusNormal"/>
        <w:widowControl/>
        <w:numPr>
          <w:ilvl w:val="1"/>
          <w:numId w:val="21"/>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lastRenderedPageBreak/>
        <w:t>При приемке Товара ответственный работник Покупателя проверяет поставленный Товар на его соответствие количеству, ассортименту, техническим характеристикам, комплектности, требованиям к безопасности, размеру, упаковке, маркировке, согласно условиям настоящего Договора и Спецификации, а также проверяет наличие документов на Товар, установленных п. 2.1.1 настоящего Договора.</w:t>
      </w:r>
    </w:p>
    <w:p w:rsidR="00490C65" w:rsidRPr="00FE32CE" w:rsidRDefault="00490C65" w:rsidP="00490C65">
      <w:pPr>
        <w:jc w:val="both"/>
        <w:rPr>
          <w:sz w:val="28"/>
          <w:szCs w:val="28"/>
        </w:rPr>
      </w:pPr>
      <w:proofErr w:type="gramStart"/>
      <w:r w:rsidRPr="00FE32CE">
        <w:rPr>
          <w:sz w:val="28"/>
          <w:szCs w:val="28"/>
        </w:rPr>
        <w:t xml:space="preserve">Приемка Товара по количеству, наименованию, ассортименту, комплектности и таре (упаковке) производится при его вручении Покупателю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w:t>
      </w:r>
      <w:hyperlink r:id="rId26" w:history="1">
        <w:r w:rsidRPr="00FE32CE">
          <w:rPr>
            <w:sz w:val="28"/>
            <w:szCs w:val="28"/>
          </w:rPr>
          <w:t>№ П-6</w:t>
        </w:r>
      </w:hyperlink>
      <w:r w:rsidRPr="00FE32CE">
        <w:rPr>
          <w:sz w:val="28"/>
          <w:szCs w:val="28"/>
        </w:rPr>
        <w:t xml:space="preserve">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w:t>
      </w:r>
      <w:hyperlink r:id="rId27" w:history="1">
        <w:r w:rsidRPr="00FE32CE">
          <w:rPr>
            <w:sz w:val="28"/>
            <w:szCs w:val="28"/>
          </w:rPr>
          <w:t xml:space="preserve"> П-7</w:t>
        </w:r>
      </w:hyperlink>
      <w:r w:rsidRPr="00FE32CE">
        <w:rPr>
          <w:sz w:val="28"/>
          <w:szCs w:val="28"/>
        </w:rPr>
        <w:t xml:space="preserve"> (далее</w:t>
      </w:r>
      <w:proofErr w:type="gramEnd"/>
      <w:r w:rsidRPr="00FE32CE">
        <w:rPr>
          <w:sz w:val="28"/>
          <w:szCs w:val="28"/>
        </w:rPr>
        <w:t xml:space="preserve"> совместно – Инструкции Госарбитража СССР) в части, не противоречащей условиям настоящего Договора.</w:t>
      </w:r>
    </w:p>
    <w:p w:rsidR="00490C65" w:rsidRPr="00FE32CE" w:rsidRDefault="00490C65" w:rsidP="006634FD">
      <w:pPr>
        <w:pStyle w:val="ConsPlusNormal"/>
        <w:widowControl/>
        <w:numPr>
          <w:ilvl w:val="1"/>
          <w:numId w:val="21"/>
        </w:numPr>
        <w:tabs>
          <w:tab w:val="left" w:pos="0"/>
        </w:tabs>
        <w:suppressAutoHyphens w:val="0"/>
        <w:autoSpaceDE w:val="0"/>
        <w:autoSpaceDN w:val="0"/>
        <w:adjustRightInd w:val="0"/>
        <w:snapToGrid/>
        <w:ind w:left="0" w:firstLine="284"/>
        <w:jc w:val="both"/>
        <w:rPr>
          <w:rFonts w:ascii="Times New Roman" w:hAnsi="Times New Roman"/>
          <w:sz w:val="28"/>
          <w:szCs w:val="28"/>
        </w:rPr>
      </w:pPr>
      <w:proofErr w:type="gramStart"/>
      <w:r w:rsidRPr="00FE32CE">
        <w:rPr>
          <w:rFonts w:ascii="Times New Roman" w:hAnsi="Times New Roman"/>
          <w:sz w:val="28"/>
          <w:szCs w:val="28"/>
        </w:rPr>
        <w:t xml:space="preserve">Приемка Товара по количеству, наименованию, ассортименту, комплектности и таре (упаковке) производится при его вручении Покупателю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w:t>
      </w:r>
      <w:hyperlink r:id="rId28" w:history="1">
        <w:r w:rsidRPr="00FE32CE">
          <w:rPr>
            <w:rFonts w:ascii="Times New Roman" w:hAnsi="Times New Roman"/>
            <w:sz w:val="28"/>
            <w:szCs w:val="28"/>
          </w:rPr>
          <w:t>№ П-6</w:t>
        </w:r>
      </w:hyperlink>
      <w:r w:rsidRPr="00FE32CE">
        <w:rPr>
          <w:rFonts w:ascii="Times New Roman" w:hAnsi="Times New Roman"/>
          <w:sz w:val="28"/>
          <w:szCs w:val="28"/>
        </w:rPr>
        <w:t xml:space="preserve">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w:t>
      </w:r>
      <w:hyperlink r:id="rId29" w:history="1">
        <w:r w:rsidRPr="00FE32CE">
          <w:rPr>
            <w:rFonts w:ascii="Times New Roman" w:hAnsi="Times New Roman"/>
            <w:sz w:val="28"/>
            <w:szCs w:val="28"/>
          </w:rPr>
          <w:t xml:space="preserve"> П-7</w:t>
        </w:r>
      </w:hyperlink>
      <w:r w:rsidRPr="00FE32CE">
        <w:rPr>
          <w:rFonts w:ascii="Times New Roman" w:hAnsi="Times New Roman"/>
          <w:sz w:val="28"/>
          <w:szCs w:val="28"/>
        </w:rPr>
        <w:t xml:space="preserve"> (далее</w:t>
      </w:r>
      <w:proofErr w:type="gramEnd"/>
      <w:r w:rsidRPr="00FE32CE">
        <w:rPr>
          <w:rFonts w:ascii="Times New Roman" w:hAnsi="Times New Roman"/>
          <w:sz w:val="28"/>
          <w:szCs w:val="28"/>
        </w:rPr>
        <w:t xml:space="preserve"> совместно – Инструкции Госарбитража СССР) в части, не противоречащей условиям настоящего Договора.</w:t>
      </w:r>
    </w:p>
    <w:p w:rsidR="00490C65" w:rsidRPr="00FE32CE" w:rsidRDefault="00490C65" w:rsidP="006634FD">
      <w:pPr>
        <w:pStyle w:val="ConsPlusNormal"/>
        <w:widowControl/>
        <w:numPr>
          <w:ilvl w:val="1"/>
          <w:numId w:val="21"/>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 xml:space="preserve">В том случае, если условия Договора относительно приемки Товара отличаются от условий, установленных Инструкциями Госарбитража СССР, приемка Товара производится в соответствии с условиями настоящего Договора. </w:t>
      </w:r>
    </w:p>
    <w:p w:rsidR="00490C65" w:rsidRPr="00FE32CE" w:rsidRDefault="00490C65" w:rsidP="006634FD">
      <w:pPr>
        <w:pStyle w:val="ConsPlusNormal"/>
        <w:widowControl/>
        <w:numPr>
          <w:ilvl w:val="1"/>
          <w:numId w:val="21"/>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По результатам приемки Товара Покупателем принимается одно из следующих решений:</w:t>
      </w:r>
    </w:p>
    <w:p w:rsidR="00490C65" w:rsidRPr="00FE32CE" w:rsidRDefault="00490C65" w:rsidP="006634FD">
      <w:pPr>
        <w:pStyle w:val="aff8"/>
        <w:widowControl w:val="0"/>
        <w:numPr>
          <w:ilvl w:val="2"/>
          <w:numId w:val="24"/>
        </w:numPr>
        <w:tabs>
          <w:tab w:val="left" w:pos="0"/>
        </w:tabs>
        <w:suppressAutoHyphens w:val="0"/>
        <w:ind w:left="0" w:firstLine="284"/>
        <w:jc w:val="both"/>
        <w:rPr>
          <w:sz w:val="28"/>
          <w:szCs w:val="28"/>
        </w:rPr>
      </w:pPr>
      <w:r w:rsidRPr="00FE32CE">
        <w:rPr>
          <w:sz w:val="28"/>
          <w:szCs w:val="28"/>
        </w:rPr>
        <w:t xml:space="preserve">Товар поставлен в соответствии с условиями Договора и подлежит приемке. Покупателем подписывается товарная накладная по форме ТОРГ-12; </w:t>
      </w:r>
    </w:p>
    <w:p w:rsidR="00490C65" w:rsidRPr="00FE32CE" w:rsidRDefault="00490C65" w:rsidP="006634FD">
      <w:pPr>
        <w:pStyle w:val="aff8"/>
        <w:widowControl w:val="0"/>
        <w:numPr>
          <w:ilvl w:val="2"/>
          <w:numId w:val="24"/>
        </w:numPr>
        <w:tabs>
          <w:tab w:val="left" w:pos="0"/>
        </w:tabs>
        <w:suppressAutoHyphens w:val="0"/>
        <w:ind w:left="0" w:firstLine="284"/>
        <w:jc w:val="both"/>
        <w:rPr>
          <w:sz w:val="28"/>
          <w:szCs w:val="28"/>
        </w:rPr>
      </w:pPr>
      <w:r w:rsidRPr="00FE32CE">
        <w:rPr>
          <w:sz w:val="28"/>
          <w:szCs w:val="28"/>
        </w:rPr>
        <w:t xml:space="preserve">Товар поставлен с нарушением условий Договора о количестве, комплектности, ассортименте, безопасности Товара. Покупатель устанавливает Поставщику срок для устранения выявленных недостатков. Покупатель составляет Акт о расхождении товарно-материальных ценностей по форме № ТОРГ-2; </w:t>
      </w:r>
    </w:p>
    <w:p w:rsidR="00490C65" w:rsidRPr="00FE32CE" w:rsidRDefault="00490C65" w:rsidP="006634FD">
      <w:pPr>
        <w:pStyle w:val="aff8"/>
        <w:widowControl w:val="0"/>
        <w:numPr>
          <w:ilvl w:val="2"/>
          <w:numId w:val="24"/>
        </w:numPr>
        <w:tabs>
          <w:tab w:val="left" w:pos="0"/>
        </w:tabs>
        <w:suppressAutoHyphens w:val="0"/>
        <w:ind w:left="0" w:firstLine="284"/>
        <w:jc w:val="both"/>
        <w:rPr>
          <w:sz w:val="28"/>
          <w:szCs w:val="28"/>
        </w:rPr>
      </w:pPr>
      <w:r w:rsidRPr="00FE32CE">
        <w:rPr>
          <w:sz w:val="28"/>
          <w:szCs w:val="28"/>
        </w:rPr>
        <w:t>Товар поставлен с существенным нарушением условий Договора и/или не поставлен Поставщиком. Покупатель в значительной степени лишается того, на что вправе был рассчитывать при заключении Договора. Товар не подлежит приемке Покупателем.</w:t>
      </w:r>
    </w:p>
    <w:p w:rsidR="00490C65" w:rsidRPr="00FE32CE" w:rsidRDefault="00490C65" w:rsidP="006634FD">
      <w:pPr>
        <w:pStyle w:val="ConsPlusNormal"/>
        <w:widowControl/>
        <w:numPr>
          <w:ilvl w:val="1"/>
          <w:numId w:val="21"/>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lastRenderedPageBreak/>
        <w:t xml:space="preserve">Если Товар поставлен в соответствии с условиями Договора, Сторонами подписывается товарная накладная по форме № ТОРГ-12, при этом Товар считается переданным Поставщиком и принятым Покупателем по количеству и наименованию, указанному в товарной накладной по форме № ТОРГ-12. Право собственности на Товар переходит к Покупателю при подписании Покупателем товарной накладной по форме № ТОРГ-12. </w:t>
      </w:r>
    </w:p>
    <w:p w:rsidR="00490C65" w:rsidRPr="00FE32CE" w:rsidRDefault="00490C65" w:rsidP="006634FD">
      <w:pPr>
        <w:pStyle w:val="ConsPlusNormal"/>
        <w:widowControl/>
        <w:numPr>
          <w:ilvl w:val="1"/>
          <w:numId w:val="21"/>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 xml:space="preserve">Товар считается поставленным и принятым, если он не был в употреблении, является исправным, поставлен в количестве и комплектности, соответствует условиям Договора и Спецификации, а также принят Покупателем по товарной накладной по форме № ТОРГ-12 по наименованию и количеству без замечаний. </w:t>
      </w:r>
    </w:p>
    <w:p w:rsidR="00490C65" w:rsidRPr="00FE32CE" w:rsidRDefault="00490C65" w:rsidP="006634FD">
      <w:pPr>
        <w:pStyle w:val="ConsPlusNormal"/>
        <w:widowControl/>
        <w:numPr>
          <w:ilvl w:val="1"/>
          <w:numId w:val="21"/>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Риск случайной гибели или случайного повреждения Товара переходит к Покупателю при переходе права собственности на Товар к Покупателю.</w:t>
      </w:r>
    </w:p>
    <w:p w:rsidR="00490C65" w:rsidRPr="00FE32CE" w:rsidRDefault="00490C65" w:rsidP="006634FD">
      <w:pPr>
        <w:pStyle w:val="ConsPlusNormal"/>
        <w:widowControl/>
        <w:numPr>
          <w:ilvl w:val="1"/>
          <w:numId w:val="21"/>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При обнаружении Покупателем при приемке Товара недопоставки Товара</w:t>
      </w:r>
      <w:r w:rsidRPr="00FE32CE">
        <w:rPr>
          <w:rStyle w:val="af8"/>
          <w:rFonts w:ascii="Times New Roman" w:hAnsi="Times New Roman"/>
          <w:sz w:val="28"/>
          <w:szCs w:val="28"/>
        </w:rPr>
        <w:footnoteReference w:id="3"/>
      </w:r>
      <w:r w:rsidRPr="00FE32CE">
        <w:rPr>
          <w:rFonts w:ascii="Times New Roman" w:hAnsi="Times New Roman"/>
          <w:sz w:val="28"/>
          <w:szCs w:val="28"/>
        </w:rPr>
        <w:t xml:space="preserve"> составляется Акт об установленном расхождении по количеству и качеству при приемке товарно-материальных ценностей по форме № ТОРГ-2 в 2 (двух) экземплярах, который  подписывается с участием представителей Поставщика (если Поставщик обеспечил присутствие своего представителя при приемке Товара).</w:t>
      </w:r>
    </w:p>
    <w:p w:rsidR="00490C65" w:rsidRPr="00FE32CE" w:rsidRDefault="00490C65" w:rsidP="006634FD">
      <w:pPr>
        <w:pStyle w:val="ConsPlusNormal"/>
        <w:widowControl/>
        <w:numPr>
          <w:ilvl w:val="1"/>
          <w:numId w:val="21"/>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 xml:space="preserve">В случае обнаружения Покупателем недопоставки Товара Поставщик обязан восполнить недопоставленное количество Товара Покупателю в течение 10 (десяти) календарных дней </w:t>
      </w:r>
      <w:proofErr w:type="gramStart"/>
      <w:r w:rsidRPr="00FE32CE">
        <w:rPr>
          <w:rFonts w:ascii="Times New Roman" w:hAnsi="Times New Roman"/>
          <w:sz w:val="28"/>
          <w:szCs w:val="28"/>
        </w:rPr>
        <w:t>с даты получения</w:t>
      </w:r>
      <w:proofErr w:type="gramEnd"/>
      <w:r w:rsidRPr="00FE32CE">
        <w:rPr>
          <w:rFonts w:ascii="Times New Roman" w:hAnsi="Times New Roman"/>
          <w:sz w:val="28"/>
          <w:szCs w:val="28"/>
        </w:rPr>
        <w:t xml:space="preserve"> Акта об установленном расхождении по количеству при приемке товарно-материальных ценностей по форме № ТОРГ-2.</w:t>
      </w:r>
    </w:p>
    <w:p w:rsidR="00490C65" w:rsidRPr="00FE32CE" w:rsidRDefault="00490C65" w:rsidP="006634FD">
      <w:pPr>
        <w:pStyle w:val="ConsPlusNormal"/>
        <w:widowControl/>
        <w:numPr>
          <w:ilvl w:val="1"/>
          <w:numId w:val="21"/>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 xml:space="preserve">В случае не восполнения Поставщиком количества недопоставленного Товара в срок, установленный п. 5.10 Договора, нарушение условий Договора Поставщиком признается существенным. Покупатель вправе в одностороннем порядке отказаться от исполнения Договора.  </w:t>
      </w:r>
    </w:p>
    <w:p w:rsidR="00490C65" w:rsidRPr="00FE32CE" w:rsidRDefault="00490C65" w:rsidP="006634FD">
      <w:pPr>
        <w:pStyle w:val="ConsPlusNormal"/>
        <w:widowControl/>
        <w:numPr>
          <w:ilvl w:val="1"/>
          <w:numId w:val="21"/>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 xml:space="preserve">В случае обнаружения Покупателем некомплектности Товара (отсутствует какая-либо составная часть согласно приложению № 1), Поставщик обязан доукомплектовать Товар в течение 10 календарных дней </w:t>
      </w:r>
      <w:proofErr w:type="gramStart"/>
      <w:r w:rsidRPr="00FE32CE">
        <w:rPr>
          <w:rFonts w:ascii="Times New Roman" w:hAnsi="Times New Roman"/>
          <w:sz w:val="28"/>
          <w:szCs w:val="28"/>
        </w:rPr>
        <w:t>с даты получения</w:t>
      </w:r>
      <w:proofErr w:type="gramEnd"/>
      <w:r w:rsidRPr="00FE32CE">
        <w:rPr>
          <w:rFonts w:ascii="Times New Roman" w:hAnsi="Times New Roman"/>
          <w:sz w:val="28"/>
          <w:szCs w:val="28"/>
        </w:rPr>
        <w:t xml:space="preserve"> Акта об установленном расхождении по количеству и качеству при приемке товарно-материальных ценностей по форме № ТОРГ-2. Обязанность по доукомплектованию возникает у Поставщика при наличии требования Покупателя, предъявляемого по его усмотрению.</w:t>
      </w:r>
    </w:p>
    <w:p w:rsidR="00490C65" w:rsidRPr="00FE32CE" w:rsidRDefault="00490C65" w:rsidP="006634FD">
      <w:pPr>
        <w:pStyle w:val="ConsPlusNormal"/>
        <w:widowControl/>
        <w:numPr>
          <w:ilvl w:val="1"/>
          <w:numId w:val="21"/>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 xml:space="preserve">В случае обнаружения несоответствия Товара Спецификации, либо бракованного Товара, либо некачественного Товара, Поставщик обязан заменить или поставить соответствующий Товар в течение 10 (десяти) календарных дней </w:t>
      </w:r>
      <w:proofErr w:type="gramStart"/>
      <w:r w:rsidRPr="00FE32CE">
        <w:rPr>
          <w:rFonts w:ascii="Times New Roman" w:hAnsi="Times New Roman"/>
          <w:sz w:val="28"/>
          <w:szCs w:val="28"/>
        </w:rPr>
        <w:t>с даты получения</w:t>
      </w:r>
      <w:proofErr w:type="gramEnd"/>
      <w:r w:rsidRPr="00FE32CE">
        <w:rPr>
          <w:rFonts w:ascii="Times New Roman" w:hAnsi="Times New Roman"/>
          <w:sz w:val="28"/>
          <w:szCs w:val="28"/>
        </w:rPr>
        <w:t xml:space="preserve"> Акта об установленном расхождении по количеству и качеству при приемке Товара по форме № ТОРГ-2.</w:t>
      </w:r>
    </w:p>
    <w:p w:rsidR="00490C65" w:rsidRPr="00FE32CE" w:rsidRDefault="00490C65" w:rsidP="006634FD">
      <w:pPr>
        <w:pStyle w:val="ConsPlusNormal"/>
        <w:widowControl/>
        <w:numPr>
          <w:ilvl w:val="1"/>
          <w:numId w:val="21"/>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lastRenderedPageBreak/>
        <w:t xml:space="preserve">Возврат Товара, указанного п. 5.13 Договора, осуществляется силами и за счет Поставщика. До момента вывоза указанного Товара Покупатель принимает его на ответственное хранение. Поставщик обязан вывезти указанный Товар не позднее рабочего дня, в течение которого поставляется Товар на замену. </w:t>
      </w:r>
    </w:p>
    <w:p w:rsidR="00490C65" w:rsidRPr="00FE32CE" w:rsidRDefault="00490C65" w:rsidP="006634FD">
      <w:pPr>
        <w:pStyle w:val="ConsPlusNormal"/>
        <w:widowControl/>
        <w:numPr>
          <w:ilvl w:val="1"/>
          <w:numId w:val="21"/>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В случае если Поставщик оспаривает факт несоответствия Товара Спецификации либо факт ненадлежащего качества Товара, Стороны привлекают независимого эксперта. Оплата услуг эксперта осуществляется за счет Поставщика.</w:t>
      </w:r>
    </w:p>
    <w:p w:rsidR="00490C65" w:rsidRPr="00FE32CE" w:rsidRDefault="00490C65" w:rsidP="006634FD">
      <w:pPr>
        <w:pStyle w:val="ConsPlusNormal"/>
        <w:widowControl/>
        <w:numPr>
          <w:ilvl w:val="1"/>
          <w:numId w:val="21"/>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Если Поставщик не предоставил вместе с Товаром полный комплект надлежащим образом оформленных документов, указанных в п. 2.1.1, Товар считается не поставленным до срока предоставления этих документов в полном объеме. В этом случае оформляется Акт об установленном расхождении по количеству и качеству при приемке товарно-материальных ценностей по форме № ТОРГ-2.</w:t>
      </w:r>
    </w:p>
    <w:p w:rsidR="00490C65" w:rsidRDefault="00490C65" w:rsidP="006634FD">
      <w:pPr>
        <w:pStyle w:val="ConsPlusNormal"/>
        <w:widowControl/>
        <w:numPr>
          <w:ilvl w:val="1"/>
          <w:numId w:val="21"/>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Допоставка недостающего или замена неисправного/несоответствующего Товара оформляется соответствующей товарной накладной по форме № ТОРГ-12, при этом приемка Товара выполняется в соответствии с разделом 5 настоящего Договора.</w:t>
      </w:r>
    </w:p>
    <w:p w:rsidR="00490C65" w:rsidRPr="00FE32CE" w:rsidRDefault="00490C65" w:rsidP="00490C65">
      <w:pPr>
        <w:pStyle w:val="ConsPlusNormal"/>
        <w:widowControl/>
        <w:tabs>
          <w:tab w:val="left" w:pos="0"/>
        </w:tabs>
        <w:suppressAutoHyphens w:val="0"/>
        <w:autoSpaceDE w:val="0"/>
        <w:autoSpaceDN w:val="0"/>
        <w:adjustRightInd w:val="0"/>
        <w:snapToGrid/>
        <w:ind w:firstLine="0"/>
        <w:jc w:val="both"/>
        <w:rPr>
          <w:rFonts w:ascii="Times New Roman" w:hAnsi="Times New Roman"/>
          <w:sz w:val="28"/>
          <w:szCs w:val="28"/>
        </w:rPr>
      </w:pPr>
    </w:p>
    <w:p w:rsidR="00490C65" w:rsidRPr="00FE32CE" w:rsidRDefault="00490C65" w:rsidP="006634FD">
      <w:pPr>
        <w:pStyle w:val="ConsPlusNormal"/>
        <w:widowControl/>
        <w:numPr>
          <w:ilvl w:val="0"/>
          <w:numId w:val="21"/>
        </w:numPr>
        <w:tabs>
          <w:tab w:val="left" w:pos="0"/>
        </w:tabs>
        <w:suppressAutoHyphens w:val="0"/>
        <w:autoSpaceDE w:val="0"/>
        <w:autoSpaceDN w:val="0"/>
        <w:adjustRightInd w:val="0"/>
        <w:snapToGrid/>
        <w:ind w:left="0" w:firstLine="0"/>
        <w:jc w:val="center"/>
        <w:rPr>
          <w:rFonts w:ascii="Times New Roman" w:hAnsi="Times New Roman"/>
          <w:sz w:val="28"/>
          <w:szCs w:val="28"/>
        </w:rPr>
      </w:pPr>
      <w:r w:rsidRPr="00FE32CE">
        <w:rPr>
          <w:rFonts w:ascii="Times New Roman" w:hAnsi="Times New Roman"/>
          <w:b/>
          <w:sz w:val="28"/>
          <w:szCs w:val="28"/>
        </w:rPr>
        <w:t>КАЧЕСТВО</w:t>
      </w:r>
    </w:p>
    <w:p w:rsidR="00490C65" w:rsidRPr="00FE32CE" w:rsidRDefault="00490C65" w:rsidP="006634FD">
      <w:pPr>
        <w:pStyle w:val="ConsPlusNormal"/>
        <w:widowControl/>
        <w:numPr>
          <w:ilvl w:val="1"/>
          <w:numId w:val="21"/>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 xml:space="preserve">Товар, подлежащий обязательной сертификации, поставляется с соответствующими сертификатами. </w:t>
      </w:r>
      <w:proofErr w:type="gramStart"/>
      <w:r w:rsidRPr="00FE32CE">
        <w:rPr>
          <w:rFonts w:ascii="Times New Roman" w:hAnsi="Times New Roman"/>
          <w:sz w:val="28"/>
          <w:szCs w:val="28"/>
        </w:rPr>
        <w:t>Качество поставляемого Товара должно соответствовать требованиям ГОСТ, ОСТ, ТУ, ТС и удостоверяться сертификатом (паспортом, актом) качества (сертификатом соответствия), техническим паспортом (актом технической годности).</w:t>
      </w:r>
      <w:proofErr w:type="gramEnd"/>
    </w:p>
    <w:p w:rsidR="00490C65" w:rsidRPr="00FE32CE" w:rsidRDefault="00490C65" w:rsidP="006634FD">
      <w:pPr>
        <w:pStyle w:val="ConsPlusNormal"/>
        <w:widowControl/>
        <w:numPr>
          <w:ilvl w:val="1"/>
          <w:numId w:val="21"/>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 xml:space="preserve">Никакие указания уполномоченных представителей Покупателя не могут служить основанием для отгрузки </w:t>
      </w:r>
      <w:proofErr w:type="spellStart"/>
      <w:r w:rsidRPr="00FE32CE">
        <w:rPr>
          <w:rFonts w:ascii="Times New Roman" w:hAnsi="Times New Roman"/>
          <w:sz w:val="28"/>
          <w:szCs w:val="28"/>
        </w:rPr>
        <w:t>несертифицированного</w:t>
      </w:r>
      <w:proofErr w:type="spellEnd"/>
      <w:r w:rsidRPr="00FE32CE">
        <w:rPr>
          <w:rFonts w:ascii="Times New Roman" w:hAnsi="Times New Roman"/>
          <w:sz w:val="28"/>
          <w:szCs w:val="28"/>
        </w:rPr>
        <w:t xml:space="preserve"> Товара, если  Товар подлежит обязательной сертификации в соответствии с законодательством Российской Федерации. Любое такое указание Стороны признают ничтожным.</w:t>
      </w:r>
    </w:p>
    <w:p w:rsidR="00490C65" w:rsidRPr="00FE32CE" w:rsidRDefault="00490C65" w:rsidP="006634FD">
      <w:pPr>
        <w:pStyle w:val="ConsPlusNormal"/>
        <w:widowControl/>
        <w:numPr>
          <w:ilvl w:val="1"/>
          <w:numId w:val="21"/>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Покупатель имеет право проверить качество Товара.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w:t>
      </w:r>
    </w:p>
    <w:p w:rsidR="00490C65" w:rsidRPr="00FE32CE" w:rsidRDefault="00490C65" w:rsidP="006634FD">
      <w:pPr>
        <w:pStyle w:val="ConsPlusNormal"/>
        <w:widowControl/>
        <w:numPr>
          <w:ilvl w:val="1"/>
          <w:numId w:val="21"/>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 xml:space="preserve">При возникновении спорных вопросов, связанных с качеством Товара, Товар принимается  Покупателем на ответственное хранение. </w:t>
      </w:r>
      <w:proofErr w:type="gramStart"/>
      <w:r w:rsidRPr="00FE32CE">
        <w:rPr>
          <w:rFonts w:ascii="Times New Roman" w:hAnsi="Times New Roman"/>
          <w:sz w:val="28"/>
          <w:szCs w:val="28"/>
        </w:rPr>
        <w:t xml:space="preserve">В этом случае все расходы, связанные с вызовом независимого эксперта/представителя Торгово-промышленной палаты Российской Федерации или представителя согласованной сторонами независимой экспертной организации и проведением проверки качества Товара, сертификацией Товара, ответственным хранением Товара, разгрузочными и погрузочными работами, возвратом либо переадресовкой Товара, ложатся на Поставщика. </w:t>
      </w:r>
      <w:proofErr w:type="gramEnd"/>
    </w:p>
    <w:p w:rsidR="00490C65" w:rsidRPr="00FE32CE" w:rsidRDefault="00490C65" w:rsidP="006634FD">
      <w:pPr>
        <w:pStyle w:val="ConsPlusNormal"/>
        <w:widowControl/>
        <w:numPr>
          <w:ilvl w:val="1"/>
          <w:numId w:val="21"/>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 xml:space="preserve">В случае подтверждения несоответствия качества Товара условиям настоящего Договора или требованиям ГОСТ, ОСТ, ТУ, ТС Поставщик в </w:t>
      </w:r>
      <w:r w:rsidRPr="00FE32CE">
        <w:rPr>
          <w:rFonts w:ascii="Times New Roman" w:hAnsi="Times New Roman"/>
          <w:sz w:val="28"/>
          <w:szCs w:val="28"/>
        </w:rPr>
        <w:lastRenderedPageBreak/>
        <w:t>течение 2 (двух) дней с момента получения претензии согласовывает с Покупателем дальнейшую судьбу Товара:</w:t>
      </w:r>
    </w:p>
    <w:p w:rsidR="00490C65" w:rsidRPr="00FE32CE" w:rsidRDefault="00490C65" w:rsidP="006634FD">
      <w:pPr>
        <w:numPr>
          <w:ilvl w:val="0"/>
          <w:numId w:val="26"/>
        </w:numPr>
        <w:tabs>
          <w:tab w:val="clear" w:pos="720"/>
          <w:tab w:val="left" w:pos="0"/>
        </w:tabs>
        <w:suppressAutoHyphens w:val="0"/>
        <w:ind w:left="0" w:firstLine="284"/>
        <w:jc w:val="both"/>
        <w:rPr>
          <w:sz w:val="28"/>
          <w:szCs w:val="28"/>
        </w:rPr>
      </w:pPr>
      <w:r w:rsidRPr="00FE32CE">
        <w:rPr>
          <w:sz w:val="28"/>
          <w:szCs w:val="28"/>
        </w:rPr>
        <w:t>снижение стоимости некачественного Товара;</w:t>
      </w:r>
    </w:p>
    <w:p w:rsidR="00490C65" w:rsidRPr="00FE32CE" w:rsidRDefault="00490C65" w:rsidP="006634FD">
      <w:pPr>
        <w:numPr>
          <w:ilvl w:val="0"/>
          <w:numId w:val="26"/>
        </w:numPr>
        <w:tabs>
          <w:tab w:val="clear" w:pos="720"/>
          <w:tab w:val="left" w:pos="0"/>
        </w:tabs>
        <w:suppressAutoHyphens w:val="0"/>
        <w:ind w:left="0" w:firstLine="284"/>
        <w:jc w:val="both"/>
        <w:rPr>
          <w:sz w:val="28"/>
          <w:szCs w:val="28"/>
        </w:rPr>
      </w:pPr>
      <w:r w:rsidRPr="00FE32CE">
        <w:rPr>
          <w:sz w:val="28"/>
          <w:szCs w:val="28"/>
        </w:rPr>
        <w:t xml:space="preserve">в 30-дневный срок производится замена некачественного Товара, </w:t>
      </w:r>
      <w:proofErr w:type="gramStart"/>
      <w:r w:rsidRPr="00FE32CE">
        <w:rPr>
          <w:sz w:val="28"/>
          <w:szCs w:val="28"/>
        </w:rPr>
        <w:t>на</w:t>
      </w:r>
      <w:proofErr w:type="gramEnd"/>
      <w:r w:rsidRPr="00FE32CE">
        <w:rPr>
          <w:sz w:val="28"/>
          <w:szCs w:val="28"/>
        </w:rPr>
        <w:t xml:space="preserve"> качественный.</w:t>
      </w:r>
    </w:p>
    <w:p w:rsidR="00490C65" w:rsidRDefault="00490C65" w:rsidP="006634FD">
      <w:pPr>
        <w:pStyle w:val="ConsPlusNormal"/>
        <w:widowControl/>
        <w:numPr>
          <w:ilvl w:val="1"/>
          <w:numId w:val="21"/>
        </w:numPr>
        <w:tabs>
          <w:tab w:val="left" w:pos="0"/>
        </w:tabs>
        <w:suppressAutoHyphens w:val="0"/>
        <w:autoSpaceDE w:val="0"/>
        <w:autoSpaceDN w:val="0"/>
        <w:adjustRightInd w:val="0"/>
        <w:snapToGrid/>
        <w:ind w:left="0" w:firstLine="284"/>
        <w:jc w:val="both"/>
        <w:rPr>
          <w:rFonts w:ascii="Times New Roman" w:hAnsi="Times New Roman"/>
          <w:sz w:val="28"/>
          <w:szCs w:val="28"/>
        </w:rPr>
      </w:pPr>
      <w:proofErr w:type="gramStart"/>
      <w:r w:rsidRPr="00FE32CE">
        <w:rPr>
          <w:rFonts w:ascii="Times New Roman" w:hAnsi="Times New Roman"/>
          <w:sz w:val="28"/>
          <w:szCs w:val="28"/>
        </w:rPr>
        <w:t>В случае подтверждения несоответствия качества Товара условиям настоящего Договора и при наличии у Сторон разногласий о дальнейшей судьбе Товара, в соответствии с п. 6.4 настоящего Договора Поставщик обязан распорядиться Товаром по своему усмотрению в течение 15-ти календарных дней с момента выставления Покупателем претензии, при этом все издержки и убытки, понесённые Покупателем, возмещаются Поставщиком.</w:t>
      </w:r>
      <w:proofErr w:type="gramEnd"/>
      <w:r w:rsidRPr="00FE32CE">
        <w:rPr>
          <w:rFonts w:ascii="Times New Roman" w:hAnsi="Times New Roman"/>
          <w:sz w:val="28"/>
          <w:szCs w:val="28"/>
        </w:rPr>
        <w:t xml:space="preserve"> При невыполнении Поставщиком настоящего пункта Покупатель имеет право по истечении вышеуказанного срока реализовать Товар, принятый на ответственное хранение, с отнесением всех расходов, включая расходы по его реализации, и убытков, понесенных Покупателем, на Поставщика.</w:t>
      </w:r>
    </w:p>
    <w:p w:rsidR="00490C65" w:rsidRPr="00FE32CE" w:rsidRDefault="00490C65" w:rsidP="00490C65">
      <w:pPr>
        <w:pStyle w:val="ConsPlusNormal"/>
        <w:widowControl/>
        <w:tabs>
          <w:tab w:val="left" w:pos="0"/>
        </w:tabs>
        <w:suppressAutoHyphens w:val="0"/>
        <w:autoSpaceDE w:val="0"/>
        <w:autoSpaceDN w:val="0"/>
        <w:adjustRightInd w:val="0"/>
        <w:snapToGrid/>
        <w:ind w:firstLine="0"/>
        <w:jc w:val="both"/>
        <w:rPr>
          <w:rFonts w:ascii="Times New Roman" w:hAnsi="Times New Roman"/>
          <w:sz w:val="28"/>
          <w:szCs w:val="28"/>
        </w:rPr>
      </w:pPr>
    </w:p>
    <w:p w:rsidR="00490C65" w:rsidRPr="00FE32CE" w:rsidRDefault="00490C65" w:rsidP="006634FD">
      <w:pPr>
        <w:pStyle w:val="ConsPlusNormal"/>
        <w:widowControl/>
        <w:numPr>
          <w:ilvl w:val="0"/>
          <w:numId w:val="21"/>
        </w:numPr>
        <w:tabs>
          <w:tab w:val="left" w:pos="0"/>
        </w:tabs>
        <w:suppressAutoHyphens w:val="0"/>
        <w:autoSpaceDE w:val="0"/>
        <w:autoSpaceDN w:val="0"/>
        <w:adjustRightInd w:val="0"/>
        <w:snapToGrid/>
        <w:ind w:left="0" w:firstLine="284"/>
        <w:jc w:val="center"/>
        <w:rPr>
          <w:rFonts w:ascii="Times New Roman" w:hAnsi="Times New Roman"/>
          <w:b/>
          <w:sz w:val="28"/>
          <w:szCs w:val="28"/>
        </w:rPr>
      </w:pPr>
      <w:r w:rsidRPr="00FE32CE">
        <w:rPr>
          <w:rFonts w:ascii="Times New Roman" w:hAnsi="Times New Roman"/>
          <w:b/>
          <w:sz w:val="28"/>
          <w:szCs w:val="28"/>
        </w:rPr>
        <w:t>УПАКОВКА И МАРКИРОВКА</w:t>
      </w:r>
    </w:p>
    <w:p w:rsidR="00490C65" w:rsidRPr="00FE32CE" w:rsidRDefault="00490C65" w:rsidP="006634FD">
      <w:pPr>
        <w:pStyle w:val="ConsPlusNormal"/>
        <w:numPr>
          <w:ilvl w:val="1"/>
          <w:numId w:val="21"/>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Упаковка, в которой отгружается Товар, должна соответствовать установленным стандартам и/или техническим условиям, и при условии надлежащего обращения обеспечивать сохранность Товара во время транспортировки.</w:t>
      </w:r>
    </w:p>
    <w:p w:rsidR="00490C65" w:rsidRPr="00FE32CE" w:rsidRDefault="00490C65" w:rsidP="006634FD">
      <w:pPr>
        <w:pStyle w:val="ConsPlusNormal"/>
        <w:widowControl/>
        <w:numPr>
          <w:ilvl w:val="1"/>
          <w:numId w:val="21"/>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На каждой упаковке Товара должна быть нанесена стандартная маркировка производителя, а также маркировка с указанием номера Договора и наименования Покупателя.</w:t>
      </w:r>
    </w:p>
    <w:p w:rsidR="00490C65" w:rsidRPr="00FE32CE" w:rsidRDefault="00490C65" w:rsidP="006634FD">
      <w:pPr>
        <w:pStyle w:val="ConsPlusNormal"/>
        <w:widowControl/>
        <w:numPr>
          <w:ilvl w:val="1"/>
          <w:numId w:val="21"/>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Поставщик несет материальную ответственность перед Покупателем за любой ущерб Товара, связанный с ненадлежащей упаковкой и/или маркировкой.</w:t>
      </w:r>
    </w:p>
    <w:p w:rsidR="00490C65" w:rsidRPr="00FE32CE" w:rsidRDefault="00490C65" w:rsidP="006634FD">
      <w:pPr>
        <w:pStyle w:val="ConsPlusNormal"/>
        <w:widowControl/>
        <w:numPr>
          <w:ilvl w:val="1"/>
          <w:numId w:val="21"/>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В комплекте с Товаром передаются руководства пользователя и техническая документация.</w:t>
      </w:r>
    </w:p>
    <w:p w:rsidR="00490C65" w:rsidRPr="00FE32CE" w:rsidRDefault="00490C65" w:rsidP="006634FD">
      <w:pPr>
        <w:pStyle w:val="ConsPlusNormal"/>
        <w:widowControl/>
        <w:numPr>
          <w:ilvl w:val="1"/>
          <w:numId w:val="21"/>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Все необходимые руководства пользователя должны быть на русском языке. Техническая документация может быть как на русском, так и на английском языке.</w:t>
      </w:r>
    </w:p>
    <w:p w:rsidR="00490C65" w:rsidRPr="00FE32CE" w:rsidRDefault="00490C65" w:rsidP="006634FD">
      <w:pPr>
        <w:pStyle w:val="ConsPlusNormal"/>
        <w:widowControl/>
        <w:numPr>
          <w:ilvl w:val="0"/>
          <w:numId w:val="21"/>
        </w:numPr>
        <w:tabs>
          <w:tab w:val="left" w:pos="0"/>
        </w:tabs>
        <w:suppressAutoHyphens w:val="0"/>
        <w:autoSpaceDE w:val="0"/>
        <w:autoSpaceDN w:val="0"/>
        <w:adjustRightInd w:val="0"/>
        <w:snapToGrid/>
        <w:ind w:left="0" w:firstLine="284"/>
        <w:jc w:val="center"/>
        <w:rPr>
          <w:rFonts w:ascii="Times New Roman" w:hAnsi="Times New Roman"/>
          <w:sz w:val="28"/>
          <w:szCs w:val="28"/>
        </w:rPr>
      </w:pPr>
      <w:r w:rsidRPr="00FE32CE">
        <w:rPr>
          <w:rFonts w:ascii="Times New Roman" w:hAnsi="Times New Roman"/>
          <w:b/>
          <w:sz w:val="28"/>
          <w:szCs w:val="28"/>
        </w:rPr>
        <w:t>ГАРАНТИИ</w:t>
      </w:r>
    </w:p>
    <w:p w:rsidR="00490C65" w:rsidRPr="00FE32CE" w:rsidRDefault="00490C65" w:rsidP="006634FD">
      <w:pPr>
        <w:pStyle w:val="ConsPlusNormal"/>
        <w:widowControl/>
        <w:numPr>
          <w:ilvl w:val="1"/>
          <w:numId w:val="21"/>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Срок гарантии на Товар составляет</w:t>
      </w:r>
      <w:proofErr w:type="gramStart"/>
      <w:r w:rsidRPr="00FE32CE">
        <w:rPr>
          <w:rFonts w:ascii="Times New Roman" w:hAnsi="Times New Roman"/>
          <w:sz w:val="28"/>
          <w:szCs w:val="28"/>
        </w:rPr>
        <w:t xml:space="preserve"> </w:t>
      </w:r>
      <w:r w:rsidR="00705719">
        <w:rPr>
          <w:rFonts w:ascii="Times New Roman" w:hAnsi="Times New Roman"/>
          <w:sz w:val="28"/>
          <w:szCs w:val="28"/>
        </w:rPr>
        <w:t>___</w:t>
      </w:r>
      <w:r w:rsidRPr="00FE32CE">
        <w:rPr>
          <w:rFonts w:ascii="Times New Roman" w:hAnsi="Times New Roman"/>
          <w:sz w:val="28"/>
          <w:szCs w:val="28"/>
        </w:rPr>
        <w:t xml:space="preserve"> (</w:t>
      </w:r>
      <w:r w:rsidR="00705719">
        <w:rPr>
          <w:rFonts w:ascii="Times New Roman" w:hAnsi="Times New Roman"/>
          <w:sz w:val="28"/>
          <w:szCs w:val="28"/>
        </w:rPr>
        <w:t>________</w:t>
      </w:r>
      <w:r w:rsidRPr="00FE32CE">
        <w:rPr>
          <w:rFonts w:ascii="Times New Roman" w:hAnsi="Times New Roman"/>
          <w:sz w:val="28"/>
          <w:szCs w:val="28"/>
        </w:rPr>
        <w:t xml:space="preserve">) </w:t>
      </w:r>
      <w:proofErr w:type="gramEnd"/>
      <w:r w:rsidRPr="00FE32CE">
        <w:rPr>
          <w:rFonts w:ascii="Times New Roman" w:hAnsi="Times New Roman"/>
          <w:sz w:val="28"/>
          <w:szCs w:val="28"/>
        </w:rPr>
        <w:t>месяцев. Начало гарантийного периода исчисляется с момента подписания Покупателем накладной № ТОРГ-12.</w:t>
      </w:r>
    </w:p>
    <w:p w:rsidR="00490C65" w:rsidRPr="00FE32CE" w:rsidRDefault="00490C65" w:rsidP="006634FD">
      <w:pPr>
        <w:pStyle w:val="ConsPlusNormal"/>
        <w:widowControl/>
        <w:numPr>
          <w:ilvl w:val="1"/>
          <w:numId w:val="21"/>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Поставщик обязуется:</w:t>
      </w:r>
    </w:p>
    <w:p w:rsidR="00490C65" w:rsidRPr="00FE32CE" w:rsidRDefault="00490C65" w:rsidP="006634FD">
      <w:pPr>
        <w:pStyle w:val="1"/>
        <w:keepNext w:val="0"/>
        <w:numPr>
          <w:ilvl w:val="1"/>
          <w:numId w:val="25"/>
        </w:numPr>
        <w:tabs>
          <w:tab w:val="left" w:pos="0"/>
        </w:tabs>
        <w:suppressAutoHyphens w:val="0"/>
        <w:spacing w:before="0" w:after="0"/>
        <w:ind w:left="0" w:firstLine="284"/>
        <w:jc w:val="both"/>
        <w:rPr>
          <w:rFonts w:cs="Times New Roman"/>
          <w:b w:val="0"/>
          <w:sz w:val="28"/>
          <w:szCs w:val="28"/>
        </w:rPr>
      </w:pPr>
      <w:r w:rsidRPr="00FE32CE">
        <w:rPr>
          <w:rFonts w:cs="Times New Roman"/>
          <w:b w:val="0"/>
          <w:sz w:val="28"/>
          <w:szCs w:val="28"/>
        </w:rPr>
        <w:t>обеспечить проведение гарантийного обслуживания, замену или ремонт неисправного Товара;</w:t>
      </w:r>
    </w:p>
    <w:p w:rsidR="00490C65" w:rsidRPr="00FE32CE" w:rsidRDefault="00490C65" w:rsidP="006634FD">
      <w:pPr>
        <w:pStyle w:val="1"/>
        <w:keepNext w:val="0"/>
        <w:numPr>
          <w:ilvl w:val="1"/>
          <w:numId w:val="25"/>
        </w:numPr>
        <w:tabs>
          <w:tab w:val="left" w:pos="0"/>
        </w:tabs>
        <w:suppressAutoHyphens w:val="0"/>
        <w:spacing w:before="0" w:after="0"/>
        <w:ind w:left="0" w:firstLine="284"/>
        <w:jc w:val="both"/>
        <w:rPr>
          <w:rFonts w:cs="Times New Roman"/>
          <w:b w:val="0"/>
          <w:sz w:val="28"/>
          <w:szCs w:val="28"/>
        </w:rPr>
      </w:pPr>
      <w:r w:rsidRPr="00FE32CE">
        <w:rPr>
          <w:rFonts w:cs="Times New Roman"/>
          <w:b w:val="0"/>
          <w:sz w:val="28"/>
          <w:szCs w:val="28"/>
        </w:rPr>
        <w:t xml:space="preserve">заменить неисправный Товар в случае невозможности его ремонта или вернуть на расчетный счет Покупателя все денежные средства, уплаченные за неисправный Товар, в течение 5 (пяти) календарных дней </w:t>
      </w:r>
      <w:proofErr w:type="gramStart"/>
      <w:r w:rsidRPr="00FE32CE">
        <w:rPr>
          <w:rFonts w:cs="Times New Roman"/>
          <w:b w:val="0"/>
          <w:sz w:val="28"/>
          <w:szCs w:val="28"/>
        </w:rPr>
        <w:t>с даты получения</w:t>
      </w:r>
      <w:proofErr w:type="gramEnd"/>
      <w:r w:rsidRPr="00FE32CE">
        <w:rPr>
          <w:rFonts w:cs="Times New Roman"/>
          <w:b w:val="0"/>
          <w:sz w:val="28"/>
          <w:szCs w:val="28"/>
        </w:rPr>
        <w:t xml:space="preserve"> соответствующего требования Покупателя о возврате денежных средств.</w:t>
      </w:r>
    </w:p>
    <w:p w:rsidR="00490C65" w:rsidRPr="00FE32CE" w:rsidRDefault="00490C65" w:rsidP="006634FD">
      <w:pPr>
        <w:pStyle w:val="ConsPlusNormal"/>
        <w:widowControl/>
        <w:numPr>
          <w:ilvl w:val="1"/>
          <w:numId w:val="21"/>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lastRenderedPageBreak/>
        <w:t>Покупатель обязуется соблюдать требования, изложенные в инструкции по эксплуатации конкретного типа Товара.</w:t>
      </w:r>
    </w:p>
    <w:p w:rsidR="00490C65" w:rsidRDefault="00490C65" w:rsidP="006634FD">
      <w:pPr>
        <w:pStyle w:val="ConsPlusNormal"/>
        <w:widowControl/>
        <w:numPr>
          <w:ilvl w:val="1"/>
          <w:numId w:val="21"/>
        </w:numPr>
        <w:tabs>
          <w:tab w:val="left" w:pos="0"/>
          <w:tab w:val="left" w:pos="708"/>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Заявки о неисправности направляются уполномоченными лицами Покупателя в письменном виде по факсу Поставщика. В заявке указывается серийный номер Товара, номер гарантийного талона Товара (если таковой предусмотрен) и характеристики неисправности.</w:t>
      </w:r>
    </w:p>
    <w:p w:rsidR="00490C65" w:rsidRPr="00FE32CE" w:rsidRDefault="00490C65" w:rsidP="00490C65">
      <w:pPr>
        <w:pStyle w:val="ConsPlusNormal"/>
        <w:widowControl/>
        <w:tabs>
          <w:tab w:val="left" w:pos="0"/>
          <w:tab w:val="left" w:pos="708"/>
        </w:tabs>
        <w:suppressAutoHyphens w:val="0"/>
        <w:autoSpaceDE w:val="0"/>
        <w:autoSpaceDN w:val="0"/>
        <w:adjustRightInd w:val="0"/>
        <w:snapToGrid/>
        <w:ind w:firstLine="0"/>
        <w:jc w:val="both"/>
        <w:rPr>
          <w:rFonts w:ascii="Times New Roman" w:hAnsi="Times New Roman"/>
          <w:sz w:val="28"/>
          <w:szCs w:val="28"/>
        </w:rPr>
      </w:pPr>
    </w:p>
    <w:p w:rsidR="00490C65" w:rsidRPr="00FE32CE" w:rsidRDefault="00490C65" w:rsidP="006634FD">
      <w:pPr>
        <w:pStyle w:val="ConsPlusNormal"/>
        <w:widowControl/>
        <w:numPr>
          <w:ilvl w:val="0"/>
          <w:numId w:val="21"/>
        </w:numPr>
        <w:tabs>
          <w:tab w:val="left" w:pos="0"/>
          <w:tab w:val="left" w:pos="284"/>
        </w:tabs>
        <w:suppressAutoHyphens w:val="0"/>
        <w:autoSpaceDE w:val="0"/>
        <w:autoSpaceDN w:val="0"/>
        <w:adjustRightInd w:val="0"/>
        <w:snapToGrid/>
        <w:ind w:left="0" w:firstLine="284"/>
        <w:jc w:val="center"/>
        <w:rPr>
          <w:rFonts w:ascii="Times New Roman" w:hAnsi="Times New Roman"/>
          <w:sz w:val="28"/>
          <w:szCs w:val="28"/>
        </w:rPr>
      </w:pPr>
      <w:r w:rsidRPr="00FE32CE">
        <w:rPr>
          <w:rFonts w:ascii="Times New Roman" w:hAnsi="Times New Roman"/>
          <w:b/>
          <w:sz w:val="28"/>
          <w:szCs w:val="28"/>
        </w:rPr>
        <w:t>КОНФИДЕНЦИАЛЬНОСТЬ</w:t>
      </w:r>
    </w:p>
    <w:p w:rsidR="00490C65" w:rsidRPr="00FE32CE" w:rsidRDefault="00490C65" w:rsidP="006634FD">
      <w:pPr>
        <w:pStyle w:val="ConsPlusNormal"/>
        <w:widowControl/>
        <w:numPr>
          <w:ilvl w:val="1"/>
          <w:numId w:val="21"/>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 xml:space="preserve">Стороны могут в ходе исполнения настоящего Договора в одностороннем порядке определять конфиденциальный характер той или иной информации, при обязательном уведомлении об этом другой Стороны. </w:t>
      </w:r>
    </w:p>
    <w:p w:rsidR="00490C65" w:rsidRPr="00FE32CE" w:rsidRDefault="00490C65" w:rsidP="006634FD">
      <w:pPr>
        <w:pStyle w:val="ConsPlusNormal"/>
        <w:widowControl/>
        <w:numPr>
          <w:ilvl w:val="1"/>
          <w:numId w:val="21"/>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Стороны не имеют права разглашать, передавать третьим лицам или использовать полученную по настоящему Договору от другой Стороны информацию в собственных целях без письменного предварительного согласия другой Стороны.</w:t>
      </w:r>
    </w:p>
    <w:p w:rsidR="00490C65" w:rsidRPr="00FE32CE" w:rsidRDefault="00490C65" w:rsidP="006634FD">
      <w:pPr>
        <w:pStyle w:val="ConsPlusNormal"/>
        <w:widowControl/>
        <w:numPr>
          <w:ilvl w:val="1"/>
          <w:numId w:val="21"/>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 xml:space="preserve">Стороны не несут ответственность в случае разглашения третьим лицам либо публичного распространения (неопределенному кругу лиц) информации, если на момент ее отнесения </w:t>
      </w:r>
      <w:proofErr w:type="gramStart"/>
      <w:r w:rsidRPr="00FE32CE">
        <w:rPr>
          <w:rFonts w:ascii="Times New Roman" w:hAnsi="Times New Roman"/>
          <w:sz w:val="28"/>
          <w:szCs w:val="28"/>
        </w:rPr>
        <w:t>к</w:t>
      </w:r>
      <w:proofErr w:type="gramEnd"/>
      <w:r w:rsidRPr="00FE32CE">
        <w:rPr>
          <w:rFonts w:ascii="Times New Roman" w:hAnsi="Times New Roman"/>
          <w:sz w:val="28"/>
          <w:szCs w:val="28"/>
        </w:rPr>
        <w:t xml:space="preserve"> конфиденциальной она уже была распространена либо открыта для доступа.</w:t>
      </w:r>
    </w:p>
    <w:p w:rsidR="00490C65" w:rsidRDefault="00490C65" w:rsidP="006634FD">
      <w:pPr>
        <w:pStyle w:val="ConsPlusNormal"/>
        <w:widowControl/>
        <w:numPr>
          <w:ilvl w:val="1"/>
          <w:numId w:val="21"/>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 xml:space="preserve">Условия, изложенные в настоящем разделе, обязательны для </w:t>
      </w:r>
      <w:proofErr w:type="gramStart"/>
      <w:r w:rsidRPr="00FE32CE">
        <w:rPr>
          <w:rFonts w:ascii="Times New Roman" w:hAnsi="Times New Roman"/>
          <w:sz w:val="28"/>
          <w:szCs w:val="28"/>
        </w:rPr>
        <w:t>Сторон</w:t>
      </w:r>
      <w:proofErr w:type="gramEnd"/>
      <w:r w:rsidRPr="00FE32CE">
        <w:rPr>
          <w:rFonts w:ascii="Times New Roman" w:hAnsi="Times New Roman"/>
          <w:sz w:val="28"/>
          <w:szCs w:val="28"/>
        </w:rPr>
        <w:t xml:space="preserve"> как в период действия настоящего Договора, так и в течение трех лет с момента прекращения действия настоящего Договора по любым основаниям.</w:t>
      </w:r>
    </w:p>
    <w:p w:rsidR="00490C65" w:rsidRDefault="00490C65" w:rsidP="00490C65">
      <w:pPr>
        <w:pStyle w:val="ConsPlusNormal"/>
        <w:widowControl/>
        <w:tabs>
          <w:tab w:val="left" w:pos="0"/>
        </w:tabs>
        <w:suppressAutoHyphens w:val="0"/>
        <w:autoSpaceDE w:val="0"/>
        <w:autoSpaceDN w:val="0"/>
        <w:adjustRightInd w:val="0"/>
        <w:snapToGrid/>
        <w:ind w:firstLine="0"/>
        <w:jc w:val="both"/>
        <w:rPr>
          <w:rFonts w:ascii="Times New Roman" w:hAnsi="Times New Roman"/>
          <w:sz w:val="28"/>
          <w:szCs w:val="28"/>
        </w:rPr>
      </w:pPr>
    </w:p>
    <w:p w:rsidR="00705719" w:rsidRPr="00FE32CE" w:rsidRDefault="00705719" w:rsidP="006634FD">
      <w:pPr>
        <w:pStyle w:val="ConsPlusNormal"/>
        <w:widowControl/>
        <w:numPr>
          <w:ilvl w:val="0"/>
          <w:numId w:val="21"/>
        </w:numPr>
        <w:tabs>
          <w:tab w:val="left" w:pos="0"/>
        </w:tabs>
        <w:suppressAutoHyphens w:val="0"/>
        <w:autoSpaceDE w:val="0"/>
        <w:autoSpaceDN w:val="0"/>
        <w:adjustRightInd w:val="0"/>
        <w:snapToGrid/>
        <w:ind w:left="0" w:firstLine="284"/>
        <w:jc w:val="center"/>
        <w:rPr>
          <w:rFonts w:ascii="Times New Roman" w:hAnsi="Times New Roman"/>
          <w:b/>
          <w:sz w:val="28"/>
          <w:szCs w:val="28"/>
        </w:rPr>
      </w:pPr>
      <w:r w:rsidRPr="00FE32CE">
        <w:rPr>
          <w:rFonts w:ascii="Times New Roman" w:hAnsi="Times New Roman"/>
          <w:b/>
          <w:sz w:val="28"/>
          <w:szCs w:val="28"/>
        </w:rPr>
        <w:t>ОТВЕТСТВЕННОСТЬ СТОРОН ЗА НЕИСПОЛНЕНИЕ ОБЯЗАТЕЛЬСТВ</w:t>
      </w:r>
    </w:p>
    <w:p w:rsidR="00705719" w:rsidRPr="00FE32CE" w:rsidRDefault="00705719" w:rsidP="006634FD">
      <w:pPr>
        <w:pStyle w:val="ConsPlusNormal"/>
        <w:widowControl/>
        <w:numPr>
          <w:ilvl w:val="1"/>
          <w:numId w:val="21"/>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705719" w:rsidRPr="00FE32CE" w:rsidRDefault="00705719" w:rsidP="006634FD">
      <w:pPr>
        <w:pStyle w:val="2"/>
        <w:keepNext w:val="0"/>
        <w:numPr>
          <w:ilvl w:val="1"/>
          <w:numId w:val="21"/>
        </w:numPr>
        <w:tabs>
          <w:tab w:val="left" w:pos="0"/>
          <w:tab w:val="left" w:pos="709"/>
        </w:tabs>
        <w:suppressAutoHyphens w:val="0"/>
        <w:spacing w:before="0" w:after="0"/>
        <w:ind w:left="0" w:firstLine="284"/>
        <w:jc w:val="both"/>
        <w:rPr>
          <w:rFonts w:cs="Times New Roman"/>
          <w:b w:val="0"/>
          <w:i w:val="0"/>
        </w:rPr>
      </w:pPr>
      <w:r w:rsidRPr="00FE32CE">
        <w:rPr>
          <w:rFonts w:cs="Times New Roman"/>
          <w:b w:val="0"/>
          <w:i w:val="0"/>
        </w:rPr>
        <w:t xml:space="preserve">За нарушение сроков исполнения обязательств, предусмотренных настоящим Договором (включая, </w:t>
      </w:r>
      <w:proofErr w:type="gramStart"/>
      <w:r w:rsidRPr="00FE32CE">
        <w:rPr>
          <w:rFonts w:cs="Times New Roman"/>
          <w:b w:val="0"/>
          <w:i w:val="0"/>
        </w:rPr>
        <w:t>но</w:t>
      </w:r>
      <w:proofErr w:type="gramEnd"/>
      <w:r w:rsidRPr="00FE32CE">
        <w:rPr>
          <w:rFonts w:cs="Times New Roman"/>
          <w:b w:val="0"/>
          <w:i w:val="0"/>
        </w:rPr>
        <w:t xml:space="preserve"> не ограничиваясь: нарушение сроков поставки Товара, сроков допоставки Товара, сроков замены некачественного Товара, сроков исполнения гарантийных обязательств), Поставщик уплачивает Покупателю неустойку в виде пени, которая начисляется за каждый календарный день просрочки, начиная со дня, следующего после дня истечения установленного Договором срока выполнения Поставщиком обязательств. Неустойка составляет  0,1 %  от цены Договора за каждый день просрочки.</w:t>
      </w:r>
    </w:p>
    <w:p w:rsidR="00705719" w:rsidRPr="00FE32CE" w:rsidRDefault="00705719" w:rsidP="006634FD">
      <w:pPr>
        <w:pStyle w:val="ConsPlusNormal"/>
        <w:widowControl/>
        <w:numPr>
          <w:ilvl w:val="1"/>
          <w:numId w:val="21"/>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 xml:space="preserve">За нарушение сроков устранения </w:t>
      </w:r>
      <w:proofErr w:type="gramStart"/>
      <w:r w:rsidRPr="00FE32CE">
        <w:rPr>
          <w:rFonts w:ascii="Times New Roman" w:hAnsi="Times New Roman"/>
          <w:sz w:val="28"/>
          <w:szCs w:val="28"/>
        </w:rPr>
        <w:t>замечании</w:t>
      </w:r>
      <w:proofErr w:type="gramEnd"/>
      <w:r w:rsidRPr="00FE32CE">
        <w:rPr>
          <w:rFonts w:ascii="Times New Roman" w:hAnsi="Times New Roman"/>
          <w:sz w:val="28"/>
          <w:szCs w:val="28"/>
        </w:rPr>
        <w:t xml:space="preserve"> </w:t>
      </w:r>
      <w:r w:rsidRPr="00FE32CE">
        <w:rPr>
          <w:rStyle w:val="af8"/>
          <w:rFonts w:ascii="Times New Roman" w:hAnsi="Times New Roman"/>
          <w:sz w:val="28"/>
          <w:szCs w:val="28"/>
        </w:rPr>
        <w:footnoteReference w:id="4"/>
      </w:r>
      <w:r w:rsidRPr="00FE32CE">
        <w:rPr>
          <w:rFonts w:ascii="Times New Roman" w:hAnsi="Times New Roman"/>
          <w:sz w:val="28"/>
          <w:szCs w:val="28"/>
        </w:rPr>
        <w:t xml:space="preserve">, Поставщик уплачивает Покупателю неустойку в виде пени, которая начисляется за каждый день просрочки, начиная со дня, следующего после дня истечения установленного </w:t>
      </w:r>
      <w:r w:rsidRPr="00FE32CE">
        <w:rPr>
          <w:rFonts w:ascii="Times New Roman" w:hAnsi="Times New Roman"/>
          <w:sz w:val="28"/>
          <w:szCs w:val="28"/>
        </w:rPr>
        <w:lastRenderedPageBreak/>
        <w:t>Договором срока устранения недостатков. Неустойка составляет 0,05% от цены Договора за каждый день просрочки.</w:t>
      </w:r>
    </w:p>
    <w:p w:rsidR="00705719" w:rsidRPr="00FE32CE" w:rsidRDefault="00705719" w:rsidP="006634FD">
      <w:pPr>
        <w:pStyle w:val="ConsPlusNormal"/>
        <w:widowControl/>
        <w:numPr>
          <w:ilvl w:val="1"/>
          <w:numId w:val="21"/>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 xml:space="preserve">За ненадлежащее исполнение или невыполнение иных обязательств, предусмотренных п. 2.1.4, 9.1 - 9.4 Договора, Поставщик уплачивает Покупателю неустойку в виде штрафа в размере 1000 рублей. Неустойка в виде штрафа начисляется за каждый факт нарушения обязательства. </w:t>
      </w:r>
    </w:p>
    <w:p w:rsidR="00705719" w:rsidRPr="00FE32CE" w:rsidRDefault="00705719" w:rsidP="006634FD">
      <w:pPr>
        <w:pStyle w:val="ConsPlusNormal"/>
        <w:widowControl/>
        <w:numPr>
          <w:ilvl w:val="1"/>
          <w:numId w:val="21"/>
        </w:numPr>
        <w:tabs>
          <w:tab w:val="left" w:pos="0"/>
        </w:tabs>
        <w:suppressAutoHyphens w:val="0"/>
        <w:autoSpaceDE w:val="0"/>
        <w:autoSpaceDN w:val="0"/>
        <w:adjustRightInd w:val="0"/>
        <w:snapToGrid/>
        <w:ind w:left="0" w:firstLine="284"/>
        <w:jc w:val="both"/>
        <w:rPr>
          <w:rFonts w:ascii="Times New Roman" w:hAnsi="Times New Roman"/>
          <w:sz w:val="28"/>
          <w:szCs w:val="28"/>
        </w:rPr>
      </w:pPr>
      <w:proofErr w:type="gramStart"/>
      <w:r w:rsidRPr="00FE32CE">
        <w:rPr>
          <w:rFonts w:ascii="Times New Roman" w:hAnsi="Times New Roman"/>
          <w:sz w:val="28"/>
          <w:szCs w:val="28"/>
        </w:rPr>
        <w:t xml:space="preserve">В случае расторжения Договора в связи с неисполнением либо ненадлежащим исполнением Поставщиком обязательств по Договору, а также в случае отказа от исполнения обязательств, предусмотренных Договором (за исключением случаев, когда такой отказ вызван неисполнением предусмотренных договором обязательств Покупателем) Покупателем взыскивается неустойка в виде штрафа в размере 5 (пять) % от начальной (максимальной) цены Договора – </w:t>
      </w:r>
      <w:r>
        <w:rPr>
          <w:rFonts w:ascii="Times New Roman" w:hAnsi="Times New Roman"/>
          <w:sz w:val="28"/>
          <w:szCs w:val="28"/>
        </w:rPr>
        <w:t>_______________________________________</w:t>
      </w:r>
      <w:r w:rsidRPr="00FE32CE">
        <w:rPr>
          <w:rFonts w:ascii="Times New Roman" w:hAnsi="Times New Roman"/>
          <w:sz w:val="28"/>
          <w:szCs w:val="28"/>
        </w:rPr>
        <w:t>.</w:t>
      </w:r>
      <w:proofErr w:type="gramEnd"/>
    </w:p>
    <w:p w:rsidR="00705719" w:rsidRPr="00FE32CE" w:rsidRDefault="00705719" w:rsidP="006634FD">
      <w:pPr>
        <w:pStyle w:val="ConsPlusNormal"/>
        <w:widowControl/>
        <w:numPr>
          <w:ilvl w:val="1"/>
          <w:numId w:val="21"/>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При несоблюдении предусмотренных настоящим Договором сроков оплаты Покупатель выплачивает Поставщику неустойку в размере 0,1% от цены Договора за каждый день просрочки, начиная со дня, следующего после дня истечения установленного Договором срока выполнения Покупателем обязательств. Общий размер неустойки в виде пени, подлежащий выплате Поставщику, не может превышать тридцать процентов от цены Договора.</w:t>
      </w:r>
    </w:p>
    <w:p w:rsidR="00705719" w:rsidRPr="00FE32CE" w:rsidRDefault="00705719" w:rsidP="006634FD">
      <w:pPr>
        <w:pStyle w:val="ConsPlusNormal"/>
        <w:widowControl/>
        <w:numPr>
          <w:ilvl w:val="1"/>
          <w:numId w:val="21"/>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В случае если одна из Сторон докажет, что неисполнение или ненадлежащее исполнение обязательств по настоящему Договору произошло вследствие непреодолимой силы или по вине противоположной Стороны, то указанная Сторона освобождается от уплаты неустойки.</w:t>
      </w:r>
    </w:p>
    <w:p w:rsidR="00705719" w:rsidRPr="00FE32CE" w:rsidRDefault="00705719" w:rsidP="006634FD">
      <w:pPr>
        <w:pStyle w:val="ConsPlusNormal"/>
        <w:widowControl/>
        <w:numPr>
          <w:ilvl w:val="1"/>
          <w:numId w:val="21"/>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Покупатель имеет право на удержание суммы начисленной и признанной Поставщиком пени при осуществлении оплаты Договора.</w:t>
      </w:r>
    </w:p>
    <w:p w:rsidR="00705719" w:rsidRDefault="00705719" w:rsidP="006634FD">
      <w:pPr>
        <w:pStyle w:val="ConsPlusNormal"/>
        <w:widowControl/>
        <w:numPr>
          <w:ilvl w:val="1"/>
          <w:numId w:val="21"/>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Поставщик, не исполнивший или ненадлежащим образом исполнивший обязательства по Договору, обязан возместить Покупателю убытки (как реальный ущерб, так и упущенную выгоду) в полной сумме сверх предусмотренных Договором неустоек.</w:t>
      </w:r>
    </w:p>
    <w:p w:rsidR="00705719" w:rsidRPr="00FE32CE" w:rsidRDefault="00705719" w:rsidP="00705719">
      <w:pPr>
        <w:pStyle w:val="ConsPlusNormal"/>
        <w:widowControl/>
        <w:tabs>
          <w:tab w:val="left" w:pos="0"/>
        </w:tabs>
        <w:suppressAutoHyphens w:val="0"/>
        <w:autoSpaceDE w:val="0"/>
        <w:autoSpaceDN w:val="0"/>
        <w:adjustRightInd w:val="0"/>
        <w:snapToGrid/>
        <w:ind w:firstLine="0"/>
        <w:jc w:val="both"/>
        <w:rPr>
          <w:rFonts w:ascii="Times New Roman" w:hAnsi="Times New Roman"/>
          <w:sz w:val="28"/>
          <w:szCs w:val="28"/>
        </w:rPr>
      </w:pPr>
    </w:p>
    <w:p w:rsidR="00705719" w:rsidRPr="00FE32CE" w:rsidRDefault="00705719" w:rsidP="006634FD">
      <w:pPr>
        <w:pStyle w:val="ConsPlusNormal"/>
        <w:widowControl/>
        <w:numPr>
          <w:ilvl w:val="0"/>
          <w:numId w:val="21"/>
        </w:numPr>
        <w:tabs>
          <w:tab w:val="left" w:pos="0"/>
          <w:tab w:val="left" w:pos="284"/>
        </w:tabs>
        <w:suppressAutoHyphens w:val="0"/>
        <w:autoSpaceDE w:val="0"/>
        <w:autoSpaceDN w:val="0"/>
        <w:adjustRightInd w:val="0"/>
        <w:snapToGrid/>
        <w:ind w:left="0" w:firstLine="284"/>
        <w:jc w:val="center"/>
        <w:rPr>
          <w:rFonts w:ascii="Times New Roman" w:hAnsi="Times New Roman"/>
          <w:b/>
          <w:sz w:val="28"/>
          <w:szCs w:val="28"/>
        </w:rPr>
      </w:pPr>
      <w:r w:rsidRPr="00FE32CE">
        <w:rPr>
          <w:rFonts w:ascii="Times New Roman" w:hAnsi="Times New Roman"/>
          <w:b/>
          <w:sz w:val="28"/>
          <w:szCs w:val="28"/>
        </w:rPr>
        <w:t>ФОРС-МАЖОРНЫЕ ОБСТОЯТЕЛЬСТВА</w:t>
      </w:r>
    </w:p>
    <w:p w:rsidR="00705719" w:rsidRPr="00FE32CE" w:rsidRDefault="00705719" w:rsidP="006634FD">
      <w:pPr>
        <w:pStyle w:val="2"/>
        <w:keepNext w:val="0"/>
        <w:numPr>
          <w:ilvl w:val="1"/>
          <w:numId w:val="21"/>
        </w:numPr>
        <w:tabs>
          <w:tab w:val="left" w:pos="0"/>
          <w:tab w:val="left" w:pos="709"/>
        </w:tabs>
        <w:spacing w:before="0" w:after="0"/>
        <w:ind w:left="0" w:firstLine="284"/>
        <w:jc w:val="both"/>
        <w:rPr>
          <w:rFonts w:cs="Times New Roman"/>
          <w:b w:val="0"/>
          <w:i w:val="0"/>
        </w:rPr>
      </w:pPr>
      <w:r w:rsidRPr="00FE32CE">
        <w:rPr>
          <w:rFonts w:cs="Times New Roman"/>
          <w:b w:val="0"/>
          <w:i w:val="0"/>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w:t>
      </w:r>
    </w:p>
    <w:p w:rsidR="00705719" w:rsidRPr="00FE32CE" w:rsidRDefault="00705719" w:rsidP="006634FD">
      <w:pPr>
        <w:pStyle w:val="2"/>
        <w:keepNext w:val="0"/>
        <w:numPr>
          <w:ilvl w:val="1"/>
          <w:numId w:val="21"/>
        </w:numPr>
        <w:tabs>
          <w:tab w:val="left" w:pos="0"/>
          <w:tab w:val="left" w:pos="709"/>
        </w:tabs>
        <w:suppressAutoHyphens w:val="0"/>
        <w:spacing w:before="0" w:after="0"/>
        <w:ind w:left="0" w:firstLine="284"/>
        <w:jc w:val="both"/>
        <w:rPr>
          <w:rFonts w:cs="Times New Roman"/>
          <w:b w:val="0"/>
          <w:i w:val="0"/>
        </w:rPr>
      </w:pPr>
      <w:r w:rsidRPr="00FE32CE">
        <w:rPr>
          <w:rFonts w:cs="Times New Roman"/>
          <w:b w:val="0"/>
          <w:i w:val="0"/>
        </w:rPr>
        <w:t>В случае наступления этих обстоятель</w:t>
      </w:r>
      <w:proofErr w:type="gramStart"/>
      <w:r w:rsidRPr="00FE32CE">
        <w:rPr>
          <w:rFonts w:cs="Times New Roman"/>
          <w:b w:val="0"/>
          <w:i w:val="0"/>
        </w:rPr>
        <w:t>ств Ст</w:t>
      </w:r>
      <w:proofErr w:type="gramEnd"/>
      <w:r w:rsidRPr="00FE32CE">
        <w:rPr>
          <w:rFonts w:cs="Times New Roman"/>
          <w:b w:val="0"/>
          <w:i w:val="0"/>
        </w:rPr>
        <w:t>орона обязана в течение 15 (пятнадцати) календарных дней уведомить об этом другую Сторону.</w:t>
      </w:r>
    </w:p>
    <w:p w:rsidR="00705719" w:rsidRDefault="00705719" w:rsidP="006634FD">
      <w:pPr>
        <w:pStyle w:val="2"/>
        <w:keepNext w:val="0"/>
        <w:numPr>
          <w:ilvl w:val="1"/>
          <w:numId w:val="21"/>
        </w:numPr>
        <w:tabs>
          <w:tab w:val="left" w:pos="0"/>
          <w:tab w:val="left" w:pos="709"/>
        </w:tabs>
        <w:suppressAutoHyphens w:val="0"/>
        <w:spacing w:before="0" w:after="0"/>
        <w:ind w:left="0" w:firstLine="284"/>
        <w:jc w:val="both"/>
        <w:rPr>
          <w:rFonts w:cs="Times New Roman"/>
          <w:b w:val="0"/>
          <w:i w:val="0"/>
        </w:rPr>
      </w:pPr>
      <w:r w:rsidRPr="00FE32CE">
        <w:rPr>
          <w:rFonts w:cs="Times New Roman"/>
          <w:b w:val="0"/>
          <w:i w:val="0"/>
        </w:rPr>
        <w:t>Документ, выданный уполномоченным органом, является достаточным подтверждением наличия и продолжительности действия непреодолимой силы.</w:t>
      </w:r>
    </w:p>
    <w:p w:rsidR="00705719" w:rsidRPr="000E4C00" w:rsidRDefault="00705719" w:rsidP="00705719"/>
    <w:p w:rsidR="00705719" w:rsidRPr="00FE32CE" w:rsidRDefault="00705719" w:rsidP="006634FD">
      <w:pPr>
        <w:pStyle w:val="ConsPlusNormal"/>
        <w:widowControl/>
        <w:numPr>
          <w:ilvl w:val="0"/>
          <w:numId w:val="21"/>
        </w:numPr>
        <w:tabs>
          <w:tab w:val="left" w:pos="0"/>
          <w:tab w:val="left" w:pos="284"/>
        </w:tabs>
        <w:suppressAutoHyphens w:val="0"/>
        <w:autoSpaceDE w:val="0"/>
        <w:autoSpaceDN w:val="0"/>
        <w:adjustRightInd w:val="0"/>
        <w:snapToGrid/>
        <w:ind w:left="0" w:firstLine="284"/>
        <w:jc w:val="center"/>
        <w:rPr>
          <w:rFonts w:ascii="Times New Roman" w:hAnsi="Times New Roman"/>
          <w:b/>
          <w:sz w:val="28"/>
          <w:szCs w:val="28"/>
        </w:rPr>
      </w:pPr>
      <w:r w:rsidRPr="00FE32CE">
        <w:rPr>
          <w:rFonts w:ascii="Times New Roman" w:hAnsi="Times New Roman"/>
          <w:b/>
          <w:sz w:val="28"/>
          <w:szCs w:val="28"/>
        </w:rPr>
        <w:t>АНТИКОРРУПЦИОННАЯ ОГОВОРКА</w:t>
      </w:r>
    </w:p>
    <w:p w:rsidR="00705719" w:rsidRPr="00FE32CE" w:rsidRDefault="00705719" w:rsidP="006634FD">
      <w:pPr>
        <w:pStyle w:val="2"/>
        <w:keepNext w:val="0"/>
        <w:numPr>
          <w:ilvl w:val="1"/>
          <w:numId w:val="21"/>
        </w:numPr>
        <w:tabs>
          <w:tab w:val="left" w:pos="0"/>
          <w:tab w:val="left" w:pos="709"/>
        </w:tabs>
        <w:suppressAutoHyphens w:val="0"/>
        <w:spacing w:before="0" w:after="0"/>
        <w:ind w:left="0" w:firstLine="284"/>
        <w:jc w:val="both"/>
        <w:rPr>
          <w:rFonts w:cs="Times New Roman"/>
          <w:b w:val="0"/>
          <w:i w:val="0"/>
        </w:rPr>
      </w:pPr>
      <w:proofErr w:type="gramStart"/>
      <w:r w:rsidRPr="00FE32CE">
        <w:rPr>
          <w:rFonts w:cs="Times New Roman"/>
          <w:b w:val="0"/>
          <w:i w:val="0"/>
        </w:rPr>
        <w:lastRenderedPageBreak/>
        <w:t xml:space="preserve">При исполнении своих обязательств по Договору Стороны, их </w:t>
      </w:r>
      <w:proofErr w:type="spellStart"/>
      <w:r w:rsidRPr="00FE32CE">
        <w:rPr>
          <w:rFonts w:cs="Times New Roman"/>
          <w:b w:val="0"/>
          <w:i w:val="0"/>
        </w:rPr>
        <w:t>аффилированные</w:t>
      </w:r>
      <w:proofErr w:type="spellEnd"/>
      <w:r w:rsidRPr="00FE32CE">
        <w:rPr>
          <w:rFonts w:cs="Times New Roman"/>
          <w:b w:val="0"/>
          <w:i w:val="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705719" w:rsidRPr="00FE32CE" w:rsidRDefault="00705719" w:rsidP="006634FD">
      <w:pPr>
        <w:pStyle w:val="2"/>
        <w:keepNext w:val="0"/>
        <w:numPr>
          <w:ilvl w:val="1"/>
          <w:numId w:val="21"/>
        </w:numPr>
        <w:tabs>
          <w:tab w:val="left" w:pos="0"/>
          <w:tab w:val="left" w:pos="709"/>
        </w:tabs>
        <w:suppressAutoHyphens w:val="0"/>
        <w:spacing w:before="0" w:after="0"/>
        <w:ind w:left="0" w:firstLine="284"/>
        <w:jc w:val="both"/>
        <w:rPr>
          <w:rFonts w:cs="Times New Roman"/>
          <w:b w:val="0"/>
          <w:i w:val="0"/>
        </w:rPr>
      </w:pPr>
      <w:proofErr w:type="gramStart"/>
      <w:r w:rsidRPr="00FE32CE">
        <w:rPr>
          <w:rFonts w:cs="Times New Roman"/>
          <w:b w:val="0"/>
          <w:i w:val="0"/>
        </w:rPr>
        <w:t xml:space="preserve">При исполнении своих обязательств по Договору Стороны, их </w:t>
      </w:r>
      <w:proofErr w:type="spellStart"/>
      <w:r w:rsidRPr="00FE32CE">
        <w:rPr>
          <w:rFonts w:cs="Times New Roman"/>
          <w:b w:val="0"/>
          <w:i w:val="0"/>
        </w:rPr>
        <w:t>аффилированные</w:t>
      </w:r>
      <w:proofErr w:type="spellEnd"/>
      <w:r w:rsidRPr="00FE32CE">
        <w:rPr>
          <w:rFonts w:cs="Times New Roman"/>
          <w:b w:val="0"/>
          <w:i w:val="0"/>
        </w:rP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705719" w:rsidRPr="00FE32CE" w:rsidRDefault="00705719" w:rsidP="006634FD">
      <w:pPr>
        <w:pStyle w:val="2"/>
        <w:keepNext w:val="0"/>
        <w:numPr>
          <w:ilvl w:val="1"/>
          <w:numId w:val="21"/>
        </w:numPr>
        <w:tabs>
          <w:tab w:val="left" w:pos="0"/>
          <w:tab w:val="left" w:pos="709"/>
        </w:tabs>
        <w:suppressAutoHyphens w:val="0"/>
        <w:spacing w:before="0" w:after="0"/>
        <w:ind w:left="0" w:firstLine="284"/>
        <w:jc w:val="both"/>
        <w:rPr>
          <w:rFonts w:cs="Times New Roman"/>
          <w:b w:val="0"/>
          <w:i w:val="0"/>
        </w:rPr>
      </w:pPr>
      <w:r w:rsidRPr="00FE32CE">
        <w:rPr>
          <w:rFonts w:cs="Times New Roman"/>
          <w:b w:val="0"/>
          <w:i w:val="0"/>
        </w:rPr>
        <w:t xml:space="preserve">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roofErr w:type="gramStart"/>
      <w:r w:rsidRPr="00FE32CE">
        <w:rPr>
          <w:rFonts w:cs="Times New Roman"/>
          <w:b w:val="0"/>
          <w:i w:val="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w:t>
      </w:r>
      <w:proofErr w:type="spellStart"/>
      <w:r w:rsidRPr="00FE32CE">
        <w:rPr>
          <w:rFonts w:cs="Times New Roman"/>
          <w:b w:val="0"/>
          <w:i w:val="0"/>
        </w:rPr>
        <w:t>аффилированными</w:t>
      </w:r>
      <w:proofErr w:type="spellEnd"/>
      <w:r w:rsidRPr="00FE32CE">
        <w:rPr>
          <w:rFonts w:cs="Times New Roman"/>
          <w:b w:val="0"/>
          <w:i w:val="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FE32CE">
        <w:rPr>
          <w:rFonts w:cs="Times New Roman"/>
          <w:b w:val="0"/>
          <w:i w:val="0"/>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w:t>
      </w:r>
      <w:proofErr w:type="spellStart"/>
      <w:r w:rsidRPr="00FE32CE">
        <w:rPr>
          <w:rFonts w:cs="Times New Roman"/>
          <w:b w:val="0"/>
          <w:i w:val="0"/>
        </w:rPr>
        <w:t>непроизойдет</w:t>
      </w:r>
      <w:proofErr w:type="spellEnd"/>
      <w:r w:rsidRPr="00FE32CE">
        <w:rPr>
          <w:rFonts w:cs="Times New Roman"/>
          <w:b w:val="0"/>
          <w:i w:val="0"/>
        </w:rPr>
        <w:t xml:space="preserve">. Это подтверждение должно быть направлено в течение десяти рабочих дней </w:t>
      </w:r>
      <w:proofErr w:type="gramStart"/>
      <w:r w:rsidRPr="00FE32CE">
        <w:rPr>
          <w:rFonts w:cs="Times New Roman"/>
          <w:b w:val="0"/>
          <w:i w:val="0"/>
        </w:rPr>
        <w:t>с даты направления</w:t>
      </w:r>
      <w:proofErr w:type="gramEnd"/>
      <w:r w:rsidRPr="00FE32CE">
        <w:rPr>
          <w:rFonts w:cs="Times New Roman"/>
          <w:b w:val="0"/>
          <w:i w:val="0"/>
        </w:rPr>
        <w:t xml:space="preserve"> письменного уведомления.</w:t>
      </w:r>
    </w:p>
    <w:p w:rsidR="00705719" w:rsidRPr="00FE32CE" w:rsidRDefault="00705719" w:rsidP="006634FD">
      <w:pPr>
        <w:pStyle w:val="2"/>
        <w:keepNext w:val="0"/>
        <w:numPr>
          <w:ilvl w:val="1"/>
          <w:numId w:val="21"/>
        </w:numPr>
        <w:tabs>
          <w:tab w:val="left" w:pos="0"/>
          <w:tab w:val="left" w:pos="709"/>
        </w:tabs>
        <w:suppressAutoHyphens w:val="0"/>
        <w:spacing w:before="0" w:after="0"/>
        <w:ind w:left="0" w:firstLine="284"/>
        <w:jc w:val="both"/>
        <w:rPr>
          <w:rFonts w:cs="Times New Roman"/>
          <w:b w:val="0"/>
          <w:i w:val="0"/>
        </w:rPr>
      </w:pPr>
      <w:r w:rsidRPr="00FE32CE">
        <w:rPr>
          <w:rFonts w:cs="Times New Roman"/>
          <w:b w:val="0"/>
          <w:i w:val="0"/>
        </w:rPr>
        <w:t xml:space="preserve">Каналы связи «Линия доверия» ФГУП «Почта России»: автоответчик (495) 739-47-12, факс (495) 232-49-86 и форма обратной связи на сайте. </w:t>
      </w:r>
    </w:p>
    <w:p w:rsidR="00705719" w:rsidRDefault="00705719" w:rsidP="006634FD">
      <w:pPr>
        <w:pStyle w:val="ConsPlusNormal"/>
        <w:widowControl/>
        <w:numPr>
          <w:ilvl w:val="1"/>
          <w:numId w:val="21"/>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 xml:space="preserve">Расторжение Договора производится в порядке, определенном Договором.  Сторона, по чьей инициативе </w:t>
      </w:r>
      <w:proofErr w:type="gramStart"/>
      <w:r w:rsidRPr="00FE32CE">
        <w:rPr>
          <w:rFonts w:ascii="Times New Roman" w:hAnsi="Times New Roman"/>
          <w:sz w:val="28"/>
          <w:szCs w:val="28"/>
        </w:rPr>
        <w:t>был</w:t>
      </w:r>
      <w:proofErr w:type="gramEnd"/>
      <w:r w:rsidRPr="00FE32CE">
        <w:rPr>
          <w:rFonts w:ascii="Times New Roman" w:hAnsi="Times New Roman"/>
          <w:sz w:val="28"/>
          <w:szCs w:val="28"/>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705719" w:rsidRPr="00FE32CE" w:rsidRDefault="00705719" w:rsidP="00705719">
      <w:pPr>
        <w:pStyle w:val="ConsPlusNormal"/>
        <w:widowControl/>
        <w:tabs>
          <w:tab w:val="left" w:pos="0"/>
        </w:tabs>
        <w:suppressAutoHyphens w:val="0"/>
        <w:autoSpaceDE w:val="0"/>
        <w:autoSpaceDN w:val="0"/>
        <w:adjustRightInd w:val="0"/>
        <w:snapToGrid/>
        <w:ind w:firstLine="0"/>
        <w:jc w:val="both"/>
        <w:rPr>
          <w:rFonts w:ascii="Times New Roman" w:hAnsi="Times New Roman"/>
          <w:sz w:val="28"/>
          <w:szCs w:val="28"/>
        </w:rPr>
      </w:pPr>
    </w:p>
    <w:p w:rsidR="00705719" w:rsidRPr="00FE32CE" w:rsidRDefault="00705719" w:rsidP="006634FD">
      <w:pPr>
        <w:pStyle w:val="ConsPlusNormal"/>
        <w:widowControl/>
        <w:numPr>
          <w:ilvl w:val="0"/>
          <w:numId w:val="21"/>
        </w:numPr>
        <w:tabs>
          <w:tab w:val="left" w:pos="0"/>
          <w:tab w:val="left" w:pos="284"/>
        </w:tabs>
        <w:suppressAutoHyphens w:val="0"/>
        <w:autoSpaceDE w:val="0"/>
        <w:autoSpaceDN w:val="0"/>
        <w:adjustRightInd w:val="0"/>
        <w:snapToGrid/>
        <w:ind w:left="0" w:firstLine="284"/>
        <w:jc w:val="center"/>
        <w:rPr>
          <w:rFonts w:ascii="Times New Roman" w:hAnsi="Times New Roman"/>
          <w:b/>
          <w:sz w:val="28"/>
          <w:szCs w:val="28"/>
        </w:rPr>
      </w:pPr>
      <w:r w:rsidRPr="00FE32CE">
        <w:rPr>
          <w:rFonts w:ascii="Times New Roman" w:hAnsi="Times New Roman"/>
          <w:b/>
          <w:sz w:val="28"/>
          <w:szCs w:val="28"/>
        </w:rPr>
        <w:t>СРОК ДЕЙСТВИЯ ДОГОВОРА. ИЗМЕНЕНИЕ УСЛОВИЙ ДОГОВОРА.</w:t>
      </w:r>
    </w:p>
    <w:p w:rsidR="00705719" w:rsidRPr="00FE32CE" w:rsidRDefault="00705719" w:rsidP="006634FD">
      <w:pPr>
        <w:pStyle w:val="2"/>
        <w:keepNext w:val="0"/>
        <w:numPr>
          <w:ilvl w:val="1"/>
          <w:numId w:val="21"/>
        </w:numPr>
        <w:tabs>
          <w:tab w:val="left" w:pos="0"/>
        </w:tabs>
        <w:spacing w:before="0" w:after="0"/>
        <w:ind w:left="0" w:firstLine="284"/>
        <w:jc w:val="both"/>
        <w:rPr>
          <w:rFonts w:cs="Times New Roman"/>
          <w:b w:val="0"/>
          <w:i w:val="0"/>
        </w:rPr>
      </w:pPr>
      <w:r w:rsidRPr="00FE32CE">
        <w:rPr>
          <w:rFonts w:cs="Times New Roman"/>
          <w:b w:val="0"/>
          <w:i w:val="0"/>
        </w:rPr>
        <w:t xml:space="preserve">Договор вступает в силу с момента его подписания Сторонами и действует </w:t>
      </w:r>
      <w:r>
        <w:rPr>
          <w:rFonts w:cs="Times New Roman"/>
          <w:b w:val="0"/>
          <w:i w:val="0"/>
        </w:rPr>
        <w:t xml:space="preserve">до 31 декабря </w:t>
      </w:r>
      <w:r w:rsidRPr="00FE32CE">
        <w:rPr>
          <w:rFonts w:cs="Times New Roman"/>
          <w:b w:val="0"/>
          <w:i w:val="0"/>
        </w:rPr>
        <w:t>201</w:t>
      </w:r>
      <w:r w:rsidRPr="00236222">
        <w:rPr>
          <w:rFonts w:cs="Times New Roman"/>
          <w:b w:val="0"/>
          <w:i w:val="0"/>
        </w:rPr>
        <w:t>6</w:t>
      </w:r>
      <w:r w:rsidRPr="00FE32CE">
        <w:rPr>
          <w:rFonts w:cs="Times New Roman"/>
          <w:b w:val="0"/>
          <w:i w:val="0"/>
        </w:rPr>
        <w:t xml:space="preserve"> г., а в части расчетов между Сторонами - до полного исполнения Сторонами принятых на себя обязательств по настоящему Договору.</w:t>
      </w:r>
    </w:p>
    <w:p w:rsidR="00705719" w:rsidRDefault="00705719" w:rsidP="006634FD">
      <w:pPr>
        <w:pStyle w:val="2"/>
        <w:keepNext w:val="0"/>
        <w:numPr>
          <w:ilvl w:val="1"/>
          <w:numId w:val="21"/>
        </w:numPr>
        <w:tabs>
          <w:tab w:val="left" w:pos="0"/>
        </w:tabs>
        <w:spacing w:before="0" w:after="0"/>
        <w:ind w:left="0" w:firstLine="284"/>
        <w:jc w:val="both"/>
        <w:rPr>
          <w:rFonts w:cs="Times New Roman"/>
          <w:b w:val="0"/>
          <w:i w:val="0"/>
        </w:rPr>
      </w:pPr>
      <w:r w:rsidRPr="00FE32CE">
        <w:rPr>
          <w:rFonts w:cs="Times New Roman"/>
          <w:b w:val="0"/>
          <w:i w:val="0"/>
        </w:rPr>
        <w:lastRenderedPageBreak/>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705719" w:rsidRPr="000E4C00" w:rsidRDefault="00705719" w:rsidP="00705719"/>
    <w:p w:rsidR="00705719" w:rsidRPr="00FE32CE" w:rsidRDefault="00705719" w:rsidP="006634FD">
      <w:pPr>
        <w:pStyle w:val="ConsPlusNormal"/>
        <w:widowControl/>
        <w:numPr>
          <w:ilvl w:val="0"/>
          <w:numId w:val="21"/>
        </w:numPr>
        <w:tabs>
          <w:tab w:val="left" w:pos="284"/>
        </w:tabs>
        <w:suppressAutoHyphens w:val="0"/>
        <w:autoSpaceDE w:val="0"/>
        <w:autoSpaceDN w:val="0"/>
        <w:adjustRightInd w:val="0"/>
        <w:snapToGrid/>
        <w:ind w:left="0" w:firstLine="284"/>
        <w:jc w:val="center"/>
        <w:rPr>
          <w:rFonts w:ascii="Times New Roman" w:hAnsi="Times New Roman"/>
          <w:b/>
          <w:sz w:val="28"/>
          <w:szCs w:val="28"/>
        </w:rPr>
      </w:pPr>
      <w:r w:rsidRPr="00FE32CE">
        <w:rPr>
          <w:rFonts w:ascii="Times New Roman" w:hAnsi="Times New Roman"/>
          <w:b/>
          <w:sz w:val="28"/>
          <w:szCs w:val="28"/>
        </w:rPr>
        <w:t>РАСТОРЖЕНИЕ ДОГОВОРА</w:t>
      </w:r>
    </w:p>
    <w:p w:rsidR="00705719" w:rsidRPr="00FE32CE" w:rsidRDefault="00705719" w:rsidP="006634FD">
      <w:pPr>
        <w:pStyle w:val="27"/>
        <w:numPr>
          <w:ilvl w:val="1"/>
          <w:numId w:val="21"/>
        </w:numPr>
        <w:tabs>
          <w:tab w:val="left" w:pos="0"/>
        </w:tabs>
        <w:suppressAutoHyphens w:val="0"/>
        <w:autoSpaceDN w:val="0"/>
        <w:adjustRightInd w:val="0"/>
        <w:ind w:left="0" w:firstLine="284"/>
        <w:jc w:val="both"/>
        <w:rPr>
          <w:rFonts w:ascii="Times New Roman" w:hAnsi="Times New Roman"/>
          <w:sz w:val="28"/>
          <w:szCs w:val="28"/>
        </w:rPr>
      </w:pPr>
      <w:r w:rsidRPr="00FE32CE">
        <w:rPr>
          <w:rFonts w:ascii="Times New Roman" w:hAnsi="Times New Roman"/>
          <w:sz w:val="28"/>
          <w:szCs w:val="28"/>
        </w:rPr>
        <w:t xml:space="preserve">Настоящий </w:t>
      </w:r>
      <w:proofErr w:type="gramStart"/>
      <w:r w:rsidRPr="00FE32CE">
        <w:rPr>
          <w:rFonts w:ascii="Times New Roman" w:hAnsi="Times New Roman"/>
          <w:sz w:val="28"/>
          <w:szCs w:val="28"/>
        </w:rPr>
        <w:t>Договор</w:t>
      </w:r>
      <w:proofErr w:type="gramEnd"/>
      <w:r w:rsidRPr="00FE32CE">
        <w:rPr>
          <w:rFonts w:ascii="Times New Roman" w:hAnsi="Times New Roman"/>
          <w:sz w:val="28"/>
          <w:szCs w:val="28"/>
        </w:rPr>
        <w:t xml:space="preserve"> может быть расторгнут по соглашению Сторон, решению суда или Стороной в одностороннем внесудебном порядке по основаниям, предусмотренным законодательством Российской Федерации или настоящим Договором.</w:t>
      </w:r>
    </w:p>
    <w:p w:rsidR="00705719" w:rsidRPr="00FE32CE" w:rsidRDefault="00705719" w:rsidP="006634FD">
      <w:pPr>
        <w:pStyle w:val="27"/>
        <w:numPr>
          <w:ilvl w:val="1"/>
          <w:numId w:val="21"/>
        </w:numPr>
        <w:tabs>
          <w:tab w:val="left" w:pos="0"/>
        </w:tabs>
        <w:suppressAutoHyphens w:val="0"/>
        <w:autoSpaceDN w:val="0"/>
        <w:adjustRightInd w:val="0"/>
        <w:ind w:left="0" w:firstLine="284"/>
        <w:jc w:val="both"/>
        <w:rPr>
          <w:rFonts w:ascii="Times New Roman" w:hAnsi="Times New Roman"/>
          <w:sz w:val="28"/>
          <w:szCs w:val="28"/>
        </w:rPr>
      </w:pPr>
      <w:proofErr w:type="gramStart"/>
      <w:r w:rsidRPr="00FE32CE">
        <w:rPr>
          <w:rFonts w:ascii="Times New Roman" w:hAnsi="Times New Roman"/>
          <w:sz w:val="28"/>
          <w:szCs w:val="28"/>
        </w:rPr>
        <w:t>Покупатель вправе отказаться от исполнения настоящего Договора в одностороннем внесудебном порядке в случаях, установленных законодательством или настоящим Договором, а также в случае существенного нарушения Поставщиком настоящего Договора, которое влечет для Покупателя такой ущерб, что Покупатель лишается того, на что был вправе рассчитывать при заключении Договора, и (или) влечет невозможность дальнейшего исполнения Договора, в том числе:</w:t>
      </w:r>
      <w:proofErr w:type="gramEnd"/>
    </w:p>
    <w:p w:rsidR="00705719" w:rsidRPr="00FE32CE" w:rsidRDefault="00705719" w:rsidP="006634FD">
      <w:pPr>
        <w:pStyle w:val="27"/>
        <w:numPr>
          <w:ilvl w:val="2"/>
          <w:numId w:val="21"/>
        </w:numPr>
        <w:tabs>
          <w:tab w:val="left" w:pos="0"/>
        </w:tabs>
        <w:suppressAutoHyphens w:val="0"/>
        <w:autoSpaceDN w:val="0"/>
        <w:adjustRightInd w:val="0"/>
        <w:ind w:left="0" w:firstLine="284"/>
        <w:jc w:val="both"/>
        <w:rPr>
          <w:rFonts w:ascii="Times New Roman" w:hAnsi="Times New Roman"/>
          <w:sz w:val="28"/>
          <w:szCs w:val="28"/>
        </w:rPr>
      </w:pPr>
      <w:r w:rsidRPr="00FE32CE">
        <w:rPr>
          <w:rFonts w:ascii="Times New Roman" w:hAnsi="Times New Roman"/>
          <w:sz w:val="28"/>
          <w:szCs w:val="28"/>
        </w:rPr>
        <w:t xml:space="preserve"> существенного (более 15 дней) или неоднократного (два и более раза) нарушения сроков поставки Товара или предоставления документов, которые являются обязательными в соответствии с Договором;</w:t>
      </w:r>
    </w:p>
    <w:p w:rsidR="00705719" w:rsidRPr="00FE32CE" w:rsidRDefault="00705719" w:rsidP="006634FD">
      <w:pPr>
        <w:pStyle w:val="27"/>
        <w:numPr>
          <w:ilvl w:val="2"/>
          <w:numId w:val="21"/>
        </w:numPr>
        <w:tabs>
          <w:tab w:val="left" w:pos="0"/>
        </w:tabs>
        <w:suppressAutoHyphens w:val="0"/>
        <w:autoSpaceDN w:val="0"/>
        <w:adjustRightInd w:val="0"/>
        <w:ind w:left="0" w:firstLine="284"/>
        <w:jc w:val="both"/>
        <w:rPr>
          <w:rFonts w:ascii="Times New Roman" w:hAnsi="Times New Roman"/>
          <w:sz w:val="28"/>
          <w:szCs w:val="28"/>
          <w:lang w:eastAsia="en-US"/>
        </w:rPr>
      </w:pPr>
      <w:r w:rsidRPr="00FE32CE">
        <w:rPr>
          <w:rFonts w:ascii="Times New Roman" w:hAnsi="Times New Roman"/>
          <w:sz w:val="28"/>
          <w:szCs w:val="28"/>
        </w:rPr>
        <w:t xml:space="preserve"> поставки Товара ненадлежащего качества с недостатками, которые не могут быть устранены в приемлемый для Покупателя срок;</w:t>
      </w:r>
    </w:p>
    <w:p w:rsidR="00705719" w:rsidRPr="00FE32CE" w:rsidRDefault="00705719" w:rsidP="006634FD">
      <w:pPr>
        <w:pStyle w:val="27"/>
        <w:numPr>
          <w:ilvl w:val="2"/>
          <w:numId w:val="21"/>
        </w:numPr>
        <w:tabs>
          <w:tab w:val="left" w:pos="0"/>
        </w:tabs>
        <w:suppressAutoHyphens w:val="0"/>
        <w:autoSpaceDN w:val="0"/>
        <w:adjustRightInd w:val="0"/>
        <w:ind w:left="0" w:firstLine="284"/>
        <w:jc w:val="both"/>
        <w:rPr>
          <w:rFonts w:ascii="Times New Roman" w:hAnsi="Times New Roman"/>
          <w:sz w:val="28"/>
          <w:szCs w:val="28"/>
          <w:lang w:eastAsia="en-US"/>
        </w:rPr>
      </w:pPr>
      <w:r w:rsidRPr="00FE32CE">
        <w:rPr>
          <w:rFonts w:ascii="Times New Roman" w:hAnsi="Times New Roman"/>
          <w:sz w:val="28"/>
          <w:szCs w:val="28"/>
        </w:rPr>
        <w:t xml:space="preserve"> нарушения обязательств воздерживаться от запрещенных в разделе 12 Договора действий и/или неполучения в установленный Договором срок подтверждения, что нарушения не произошло или не произойдет;</w:t>
      </w:r>
    </w:p>
    <w:p w:rsidR="00705719" w:rsidRPr="00FE32CE" w:rsidRDefault="00705719" w:rsidP="006634FD">
      <w:pPr>
        <w:pStyle w:val="27"/>
        <w:numPr>
          <w:ilvl w:val="2"/>
          <w:numId w:val="21"/>
        </w:numPr>
        <w:tabs>
          <w:tab w:val="left" w:pos="0"/>
        </w:tabs>
        <w:suppressAutoHyphens w:val="0"/>
        <w:autoSpaceDN w:val="0"/>
        <w:adjustRightInd w:val="0"/>
        <w:ind w:left="0" w:firstLine="284"/>
        <w:jc w:val="both"/>
        <w:rPr>
          <w:rFonts w:ascii="Times New Roman" w:hAnsi="Times New Roman"/>
          <w:sz w:val="28"/>
          <w:szCs w:val="28"/>
          <w:lang w:eastAsia="en-US"/>
        </w:rPr>
      </w:pPr>
      <w:r w:rsidRPr="00FE32CE">
        <w:rPr>
          <w:rFonts w:ascii="Times New Roman" w:hAnsi="Times New Roman"/>
          <w:sz w:val="28"/>
          <w:szCs w:val="28"/>
        </w:rPr>
        <w:t xml:space="preserve"> нарушения условий о замене обеспечения по Договору;</w:t>
      </w:r>
    </w:p>
    <w:p w:rsidR="00705719" w:rsidRPr="00FE32CE" w:rsidRDefault="00705719" w:rsidP="006634FD">
      <w:pPr>
        <w:pStyle w:val="27"/>
        <w:numPr>
          <w:ilvl w:val="2"/>
          <w:numId w:val="21"/>
        </w:numPr>
        <w:tabs>
          <w:tab w:val="left" w:pos="0"/>
        </w:tabs>
        <w:suppressAutoHyphens w:val="0"/>
        <w:autoSpaceDN w:val="0"/>
        <w:adjustRightInd w:val="0"/>
        <w:ind w:left="0" w:firstLine="284"/>
        <w:jc w:val="both"/>
        <w:rPr>
          <w:rFonts w:ascii="Times New Roman" w:hAnsi="Times New Roman"/>
          <w:sz w:val="28"/>
          <w:szCs w:val="28"/>
        </w:rPr>
      </w:pPr>
      <w:r w:rsidRPr="00FE32CE">
        <w:rPr>
          <w:rFonts w:ascii="Times New Roman" w:hAnsi="Times New Roman"/>
          <w:sz w:val="28"/>
          <w:szCs w:val="28"/>
        </w:rPr>
        <w:t xml:space="preserve"> если обстоятельства непреодолимой силы продолжают действовать более  30 (тридцати) календарных дней;</w:t>
      </w:r>
    </w:p>
    <w:p w:rsidR="00705719" w:rsidRPr="00FE32CE" w:rsidRDefault="00705719" w:rsidP="006634FD">
      <w:pPr>
        <w:pStyle w:val="27"/>
        <w:numPr>
          <w:ilvl w:val="2"/>
          <w:numId w:val="21"/>
        </w:numPr>
        <w:tabs>
          <w:tab w:val="left" w:pos="0"/>
        </w:tabs>
        <w:suppressAutoHyphens w:val="0"/>
        <w:autoSpaceDN w:val="0"/>
        <w:adjustRightInd w:val="0"/>
        <w:ind w:left="0" w:firstLine="284"/>
        <w:jc w:val="both"/>
        <w:rPr>
          <w:rFonts w:ascii="Times New Roman" w:hAnsi="Times New Roman"/>
          <w:sz w:val="28"/>
          <w:szCs w:val="28"/>
          <w:lang w:eastAsia="en-US"/>
        </w:rPr>
      </w:pPr>
      <w:r w:rsidRPr="00FE32CE">
        <w:rPr>
          <w:rFonts w:ascii="Times New Roman" w:hAnsi="Times New Roman"/>
          <w:sz w:val="28"/>
          <w:szCs w:val="28"/>
          <w:lang w:eastAsia="en-US"/>
        </w:rPr>
        <w:t xml:space="preserve"> в случае выявления факта несоответствия </w:t>
      </w:r>
      <w:r w:rsidRPr="00FE32CE">
        <w:rPr>
          <w:rFonts w:ascii="Times New Roman" w:hAnsi="Times New Roman"/>
          <w:sz w:val="28"/>
          <w:szCs w:val="28"/>
        </w:rPr>
        <w:t>Поставщика</w:t>
      </w:r>
      <w:r w:rsidRPr="00FE32CE">
        <w:rPr>
          <w:rFonts w:ascii="Times New Roman" w:hAnsi="Times New Roman"/>
          <w:sz w:val="28"/>
          <w:szCs w:val="28"/>
          <w:lang w:eastAsia="en-US"/>
        </w:rPr>
        <w:t xml:space="preserve"> следующим обязательным требованиям: </w:t>
      </w:r>
    </w:p>
    <w:p w:rsidR="00705719" w:rsidRPr="00FE32CE" w:rsidRDefault="00705719" w:rsidP="006634FD">
      <w:pPr>
        <w:pStyle w:val="27"/>
        <w:numPr>
          <w:ilvl w:val="3"/>
          <w:numId w:val="21"/>
        </w:numPr>
        <w:tabs>
          <w:tab w:val="left" w:pos="0"/>
          <w:tab w:val="left" w:pos="1210"/>
        </w:tabs>
        <w:suppressAutoHyphens w:val="0"/>
        <w:autoSpaceDN w:val="0"/>
        <w:adjustRightInd w:val="0"/>
        <w:ind w:left="0" w:firstLine="284"/>
        <w:jc w:val="both"/>
        <w:rPr>
          <w:rFonts w:ascii="Times New Roman" w:hAnsi="Times New Roman"/>
          <w:sz w:val="28"/>
          <w:szCs w:val="28"/>
        </w:rPr>
      </w:pPr>
      <w:proofErr w:type="gramStart"/>
      <w:r w:rsidRPr="00FE32CE">
        <w:rPr>
          <w:rFonts w:ascii="Times New Roman" w:hAnsi="Times New Roman"/>
          <w:sz w:val="28"/>
          <w:szCs w:val="28"/>
        </w:rPr>
        <w:t xml:space="preserve">соответствие Поставщика требованиям, устанавливаемым в соответствии с </w:t>
      </w:r>
      <w:r w:rsidRPr="00FE32CE">
        <w:rPr>
          <w:rFonts w:ascii="Times New Roman" w:hAnsi="Times New Roman"/>
          <w:sz w:val="28"/>
          <w:szCs w:val="28"/>
          <w:lang w:eastAsia="en-US"/>
        </w:rPr>
        <w:t>законодательством</w:t>
      </w:r>
      <w:r w:rsidRPr="00FE32CE">
        <w:rPr>
          <w:rFonts w:ascii="Times New Roman" w:hAnsi="Times New Roman"/>
          <w:sz w:val="28"/>
          <w:szCs w:val="28"/>
        </w:rPr>
        <w:t xml:space="preserve"> Российской Федерации к лицам, осуществляющим поставки Товара, являющимися предметом Договора;</w:t>
      </w:r>
      <w:proofErr w:type="gramEnd"/>
    </w:p>
    <w:p w:rsidR="00705719" w:rsidRPr="00FE32CE" w:rsidRDefault="00705719" w:rsidP="006634FD">
      <w:pPr>
        <w:pStyle w:val="27"/>
        <w:numPr>
          <w:ilvl w:val="3"/>
          <w:numId w:val="21"/>
        </w:numPr>
        <w:tabs>
          <w:tab w:val="left" w:pos="0"/>
          <w:tab w:val="left" w:pos="1210"/>
        </w:tabs>
        <w:suppressAutoHyphens w:val="0"/>
        <w:autoSpaceDN w:val="0"/>
        <w:adjustRightInd w:val="0"/>
        <w:ind w:left="0" w:firstLine="284"/>
        <w:jc w:val="both"/>
        <w:rPr>
          <w:rFonts w:ascii="Times New Roman" w:hAnsi="Times New Roman"/>
          <w:sz w:val="28"/>
          <w:szCs w:val="28"/>
        </w:rPr>
      </w:pPr>
      <w:proofErr w:type="spellStart"/>
      <w:r w:rsidRPr="00FE32CE">
        <w:rPr>
          <w:rFonts w:ascii="Times New Roman" w:hAnsi="Times New Roman"/>
          <w:sz w:val="28"/>
          <w:szCs w:val="28"/>
          <w:lang w:eastAsia="en-US"/>
        </w:rPr>
        <w:t>непроведение</w:t>
      </w:r>
      <w:proofErr w:type="spellEnd"/>
      <w:r w:rsidRPr="00FE32CE">
        <w:rPr>
          <w:rFonts w:ascii="Times New Roman" w:hAnsi="Times New Roman"/>
          <w:sz w:val="28"/>
          <w:szCs w:val="28"/>
        </w:rPr>
        <w:t xml:space="preserve"> ликвидации Поставщика </w:t>
      </w:r>
      <w:r w:rsidRPr="00FE32CE">
        <w:rPr>
          <w:rFonts w:ascii="Times New Roman" w:hAnsi="Times New Roman"/>
          <w:sz w:val="28"/>
          <w:szCs w:val="28"/>
          <w:lang w:eastAsia="en-US"/>
        </w:rPr>
        <w:t>- юридического лица</w:t>
      </w:r>
      <w:r w:rsidRPr="00FE32CE">
        <w:rPr>
          <w:rFonts w:ascii="Times New Roman" w:hAnsi="Times New Roman"/>
          <w:sz w:val="28"/>
          <w:szCs w:val="28"/>
        </w:rPr>
        <w:t xml:space="preserve"> и отсутствие решения арбитражного суда о признании Поставщика </w:t>
      </w:r>
      <w:r w:rsidRPr="00FE32CE">
        <w:rPr>
          <w:rFonts w:ascii="Times New Roman" w:hAnsi="Times New Roman"/>
          <w:sz w:val="28"/>
          <w:szCs w:val="28"/>
          <w:lang w:eastAsia="en-US"/>
        </w:rPr>
        <w:t>- юридического лица, индивидуального предпринимателя</w:t>
      </w:r>
      <w:r w:rsidRPr="00FE32CE">
        <w:rPr>
          <w:rFonts w:ascii="Times New Roman" w:hAnsi="Times New Roman"/>
          <w:sz w:val="28"/>
          <w:szCs w:val="28"/>
        </w:rPr>
        <w:t xml:space="preserve"> банкротом</w:t>
      </w:r>
      <w:r w:rsidRPr="00FE32CE">
        <w:rPr>
          <w:rFonts w:ascii="Times New Roman" w:hAnsi="Times New Roman"/>
          <w:sz w:val="28"/>
          <w:szCs w:val="28"/>
          <w:lang w:eastAsia="en-US"/>
        </w:rPr>
        <w:t xml:space="preserve"> и об открытии конкурсного производства</w:t>
      </w:r>
      <w:r w:rsidRPr="00FE32CE">
        <w:rPr>
          <w:rFonts w:ascii="Times New Roman" w:hAnsi="Times New Roman"/>
          <w:sz w:val="28"/>
          <w:szCs w:val="28"/>
        </w:rPr>
        <w:t>;</w:t>
      </w:r>
    </w:p>
    <w:p w:rsidR="00705719" w:rsidRPr="00FE32CE" w:rsidRDefault="00705719" w:rsidP="006634FD">
      <w:pPr>
        <w:pStyle w:val="27"/>
        <w:numPr>
          <w:ilvl w:val="3"/>
          <w:numId w:val="21"/>
        </w:numPr>
        <w:tabs>
          <w:tab w:val="left" w:pos="0"/>
          <w:tab w:val="left" w:pos="1210"/>
        </w:tabs>
        <w:suppressAutoHyphens w:val="0"/>
        <w:autoSpaceDN w:val="0"/>
        <w:adjustRightInd w:val="0"/>
        <w:ind w:left="0" w:firstLine="284"/>
        <w:jc w:val="both"/>
        <w:rPr>
          <w:rFonts w:ascii="Times New Roman" w:hAnsi="Times New Roman"/>
          <w:sz w:val="28"/>
          <w:szCs w:val="28"/>
        </w:rPr>
      </w:pPr>
      <w:proofErr w:type="spellStart"/>
      <w:r w:rsidRPr="00FE32CE">
        <w:rPr>
          <w:rFonts w:ascii="Times New Roman" w:hAnsi="Times New Roman"/>
          <w:sz w:val="28"/>
          <w:szCs w:val="28"/>
          <w:lang w:eastAsia="en-US"/>
        </w:rPr>
        <w:t>неприостановление</w:t>
      </w:r>
      <w:proofErr w:type="spellEnd"/>
      <w:r w:rsidRPr="00FE32CE">
        <w:rPr>
          <w:rFonts w:ascii="Times New Roman" w:hAnsi="Times New Roman"/>
          <w:sz w:val="28"/>
          <w:szCs w:val="28"/>
        </w:rPr>
        <w:t xml:space="preserve"> деятельности Поставщика в порядке, предусмотренном Кодексом Российской Федерации об административных правонарушениях, на период действия Договора</w:t>
      </w:r>
      <w:r w:rsidRPr="00FE32CE">
        <w:rPr>
          <w:rFonts w:ascii="Times New Roman" w:hAnsi="Times New Roman"/>
          <w:sz w:val="28"/>
          <w:szCs w:val="28"/>
          <w:lang w:eastAsia="en-US"/>
        </w:rPr>
        <w:t>;</w:t>
      </w:r>
    </w:p>
    <w:p w:rsidR="00705719" w:rsidRPr="00FE32CE" w:rsidRDefault="00705719" w:rsidP="006634FD">
      <w:pPr>
        <w:pStyle w:val="27"/>
        <w:numPr>
          <w:ilvl w:val="3"/>
          <w:numId w:val="21"/>
        </w:numPr>
        <w:tabs>
          <w:tab w:val="left" w:pos="0"/>
          <w:tab w:val="left" w:pos="1210"/>
        </w:tabs>
        <w:suppressAutoHyphens w:val="0"/>
        <w:autoSpaceDN w:val="0"/>
        <w:adjustRightInd w:val="0"/>
        <w:ind w:left="0" w:firstLine="284"/>
        <w:jc w:val="both"/>
        <w:rPr>
          <w:rFonts w:ascii="Times New Roman" w:hAnsi="Times New Roman"/>
          <w:sz w:val="28"/>
          <w:szCs w:val="28"/>
        </w:rPr>
      </w:pPr>
      <w:r w:rsidRPr="00FE32CE">
        <w:rPr>
          <w:rFonts w:ascii="Times New Roman" w:hAnsi="Times New Roman"/>
          <w:sz w:val="28"/>
          <w:szCs w:val="28"/>
        </w:rPr>
        <w:t xml:space="preserve">отсутствие у Поставщика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Поставщика по данным бухгалтерской отчетности за последний </w:t>
      </w:r>
      <w:r w:rsidRPr="00FE32CE">
        <w:rPr>
          <w:rFonts w:ascii="Times New Roman" w:hAnsi="Times New Roman"/>
          <w:sz w:val="28"/>
          <w:szCs w:val="28"/>
        </w:rPr>
        <w:lastRenderedPageBreak/>
        <w:t xml:space="preserve">завершенный отчетный период. Поставщик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период действия </w:t>
      </w:r>
      <w:r w:rsidRPr="00FE32CE">
        <w:rPr>
          <w:rFonts w:ascii="Times New Roman" w:hAnsi="Times New Roman"/>
          <w:sz w:val="28"/>
          <w:szCs w:val="28"/>
          <w:lang w:eastAsia="en-US"/>
        </w:rPr>
        <w:t>Договора</w:t>
      </w:r>
      <w:r w:rsidRPr="00FE32CE">
        <w:rPr>
          <w:rFonts w:ascii="Times New Roman" w:hAnsi="Times New Roman"/>
          <w:sz w:val="28"/>
          <w:szCs w:val="28"/>
        </w:rPr>
        <w:t xml:space="preserve"> не принято</w:t>
      </w:r>
      <w:r w:rsidRPr="00FE32CE">
        <w:rPr>
          <w:rFonts w:ascii="Times New Roman" w:hAnsi="Times New Roman"/>
          <w:sz w:val="28"/>
          <w:szCs w:val="28"/>
          <w:lang w:eastAsia="en-US"/>
        </w:rPr>
        <w:t>.</w:t>
      </w:r>
    </w:p>
    <w:p w:rsidR="00705719" w:rsidRPr="00FE32CE" w:rsidRDefault="00705719" w:rsidP="006634FD">
      <w:pPr>
        <w:pStyle w:val="27"/>
        <w:numPr>
          <w:ilvl w:val="1"/>
          <w:numId w:val="21"/>
        </w:numPr>
        <w:tabs>
          <w:tab w:val="left" w:pos="0"/>
        </w:tabs>
        <w:suppressAutoHyphens w:val="0"/>
        <w:autoSpaceDN w:val="0"/>
        <w:adjustRightInd w:val="0"/>
        <w:ind w:left="0" w:firstLine="284"/>
        <w:jc w:val="both"/>
        <w:rPr>
          <w:rFonts w:ascii="Times New Roman" w:hAnsi="Times New Roman"/>
          <w:sz w:val="28"/>
          <w:szCs w:val="28"/>
        </w:rPr>
      </w:pPr>
      <w:r w:rsidRPr="00FE32CE">
        <w:rPr>
          <w:rFonts w:ascii="Times New Roman" w:hAnsi="Times New Roman"/>
          <w:sz w:val="28"/>
          <w:szCs w:val="28"/>
        </w:rPr>
        <w:t xml:space="preserve">Покупатель обязан отказаться </w:t>
      </w:r>
      <w:proofErr w:type="gramStart"/>
      <w:r w:rsidRPr="00FE32CE">
        <w:rPr>
          <w:rFonts w:ascii="Times New Roman" w:hAnsi="Times New Roman"/>
          <w:sz w:val="28"/>
          <w:szCs w:val="28"/>
        </w:rPr>
        <w:t>от исполнения Договора в одностороннем порядке в случае неполучения Покупателем оригинала банковской гарантии в течение двадцати дней с момента</w:t>
      </w:r>
      <w:proofErr w:type="gramEnd"/>
      <w:r w:rsidRPr="00FE32CE">
        <w:rPr>
          <w:rFonts w:ascii="Times New Roman" w:hAnsi="Times New Roman"/>
          <w:sz w:val="28"/>
          <w:szCs w:val="28"/>
        </w:rPr>
        <w:t xml:space="preserve"> заключения Договора.</w:t>
      </w:r>
    </w:p>
    <w:p w:rsidR="00705719" w:rsidRPr="00FE32CE" w:rsidRDefault="00705719" w:rsidP="006634FD">
      <w:pPr>
        <w:pStyle w:val="27"/>
        <w:numPr>
          <w:ilvl w:val="1"/>
          <w:numId w:val="21"/>
        </w:numPr>
        <w:tabs>
          <w:tab w:val="left" w:pos="0"/>
        </w:tabs>
        <w:suppressAutoHyphens w:val="0"/>
        <w:autoSpaceDN w:val="0"/>
        <w:adjustRightInd w:val="0"/>
        <w:ind w:left="0" w:firstLine="284"/>
        <w:jc w:val="both"/>
        <w:rPr>
          <w:rFonts w:ascii="Times New Roman" w:hAnsi="Times New Roman"/>
          <w:sz w:val="28"/>
          <w:szCs w:val="28"/>
        </w:rPr>
      </w:pPr>
      <w:proofErr w:type="gramStart"/>
      <w:r w:rsidRPr="00FE32CE">
        <w:rPr>
          <w:rFonts w:ascii="Times New Roman" w:hAnsi="Times New Roman"/>
          <w:sz w:val="28"/>
          <w:szCs w:val="28"/>
        </w:rPr>
        <w:t>Поставщик вправе отказаться от исполнения настоящего Договора в одностороннем внесудебном порядке в случаях, установленных законодательством или настоящим Договором, а также в случае существенного нарушения Покупателем настоящего Договора, которое влечет для Поставщика такой ущерб, что Поставщик лишается того, на что был вправе рассчитывать при заключении Договора, и (или) влечет невозможность дальнейшего исполнения Договора, в том числе:</w:t>
      </w:r>
      <w:proofErr w:type="gramEnd"/>
    </w:p>
    <w:p w:rsidR="00705719" w:rsidRPr="00FE32CE" w:rsidRDefault="00705719" w:rsidP="006634FD">
      <w:pPr>
        <w:pStyle w:val="27"/>
        <w:numPr>
          <w:ilvl w:val="2"/>
          <w:numId w:val="21"/>
        </w:numPr>
        <w:tabs>
          <w:tab w:val="left" w:pos="0"/>
        </w:tabs>
        <w:suppressAutoHyphens w:val="0"/>
        <w:autoSpaceDN w:val="0"/>
        <w:adjustRightInd w:val="0"/>
        <w:ind w:left="0" w:firstLine="284"/>
        <w:jc w:val="both"/>
        <w:rPr>
          <w:rFonts w:ascii="Times New Roman" w:hAnsi="Times New Roman"/>
          <w:sz w:val="28"/>
          <w:szCs w:val="28"/>
          <w:lang w:eastAsia="en-US"/>
        </w:rPr>
      </w:pPr>
      <w:r w:rsidRPr="00FE32CE">
        <w:rPr>
          <w:rFonts w:ascii="Times New Roman" w:hAnsi="Times New Roman"/>
          <w:sz w:val="28"/>
          <w:szCs w:val="28"/>
        </w:rPr>
        <w:t xml:space="preserve"> в случае существенного или неоднократного нарушения Покупателем сроков оплаты по Договору.</w:t>
      </w:r>
      <w:r w:rsidRPr="00FE32CE">
        <w:rPr>
          <w:rFonts w:ascii="Times New Roman" w:hAnsi="Times New Roman"/>
          <w:sz w:val="28"/>
          <w:szCs w:val="28"/>
          <w:lang w:eastAsia="en-US"/>
        </w:rPr>
        <w:t xml:space="preserve"> При этом под неоднократностью понимается нарушение сроков оплаты более чем 2 раза на срок, превышающий 30 рабочих дней с даты, когда должна была быть совершена оплата;</w:t>
      </w:r>
    </w:p>
    <w:p w:rsidR="00705719" w:rsidRPr="00FE32CE" w:rsidRDefault="00705719" w:rsidP="006634FD">
      <w:pPr>
        <w:pStyle w:val="27"/>
        <w:numPr>
          <w:ilvl w:val="2"/>
          <w:numId w:val="21"/>
        </w:numPr>
        <w:tabs>
          <w:tab w:val="left" w:pos="0"/>
        </w:tabs>
        <w:suppressAutoHyphens w:val="0"/>
        <w:autoSpaceDN w:val="0"/>
        <w:adjustRightInd w:val="0"/>
        <w:ind w:left="0" w:firstLine="284"/>
        <w:jc w:val="both"/>
        <w:rPr>
          <w:rFonts w:ascii="Times New Roman" w:hAnsi="Times New Roman"/>
          <w:sz w:val="28"/>
          <w:szCs w:val="28"/>
        </w:rPr>
      </w:pPr>
      <w:r w:rsidRPr="00FE32CE">
        <w:rPr>
          <w:rFonts w:ascii="Times New Roman" w:hAnsi="Times New Roman"/>
          <w:sz w:val="28"/>
          <w:szCs w:val="28"/>
        </w:rPr>
        <w:t xml:space="preserve"> в случае необоснованного отказа Покупателя в приемке Товара.  </w:t>
      </w:r>
    </w:p>
    <w:p w:rsidR="00705719" w:rsidRPr="00FE32CE" w:rsidRDefault="00705719" w:rsidP="006634FD">
      <w:pPr>
        <w:pStyle w:val="27"/>
        <w:numPr>
          <w:ilvl w:val="1"/>
          <w:numId w:val="21"/>
        </w:numPr>
        <w:tabs>
          <w:tab w:val="left" w:pos="0"/>
        </w:tabs>
        <w:suppressAutoHyphens w:val="0"/>
        <w:autoSpaceDN w:val="0"/>
        <w:adjustRightInd w:val="0"/>
        <w:ind w:left="0" w:firstLine="284"/>
        <w:jc w:val="both"/>
        <w:rPr>
          <w:rFonts w:ascii="Times New Roman" w:hAnsi="Times New Roman"/>
          <w:sz w:val="28"/>
          <w:szCs w:val="28"/>
        </w:rPr>
      </w:pPr>
      <w:r w:rsidRPr="00FE32CE">
        <w:rPr>
          <w:rFonts w:ascii="Times New Roman" w:hAnsi="Times New Roman"/>
          <w:sz w:val="28"/>
          <w:szCs w:val="28"/>
        </w:rPr>
        <w:t xml:space="preserve">Сторона, решившая расторгнуть настоящий Договор в одностороннем порядке, должна направить другой Стороне письменное уведомление о принятом </w:t>
      </w:r>
      <w:proofErr w:type="gramStart"/>
      <w:r w:rsidRPr="00FE32CE">
        <w:rPr>
          <w:rFonts w:ascii="Times New Roman" w:hAnsi="Times New Roman"/>
          <w:sz w:val="28"/>
          <w:szCs w:val="28"/>
        </w:rPr>
        <w:t>решении</w:t>
      </w:r>
      <w:proofErr w:type="gramEnd"/>
      <w:r w:rsidRPr="00FE32CE">
        <w:rPr>
          <w:rFonts w:ascii="Times New Roman" w:hAnsi="Times New Roman"/>
          <w:sz w:val="28"/>
          <w:szCs w:val="28"/>
        </w:rPr>
        <w:t xml:space="preserve"> об одностороннем отказе от исполнения Договора с приложением к нему протокола, содержащего:</w:t>
      </w:r>
    </w:p>
    <w:p w:rsidR="00705719" w:rsidRPr="00FE32CE" w:rsidRDefault="00705719" w:rsidP="006634FD">
      <w:pPr>
        <w:pStyle w:val="27"/>
        <w:numPr>
          <w:ilvl w:val="2"/>
          <w:numId w:val="21"/>
        </w:numPr>
        <w:tabs>
          <w:tab w:val="left" w:pos="0"/>
        </w:tabs>
        <w:suppressAutoHyphens w:val="0"/>
        <w:autoSpaceDN w:val="0"/>
        <w:adjustRightInd w:val="0"/>
        <w:ind w:left="0" w:firstLine="284"/>
        <w:jc w:val="both"/>
        <w:rPr>
          <w:rFonts w:ascii="Times New Roman" w:hAnsi="Times New Roman"/>
          <w:sz w:val="28"/>
          <w:szCs w:val="28"/>
        </w:rPr>
      </w:pPr>
      <w:r w:rsidRPr="00FE32CE">
        <w:rPr>
          <w:rFonts w:ascii="Times New Roman" w:hAnsi="Times New Roman"/>
          <w:sz w:val="28"/>
          <w:szCs w:val="28"/>
        </w:rPr>
        <w:t xml:space="preserve"> реквизиты Сторон по Договору, наименование, место нахождения, почтовый адрес (фамилию, имя, отчество, сведения о месте жительства для физического лица, почтовый адрес), номер контактного телефона и факса, адрес электронный почты;</w:t>
      </w:r>
    </w:p>
    <w:p w:rsidR="00705719" w:rsidRPr="00FE32CE" w:rsidRDefault="00705719" w:rsidP="006634FD">
      <w:pPr>
        <w:pStyle w:val="27"/>
        <w:numPr>
          <w:ilvl w:val="2"/>
          <w:numId w:val="21"/>
        </w:numPr>
        <w:tabs>
          <w:tab w:val="left" w:pos="0"/>
        </w:tabs>
        <w:suppressAutoHyphens w:val="0"/>
        <w:autoSpaceDN w:val="0"/>
        <w:adjustRightInd w:val="0"/>
        <w:ind w:left="0" w:firstLine="284"/>
        <w:jc w:val="both"/>
        <w:rPr>
          <w:rFonts w:ascii="Times New Roman" w:hAnsi="Times New Roman"/>
          <w:sz w:val="28"/>
          <w:szCs w:val="28"/>
        </w:rPr>
      </w:pPr>
      <w:r w:rsidRPr="00FE32CE">
        <w:rPr>
          <w:rFonts w:ascii="Times New Roman" w:hAnsi="Times New Roman"/>
          <w:sz w:val="28"/>
          <w:szCs w:val="28"/>
        </w:rPr>
        <w:t xml:space="preserve"> указание на предмет Договора;</w:t>
      </w:r>
    </w:p>
    <w:p w:rsidR="00705719" w:rsidRPr="00FE32CE" w:rsidRDefault="00705719" w:rsidP="006634FD">
      <w:pPr>
        <w:pStyle w:val="27"/>
        <w:numPr>
          <w:ilvl w:val="2"/>
          <w:numId w:val="21"/>
        </w:numPr>
        <w:tabs>
          <w:tab w:val="left" w:pos="0"/>
        </w:tabs>
        <w:suppressAutoHyphens w:val="0"/>
        <w:autoSpaceDN w:val="0"/>
        <w:adjustRightInd w:val="0"/>
        <w:ind w:left="0" w:firstLine="284"/>
        <w:jc w:val="both"/>
        <w:rPr>
          <w:rFonts w:ascii="Times New Roman" w:hAnsi="Times New Roman"/>
          <w:sz w:val="28"/>
          <w:szCs w:val="28"/>
        </w:rPr>
      </w:pPr>
      <w:r w:rsidRPr="00FE32CE">
        <w:rPr>
          <w:rFonts w:ascii="Times New Roman" w:hAnsi="Times New Roman"/>
          <w:sz w:val="28"/>
          <w:szCs w:val="28"/>
        </w:rPr>
        <w:t xml:space="preserve"> указание на действия (бездействие) Стороны, связанные с неисполнением Договора, иные сведения, которые послужили основанием для отказа от исполнения Договора в одностороннем порядке с обоснованием принятого решения. </w:t>
      </w:r>
    </w:p>
    <w:p w:rsidR="00705719" w:rsidRPr="00FE32CE" w:rsidRDefault="00705719" w:rsidP="00705719">
      <w:pPr>
        <w:pStyle w:val="27"/>
        <w:tabs>
          <w:tab w:val="left" w:pos="0"/>
        </w:tabs>
        <w:autoSpaceDN w:val="0"/>
        <w:adjustRightInd w:val="0"/>
        <w:jc w:val="both"/>
        <w:rPr>
          <w:rFonts w:ascii="Times New Roman" w:hAnsi="Times New Roman"/>
          <w:sz w:val="28"/>
          <w:szCs w:val="28"/>
        </w:rPr>
      </w:pPr>
      <w:r w:rsidRPr="00FE32CE">
        <w:rPr>
          <w:rFonts w:ascii="Times New Roman" w:hAnsi="Times New Roman"/>
          <w:sz w:val="28"/>
          <w:szCs w:val="28"/>
        </w:rPr>
        <w:t xml:space="preserve">Уведомление о принятом </w:t>
      </w:r>
      <w:proofErr w:type="gramStart"/>
      <w:r w:rsidRPr="00FE32CE">
        <w:rPr>
          <w:rFonts w:ascii="Times New Roman" w:hAnsi="Times New Roman"/>
          <w:sz w:val="28"/>
          <w:szCs w:val="28"/>
        </w:rPr>
        <w:t>решении</w:t>
      </w:r>
      <w:proofErr w:type="gramEnd"/>
      <w:r w:rsidRPr="00FE32CE">
        <w:rPr>
          <w:rFonts w:ascii="Times New Roman" w:hAnsi="Times New Roman"/>
          <w:sz w:val="28"/>
          <w:szCs w:val="28"/>
        </w:rPr>
        <w:t xml:space="preserve"> об одностороннем отказе от исполнения Договора направляется другой Стороне в течение трех дней со дня подписания протокола. К уведомлению также прикладываются документы, подтверждающие полномочия лица, подписавшего уведомление, на право действовать от имени Стороны по Договору.</w:t>
      </w:r>
    </w:p>
    <w:p w:rsidR="00705719" w:rsidRPr="00FE32CE" w:rsidRDefault="00705719" w:rsidP="00705719">
      <w:pPr>
        <w:pStyle w:val="27"/>
        <w:tabs>
          <w:tab w:val="left" w:pos="0"/>
        </w:tabs>
        <w:jc w:val="both"/>
        <w:rPr>
          <w:rFonts w:ascii="Times New Roman" w:hAnsi="Times New Roman"/>
          <w:sz w:val="28"/>
          <w:szCs w:val="28"/>
        </w:rPr>
      </w:pPr>
      <w:r w:rsidRPr="00FE32CE">
        <w:rPr>
          <w:rFonts w:ascii="Times New Roman" w:hAnsi="Times New Roman"/>
          <w:sz w:val="28"/>
          <w:szCs w:val="28"/>
        </w:rPr>
        <w:t>К протоколу прикладываются копии документов, подтверждающих обоснованность принятого решения об одностороннем отказе от исполнения Договора (при их наличии), которые являются неотъемлемой частью протокола.</w:t>
      </w:r>
    </w:p>
    <w:p w:rsidR="00705719" w:rsidRPr="00FE32CE" w:rsidRDefault="00705719" w:rsidP="006634FD">
      <w:pPr>
        <w:pStyle w:val="27"/>
        <w:numPr>
          <w:ilvl w:val="1"/>
          <w:numId w:val="21"/>
        </w:numPr>
        <w:tabs>
          <w:tab w:val="left" w:pos="0"/>
        </w:tabs>
        <w:suppressAutoHyphens w:val="0"/>
        <w:autoSpaceDN w:val="0"/>
        <w:adjustRightInd w:val="0"/>
        <w:ind w:left="0" w:firstLine="284"/>
        <w:jc w:val="both"/>
        <w:rPr>
          <w:rFonts w:ascii="Times New Roman" w:hAnsi="Times New Roman"/>
          <w:sz w:val="28"/>
          <w:szCs w:val="28"/>
        </w:rPr>
      </w:pPr>
      <w:r w:rsidRPr="00FE32CE">
        <w:rPr>
          <w:rFonts w:ascii="Times New Roman" w:hAnsi="Times New Roman"/>
          <w:sz w:val="28"/>
          <w:szCs w:val="28"/>
        </w:rPr>
        <w:t>Настоящий Договор считается расторгнутым с момента получения одной Стороной уведомления другой Стороны об одностороннем отказе от исполнения Договора.</w:t>
      </w:r>
    </w:p>
    <w:p w:rsidR="00705719" w:rsidRPr="00FE32CE" w:rsidRDefault="00705719" w:rsidP="006634FD">
      <w:pPr>
        <w:pStyle w:val="27"/>
        <w:numPr>
          <w:ilvl w:val="1"/>
          <w:numId w:val="21"/>
        </w:numPr>
        <w:tabs>
          <w:tab w:val="left" w:pos="0"/>
        </w:tabs>
        <w:suppressAutoHyphens w:val="0"/>
        <w:autoSpaceDN w:val="0"/>
        <w:adjustRightInd w:val="0"/>
        <w:ind w:left="0" w:firstLine="284"/>
        <w:jc w:val="both"/>
        <w:rPr>
          <w:rFonts w:ascii="Times New Roman" w:hAnsi="Times New Roman"/>
          <w:sz w:val="28"/>
          <w:szCs w:val="28"/>
        </w:rPr>
      </w:pPr>
      <w:r w:rsidRPr="00FE32CE">
        <w:rPr>
          <w:rFonts w:ascii="Times New Roman" w:hAnsi="Times New Roman"/>
          <w:sz w:val="28"/>
          <w:szCs w:val="28"/>
        </w:rPr>
        <w:lastRenderedPageBreak/>
        <w:t xml:space="preserve">В </w:t>
      </w:r>
      <w:proofErr w:type="gramStart"/>
      <w:r w:rsidRPr="00FE32CE">
        <w:rPr>
          <w:rFonts w:ascii="Times New Roman" w:hAnsi="Times New Roman"/>
          <w:sz w:val="28"/>
          <w:szCs w:val="28"/>
        </w:rPr>
        <w:t>случае</w:t>
      </w:r>
      <w:proofErr w:type="gramEnd"/>
      <w:r w:rsidRPr="00FE32CE">
        <w:rPr>
          <w:rFonts w:ascii="Times New Roman" w:hAnsi="Times New Roman"/>
          <w:sz w:val="28"/>
          <w:szCs w:val="28"/>
        </w:rPr>
        <w:t xml:space="preserve"> когда направленное Поставщику уведомление об одностороннем отказе от исполнения Договора вернется к Покупателю с отметкой почтового отделения об отсутствии адресата по адресу, указанному в разделе 18 настоящего Договора, или с отметкой «истек срок хранения», то датой расторжения настоящего Договора будет считаться дата направления Покупателем Поставщику уведомления о расторжении Договора. </w:t>
      </w:r>
    </w:p>
    <w:p w:rsidR="00705719" w:rsidRDefault="00705719" w:rsidP="006634FD">
      <w:pPr>
        <w:pStyle w:val="27"/>
        <w:numPr>
          <w:ilvl w:val="1"/>
          <w:numId w:val="21"/>
        </w:numPr>
        <w:tabs>
          <w:tab w:val="left" w:pos="0"/>
        </w:tabs>
        <w:suppressAutoHyphens w:val="0"/>
        <w:autoSpaceDN w:val="0"/>
        <w:adjustRightInd w:val="0"/>
        <w:ind w:left="0" w:firstLine="284"/>
        <w:jc w:val="both"/>
        <w:rPr>
          <w:rFonts w:ascii="Times New Roman" w:hAnsi="Times New Roman"/>
          <w:sz w:val="28"/>
          <w:szCs w:val="28"/>
        </w:rPr>
      </w:pPr>
      <w:r w:rsidRPr="00FE32CE">
        <w:rPr>
          <w:rFonts w:ascii="Times New Roman" w:hAnsi="Times New Roman"/>
          <w:sz w:val="28"/>
          <w:szCs w:val="28"/>
        </w:rPr>
        <w:t>Расторжение Договора не освобождает Стороны от исполнения обязательств, связанных с оплатой надлежащим образом исполненных обязательств по настоящему Договору.</w:t>
      </w:r>
    </w:p>
    <w:p w:rsidR="00705719" w:rsidRPr="00FE32CE" w:rsidRDefault="00705719" w:rsidP="00705719">
      <w:pPr>
        <w:pStyle w:val="27"/>
        <w:tabs>
          <w:tab w:val="left" w:pos="0"/>
        </w:tabs>
        <w:suppressAutoHyphens w:val="0"/>
        <w:autoSpaceDN w:val="0"/>
        <w:adjustRightInd w:val="0"/>
        <w:jc w:val="both"/>
        <w:rPr>
          <w:rFonts w:ascii="Times New Roman" w:hAnsi="Times New Roman"/>
          <w:sz w:val="28"/>
          <w:szCs w:val="28"/>
        </w:rPr>
      </w:pPr>
    </w:p>
    <w:p w:rsidR="00705719" w:rsidRPr="00FE32CE" w:rsidRDefault="00705719" w:rsidP="006634FD">
      <w:pPr>
        <w:pStyle w:val="ConsPlusNormal"/>
        <w:widowControl/>
        <w:numPr>
          <w:ilvl w:val="0"/>
          <w:numId w:val="21"/>
        </w:numPr>
        <w:tabs>
          <w:tab w:val="left" w:pos="0"/>
        </w:tabs>
        <w:suppressAutoHyphens w:val="0"/>
        <w:autoSpaceDE w:val="0"/>
        <w:autoSpaceDN w:val="0"/>
        <w:adjustRightInd w:val="0"/>
        <w:snapToGrid/>
        <w:ind w:left="0" w:firstLine="284"/>
        <w:jc w:val="center"/>
        <w:rPr>
          <w:rFonts w:ascii="Times New Roman" w:hAnsi="Times New Roman"/>
          <w:b/>
          <w:sz w:val="28"/>
          <w:szCs w:val="28"/>
        </w:rPr>
      </w:pPr>
      <w:r w:rsidRPr="00FE32CE">
        <w:rPr>
          <w:rFonts w:ascii="Times New Roman" w:hAnsi="Times New Roman"/>
          <w:b/>
          <w:sz w:val="28"/>
          <w:szCs w:val="28"/>
        </w:rPr>
        <w:t>ПОРЯДОК РАЗРЕШЕНИЯ СПОРОВ</w:t>
      </w:r>
    </w:p>
    <w:p w:rsidR="00705719" w:rsidRPr="00FE32CE" w:rsidRDefault="00705719" w:rsidP="006634FD">
      <w:pPr>
        <w:pStyle w:val="ConsPlusNormal"/>
        <w:widowControl/>
        <w:numPr>
          <w:ilvl w:val="1"/>
          <w:numId w:val="21"/>
        </w:numPr>
        <w:tabs>
          <w:tab w:val="left" w:pos="0"/>
        </w:tabs>
        <w:suppressAutoHyphens w:val="0"/>
        <w:autoSpaceDE w:val="0"/>
        <w:autoSpaceDN w:val="0"/>
        <w:adjustRightInd w:val="0"/>
        <w:snapToGrid/>
        <w:ind w:left="0" w:firstLine="284"/>
        <w:jc w:val="both"/>
        <w:rPr>
          <w:rFonts w:ascii="Times New Roman" w:hAnsi="Times New Roman"/>
          <w:b/>
          <w:sz w:val="28"/>
          <w:szCs w:val="28"/>
        </w:rPr>
      </w:pPr>
      <w:r w:rsidRPr="00FE32CE">
        <w:rPr>
          <w:rFonts w:ascii="Times New Roman" w:hAnsi="Times New Roman"/>
          <w:sz w:val="28"/>
          <w:szCs w:val="28"/>
        </w:rPr>
        <w:t>Стороны будут стремиться к разрешению всех возможных споров и разногласий, которые могут возникнуть по Договору или в связи с исполнением обязательств по нему, путем переговоров.</w:t>
      </w:r>
    </w:p>
    <w:p w:rsidR="00705719" w:rsidRPr="00FE32CE" w:rsidRDefault="00705719" w:rsidP="006634FD">
      <w:pPr>
        <w:pStyle w:val="ConsPlusNormal"/>
        <w:widowControl/>
        <w:numPr>
          <w:ilvl w:val="1"/>
          <w:numId w:val="21"/>
        </w:numPr>
        <w:tabs>
          <w:tab w:val="left" w:pos="0"/>
        </w:tabs>
        <w:suppressAutoHyphens w:val="0"/>
        <w:autoSpaceDE w:val="0"/>
        <w:autoSpaceDN w:val="0"/>
        <w:adjustRightInd w:val="0"/>
        <w:snapToGrid/>
        <w:ind w:left="0" w:firstLine="284"/>
        <w:jc w:val="both"/>
        <w:rPr>
          <w:rFonts w:ascii="Times New Roman" w:hAnsi="Times New Roman"/>
          <w:b/>
          <w:sz w:val="28"/>
          <w:szCs w:val="28"/>
        </w:rPr>
      </w:pPr>
      <w:r w:rsidRPr="00FE32CE">
        <w:rPr>
          <w:rFonts w:ascii="Times New Roman" w:hAnsi="Times New Roman"/>
          <w:sz w:val="28"/>
          <w:szCs w:val="28"/>
        </w:rPr>
        <w:t xml:space="preserve">Претензионный порядок урегулирования споров для Сторон настоящего Договора обязателен. Сторона, получившая претензию, обязана рассмотреть ее и направить другой Стороне ответ на претензию в течение 10 (десяти) рабочих дней </w:t>
      </w:r>
      <w:proofErr w:type="gramStart"/>
      <w:r w:rsidRPr="00FE32CE">
        <w:rPr>
          <w:rFonts w:ascii="Times New Roman" w:hAnsi="Times New Roman"/>
          <w:sz w:val="28"/>
          <w:szCs w:val="28"/>
        </w:rPr>
        <w:t>с даты</w:t>
      </w:r>
      <w:proofErr w:type="gramEnd"/>
      <w:r w:rsidRPr="00FE32CE">
        <w:rPr>
          <w:rFonts w:ascii="Times New Roman" w:hAnsi="Times New Roman"/>
          <w:sz w:val="28"/>
          <w:szCs w:val="28"/>
        </w:rPr>
        <w:t xml:space="preserve"> ее получения.</w:t>
      </w:r>
    </w:p>
    <w:p w:rsidR="00705719" w:rsidRPr="000E4C00" w:rsidRDefault="00705719" w:rsidP="006634FD">
      <w:pPr>
        <w:pStyle w:val="ConsPlusNormal"/>
        <w:widowControl/>
        <w:numPr>
          <w:ilvl w:val="1"/>
          <w:numId w:val="21"/>
        </w:numPr>
        <w:tabs>
          <w:tab w:val="left" w:pos="0"/>
        </w:tabs>
        <w:suppressAutoHyphens w:val="0"/>
        <w:autoSpaceDE w:val="0"/>
        <w:autoSpaceDN w:val="0"/>
        <w:adjustRightInd w:val="0"/>
        <w:snapToGrid/>
        <w:ind w:left="0" w:firstLine="284"/>
        <w:jc w:val="both"/>
        <w:rPr>
          <w:rFonts w:ascii="Times New Roman" w:hAnsi="Times New Roman"/>
          <w:b/>
          <w:sz w:val="28"/>
          <w:szCs w:val="28"/>
        </w:rPr>
      </w:pPr>
      <w:r w:rsidRPr="00FE32CE">
        <w:rPr>
          <w:rFonts w:ascii="Times New Roman" w:hAnsi="Times New Roman"/>
          <w:sz w:val="28"/>
          <w:szCs w:val="28"/>
        </w:rPr>
        <w:t xml:space="preserve">Споры, не урегулированные путем переговоров, передаются на рассмотрение Арбитражного суда </w:t>
      </w:r>
      <w:proofErr w:type="gramStart"/>
      <w:r w:rsidRPr="00FE32CE">
        <w:rPr>
          <w:rFonts w:ascii="Times New Roman" w:hAnsi="Times New Roman"/>
          <w:sz w:val="28"/>
          <w:szCs w:val="28"/>
        </w:rPr>
        <w:t>г</w:t>
      </w:r>
      <w:proofErr w:type="gramEnd"/>
      <w:r w:rsidRPr="00FE32CE">
        <w:rPr>
          <w:rFonts w:ascii="Times New Roman" w:hAnsi="Times New Roman"/>
          <w:sz w:val="28"/>
          <w:szCs w:val="28"/>
        </w:rPr>
        <w:t>. Москвы  в порядке, предусмотренном действующим законодательством Российской Федерации.</w:t>
      </w:r>
    </w:p>
    <w:p w:rsidR="00705719" w:rsidRPr="00FE32CE" w:rsidRDefault="00705719" w:rsidP="00705719">
      <w:pPr>
        <w:pStyle w:val="ConsPlusNormal"/>
        <w:widowControl/>
        <w:tabs>
          <w:tab w:val="left" w:pos="0"/>
        </w:tabs>
        <w:suppressAutoHyphens w:val="0"/>
        <w:autoSpaceDE w:val="0"/>
        <w:autoSpaceDN w:val="0"/>
        <w:adjustRightInd w:val="0"/>
        <w:snapToGrid/>
        <w:ind w:firstLine="0"/>
        <w:jc w:val="both"/>
        <w:rPr>
          <w:rFonts w:ascii="Times New Roman" w:hAnsi="Times New Roman"/>
          <w:b/>
          <w:sz w:val="28"/>
          <w:szCs w:val="28"/>
        </w:rPr>
      </w:pPr>
    </w:p>
    <w:p w:rsidR="00705719" w:rsidRPr="00FE32CE" w:rsidRDefault="00705719" w:rsidP="006634FD">
      <w:pPr>
        <w:pStyle w:val="ConsPlusNormal"/>
        <w:widowControl/>
        <w:numPr>
          <w:ilvl w:val="0"/>
          <w:numId w:val="21"/>
        </w:numPr>
        <w:tabs>
          <w:tab w:val="left" w:pos="0"/>
        </w:tabs>
        <w:suppressAutoHyphens w:val="0"/>
        <w:autoSpaceDE w:val="0"/>
        <w:autoSpaceDN w:val="0"/>
        <w:adjustRightInd w:val="0"/>
        <w:snapToGrid/>
        <w:ind w:left="0" w:firstLine="284"/>
        <w:jc w:val="center"/>
        <w:rPr>
          <w:rFonts w:ascii="Times New Roman" w:hAnsi="Times New Roman"/>
          <w:b/>
          <w:sz w:val="28"/>
          <w:szCs w:val="28"/>
        </w:rPr>
      </w:pPr>
      <w:r w:rsidRPr="00FE32CE">
        <w:rPr>
          <w:rFonts w:ascii="Times New Roman" w:hAnsi="Times New Roman"/>
          <w:b/>
          <w:sz w:val="28"/>
          <w:szCs w:val="28"/>
        </w:rPr>
        <w:t>ПРОЧИЕ УСЛОВИЯ</w:t>
      </w:r>
    </w:p>
    <w:p w:rsidR="00705719" w:rsidRPr="00FE32CE" w:rsidRDefault="00705719" w:rsidP="006634FD">
      <w:pPr>
        <w:pStyle w:val="ConsPlusNormal"/>
        <w:widowControl/>
        <w:numPr>
          <w:ilvl w:val="1"/>
          <w:numId w:val="21"/>
        </w:numPr>
        <w:tabs>
          <w:tab w:val="left" w:pos="0"/>
        </w:tabs>
        <w:suppressAutoHyphens w:val="0"/>
        <w:autoSpaceDE w:val="0"/>
        <w:autoSpaceDN w:val="0"/>
        <w:adjustRightInd w:val="0"/>
        <w:snapToGrid/>
        <w:ind w:left="0" w:firstLine="284"/>
        <w:jc w:val="both"/>
        <w:rPr>
          <w:rFonts w:ascii="Times New Roman" w:hAnsi="Times New Roman"/>
          <w:b/>
          <w:sz w:val="28"/>
          <w:szCs w:val="28"/>
        </w:rPr>
      </w:pPr>
      <w:r w:rsidRPr="00FE32CE">
        <w:rPr>
          <w:rFonts w:ascii="Times New Roman" w:hAnsi="Times New Roman"/>
          <w:sz w:val="28"/>
          <w:szCs w:val="28"/>
        </w:rPr>
        <w:t>Договор составлен в двух экземплярах, имеющих одинаковую юридическую силу, по одному для каждой из Сторон.</w:t>
      </w:r>
    </w:p>
    <w:p w:rsidR="00705719" w:rsidRPr="00FE32CE" w:rsidRDefault="00705719" w:rsidP="006634FD">
      <w:pPr>
        <w:pStyle w:val="ConsPlusNormal"/>
        <w:widowControl/>
        <w:numPr>
          <w:ilvl w:val="1"/>
          <w:numId w:val="21"/>
        </w:numPr>
        <w:tabs>
          <w:tab w:val="left" w:pos="0"/>
        </w:tabs>
        <w:suppressAutoHyphens w:val="0"/>
        <w:autoSpaceDE w:val="0"/>
        <w:autoSpaceDN w:val="0"/>
        <w:adjustRightInd w:val="0"/>
        <w:snapToGrid/>
        <w:ind w:left="0" w:firstLine="284"/>
        <w:jc w:val="both"/>
        <w:rPr>
          <w:rFonts w:ascii="Times New Roman" w:hAnsi="Times New Roman"/>
          <w:b/>
          <w:sz w:val="28"/>
          <w:szCs w:val="28"/>
        </w:rPr>
      </w:pPr>
      <w:r w:rsidRPr="00FE32CE">
        <w:rPr>
          <w:rFonts w:ascii="Times New Roman" w:hAnsi="Times New Roman"/>
          <w:sz w:val="28"/>
          <w:szCs w:val="28"/>
        </w:rPr>
        <w:t>Во всем остальном, что не указано в настоящем Договоре, Стороны руководствуются действующим законодательством Российской Федерации.</w:t>
      </w:r>
    </w:p>
    <w:p w:rsidR="00705719" w:rsidRPr="00FE32CE" w:rsidRDefault="00705719" w:rsidP="006634FD">
      <w:pPr>
        <w:pStyle w:val="ConsPlusNormal"/>
        <w:widowControl/>
        <w:numPr>
          <w:ilvl w:val="1"/>
          <w:numId w:val="21"/>
        </w:numPr>
        <w:tabs>
          <w:tab w:val="left" w:pos="0"/>
        </w:tabs>
        <w:suppressAutoHyphens w:val="0"/>
        <w:autoSpaceDE w:val="0"/>
        <w:autoSpaceDN w:val="0"/>
        <w:adjustRightInd w:val="0"/>
        <w:snapToGrid/>
        <w:ind w:left="0" w:firstLine="284"/>
        <w:jc w:val="both"/>
        <w:rPr>
          <w:rFonts w:ascii="Times New Roman" w:hAnsi="Times New Roman"/>
          <w:b/>
          <w:sz w:val="28"/>
          <w:szCs w:val="28"/>
        </w:rPr>
      </w:pPr>
      <w:proofErr w:type="gramStart"/>
      <w:r w:rsidRPr="00FE32CE">
        <w:rPr>
          <w:rFonts w:ascii="Times New Roman" w:hAnsi="Times New Roman"/>
          <w:sz w:val="28"/>
          <w:szCs w:val="28"/>
        </w:rPr>
        <w:t>Если одна из Сторон изменит свои почтовые, контактные и/или платежные реквизиты или подвергнется реорганизации или ликвидации, она обязана письменно информировать об этом другую Сторону в течение 2 (двух) рабочих дней с даты вступления в силу этих изменений (в случае реорганизации или ликвидации – в течение 1 (одного) рабочего дня с даты принятия соответствующего решения об этом).</w:t>
      </w:r>
      <w:proofErr w:type="gramEnd"/>
    </w:p>
    <w:p w:rsidR="00705719" w:rsidRPr="00FE32CE" w:rsidRDefault="00705719" w:rsidP="006634FD">
      <w:pPr>
        <w:pStyle w:val="ConsPlusNormal"/>
        <w:widowControl/>
        <w:numPr>
          <w:ilvl w:val="1"/>
          <w:numId w:val="21"/>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Стороны определили следующий порядок обмена документами или юридически значимыми сообщениями;</w:t>
      </w:r>
    </w:p>
    <w:p w:rsidR="00705719" w:rsidRPr="00FE32CE" w:rsidRDefault="00705719" w:rsidP="00705719">
      <w:pPr>
        <w:pStyle w:val="2"/>
        <w:keepNext w:val="0"/>
        <w:tabs>
          <w:tab w:val="left" w:pos="0"/>
        </w:tabs>
        <w:spacing w:after="0"/>
        <w:ind w:firstLine="284"/>
        <w:jc w:val="both"/>
        <w:rPr>
          <w:rFonts w:cs="Times New Roman"/>
          <w:b w:val="0"/>
          <w:i w:val="0"/>
        </w:rPr>
      </w:pPr>
      <w:r w:rsidRPr="00FE32CE">
        <w:rPr>
          <w:rFonts w:cs="Times New Roman"/>
          <w:b w:val="0"/>
          <w:i w:val="0"/>
          <w:color w:val="000000"/>
        </w:rPr>
        <w:t>-</w:t>
      </w:r>
      <w:r w:rsidRPr="00FE32CE">
        <w:rPr>
          <w:rFonts w:cs="Times New Roman"/>
          <w:b w:val="0"/>
          <w:i w:val="0"/>
        </w:rPr>
        <w:t xml:space="preserve"> нарочно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705719" w:rsidRPr="00FE32CE" w:rsidRDefault="00705719" w:rsidP="00705719">
      <w:pPr>
        <w:pStyle w:val="2"/>
        <w:keepNext w:val="0"/>
        <w:tabs>
          <w:tab w:val="left" w:pos="0"/>
        </w:tabs>
        <w:spacing w:after="0"/>
        <w:ind w:firstLine="284"/>
        <w:jc w:val="both"/>
        <w:rPr>
          <w:rFonts w:cs="Times New Roman"/>
          <w:b w:val="0"/>
          <w:i w:val="0"/>
        </w:rPr>
      </w:pPr>
      <w:r w:rsidRPr="00FE32CE">
        <w:rPr>
          <w:rFonts w:cs="Times New Roman"/>
          <w:b w:val="0"/>
          <w:i w:val="0"/>
        </w:rPr>
        <w:t>- заказным письмом с уведомлением о вручении;</w:t>
      </w:r>
    </w:p>
    <w:p w:rsidR="00705719" w:rsidRPr="00FE32CE" w:rsidRDefault="00705719" w:rsidP="00705719">
      <w:pPr>
        <w:pStyle w:val="2"/>
        <w:keepNext w:val="0"/>
        <w:tabs>
          <w:tab w:val="left" w:pos="0"/>
        </w:tabs>
        <w:spacing w:after="0"/>
        <w:ind w:firstLine="284"/>
        <w:jc w:val="both"/>
        <w:rPr>
          <w:rFonts w:cs="Times New Roman"/>
          <w:b w:val="0"/>
          <w:i w:val="0"/>
        </w:rPr>
      </w:pPr>
      <w:r w:rsidRPr="00FE32CE">
        <w:rPr>
          <w:rFonts w:cs="Times New Roman"/>
          <w:b w:val="0"/>
          <w:i w:val="0"/>
        </w:rPr>
        <w:lastRenderedPageBreak/>
        <w:t>- электронной почтой, с последующим направлением сообщения заказным письмом с уведомлением о вручении;</w:t>
      </w:r>
    </w:p>
    <w:p w:rsidR="00705719" w:rsidRPr="00FE32CE" w:rsidRDefault="00705719" w:rsidP="00705719">
      <w:pPr>
        <w:pStyle w:val="2"/>
        <w:keepNext w:val="0"/>
        <w:tabs>
          <w:tab w:val="left" w:pos="0"/>
          <w:tab w:val="left" w:pos="770"/>
        </w:tabs>
        <w:spacing w:after="0"/>
        <w:ind w:firstLine="284"/>
        <w:jc w:val="both"/>
        <w:rPr>
          <w:rFonts w:cs="Times New Roman"/>
          <w:b w:val="0"/>
          <w:i w:val="0"/>
        </w:rPr>
      </w:pPr>
      <w:r w:rsidRPr="00FE32CE">
        <w:rPr>
          <w:rFonts w:cs="Times New Roman"/>
          <w:b w:val="0"/>
          <w:i w:val="0"/>
        </w:rPr>
        <w:t>- в электронном виде с использованием телекоммуникационных каналов связи, при наличии взаимного согласия Сторон и совместных технических средств и возможностей для приемки и обработки.</w:t>
      </w:r>
    </w:p>
    <w:p w:rsidR="00705719" w:rsidRPr="00FE32CE" w:rsidRDefault="00705719" w:rsidP="00705719">
      <w:pPr>
        <w:tabs>
          <w:tab w:val="left" w:pos="0"/>
        </w:tabs>
        <w:rPr>
          <w:sz w:val="28"/>
          <w:szCs w:val="28"/>
        </w:rPr>
      </w:pPr>
      <w:r w:rsidRPr="00FE32CE">
        <w:rPr>
          <w:sz w:val="28"/>
          <w:szCs w:val="28"/>
        </w:rPr>
        <w:t>Стороны определили, что авторизированными адресами электронной почты являются:</w:t>
      </w:r>
    </w:p>
    <w:p w:rsidR="00705719" w:rsidRPr="000E4C00" w:rsidRDefault="00705719" w:rsidP="00705719">
      <w:pPr>
        <w:tabs>
          <w:tab w:val="left" w:pos="0"/>
        </w:tabs>
        <w:rPr>
          <w:sz w:val="28"/>
          <w:szCs w:val="28"/>
        </w:rPr>
      </w:pPr>
      <w:r>
        <w:rPr>
          <w:sz w:val="28"/>
          <w:szCs w:val="28"/>
        </w:rPr>
        <w:t>- со стороны Покупателя:</w:t>
      </w:r>
      <w:r>
        <w:rPr>
          <w:sz w:val="28"/>
          <w:szCs w:val="28"/>
        </w:rPr>
        <w:tab/>
        <w:t>________________.</w:t>
      </w:r>
    </w:p>
    <w:p w:rsidR="00705719" w:rsidRPr="00FE32CE" w:rsidRDefault="00705719" w:rsidP="00705719">
      <w:pPr>
        <w:tabs>
          <w:tab w:val="left" w:pos="0"/>
        </w:tabs>
        <w:rPr>
          <w:sz w:val="28"/>
          <w:szCs w:val="28"/>
        </w:rPr>
      </w:pPr>
      <w:r>
        <w:rPr>
          <w:sz w:val="28"/>
          <w:szCs w:val="28"/>
        </w:rPr>
        <w:t>- со стороны Поставщика:</w:t>
      </w:r>
      <w:r>
        <w:rPr>
          <w:sz w:val="28"/>
          <w:szCs w:val="28"/>
        </w:rPr>
        <w:tab/>
      </w:r>
      <w:r w:rsidRPr="00FE32CE">
        <w:rPr>
          <w:bCs/>
          <w:iCs/>
          <w:sz w:val="28"/>
          <w:szCs w:val="28"/>
        </w:rPr>
        <w:t>_</w:t>
      </w:r>
      <w:r>
        <w:rPr>
          <w:bCs/>
          <w:iCs/>
          <w:sz w:val="28"/>
          <w:szCs w:val="28"/>
        </w:rPr>
        <w:t>_</w:t>
      </w:r>
      <w:r w:rsidRPr="00FE32CE">
        <w:rPr>
          <w:bCs/>
          <w:iCs/>
          <w:sz w:val="28"/>
          <w:szCs w:val="28"/>
        </w:rPr>
        <w:t>________</w:t>
      </w:r>
      <w:r>
        <w:rPr>
          <w:bCs/>
          <w:iCs/>
          <w:sz w:val="28"/>
          <w:szCs w:val="28"/>
        </w:rPr>
        <w:t>__</w:t>
      </w:r>
      <w:r w:rsidRPr="00FE32CE">
        <w:rPr>
          <w:bCs/>
          <w:iCs/>
          <w:sz w:val="28"/>
          <w:szCs w:val="28"/>
        </w:rPr>
        <w:t>__</w:t>
      </w:r>
      <w:r>
        <w:rPr>
          <w:bCs/>
          <w:iCs/>
          <w:sz w:val="28"/>
          <w:szCs w:val="28"/>
        </w:rPr>
        <w:t>__</w:t>
      </w:r>
      <w:r w:rsidRPr="00FE32CE">
        <w:rPr>
          <w:sz w:val="28"/>
          <w:szCs w:val="28"/>
        </w:rPr>
        <w:t>.</w:t>
      </w:r>
    </w:p>
    <w:p w:rsidR="00705719" w:rsidRPr="00FE32CE" w:rsidRDefault="00705719" w:rsidP="006634FD">
      <w:pPr>
        <w:pStyle w:val="ConsPlusNormal"/>
        <w:widowControl/>
        <w:numPr>
          <w:ilvl w:val="1"/>
          <w:numId w:val="21"/>
        </w:numPr>
        <w:tabs>
          <w:tab w:val="left" w:pos="0"/>
        </w:tabs>
        <w:suppressAutoHyphens w:val="0"/>
        <w:autoSpaceDE w:val="0"/>
        <w:autoSpaceDN w:val="0"/>
        <w:adjustRightInd w:val="0"/>
        <w:snapToGrid/>
        <w:ind w:left="0" w:firstLine="284"/>
        <w:jc w:val="both"/>
        <w:rPr>
          <w:rFonts w:ascii="Times New Roman" w:hAnsi="Times New Roman"/>
          <w:b/>
          <w:sz w:val="28"/>
          <w:szCs w:val="28"/>
        </w:rPr>
      </w:pPr>
      <w:r w:rsidRPr="00FE32CE">
        <w:rPr>
          <w:rFonts w:ascii="Times New Roman" w:hAnsi="Times New Roman"/>
          <w:sz w:val="28"/>
          <w:szCs w:val="28"/>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705719" w:rsidRPr="00FE32CE" w:rsidRDefault="00705719" w:rsidP="006634FD">
      <w:pPr>
        <w:pStyle w:val="ConsPlusNormal"/>
        <w:widowControl/>
        <w:numPr>
          <w:ilvl w:val="1"/>
          <w:numId w:val="21"/>
        </w:numPr>
        <w:tabs>
          <w:tab w:val="left" w:pos="0"/>
        </w:tabs>
        <w:suppressAutoHyphens w:val="0"/>
        <w:autoSpaceDE w:val="0"/>
        <w:autoSpaceDN w:val="0"/>
        <w:adjustRightInd w:val="0"/>
        <w:snapToGrid/>
        <w:ind w:left="0" w:firstLine="284"/>
        <w:jc w:val="both"/>
        <w:rPr>
          <w:rFonts w:ascii="Times New Roman" w:hAnsi="Times New Roman"/>
          <w:b/>
          <w:sz w:val="28"/>
          <w:szCs w:val="28"/>
        </w:rPr>
      </w:pPr>
      <w:r w:rsidRPr="00FE32CE">
        <w:rPr>
          <w:rFonts w:ascii="Times New Roman" w:hAnsi="Times New Roman"/>
          <w:sz w:val="28"/>
          <w:szCs w:val="28"/>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05719" w:rsidRPr="00FE32CE" w:rsidRDefault="00705719" w:rsidP="006634FD">
      <w:pPr>
        <w:pStyle w:val="ConsPlusNormal"/>
        <w:widowControl/>
        <w:numPr>
          <w:ilvl w:val="1"/>
          <w:numId w:val="21"/>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Настоящий Договор заключается Сторонами добровольно, Стороны не введены в заблуждение относительно правовой природы сделки и/или правовых последствий, которые возникают у Сторон или могут возникнуть в связи с заключением настоящего Договора. Все полномочия, необходимые для заключения Договора и/или осуществления в связи с ним действий получены Сторонами должным образом, в том числе получено согласие/одобрение третьих лиц, которое в силу закона и/или учредительных документов любой из Сторон может быть необходимо для заключения настоящего Соглашения. Лица, подписывающие настоящий Договор, уполномочены в полном объеме на представление каждой Стороны.</w:t>
      </w:r>
    </w:p>
    <w:p w:rsidR="00705719" w:rsidRPr="00FE32CE" w:rsidRDefault="00705719" w:rsidP="006634FD">
      <w:pPr>
        <w:pStyle w:val="ConsPlusNormal"/>
        <w:widowControl/>
        <w:numPr>
          <w:ilvl w:val="0"/>
          <w:numId w:val="21"/>
        </w:numPr>
        <w:tabs>
          <w:tab w:val="left" w:pos="0"/>
        </w:tabs>
        <w:suppressAutoHyphens w:val="0"/>
        <w:autoSpaceDE w:val="0"/>
        <w:autoSpaceDN w:val="0"/>
        <w:adjustRightInd w:val="0"/>
        <w:snapToGrid/>
        <w:ind w:left="0" w:firstLine="284"/>
        <w:jc w:val="center"/>
        <w:rPr>
          <w:rFonts w:ascii="Times New Roman" w:hAnsi="Times New Roman"/>
          <w:b/>
          <w:color w:val="000000"/>
          <w:sz w:val="28"/>
          <w:szCs w:val="28"/>
        </w:rPr>
      </w:pPr>
      <w:r w:rsidRPr="00FE32CE">
        <w:rPr>
          <w:rFonts w:ascii="Times New Roman" w:hAnsi="Times New Roman"/>
          <w:b/>
          <w:color w:val="000000"/>
          <w:sz w:val="28"/>
          <w:szCs w:val="28"/>
        </w:rPr>
        <w:t>ПРИЛОЖЕНИЯ</w:t>
      </w:r>
    </w:p>
    <w:p w:rsidR="00705719" w:rsidRPr="00FE32CE" w:rsidRDefault="00705719" w:rsidP="006634FD">
      <w:pPr>
        <w:pStyle w:val="ConsPlusNormal"/>
        <w:widowControl/>
        <w:numPr>
          <w:ilvl w:val="1"/>
          <w:numId w:val="21"/>
        </w:numPr>
        <w:tabs>
          <w:tab w:val="left" w:pos="0"/>
        </w:tabs>
        <w:suppressAutoHyphens w:val="0"/>
        <w:autoSpaceDE w:val="0"/>
        <w:autoSpaceDN w:val="0"/>
        <w:adjustRightInd w:val="0"/>
        <w:snapToGrid/>
        <w:ind w:left="0" w:firstLine="284"/>
        <w:jc w:val="both"/>
        <w:rPr>
          <w:rFonts w:ascii="Times New Roman" w:hAnsi="Times New Roman"/>
          <w:b/>
          <w:color w:val="000000"/>
          <w:sz w:val="28"/>
          <w:szCs w:val="28"/>
        </w:rPr>
      </w:pPr>
      <w:r w:rsidRPr="00FE32CE">
        <w:rPr>
          <w:rFonts w:ascii="Times New Roman" w:hAnsi="Times New Roman"/>
          <w:color w:val="000000"/>
          <w:sz w:val="28"/>
          <w:szCs w:val="28"/>
        </w:rPr>
        <w:t>К Договору прилагаются и являются его неотъемлемой частью:</w:t>
      </w:r>
    </w:p>
    <w:p w:rsidR="00705719" w:rsidRPr="000E3C61" w:rsidRDefault="00705719" w:rsidP="006634FD">
      <w:pPr>
        <w:pStyle w:val="ConsPlusNormal"/>
        <w:widowControl/>
        <w:numPr>
          <w:ilvl w:val="2"/>
          <w:numId w:val="21"/>
        </w:numPr>
        <w:tabs>
          <w:tab w:val="left" w:pos="0"/>
        </w:tabs>
        <w:suppressAutoHyphens w:val="0"/>
        <w:autoSpaceDE w:val="0"/>
        <w:autoSpaceDN w:val="0"/>
        <w:adjustRightInd w:val="0"/>
        <w:snapToGrid/>
        <w:ind w:left="0" w:firstLine="284"/>
        <w:jc w:val="both"/>
        <w:rPr>
          <w:rFonts w:ascii="Times New Roman" w:hAnsi="Times New Roman"/>
          <w:b/>
          <w:color w:val="000000"/>
          <w:sz w:val="28"/>
          <w:szCs w:val="28"/>
        </w:rPr>
      </w:pPr>
      <w:r w:rsidRPr="00FE32CE">
        <w:rPr>
          <w:rFonts w:ascii="Times New Roman" w:hAnsi="Times New Roman"/>
          <w:color w:val="000000"/>
          <w:sz w:val="28"/>
          <w:szCs w:val="28"/>
        </w:rPr>
        <w:t>Приложение № 1. Спецификация</w:t>
      </w:r>
      <w:r>
        <w:rPr>
          <w:rFonts w:ascii="Times New Roman" w:hAnsi="Times New Roman"/>
          <w:color w:val="000000"/>
          <w:sz w:val="28"/>
          <w:szCs w:val="28"/>
        </w:rPr>
        <w:t>.</w:t>
      </w:r>
    </w:p>
    <w:p w:rsidR="00705719" w:rsidRPr="00FE32CE" w:rsidRDefault="00705719" w:rsidP="00705719">
      <w:pPr>
        <w:pStyle w:val="ConsPlusNonformat"/>
        <w:rPr>
          <w:rFonts w:ascii="Times New Roman" w:hAnsi="Times New Roman" w:cs="Times New Roman"/>
          <w:color w:val="000000"/>
          <w:sz w:val="28"/>
          <w:szCs w:val="28"/>
        </w:rPr>
      </w:pPr>
    </w:p>
    <w:p w:rsidR="00705719" w:rsidRPr="00FE32CE" w:rsidRDefault="00705719" w:rsidP="006634FD">
      <w:pPr>
        <w:pStyle w:val="ConsPlusNormal"/>
        <w:widowControl/>
        <w:numPr>
          <w:ilvl w:val="1"/>
          <w:numId w:val="21"/>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b/>
          <w:color w:val="000000"/>
          <w:sz w:val="28"/>
          <w:szCs w:val="28"/>
        </w:rPr>
        <w:t>АДРЕСА И БАНКОВСКИЕ РЕКВИЗИТЫ СТОРОН</w:t>
      </w:r>
    </w:p>
    <w:p w:rsidR="00705719" w:rsidRDefault="00705719" w:rsidP="00705719">
      <w:pPr>
        <w:pStyle w:val="afb"/>
        <w:ind w:firstLine="0"/>
        <w:rPr>
          <w:sz w:val="28"/>
          <w:szCs w:val="28"/>
        </w:rPr>
      </w:pPr>
    </w:p>
    <w:tbl>
      <w:tblPr>
        <w:tblW w:w="0" w:type="auto"/>
        <w:tblLook w:val="04A0"/>
      </w:tblPr>
      <w:tblGrid>
        <w:gridCol w:w="4927"/>
        <w:gridCol w:w="4927"/>
      </w:tblGrid>
      <w:tr w:rsidR="00705719" w:rsidRPr="00C872BE" w:rsidTr="00CF5741">
        <w:tc>
          <w:tcPr>
            <w:tcW w:w="4927" w:type="dxa"/>
          </w:tcPr>
          <w:p w:rsidR="00705719" w:rsidRPr="00C872BE" w:rsidRDefault="00705719" w:rsidP="00CF5741">
            <w:pPr>
              <w:pStyle w:val="afb"/>
              <w:ind w:firstLine="0"/>
              <w:rPr>
                <w:sz w:val="28"/>
                <w:szCs w:val="28"/>
              </w:rPr>
            </w:pPr>
            <w:r w:rsidRPr="00C872BE">
              <w:rPr>
                <w:sz w:val="28"/>
                <w:szCs w:val="28"/>
              </w:rPr>
              <w:t>от Поставщика:</w:t>
            </w:r>
          </w:p>
          <w:p w:rsidR="00705719" w:rsidRPr="00C872BE" w:rsidRDefault="00705719" w:rsidP="00CF5741">
            <w:pPr>
              <w:pStyle w:val="afb"/>
              <w:ind w:firstLine="0"/>
              <w:rPr>
                <w:sz w:val="28"/>
                <w:szCs w:val="28"/>
              </w:rPr>
            </w:pPr>
          </w:p>
          <w:p w:rsidR="00705719" w:rsidRPr="00C872BE" w:rsidRDefault="00705719" w:rsidP="00CF5741">
            <w:pPr>
              <w:pStyle w:val="afb"/>
              <w:ind w:firstLine="0"/>
              <w:rPr>
                <w:sz w:val="28"/>
                <w:szCs w:val="28"/>
              </w:rPr>
            </w:pPr>
          </w:p>
        </w:tc>
        <w:tc>
          <w:tcPr>
            <w:tcW w:w="4927" w:type="dxa"/>
          </w:tcPr>
          <w:p w:rsidR="00705719" w:rsidRPr="00C872BE" w:rsidRDefault="00705719" w:rsidP="00CF5741">
            <w:pPr>
              <w:pStyle w:val="afb"/>
              <w:ind w:firstLine="0"/>
              <w:rPr>
                <w:sz w:val="28"/>
                <w:szCs w:val="28"/>
              </w:rPr>
            </w:pPr>
            <w:r w:rsidRPr="00C872BE">
              <w:rPr>
                <w:sz w:val="28"/>
                <w:szCs w:val="28"/>
              </w:rPr>
              <w:t>от Покупателя:</w:t>
            </w:r>
          </w:p>
        </w:tc>
      </w:tr>
      <w:tr w:rsidR="00705719" w:rsidRPr="00C872BE" w:rsidTr="00CF5741">
        <w:tc>
          <w:tcPr>
            <w:tcW w:w="4927" w:type="dxa"/>
          </w:tcPr>
          <w:p w:rsidR="00705719" w:rsidRPr="00C872BE" w:rsidRDefault="00705719" w:rsidP="00CF5741">
            <w:pPr>
              <w:pStyle w:val="afb"/>
              <w:ind w:firstLine="0"/>
              <w:rPr>
                <w:sz w:val="28"/>
                <w:szCs w:val="28"/>
              </w:rPr>
            </w:pPr>
            <w:r w:rsidRPr="00C872BE">
              <w:rPr>
                <w:sz w:val="28"/>
                <w:szCs w:val="28"/>
              </w:rPr>
              <w:t>_____________/___________/</w:t>
            </w:r>
          </w:p>
        </w:tc>
        <w:tc>
          <w:tcPr>
            <w:tcW w:w="4927" w:type="dxa"/>
          </w:tcPr>
          <w:p w:rsidR="00705719" w:rsidRPr="00C872BE" w:rsidRDefault="00705719" w:rsidP="00CF5741">
            <w:pPr>
              <w:pStyle w:val="afb"/>
              <w:ind w:firstLine="0"/>
              <w:rPr>
                <w:sz w:val="28"/>
                <w:szCs w:val="28"/>
              </w:rPr>
            </w:pPr>
            <w:r w:rsidRPr="00C872BE">
              <w:rPr>
                <w:sz w:val="28"/>
                <w:szCs w:val="28"/>
              </w:rPr>
              <w:t>________________/_____________/</w:t>
            </w:r>
          </w:p>
        </w:tc>
      </w:tr>
    </w:tbl>
    <w:p w:rsidR="00705719" w:rsidRDefault="00705719" w:rsidP="00705719">
      <w:pPr>
        <w:pStyle w:val="afb"/>
        <w:ind w:firstLine="0"/>
        <w:rPr>
          <w:sz w:val="28"/>
          <w:szCs w:val="28"/>
        </w:rPr>
      </w:pPr>
    </w:p>
    <w:p w:rsidR="00705719" w:rsidRDefault="00705719" w:rsidP="00705719">
      <w:pPr>
        <w:ind w:left="5680"/>
        <w:rPr>
          <w:sz w:val="28"/>
          <w:szCs w:val="28"/>
        </w:rPr>
        <w:sectPr w:rsidR="00705719" w:rsidSect="007C51E1">
          <w:headerReference w:type="default" r:id="rId30"/>
          <w:footerReference w:type="even" r:id="rId31"/>
          <w:footerReference w:type="default" r:id="rId32"/>
          <w:pgSz w:w="11907" w:h="16840" w:code="9"/>
          <w:pgMar w:top="1134" w:right="851" w:bottom="1134" w:left="1418" w:header="794" w:footer="794" w:gutter="0"/>
          <w:cols w:space="720"/>
          <w:titlePg/>
          <w:docGrid w:linePitch="326"/>
        </w:sectPr>
      </w:pPr>
    </w:p>
    <w:p w:rsidR="00705719" w:rsidRPr="007A457B" w:rsidRDefault="00705719" w:rsidP="00705719">
      <w:pPr>
        <w:ind w:left="10773"/>
      </w:pPr>
      <w:r w:rsidRPr="007A457B">
        <w:lastRenderedPageBreak/>
        <w:t>Приложение № 1</w:t>
      </w:r>
    </w:p>
    <w:p w:rsidR="00705719" w:rsidRPr="007A457B" w:rsidRDefault="00705719" w:rsidP="00705719">
      <w:pPr>
        <w:ind w:left="10773"/>
      </w:pPr>
      <w:r w:rsidRPr="007A457B">
        <w:t xml:space="preserve">к </w:t>
      </w:r>
      <w:hyperlink r:id="rId33" w:history="1">
        <w:r w:rsidRPr="007A457B">
          <w:t>Договору</w:t>
        </w:r>
      </w:hyperlink>
      <w:r>
        <w:t xml:space="preserve"> поставки № __________</w:t>
      </w:r>
    </w:p>
    <w:p w:rsidR="00705719" w:rsidRPr="003E7D21" w:rsidRDefault="00705719" w:rsidP="00705719">
      <w:pPr>
        <w:ind w:left="10773"/>
      </w:pPr>
      <w:r>
        <w:t>от «___»___________</w:t>
      </w:r>
      <w:r w:rsidRPr="007A457B">
        <w:t xml:space="preserve"> 201</w:t>
      </w:r>
      <w:r>
        <w:t>5</w:t>
      </w:r>
      <w:r w:rsidRPr="007A457B">
        <w:t xml:space="preserve"> г.</w:t>
      </w:r>
    </w:p>
    <w:p w:rsidR="00705719" w:rsidRPr="003E7D21" w:rsidRDefault="00705719" w:rsidP="00705719">
      <w:pPr>
        <w:ind w:left="5680"/>
      </w:pPr>
    </w:p>
    <w:p w:rsidR="00705719" w:rsidRDefault="00705719" w:rsidP="00705719">
      <w:pPr>
        <w:autoSpaceDE w:val="0"/>
        <w:autoSpaceDN w:val="0"/>
        <w:adjustRightInd w:val="0"/>
        <w:jc w:val="center"/>
        <w:rPr>
          <w:b/>
          <w:bCs/>
        </w:rPr>
      </w:pPr>
      <w:r>
        <w:rPr>
          <w:b/>
          <w:bCs/>
        </w:rPr>
        <w:t>ПЕРЕЧЕНЬ И ОБЪЕМЫ ТОВАРА</w:t>
      </w:r>
      <w:r w:rsidRPr="007A457B">
        <w:rPr>
          <w:b/>
          <w:bCs/>
        </w:rPr>
        <w:t xml:space="preserve"> </w:t>
      </w:r>
    </w:p>
    <w:p w:rsidR="00705719" w:rsidRDefault="00705719" w:rsidP="00705719">
      <w:pPr>
        <w:autoSpaceDE w:val="0"/>
        <w:autoSpaceDN w:val="0"/>
        <w:adjustRightInd w:val="0"/>
        <w:jc w:val="center"/>
        <w:rPr>
          <w:b/>
          <w:bCs/>
        </w:rPr>
      </w:pPr>
    </w:p>
    <w:tbl>
      <w:tblPr>
        <w:tblW w:w="13750" w:type="dxa"/>
        <w:tblInd w:w="40" w:type="dxa"/>
        <w:tblLayout w:type="fixed"/>
        <w:tblCellMar>
          <w:left w:w="40" w:type="dxa"/>
          <w:right w:w="40" w:type="dxa"/>
        </w:tblCellMar>
        <w:tblLook w:val="0000"/>
      </w:tblPr>
      <w:tblGrid>
        <w:gridCol w:w="648"/>
        <w:gridCol w:w="3459"/>
        <w:gridCol w:w="8"/>
        <w:gridCol w:w="2499"/>
        <w:gridCol w:w="1636"/>
        <w:gridCol w:w="1531"/>
        <w:gridCol w:w="2410"/>
        <w:gridCol w:w="1559"/>
      </w:tblGrid>
      <w:tr w:rsidR="00705719" w:rsidRPr="00B20997" w:rsidTr="00CF5741">
        <w:trPr>
          <w:trHeight w:hRule="exact" w:val="1944"/>
        </w:trPr>
        <w:tc>
          <w:tcPr>
            <w:tcW w:w="648" w:type="dxa"/>
            <w:tcBorders>
              <w:top w:val="single" w:sz="6" w:space="0" w:color="auto"/>
              <w:left w:val="single" w:sz="6" w:space="0" w:color="auto"/>
              <w:bottom w:val="single" w:sz="6" w:space="0" w:color="auto"/>
              <w:right w:val="single" w:sz="4" w:space="0" w:color="auto"/>
            </w:tcBorders>
            <w:vAlign w:val="center"/>
          </w:tcPr>
          <w:p w:rsidR="00705719" w:rsidRPr="00B20997" w:rsidRDefault="00705719" w:rsidP="00CF5741">
            <w:pPr>
              <w:pStyle w:val="Style6"/>
              <w:widowControl/>
              <w:ind w:left="67" w:right="53"/>
              <w:jc w:val="center"/>
              <w:rPr>
                <w:rStyle w:val="FontStyle43"/>
              </w:rPr>
            </w:pPr>
            <w:r w:rsidRPr="00B20997">
              <w:rPr>
                <w:rStyle w:val="FontStyle43"/>
              </w:rPr>
              <w:t xml:space="preserve">№ </w:t>
            </w:r>
            <w:proofErr w:type="spellStart"/>
            <w:proofErr w:type="gramStart"/>
            <w:r w:rsidRPr="00B20997">
              <w:rPr>
                <w:rStyle w:val="FontStyle43"/>
              </w:rPr>
              <w:t>п</w:t>
            </w:r>
            <w:proofErr w:type="spellEnd"/>
            <w:proofErr w:type="gramEnd"/>
            <w:r w:rsidRPr="00B20997">
              <w:rPr>
                <w:rStyle w:val="FontStyle43"/>
              </w:rPr>
              <w:t>/</w:t>
            </w:r>
            <w:proofErr w:type="spellStart"/>
            <w:r w:rsidRPr="00B20997">
              <w:rPr>
                <w:rStyle w:val="FontStyle43"/>
              </w:rPr>
              <w:t>п</w:t>
            </w:r>
            <w:proofErr w:type="spellEnd"/>
          </w:p>
        </w:tc>
        <w:tc>
          <w:tcPr>
            <w:tcW w:w="3467" w:type="dxa"/>
            <w:gridSpan w:val="2"/>
            <w:tcBorders>
              <w:top w:val="single" w:sz="6" w:space="0" w:color="auto"/>
              <w:left w:val="single" w:sz="4" w:space="0" w:color="auto"/>
              <w:bottom w:val="single" w:sz="6" w:space="0" w:color="auto"/>
              <w:right w:val="single" w:sz="6" w:space="0" w:color="auto"/>
            </w:tcBorders>
            <w:vAlign w:val="center"/>
          </w:tcPr>
          <w:p w:rsidR="00705719" w:rsidRPr="00B20997" w:rsidRDefault="00705719" w:rsidP="00CF5741">
            <w:pPr>
              <w:pStyle w:val="Style6"/>
              <w:widowControl/>
              <w:spacing w:line="240" w:lineRule="auto"/>
              <w:ind w:left="446" w:firstLine="0"/>
              <w:rPr>
                <w:rStyle w:val="FontStyle43"/>
              </w:rPr>
            </w:pPr>
            <w:r w:rsidRPr="00B20997">
              <w:rPr>
                <w:rStyle w:val="FontStyle43"/>
              </w:rPr>
              <w:t>Наименование товаров</w:t>
            </w:r>
          </w:p>
        </w:tc>
        <w:tc>
          <w:tcPr>
            <w:tcW w:w="2499" w:type="dxa"/>
            <w:tcBorders>
              <w:top w:val="single" w:sz="6" w:space="0" w:color="auto"/>
              <w:left w:val="single" w:sz="6" w:space="0" w:color="auto"/>
              <w:bottom w:val="single" w:sz="6" w:space="0" w:color="auto"/>
              <w:right w:val="single" w:sz="6" w:space="0" w:color="auto"/>
            </w:tcBorders>
            <w:vAlign w:val="center"/>
          </w:tcPr>
          <w:p w:rsidR="00705719" w:rsidRPr="00B20997" w:rsidRDefault="00705719" w:rsidP="00CF5741">
            <w:pPr>
              <w:pStyle w:val="Style6"/>
              <w:widowControl/>
              <w:spacing w:line="240" w:lineRule="auto"/>
              <w:ind w:firstLine="0"/>
              <w:jc w:val="center"/>
              <w:rPr>
                <w:rStyle w:val="FontStyle43"/>
              </w:rPr>
            </w:pPr>
            <w:r w:rsidRPr="00B20997">
              <w:rPr>
                <w:rStyle w:val="FontStyle43"/>
              </w:rPr>
              <w:t>Производитель</w:t>
            </w:r>
          </w:p>
        </w:tc>
        <w:tc>
          <w:tcPr>
            <w:tcW w:w="1636" w:type="dxa"/>
            <w:tcBorders>
              <w:top w:val="single" w:sz="6" w:space="0" w:color="auto"/>
              <w:left w:val="single" w:sz="6" w:space="0" w:color="auto"/>
              <w:bottom w:val="single" w:sz="6" w:space="0" w:color="auto"/>
              <w:right w:val="single" w:sz="6" w:space="0" w:color="auto"/>
            </w:tcBorders>
            <w:vAlign w:val="center"/>
          </w:tcPr>
          <w:p w:rsidR="00705719" w:rsidRPr="00B20997" w:rsidRDefault="00705719" w:rsidP="00CF5741">
            <w:pPr>
              <w:pStyle w:val="Style9"/>
              <w:widowControl/>
              <w:spacing w:line="274" w:lineRule="exact"/>
              <w:ind w:left="14" w:right="24"/>
              <w:jc w:val="center"/>
              <w:rPr>
                <w:rStyle w:val="FontStyle43"/>
              </w:rPr>
            </w:pPr>
            <w:r w:rsidRPr="00B20997">
              <w:rPr>
                <w:rStyle w:val="FontStyle43"/>
              </w:rPr>
              <w:t>Цена за</w:t>
            </w:r>
            <w:r>
              <w:rPr>
                <w:rStyle w:val="FontStyle43"/>
              </w:rPr>
              <w:t xml:space="preserve"> </w:t>
            </w:r>
            <w:r w:rsidRPr="00B20997">
              <w:rPr>
                <w:rStyle w:val="FontStyle43"/>
              </w:rPr>
              <w:t>единицу товара в руб., без учета НДС</w:t>
            </w:r>
          </w:p>
        </w:tc>
        <w:tc>
          <w:tcPr>
            <w:tcW w:w="1531" w:type="dxa"/>
            <w:tcBorders>
              <w:top w:val="single" w:sz="6" w:space="0" w:color="auto"/>
              <w:left w:val="single" w:sz="6" w:space="0" w:color="auto"/>
              <w:bottom w:val="single" w:sz="6" w:space="0" w:color="auto"/>
              <w:right w:val="single" w:sz="6" w:space="0" w:color="auto"/>
            </w:tcBorders>
            <w:vAlign w:val="center"/>
          </w:tcPr>
          <w:p w:rsidR="00705719" w:rsidRPr="00B20997" w:rsidRDefault="00705719" w:rsidP="00CF5741">
            <w:pPr>
              <w:pStyle w:val="Style10"/>
              <w:widowControl/>
              <w:spacing w:line="274" w:lineRule="exact"/>
              <w:ind w:left="24" w:right="24"/>
              <w:rPr>
                <w:rStyle w:val="FontStyle43"/>
              </w:rPr>
            </w:pPr>
            <w:r w:rsidRPr="00B20997">
              <w:rPr>
                <w:rStyle w:val="FontStyle43"/>
              </w:rPr>
              <w:t>Колич</w:t>
            </w:r>
            <w:r>
              <w:rPr>
                <w:rStyle w:val="FontStyle43"/>
              </w:rPr>
              <w:t xml:space="preserve">ество </w:t>
            </w:r>
            <w:proofErr w:type="gramStart"/>
            <w:r>
              <w:rPr>
                <w:rStyle w:val="FontStyle43"/>
              </w:rPr>
              <w:t>постав</w:t>
            </w:r>
            <w:r w:rsidRPr="00B20997">
              <w:rPr>
                <w:rStyle w:val="FontStyle43"/>
              </w:rPr>
              <w:t>ляемых</w:t>
            </w:r>
            <w:proofErr w:type="gramEnd"/>
          </w:p>
          <w:p w:rsidR="00705719" w:rsidRPr="00B20997" w:rsidRDefault="00705719" w:rsidP="00CF5741">
            <w:pPr>
              <w:pStyle w:val="Style10"/>
              <w:widowControl/>
              <w:spacing w:line="274" w:lineRule="exact"/>
              <w:ind w:left="24" w:right="24"/>
              <w:rPr>
                <w:rStyle w:val="FontStyle43"/>
              </w:rPr>
            </w:pPr>
            <w:r w:rsidRPr="00B20997">
              <w:rPr>
                <w:rStyle w:val="FontStyle43"/>
              </w:rPr>
              <w:t>товаров</w:t>
            </w:r>
          </w:p>
        </w:tc>
        <w:tc>
          <w:tcPr>
            <w:tcW w:w="2410" w:type="dxa"/>
            <w:tcBorders>
              <w:top w:val="single" w:sz="6" w:space="0" w:color="auto"/>
              <w:left w:val="single" w:sz="6" w:space="0" w:color="auto"/>
              <w:bottom w:val="single" w:sz="6" w:space="0" w:color="auto"/>
              <w:right w:val="single" w:sz="6" w:space="0" w:color="auto"/>
            </w:tcBorders>
            <w:vAlign w:val="center"/>
          </w:tcPr>
          <w:p w:rsidR="00705719" w:rsidRPr="00B20997" w:rsidRDefault="00705719" w:rsidP="00CF5741">
            <w:pPr>
              <w:pStyle w:val="Style6"/>
              <w:widowControl/>
              <w:spacing w:line="274" w:lineRule="exact"/>
              <w:ind w:left="38" w:right="43" w:firstLine="125"/>
              <w:jc w:val="center"/>
              <w:rPr>
                <w:rStyle w:val="FontStyle43"/>
              </w:rPr>
            </w:pPr>
            <w:r w:rsidRPr="00B20997">
              <w:rPr>
                <w:rStyle w:val="FontStyle43"/>
              </w:rPr>
              <w:t>Цена за весь закупаемый объем товаров, в руб., без учета НДС</w:t>
            </w:r>
          </w:p>
        </w:tc>
        <w:tc>
          <w:tcPr>
            <w:tcW w:w="1559" w:type="dxa"/>
            <w:tcBorders>
              <w:top w:val="single" w:sz="6" w:space="0" w:color="auto"/>
              <w:left w:val="single" w:sz="6" w:space="0" w:color="auto"/>
              <w:bottom w:val="single" w:sz="6" w:space="0" w:color="auto"/>
              <w:right w:val="single" w:sz="6" w:space="0" w:color="auto"/>
            </w:tcBorders>
          </w:tcPr>
          <w:p w:rsidR="00705719" w:rsidRDefault="00705719" w:rsidP="00CF5741">
            <w:pPr>
              <w:pStyle w:val="Style10"/>
              <w:widowControl/>
              <w:spacing w:line="274" w:lineRule="exact"/>
              <w:ind w:left="10"/>
              <w:rPr>
                <w:rStyle w:val="FontStyle43"/>
              </w:rPr>
            </w:pPr>
          </w:p>
          <w:p w:rsidR="00705719" w:rsidRDefault="00705719" w:rsidP="00CF5741">
            <w:pPr>
              <w:pStyle w:val="Style10"/>
              <w:widowControl/>
              <w:spacing w:line="274" w:lineRule="exact"/>
              <w:ind w:left="10"/>
              <w:rPr>
                <w:rStyle w:val="FontStyle43"/>
              </w:rPr>
            </w:pPr>
          </w:p>
          <w:p w:rsidR="00705719" w:rsidRPr="00B20997" w:rsidRDefault="00705719" w:rsidP="00CF5741">
            <w:pPr>
              <w:pStyle w:val="Style10"/>
              <w:widowControl/>
              <w:spacing w:line="274" w:lineRule="exact"/>
              <w:ind w:left="10"/>
              <w:rPr>
                <w:rStyle w:val="FontStyle43"/>
              </w:rPr>
            </w:pPr>
            <w:r>
              <w:rPr>
                <w:rStyle w:val="FontStyle43"/>
              </w:rPr>
              <w:t>Гарант</w:t>
            </w:r>
            <w:r w:rsidRPr="00B20997">
              <w:rPr>
                <w:rStyle w:val="FontStyle43"/>
              </w:rPr>
              <w:t>ийный</w:t>
            </w:r>
          </w:p>
          <w:p w:rsidR="00705719" w:rsidRPr="00B20997" w:rsidRDefault="00705719" w:rsidP="00CF5741">
            <w:pPr>
              <w:pStyle w:val="Style6"/>
              <w:widowControl/>
              <w:spacing w:line="274" w:lineRule="exact"/>
              <w:ind w:firstLine="0"/>
              <w:jc w:val="center"/>
              <w:rPr>
                <w:rStyle w:val="FontStyle43"/>
              </w:rPr>
            </w:pPr>
            <w:r w:rsidRPr="00B20997">
              <w:rPr>
                <w:rStyle w:val="FontStyle43"/>
              </w:rPr>
              <w:t>срок,</w:t>
            </w:r>
          </w:p>
          <w:p w:rsidR="00705719" w:rsidRPr="00B20997" w:rsidRDefault="00705719" w:rsidP="00CF5741">
            <w:pPr>
              <w:pStyle w:val="Style6"/>
              <w:widowControl/>
              <w:spacing w:line="274" w:lineRule="exact"/>
              <w:ind w:firstLine="0"/>
              <w:jc w:val="center"/>
              <w:rPr>
                <w:rStyle w:val="FontStyle43"/>
              </w:rPr>
            </w:pPr>
            <w:r w:rsidRPr="00B20997">
              <w:rPr>
                <w:rStyle w:val="FontStyle43"/>
              </w:rPr>
              <w:t>мес.</w:t>
            </w:r>
          </w:p>
        </w:tc>
      </w:tr>
      <w:tr w:rsidR="00705719" w:rsidRPr="00B20997" w:rsidTr="00CF5741">
        <w:trPr>
          <w:trHeight w:hRule="exact" w:val="283"/>
        </w:trPr>
        <w:tc>
          <w:tcPr>
            <w:tcW w:w="648" w:type="dxa"/>
            <w:tcBorders>
              <w:top w:val="single" w:sz="6" w:space="0" w:color="auto"/>
              <w:left w:val="single" w:sz="6" w:space="0" w:color="auto"/>
              <w:bottom w:val="single" w:sz="6" w:space="0" w:color="auto"/>
              <w:right w:val="single" w:sz="4" w:space="0" w:color="auto"/>
            </w:tcBorders>
          </w:tcPr>
          <w:p w:rsidR="00705719" w:rsidRPr="00B20997" w:rsidRDefault="00705719" w:rsidP="00CF5741">
            <w:pPr>
              <w:pStyle w:val="Style6"/>
              <w:widowControl/>
              <w:spacing w:line="240" w:lineRule="auto"/>
              <w:ind w:left="187" w:firstLine="0"/>
              <w:jc w:val="center"/>
              <w:rPr>
                <w:rStyle w:val="FontStyle43"/>
                <w:spacing w:val="1000"/>
              </w:rPr>
            </w:pPr>
            <w:r w:rsidRPr="00B20997">
              <w:rPr>
                <w:rStyle w:val="FontStyle43"/>
                <w:spacing w:val="1000"/>
              </w:rPr>
              <w:t>1</w:t>
            </w:r>
            <w:r w:rsidRPr="00B20997">
              <w:rPr>
                <w:rStyle w:val="FontStyle43"/>
              </w:rPr>
              <w:t xml:space="preserve">                         </w:t>
            </w:r>
            <w:r w:rsidRPr="00B20997">
              <w:rPr>
                <w:rStyle w:val="FontStyle43"/>
                <w:spacing w:val="1000"/>
              </w:rPr>
              <w:t>2</w:t>
            </w:r>
            <w:r w:rsidRPr="00B20997">
              <w:rPr>
                <w:rStyle w:val="FontStyle43"/>
              </w:rPr>
              <w:t xml:space="preserve">                                     </w:t>
            </w:r>
            <w:r w:rsidRPr="00B20997">
              <w:rPr>
                <w:rStyle w:val="FontStyle43"/>
                <w:spacing w:val="1000"/>
              </w:rPr>
              <w:t>3</w:t>
            </w:r>
            <w:r w:rsidRPr="00B20997">
              <w:rPr>
                <w:rStyle w:val="FontStyle43"/>
              </w:rPr>
              <w:t xml:space="preserve">                         </w:t>
            </w:r>
            <w:r w:rsidRPr="00B20997">
              <w:rPr>
                <w:rStyle w:val="FontStyle43"/>
                <w:spacing w:val="1000"/>
              </w:rPr>
              <w:t>456</w:t>
            </w:r>
            <w:r w:rsidRPr="00B20997">
              <w:rPr>
                <w:rStyle w:val="FontStyle43"/>
              </w:rPr>
              <w:t xml:space="preserve"> </w:t>
            </w:r>
            <w:r w:rsidRPr="00B20997">
              <w:rPr>
                <w:rStyle w:val="FontStyle43"/>
                <w:spacing w:val="1000"/>
              </w:rPr>
              <w:t>789</w:t>
            </w:r>
          </w:p>
        </w:tc>
        <w:tc>
          <w:tcPr>
            <w:tcW w:w="3459" w:type="dxa"/>
            <w:tcBorders>
              <w:top w:val="single" w:sz="6" w:space="0" w:color="auto"/>
              <w:left w:val="single" w:sz="4" w:space="0" w:color="auto"/>
              <w:bottom w:val="single" w:sz="6" w:space="0" w:color="auto"/>
              <w:right w:val="single" w:sz="4" w:space="0" w:color="auto"/>
            </w:tcBorders>
          </w:tcPr>
          <w:p w:rsidR="00705719" w:rsidRPr="00B20997" w:rsidRDefault="00705719" w:rsidP="00CF5741">
            <w:pPr>
              <w:pStyle w:val="Style6"/>
              <w:widowControl/>
              <w:spacing w:line="240" w:lineRule="auto"/>
              <w:ind w:left="187" w:firstLine="0"/>
              <w:jc w:val="center"/>
              <w:rPr>
                <w:rStyle w:val="FontStyle43"/>
                <w:spacing w:val="1000"/>
              </w:rPr>
            </w:pPr>
            <w:r>
              <w:rPr>
                <w:rStyle w:val="FontStyle43"/>
                <w:spacing w:val="1000"/>
              </w:rPr>
              <w:t>2</w:t>
            </w:r>
          </w:p>
        </w:tc>
        <w:tc>
          <w:tcPr>
            <w:tcW w:w="2507" w:type="dxa"/>
            <w:gridSpan w:val="2"/>
            <w:tcBorders>
              <w:top w:val="single" w:sz="6" w:space="0" w:color="auto"/>
              <w:left w:val="single" w:sz="4" w:space="0" w:color="auto"/>
              <w:bottom w:val="single" w:sz="6" w:space="0" w:color="auto"/>
              <w:right w:val="single" w:sz="4" w:space="0" w:color="auto"/>
            </w:tcBorders>
          </w:tcPr>
          <w:p w:rsidR="00705719" w:rsidRPr="00B20997" w:rsidRDefault="00705719" w:rsidP="00CF5741">
            <w:pPr>
              <w:pStyle w:val="Style6"/>
              <w:widowControl/>
              <w:spacing w:line="240" w:lineRule="auto"/>
              <w:ind w:left="187" w:firstLine="0"/>
              <w:jc w:val="center"/>
              <w:rPr>
                <w:rStyle w:val="FontStyle43"/>
                <w:spacing w:val="1000"/>
              </w:rPr>
            </w:pPr>
            <w:r>
              <w:rPr>
                <w:rStyle w:val="FontStyle43"/>
                <w:spacing w:val="1000"/>
              </w:rPr>
              <w:t>3</w:t>
            </w:r>
          </w:p>
        </w:tc>
        <w:tc>
          <w:tcPr>
            <w:tcW w:w="1636" w:type="dxa"/>
            <w:tcBorders>
              <w:top w:val="single" w:sz="6" w:space="0" w:color="auto"/>
              <w:left w:val="single" w:sz="4" w:space="0" w:color="auto"/>
              <w:bottom w:val="single" w:sz="6" w:space="0" w:color="auto"/>
              <w:right w:val="single" w:sz="4" w:space="0" w:color="auto"/>
            </w:tcBorders>
          </w:tcPr>
          <w:p w:rsidR="00705719" w:rsidRPr="00B20997" w:rsidRDefault="00705719" w:rsidP="00CF5741">
            <w:pPr>
              <w:pStyle w:val="Style6"/>
              <w:widowControl/>
              <w:spacing w:line="240" w:lineRule="auto"/>
              <w:ind w:left="187" w:firstLine="0"/>
              <w:jc w:val="center"/>
              <w:rPr>
                <w:rStyle w:val="FontStyle43"/>
                <w:spacing w:val="1000"/>
              </w:rPr>
            </w:pPr>
            <w:r>
              <w:rPr>
                <w:rStyle w:val="FontStyle43"/>
                <w:spacing w:val="1000"/>
              </w:rPr>
              <w:t>4</w:t>
            </w:r>
          </w:p>
        </w:tc>
        <w:tc>
          <w:tcPr>
            <w:tcW w:w="1531" w:type="dxa"/>
            <w:tcBorders>
              <w:top w:val="single" w:sz="6" w:space="0" w:color="auto"/>
              <w:left w:val="single" w:sz="4" w:space="0" w:color="auto"/>
              <w:bottom w:val="single" w:sz="6" w:space="0" w:color="auto"/>
              <w:right w:val="single" w:sz="4" w:space="0" w:color="auto"/>
            </w:tcBorders>
          </w:tcPr>
          <w:p w:rsidR="00705719" w:rsidRPr="00B20997" w:rsidRDefault="00705719" w:rsidP="00CF5741">
            <w:pPr>
              <w:pStyle w:val="Style6"/>
              <w:widowControl/>
              <w:spacing w:line="240" w:lineRule="auto"/>
              <w:ind w:left="215" w:hanging="28"/>
              <w:jc w:val="center"/>
              <w:rPr>
                <w:rStyle w:val="FontStyle43"/>
                <w:spacing w:val="1000"/>
              </w:rPr>
            </w:pPr>
            <w:r>
              <w:rPr>
                <w:rStyle w:val="FontStyle43"/>
                <w:spacing w:val="1000"/>
              </w:rPr>
              <w:t>5</w:t>
            </w:r>
          </w:p>
        </w:tc>
        <w:tc>
          <w:tcPr>
            <w:tcW w:w="2410" w:type="dxa"/>
            <w:tcBorders>
              <w:top w:val="single" w:sz="6" w:space="0" w:color="auto"/>
              <w:left w:val="single" w:sz="4" w:space="0" w:color="auto"/>
              <w:bottom w:val="single" w:sz="6" w:space="0" w:color="auto"/>
              <w:right w:val="single" w:sz="4" w:space="0" w:color="auto"/>
            </w:tcBorders>
          </w:tcPr>
          <w:p w:rsidR="00705719" w:rsidRPr="00B20997" w:rsidRDefault="00705719" w:rsidP="00CF5741">
            <w:pPr>
              <w:pStyle w:val="Style6"/>
              <w:widowControl/>
              <w:spacing w:line="240" w:lineRule="auto"/>
              <w:ind w:left="187" w:firstLine="0"/>
              <w:jc w:val="center"/>
              <w:rPr>
                <w:rStyle w:val="FontStyle43"/>
                <w:spacing w:val="1000"/>
              </w:rPr>
            </w:pPr>
            <w:r>
              <w:rPr>
                <w:rStyle w:val="FontStyle43"/>
                <w:spacing w:val="1000"/>
              </w:rPr>
              <w:t>6</w:t>
            </w:r>
          </w:p>
        </w:tc>
        <w:tc>
          <w:tcPr>
            <w:tcW w:w="1559" w:type="dxa"/>
            <w:tcBorders>
              <w:top w:val="single" w:sz="6" w:space="0" w:color="auto"/>
              <w:left w:val="single" w:sz="4" w:space="0" w:color="auto"/>
              <w:bottom w:val="single" w:sz="6" w:space="0" w:color="auto"/>
              <w:right w:val="single" w:sz="6" w:space="0" w:color="auto"/>
            </w:tcBorders>
          </w:tcPr>
          <w:p w:rsidR="00705719" w:rsidRPr="00B20997" w:rsidRDefault="00705719" w:rsidP="00CF5741">
            <w:pPr>
              <w:pStyle w:val="Style6"/>
              <w:widowControl/>
              <w:spacing w:line="240" w:lineRule="auto"/>
              <w:ind w:left="187" w:firstLine="0"/>
              <w:jc w:val="center"/>
              <w:rPr>
                <w:rStyle w:val="FontStyle43"/>
                <w:spacing w:val="1000"/>
              </w:rPr>
            </w:pPr>
            <w:r>
              <w:rPr>
                <w:rStyle w:val="FontStyle43"/>
                <w:spacing w:val="1000"/>
              </w:rPr>
              <w:t>7</w:t>
            </w:r>
          </w:p>
        </w:tc>
      </w:tr>
      <w:tr w:rsidR="00705719" w:rsidRPr="00B20997" w:rsidTr="00CF5741">
        <w:trPr>
          <w:trHeight w:hRule="exact" w:val="336"/>
        </w:trPr>
        <w:tc>
          <w:tcPr>
            <w:tcW w:w="13750" w:type="dxa"/>
            <w:gridSpan w:val="8"/>
            <w:tcBorders>
              <w:top w:val="single" w:sz="6" w:space="0" w:color="auto"/>
              <w:left w:val="single" w:sz="6" w:space="0" w:color="auto"/>
              <w:bottom w:val="single" w:sz="6" w:space="0" w:color="auto"/>
              <w:right w:val="single" w:sz="6" w:space="0" w:color="auto"/>
            </w:tcBorders>
          </w:tcPr>
          <w:p w:rsidR="00705719" w:rsidRPr="00B20997" w:rsidRDefault="00705719" w:rsidP="00CF5741">
            <w:pPr>
              <w:pStyle w:val="Style7"/>
              <w:jc w:val="center"/>
              <w:rPr>
                <w:rStyle w:val="FontStyle40"/>
                <w:rFonts w:eastAsia="MS Mincho"/>
              </w:rPr>
            </w:pPr>
            <w:r w:rsidRPr="00B20997">
              <w:rPr>
                <w:rStyle w:val="FontStyle40"/>
                <w:rFonts w:eastAsia="MS Mincho"/>
              </w:rPr>
              <w:t>Совместимые расходные материалы:</w:t>
            </w:r>
          </w:p>
        </w:tc>
      </w:tr>
      <w:tr w:rsidR="00705719" w:rsidRPr="00B20997" w:rsidTr="00CF5741">
        <w:trPr>
          <w:trHeight w:hRule="exact" w:val="397"/>
        </w:trPr>
        <w:tc>
          <w:tcPr>
            <w:tcW w:w="648" w:type="dxa"/>
            <w:tcBorders>
              <w:top w:val="single" w:sz="6" w:space="0" w:color="auto"/>
              <w:left w:val="single" w:sz="6" w:space="0" w:color="auto"/>
              <w:bottom w:val="single" w:sz="6" w:space="0" w:color="auto"/>
              <w:right w:val="single" w:sz="6" w:space="0" w:color="auto"/>
            </w:tcBorders>
          </w:tcPr>
          <w:p w:rsidR="00705719" w:rsidRPr="00B20997" w:rsidRDefault="00705719" w:rsidP="00CF5741">
            <w:pPr>
              <w:pStyle w:val="Style6"/>
              <w:widowControl/>
              <w:spacing w:line="240" w:lineRule="auto"/>
              <w:ind w:left="29" w:firstLine="0"/>
              <w:jc w:val="center"/>
              <w:rPr>
                <w:rStyle w:val="FontStyle43"/>
              </w:rPr>
            </w:pPr>
            <w:r>
              <w:rPr>
                <w:rStyle w:val="FontStyle43"/>
              </w:rPr>
              <w:t>1</w:t>
            </w:r>
          </w:p>
        </w:tc>
        <w:tc>
          <w:tcPr>
            <w:tcW w:w="3467" w:type="dxa"/>
            <w:gridSpan w:val="2"/>
            <w:tcBorders>
              <w:top w:val="single" w:sz="6" w:space="0" w:color="auto"/>
              <w:left w:val="single" w:sz="6" w:space="0" w:color="auto"/>
              <w:bottom w:val="single" w:sz="6" w:space="0" w:color="auto"/>
              <w:right w:val="single" w:sz="6" w:space="0" w:color="auto"/>
            </w:tcBorders>
          </w:tcPr>
          <w:p w:rsidR="00705719" w:rsidRPr="00B20997" w:rsidRDefault="00705719" w:rsidP="00CF5741">
            <w:pPr>
              <w:pStyle w:val="Style8"/>
              <w:widowControl/>
              <w:spacing w:line="240" w:lineRule="auto"/>
              <w:jc w:val="left"/>
              <w:rPr>
                <w:rStyle w:val="FontStyle38"/>
                <w:lang w:val="en-US"/>
              </w:rPr>
            </w:pPr>
          </w:p>
        </w:tc>
        <w:tc>
          <w:tcPr>
            <w:tcW w:w="2499" w:type="dxa"/>
            <w:tcBorders>
              <w:top w:val="single" w:sz="6" w:space="0" w:color="auto"/>
              <w:left w:val="single" w:sz="6" w:space="0" w:color="auto"/>
              <w:bottom w:val="single" w:sz="6" w:space="0" w:color="auto"/>
              <w:right w:val="single" w:sz="6" w:space="0" w:color="auto"/>
            </w:tcBorders>
          </w:tcPr>
          <w:p w:rsidR="00705719" w:rsidRPr="00B20997" w:rsidRDefault="00705719" w:rsidP="00CF5741">
            <w:pPr>
              <w:pStyle w:val="Style8"/>
              <w:widowControl/>
              <w:spacing w:line="240" w:lineRule="auto"/>
              <w:rPr>
                <w:rStyle w:val="FontStyle38"/>
                <w:lang w:val="en-US" w:eastAsia="en-US"/>
              </w:rPr>
            </w:pPr>
          </w:p>
        </w:tc>
        <w:tc>
          <w:tcPr>
            <w:tcW w:w="1636" w:type="dxa"/>
            <w:tcBorders>
              <w:top w:val="single" w:sz="6" w:space="0" w:color="auto"/>
              <w:left w:val="single" w:sz="6" w:space="0" w:color="auto"/>
              <w:bottom w:val="single" w:sz="6" w:space="0" w:color="auto"/>
              <w:right w:val="single" w:sz="6" w:space="0" w:color="auto"/>
            </w:tcBorders>
          </w:tcPr>
          <w:p w:rsidR="00705719" w:rsidRPr="00B20997" w:rsidRDefault="00705719" w:rsidP="00CF5741">
            <w:pPr>
              <w:pStyle w:val="Style8"/>
              <w:widowControl/>
              <w:spacing w:line="240" w:lineRule="auto"/>
              <w:jc w:val="right"/>
              <w:rPr>
                <w:rStyle w:val="FontStyle38"/>
              </w:rPr>
            </w:pPr>
          </w:p>
        </w:tc>
        <w:tc>
          <w:tcPr>
            <w:tcW w:w="1531" w:type="dxa"/>
            <w:tcBorders>
              <w:top w:val="single" w:sz="6" w:space="0" w:color="auto"/>
              <w:left w:val="single" w:sz="6" w:space="0" w:color="auto"/>
              <w:bottom w:val="single" w:sz="6" w:space="0" w:color="auto"/>
              <w:right w:val="single" w:sz="6" w:space="0" w:color="auto"/>
            </w:tcBorders>
          </w:tcPr>
          <w:p w:rsidR="00705719" w:rsidRPr="00B20997" w:rsidRDefault="00705719" w:rsidP="00CF5741">
            <w:pPr>
              <w:pStyle w:val="Style8"/>
              <w:widowControl/>
              <w:spacing w:line="240" w:lineRule="auto"/>
              <w:rPr>
                <w:rStyle w:val="FontStyle38"/>
              </w:rPr>
            </w:pPr>
          </w:p>
        </w:tc>
        <w:tc>
          <w:tcPr>
            <w:tcW w:w="2410" w:type="dxa"/>
            <w:tcBorders>
              <w:top w:val="single" w:sz="6" w:space="0" w:color="auto"/>
              <w:left w:val="single" w:sz="6" w:space="0" w:color="auto"/>
              <w:bottom w:val="single" w:sz="6" w:space="0" w:color="auto"/>
              <w:right w:val="single" w:sz="6" w:space="0" w:color="auto"/>
            </w:tcBorders>
          </w:tcPr>
          <w:p w:rsidR="00705719" w:rsidRPr="00B20997" w:rsidRDefault="00705719" w:rsidP="00CF5741">
            <w:pPr>
              <w:pStyle w:val="Style8"/>
              <w:widowControl/>
              <w:spacing w:line="240" w:lineRule="auto"/>
              <w:jc w:val="right"/>
              <w:rPr>
                <w:rStyle w:val="FontStyle38"/>
              </w:rPr>
            </w:pPr>
          </w:p>
        </w:tc>
        <w:tc>
          <w:tcPr>
            <w:tcW w:w="1559" w:type="dxa"/>
            <w:tcBorders>
              <w:top w:val="single" w:sz="6" w:space="0" w:color="auto"/>
              <w:left w:val="single" w:sz="6" w:space="0" w:color="auto"/>
              <w:bottom w:val="single" w:sz="6" w:space="0" w:color="auto"/>
              <w:right w:val="single" w:sz="6" w:space="0" w:color="auto"/>
            </w:tcBorders>
          </w:tcPr>
          <w:p w:rsidR="00705719" w:rsidRPr="00B20997" w:rsidRDefault="00705719" w:rsidP="00CF5741">
            <w:pPr>
              <w:pStyle w:val="Style8"/>
              <w:widowControl/>
              <w:spacing w:line="240" w:lineRule="auto"/>
              <w:rPr>
                <w:rStyle w:val="FontStyle38"/>
              </w:rPr>
            </w:pPr>
          </w:p>
        </w:tc>
      </w:tr>
      <w:tr w:rsidR="00705719" w:rsidRPr="00B20997" w:rsidTr="00CF5741">
        <w:trPr>
          <w:trHeight w:hRule="exact" w:val="397"/>
        </w:trPr>
        <w:tc>
          <w:tcPr>
            <w:tcW w:w="648" w:type="dxa"/>
            <w:tcBorders>
              <w:top w:val="single" w:sz="6" w:space="0" w:color="auto"/>
              <w:left w:val="single" w:sz="6" w:space="0" w:color="auto"/>
              <w:bottom w:val="single" w:sz="6" w:space="0" w:color="auto"/>
              <w:right w:val="single" w:sz="6" w:space="0" w:color="auto"/>
            </w:tcBorders>
          </w:tcPr>
          <w:p w:rsidR="00705719" w:rsidRDefault="00705719" w:rsidP="00CF5741">
            <w:pPr>
              <w:pStyle w:val="Style6"/>
              <w:widowControl/>
              <w:spacing w:line="240" w:lineRule="auto"/>
              <w:ind w:left="29" w:firstLine="0"/>
              <w:jc w:val="center"/>
              <w:rPr>
                <w:rStyle w:val="FontStyle43"/>
              </w:rPr>
            </w:pPr>
            <w:r>
              <w:rPr>
                <w:rStyle w:val="FontStyle43"/>
              </w:rPr>
              <w:t>2</w:t>
            </w:r>
          </w:p>
        </w:tc>
        <w:tc>
          <w:tcPr>
            <w:tcW w:w="3467" w:type="dxa"/>
            <w:gridSpan w:val="2"/>
            <w:tcBorders>
              <w:top w:val="single" w:sz="6" w:space="0" w:color="auto"/>
              <w:left w:val="single" w:sz="6" w:space="0" w:color="auto"/>
              <w:bottom w:val="single" w:sz="6" w:space="0" w:color="auto"/>
              <w:right w:val="single" w:sz="6" w:space="0" w:color="auto"/>
            </w:tcBorders>
          </w:tcPr>
          <w:p w:rsidR="00705719" w:rsidRPr="00B20997" w:rsidRDefault="00705719" w:rsidP="00CF5741">
            <w:pPr>
              <w:pStyle w:val="Style8"/>
              <w:widowControl/>
              <w:spacing w:line="240" w:lineRule="auto"/>
              <w:jc w:val="left"/>
              <w:rPr>
                <w:rStyle w:val="FontStyle38"/>
                <w:lang w:val="en-US"/>
              </w:rPr>
            </w:pPr>
          </w:p>
        </w:tc>
        <w:tc>
          <w:tcPr>
            <w:tcW w:w="2499" w:type="dxa"/>
            <w:tcBorders>
              <w:top w:val="single" w:sz="6" w:space="0" w:color="auto"/>
              <w:left w:val="single" w:sz="6" w:space="0" w:color="auto"/>
              <w:bottom w:val="single" w:sz="6" w:space="0" w:color="auto"/>
              <w:right w:val="single" w:sz="6" w:space="0" w:color="auto"/>
            </w:tcBorders>
          </w:tcPr>
          <w:p w:rsidR="00705719" w:rsidRPr="00B20997" w:rsidRDefault="00705719" w:rsidP="00CF5741">
            <w:pPr>
              <w:pStyle w:val="Style8"/>
              <w:widowControl/>
              <w:spacing w:line="240" w:lineRule="auto"/>
              <w:rPr>
                <w:rStyle w:val="FontStyle38"/>
                <w:lang w:val="en-US" w:eastAsia="en-US"/>
              </w:rPr>
            </w:pPr>
          </w:p>
        </w:tc>
        <w:tc>
          <w:tcPr>
            <w:tcW w:w="1636" w:type="dxa"/>
            <w:tcBorders>
              <w:top w:val="single" w:sz="6" w:space="0" w:color="auto"/>
              <w:left w:val="single" w:sz="6" w:space="0" w:color="auto"/>
              <w:bottom w:val="single" w:sz="6" w:space="0" w:color="auto"/>
              <w:right w:val="single" w:sz="6" w:space="0" w:color="auto"/>
            </w:tcBorders>
          </w:tcPr>
          <w:p w:rsidR="00705719" w:rsidRPr="00B20997" w:rsidRDefault="00705719" w:rsidP="00CF5741">
            <w:pPr>
              <w:pStyle w:val="Style8"/>
              <w:widowControl/>
              <w:spacing w:line="240" w:lineRule="auto"/>
              <w:jc w:val="right"/>
              <w:rPr>
                <w:rStyle w:val="FontStyle38"/>
              </w:rPr>
            </w:pPr>
          </w:p>
        </w:tc>
        <w:tc>
          <w:tcPr>
            <w:tcW w:w="1531" w:type="dxa"/>
            <w:tcBorders>
              <w:top w:val="single" w:sz="6" w:space="0" w:color="auto"/>
              <w:left w:val="single" w:sz="6" w:space="0" w:color="auto"/>
              <w:bottom w:val="single" w:sz="6" w:space="0" w:color="auto"/>
              <w:right w:val="single" w:sz="6" w:space="0" w:color="auto"/>
            </w:tcBorders>
          </w:tcPr>
          <w:p w:rsidR="00705719" w:rsidRPr="00B20997" w:rsidRDefault="00705719" w:rsidP="00CF5741">
            <w:pPr>
              <w:pStyle w:val="Style8"/>
              <w:widowControl/>
              <w:spacing w:line="240" w:lineRule="auto"/>
              <w:rPr>
                <w:rStyle w:val="FontStyle38"/>
              </w:rPr>
            </w:pPr>
          </w:p>
        </w:tc>
        <w:tc>
          <w:tcPr>
            <w:tcW w:w="2410" w:type="dxa"/>
            <w:tcBorders>
              <w:top w:val="single" w:sz="6" w:space="0" w:color="auto"/>
              <w:left w:val="single" w:sz="6" w:space="0" w:color="auto"/>
              <w:bottom w:val="single" w:sz="6" w:space="0" w:color="auto"/>
              <w:right w:val="single" w:sz="6" w:space="0" w:color="auto"/>
            </w:tcBorders>
          </w:tcPr>
          <w:p w:rsidR="00705719" w:rsidRPr="00B20997" w:rsidRDefault="00705719" w:rsidP="00CF5741">
            <w:pPr>
              <w:pStyle w:val="Style8"/>
              <w:widowControl/>
              <w:spacing w:line="240" w:lineRule="auto"/>
              <w:jc w:val="right"/>
              <w:rPr>
                <w:rStyle w:val="FontStyle38"/>
              </w:rPr>
            </w:pPr>
          </w:p>
        </w:tc>
        <w:tc>
          <w:tcPr>
            <w:tcW w:w="1559" w:type="dxa"/>
            <w:tcBorders>
              <w:top w:val="single" w:sz="6" w:space="0" w:color="auto"/>
              <w:left w:val="single" w:sz="6" w:space="0" w:color="auto"/>
              <w:bottom w:val="single" w:sz="6" w:space="0" w:color="auto"/>
              <w:right w:val="single" w:sz="6" w:space="0" w:color="auto"/>
            </w:tcBorders>
          </w:tcPr>
          <w:p w:rsidR="00705719" w:rsidRPr="00B20997" w:rsidRDefault="00705719" w:rsidP="00CF5741">
            <w:pPr>
              <w:pStyle w:val="Style8"/>
              <w:widowControl/>
              <w:spacing w:line="240" w:lineRule="auto"/>
              <w:rPr>
                <w:rStyle w:val="FontStyle38"/>
              </w:rPr>
            </w:pPr>
          </w:p>
        </w:tc>
      </w:tr>
      <w:tr w:rsidR="00705719" w:rsidRPr="00B20997" w:rsidTr="00CF5741">
        <w:trPr>
          <w:trHeight w:hRule="exact" w:val="397"/>
        </w:trPr>
        <w:tc>
          <w:tcPr>
            <w:tcW w:w="13750" w:type="dxa"/>
            <w:gridSpan w:val="8"/>
            <w:tcBorders>
              <w:top w:val="single" w:sz="6" w:space="0" w:color="auto"/>
              <w:left w:val="single" w:sz="6" w:space="0" w:color="auto"/>
              <w:bottom w:val="single" w:sz="6" w:space="0" w:color="auto"/>
              <w:right w:val="single" w:sz="6" w:space="0" w:color="auto"/>
            </w:tcBorders>
          </w:tcPr>
          <w:p w:rsidR="00705719" w:rsidRPr="00B20997" w:rsidRDefault="00705719" w:rsidP="00CF5741">
            <w:pPr>
              <w:pStyle w:val="Style7"/>
              <w:widowControl/>
              <w:jc w:val="center"/>
              <w:rPr>
                <w:rStyle w:val="FontStyle40"/>
                <w:rFonts w:eastAsia="MS Mincho"/>
              </w:rPr>
            </w:pPr>
            <w:r w:rsidRPr="00B20997">
              <w:rPr>
                <w:rStyle w:val="FontStyle40"/>
                <w:rFonts w:eastAsia="MS Mincho"/>
              </w:rPr>
              <w:t>Оригинальные расходные материалы (от производителя оргтехники)</w:t>
            </w:r>
          </w:p>
        </w:tc>
      </w:tr>
      <w:tr w:rsidR="00705719" w:rsidRPr="00B20997" w:rsidTr="00CF5741">
        <w:trPr>
          <w:trHeight w:hRule="exact" w:val="397"/>
        </w:trPr>
        <w:tc>
          <w:tcPr>
            <w:tcW w:w="648" w:type="dxa"/>
            <w:tcBorders>
              <w:top w:val="single" w:sz="6" w:space="0" w:color="auto"/>
              <w:left w:val="single" w:sz="6" w:space="0" w:color="auto"/>
              <w:bottom w:val="single" w:sz="6" w:space="0" w:color="auto"/>
              <w:right w:val="single" w:sz="6" w:space="0" w:color="auto"/>
            </w:tcBorders>
          </w:tcPr>
          <w:p w:rsidR="00705719" w:rsidRPr="00B20997" w:rsidRDefault="00705719" w:rsidP="00CF5741">
            <w:pPr>
              <w:pStyle w:val="Style6"/>
              <w:widowControl/>
              <w:spacing w:line="240" w:lineRule="auto"/>
              <w:ind w:left="29" w:firstLine="0"/>
              <w:jc w:val="center"/>
              <w:rPr>
                <w:rStyle w:val="FontStyle43"/>
              </w:rPr>
            </w:pPr>
            <w:r>
              <w:rPr>
                <w:rStyle w:val="FontStyle43"/>
              </w:rPr>
              <w:t>3</w:t>
            </w:r>
          </w:p>
        </w:tc>
        <w:tc>
          <w:tcPr>
            <w:tcW w:w="3467" w:type="dxa"/>
            <w:gridSpan w:val="2"/>
            <w:tcBorders>
              <w:top w:val="single" w:sz="6" w:space="0" w:color="auto"/>
              <w:left w:val="single" w:sz="6" w:space="0" w:color="auto"/>
              <w:bottom w:val="single" w:sz="6" w:space="0" w:color="auto"/>
              <w:right w:val="single" w:sz="6" w:space="0" w:color="auto"/>
            </w:tcBorders>
          </w:tcPr>
          <w:p w:rsidR="00705719" w:rsidRPr="001D7889" w:rsidRDefault="00705719" w:rsidP="00CF5741">
            <w:pPr>
              <w:pStyle w:val="Style6"/>
              <w:widowControl/>
              <w:spacing w:line="240" w:lineRule="auto"/>
              <w:ind w:firstLine="0"/>
              <w:rPr>
                <w:rStyle w:val="FontStyle43"/>
                <w:sz w:val="18"/>
                <w:szCs w:val="18"/>
              </w:rPr>
            </w:pPr>
          </w:p>
        </w:tc>
        <w:tc>
          <w:tcPr>
            <w:tcW w:w="2499" w:type="dxa"/>
            <w:tcBorders>
              <w:top w:val="single" w:sz="6" w:space="0" w:color="auto"/>
              <w:left w:val="single" w:sz="6" w:space="0" w:color="auto"/>
              <w:bottom w:val="single" w:sz="6" w:space="0" w:color="auto"/>
              <w:right w:val="single" w:sz="6" w:space="0" w:color="auto"/>
            </w:tcBorders>
          </w:tcPr>
          <w:p w:rsidR="00705719" w:rsidRPr="00DA29B8" w:rsidRDefault="00705719" w:rsidP="00CF5741">
            <w:pPr>
              <w:pStyle w:val="Style6"/>
              <w:widowControl/>
              <w:spacing w:line="240" w:lineRule="auto"/>
              <w:ind w:firstLine="0"/>
              <w:jc w:val="center"/>
              <w:rPr>
                <w:rStyle w:val="FontStyle43"/>
                <w:sz w:val="18"/>
                <w:szCs w:val="18"/>
                <w:lang w:eastAsia="en-US"/>
              </w:rPr>
            </w:pPr>
          </w:p>
        </w:tc>
        <w:tc>
          <w:tcPr>
            <w:tcW w:w="1636" w:type="dxa"/>
            <w:tcBorders>
              <w:top w:val="single" w:sz="6" w:space="0" w:color="auto"/>
              <w:left w:val="single" w:sz="6" w:space="0" w:color="auto"/>
              <w:bottom w:val="single" w:sz="6" w:space="0" w:color="auto"/>
              <w:right w:val="single" w:sz="6" w:space="0" w:color="auto"/>
            </w:tcBorders>
          </w:tcPr>
          <w:p w:rsidR="00705719" w:rsidRPr="001D7889" w:rsidRDefault="00705719" w:rsidP="00CF5741">
            <w:pPr>
              <w:pStyle w:val="Style8"/>
              <w:widowControl/>
              <w:spacing w:line="240" w:lineRule="auto"/>
              <w:jc w:val="right"/>
              <w:rPr>
                <w:rStyle w:val="FontStyle38"/>
              </w:rPr>
            </w:pPr>
          </w:p>
        </w:tc>
        <w:tc>
          <w:tcPr>
            <w:tcW w:w="1531" w:type="dxa"/>
            <w:tcBorders>
              <w:top w:val="single" w:sz="6" w:space="0" w:color="auto"/>
              <w:left w:val="single" w:sz="6" w:space="0" w:color="auto"/>
              <w:bottom w:val="single" w:sz="6" w:space="0" w:color="auto"/>
              <w:right w:val="single" w:sz="6" w:space="0" w:color="auto"/>
            </w:tcBorders>
          </w:tcPr>
          <w:p w:rsidR="00705719" w:rsidRPr="001D7889" w:rsidRDefault="00705719" w:rsidP="00CF5741">
            <w:pPr>
              <w:pStyle w:val="Style6"/>
              <w:widowControl/>
              <w:spacing w:line="240" w:lineRule="auto"/>
              <w:ind w:firstLine="0"/>
              <w:jc w:val="center"/>
              <w:rPr>
                <w:rStyle w:val="FontStyle43"/>
                <w:sz w:val="18"/>
                <w:szCs w:val="18"/>
              </w:rPr>
            </w:pPr>
          </w:p>
        </w:tc>
        <w:tc>
          <w:tcPr>
            <w:tcW w:w="2410" w:type="dxa"/>
            <w:tcBorders>
              <w:top w:val="single" w:sz="6" w:space="0" w:color="auto"/>
              <w:left w:val="single" w:sz="6" w:space="0" w:color="auto"/>
              <w:bottom w:val="single" w:sz="6" w:space="0" w:color="auto"/>
              <w:right w:val="single" w:sz="6" w:space="0" w:color="auto"/>
            </w:tcBorders>
          </w:tcPr>
          <w:p w:rsidR="00705719" w:rsidRPr="001D7889" w:rsidRDefault="00705719" w:rsidP="00CF5741">
            <w:pPr>
              <w:pStyle w:val="Style8"/>
              <w:widowControl/>
              <w:spacing w:line="240" w:lineRule="auto"/>
              <w:jc w:val="right"/>
              <w:rPr>
                <w:rStyle w:val="FontStyle38"/>
              </w:rPr>
            </w:pPr>
          </w:p>
        </w:tc>
        <w:tc>
          <w:tcPr>
            <w:tcW w:w="1559" w:type="dxa"/>
            <w:tcBorders>
              <w:top w:val="single" w:sz="6" w:space="0" w:color="auto"/>
              <w:left w:val="single" w:sz="6" w:space="0" w:color="auto"/>
              <w:bottom w:val="single" w:sz="6" w:space="0" w:color="auto"/>
              <w:right w:val="single" w:sz="6" w:space="0" w:color="auto"/>
            </w:tcBorders>
          </w:tcPr>
          <w:p w:rsidR="00705719" w:rsidRPr="001D7889" w:rsidRDefault="00705719" w:rsidP="00CF5741">
            <w:pPr>
              <w:pStyle w:val="Style6"/>
              <w:widowControl/>
              <w:spacing w:line="240" w:lineRule="auto"/>
              <w:ind w:firstLine="0"/>
              <w:jc w:val="center"/>
              <w:rPr>
                <w:rStyle w:val="FontStyle43"/>
                <w:sz w:val="18"/>
                <w:szCs w:val="18"/>
              </w:rPr>
            </w:pPr>
          </w:p>
        </w:tc>
      </w:tr>
      <w:tr w:rsidR="00705719" w:rsidRPr="00B20997" w:rsidTr="00CF5741">
        <w:trPr>
          <w:trHeight w:hRule="exact" w:val="397"/>
        </w:trPr>
        <w:tc>
          <w:tcPr>
            <w:tcW w:w="4115" w:type="dxa"/>
            <w:gridSpan w:val="3"/>
            <w:tcBorders>
              <w:top w:val="single" w:sz="6" w:space="0" w:color="auto"/>
              <w:left w:val="single" w:sz="6" w:space="0" w:color="auto"/>
              <w:bottom w:val="single" w:sz="6" w:space="0" w:color="auto"/>
              <w:right w:val="single" w:sz="6" w:space="0" w:color="auto"/>
            </w:tcBorders>
          </w:tcPr>
          <w:p w:rsidR="00705719" w:rsidRPr="00B20997" w:rsidRDefault="00705719" w:rsidP="00CF5741">
            <w:pPr>
              <w:pStyle w:val="Style18"/>
              <w:widowControl/>
              <w:spacing w:line="240" w:lineRule="auto"/>
              <w:ind w:left="2280"/>
              <w:jc w:val="center"/>
              <w:rPr>
                <w:rStyle w:val="FontStyle43"/>
              </w:rPr>
            </w:pPr>
            <w:r w:rsidRPr="00B20997">
              <w:rPr>
                <w:rStyle w:val="FontStyle43"/>
              </w:rPr>
              <w:t>Итого без НДС:</w:t>
            </w:r>
          </w:p>
        </w:tc>
        <w:tc>
          <w:tcPr>
            <w:tcW w:w="2499" w:type="dxa"/>
            <w:tcBorders>
              <w:top w:val="single" w:sz="6" w:space="0" w:color="auto"/>
              <w:left w:val="single" w:sz="6" w:space="0" w:color="auto"/>
              <w:bottom w:val="single" w:sz="6" w:space="0" w:color="auto"/>
              <w:right w:val="single" w:sz="6" w:space="0" w:color="auto"/>
            </w:tcBorders>
          </w:tcPr>
          <w:p w:rsidR="00705719" w:rsidRPr="00B20997" w:rsidRDefault="00705719" w:rsidP="00CF5741">
            <w:pPr>
              <w:pStyle w:val="Style18"/>
              <w:widowControl/>
              <w:spacing w:line="240" w:lineRule="auto"/>
              <w:jc w:val="center"/>
              <w:rPr>
                <w:rStyle w:val="FontStyle43"/>
              </w:rPr>
            </w:pPr>
            <w:r w:rsidRPr="00B20997">
              <w:rPr>
                <w:rStyle w:val="FontStyle43"/>
              </w:rPr>
              <w:t>-</w:t>
            </w:r>
          </w:p>
        </w:tc>
        <w:tc>
          <w:tcPr>
            <w:tcW w:w="1636" w:type="dxa"/>
            <w:tcBorders>
              <w:top w:val="single" w:sz="6" w:space="0" w:color="auto"/>
              <w:left w:val="single" w:sz="6" w:space="0" w:color="auto"/>
              <w:bottom w:val="single" w:sz="6" w:space="0" w:color="auto"/>
              <w:right w:val="single" w:sz="6" w:space="0" w:color="auto"/>
            </w:tcBorders>
          </w:tcPr>
          <w:p w:rsidR="00705719" w:rsidRPr="00B20997" w:rsidRDefault="00705719" w:rsidP="00CF5741">
            <w:pPr>
              <w:pStyle w:val="Style18"/>
              <w:widowControl/>
              <w:spacing w:line="240" w:lineRule="auto"/>
              <w:ind w:left="677"/>
              <w:rPr>
                <w:rStyle w:val="FontStyle43"/>
              </w:rPr>
            </w:pPr>
            <w:r w:rsidRPr="00B20997">
              <w:rPr>
                <w:rStyle w:val="FontStyle43"/>
              </w:rPr>
              <w:t>-</w:t>
            </w:r>
          </w:p>
        </w:tc>
        <w:tc>
          <w:tcPr>
            <w:tcW w:w="1531" w:type="dxa"/>
            <w:tcBorders>
              <w:top w:val="single" w:sz="6" w:space="0" w:color="auto"/>
              <w:left w:val="single" w:sz="6" w:space="0" w:color="auto"/>
              <w:bottom w:val="single" w:sz="6" w:space="0" w:color="auto"/>
              <w:right w:val="single" w:sz="6" w:space="0" w:color="auto"/>
            </w:tcBorders>
          </w:tcPr>
          <w:p w:rsidR="00705719" w:rsidRPr="00B20997" w:rsidRDefault="00705719" w:rsidP="00CF5741">
            <w:pPr>
              <w:pStyle w:val="Style18"/>
              <w:widowControl/>
              <w:spacing w:line="240" w:lineRule="auto"/>
              <w:jc w:val="center"/>
              <w:rPr>
                <w:rStyle w:val="FontStyle43"/>
              </w:rPr>
            </w:pPr>
            <w:r w:rsidRPr="00B20997">
              <w:rPr>
                <w:rStyle w:val="FontStyle43"/>
              </w:rPr>
              <w:t>-</w:t>
            </w:r>
          </w:p>
        </w:tc>
        <w:tc>
          <w:tcPr>
            <w:tcW w:w="2410" w:type="dxa"/>
            <w:tcBorders>
              <w:top w:val="single" w:sz="6" w:space="0" w:color="auto"/>
              <w:left w:val="single" w:sz="6" w:space="0" w:color="auto"/>
              <w:bottom w:val="single" w:sz="6" w:space="0" w:color="auto"/>
              <w:right w:val="single" w:sz="6" w:space="0" w:color="auto"/>
            </w:tcBorders>
          </w:tcPr>
          <w:p w:rsidR="00705719" w:rsidRPr="00B20997" w:rsidRDefault="00705719" w:rsidP="00CF5741">
            <w:pPr>
              <w:pStyle w:val="Style15"/>
              <w:widowControl/>
              <w:ind w:right="5"/>
              <w:jc w:val="right"/>
              <w:rPr>
                <w:rStyle w:val="FontStyle36"/>
              </w:rPr>
            </w:pPr>
          </w:p>
        </w:tc>
        <w:tc>
          <w:tcPr>
            <w:tcW w:w="1559" w:type="dxa"/>
            <w:tcBorders>
              <w:top w:val="single" w:sz="6" w:space="0" w:color="auto"/>
              <w:left w:val="single" w:sz="6" w:space="0" w:color="auto"/>
              <w:bottom w:val="single" w:sz="6" w:space="0" w:color="auto"/>
              <w:right w:val="single" w:sz="6" w:space="0" w:color="auto"/>
            </w:tcBorders>
          </w:tcPr>
          <w:p w:rsidR="00705719" w:rsidRPr="00B20997" w:rsidRDefault="00705719" w:rsidP="00CF5741">
            <w:pPr>
              <w:pStyle w:val="Style18"/>
              <w:widowControl/>
              <w:spacing w:line="240" w:lineRule="auto"/>
              <w:jc w:val="center"/>
              <w:rPr>
                <w:rStyle w:val="FontStyle43"/>
              </w:rPr>
            </w:pPr>
            <w:r w:rsidRPr="00B20997">
              <w:rPr>
                <w:rStyle w:val="FontStyle43"/>
              </w:rPr>
              <w:t>-</w:t>
            </w:r>
          </w:p>
        </w:tc>
      </w:tr>
      <w:tr w:rsidR="00705719" w:rsidRPr="00B20997" w:rsidTr="00CF5741">
        <w:trPr>
          <w:trHeight w:hRule="exact" w:val="397"/>
        </w:trPr>
        <w:tc>
          <w:tcPr>
            <w:tcW w:w="4115" w:type="dxa"/>
            <w:gridSpan w:val="3"/>
            <w:tcBorders>
              <w:top w:val="single" w:sz="6" w:space="0" w:color="auto"/>
              <w:left w:val="single" w:sz="6" w:space="0" w:color="auto"/>
              <w:bottom w:val="single" w:sz="6" w:space="0" w:color="auto"/>
              <w:right w:val="single" w:sz="6" w:space="0" w:color="auto"/>
            </w:tcBorders>
          </w:tcPr>
          <w:p w:rsidR="00705719" w:rsidRPr="00B20997" w:rsidRDefault="00705719" w:rsidP="00CF5741">
            <w:pPr>
              <w:pStyle w:val="Style18"/>
              <w:widowControl/>
              <w:spacing w:line="240" w:lineRule="auto"/>
              <w:ind w:left="2885"/>
              <w:jc w:val="center"/>
              <w:rPr>
                <w:rStyle w:val="FontStyle43"/>
              </w:rPr>
            </w:pPr>
            <w:r w:rsidRPr="00B20997">
              <w:rPr>
                <w:rStyle w:val="FontStyle43"/>
              </w:rPr>
              <w:t>НДС-18%</w:t>
            </w:r>
          </w:p>
        </w:tc>
        <w:tc>
          <w:tcPr>
            <w:tcW w:w="2499" w:type="dxa"/>
            <w:tcBorders>
              <w:top w:val="single" w:sz="6" w:space="0" w:color="auto"/>
              <w:left w:val="single" w:sz="6" w:space="0" w:color="auto"/>
              <w:bottom w:val="single" w:sz="6" w:space="0" w:color="auto"/>
              <w:right w:val="single" w:sz="6" w:space="0" w:color="auto"/>
            </w:tcBorders>
          </w:tcPr>
          <w:p w:rsidR="00705719" w:rsidRPr="00B20997" w:rsidRDefault="00705719" w:rsidP="00CF5741">
            <w:pPr>
              <w:pStyle w:val="Style18"/>
              <w:widowControl/>
              <w:spacing w:line="240" w:lineRule="auto"/>
              <w:jc w:val="center"/>
              <w:rPr>
                <w:rStyle w:val="FontStyle43"/>
              </w:rPr>
            </w:pPr>
            <w:r w:rsidRPr="00B20997">
              <w:rPr>
                <w:rStyle w:val="FontStyle43"/>
              </w:rPr>
              <w:t>-</w:t>
            </w:r>
          </w:p>
        </w:tc>
        <w:tc>
          <w:tcPr>
            <w:tcW w:w="1636" w:type="dxa"/>
            <w:tcBorders>
              <w:top w:val="single" w:sz="6" w:space="0" w:color="auto"/>
              <w:left w:val="single" w:sz="6" w:space="0" w:color="auto"/>
              <w:bottom w:val="single" w:sz="6" w:space="0" w:color="auto"/>
              <w:right w:val="single" w:sz="6" w:space="0" w:color="auto"/>
            </w:tcBorders>
          </w:tcPr>
          <w:p w:rsidR="00705719" w:rsidRPr="00B20997" w:rsidRDefault="00705719" w:rsidP="00CF5741">
            <w:pPr>
              <w:pStyle w:val="Style18"/>
              <w:widowControl/>
              <w:spacing w:line="240" w:lineRule="auto"/>
              <w:ind w:left="677"/>
              <w:rPr>
                <w:rStyle w:val="FontStyle43"/>
              </w:rPr>
            </w:pPr>
            <w:r w:rsidRPr="00B20997">
              <w:rPr>
                <w:rStyle w:val="FontStyle43"/>
              </w:rPr>
              <w:t>-</w:t>
            </w:r>
          </w:p>
        </w:tc>
        <w:tc>
          <w:tcPr>
            <w:tcW w:w="1531" w:type="dxa"/>
            <w:tcBorders>
              <w:top w:val="single" w:sz="6" w:space="0" w:color="auto"/>
              <w:left w:val="single" w:sz="6" w:space="0" w:color="auto"/>
              <w:bottom w:val="single" w:sz="6" w:space="0" w:color="auto"/>
              <w:right w:val="single" w:sz="6" w:space="0" w:color="auto"/>
            </w:tcBorders>
          </w:tcPr>
          <w:p w:rsidR="00705719" w:rsidRPr="00B20997" w:rsidRDefault="00705719" w:rsidP="00CF5741">
            <w:pPr>
              <w:pStyle w:val="Style18"/>
              <w:widowControl/>
              <w:spacing w:line="240" w:lineRule="auto"/>
              <w:jc w:val="center"/>
              <w:rPr>
                <w:rStyle w:val="FontStyle43"/>
              </w:rPr>
            </w:pPr>
            <w:r w:rsidRPr="00B20997">
              <w:rPr>
                <w:rStyle w:val="FontStyle43"/>
              </w:rPr>
              <w:t>-</w:t>
            </w:r>
          </w:p>
        </w:tc>
        <w:tc>
          <w:tcPr>
            <w:tcW w:w="2410" w:type="dxa"/>
            <w:tcBorders>
              <w:top w:val="single" w:sz="6" w:space="0" w:color="auto"/>
              <w:left w:val="single" w:sz="6" w:space="0" w:color="auto"/>
              <w:bottom w:val="single" w:sz="6" w:space="0" w:color="auto"/>
              <w:right w:val="single" w:sz="6" w:space="0" w:color="auto"/>
            </w:tcBorders>
          </w:tcPr>
          <w:p w:rsidR="00705719" w:rsidRPr="00B20997" w:rsidRDefault="00705719" w:rsidP="00CF5741">
            <w:pPr>
              <w:pStyle w:val="Style15"/>
              <w:widowControl/>
              <w:jc w:val="right"/>
              <w:rPr>
                <w:rStyle w:val="FontStyle36"/>
              </w:rPr>
            </w:pPr>
          </w:p>
        </w:tc>
        <w:tc>
          <w:tcPr>
            <w:tcW w:w="1559" w:type="dxa"/>
            <w:tcBorders>
              <w:top w:val="single" w:sz="6" w:space="0" w:color="auto"/>
              <w:left w:val="single" w:sz="6" w:space="0" w:color="auto"/>
              <w:bottom w:val="single" w:sz="6" w:space="0" w:color="auto"/>
              <w:right w:val="single" w:sz="6" w:space="0" w:color="auto"/>
            </w:tcBorders>
          </w:tcPr>
          <w:p w:rsidR="00705719" w:rsidRPr="00B20997" w:rsidRDefault="00705719" w:rsidP="00CF5741">
            <w:pPr>
              <w:pStyle w:val="Style18"/>
              <w:widowControl/>
              <w:spacing w:line="240" w:lineRule="auto"/>
              <w:jc w:val="center"/>
              <w:rPr>
                <w:rStyle w:val="FontStyle43"/>
              </w:rPr>
            </w:pPr>
            <w:r w:rsidRPr="00B20997">
              <w:rPr>
                <w:rStyle w:val="FontStyle43"/>
              </w:rPr>
              <w:t>-</w:t>
            </w:r>
          </w:p>
        </w:tc>
      </w:tr>
      <w:tr w:rsidR="00705719" w:rsidRPr="00B20997" w:rsidTr="00CF5741">
        <w:trPr>
          <w:trHeight w:hRule="exact" w:val="397"/>
        </w:trPr>
        <w:tc>
          <w:tcPr>
            <w:tcW w:w="4115" w:type="dxa"/>
            <w:gridSpan w:val="3"/>
            <w:tcBorders>
              <w:top w:val="single" w:sz="6" w:space="0" w:color="auto"/>
              <w:left w:val="single" w:sz="6" w:space="0" w:color="auto"/>
              <w:bottom w:val="single" w:sz="6" w:space="0" w:color="auto"/>
              <w:right w:val="single" w:sz="6" w:space="0" w:color="auto"/>
            </w:tcBorders>
          </w:tcPr>
          <w:p w:rsidR="00705719" w:rsidRPr="00B20997" w:rsidRDefault="00705719" w:rsidP="00CF5741">
            <w:pPr>
              <w:pStyle w:val="Style18"/>
              <w:widowControl/>
              <w:spacing w:line="240" w:lineRule="auto"/>
              <w:ind w:left="2376"/>
              <w:jc w:val="center"/>
              <w:rPr>
                <w:rStyle w:val="FontStyle43"/>
              </w:rPr>
            </w:pPr>
            <w:r w:rsidRPr="00B20997">
              <w:rPr>
                <w:rStyle w:val="FontStyle43"/>
              </w:rPr>
              <w:t>ИТОГО с НДС</w:t>
            </w:r>
          </w:p>
        </w:tc>
        <w:tc>
          <w:tcPr>
            <w:tcW w:w="2499" w:type="dxa"/>
            <w:tcBorders>
              <w:top w:val="single" w:sz="6" w:space="0" w:color="auto"/>
              <w:left w:val="single" w:sz="6" w:space="0" w:color="auto"/>
              <w:bottom w:val="single" w:sz="6" w:space="0" w:color="auto"/>
              <w:right w:val="single" w:sz="6" w:space="0" w:color="auto"/>
            </w:tcBorders>
          </w:tcPr>
          <w:p w:rsidR="00705719" w:rsidRPr="00B20997" w:rsidRDefault="00705719" w:rsidP="00CF5741">
            <w:pPr>
              <w:pStyle w:val="Style18"/>
              <w:widowControl/>
              <w:spacing w:line="240" w:lineRule="auto"/>
              <w:jc w:val="center"/>
              <w:rPr>
                <w:rStyle w:val="FontStyle43"/>
              </w:rPr>
            </w:pPr>
            <w:r w:rsidRPr="00B20997">
              <w:rPr>
                <w:rStyle w:val="FontStyle43"/>
              </w:rPr>
              <w:t>-</w:t>
            </w:r>
          </w:p>
        </w:tc>
        <w:tc>
          <w:tcPr>
            <w:tcW w:w="1636" w:type="dxa"/>
            <w:tcBorders>
              <w:top w:val="single" w:sz="6" w:space="0" w:color="auto"/>
              <w:left w:val="single" w:sz="6" w:space="0" w:color="auto"/>
              <w:bottom w:val="single" w:sz="6" w:space="0" w:color="auto"/>
              <w:right w:val="single" w:sz="6" w:space="0" w:color="auto"/>
            </w:tcBorders>
          </w:tcPr>
          <w:p w:rsidR="00705719" w:rsidRPr="00B20997" w:rsidRDefault="00705719" w:rsidP="00CF5741">
            <w:pPr>
              <w:pStyle w:val="Style18"/>
              <w:widowControl/>
              <w:spacing w:line="240" w:lineRule="auto"/>
              <w:ind w:left="677"/>
              <w:rPr>
                <w:rStyle w:val="FontStyle43"/>
              </w:rPr>
            </w:pPr>
            <w:r w:rsidRPr="00B20997">
              <w:rPr>
                <w:rStyle w:val="FontStyle43"/>
              </w:rPr>
              <w:t>-</w:t>
            </w:r>
          </w:p>
        </w:tc>
        <w:tc>
          <w:tcPr>
            <w:tcW w:w="1531" w:type="dxa"/>
            <w:tcBorders>
              <w:top w:val="single" w:sz="6" w:space="0" w:color="auto"/>
              <w:left w:val="single" w:sz="6" w:space="0" w:color="auto"/>
              <w:bottom w:val="single" w:sz="6" w:space="0" w:color="auto"/>
              <w:right w:val="single" w:sz="6" w:space="0" w:color="auto"/>
            </w:tcBorders>
          </w:tcPr>
          <w:p w:rsidR="00705719" w:rsidRPr="00B20997" w:rsidRDefault="00705719" w:rsidP="00CF5741">
            <w:pPr>
              <w:pStyle w:val="Style18"/>
              <w:widowControl/>
              <w:spacing w:line="240" w:lineRule="auto"/>
              <w:jc w:val="center"/>
              <w:rPr>
                <w:rStyle w:val="FontStyle43"/>
              </w:rPr>
            </w:pPr>
            <w:r w:rsidRPr="00B20997">
              <w:rPr>
                <w:rStyle w:val="FontStyle43"/>
              </w:rPr>
              <w:t>-</w:t>
            </w:r>
          </w:p>
        </w:tc>
        <w:tc>
          <w:tcPr>
            <w:tcW w:w="2410" w:type="dxa"/>
            <w:tcBorders>
              <w:top w:val="single" w:sz="6" w:space="0" w:color="auto"/>
              <w:left w:val="single" w:sz="6" w:space="0" w:color="auto"/>
              <w:bottom w:val="single" w:sz="6" w:space="0" w:color="auto"/>
              <w:right w:val="single" w:sz="6" w:space="0" w:color="auto"/>
            </w:tcBorders>
          </w:tcPr>
          <w:p w:rsidR="00705719" w:rsidRPr="00B20997" w:rsidRDefault="00705719" w:rsidP="00CF5741">
            <w:pPr>
              <w:pStyle w:val="Style15"/>
              <w:widowControl/>
              <w:ind w:right="5"/>
              <w:jc w:val="right"/>
              <w:rPr>
                <w:rStyle w:val="FontStyle36"/>
              </w:rPr>
            </w:pPr>
          </w:p>
        </w:tc>
        <w:tc>
          <w:tcPr>
            <w:tcW w:w="1559" w:type="dxa"/>
            <w:tcBorders>
              <w:top w:val="single" w:sz="6" w:space="0" w:color="auto"/>
              <w:left w:val="single" w:sz="6" w:space="0" w:color="auto"/>
              <w:bottom w:val="single" w:sz="6" w:space="0" w:color="auto"/>
              <w:right w:val="single" w:sz="6" w:space="0" w:color="auto"/>
            </w:tcBorders>
          </w:tcPr>
          <w:p w:rsidR="00705719" w:rsidRPr="00B20997" w:rsidRDefault="00705719" w:rsidP="00CF5741">
            <w:pPr>
              <w:pStyle w:val="Style18"/>
              <w:widowControl/>
              <w:spacing w:line="240" w:lineRule="auto"/>
              <w:jc w:val="center"/>
              <w:rPr>
                <w:rStyle w:val="FontStyle43"/>
              </w:rPr>
            </w:pPr>
            <w:r w:rsidRPr="00B20997">
              <w:rPr>
                <w:rStyle w:val="FontStyle43"/>
              </w:rPr>
              <w:t>-</w:t>
            </w:r>
          </w:p>
        </w:tc>
      </w:tr>
    </w:tbl>
    <w:p w:rsidR="00705719" w:rsidRDefault="00705719" w:rsidP="00705719">
      <w:pPr>
        <w:suppressAutoHyphens w:val="0"/>
        <w:spacing w:after="200" w:line="276" w:lineRule="auto"/>
      </w:pPr>
    </w:p>
    <w:tbl>
      <w:tblPr>
        <w:tblW w:w="4941" w:type="pct"/>
        <w:tblInd w:w="-1" w:type="dxa"/>
        <w:tblLook w:val="0000"/>
      </w:tblPr>
      <w:tblGrid>
        <w:gridCol w:w="7295"/>
        <w:gridCol w:w="7319"/>
      </w:tblGrid>
      <w:tr w:rsidR="00705719" w:rsidRPr="007A457B" w:rsidTr="00CF5741">
        <w:trPr>
          <w:trHeight w:val="1715"/>
        </w:trPr>
        <w:tc>
          <w:tcPr>
            <w:tcW w:w="2496" w:type="pct"/>
            <w:vAlign w:val="center"/>
          </w:tcPr>
          <w:p w:rsidR="00705719" w:rsidRPr="007A457B" w:rsidRDefault="00705719" w:rsidP="00CF5741">
            <w:pPr>
              <w:pStyle w:val="25"/>
              <w:ind w:firstLine="0"/>
              <w:jc w:val="left"/>
              <w:rPr>
                <w:szCs w:val="22"/>
              </w:rPr>
            </w:pPr>
            <w:r w:rsidRPr="007A457B">
              <w:rPr>
                <w:b/>
                <w:szCs w:val="22"/>
              </w:rPr>
              <w:t>ПОСТАВЩИК:</w:t>
            </w:r>
          </w:p>
          <w:p w:rsidR="00705719" w:rsidRPr="000525E1" w:rsidRDefault="00705719" w:rsidP="00CF5741">
            <w:pPr>
              <w:pStyle w:val="afb"/>
              <w:ind w:firstLine="0"/>
              <w:rPr>
                <w:b/>
                <w:szCs w:val="26"/>
              </w:rPr>
            </w:pPr>
          </w:p>
          <w:p w:rsidR="00705719" w:rsidRPr="000525E1" w:rsidRDefault="00705719" w:rsidP="00CF5741">
            <w:pPr>
              <w:pStyle w:val="afb"/>
              <w:ind w:firstLine="0"/>
              <w:rPr>
                <w:b/>
                <w:szCs w:val="26"/>
              </w:rPr>
            </w:pPr>
          </w:p>
          <w:p w:rsidR="00705719" w:rsidRPr="007A457B" w:rsidRDefault="00705719" w:rsidP="00CF5741">
            <w:pPr>
              <w:pStyle w:val="19"/>
              <w:ind w:firstLine="0"/>
              <w:jc w:val="left"/>
              <w:rPr>
                <w:b/>
                <w:szCs w:val="22"/>
              </w:rPr>
            </w:pPr>
            <w:r w:rsidRPr="000525E1">
              <w:rPr>
                <w:b/>
                <w:sz w:val="26"/>
                <w:szCs w:val="26"/>
              </w:rPr>
              <w:t>________________/</w:t>
            </w:r>
            <w:r>
              <w:rPr>
                <w:b/>
                <w:sz w:val="26"/>
                <w:szCs w:val="26"/>
              </w:rPr>
              <w:t>____________</w:t>
            </w:r>
            <w:r w:rsidRPr="000525E1">
              <w:rPr>
                <w:b/>
                <w:sz w:val="26"/>
                <w:szCs w:val="26"/>
              </w:rPr>
              <w:t xml:space="preserve"> /</w:t>
            </w:r>
          </w:p>
          <w:p w:rsidR="00705719" w:rsidRPr="007A457B" w:rsidRDefault="00705719" w:rsidP="00CF5741">
            <w:r w:rsidRPr="007A457B">
              <w:rPr>
                <w:b/>
              </w:rPr>
              <w:t>«____»___________ 201</w:t>
            </w:r>
            <w:r>
              <w:rPr>
                <w:b/>
              </w:rPr>
              <w:t xml:space="preserve">5 </w:t>
            </w:r>
            <w:r w:rsidRPr="007A457B">
              <w:rPr>
                <w:b/>
              </w:rPr>
              <w:t>г.</w:t>
            </w:r>
          </w:p>
        </w:tc>
        <w:tc>
          <w:tcPr>
            <w:tcW w:w="2504" w:type="pct"/>
            <w:vAlign w:val="center"/>
          </w:tcPr>
          <w:p w:rsidR="00705719" w:rsidRPr="007A457B" w:rsidRDefault="00705719" w:rsidP="00CF5741">
            <w:pPr>
              <w:pStyle w:val="25"/>
              <w:ind w:firstLine="0"/>
              <w:jc w:val="left"/>
              <w:rPr>
                <w:b/>
                <w:szCs w:val="22"/>
              </w:rPr>
            </w:pPr>
            <w:r w:rsidRPr="007A457B">
              <w:rPr>
                <w:b/>
                <w:szCs w:val="22"/>
              </w:rPr>
              <w:t>ПОКУПАТЕЛЬ:</w:t>
            </w:r>
          </w:p>
          <w:p w:rsidR="00705719" w:rsidRPr="000525E1" w:rsidRDefault="00705719" w:rsidP="00CF5741">
            <w:pPr>
              <w:pStyle w:val="afb"/>
              <w:ind w:firstLine="0"/>
              <w:rPr>
                <w:b/>
                <w:szCs w:val="26"/>
              </w:rPr>
            </w:pPr>
          </w:p>
          <w:p w:rsidR="00705719" w:rsidRPr="007A457B" w:rsidRDefault="00705719" w:rsidP="00CF5741">
            <w:pPr>
              <w:widowControl w:val="0"/>
              <w:rPr>
                <w:b/>
                <w:snapToGrid w:val="0"/>
              </w:rPr>
            </w:pPr>
            <w:r w:rsidRPr="000525E1">
              <w:rPr>
                <w:b/>
                <w:sz w:val="26"/>
                <w:szCs w:val="26"/>
              </w:rPr>
              <w:t>___________________/</w:t>
            </w:r>
            <w:r>
              <w:rPr>
                <w:b/>
                <w:sz w:val="26"/>
                <w:szCs w:val="26"/>
              </w:rPr>
              <w:t>______________</w:t>
            </w:r>
            <w:r w:rsidRPr="000525E1">
              <w:rPr>
                <w:b/>
                <w:sz w:val="26"/>
                <w:szCs w:val="26"/>
              </w:rPr>
              <w:t xml:space="preserve"> /</w:t>
            </w:r>
          </w:p>
          <w:p w:rsidR="00705719" w:rsidRPr="007A457B" w:rsidRDefault="00705719" w:rsidP="00CF5741">
            <w:pPr>
              <w:widowControl w:val="0"/>
              <w:autoSpaceDE w:val="0"/>
              <w:snapToGrid w:val="0"/>
              <w:rPr>
                <w:b/>
              </w:rPr>
            </w:pPr>
            <w:r w:rsidRPr="007A457B">
              <w:rPr>
                <w:b/>
              </w:rPr>
              <w:t>«____»___________ 201</w:t>
            </w:r>
            <w:r>
              <w:rPr>
                <w:b/>
              </w:rPr>
              <w:t xml:space="preserve">5 </w:t>
            </w:r>
            <w:r w:rsidRPr="007A457B">
              <w:rPr>
                <w:b/>
              </w:rPr>
              <w:t>г</w:t>
            </w:r>
            <w:r>
              <w:rPr>
                <w:b/>
              </w:rPr>
              <w:t>.</w:t>
            </w:r>
          </w:p>
        </w:tc>
      </w:tr>
    </w:tbl>
    <w:p w:rsidR="00705719" w:rsidRDefault="00705719" w:rsidP="00705719">
      <w:pPr>
        <w:suppressAutoHyphens w:val="0"/>
        <w:spacing w:after="200" w:line="276" w:lineRule="auto"/>
        <w:sectPr w:rsidR="00705719" w:rsidSect="00DA29B8">
          <w:pgSz w:w="16840" w:h="11907" w:orient="landscape" w:code="9"/>
          <w:pgMar w:top="1418" w:right="1134" w:bottom="851" w:left="1134" w:header="794" w:footer="794" w:gutter="0"/>
          <w:cols w:space="720"/>
          <w:titlePg/>
          <w:docGrid w:linePitch="326"/>
        </w:sectPr>
      </w:pPr>
    </w:p>
    <w:p w:rsidR="00705719" w:rsidRPr="007A457B" w:rsidRDefault="00705719" w:rsidP="00705719">
      <w:pPr>
        <w:ind w:left="5680"/>
      </w:pPr>
      <w:r w:rsidRPr="007A457B">
        <w:lastRenderedPageBreak/>
        <w:t xml:space="preserve">Приложение № </w:t>
      </w:r>
      <w:r>
        <w:t>2</w:t>
      </w:r>
    </w:p>
    <w:p w:rsidR="00705719" w:rsidRPr="007A457B" w:rsidRDefault="00705719" w:rsidP="00705719">
      <w:pPr>
        <w:ind w:left="5680"/>
      </w:pPr>
      <w:r w:rsidRPr="007A457B">
        <w:t xml:space="preserve">к </w:t>
      </w:r>
      <w:hyperlink r:id="rId34" w:history="1">
        <w:r w:rsidRPr="007A457B">
          <w:t>Договору</w:t>
        </w:r>
      </w:hyperlink>
      <w:r>
        <w:t xml:space="preserve"> поставки № __________</w:t>
      </w:r>
    </w:p>
    <w:p w:rsidR="00705719" w:rsidRPr="007A457B" w:rsidRDefault="00705719" w:rsidP="00705719">
      <w:pPr>
        <w:ind w:left="5680"/>
      </w:pPr>
      <w:r>
        <w:t>от «___»___________</w:t>
      </w:r>
      <w:r w:rsidRPr="007A457B">
        <w:t xml:space="preserve"> 201</w:t>
      </w:r>
      <w:r>
        <w:rPr>
          <w:lang w:val="en-US"/>
        </w:rPr>
        <w:t>5</w:t>
      </w:r>
      <w:r w:rsidRPr="007A457B">
        <w:t xml:space="preserve"> г.</w:t>
      </w:r>
    </w:p>
    <w:p w:rsidR="00705719" w:rsidRDefault="00705719" w:rsidP="00705719">
      <w:pPr>
        <w:autoSpaceDE w:val="0"/>
        <w:autoSpaceDN w:val="0"/>
        <w:adjustRightInd w:val="0"/>
        <w:jc w:val="center"/>
        <w:rPr>
          <w:b/>
          <w:bCs/>
        </w:rPr>
      </w:pPr>
    </w:p>
    <w:p w:rsidR="00705719" w:rsidRPr="007A457B" w:rsidRDefault="00705719" w:rsidP="00705719">
      <w:pPr>
        <w:autoSpaceDE w:val="0"/>
        <w:autoSpaceDN w:val="0"/>
        <w:adjustRightInd w:val="0"/>
        <w:jc w:val="center"/>
        <w:rPr>
          <w:b/>
          <w:bCs/>
        </w:rPr>
      </w:pPr>
      <w:r w:rsidRPr="007A457B">
        <w:rPr>
          <w:b/>
          <w:bCs/>
        </w:rPr>
        <w:t xml:space="preserve">СПЕЦИФИКАЦИЯ </w:t>
      </w:r>
    </w:p>
    <w:tbl>
      <w:tblPr>
        <w:tblW w:w="4949" w:type="pct"/>
        <w:tblLayout w:type="fixed"/>
        <w:tblCellMar>
          <w:left w:w="70" w:type="dxa"/>
          <w:right w:w="70" w:type="dxa"/>
        </w:tblCellMar>
        <w:tblLook w:val="0000"/>
      </w:tblPr>
      <w:tblGrid>
        <w:gridCol w:w="568"/>
        <w:gridCol w:w="1013"/>
        <w:gridCol w:w="1012"/>
        <w:gridCol w:w="1012"/>
        <w:gridCol w:w="879"/>
        <w:gridCol w:w="883"/>
        <w:gridCol w:w="931"/>
        <w:gridCol w:w="859"/>
        <w:gridCol w:w="747"/>
        <w:gridCol w:w="917"/>
        <w:gridCol w:w="857"/>
      </w:tblGrid>
      <w:tr w:rsidR="00705719" w:rsidRPr="00D71B76" w:rsidTr="00CF5741">
        <w:trPr>
          <w:cantSplit/>
          <w:trHeight w:val="429"/>
        </w:trPr>
        <w:tc>
          <w:tcPr>
            <w:tcW w:w="293" w:type="pct"/>
            <w:vMerge w:val="restart"/>
            <w:tcBorders>
              <w:top w:val="single" w:sz="6" w:space="0" w:color="auto"/>
              <w:left w:val="single" w:sz="6" w:space="0" w:color="auto"/>
              <w:right w:val="single" w:sz="4" w:space="0" w:color="auto"/>
            </w:tcBorders>
            <w:vAlign w:val="center"/>
          </w:tcPr>
          <w:p w:rsidR="00705719" w:rsidRPr="00E208DE" w:rsidRDefault="00705719" w:rsidP="00CF5741">
            <w:pPr>
              <w:pStyle w:val="ConsPlusCell"/>
              <w:jc w:val="center"/>
              <w:rPr>
                <w:rFonts w:ascii="Times New Roman" w:hAnsi="Times New Roman" w:cs="Times New Roman"/>
                <w:b/>
                <w:sz w:val="14"/>
                <w:szCs w:val="14"/>
              </w:rPr>
            </w:pPr>
            <w:r w:rsidRPr="00E208DE">
              <w:rPr>
                <w:rFonts w:ascii="Times New Roman" w:hAnsi="Times New Roman" w:cs="Times New Roman"/>
                <w:b/>
                <w:sz w:val="14"/>
                <w:szCs w:val="14"/>
              </w:rPr>
              <w:t>№</w:t>
            </w:r>
          </w:p>
          <w:p w:rsidR="00705719" w:rsidRPr="00E208DE" w:rsidRDefault="00705719" w:rsidP="00CF5741">
            <w:pPr>
              <w:pStyle w:val="ConsPlusCell"/>
              <w:jc w:val="center"/>
              <w:rPr>
                <w:rFonts w:ascii="Times New Roman" w:hAnsi="Times New Roman" w:cs="Times New Roman"/>
                <w:b/>
                <w:sz w:val="14"/>
                <w:szCs w:val="14"/>
              </w:rPr>
            </w:pPr>
            <w:proofErr w:type="spellStart"/>
            <w:proofErr w:type="gramStart"/>
            <w:r w:rsidRPr="00E208DE">
              <w:rPr>
                <w:rFonts w:ascii="Times New Roman" w:hAnsi="Times New Roman" w:cs="Times New Roman"/>
                <w:b/>
                <w:sz w:val="14"/>
                <w:szCs w:val="14"/>
              </w:rPr>
              <w:t>п</w:t>
            </w:r>
            <w:proofErr w:type="spellEnd"/>
            <w:proofErr w:type="gramEnd"/>
            <w:r w:rsidRPr="00E208DE">
              <w:rPr>
                <w:rFonts w:ascii="Times New Roman" w:hAnsi="Times New Roman" w:cs="Times New Roman"/>
                <w:b/>
                <w:sz w:val="14"/>
                <w:szCs w:val="14"/>
              </w:rPr>
              <w:t>/</w:t>
            </w:r>
            <w:proofErr w:type="spellStart"/>
            <w:r w:rsidRPr="00E208DE">
              <w:rPr>
                <w:rFonts w:ascii="Times New Roman" w:hAnsi="Times New Roman" w:cs="Times New Roman"/>
                <w:b/>
                <w:sz w:val="14"/>
                <w:szCs w:val="14"/>
              </w:rPr>
              <w:t>п</w:t>
            </w:r>
            <w:proofErr w:type="spellEnd"/>
          </w:p>
        </w:tc>
        <w:tc>
          <w:tcPr>
            <w:tcW w:w="1569" w:type="pct"/>
            <w:gridSpan w:val="3"/>
            <w:tcBorders>
              <w:top w:val="single" w:sz="4" w:space="0" w:color="auto"/>
              <w:left w:val="single" w:sz="4" w:space="0" w:color="auto"/>
              <w:bottom w:val="single" w:sz="4" w:space="0" w:color="auto"/>
              <w:right w:val="single" w:sz="4" w:space="0" w:color="auto"/>
            </w:tcBorders>
            <w:vAlign w:val="center"/>
          </w:tcPr>
          <w:p w:rsidR="00705719" w:rsidRPr="00E208DE" w:rsidRDefault="00705719" w:rsidP="00CF5741">
            <w:pPr>
              <w:pStyle w:val="ConsPlusCell"/>
              <w:jc w:val="center"/>
              <w:rPr>
                <w:rFonts w:ascii="Times New Roman" w:hAnsi="Times New Roman" w:cs="Times New Roman"/>
                <w:b/>
                <w:sz w:val="14"/>
                <w:szCs w:val="14"/>
              </w:rPr>
            </w:pPr>
            <w:r>
              <w:rPr>
                <w:rFonts w:ascii="Times New Roman" w:hAnsi="Times New Roman" w:cs="Times New Roman"/>
                <w:b/>
                <w:sz w:val="14"/>
                <w:szCs w:val="14"/>
              </w:rPr>
              <w:t>Наименование товара</w:t>
            </w:r>
          </w:p>
        </w:tc>
        <w:tc>
          <w:tcPr>
            <w:tcW w:w="454" w:type="pct"/>
            <w:vMerge w:val="restart"/>
            <w:tcBorders>
              <w:top w:val="single" w:sz="6" w:space="0" w:color="auto"/>
              <w:left w:val="single" w:sz="4" w:space="0" w:color="auto"/>
              <w:right w:val="single" w:sz="6" w:space="0" w:color="auto"/>
            </w:tcBorders>
            <w:vAlign w:val="center"/>
          </w:tcPr>
          <w:p w:rsidR="00705719" w:rsidRPr="00E208DE" w:rsidRDefault="00705719" w:rsidP="00CF5741">
            <w:pPr>
              <w:jc w:val="center"/>
              <w:rPr>
                <w:b/>
                <w:sz w:val="14"/>
                <w:szCs w:val="14"/>
              </w:rPr>
            </w:pPr>
            <w:r w:rsidRPr="00E208DE">
              <w:rPr>
                <w:b/>
                <w:sz w:val="14"/>
                <w:szCs w:val="14"/>
              </w:rPr>
              <w:t>Ед. измерения</w:t>
            </w:r>
          </w:p>
        </w:tc>
        <w:tc>
          <w:tcPr>
            <w:tcW w:w="456" w:type="pct"/>
            <w:vMerge w:val="restart"/>
            <w:tcBorders>
              <w:top w:val="single" w:sz="6" w:space="0" w:color="auto"/>
              <w:left w:val="single" w:sz="6" w:space="0" w:color="auto"/>
              <w:right w:val="single" w:sz="6" w:space="0" w:color="auto"/>
            </w:tcBorders>
            <w:vAlign w:val="center"/>
          </w:tcPr>
          <w:p w:rsidR="00705719" w:rsidRPr="00E208DE" w:rsidRDefault="00705719" w:rsidP="00CF5741">
            <w:pPr>
              <w:jc w:val="center"/>
              <w:rPr>
                <w:b/>
                <w:sz w:val="14"/>
                <w:szCs w:val="14"/>
              </w:rPr>
            </w:pPr>
            <w:r>
              <w:rPr>
                <w:b/>
                <w:sz w:val="14"/>
                <w:szCs w:val="14"/>
              </w:rPr>
              <w:t>Кол-во Товара</w:t>
            </w:r>
          </w:p>
        </w:tc>
        <w:tc>
          <w:tcPr>
            <w:tcW w:w="481" w:type="pct"/>
            <w:vMerge w:val="restart"/>
            <w:tcBorders>
              <w:top w:val="single" w:sz="6" w:space="0" w:color="auto"/>
              <w:left w:val="single" w:sz="6" w:space="0" w:color="auto"/>
              <w:right w:val="single" w:sz="4" w:space="0" w:color="auto"/>
            </w:tcBorders>
            <w:vAlign w:val="center"/>
          </w:tcPr>
          <w:p w:rsidR="00705719" w:rsidRPr="00E208DE" w:rsidRDefault="00705719" w:rsidP="00CF5741">
            <w:pPr>
              <w:pStyle w:val="ConsPlusCell"/>
              <w:jc w:val="center"/>
              <w:rPr>
                <w:rFonts w:ascii="Times New Roman" w:hAnsi="Times New Roman" w:cs="Times New Roman"/>
                <w:b/>
                <w:sz w:val="14"/>
                <w:szCs w:val="14"/>
              </w:rPr>
            </w:pPr>
            <w:r w:rsidRPr="00E208DE">
              <w:rPr>
                <w:rFonts w:ascii="Times New Roman" w:hAnsi="Times New Roman" w:cs="Times New Roman"/>
                <w:b/>
                <w:sz w:val="14"/>
                <w:szCs w:val="14"/>
              </w:rPr>
              <w:t>Цена Товара, без НДС, руб. за ед.</w:t>
            </w:r>
          </w:p>
        </w:tc>
        <w:tc>
          <w:tcPr>
            <w:tcW w:w="444" w:type="pct"/>
            <w:vMerge w:val="restart"/>
            <w:tcBorders>
              <w:top w:val="single" w:sz="6" w:space="0" w:color="auto"/>
              <w:left w:val="single" w:sz="4" w:space="0" w:color="auto"/>
              <w:right w:val="single" w:sz="4" w:space="0" w:color="auto"/>
            </w:tcBorders>
            <w:vAlign w:val="center"/>
          </w:tcPr>
          <w:p w:rsidR="00705719" w:rsidRPr="00E208DE" w:rsidRDefault="00705719" w:rsidP="00CF5741">
            <w:pPr>
              <w:pStyle w:val="ConsPlusCell"/>
              <w:jc w:val="center"/>
              <w:rPr>
                <w:rFonts w:ascii="Times New Roman" w:hAnsi="Times New Roman" w:cs="Times New Roman"/>
                <w:b/>
                <w:sz w:val="14"/>
                <w:szCs w:val="14"/>
              </w:rPr>
            </w:pPr>
            <w:r w:rsidRPr="00E208DE">
              <w:rPr>
                <w:rFonts w:ascii="Times New Roman" w:hAnsi="Times New Roman" w:cs="Times New Roman"/>
                <w:b/>
                <w:sz w:val="14"/>
                <w:szCs w:val="14"/>
              </w:rPr>
              <w:t>Стоимость Товара, без НДС, руб.</w:t>
            </w:r>
          </w:p>
        </w:tc>
        <w:tc>
          <w:tcPr>
            <w:tcW w:w="386" w:type="pct"/>
            <w:vMerge w:val="restart"/>
            <w:tcBorders>
              <w:top w:val="single" w:sz="6" w:space="0" w:color="auto"/>
              <w:left w:val="single" w:sz="4" w:space="0" w:color="auto"/>
              <w:right w:val="single" w:sz="6" w:space="0" w:color="auto"/>
            </w:tcBorders>
            <w:vAlign w:val="center"/>
          </w:tcPr>
          <w:p w:rsidR="00705719" w:rsidRPr="00E208DE" w:rsidRDefault="00705719" w:rsidP="00CF5741">
            <w:pPr>
              <w:pStyle w:val="ConsPlusCell"/>
              <w:jc w:val="center"/>
              <w:rPr>
                <w:rFonts w:ascii="Times New Roman" w:hAnsi="Times New Roman" w:cs="Times New Roman"/>
                <w:b/>
                <w:sz w:val="14"/>
                <w:szCs w:val="14"/>
              </w:rPr>
            </w:pPr>
            <w:r w:rsidRPr="00E208DE">
              <w:rPr>
                <w:rFonts w:ascii="Times New Roman" w:hAnsi="Times New Roman" w:cs="Times New Roman"/>
                <w:b/>
                <w:sz w:val="14"/>
                <w:szCs w:val="14"/>
              </w:rPr>
              <w:t>Ставка НДС 18%</w:t>
            </w:r>
          </w:p>
        </w:tc>
        <w:tc>
          <w:tcPr>
            <w:tcW w:w="474" w:type="pct"/>
            <w:vMerge w:val="restart"/>
            <w:tcBorders>
              <w:top w:val="single" w:sz="6" w:space="0" w:color="auto"/>
              <w:left w:val="single" w:sz="6" w:space="0" w:color="auto"/>
              <w:right w:val="single" w:sz="6" w:space="0" w:color="auto"/>
            </w:tcBorders>
            <w:vAlign w:val="center"/>
          </w:tcPr>
          <w:p w:rsidR="00705719" w:rsidRPr="00E208DE" w:rsidRDefault="00705719" w:rsidP="00CF5741">
            <w:pPr>
              <w:jc w:val="center"/>
              <w:rPr>
                <w:b/>
                <w:sz w:val="14"/>
                <w:szCs w:val="14"/>
              </w:rPr>
            </w:pPr>
            <w:r w:rsidRPr="00E208DE">
              <w:rPr>
                <w:b/>
                <w:sz w:val="14"/>
                <w:szCs w:val="14"/>
              </w:rPr>
              <w:t>Сумма НДС</w:t>
            </w:r>
            <w:r w:rsidRPr="00E208DE">
              <w:rPr>
                <w:b/>
                <w:sz w:val="14"/>
                <w:szCs w:val="14"/>
                <w:lang w:val="en-US"/>
              </w:rPr>
              <w:t>(18%)</w:t>
            </w:r>
            <w:r w:rsidRPr="00E208DE">
              <w:rPr>
                <w:b/>
                <w:sz w:val="14"/>
                <w:szCs w:val="14"/>
              </w:rPr>
              <w:t xml:space="preserve"> руб.</w:t>
            </w:r>
          </w:p>
        </w:tc>
        <w:tc>
          <w:tcPr>
            <w:tcW w:w="443" w:type="pct"/>
            <w:vMerge w:val="restart"/>
            <w:tcBorders>
              <w:top w:val="single" w:sz="6" w:space="0" w:color="auto"/>
              <w:left w:val="single" w:sz="6" w:space="0" w:color="auto"/>
              <w:right w:val="single" w:sz="6" w:space="0" w:color="auto"/>
            </w:tcBorders>
            <w:vAlign w:val="center"/>
          </w:tcPr>
          <w:p w:rsidR="00705719" w:rsidRPr="00E208DE" w:rsidRDefault="00705719" w:rsidP="00CF5741">
            <w:pPr>
              <w:pStyle w:val="ConsPlusCell"/>
              <w:jc w:val="center"/>
              <w:rPr>
                <w:rFonts w:ascii="Times New Roman" w:hAnsi="Times New Roman" w:cs="Times New Roman"/>
                <w:b/>
                <w:sz w:val="14"/>
                <w:szCs w:val="14"/>
              </w:rPr>
            </w:pPr>
            <w:r w:rsidRPr="00E208DE">
              <w:rPr>
                <w:rFonts w:ascii="Times New Roman" w:hAnsi="Times New Roman" w:cs="Times New Roman"/>
                <w:b/>
                <w:sz w:val="14"/>
                <w:szCs w:val="14"/>
              </w:rPr>
              <w:t>Стоимость Товара,</w:t>
            </w:r>
          </w:p>
          <w:p w:rsidR="00705719" w:rsidRPr="00E208DE" w:rsidRDefault="00705719" w:rsidP="00CF5741">
            <w:pPr>
              <w:pStyle w:val="ConsPlusCell"/>
              <w:jc w:val="center"/>
              <w:rPr>
                <w:rFonts w:ascii="Times New Roman" w:hAnsi="Times New Roman" w:cs="Times New Roman"/>
                <w:b/>
                <w:sz w:val="14"/>
                <w:szCs w:val="14"/>
              </w:rPr>
            </w:pPr>
            <w:r w:rsidRPr="00E208DE">
              <w:rPr>
                <w:rFonts w:ascii="Times New Roman" w:hAnsi="Times New Roman" w:cs="Times New Roman"/>
                <w:b/>
                <w:sz w:val="14"/>
                <w:szCs w:val="14"/>
              </w:rPr>
              <w:t>в т.ч. НДС, руб.</w:t>
            </w:r>
          </w:p>
        </w:tc>
      </w:tr>
      <w:tr w:rsidR="00705719" w:rsidRPr="00D71B76" w:rsidTr="00CF5741">
        <w:trPr>
          <w:cantSplit/>
          <w:trHeight w:val="429"/>
        </w:trPr>
        <w:tc>
          <w:tcPr>
            <w:tcW w:w="293" w:type="pct"/>
            <w:vMerge/>
            <w:tcBorders>
              <w:left w:val="single" w:sz="6" w:space="0" w:color="auto"/>
              <w:bottom w:val="nil"/>
              <w:right w:val="single" w:sz="4" w:space="0" w:color="auto"/>
            </w:tcBorders>
            <w:vAlign w:val="center"/>
          </w:tcPr>
          <w:p w:rsidR="00705719" w:rsidRPr="00E208DE" w:rsidRDefault="00705719" w:rsidP="00CF5741">
            <w:pPr>
              <w:pStyle w:val="ConsPlusCell"/>
              <w:jc w:val="center"/>
              <w:rPr>
                <w:rFonts w:ascii="Times New Roman" w:hAnsi="Times New Roman" w:cs="Times New Roman"/>
                <w:b/>
                <w:sz w:val="14"/>
                <w:szCs w:val="14"/>
              </w:rPr>
            </w:pPr>
          </w:p>
        </w:tc>
        <w:tc>
          <w:tcPr>
            <w:tcW w:w="523" w:type="pct"/>
            <w:tcBorders>
              <w:top w:val="single" w:sz="4" w:space="0" w:color="auto"/>
              <w:left w:val="single" w:sz="4" w:space="0" w:color="auto"/>
              <w:bottom w:val="single" w:sz="4" w:space="0" w:color="auto"/>
              <w:right w:val="single" w:sz="4" w:space="0" w:color="auto"/>
            </w:tcBorders>
            <w:vAlign w:val="center"/>
          </w:tcPr>
          <w:p w:rsidR="00705719" w:rsidRPr="00E208DE" w:rsidRDefault="00705719" w:rsidP="00CF5741">
            <w:pPr>
              <w:pStyle w:val="ConsPlusCell"/>
              <w:jc w:val="center"/>
              <w:rPr>
                <w:rFonts w:ascii="Times New Roman" w:hAnsi="Times New Roman" w:cs="Times New Roman"/>
                <w:b/>
                <w:sz w:val="14"/>
                <w:szCs w:val="14"/>
              </w:rPr>
            </w:pPr>
            <w:r>
              <w:rPr>
                <w:rFonts w:ascii="Times New Roman" w:hAnsi="Times New Roman" w:cs="Times New Roman"/>
                <w:b/>
                <w:sz w:val="14"/>
                <w:szCs w:val="14"/>
              </w:rPr>
              <w:t>Наименование картриджа</w:t>
            </w:r>
          </w:p>
        </w:tc>
        <w:tc>
          <w:tcPr>
            <w:tcW w:w="523" w:type="pct"/>
            <w:tcBorders>
              <w:top w:val="single" w:sz="4" w:space="0" w:color="auto"/>
              <w:left w:val="single" w:sz="4" w:space="0" w:color="auto"/>
              <w:bottom w:val="single" w:sz="4" w:space="0" w:color="auto"/>
              <w:right w:val="single" w:sz="4" w:space="0" w:color="auto"/>
            </w:tcBorders>
            <w:vAlign w:val="center"/>
          </w:tcPr>
          <w:p w:rsidR="00705719" w:rsidRPr="00E208DE" w:rsidRDefault="00705719" w:rsidP="00CF5741">
            <w:pPr>
              <w:pStyle w:val="ConsPlusCell"/>
              <w:jc w:val="center"/>
              <w:rPr>
                <w:rFonts w:ascii="Times New Roman" w:hAnsi="Times New Roman" w:cs="Times New Roman"/>
                <w:b/>
                <w:sz w:val="14"/>
                <w:szCs w:val="14"/>
              </w:rPr>
            </w:pPr>
            <w:r>
              <w:rPr>
                <w:rFonts w:ascii="Times New Roman" w:hAnsi="Times New Roman" w:cs="Times New Roman"/>
                <w:b/>
                <w:sz w:val="14"/>
                <w:szCs w:val="14"/>
              </w:rPr>
              <w:t>Наименование модели оргтехники</w:t>
            </w:r>
          </w:p>
        </w:tc>
        <w:tc>
          <w:tcPr>
            <w:tcW w:w="523" w:type="pct"/>
            <w:tcBorders>
              <w:top w:val="single" w:sz="4" w:space="0" w:color="auto"/>
              <w:left w:val="single" w:sz="4" w:space="0" w:color="auto"/>
              <w:bottom w:val="single" w:sz="4" w:space="0" w:color="auto"/>
              <w:right w:val="single" w:sz="4" w:space="0" w:color="auto"/>
            </w:tcBorders>
            <w:vAlign w:val="center"/>
          </w:tcPr>
          <w:p w:rsidR="00705719" w:rsidRPr="00E208DE" w:rsidRDefault="00705719" w:rsidP="00CF5741">
            <w:pPr>
              <w:pStyle w:val="ConsPlusCell"/>
              <w:jc w:val="center"/>
              <w:rPr>
                <w:rFonts w:ascii="Times New Roman" w:hAnsi="Times New Roman" w:cs="Times New Roman"/>
                <w:b/>
                <w:sz w:val="14"/>
                <w:szCs w:val="14"/>
              </w:rPr>
            </w:pPr>
            <w:r>
              <w:rPr>
                <w:rFonts w:ascii="Times New Roman" w:hAnsi="Times New Roman" w:cs="Times New Roman"/>
                <w:b/>
                <w:sz w:val="14"/>
                <w:szCs w:val="14"/>
              </w:rPr>
              <w:t>Производитель картриджа</w:t>
            </w:r>
          </w:p>
        </w:tc>
        <w:tc>
          <w:tcPr>
            <w:tcW w:w="454" w:type="pct"/>
            <w:vMerge/>
            <w:tcBorders>
              <w:left w:val="single" w:sz="4" w:space="0" w:color="auto"/>
              <w:bottom w:val="nil"/>
              <w:right w:val="single" w:sz="6" w:space="0" w:color="auto"/>
            </w:tcBorders>
            <w:vAlign w:val="center"/>
          </w:tcPr>
          <w:p w:rsidR="00705719" w:rsidRPr="00E208DE" w:rsidRDefault="00705719" w:rsidP="00CF5741">
            <w:pPr>
              <w:jc w:val="center"/>
              <w:rPr>
                <w:b/>
                <w:sz w:val="14"/>
                <w:szCs w:val="14"/>
              </w:rPr>
            </w:pPr>
          </w:p>
        </w:tc>
        <w:tc>
          <w:tcPr>
            <w:tcW w:w="456" w:type="pct"/>
            <w:vMerge/>
            <w:tcBorders>
              <w:left w:val="single" w:sz="6" w:space="0" w:color="auto"/>
              <w:bottom w:val="nil"/>
              <w:right w:val="single" w:sz="6" w:space="0" w:color="auto"/>
            </w:tcBorders>
            <w:vAlign w:val="center"/>
          </w:tcPr>
          <w:p w:rsidR="00705719" w:rsidRDefault="00705719" w:rsidP="00CF5741">
            <w:pPr>
              <w:jc w:val="center"/>
              <w:rPr>
                <w:b/>
                <w:sz w:val="14"/>
                <w:szCs w:val="14"/>
              </w:rPr>
            </w:pPr>
          </w:p>
        </w:tc>
        <w:tc>
          <w:tcPr>
            <w:tcW w:w="481" w:type="pct"/>
            <w:vMerge/>
            <w:tcBorders>
              <w:left w:val="single" w:sz="6" w:space="0" w:color="auto"/>
              <w:bottom w:val="nil"/>
              <w:right w:val="single" w:sz="4" w:space="0" w:color="auto"/>
            </w:tcBorders>
            <w:vAlign w:val="center"/>
          </w:tcPr>
          <w:p w:rsidR="00705719" w:rsidRPr="00E208DE" w:rsidRDefault="00705719" w:rsidP="00CF5741">
            <w:pPr>
              <w:pStyle w:val="ConsPlusCell"/>
              <w:jc w:val="center"/>
              <w:rPr>
                <w:rFonts w:ascii="Times New Roman" w:hAnsi="Times New Roman" w:cs="Times New Roman"/>
                <w:b/>
                <w:sz w:val="14"/>
                <w:szCs w:val="14"/>
              </w:rPr>
            </w:pPr>
          </w:p>
        </w:tc>
        <w:tc>
          <w:tcPr>
            <w:tcW w:w="444" w:type="pct"/>
            <w:vMerge/>
            <w:tcBorders>
              <w:left w:val="single" w:sz="4" w:space="0" w:color="auto"/>
              <w:bottom w:val="nil"/>
              <w:right w:val="single" w:sz="4" w:space="0" w:color="auto"/>
            </w:tcBorders>
            <w:vAlign w:val="center"/>
          </w:tcPr>
          <w:p w:rsidR="00705719" w:rsidRPr="00E208DE" w:rsidRDefault="00705719" w:rsidP="00CF5741">
            <w:pPr>
              <w:pStyle w:val="ConsPlusCell"/>
              <w:jc w:val="center"/>
              <w:rPr>
                <w:rFonts w:ascii="Times New Roman" w:hAnsi="Times New Roman" w:cs="Times New Roman"/>
                <w:b/>
                <w:sz w:val="14"/>
                <w:szCs w:val="14"/>
              </w:rPr>
            </w:pPr>
          </w:p>
        </w:tc>
        <w:tc>
          <w:tcPr>
            <w:tcW w:w="386" w:type="pct"/>
            <w:vMerge/>
            <w:tcBorders>
              <w:left w:val="single" w:sz="4" w:space="0" w:color="auto"/>
              <w:bottom w:val="nil"/>
              <w:right w:val="single" w:sz="6" w:space="0" w:color="auto"/>
            </w:tcBorders>
            <w:vAlign w:val="center"/>
          </w:tcPr>
          <w:p w:rsidR="00705719" w:rsidRPr="00E208DE" w:rsidRDefault="00705719" w:rsidP="00CF5741">
            <w:pPr>
              <w:pStyle w:val="ConsPlusCell"/>
              <w:jc w:val="center"/>
              <w:rPr>
                <w:rFonts w:ascii="Times New Roman" w:hAnsi="Times New Roman" w:cs="Times New Roman"/>
                <w:b/>
                <w:sz w:val="14"/>
                <w:szCs w:val="14"/>
              </w:rPr>
            </w:pPr>
          </w:p>
        </w:tc>
        <w:tc>
          <w:tcPr>
            <w:tcW w:w="474" w:type="pct"/>
            <w:vMerge/>
            <w:tcBorders>
              <w:left w:val="single" w:sz="6" w:space="0" w:color="auto"/>
              <w:bottom w:val="nil"/>
              <w:right w:val="single" w:sz="6" w:space="0" w:color="auto"/>
            </w:tcBorders>
            <w:vAlign w:val="center"/>
          </w:tcPr>
          <w:p w:rsidR="00705719" w:rsidRPr="00E208DE" w:rsidRDefault="00705719" w:rsidP="00CF5741">
            <w:pPr>
              <w:jc w:val="center"/>
              <w:rPr>
                <w:b/>
                <w:sz w:val="14"/>
                <w:szCs w:val="14"/>
              </w:rPr>
            </w:pPr>
          </w:p>
        </w:tc>
        <w:tc>
          <w:tcPr>
            <w:tcW w:w="443" w:type="pct"/>
            <w:vMerge/>
            <w:tcBorders>
              <w:left w:val="single" w:sz="6" w:space="0" w:color="auto"/>
              <w:bottom w:val="nil"/>
              <w:right w:val="single" w:sz="6" w:space="0" w:color="auto"/>
            </w:tcBorders>
            <w:vAlign w:val="center"/>
          </w:tcPr>
          <w:p w:rsidR="00705719" w:rsidRPr="00E208DE" w:rsidRDefault="00705719" w:rsidP="00CF5741">
            <w:pPr>
              <w:pStyle w:val="ConsPlusCell"/>
              <w:jc w:val="center"/>
              <w:rPr>
                <w:rFonts w:ascii="Times New Roman" w:hAnsi="Times New Roman" w:cs="Times New Roman"/>
                <w:b/>
                <w:sz w:val="14"/>
                <w:szCs w:val="14"/>
              </w:rPr>
            </w:pPr>
          </w:p>
        </w:tc>
      </w:tr>
      <w:tr w:rsidR="00705719" w:rsidRPr="00D71B76" w:rsidTr="00CF5741">
        <w:trPr>
          <w:cantSplit/>
          <w:trHeight w:val="178"/>
        </w:trPr>
        <w:tc>
          <w:tcPr>
            <w:tcW w:w="293" w:type="pct"/>
            <w:tcBorders>
              <w:top w:val="single" w:sz="6" w:space="0" w:color="auto"/>
              <w:left w:val="single" w:sz="6" w:space="0" w:color="auto"/>
              <w:bottom w:val="single" w:sz="6" w:space="0" w:color="auto"/>
              <w:right w:val="single" w:sz="4" w:space="0" w:color="auto"/>
            </w:tcBorders>
          </w:tcPr>
          <w:p w:rsidR="00705719" w:rsidRPr="00323B36" w:rsidRDefault="00705719" w:rsidP="00CF5741">
            <w:pPr>
              <w:pStyle w:val="ConsPlusCell"/>
              <w:jc w:val="center"/>
              <w:rPr>
                <w:rFonts w:ascii="Times New Roman" w:hAnsi="Times New Roman" w:cs="Times New Roman"/>
                <w:b/>
                <w:sz w:val="14"/>
                <w:szCs w:val="14"/>
              </w:rPr>
            </w:pPr>
            <w:r w:rsidRPr="00323B36">
              <w:rPr>
                <w:rFonts w:ascii="Times New Roman" w:hAnsi="Times New Roman" w:cs="Times New Roman"/>
                <w:b/>
                <w:sz w:val="14"/>
                <w:szCs w:val="14"/>
              </w:rPr>
              <w:t>1</w:t>
            </w:r>
          </w:p>
        </w:tc>
        <w:tc>
          <w:tcPr>
            <w:tcW w:w="523" w:type="pct"/>
            <w:tcBorders>
              <w:top w:val="single" w:sz="4" w:space="0" w:color="auto"/>
              <w:left w:val="single" w:sz="4" w:space="0" w:color="auto"/>
              <w:bottom w:val="single" w:sz="4" w:space="0" w:color="auto"/>
              <w:right w:val="single" w:sz="4" w:space="0" w:color="auto"/>
            </w:tcBorders>
          </w:tcPr>
          <w:p w:rsidR="00705719" w:rsidRPr="00323B36" w:rsidRDefault="00705719" w:rsidP="00CF5741">
            <w:pPr>
              <w:pStyle w:val="ConsPlusCell"/>
              <w:jc w:val="center"/>
              <w:rPr>
                <w:rFonts w:ascii="Times New Roman" w:hAnsi="Times New Roman" w:cs="Times New Roman"/>
                <w:b/>
                <w:sz w:val="14"/>
                <w:szCs w:val="14"/>
              </w:rPr>
            </w:pPr>
            <w:r>
              <w:rPr>
                <w:rFonts w:ascii="Times New Roman" w:hAnsi="Times New Roman" w:cs="Times New Roman"/>
                <w:b/>
                <w:sz w:val="14"/>
                <w:szCs w:val="14"/>
              </w:rPr>
              <w:t>2</w:t>
            </w:r>
          </w:p>
        </w:tc>
        <w:tc>
          <w:tcPr>
            <w:tcW w:w="523" w:type="pct"/>
            <w:tcBorders>
              <w:top w:val="single" w:sz="4" w:space="0" w:color="auto"/>
              <w:left w:val="single" w:sz="4" w:space="0" w:color="auto"/>
              <w:bottom w:val="single" w:sz="4" w:space="0" w:color="auto"/>
              <w:right w:val="single" w:sz="4" w:space="0" w:color="auto"/>
            </w:tcBorders>
          </w:tcPr>
          <w:p w:rsidR="00705719" w:rsidRPr="00323B36" w:rsidRDefault="00705719" w:rsidP="00CF5741">
            <w:pPr>
              <w:pStyle w:val="ConsPlusCell"/>
              <w:jc w:val="center"/>
              <w:rPr>
                <w:rFonts w:ascii="Times New Roman" w:hAnsi="Times New Roman" w:cs="Times New Roman"/>
                <w:b/>
                <w:sz w:val="14"/>
                <w:szCs w:val="14"/>
              </w:rPr>
            </w:pPr>
            <w:r>
              <w:rPr>
                <w:rFonts w:ascii="Times New Roman" w:hAnsi="Times New Roman" w:cs="Times New Roman"/>
                <w:b/>
                <w:sz w:val="14"/>
                <w:szCs w:val="14"/>
              </w:rPr>
              <w:t>3</w:t>
            </w:r>
          </w:p>
        </w:tc>
        <w:tc>
          <w:tcPr>
            <w:tcW w:w="523" w:type="pct"/>
            <w:tcBorders>
              <w:top w:val="single" w:sz="4" w:space="0" w:color="auto"/>
              <w:left w:val="single" w:sz="4" w:space="0" w:color="auto"/>
              <w:bottom w:val="single" w:sz="4" w:space="0" w:color="auto"/>
              <w:right w:val="single" w:sz="4" w:space="0" w:color="auto"/>
            </w:tcBorders>
          </w:tcPr>
          <w:p w:rsidR="00705719" w:rsidRPr="00323B36" w:rsidRDefault="00705719" w:rsidP="00CF5741">
            <w:pPr>
              <w:pStyle w:val="ConsPlusCell"/>
              <w:jc w:val="center"/>
              <w:rPr>
                <w:rFonts w:ascii="Times New Roman" w:hAnsi="Times New Roman" w:cs="Times New Roman"/>
                <w:b/>
                <w:sz w:val="14"/>
                <w:szCs w:val="14"/>
              </w:rPr>
            </w:pPr>
            <w:r>
              <w:rPr>
                <w:rFonts w:ascii="Times New Roman" w:hAnsi="Times New Roman" w:cs="Times New Roman"/>
                <w:b/>
                <w:sz w:val="14"/>
                <w:szCs w:val="14"/>
              </w:rPr>
              <w:t>4</w:t>
            </w:r>
          </w:p>
        </w:tc>
        <w:tc>
          <w:tcPr>
            <w:tcW w:w="454" w:type="pct"/>
            <w:tcBorders>
              <w:top w:val="single" w:sz="6" w:space="0" w:color="auto"/>
              <w:left w:val="single" w:sz="4" w:space="0" w:color="auto"/>
              <w:bottom w:val="single" w:sz="6" w:space="0" w:color="auto"/>
              <w:right w:val="single" w:sz="6" w:space="0" w:color="auto"/>
            </w:tcBorders>
          </w:tcPr>
          <w:p w:rsidR="00705719" w:rsidRPr="00323B36" w:rsidRDefault="00705719" w:rsidP="00CF5741">
            <w:pPr>
              <w:pStyle w:val="ConsPlusCell"/>
              <w:jc w:val="center"/>
              <w:rPr>
                <w:rFonts w:ascii="Times New Roman" w:hAnsi="Times New Roman" w:cs="Times New Roman"/>
                <w:b/>
                <w:sz w:val="14"/>
                <w:szCs w:val="14"/>
              </w:rPr>
            </w:pPr>
            <w:r>
              <w:rPr>
                <w:rFonts w:ascii="Times New Roman" w:hAnsi="Times New Roman" w:cs="Times New Roman"/>
                <w:b/>
                <w:sz w:val="14"/>
                <w:szCs w:val="14"/>
              </w:rPr>
              <w:t>5</w:t>
            </w:r>
          </w:p>
        </w:tc>
        <w:tc>
          <w:tcPr>
            <w:tcW w:w="456" w:type="pct"/>
            <w:tcBorders>
              <w:top w:val="single" w:sz="6" w:space="0" w:color="auto"/>
              <w:left w:val="single" w:sz="6" w:space="0" w:color="auto"/>
              <w:bottom w:val="single" w:sz="6" w:space="0" w:color="auto"/>
              <w:right w:val="single" w:sz="6" w:space="0" w:color="auto"/>
            </w:tcBorders>
          </w:tcPr>
          <w:p w:rsidR="00705719" w:rsidRPr="00323B36" w:rsidRDefault="00705719" w:rsidP="00CF5741">
            <w:pPr>
              <w:pStyle w:val="ConsPlusCell"/>
              <w:jc w:val="center"/>
              <w:rPr>
                <w:rFonts w:ascii="Times New Roman" w:hAnsi="Times New Roman" w:cs="Times New Roman"/>
                <w:b/>
                <w:sz w:val="14"/>
                <w:szCs w:val="14"/>
              </w:rPr>
            </w:pPr>
            <w:r>
              <w:rPr>
                <w:rFonts w:ascii="Times New Roman" w:hAnsi="Times New Roman" w:cs="Times New Roman"/>
                <w:b/>
                <w:sz w:val="14"/>
                <w:szCs w:val="14"/>
              </w:rPr>
              <w:t>6</w:t>
            </w:r>
          </w:p>
        </w:tc>
        <w:tc>
          <w:tcPr>
            <w:tcW w:w="481" w:type="pct"/>
            <w:tcBorders>
              <w:top w:val="single" w:sz="6" w:space="0" w:color="auto"/>
              <w:left w:val="single" w:sz="6" w:space="0" w:color="auto"/>
              <w:bottom w:val="single" w:sz="6" w:space="0" w:color="auto"/>
              <w:right w:val="single" w:sz="4" w:space="0" w:color="auto"/>
            </w:tcBorders>
          </w:tcPr>
          <w:p w:rsidR="00705719" w:rsidRPr="00323B36" w:rsidRDefault="00705719" w:rsidP="00CF5741">
            <w:pPr>
              <w:pStyle w:val="ConsPlusCell"/>
              <w:jc w:val="center"/>
              <w:rPr>
                <w:rFonts w:ascii="Times New Roman" w:hAnsi="Times New Roman" w:cs="Times New Roman"/>
                <w:b/>
                <w:sz w:val="14"/>
                <w:szCs w:val="14"/>
              </w:rPr>
            </w:pPr>
            <w:r>
              <w:rPr>
                <w:rFonts w:ascii="Times New Roman" w:hAnsi="Times New Roman" w:cs="Times New Roman"/>
                <w:b/>
                <w:sz w:val="14"/>
                <w:szCs w:val="14"/>
              </w:rPr>
              <w:t>7</w:t>
            </w:r>
          </w:p>
        </w:tc>
        <w:tc>
          <w:tcPr>
            <w:tcW w:w="444" w:type="pct"/>
            <w:tcBorders>
              <w:top w:val="single" w:sz="6" w:space="0" w:color="auto"/>
              <w:left w:val="single" w:sz="4" w:space="0" w:color="auto"/>
              <w:bottom w:val="single" w:sz="6" w:space="0" w:color="auto"/>
              <w:right w:val="single" w:sz="4" w:space="0" w:color="auto"/>
            </w:tcBorders>
          </w:tcPr>
          <w:p w:rsidR="00705719" w:rsidRPr="00323B36" w:rsidRDefault="00705719" w:rsidP="00CF5741">
            <w:pPr>
              <w:pStyle w:val="ConsPlusCell"/>
              <w:jc w:val="center"/>
              <w:rPr>
                <w:rFonts w:ascii="Times New Roman" w:hAnsi="Times New Roman" w:cs="Times New Roman"/>
                <w:b/>
                <w:sz w:val="14"/>
                <w:szCs w:val="14"/>
              </w:rPr>
            </w:pPr>
            <w:r>
              <w:rPr>
                <w:rFonts w:ascii="Times New Roman" w:hAnsi="Times New Roman" w:cs="Times New Roman"/>
                <w:b/>
                <w:sz w:val="14"/>
                <w:szCs w:val="14"/>
              </w:rPr>
              <w:t>8</w:t>
            </w:r>
          </w:p>
        </w:tc>
        <w:tc>
          <w:tcPr>
            <w:tcW w:w="386" w:type="pct"/>
            <w:tcBorders>
              <w:top w:val="single" w:sz="6" w:space="0" w:color="auto"/>
              <w:left w:val="single" w:sz="4" w:space="0" w:color="auto"/>
              <w:bottom w:val="single" w:sz="6" w:space="0" w:color="auto"/>
              <w:right w:val="single" w:sz="6" w:space="0" w:color="auto"/>
            </w:tcBorders>
          </w:tcPr>
          <w:p w:rsidR="00705719" w:rsidRPr="00323B36" w:rsidRDefault="00705719" w:rsidP="00CF5741">
            <w:pPr>
              <w:pStyle w:val="ConsPlusCell"/>
              <w:jc w:val="center"/>
              <w:rPr>
                <w:rFonts w:ascii="Times New Roman" w:hAnsi="Times New Roman" w:cs="Times New Roman"/>
                <w:b/>
                <w:sz w:val="14"/>
                <w:szCs w:val="14"/>
              </w:rPr>
            </w:pPr>
            <w:r>
              <w:rPr>
                <w:rFonts w:ascii="Times New Roman" w:hAnsi="Times New Roman" w:cs="Times New Roman"/>
                <w:b/>
                <w:sz w:val="14"/>
                <w:szCs w:val="14"/>
              </w:rPr>
              <w:t>9</w:t>
            </w:r>
          </w:p>
        </w:tc>
        <w:tc>
          <w:tcPr>
            <w:tcW w:w="474" w:type="pct"/>
            <w:tcBorders>
              <w:top w:val="single" w:sz="6" w:space="0" w:color="auto"/>
              <w:left w:val="single" w:sz="6" w:space="0" w:color="auto"/>
              <w:bottom w:val="single" w:sz="6" w:space="0" w:color="auto"/>
              <w:right w:val="single" w:sz="6" w:space="0" w:color="auto"/>
            </w:tcBorders>
          </w:tcPr>
          <w:p w:rsidR="00705719" w:rsidRPr="00323B36" w:rsidRDefault="00705719" w:rsidP="00CF5741">
            <w:pPr>
              <w:pStyle w:val="ConsPlusCell"/>
              <w:jc w:val="center"/>
              <w:rPr>
                <w:rFonts w:ascii="Times New Roman" w:hAnsi="Times New Roman" w:cs="Times New Roman"/>
                <w:b/>
                <w:sz w:val="14"/>
                <w:szCs w:val="14"/>
              </w:rPr>
            </w:pPr>
            <w:r>
              <w:rPr>
                <w:rFonts w:ascii="Times New Roman" w:hAnsi="Times New Roman" w:cs="Times New Roman"/>
                <w:b/>
                <w:sz w:val="14"/>
                <w:szCs w:val="14"/>
              </w:rPr>
              <w:t>10</w:t>
            </w:r>
          </w:p>
        </w:tc>
        <w:tc>
          <w:tcPr>
            <w:tcW w:w="443" w:type="pct"/>
            <w:tcBorders>
              <w:top w:val="single" w:sz="6" w:space="0" w:color="auto"/>
              <w:left w:val="single" w:sz="6" w:space="0" w:color="auto"/>
              <w:bottom w:val="single" w:sz="6" w:space="0" w:color="auto"/>
              <w:right w:val="single" w:sz="6" w:space="0" w:color="auto"/>
            </w:tcBorders>
          </w:tcPr>
          <w:p w:rsidR="00705719" w:rsidRPr="00323B36" w:rsidRDefault="00705719" w:rsidP="00CF5741">
            <w:pPr>
              <w:pStyle w:val="ConsPlusCell"/>
              <w:jc w:val="center"/>
              <w:rPr>
                <w:rFonts w:ascii="Times New Roman" w:hAnsi="Times New Roman" w:cs="Times New Roman"/>
                <w:b/>
                <w:sz w:val="14"/>
                <w:szCs w:val="14"/>
              </w:rPr>
            </w:pPr>
            <w:r w:rsidRPr="00323B36">
              <w:rPr>
                <w:rFonts w:ascii="Times New Roman" w:hAnsi="Times New Roman" w:cs="Times New Roman"/>
                <w:b/>
                <w:sz w:val="14"/>
                <w:szCs w:val="14"/>
              </w:rPr>
              <w:t>1</w:t>
            </w:r>
            <w:r>
              <w:rPr>
                <w:rFonts w:ascii="Times New Roman" w:hAnsi="Times New Roman" w:cs="Times New Roman"/>
                <w:b/>
                <w:sz w:val="14"/>
                <w:szCs w:val="14"/>
              </w:rPr>
              <w:t>1</w:t>
            </w:r>
          </w:p>
        </w:tc>
      </w:tr>
      <w:tr w:rsidR="00705719" w:rsidRPr="0004058C" w:rsidTr="00CF5741">
        <w:trPr>
          <w:cantSplit/>
          <w:trHeight w:val="178"/>
        </w:trPr>
        <w:tc>
          <w:tcPr>
            <w:tcW w:w="293" w:type="pct"/>
            <w:tcBorders>
              <w:top w:val="single" w:sz="6" w:space="0" w:color="auto"/>
              <w:left w:val="single" w:sz="6" w:space="0" w:color="auto"/>
              <w:bottom w:val="single" w:sz="6" w:space="0" w:color="auto"/>
              <w:right w:val="single" w:sz="4" w:space="0" w:color="auto"/>
            </w:tcBorders>
            <w:vAlign w:val="center"/>
          </w:tcPr>
          <w:p w:rsidR="00705719" w:rsidRPr="00271681" w:rsidRDefault="00705719" w:rsidP="00CF5741">
            <w:pPr>
              <w:pStyle w:val="affc"/>
              <w:spacing w:before="0" w:after="0"/>
              <w:jc w:val="center"/>
              <w:rPr>
                <w:sz w:val="16"/>
                <w:szCs w:val="16"/>
              </w:rPr>
            </w:pPr>
            <w:r w:rsidRPr="00271681">
              <w:rPr>
                <w:sz w:val="16"/>
                <w:szCs w:val="16"/>
              </w:rPr>
              <w:t>1</w:t>
            </w:r>
          </w:p>
        </w:tc>
        <w:tc>
          <w:tcPr>
            <w:tcW w:w="523" w:type="pct"/>
            <w:tcBorders>
              <w:top w:val="single" w:sz="4" w:space="0" w:color="auto"/>
              <w:left w:val="single" w:sz="4" w:space="0" w:color="auto"/>
              <w:bottom w:val="single" w:sz="4" w:space="0" w:color="auto"/>
              <w:right w:val="single" w:sz="4" w:space="0" w:color="auto"/>
            </w:tcBorders>
            <w:vAlign w:val="center"/>
          </w:tcPr>
          <w:p w:rsidR="00705719" w:rsidRPr="00CC270B" w:rsidRDefault="00705719" w:rsidP="00CF5741">
            <w:pPr>
              <w:ind w:firstLine="10"/>
              <w:rPr>
                <w:color w:val="000000"/>
                <w:sz w:val="14"/>
              </w:rPr>
            </w:pPr>
          </w:p>
        </w:tc>
        <w:tc>
          <w:tcPr>
            <w:tcW w:w="523" w:type="pct"/>
            <w:tcBorders>
              <w:top w:val="single" w:sz="4" w:space="0" w:color="auto"/>
              <w:left w:val="single" w:sz="4" w:space="0" w:color="auto"/>
              <w:bottom w:val="single" w:sz="4" w:space="0" w:color="auto"/>
              <w:right w:val="single" w:sz="4" w:space="0" w:color="auto"/>
            </w:tcBorders>
            <w:vAlign w:val="center"/>
          </w:tcPr>
          <w:p w:rsidR="00705719" w:rsidRPr="00CC270B" w:rsidRDefault="00705719" w:rsidP="00CF5741">
            <w:pPr>
              <w:ind w:firstLine="10"/>
              <w:rPr>
                <w:color w:val="000000"/>
                <w:sz w:val="14"/>
              </w:rPr>
            </w:pPr>
          </w:p>
        </w:tc>
        <w:tc>
          <w:tcPr>
            <w:tcW w:w="523" w:type="pct"/>
            <w:tcBorders>
              <w:top w:val="single" w:sz="4" w:space="0" w:color="auto"/>
              <w:left w:val="single" w:sz="4" w:space="0" w:color="auto"/>
              <w:bottom w:val="single" w:sz="4" w:space="0" w:color="auto"/>
              <w:right w:val="single" w:sz="4" w:space="0" w:color="auto"/>
            </w:tcBorders>
            <w:vAlign w:val="center"/>
          </w:tcPr>
          <w:p w:rsidR="00705719" w:rsidRPr="00CC270B" w:rsidRDefault="00705719" w:rsidP="00CF5741">
            <w:pPr>
              <w:ind w:firstLine="10"/>
              <w:rPr>
                <w:color w:val="000000"/>
                <w:sz w:val="14"/>
              </w:rPr>
            </w:pPr>
          </w:p>
        </w:tc>
        <w:tc>
          <w:tcPr>
            <w:tcW w:w="454" w:type="pct"/>
            <w:tcBorders>
              <w:top w:val="single" w:sz="6" w:space="0" w:color="auto"/>
              <w:left w:val="single" w:sz="4" w:space="0" w:color="auto"/>
              <w:bottom w:val="single" w:sz="6" w:space="0" w:color="auto"/>
              <w:right w:val="single" w:sz="6" w:space="0" w:color="auto"/>
            </w:tcBorders>
            <w:vAlign w:val="center"/>
          </w:tcPr>
          <w:p w:rsidR="00705719" w:rsidRPr="00271681" w:rsidRDefault="00705719" w:rsidP="00CF5741">
            <w:pPr>
              <w:pStyle w:val="affc"/>
              <w:spacing w:before="0" w:after="0"/>
              <w:jc w:val="center"/>
              <w:rPr>
                <w:sz w:val="16"/>
                <w:szCs w:val="16"/>
              </w:rPr>
            </w:pPr>
          </w:p>
        </w:tc>
        <w:tc>
          <w:tcPr>
            <w:tcW w:w="456" w:type="pct"/>
            <w:tcBorders>
              <w:top w:val="single" w:sz="6" w:space="0" w:color="auto"/>
              <w:left w:val="single" w:sz="6" w:space="0" w:color="auto"/>
              <w:bottom w:val="single" w:sz="6" w:space="0" w:color="auto"/>
              <w:right w:val="single" w:sz="6" w:space="0" w:color="auto"/>
            </w:tcBorders>
            <w:vAlign w:val="center"/>
          </w:tcPr>
          <w:p w:rsidR="00705719" w:rsidRPr="00CC270B" w:rsidRDefault="00705719" w:rsidP="00CF5741">
            <w:pPr>
              <w:jc w:val="center"/>
              <w:rPr>
                <w:color w:val="000000"/>
                <w:sz w:val="14"/>
              </w:rPr>
            </w:pPr>
          </w:p>
        </w:tc>
        <w:tc>
          <w:tcPr>
            <w:tcW w:w="481" w:type="pct"/>
            <w:tcBorders>
              <w:top w:val="single" w:sz="6" w:space="0" w:color="auto"/>
              <w:left w:val="single" w:sz="6" w:space="0" w:color="auto"/>
              <w:bottom w:val="single" w:sz="6" w:space="0" w:color="auto"/>
              <w:right w:val="single" w:sz="4" w:space="0" w:color="auto"/>
            </w:tcBorders>
            <w:vAlign w:val="center"/>
          </w:tcPr>
          <w:p w:rsidR="00705719" w:rsidRPr="00271681" w:rsidRDefault="00705719" w:rsidP="00CF5741">
            <w:pPr>
              <w:rPr>
                <w:sz w:val="16"/>
                <w:szCs w:val="16"/>
              </w:rPr>
            </w:pPr>
          </w:p>
        </w:tc>
        <w:tc>
          <w:tcPr>
            <w:tcW w:w="444" w:type="pct"/>
            <w:tcBorders>
              <w:top w:val="single" w:sz="6" w:space="0" w:color="auto"/>
              <w:left w:val="single" w:sz="4" w:space="0" w:color="auto"/>
              <w:bottom w:val="single" w:sz="6" w:space="0" w:color="auto"/>
              <w:right w:val="single" w:sz="4" w:space="0" w:color="auto"/>
            </w:tcBorders>
            <w:vAlign w:val="center"/>
          </w:tcPr>
          <w:p w:rsidR="00705719" w:rsidRPr="00271681" w:rsidRDefault="00705719" w:rsidP="00CF5741">
            <w:pPr>
              <w:rPr>
                <w:sz w:val="16"/>
                <w:szCs w:val="16"/>
              </w:rPr>
            </w:pPr>
          </w:p>
        </w:tc>
        <w:tc>
          <w:tcPr>
            <w:tcW w:w="386" w:type="pct"/>
            <w:tcBorders>
              <w:top w:val="single" w:sz="6" w:space="0" w:color="auto"/>
              <w:left w:val="single" w:sz="4" w:space="0" w:color="auto"/>
              <w:bottom w:val="single" w:sz="6" w:space="0" w:color="auto"/>
              <w:right w:val="single" w:sz="6" w:space="0" w:color="auto"/>
            </w:tcBorders>
            <w:vAlign w:val="center"/>
          </w:tcPr>
          <w:p w:rsidR="00705719" w:rsidRPr="00271681" w:rsidRDefault="00705719" w:rsidP="00CF5741">
            <w:pPr>
              <w:rPr>
                <w:sz w:val="16"/>
                <w:szCs w:val="16"/>
              </w:rPr>
            </w:pPr>
          </w:p>
        </w:tc>
        <w:tc>
          <w:tcPr>
            <w:tcW w:w="474" w:type="pct"/>
            <w:tcBorders>
              <w:top w:val="single" w:sz="6" w:space="0" w:color="auto"/>
              <w:left w:val="single" w:sz="6" w:space="0" w:color="auto"/>
              <w:bottom w:val="single" w:sz="6" w:space="0" w:color="auto"/>
              <w:right w:val="single" w:sz="6" w:space="0" w:color="auto"/>
            </w:tcBorders>
            <w:vAlign w:val="center"/>
          </w:tcPr>
          <w:p w:rsidR="00705719" w:rsidRPr="00271681" w:rsidRDefault="00705719" w:rsidP="00CF5741">
            <w:pPr>
              <w:rPr>
                <w:sz w:val="16"/>
                <w:szCs w:val="16"/>
              </w:rPr>
            </w:pPr>
          </w:p>
        </w:tc>
        <w:tc>
          <w:tcPr>
            <w:tcW w:w="443" w:type="pct"/>
            <w:tcBorders>
              <w:top w:val="single" w:sz="6" w:space="0" w:color="auto"/>
              <w:left w:val="single" w:sz="6" w:space="0" w:color="auto"/>
              <w:bottom w:val="single" w:sz="6" w:space="0" w:color="auto"/>
              <w:right w:val="single" w:sz="6" w:space="0" w:color="auto"/>
            </w:tcBorders>
            <w:vAlign w:val="center"/>
          </w:tcPr>
          <w:p w:rsidR="00705719" w:rsidRPr="00271681" w:rsidRDefault="00705719" w:rsidP="00CF5741">
            <w:pPr>
              <w:rPr>
                <w:sz w:val="16"/>
                <w:szCs w:val="16"/>
              </w:rPr>
            </w:pPr>
          </w:p>
        </w:tc>
      </w:tr>
      <w:tr w:rsidR="00705719" w:rsidRPr="0004058C" w:rsidTr="00CF5741">
        <w:trPr>
          <w:cantSplit/>
          <w:trHeight w:val="178"/>
        </w:trPr>
        <w:tc>
          <w:tcPr>
            <w:tcW w:w="293" w:type="pct"/>
            <w:tcBorders>
              <w:top w:val="single" w:sz="6" w:space="0" w:color="auto"/>
              <w:left w:val="single" w:sz="6" w:space="0" w:color="auto"/>
              <w:bottom w:val="single" w:sz="6" w:space="0" w:color="auto"/>
              <w:right w:val="single" w:sz="4" w:space="0" w:color="auto"/>
            </w:tcBorders>
            <w:vAlign w:val="center"/>
          </w:tcPr>
          <w:p w:rsidR="00705719" w:rsidRPr="00271681" w:rsidRDefault="00705719" w:rsidP="00CF5741">
            <w:pPr>
              <w:pStyle w:val="affc"/>
              <w:spacing w:before="0" w:after="0"/>
              <w:jc w:val="center"/>
              <w:rPr>
                <w:sz w:val="16"/>
                <w:szCs w:val="16"/>
              </w:rPr>
            </w:pPr>
            <w:r>
              <w:rPr>
                <w:sz w:val="16"/>
                <w:szCs w:val="16"/>
              </w:rPr>
              <w:t>2</w:t>
            </w:r>
          </w:p>
        </w:tc>
        <w:tc>
          <w:tcPr>
            <w:tcW w:w="523" w:type="pct"/>
            <w:tcBorders>
              <w:top w:val="single" w:sz="4" w:space="0" w:color="auto"/>
              <w:left w:val="single" w:sz="4" w:space="0" w:color="auto"/>
              <w:bottom w:val="single" w:sz="4" w:space="0" w:color="auto"/>
              <w:right w:val="single" w:sz="4" w:space="0" w:color="auto"/>
            </w:tcBorders>
            <w:vAlign w:val="center"/>
          </w:tcPr>
          <w:p w:rsidR="00705719" w:rsidRPr="00CC270B" w:rsidRDefault="00705719" w:rsidP="00CF5741">
            <w:pPr>
              <w:ind w:firstLine="10"/>
              <w:rPr>
                <w:color w:val="000000"/>
                <w:sz w:val="14"/>
              </w:rPr>
            </w:pPr>
          </w:p>
        </w:tc>
        <w:tc>
          <w:tcPr>
            <w:tcW w:w="523" w:type="pct"/>
            <w:tcBorders>
              <w:top w:val="single" w:sz="4" w:space="0" w:color="auto"/>
              <w:left w:val="single" w:sz="4" w:space="0" w:color="auto"/>
              <w:bottom w:val="single" w:sz="4" w:space="0" w:color="auto"/>
              <w:right w:val="single" w:sz="4" w:space="0" w:color="auto"/>
            </w:tcBorders>
            <w:vAlign w:val="center"/>
          </w:tcPr>
          <w:p w:rsidR="00705719" w:rsidRPr="00CC270B" w:rsidRDefault="00705719" w:rsidP="00CF5741">
            <w:pPr>
              <w:ind w:firstLine="10"/>
              <w:rPr>
                <w:color w:val="000000"/>
                <w:sz w:val="14"/>
              </w:rPr>
            </w:pPr>
          </w:p>
        </w:tc>
        <w:tc>
          <w:tcPr>
            <w:tcW w:w="523" w:type="pct"/>
            <w:tcBorders>
              <w:top w:val="single" w:sz="4" w:space="0" w:color="auto"/>
              <w:left w:val="single" w:sz="4" w:space="0" w:color="auto"/>
              <w:bottom w:val="single" w:sz="4" w:space="0" w:color="auto"/>
              <w:right w:val="single" w:sz="4" w:space="0" w:color="auto"/>
            </w:tcBorders>
            <w:vAlign w:val="center"/>
          </w:tcPr>
          <w:p w:rsidR="00705719" w:rsidRPr="00CC270B" w:rsidRDefault="00705719" w:rsidP="00CF5741">
            <w:pPr>
              <w:ind w:firstLine="10"/>
              <w:rPr>
                <w:color w:val="000000"/>
                <w:sz w:val="14"/>
              </w:rPr>
            </w:pPr>
          </w:p>
        </w:tc>
        <w:tc>
          <w:tcPr>
            <w:tcW w:w="454" w:type="pct"/>
            <w:tcBorders>
              <w:top w:val="single" w:sz="6" w:space="0" w:color="auto"/>
              <w:left w:val="single" w:sz="4" w:space="0" w:color="auto"/>
              <w:bottom w:val="single" w:sz="6" w:space="0" w:color="auto"/>
              <w:right w:val="single" w:sz="6" w:space="0" w:color="auto"/>
            </w:tcBorders>
            <w:vAlign w:val="center"/>
          </w:tcPr>
          <w:p w:rsidR="00705719" w:rsidRDefault="00705719" w:rsidP="00CF5741">
            <w:pPr>
              <w:pStyle w:val="affc"/>
              <w:spacing w:before="0" w:after="0"/>
              <w:jc w:val="center"/>
              <w:rPr>
                <w:sz w:val="16"/>
                <w:szCs w:val="16"/>
              </w:rPr>
            </w:pPr>
          </w:p>
        </w:tc>
        <w:tc>
          <w:tcPr>
            <w:tcW w:w="456" w:type="pct"/>
            <w:tcBorders>
              <w:top w:val="single" w:sz="6" w:space="0" w:color="auto"/>
              <w:left w:val="single" w:sz="6" w:space="0" w:color="auto"/>
              <w:bottom w:val="single" w:sz="6" w:space="0" w:color="auto"/>
              <w:right w:val="single" w:sz="6" w:space="0" w:color="auto"/>
            </w:tcBorders>
            <w:vAlign w:val="center"/>
          </w:tcPr>
          <w:p w:rsidR="00705719" w:rsidRPr="00CC270B" w:rsidRDefault="00705719" w:rsidP="00CF5741">
            <w:pPr>
              <w:jc w:val="center"/>
              <w:rPr>
                <w:color w:val="000000"/>
                <w:sz w:val="14"/>
              </w:rPr>
            </w:pPr>
          </w:p>
        </w:tc>
        <w:tc>
          <w:tcPr>
            <w:tcW w:w="481" w:type="pct"/>
            <w:tcBorders>
              <w:top w:val="single" w:sz="6" w:space="0" w:color="auto"/>
              <w:left w:val="single" w:sz="6" w:space="0" w:color="auto"/>
              <w:bottom w:val="single" w:sz="6" w:space="0" w:color="auto"/>
              <w:right w:val="single" w:sz="4" w:space="0" w:color="auto"/>
            </w:tcBorders>
            <w:vAlign w:val="center"/>
          </w:tcPr>
          <w:p w:rsidR="00705719" w:rsidRPr="00271681" w:rsidRDefault="00705719" w:rsidP="00CF5741">
            <w:pPr>
              <w:rPr>
                <w:sz w:val="16"/>
                <w:szCs w:val="16"/>
              </w:rPr>
            </w:pPr>
          </w:p>
        </w:tc>
        <w:tc>
          <w:tcPr>
            <w:tcW w:w="444" w:type="pct"/>
            <w:tcBorders>
              <w:top w:val="single" w:sz="6" w:space="0" w:color="auto"/>
              <w:left w:val="single" w:sz="4" w:space="0" w:color="auto"/>
              <w:bottom w:val="single" w:sz="6" w:space="0" w:color="auto"/>
              <w:right w:val="single" w:sz="4" w:space="0" w:color="auto"/>
            </w:tcBorders>
            <w:vAlign w:val="center"/>
          </w:tcPr>
          <w:p w:rsidR="00705719" w:rsidRPr="00271681" w:rsidRDefault="00705719" w:rsidP="00CF5741">
            <w:pPr>
              <w:rPr>
                <w:sz w:val="16"/>
                <w:szCs w:val="16"/>
              </w:rPr>
            </w:pPr>
          </w:p>
        </w:tc>
        <w:tc>
          <w:tcPr>
            <w:tcW w:w="386" w:type="pct"/>
            <w:tcBorders>
              <w:top w:val="single" w:sz="6" w:space="0" w:color="auto"/>
              <w:left w:val="single" w:sz="4" w:space="0" w:color="auto"/>
              <w:bottom w:val="single" w:sz="6" w:space="0" w:color="auto"/>
              <w:right w:val="single" w:sz="6" w:space="0" w:color="auto"/>
            </w:tcBorders>
            <w:vAlign w:val="center"/>
          </w:tcPr>
          <w:p w:rsidR="00705719" w:rsidRPr="00271681" w:rsidRDefault="00705719" w:rsidP="00CF5741">
            <w:pPr>
              <w:rPr>
                <w:sz w:val="16"/>
                <w:szCs w:val="16"/>
              </w:rPr>
            </w:pPr>
          </w:p>
        </w:tc>
        <w:tc>
          <w:tcPr>
            <w:tcW w:w="474" w:type="pct"/>
            <w:tcBorders>
              <w:top w:val="single" w:sz="6" w:space="0" w:color="auto"/>
              <w:left w:val="single" w:sz="6" w:space="0" w:color="auto"/>
              <w:bottom w:val="single" w:sz="6" w:space="0" w:color="auto"/>
              <w:right w:val="single" w:sz="6" w:space="0" w:color="auto"/>
            </w:tcBorders>
            <w:vAlign w:val="center"/>
          </w:tcPr>
          <w:p w:rsidR="00705719" w:rsidRPr="00271681" w:rsidRDefault="00705719" w:rsidP="00CF5741">
            <w:pPr>
              <w:rPr>
                <w:sz w:val="16"/>
                <w:szCs w:val="16"/>
              </w:rPr>
            </w:pPr>
          </w:p>
        </w:tc>
        <w:tc>
          <w:tcPr>
            <w:tcW w:w="443" w:type="pct"/>
            <w:tcBorders>
              <w:top w:val="single" w:sz="6" w:space="0" w:color="auto"/>
              <w:left w:val="single" w:sz="6" w:space="0" w:color="auto"/>
              <w:bottom w:val="single" w:sz="6" w:space="0" w:color="auto"/>
              <w:right w:val="single" w:sz="6" w:space="0" w:color="auto"/>
            </w:tcBorders>
            <w:vAlign w:val="center"/>
          </w:tcPr>
          <w:p w:rsidR="00705719" w:rsidRPr="00271681" w:rsidRDefault="00705719" w:rsidP="00CF5741">
            <w:pPr>
              <w:rPr>
                <w:sz w:val="16"/>
                <w:szCs w:val="16"/>
              </w:rPr>
            </w:pPr>
          </w:p>
        </w:tc>
      </w:tr>
      <w:tr w:rsidR="00705719" w:rsidRPr="0004058C" w:rsidTr="00CF5741">
        <w:trPr>
          <w:cantSplit/>
          <w:trHeight w:val="178"/>
        </w:trPr>
        <w:tc>
          <w:tcPr>
            <w:tcW w:w="293" w:type="pct"/>
            <w:tcBorders>
              <w:top w:val="single" w:sz="6" w:space="0" w:color="auto"/>
              <w:left w:val="single" w:sz="6" w:space="0" w:color="auto"/>
              <w:bottom w:val="single" w:sz="6" w:space="0" w:color="auto"/>
              <w:right w:val="single" w:sz="4" w:space="0" w:color="auto"/>
            </w:tcBorders>
            <w:vAlign w:val="center"/>
          </w:tcPr>
          <w:p w:rsidR="00705719" w:rsidRPr="00271681" w:rsidRDefault="00705719" w:rsidP="00CF5741">
            <w:pPr>
              <w:pStyle w:val="affc"/>
              <w:spacing w:before="0" w:after="0"/>
              <w:jc w:val="center"/>
              <w:rPr>
                <w:sz w:val="16"/>
                <w:szCs w:val="16"/>
              </w:rPr>
            </w:pPr>
            <w:r>
              <w:rPr>
                <w:sz w:val="16"/>
                <w:szCs w:val="16"/>
              </w:rPr>
              <w:t>3</w:t>
            </w:r>
          </w:p>
        </w:tc>
        <w:tc>
          <w:tcPr>
            <w:tcW w:w="523" w:type="pct"/>
            <w:tcBorders>
              <w:top w:val="single" w:sz="4" w:space="0" w:color="auto"/>
              <w:left w:val="single" w:sz="4" w:space="0" w:color="auto"/>
              <w:bottom w:val="single" w:sz="4" w:space="0" w:color="auto"/>
              <w:right w:val="single" w:sz="4" w:space="0" w:color="auto"/>
            </w:tcBorders>
            <w:vAlign w:val="center"/>
          </w:tcPr>
          <w:p w:rsidR="00705719" w:rsidRPr="00CC270B" w:rsidRDefault="00705719" w:rsidP="00CF5741">
            <w:pPr>
              <w:ind w:firstLine="10"/>
              <w:rPr>
                <w:color w:val="000000"/>
                <w:sz w:val="14"/>
              </w:rPr>
            </w:pPr>
          </w:p>
        </w:tc>
        <w:tc>
          <w:tcPr>
            <w:tcW w:w="523" w:type="pct"/>
            <w:tcBorders>
              <w:top w:val="single" w:sz="4" w:space="0" w:color="auto"/>
              <w:left w:val="single" w:sz="4" w:space="0" w:color="auto"/>
              <w:bottom w:val="single" w:sz="4" w:space="0" w:color="auto"/>
              <w:right w:val="single" w:sz="4" w:space="0" w:color="auto"/>
            </w:tcBorders>
            <w:vAlign w:val="center"/>
          </w:tcPr>
          <w:p w:rsidR="00705719" w:rsidRPr="00CC270B" w:rsidRDefault="00705719" w:rsidP="00CF5741">
            <w:pPr>
              <w:ind w:firstLine="10"/>
              <w:rPr>
                <w:color w:val="000000"/>
                <w:sz w:val="14"/>
              </w:rPr>
            </w:pPr>
          </w:p>
        </w:tc>
        <w:tc>
          <w:tcPr>
            <w:tcW w:w="523" w:type="pct"/>
            <w:tcBorders>
              <w:top w:val="single" w:sz="4" w:space="0" w:color="auto"/>
              <w:left w:val="single" w:sz="4" w:space="0" w:color="auto"/>
              <w:bottom w:val="single" w:sz="4" w:space="0" w:color="auto"/>
              <w:right w:val="single" w:sz="4" w:space="0" w:color="auto"/>
            </w:tcBorders>
            <w:vAlign w:val="center"/>
          </w:tcPr>
          <w:p w:rsidR="00705719" w:rsidRPr="00CC270B" w:rsidRDefault="00705719" w:rsidP="00CF5741">
            <w:pPr>
              <w:ind w:firstLine="10"/>
              <w:rPr>
                <w:color w:val="000000"/>
                <w:sz w:val="14"/>
              </w:rPr>
            </w:pPr>
          </w:p>
        </w:tc>
        <w:tc>
          <w:tcPr>
            <w:tcW w:w="454" w:type="pct"/>
            <w:tcBorders>
              <w:top w:val="single" w:sz="6" w:space="0" w:color="auto"/>
              <w:left w:val="single" w:sz="4" w:space="0" w:color="auto"/>
              <w:bottom w:val="single" w:sz="6" w:space="0" w:color="auto"/>
              <w:right w:val="single" w:sz="6" w:space="0" w:color="auto"/>
            </w:tcBorders>
            <w:vAlign w:val="center"/>
          </w:tcPr>
          <w:p w:rsidR="00705719" w:rsidRDefault="00705719" w:rsidP="00CF5741">
            <w:pPr>
              <w:pStyle w:val="affc"/>
              <w:spacing w:before="0" w:after="0"/>
              <w:jc w:val="center"/>
              <w:rPr>
                <w:sz w:val="16"/>
                <w:szCs w:val="16"/>
              </w:rPr>
            </w:pPr>
          </w:p>
        </w:tc>
        <w:tc>
          <w:tcPr>
            <w:tcW w:w="456" w:type="pct"/>
            <w:tcBorders>
              <w:top w:val="single" w:sz="6" w:space="0" w:color="auto"/>
              <w:left w:val="single" w:sz="6" w:space="0" w:color="auto"/>
              <w:bottom w:val="single" w:sz="6" w:space="0" w:color="auto"/>
              <w:right w:val="single" w:sz="6" w:space="0" w:color="auto"/>
            </w:tcBorders>
            <w:vAlign w:val="center"/>
          </w:tcPr>
          <w:p w:rsidR="00705719" w:rsidRPr="00CC270B" w:rsidRDefault="00705719" w:rsidP="00CF5741">
            <w:pPr>
              <w:jc w:val="center"/>
              <w:rPr>
                <w:color w:val="000000"/>
                <w:sz w:val="14"/>
              </w:rPr>
            </w:pPr>
          </w:p>
        </w:tc>
        <w:tc>
          <w:tcPr>
            <w:tcW w:w="481" w:type="pct"/>
            <w:tcBorders>
              <w:top w:val="single" w:sz="6" w:space="0" w:color="auto"/>
              <w:left w:val="single" w:sz="6" w:space="0" w:color="auto"/>
              <w:bottom w:val="single" w:sz="6" w:space="0" w:color="auto"/>
              <w:right w:val="single" w:sz="4" w:space="0" w:color="auto"/>
            </w:tcBorders>
            <w:vAlign w:val="center"/>
          </w:tcPr>
          <w:p w:rsidR="00705719" w:rsidRPr="00271681" w:rsidRDefault="00705719" w:rsidP="00CF5741">
            <w:pPr>
              <w:rPr>
                <w:sz w:val="16"/>
                <w:szCs w:val="16"/>
              </w:rPr>
            </w:pPr>
          </w:p>
        </w:tc>
        <w:tc>
          <w:tcPr>
            <w:tcW w:w="444" w:type="pct"/>
            <w:tcBorders>
              <w:top w:val="single" w:sz="6" w:space="0" w:color="auto"/>
              <w:left w:val="single" w:sz="4" w:space="0" w:color="auto"/>
              <w:bottom w:val="single" w:sz="6" w:space="0" w:color="auto"/>
              <w:right w:val="single" w:sz="4" w:space="0" w:color="auto"/>
            </w:tcBorders>
            <w:vAlign w:val="center"/>
          </w:tcPr>
          <w:p w:rsidR="00705719" w:rsidRPr="00271681" w:rsidRDefault="00705719" w:rsidP="00CF5741">
            <w:pPr>
              <w:rPr>
                <w:sz w:val="16"/>
                <w:szCs w:val="16"/>
              </w:rPr>
            </w:pPr>
          </w:p>
        </w:tc>
        <w:tc>
          <w:tcPr>
            <w:tcW w:w="386" w:type="pct"/>
            <w:tcBorders>
              <w:top w:val="single" w:sz="6" w:space="0" w:color="auto"/>
              <w:left w:val="single" w:sz="4" w:space="0" w:color="auto"/>
              <w:bottom w:val="single" w:sz="6" w:space="0" w:color="auto"/>
              <w:right w:val="single" w:sz="6" w:space="0" w:color="auto"/>
            </w:tcBorders>
            <w:vAlign w:val="center"/>
          </w:tcPr>
          <w:p w:rsidR="00705719" w:rsidRPr="00271681" w:rsidRDefault="00705719" w:rsidP="00CF5741">
            <w:pPr>
              <w:rPr>
                <w:sz w:val="16"/>
                <w:szCs w:val="16"/>
              </w:rPr>
            </w:pPr>
          </w:p>
        </w:tc>
        <w:tc>
          <w:tcPr>
            <w:tcW w:w="474" w:type="pct"/>
            <w:tcBorders>
              <w:top w:val="single" w:sz="6" w:space="0" w:color="auto"/>
              <w:left w:val="single" w:sz="6" w:space="0" w:color="auto"/>
              <w:bottom w:val="single" w:sz="6" w:space="0" w:color="auto"/>
              <w:right w:val="single" w:sz="6" w:space="0" w:color="auto"/>
            </w:tcBorders>
            <w:vAlign w:val="center"/>
          </w:tcPr>
          <w:p w:rsidR="00705719" w:rsidRPr="00271681" w:rsidRDefault="00705719" w:rsidP="00CF5741">
            <w:pPr>
              <w:rPr>
                <w:sz w:val="16"/>
                <w:szCs w:val="16"/>
              </w:rPr>
            </w:pPr>
          </w:p>
        </w:tc>
        <w:tc>
          <w:tcPr>
            <w:tcW w:w="443" w:type="pct"/>
            <w:tcBorders>
              <w:top w:val="single" w:sz="6" w:space="0" w:color="auto"/>
              <w:left w:val="single" w:sz="6" w:space="0" w:color="auto"/>
              <w:bottom w:val="single" w:sz="6" w:space="0" w:color="auto"/>
              <w:right w:val="single" w:sz="6" w:space="0" w:color="auto"/>
            </w:tcBorders>
            <w:vAlign w:val="center"/>
          </w:tcPr>
          <w:p w:rsidR="00705719" w:rsidRPr="00271681" w:rsidRDefault="00705719" w:rsidP="00CF5741">
            <w:pPr>
              <w:rPr>
                <w:sz w:val="16"/>
                <w:szCs w:val="16"/>
              </w:rPr>
            </w:pPr>
          </w:p>
        </w:tc>
      </w:tr>
    </w:tbl>
    <w:p w:rsidR="00705719" w:rsidRDefault="00705719" w:rsidP="00705719">
      <w:pPr>
        <w:autoSpaceDE w:val="0"/>
        <w:autoSpaceDN w:val="0"/>
        <w:adjustRightInd w:val="0"/>
        <w:rPr>
          <w:sz w:val="20"/>
          <w:szCs w:val="20"/>
        </w:rPr>
      </w:pPr>
    </w:p>
    <w:p w:rsidR="00705719" w:rsidRPr="00E208DE" w:rsidRDefault="00705719" w:rsidP="00705719">
      <w:pPr>
        <w:autoSpaceDE w:val="0"/>
        <w:autoSpaceDN w:val="0"/>
        <w:adjustRightInd w:val="0"/>
        <w:rPr>
          <w:sz w:val="20"/>
          <w:szCs w:val="20"/>
        </w:rPr>
      </w:pPr>
      <w:r w:rsidRPr="00C3605E">
        <w:rPr>
          <w:sz w:val="20"/>
          <w:szCs w:val="20"/>
        </w:rPr>
        <w:t xml:space="preserve">Общая стоимость Товара: _________ </w:t>
      </w:r>
      <w:r>
        <w:rPr>
          <w:sz w:val="20"/>
          <w:szCs w:val="20"/>
        </w:rPr>
        <w:t xml:space="preserve">руб. </w:t>
      </w:r>
      <w:r w:rsidRPr="00C3605E">
        <w:rPr>
          <w:sz w:val="20"/>
          <w:szCs w:val="20"/>
        </w:rPr>
        <w:t>(</w:t>
      </w:r>
      <w:proofErr w:type="spellStart"/>
      <w:r w:rsidRPr="00C3605E">
        <w:rPr>
          <w:sz w:val="20"/>
          <w:szCs w:val="20"/>
        </w:rPr>
        <w:t>__________________руб.____коп</w:t>
      </w:r>
      <w:proofErr w:type="spellEnd"/>
      <w:r w:rsidRPr="00C3605E">
        <w:rPr>
          <w:sz w:val="20"/>
          <w:szCs w:val="20"/>
        </w:rPr>
        <w:t>.</w:t>
      </w:r>
      <w:r>
        <w:rPr>
          <w:sz w:val="20"/>
          <w:szCs w:val="20"/>
        </w:rPr>
        <w:t>)</w:t>
      </w:r>
      <w:r w:rsidRPr="00C3605E">
        <w:rPr>
          <w:sz w:val="20"/>
          <w:szCs w:val="20"/>
        </w:rPr>
        <w:t>, в том числе НДС (__%) -</w:t>
      </w:r>
      <w:proofErr w:type="spellStart"/>
      <w:r w:rsidRPr="00C3605E">
        <w:rPr>
          <w:sz w:val="20"/>
          <w:szCs w:val="20"/>
        </w:rPr>
        <w:t>________________</w:t>
      </w:r>
      <w:r>
        <w:rPr>
          <w:sz w:val="20"/>
          <w:szCs w:val="20"/>
        </w:rPr>
        <w:t>руб</w:t>
      </w:r>
      <w:proofErr w:type="spellEnd"/>
      <w:r>
        <w:rPr>
          <w:sz w:val="20"/>
          <w:szCs w:val="20"/>
        </w:rPr>
        <w:t>.</w:t>
      </w:r>
      <w:r w:rsidRPr="00C3605E">
        <w:rPr>
          <w:sz w:val="20"/>
          <w:szCs w:val="20"/>
        </w:rPr>
        <w:t xml:space="preserve"> (_____________________</w:t>
      </w:r>
      <w:r>
        <w:rPr>
          <w:sz w:val="20"/>
          <w:szCs w:val="20"/>
        </w:rPr>
        <w:t>_</w:t>
      </w:r>
      <w:r w:rsidRPr="00C3605E">
        <w:rPr>
          <w:sz w:val="20"/>
          <w:szCs w:val="20"/>
        </w:rPr>
        <w:t>_</w:t>
      </w:r>
      <w:r>
        <w:rPr>
          <w:sz w:val="20"/>
          <w:szCs w:val="20"/>
        </w:rPr>
        <w:t xml:space="preserve">  </w:t>
      </w:r>
      <w:r w:rsidRPr="00C3605E">
        <w:rPr>
          <w:sz w:val="20"/>
          <w:szCs w:val="20"/>
        </w:rPr>
        <w:t>руб.__ коп.)</w:t>
      </w:r>
      <w:proofErr w:type="gramStart"/>
      <w:r w:rsidRPr="00C3605E">
        <w:rPr>
          <w:sz w:val="20"/>
          <w:szCs w:val="20"/>
        </w:rPr>
        <w:t>.</w:t>
      </w:r>
      <w:proofErr w:type="gramEnd"/>
      <w:r w:rsidRPr="00C3605E">
        <w:rPr>
          <w:i/>
          <w:sz w:val="20"/>
          <w:szCs w:val="20"/>
        </w:rPr>
        <w:t xml:space="preserve"> </w:t>
      </w:r>
      <w:r w:rsidRPr="00E208DE">
        <w:rPr>
          <w:i/>
          <w:sz w:val="20"/>
          <w:szCs w:val="20"/>
        </w:rPr>
        <w:t>(</w:t>
      </w:r>
      <w:proofErr w:type="gramStart"/>
      <w:r w:rsidRPr="00E208DE">
        <w:rPr>
          <w:i/>
          <w:sz w:val="20"/>
          <w:szCs w:val="20"/>
        </w:rPr>
        <w:t>и</w:t>
      </w:r>
      <w:proofErr w:type="gramEnd"/>
      <w:r w:rsidRPr="00E208DE">
        <w:rPr>
          <w:i/>
          <w:sz w:val="20"/>
          <w:szCs w:val="20"/>
        </w:rPr>
        <w:t>ли НДС не облагается в соответствии с п. 2 (или п. 3 - если Поставщик является индивидуальным предпринимателем) ст. 346.11 главы 26.2 Налогового кодекса Российской Федерации</w:t>
      </w:r>
      <w:r w:rsidRPr="00E208DE">
        <w:rPr>
          <w:sz w:val="20"/>
          <w:szCs w:val="20"/>
        </w:rPr>
        <w:t>).</w:t>
      </w:r>
    </w:p>
    <w:p w:rsidR="00705719" w:rsidRDefault="00705719" w:rsidP="00705719">
      <w:pPr>
        <w:autoSpaceDE w:val="0"/>
        <w:autoSpaceDN w:val="0"/>
        <w:adjustRightInd w:val="0"/>
        <w:rPr>
          <w:sz w:val="20"/>
          <w:szCs w:val="20"/>
        </w:rPr>
      </w:pPr>
    </w:p>
    <w:p w:rsidR="00705719" w:rsidRPr="00C3605E" w:rsidRDefault="00705719" w:rsidP="00705719">
      <w:pPr>
        <w:autoSpaceDE w:val="0"/>
        <w:autoSpaceDN w:val="0"/>
        <w:adjustRightInd w:val="0"/>
        <w:rPr>
          <w:sz w:val="20"/>
          <w:szCs w:val="20"/>
        </w:rPr>
      </w:pPr>
      <w:r>
        <w:rPr>
          <w:sz w:val="20"/>
          <w:szCs w:val="20"/>
        </w:rPr>
        <w:t>Комплектность Товара: -</w:t>
      </w:r>
      <w:proofErr w:type="gramStart"/>
      <w:r>
        <w:rPr>
          <w:sz w:val="20"/>
          <w:szCs w:val="20"/>
        </w:rPr>
        <w:t xml:space="preserve"> .</w:t>
      </w:r>
      <w:proofErr w:type="gramEnd"/>
    </w:p>
    <w:p w:rsidR="00705719" w:rsidRDefault="00705719" w:rsidP="00705719">
      <w:pPr>
        <w:autoSpaceDE w:val="0"/>
        <w:autoSpaceDN w:val="0"/>
        <w:adjustRightInd w:val="0"/>
        <w:rPr>
          <w:sz w:val="20"/>
          <w:szCs w:val="20"/>
        </w:rPr>
      </w:pPr>
    </w:p>
    <w:p w:rsidR="00705719" w:rsidRPr="00C3605E" w:rsidRDefault="00705719" w:rsidP="00705719">
      <w:pPr>
        <w:autoSpaceDE w:val="0"/>
        <w:autoSpaceDN w:val="0"/>
        <w:adjustRightInd w:val="0"/>
        <w:rPr>
          <w:sz w:val="20"/>
          <w:szCs w:val="20"/>
        </w:rPr>
      </w:pPr>
      <w:r w:rsidRPr="00C3605E">
        <w:rPr>
          <w:sz w:val="20"/>
          <w:szCs w:val="20"/>
        </w:rPr>
        <w:t>Документы, подлежащие передаче Покупателю:</w:t>
      </w:r>
    </w:p>
    <w:tbl>
      <w:tblPr>
        <w:tblW w:w="4826" w:type="pct"/>
        <w:tblInd w:w="2" w:type="dxa"/>
        <w:tblCellMar>
          <w:left w:w="70" w:type="dxa"/>
          <w:right w:w="70" w:type="dxa"/>
        </w:tblCellMar>
        <w:tblLook w:val="0000"/>
      </w:tblPr>
      <w:tblGrid>
        <w:gridCol w:w="341"/>
        <w:gridCol w:w="2977"/>
        <w:gridCol w:w="3266"/>
        <w:gridCol w:w="2854"/>
      </w:tblGrid>
      <w:tr w:rsidR="00705719" w:rsidRPr="003B6FEC" w:rsidTr="00CF5741">
        <w:trPr>
          <w:cantSplit/>
          <w:trHeight w:val="360"/>
        </w:trPr>
        <w:tc>
          <w:tcPr>
            <w:tcW w:w="181" w:type="pct"/>
            <w:tcBorders>
              <w:top w:val="single" w:sz="6" w:space="0" w:color="auto"/>
              <w:left w:val="single" w:sz="6" w:space="0" w:color="auto"/>
              <w:bottom w:val="single" w:sz="6" w:space="0" w:color="auto"/>
              <w:right w:val="single" w:sz="6" w:space="0" w:color="auto"/>
            </w:tcBorders>
            <w:vAlign w:val="center"/>
          </w:tcPr>
          <w:p w:rsidR="00705719" w:rsidRPr="00323B36" w:rsidRDefault="00705719" w:rsidP="00CF5741">
            <w:pPr>
              <w:pStyle w:val="ConsPlusCell"/>
              <w:jc w:val="center"/>
              <w:rPr>
                <w:rFonts w:ascii="Times New Roman" w:hAnsi="Times New Roman" w:cs="Times New Roman"/>
                <w:b/>
                <w:sz w:val="18"/>
              </w:rPr>
            </w:pPr>
            <w:r w:rsidRPr="00323B36">
              <w:rPr>
                <w:rFonts w:ascii="Times New Roman" w:hAnsi="Times New Roman" w:cs="Times New Roman"/>
                <w:b/>
                <w:sz w:val="18"/>
              </w:rPr>
              <w:t>№</w:t>
            </w:r>
          </w:p>
        </w:tc>
        <w:tc>
          <w:tcPr>
            <w:tcW w:w="1577" w:type="pct"/>
            <w:tcBorders>
              <w:top w:val="single" w:sz="6" w:space="0" w:color="auto"/>
              <w:left w:val="single" w:sz="6" w:space="0" w:color="auto"/>
              <w:bottom w:val="single" w:sz="6" w:space="0" w:color="auto"/>
              <w:right w:val="single" w:sz="6" w:space="0" w:color="auto"/>
            </w:tcBorders>
            <w:vAlign w:val="center"/>
          </w:tcPr>
          <w:p w:rsidR="00705719" w:rsidRPr="00323B36" w:rsidRDefault="00705719" w:rsidP="00CF5741">
            <w:pPr>
              <w:pStyle w:val="ConsPlusCell"/>
              <w:jc w:val="center"/>
              <w:rPr>
                <w:rFonts w:ascii="Times New Roman" w:hAnsi="Times New Roman" w:cs="Times New Roman"/>
                <w:b/>
                <w:sz w:val="18"/>
              </w:rPr>
            </w:pPr>
            <w:r w:rsidRPr="00323B36">
              <w:rPr>
                <w:rFonts w:ascii="Times New Roman" w:hAnsi="Times New Roman" w:cs="Times New Roman"/>
                <w:b/>
                <w:sz w:val="18"/>
              </w:rPr>
              <w:t>Наименование</w:t>
            </w:r>
          </w:p>
        </w:tc>
        <w:tc>
          <w:tcPr>
            <w:tcW w:w="1730" w:type="pct"/>
            <w:tcBorders>
              <w:top w:val="single" w:sz="6" w:space="0" w:color="auto"/>
              <w:left w:val="single" w:sz="6" w:space="0" w:color="auto"/>
              <w:bottom w:val="single" w:sz="6" w:space="0" w:color="auto"/>
              <w:right w:val="single" w:sz="6" w:space="0" w:color="auto"/>
            </w:tcBorders>
            <w:vAlign w:val="center"/>
          </w:tcPr>
          <w:p w:rsidR="00705719" w:rsidRPr="00323B36" w:rsidRDefault="00705719" w:rsidP="00CF5741">
            <w:pPr>
              <w:pStyle w:val="ConsPlusCell"/>
              <w:jc w:val="center"/>
              <w:rPr>
                <w:rFonts w:ascii="Times New Roman" w:hAnsi="Times New Roman" w:cs="Times New Roman"/>
                <w:b/>
                <w:sz w:val="18"/>
              </w:rPr>
            </w:pPr>
            <w:r w:rsidRPr="00323B36">
              <w:rPr>
                <w:rFonts w:ascii="Times New Roman" w:hAnsi="Times New Roman" w:cs="Times New Roman"/>
                <w:b/>
                <w:sz w:val="18"/>
              </w:rPr>
              <w:t>Количество</w:t>
            </w:r>
          </w:p>
        </w:tc>
        <w:tc>
          <w:tcPr>
            <w:tcW w:w="1512" w:type="pct"/>
            <w:tcBorders>
              <w:top w:val="single" w:sz="6" w:space="0" w:color="auto"/>
              <w:left w:val="single" w:sz="6" w:space="0" w:color="auto"/>
              <w:bottom w:val="single" w:sz="6" w:space="0" w:color="auto"/>
              <w:right w:val="single" w:sz="6" w:space="0" w:color="auto"/>
            </w:tcBorders>
            <w:vAlign w:val="center"/>
          </w:tcPr>
          <w:p w:rsidR="00705719" w:rsidRPr="00323B36" w:rsidRDefault="00705719" w:rsidP="00CF5741">
            <w:pPr>
              <w:pStyle w:val="ConsPlusCell"/>
              <w:jc w:val="center"/>
              <w:rPr>
                <w:rFonts w:ascii="Times New Roman" w:hAnsi="Times New Roman" w:cs="Times New Roman"/>
                <w:b/>
                <w:sz w:val="18"/>
              </w:rPr>
            </w:pPr>
            <w:r w:rsidRPr="00323B36">
              <w:rPr>
                <w:rFonts w:ascii="Times New Roman" w:hAnsi="Times New Roman" w:cs="Times New Roman"/>
                <w:b/>
                <w:sz w:val="18"/>
              </w:rPr>
              <w:t>Язык составления и форма документа (оригинал, копия и т.д.)</w:t>
            </w:r>
          </w:p>
        </w:tc>
      </w:tr>
      <w:tr w:rsidR="00705719" w:rsidRPr="003B6FEC" w:rsidTr="00CF5741">
        <w:trPr>
          <w:cantSplit/>
          <w:trHeight w:val="240"/>
        </w:trPr>
        <w:tc>
          <w:tcPr>
            <w:tcW w:w="181" w:type="pct"/>
            <w:tcBorders>
              <w:top w:val="single" w:sz="6" w:space="0" w:color="auto"/>
              <w:left w:val="single" w:sz="6" w:space="0" w:color="auto"/>
              <w:bottom w:val="single" w:sz="6" w:space="0" w:color="auto"/>
              <w:right w:val="single" w:sz="6" w:space="0" w:color="auto"/>
            </w:tcBorders>
          </w:tcPr>
          <w:p w:rsidR="00705719" w:rsidRPr="00330D8E" w:rsidRDefault="00705719" w:rsidP="00CF5741">
            <w:pPr>
              <w:pStyle w:val="af3"/>
              <w:ind w:firstLine="0"/>
              <w:jc w:val="left"/>
            </w:pPr>
            <w:r w:rsidRPr="00330D8E">
              <w:t>1</w:t>
            </w:r>
          </w:p>
        </w:tc>
        <w:tc>
          <w:tcPr>
            <w:tcW w:w="1577" w:type="pct"/>
            <w:tcBorders>
              <w:top w:val="single" w:sz="6" w:space="0" w:color="auto"/>
              <w:left w:val="single" w:sz="6" w:space="0" w:color="auto"/>
              <w:bottom w:val="single" w:sz="6" w:space="0" w:color="auto"/>
              <w:right w:val="single" w:sz="6" w:space="0" w:color="auto"/>
            </w:tcBorders>
            <w:vAlign w:val="center"/>
          </w:tcPr>
          <w:p w:rsidR="00705719" w:rsidRPr="003B6FEC" w:rsidRDefault="00705719" w:rsidP="00CF5741">
            <w:pPr>
              <w:autoSpaceDE w:val="0"/>
              <w:autoSpaceDN w:val="0"/>
              <w:adjustRightInd w:val="0"/>
              <w:rPr>
                <w:sz w:val="20"/>
                <w:szCs w:val="20"/>
              </w:rPr>
            </w:pPr>
            <w:r w:rsidRPr="003B6FEC">
              <w:rPr>
                <w:sz w:val="20"/>
                <w:szCs w:val="20"/>
              </w:rPr>
              <w:t>Сертификат качества продукции или сертификат соответствия</w:t>
            </w:r>
            <w:r>
              <w:rPr>
                <w:sz w:val="20"/>
                <w:szCs w:val="20"/>
              </w:rPr>
              <w:t xml:space="preserve"> на партию</w:t>
            </w:r>
          </w:p>
        </w:tc>
        <w:tc>
          <w:tcPr>
            <w:tcW w:w="1730" w:type="pct"/>
            <w:tcBorders>
              <w:top w:val="single" w:sz="6" w:space="0" w:color="auto"/>
              <w:left w:val="single" w:sz="6" w:space="0" w:color="auto"/>
              <w:bottom w:val="single" w:sz="6" w:space="0" w:color="auto"/>
              <w:right w:val="single" w:sz="6" w:space="0" w:color="auto"/>
            </w:tcBorders>
            <w:vAlign w:val="center"/>
          </w:tcPr>
          <w:p w:rsidR="00705719" w:rsidRPr="003B6FEC" w:rsidRDefault="00705719" w:rsidP="00CF5741">
            <w:pPr>
              <w:autoSpaceDE w:val="0"/>
              <w:autoSpaceDN w:val="0"/>
              <w:adjustRightInd w:val="0"/>
              <w:jc w:val="center"/>
              <w:rPr>
                <w:sz w:val="20"/>
                <w:szCs w:val="20"/>
              </w:rPr>
            </w:pPr>
            <w:r w:rsidRPr="003B6FEC">
              <w:rPr>
                <w:sz w:val="20"/>
                <w:szCs w:val="20"/>
              </w:rPr>
              <w:t>1</w:t>
            </w:r>
          </w:p>
        </w:tc>
        <w:tc>
          <w:tcPr>
            <w:tcW w:w="1512" w:type="pct"/>
            <w:tcBorders>
              <w:top w:val="single" w:sz="6" w:space="0" w:color="auto"/>
              <w:left w:val="single" w:sz="6" w:space="0" w:color="auto"/>
              <w:bottom w:val="single" w:sz="6" w:space="0" w:color="auto"/>
              <w:right w:val="single" w:sz="6" w:space="0" w:color="auto"/>
            </w:tcBorders>
            <w:vAlign w:val="center"/>
          </w:tcPr>
          <w:p w:rsidR="00705719" w:rsidRPr="003B6FEC" w:rsidRDefault="00705719" w:rsidP="00CF5741">
            <w:pPr>
              <w:autoSpaceDE w:val="0"/>
              <w:autoSpaceDN w:val="0"/>
              <w:adjustRightInd w:val="0"/>
              <w:rPr>
                <w:sz w:val="20"/>
                <w:szCs w:val="20"/>
              </w:rPr>
            </w:pPr>
            <w:r w:rsidRPr="003B6FEC">
              <w:rPr>
                <w:sz w:val="20"/>
                <w:szCs w:val="20"/>
              </w:rPr>
              <w:t xml:space="preserve">Русский, </w:t>
            </w:r>
            <w:r>
              <w:rPr>
                <w:sz w:val="20"/>
                <w:szCs w:val="20"/>
              </w:rPr>
              <w:t>заверенную копию</w:t>
            </w:r>
          </w:p>
        </w:tc>
      </w:tr>
      <w:tr w:rsidR="00705719" w:rsidRPr="003B6FEC" w:rsidTr="00CF5741">
        <w:trPr>
          <w:cantSplit/>
          <w:trHeight w:val="803"/>
        </w:trPr>
        <w:tc>
          <w:tcPr>
            <w:tcW w:w="181" w:type="pct"/>
            <w:tcBorders>
              <w:top w:val="single" w:sz="6" w:space="0" w:color="auto"/>
              <w:left w:val="single" w:sz="6" w:space="0" w:color="auto"/>
              <w:bottom w:val="single" w:sz="6" w:space="0" w:color="auto"/>
              <w:right w:val="single" w:sz="6" w:space="0" w:color="auto"/>
            </w:tcBorders>
          </w:tcPr>
          <w:p w:rsidR="00705719" w:rsidRPr="00330D8E" w:rsidRDefault="00705719" w:rsidP="00CF5741">
            <w:pPr>
              <w:pStyle w:val="af3"/>
              <w:ind w:firstLine="0"/>
              <w:jc w:val="left"/>
            </w:pPr>
            <w:r w:rsidRPr="00330D8E">
              <w:t>2</w:t>
            </w:r>
          </w:p>
        </w:tc>
        <w:tc>
          <w:tcPr>
            <w:tcW w:w="1577" w:type="pct"/>
            <w:tcBorders>
              <w:top w:val="single" w:sz="6" w:space="0" w:color="auto"/>
              <w:left w:val="single" w:sz="6" w:space="0" w:color="auto"/>
              <w:bottom w:val="single" w:sz="6" w:space="0" w:color="auto"/>
              <w:right w:val="single" w:sz="6" w:space="0" w:color="auto"/>
            </w:tcBorders>
            <w:vAlign w:val="center"/>
          </w:tcPr>
          <w:p w:rsidR="00705719" w:rsidRPr="003B6FEC" w:rsidRDefault="00705719" w:rsidP="00CF5741">
            <w:pPr>
              <w:autoSpaceDE w:val="0"/>
              <w:autoSpaceDN w:val="0"/>
              <w:adjustRightInd w:val="0"/>
              <w:rPr>
                <w:sz w:val="20"/>
                <w:szCs w:val="20"/>
              </w:rPr>
            </w:pPr>
            <w:r w:rsidRPr="003B6FEC">
              <w:rPr>
                <w:sz w:val="20"/>
                <w:szCs w:val="20"/>
              </w:rPr>
              <w:t>Счет</w:t>
            </w:r>
          </w:p>
        </w:tc>
        <w:tc>
          <w:tcPr>
            <w:tcW w:w="1730" w:type="pct"/>
            <w:tcBorders>
              <w:top w:val="single" w:sz="6" w:space="0" w:color="auto"/>
              <w:left w:val="single" w:sz="6" w:space="0" w:color="auto"/>
              <w:bottom w:val="single" w:sz="6" w:space="0" w:color="auto"/>
              <w:right w:val="single" w:sz="6" w:space="0" w:color="auto"/>
            </w:tcBorders>
            <w:vAlign w:val="center"/>
          </w:tcPr>
          <w:p w:rsidR="00705719" w:rsidRPr="003B6FEC" w:rsidRDefault="00705719" w:rsidP="00CF5741">
            <w:pPr>
              <w:autoSpaceDE w:val="0"/>
              <w:autoSpaceDN w:val="0"/>
              <w:adjustRightInd w:val="0"/>
              <w:jc w:val="center"/>
              <w:rPr>
                <w:sz w:val="20"/>
                <w:szCs w:val="20"/>
              </w:rPr>
            </w:pPr>
            <w:r w:rsidRPr="003B6FEC">
              <w:rPr>
                <w:sz w:val="20"/>
                <w:szCs w:val="20"/>
              </w:rPr>
              <w:t>Согласно количеству фактических поставок продукции (1)</w:t>
            </w:r>
          </w:p>
        </w:tc>
        <w:tc>
          <w:tcPr>
            <w:tcW w:w="1512" w:type="pct"/>
            <w:tcBorders>
              <w:top w:val="single" w:sz="6" w:space="0" w:color="auto"/>
              <w:left w:val="single" w:sz="6" w:space="0" w:color="auto"/>
              <w:bottom w:val="single" w:sz="6" w:space="0" w:color="auto"/>
              <w:right w:val="single" w:sz="6" w:space="0" w:color="auto"/>
            </w:tcBorders>
            <w:vAlign w:val="center"/>
          </w:tcPr>
          <w:p w:rsidR="00705719" w:rsidRPr="003B6FEC" w:rsidRDefault="00705719" w:rsidP="00CF5741">
            <w:pPr>
              <w:autoSpaceDE w:val="0"/>
              <w:autoSpaceDN w:val="0"/>
              <w:adjustRightInd w:val="0"/>
              <w:rPr>
                <w:sz w:val="20"/>
                <w:szCs w:val="20"/>
              </w:rPr>
            </w:pPr>
            <w:r w:rsidRPr="003B6FEC">
              <w:rPr>
                <w:sz w:val="20"/>
                <w:szCs w:val="20"/>
              </w:rPr>
              <w:t>Русский, оригинал</w:t>
            </w:r>
          </w:p>
        </w:tc>
      </w:tr>
      <w:tr w:rsidR="00705719" w:rsidRPr="003B6FEC" w:rsidTr="00CF5741">
        <w:trPr>
          <w:cantSplit/>
          <w:trHeight w:val="234"/>
        </w:trPr>
        <w:tc>
          <w:tcPr>
            <w:tcW w:w="181" w:type="pct"/>
            <w:tcBorders>
              <w:top w:val="single" w:sz="6" w:space="0" w:color="auto"/>
              <w:left w:val="single" w:sz="6" w:space="0" w:color="auto"/>
              <w:bottom w:val="single" w:sz="6" w:space="0" w:color="auto"/>
              <w:right w:val="single" w:sz="6" w:space="0" w:color="auto"/>
            </w:tcBorders>
          </w:tcPr>
          <w:p w:rsidR="00705719" w:rsidRPr="00330D8E" w:rsidRDefault="00705719" w:rsidP="00CF5741">
            <w:pPr>
              <w:pStyle w:val="af3"/>
              <w:ind w:firstLine="0"/>
              <w:jc w:val="left"/>
            </w:pPr>
            <w:r w:rsidRPr="00330D8E">
              <w:t>3</w:t>
            </w:r>
          </w:p>
        </w:tc>
        <w:tc>
          <w:tcPr>
            <w:tcW w:w="1577" w:type="pct"/>
            <w:tcBorders>
              <w:top w:val="single" w:sz="6" w:space="0" w:color="auto"/>
              <w:left w:val="single" w:sz="6" w:space="0" w:color="auto"/>
              <w:bottom w:val="single" w:sz="6" w:space="0" w:color="auto"/>
              <w:right w:val="single" w:sz="6" w:space="0" w:color="auto"/>
            </w:tcBorders>
            <w:vAlign w:val="center"/>
          </w:tcPr>
          <w:p w:rsidR="00705719" w:rsidRPr="003B6FEC" w:rsidRDefault="00705719" w:rsidP="00CF5741">
            <w:pPr>
              <w:autoSpaceDE w:val="0"/>
              <w:autoSpaceDN w:val="0"/>
              <w:adjustRightInd w:val="0"/>
              <w:rPr>
                <w:sz w:val="20"/>
                <w:szCs w:val="20"/>
              </w:rPr>
            </w:pPr>
            <w:r w:rsidRPr="003B6FEC">
              <w:rPr>
                <w:sz w:val="20"/>
                <w:szCs w:val="20"/>
              </w:rPr>
              <w:t>Счет-фактура</w:t>
            </w:r>
          </w:p>
        </w:tc>
        <w:tc>
          <w:tcPr>
            <w:tcW w:w="1730" w:type="pct"/>
            <w:tcBorders>
              <w:top w:val="single" w:sz="6" w:space="0" w:color="auto"/>
              <w:left w:val="single" w:sz="6" w:space="0" w:color="auto"/>
              <w:bottom w:val="single" w:sz="6" w:space="0" w:color="auto"/>
              <w:right w:val="single" w:sz="6" w:space="0" w:color="auto"/>
            </w:tcBorders>
            <w:vAlign w:val="center"/>
          </w:tcPr>
          <w:p w:rsidR="00705719" w:rsidRPr="003B6FEC" w:rsidRDefault="00705719" w:rsidP="00CF5741">
            <w:pPr>
              <w:jc w:val="center"/>
              <w:rPr>
                <w:sz w:val="20"/>
                <w:szCs w:val="20"/>
              </w:rPr>
            </w:pPr>
            <w:r w:rsidRPr="003B6FEC">
              <w:rPr>
                <w:sz w:val="20"/>
                <w:szCs w:val="20"/>
              </w:rPr>
              <w:t>Согласно количеству фактических поставок продукции (1)</w:t>
            </w:r>
          </w:p>
        </w:tc>
        <w:tc>
          <w:tcPr>
            <w:tcW w:w="1512" w:type="pct"/>
            <w:tcBorders>
              <w:top w:val="single" w:sz="6" w:space="0" w:color="auto"/>
              <w:left w:val="single" w:sz="6" w:space="0" w:color="auto"/>
              <w:bottom w:val="single" w:sz="6" w:space="0" w:color="auto"/>
              <w:right w:val="single" w:sz="6" w:space="0" w:color="auto"/>
            </w:tcBorders>
            <w:vAlign w:val="center"/>
          </w:tcPr>
          <w:p w:rsidR="00705719" w:rsidRPr="003B6FEC" w:rsidRDefault="00705719" w:rsidP="00CF5741">
            <w:pPr>
              <w:autoSpaceDE w:val="0"/>
              <w:autoSpaceDN w:val="0"/>
              <w:adjustRightInd w:val="0"/>
              <w:rPr>
                <w:sz w:val="20"/>
                <w:szCs w:val="20"/>
              </w:rPr>
            </w:pPr>
            <w:r w:rsidRPr="003B6FEC">
              <w:rPr>
                <w:sz w:val="20"/>
                <w:szCs w:val="20"/>
              </w:rPr>
              <w:t>Русский, оригинал</w:t>
            </w:r>
          </w:p>
        </w:tc>
      </w:tr>
      <w:tr w:rsidR="00705719" w:rsidRPr="003B6FEC" w:rsidTr="00CF5741">
        <w:trPr>
          <w:cantSplit/>
          <w:trHeight w:val="240"/>
        </w:trPr>
        <w:tc>
          <w:tcPr>
            <w:tcW w:w="181" w:type="pct"/>
            <w:tcBorders>
              <w:top w:val="single" w:sz="6" w:space="0" w:color="auto"/>
              <w:left w:val="single" w:sz="6" w:space="0" w:color="auto"/>
              <w:bottom w:val="single" w:sz="6" w:space="0" w:color="auto"/>
              <w:right w:val="single" w:sz="6" w:space="0" w:color="auto"/>
            </w:tcBorders>
          </w:tcPr>
          <w:p w:rsidR="00705719" w:rsidRPr="00330D8E" w:rsidRDefault="00705719" w:rsidP="00CF5741">
            <w:pPr>
              <w:pStyle w:val="af3"/>
              <w:ind w:firstLine="0"/>
              <w:jc w:val="left"/>
            </w:pPr>
            <w:r w:rsidRPr="00330D8E">
              <w:t>4</w:t>
            </w:r>
          </w:p>
        </w:tc>
        <w:tc>
          <w:tcPr>
            <w:tcW w:w="1577" w:type="pct"/>
            <w:tcBorders>
              <w:top w:val="single" w:sz="6" w:space="0" w:color="auto"/>
              <w:left w:val="single" w:sz="6" w:space="0" w:color="auto"/>
              <w:bottom w:val="single" w:sz="6" w:space="0" w:color="auto"/>
              <w:right w:val="single" w:sz="6" w:space="0" w:color="auto"/>
            </w:tcBorders>
            <w:vAlign w:val="center"/>
          </w:tcPr>
          <w:p w:rsidR="00705719" w:rsidRPr="003B6FEC" w:rsidRDefault="00705719" w:rsidP="00CF5741">
            <w:pPr>
              <w:autoSpaceDE w:val="0"/>
              <w:autoSpaceDN w:val="0"/>
              <w:adjustRightInd w:val="0"/>
              <w:rPr>
                <w:sz w:val="20"/>
                <w:szCs w:val="20"/>
              </w:rPr>
            </w:pPr>
            <w:r w:rsidRPr="003B6FEC">
              <w:rPr>
                <w:sz w:val="20"/>
                <w:szCs w:val="20"/>
              </w:rPr>
              <w:t>Накладная по форме № ТОРГ – 12</w:t>
            </w:r>
          </w:p>
        </w:tc>
        <w:tc>
          <w:tcPr>
            <w:tcW w:w="1730" w:type="pct"/>
            <w:tcBorders>
              <w:top w:val="single" w:sz="6" w:space="0" w:color="auto"/>
              <w:left w:val="single" w:sz="6" w:space="0" w:color="auto"/>
              <w:bottom w:val="single" w:sz="6" w:space="0" w:color="auto"/>
              <w:right w:val="single" w:sz="6" w:space="0" w:color="auto"/>
            </w:tcBorders>
            <w:vAlign w:val="center"/>
          </w:tcPr>
          <w:p w:rsidR="00705719" w:rsidRPr="003B6FEC" w:rsidRDefault="00705719" w:rsidP="00CF5741">
            <w:pPr>
              <w:jc w:val="center"/>
              <w:rPr>
                <w:sz w:val="20"/>
                <w:szCs w:val="20"/>
              </w:rPr>
            </w:pPr>
            <w:r w:rsidRPr="003B6FEC">
              <w:rPr>
                <w:sz w:val="20"/>
                <w:szCs w:val="20"/>
              </w:rPr>
              <w:t>Согласно количеству фактических поставок продукции (2)</w:t>
            </w:r>
          </w:p>
        </w:tc>
        <w:tc>
          <w:tcPr>
            <w:tcW w:w="1512" w:type="pct"/>
            <w:tcBorders>
              <w:top w:val="single" w:sz="6" w:space="0" w:color="auto"/>
              <w:left w:val="single" w:sz="6" w:space="0" w:color="auto"/>
              <w:bottom w:val="single" w:sz="6" w:space="0" w:color="auto"/>
              <w:right w:val="single" w:sz="6" w:space="0" w:color="auto"/>
            </w:tcBorders>
            <w:vAlign w:val="center"/>
          </w:tcPr>
          <w:p w:rsidR="00705719" w:rsidRPr="003B6FEC" w:rsidRDefault="00705719" w:rsidP="00CF5741">
            <w:pPr>
              <w:autoSpaceDE w:val="0"/>
              <w:autoSpaceDN w:val="0"/>
              <w:adjustRightInd w:val="0"/>
              <w:rPr>
                <w:sz w:val="20"/>
                <w:szCs w:val="20"/>
              </w:rPr>
            </w:pPr>
            <w:r w:rsidRPr="003B6FEC">
              <w:rPr>
                <w:sz w:val="20"/>
                <w:szCs w:val="20"/>
              </w:rPr>
              <w:t>Русский, оригинал</w:t>
            </w:r>
          </w:p>
        </w:tc>
      </w:tr>
    </w:tbl>
    <w:p w:rsidR="00705719" w:rsidRPr="007A457B" w:rsidRDefault="00705719" w:rsidP="00705719">
      <w:pPr>
        <w:ind w:left="11520"/>
      </w:pPr>
    </w:p>
    <w:p w:rsidR="00705719" w:rsidRDefault="00705719" w:rsidP="00705719"/>
    <w:tbl>
      <w:tblPr>
        <w:tblW w:w="4941" w:type="pct"/>
        <w:tblInd w:w="-1" w:type="dxa"/>
        <w:tblLook w:val="0000"/>
      </w:tblPr>
      <w:tblGrid>
        <w:gridCol w:w="4861"/>
        <w:gridCol w:w="4877"/>
      </w:tblGrid>
      <w:tr w:rsidR="00705719" w:rsidRPr="007A457B" w:rsidTr="00CF5741">
        <w:trPr>
          <w:trHeight w:val="1715"/>
        </w:trPr>
        <w:tc>
          <w:tcPr>
            <w:tcW w:w="2496" w:type="pct"/>
            <w:vAlign w:val="center"/>
          </w:tcPr>
          <w:p w:rsidR="00705719" w:rsidRPr="007A457B" w:rsidRDefault="00705719" w:rsidP="00CF5741">
            <w:pPr>
              <w:pStyle w:val="25"/>
              <w:ind w:firstLine="0"/>
              <w:jc w:val="left"/>
              <w:rPr>
                <w:szCs w:val="22"/>
              </w:rPr>
            </w:pPr>
            <w:r w:rsidRPr="007A457B">
              <w:rPr>
                <w:b/>
                <w:szCs w:val="22"/>
              </w:rPr>
              <w:t>ПОСТАВЩИК:</w:t>
            </w:r>
          </w:p>
          <w:p w:rsidR="00705719" w:rsidRDefault="00705719" w:rsidP="00CF5741">
            <w:pPr>
              <w:pStyle w:val="19"/>
              <w:ind w:firstLine="0"/>
              <w:jc w:val="left"/>
              <w:rPr>
                <w:b/>
                <w:szCs w:val="22"/>
              </w:rPr>
            </w:pPr>
          </w:p>
          <w:p w:rsidR="00705719" w:rsidRDefault="00705719" w:rsidP="00CF5741">
            <w:pPr>
              <w:pStyle w:val="19"/>
              <w:ind w:firstLine="0"/>
              <w:jc w:val="left"/>
              <w:rPr>
                <w:b/>
                <w:szCs w:val="22"/>
              </w:rPr>
            </w:pPr>
          </w:p>
          <w:p w:rsidR="00705719" w:rsidRDefault="00705719" w:rsidP="00CF5741">
            <w:pPr>
              <w:pStyle w:val="19"/>
              <w:ind w:firstLine="0"/>
              <w:jc w:val="left"/>
              <w:rPr>
                <w:b/>
                <w:szCs w:val="22"/>
              </w:rPr>
            </w:pPr>
          </w:p>
          <w:p w:rsidR="00705719" w:rsidRPr="007A457B" w:rsidRDefault="00705719" w:rsidP="00CF5741">
            <w:pPr>
              <w:pStyle w:val="19"/>
              <w:ind w:firstLine="0"/>
              <w:jc w:val="left"/>
              <w:rPr>
                <w:b/>
                <w:szCs w:val="22"/>
              </w:rPr>
            </w:pPr>
            <w:r w:rsidRPr="007A457B">
              <w:rPr>
                <w:b/>
                <w:szCs w:val="22"/>
              </w:rPr>
              <w:t>_____________________/</w:t>
            </w:r>
            <w:r>
              <w:rPr>
                <w:b/>
                <w:szCs w:val="22"/>
              </w:rPr>
              <w:t>___________</w:t>
            </w:r>
            <w:r w:rsidRPr="007A457B">
              <w:rPr>
                <w:b/>
                <w:szCs w:val="22"/>
              </w:rPr>
              <w:t>/</w:t>
            </w:r>
          </w:p>
          <w:p w:rsidR="00705719" w:rsidRPr="007A457B" w:rsidRDefault="00705719" w:rsidP="00CF5741">
            <w:r w:rsidRPr="007A457B">
              <w:rPr>
                <w:b/>
              </w:rPr>
              <w:t>«____»___________ 201</w:t>
            </w:r>
            <w:r>
              <w:rPr>
                <w:b/>
              </w:rPr>
              <w:t xml:space="preserve">5 </w:t>
            </w:r>
            <w:r w:rsidRPr="007A457B">
              <w:rPr>
                <w:b/>
              </w:rPr>
              <w:t>г.</w:t>
            </w:r>
          </w:p>
        </w:tc>
        <w:tc>
          <w:tcPr>
            <w:tcW w:w="2504" w:type="pct"/>
            <w:vAlign w:val="center"/>
          </w:tcPr>
          <w:p w:rsidR="00705719" w:rsidRPr="007A457B" w:rsidRDefault="00705719" w:rsidP="00CF5741">
            <w:pPr>
              <w:pStyle w:val="25"/>
              <w:ind w:firstLine="0"/>
              <w:jc w:val="left"/>
              <w:rPr>
                <w:b/>
                <w:szCs w:val="22"/>
              </w:rPr>
            </w:pPr>
            <w:r w:rsidRPr="007A457B">
              <w:rPr>
                <w:b/>
                <w:szCs w:val="22"/>
              </w:rPr>
              <w:t>ПОКУПАТЕЛЬ:</w:t>
            </w:r>
          </w:p>
          <w:p w:rsidR="00705719" w:rsidRPr="007A457B" w:rsidRDefault="00705719" w:rsidP="00CF5741">
            <w:pPr>
              <w:widowControl w:val="0"/>
              <w:rPr>
                <w:b/>
                <w:snapToGrid w:val="0"/>
              </w:rPr>
            </w:pPr>
          </w:p>
          <w:p w:rsidR="00705719" w:rsidRDefault="00705719" w:rsidP="00CF5741">
            <w:pPr>
              <w:widowControl w:val="0"/>
              <w:rPr>
                <w:b/>
                <w:snapToGrid w:val="0"/>
              </w:rPr>
            </w:pPr>
          </w:p>
          <w:p w:rsidR="00705719" w:rsidRPr="007A457B" w:rsidRDefault="00705719" w:rsidP="00CF5741">
            <w:pPr>
              <w:widowControl w:val="0"/>
              <w:rPr>
                <w:b/>
                <w:snapToGrid w:val="0"/>
              </w:rPr>
            </w:pPr>
          </w:p>
          <w:p w:rsidR="00705719" w:rsidRPr="007A457B" w:rsidRDefault="00705719" w:rsidP="00CF5741">
            <w:pPr>
              <w:widowControl w:val="0"/>
              <w:rPr>
                <w:b/>
                <w:snapToGrid w:val="0"/>
              </w:rPr>
            </w:pPr>
            <w:r w:rsidRPr="007A457B">
              <w:rPr>
                <w:b/>
                <w:snapToGrid w:val="0"/>
              </w:rPr>
              <w:t>________________/</w:t>
            </w:r>
            <w:r>
              <w:rPr>
                <w:b/>
                <w:snapToGrid w:val="0"/>
              </w:rPr>
              <w:t>_______________</w:t>
            </w:r>
            <w:r w:rsidRPr="007A457B">
              <w:rPr>
                <w:b/>
                <w:snapToGrid w:val="0"/>
              </w:rPr>
              <w:t>/</w:t>
            </w:r>
          </w:p>
          <w:p w:rsidR="00705719" w:rsidRPr="007A457B" w:rsidRDefault="00705719" w:rsidP="00CF5741">
            <w:pPr>
              <w:widowControl w:val="0"/>
              <w:autoSpaceDE w:val="0"/>
              <w:snapToGrid w:val="0"/>
              <w:rPr>
                <w:b/>
              </w:rPr>
            </w:pPr>
            <w:r w:rsidRPr="007A457B">
              <w:rPr>
                <w:b/>
              </w:rPr>
              <w:t>«____»___________ 201</w:t>
            </w:r>
            <w:r>
              <w:rPr>
                <w:b/>
              </w:rPr>
              <w:t xml:space="preserve">5 </w:t>
            </w:r>
            <w:r w:rsidRPr="007A457B">
              <w:rPr>
                <w:b/>
              </w:rPr>
              <w:t>г</w:t>
            </w:r>
            <w:r>
              <w:rPr>
                <w:b/>
              </w:rPr>
              <w:t>.</w:t>
            </w:r>
          </w:p>
        </w:tc>
      </w:tr>
    </w:tbl>
    <w:p w:rsidR="00705719" w:rsidRPr="00FE32CE" w:rsidRDefault="00705719" w:rsidP="00490C65">
      <w:pPr>
        <w:pStyle w:val="ConsPlusNormal"/>
        <w:widowControl/>
        <w:tabs>
          <w:tab w:val="left" w:pos="0"/>
        </w:tabs>
        <w:suppressAutoHyphens w:val="0"/>
        <w:autoSpaceDE w:val="0"/>
        <w:autoSpaceDN w:val="0"/>
        <w:adjustRightInd w:val="0"/>
        <w:snapToGrid/>
        <w:ind w:firstLine="0"/>
        <w:jc w:val="both"/>
        <w:rPr>
          <w:rFonts w:ascii="Times New Roman" w:hAnsi="Times New Roman"/>
          <w:sz w:val="28"/>
          <w:szCs w:val="28"/>
        </w:rPr>
      </w:pPr>
    </w:p>
    <w:sectPr w:rsidR="00705719" w:rsidRPr="00FE32CE" w:rsidSect="007C51E1">
      <w:headerReference w:type="default" r:id="rId35"/>
      <w:footerReference w:type="even" r:id="rId36"/>
      <w:footerReference w:type="default" r:id="rId3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4FD" w:rsidRDefault="006634FD">
      <w:r>
        <w:separator/>
      </w:r>
    </w:p>
  </w:endnote>
  <w:endnote w:type="continuationSeparator" w:id="0">
    <w:p w:rsidR="006634FD" w:rsidRDefault="00663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719" w:rsidRDefault="008D2B2B" w:rsidP="00BF6892">
    <w:pPr>
      <w:pStyle w:val="aff"/>
      <w:framePr w:wrap="around" w:vAnchor="text" w:hAnchor="margin" w:xAlign="right" w:y="1"/>
      <w:rPr>
        <w:rStyle w:val="a6"/>
      </w:rPr>
    </w:pPr>
    <w:r>
      <w:rPr>
        <w:rStyle w:val="a6"/>
      </w:rPr>
      <w:fldChar w:fldCharType="begin"/>
    </w:r>
    <w:r w:rsidR="00705719">
      <w:rPr>
        <w:rStyle w:val="a6"/>
      </w:rPr>
      <w:instrText xml:space="preserve">PAGE  </w:instrText>
    </w:r>
    <w:r>
      <w:rPr>
        <w:rStyle w:val="a6"/>
      </w:rPr>
      <w:fldChar w:fldCharType="separate"/>
    </w:r>
    <w:r w:rsidR="00705719">
      <w:rPr>
        <w:rStyle w:val="a6"/>
        <w:noProof/>
      </w:rPr>
      <w:t>28</w:t>
    </w:r>
    <w:r>
      <w:rPr>
        <w:rStyle w:val="a6"/>
      </w:rPr>
      <w:fldChar w:fldCharType="end"/>
    </w:r>
  </w:p>
  <w:p w:rsidR="00705719" w:rsidRDefault="00705719"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719" w:rsidRDefault="00705719">
    <w:pPr>
      <w:pStyle w:val="aff"/>
      <w:jc w:val="center"/>
    </w:pPr>
  </w:p>
  <w:p w:rsidR="00705719" w:rsidRDefault="00705719"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DF1" w:rsidRDefault="008D2B2B" w:rsidP="00BF6892">
    <w:pPr>
      <w:pStyle w:val="aff"/>
      <w:framePr w:wrap="around" w:vAnchor="text" w:hAnchor="margin" w:xAlign="right" w:y="1"/>
      <w:rPr>
        <w:rStyle w:val="a6"/>
      </w:rPr>
    </w:pPr>
    <w:r>
      <w:rPr>
        <w:rStyle w:val="a6"/>
      </w:rPr>
      <w:fldChar w:fldCharType="begin"/>
    </w:r>
    <w:r w:rsidR="00EA4DF1">
      <w:rPr>
        <w:rStyle w:val="a6"/>
      </w:rPr>
      <w:instrText xml:space="preserve">PAGE  </w:instrText>
    </w:r>
    <w:r>
      <w:rPr>
        <w:rStyle w:val="a6"/>
      </w:rPr>
      <w:fldChar w:fldCharType="separate"/>
    </w:r>
    <w:r w:rsidR="00EA4DF1">
      <w:rPr>
        <w:rStyle w:val="a6"/>
        <w:noProof/>
      </w:rPr>
      <w:t>28</w:t>
    </w:r>
    <w:r>
      <w:rPr>
        <w:rStyle w:val="a6"/>
      </w:rPr>
      <w:fldChar w:fldCharType="end"/>
    </w:r>
  </w:p>
  <w:p w:rsidR="00EA4DF1" w:rsidRDefault="00EA4DF1" w:rsidP="00BF6892">
    <w:pPr>
      <w:pStyle w:val="af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DF1" w:rsidRDefault="00EA4DF1">
    <w:pPr>
      <w:pStyle w:val="aff"/>
      <w:jc w:val="center"/>
    </w:pPr>
  </w:p>
  <w:p w:rsidR="00EA4DF1" w:rsidRDefault="00EA4DF1"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4FD" w:rsidRDefault="006634FD">
      <w:r>
        <w:separator/>
      </w:r>
    </w:p>
  </w:footnote>
  <w:footnote w:type="continuationSeparator" w:id="0">
    <w:p w:rsidR="006634FD" w:rsidRDefault="006634FD">
      <w:r>
        <w:continuationSeparator/>
      </w:r>
    </w:p>
  </w:footnote>
  <w:footnote w:id="1">
    <w:p w:rsidR="00EA4DF1" w:rsidRDefault="00EA4DF1" w:rsidP="0000648C">
      <w:pPr>
        <w:pStyle w:val="aff0"/>
      </w:pPr>
      <w:r>
        <w:rPr>
          <w:rStyle w:val="af8"/>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 w:id="2">
    <w:p w:rsidR="00490C65" w:rsidRDefault="00490C65" w:rsidP="00490C65">
      <w:pPr>
        <w:pStyle w:val="aff0"/>
      </w:pPr>
      <w:r w:rsidRPr="00CB2DBE">
        <w:rPr>
          <w:rStyle w:val="af8"/>
          <w:sz w:val="22"/>
        </w:rPr>
        <w:footnoteRef/>
      </w:r>
      <w:r w:rsidRPr="00CB2DBE">
        <w:rPr>
          <w:sz w:val="22"/>
        </w:rPr>
        <w:t xml:space="preserve"> </w:t>
      </w:r>
      <w:r w:rsidRPr="00CB2DBE">
        <w:rPr>
          <w:sz w:val="16"/>
          <w:szCs w:val="18"/>
        </w:rPr>
        <w:t>Для Поставщика, применяющего общую систему налогообложения. Для Поставщика, применяющего упрощённую систему налогообложения,</w:t>
      </w:r>
      <w:r w:rsidRPr="00CB2DBE" w:rsidDel="00210BC2">
        <w:rPr>
          <w:sz w:val="16"/>
          <w:szCs w:val="18"/>
        </w:rPr>
        <w:t xml:space="preserve"> </w:t>
      </w:r>
      <w:r w:rsidRPr="00CB2DBE">
        <w:rPr>
          <w:sz w:val="16"/>
          <w:szCs w:val="18"/>
        </w:rPr>
        <w:t>п. 3.1 Договора после слов «Общая цена д</w:t>
      </w:r>
      <w:r w:rsidRPr="00CB2DBE">
        <w:rPr>
          <w:color w:val="000000"/>
          <w:sz w:val="16"/>
          <w:szCs w:val="18"/>
        </w:rPr>
        <w:t>оговора в соответствии со Спецификацией составляет</w:t>
      </w:r>
      <w:proofErr w:type="gramStart"/>
      <w:r w:rsidRPr="00CB2DBE">
        <w:rPr>
          <w:color w:val="000000"/>
          <w:sz w:val="16"/>
          <w:szCs w:val="18"/>
        </w:rPr>
        <w:t xml:space="preserve"> _______ (______________) </w:t>
      </w:r>
      <w:proofErr w:type="gramEnd"/>
      <w:r w:rsidRPr="00CB2DBE">
        <w:rPr>
          <w:color w:val="000000"/>
          <w:sz w:val="16"/>
          <w:szCs w:val="18"/>
        </w:rPr>
        <w:t>руб. ___ коп.</w:t>
      </w:r>
      <w:r w:rsidRPr="00CB2DBE">
        <w:rPr>
          <w:sz w:val="16"/>
          <w:szCs w:val="18"/>
        </w:rPr>
        <w:t>» изложить в следующей редакции:  «НДС не облагается в соответствии с п. 2 (</w:t>
      </w:r>
      <w:r w:rsidRPr="00CB2DBE">
        <w:rPr>
          <w:i/>
          <w:sz w:val="16"/>
          <w:szCs w:val="18"/>
        </w:rPr>
        <w:t>или п. 3 - если Поставщик является индивидуальным предпринимателем</w:t>
      </w:r>
      <w:r w:rsidRPr="00CB2DBE">
        <w:rPr>
          <w:sz w:val="16"/>
          <w:szCs w:val="18"/>
        </w:rPr>
        <w:t>) ст. 346.11 главы 26.2 Налогового кодекса Российской Федерации. В случае утраты Поставщиком права на освобождение от исполнения обязанностей налогоплательщика по уплате НДС, цены на Товар, поставляемый по Договору, рассматриваются как включающие в себя НДС».</w:t>
      </w:r>
    </w:p>
  </w:footnote>
  <w:footnote w:id="3">
    <w:p w:rsidR="00490C65" w:rsidRDefault="00490C65" w:rsidP="00490C65">
      <w:r w:rsidRPr="00CB2DBE">
        <w:rPr>
          <w:rStyle w:val="af8"/>
          <w:rFonts w:eastAsia="Calibri"/>
        </w:rPr>
        <w:footnoteRef/>
      </w:r>
      <w:r>
        <w:rPr>
          <w:sz w:val="16"/>
          <w:szCs w:val="16"/>
        </w:rPr>
        <w:t xml:space="preserve"> </w:t>
      </w:r>
      <w:r w:rsidRPr="00CB2DBE">
        <w:rPr>
          <w:sz w:val="16"/>
          <w:szCs w:val="16"/>
        </w:rPr>
        <w:t>Недопоставка Товара - несоответствие количества Товара, определенного Спецификацией, количеству фактически поставленного Поставщиком и принятого Покупателем Товара; расхождение количества Товара, указанного в товарных и товарно-транспортных накладных, количеству Товара, фактически поставленного и принятого Покупателем</w:t>
      </w:r>
    </w:p>
  </w:footnote>
  <w:footnote w:id="4">
    <w:p w:rsidR="00705719" w:rsidRDefault="00705719" w:rsidP="00705719">
      <w:pPr>
        <w:pStyle w:val="aff0"/>
      </w:pPr>
      <w:r w:rsidRPr="00AD4E42">
        <w:rPr>
          <w:rStyle w:val="af8"/>
          <w:sz w:val="22"/>
        </w:rPr>
        <w:footnoteRef/>
      </w:r>
      <w:r>
        <w:t xml:space="preserve"> </w:t>
      </w:r>
      <w:r>
        <w:rPr>
          <w:sz w:val="16"/>
          <w:vertAlign w:val="superscript"/>
        </w:rPr>
        <w:footnoteRef/>
      </w:r>
      <w:r>
        <w:rPr>
          <w:sz w:val="16"/>
        </w:rPr>
        <w:t>Под замечаниями понимаются те замечания, которые установлены Покупателем в Акте о расхождении товарно-материальных ценностей по форме № ТОРГ-2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719" w:rsidRDefault="008D2B2B" w:rsidP="008A64FE">
    <w:pPr>
      <w:pStyle w:val="afd"/>
      <w:jc w:val="center"/>
    </w:pPr>
    <w:fldSimple w:instr=" PAGE   \* MERGEFORMAT ">
      <w:r w:rsidR="00697A61">
        <w:rPr>
          <w:noProof/>
        </w:rPr>
        <w:t>50</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DF1" w:rsidRDefault="008D2B2B" w:rsidP="008A64FE">
    <w:pPr>
      <w:pStyle w:val="afd"/>
      <w:jc w:val="center"/>
    </w:pPr>
    <w:fldSimple w:instr=" PAGE   \* MERGEFORMAT ">
      <w:r w:rsidR="00705719">
        <w:rPr>
          <w:noProof/>
        </w:rPr>
        <w:t>44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2051927"/>
    <w:multiLevelType w:val="multilevel"/>
    <w:tmpl w:val="DB2E2BE6"/>
    <w:lvl w:ilvl="0">
      <w:start w:val="2"/>
      <w:numFmt w:val="decimal"/>
      <w:lvlText w:val="%1."/>
      <w:lvlJc w:val="left"/>
      <w:pPr>
        <w:ind w:left="585" w:hanging="585"/>
      </w:pPr>
      <w:rPr>
        <w:rFonts w:cs="Times New Roman" w:hint="default"/>
      </w:rPr>
    </w:lvl>
    <w:lvl w:ilvl="1">
      <w:start w:val="1"/>
      <w:numFmt w:val="decimal"/>
      <w:lvlText w:val="%1.%2."/>
      <w:lvlJc w:val="left"/>
      <w:pPr>
        <w:ind w:left="1254" w:hanging="720"/>
      </w:pPr>
      <w:rPr>
        <w:rFonts w:cs="Times New Roman" w:hint="default"/>
      </w:rPr>
    </w:lvl>
    <w:lvl w:ilvl="2">
      <w:start w:val="1"/>
      <w:numFmt w:val="decimal"/>
      <w:lvlText w:val="%1.%2.%3."/>
      <w:lvlJc w:val="left"/>
      <w:pPr>
        <w:ind w:left="1788" w:hanging="720"/>
      </w:pPr>
      <w:rPr>
        <w:rFonts w:ascii="Times New Roman" w:hAnsi="Times New Roman" w:cs="Times New Roman" w:hint="default"/>
        <w:b w:val="0"/>
        <w:i w:val="0"/>
        <w:sz w:val="24"/>
        <w:szCs w:val="24"/>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22">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E2A23D7"/>
    <w:multiLevelType w:val="hybridMultilevel"/>
    <w:tmpl w:val="4C7A4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4863A30"/>
    <w:multiLevelType w:val="multilevel"/>
    <w:tmpl w:val="FE1E75A2"/>
    <w:lvl w:ilvl="0">
      <w:start w:val="2"/>
      <w:numFmt w:val="decimal"/>
      <w:lvlText w:val="%1."/>
      <w:lvlJc w:val="left"/>
      <w:pPr>
        <w:ind w:left="585" w:hanging="585"/>
      </w:pPr>
      <w:rPr>
        <w:rFonts w:cs="Times New Roman" w:hint="default"/>
      </w:rPr>
    </w:lvl>
    <w:lvl w:ilvl="1">
      <w:start w:val="1"/>
      <w:numFmt w:val="decimal"/>
      <w:lvlText w:val="%1.%2."/>
      <w:lvlJc w:val="left"/>
      <w:pPr>
        <w:ind w:left="1254" w:hanging="720"/>
      </w:pPr>
      <w:rPr>
        <w:rFonts w:cs="Times New Roman" w:hint="default"/>
      </w:rPr>
    </w:lvl>
    <w:lvl w:ilvl="2">
      <w:start w:val="1"/>
      <w:numFmt w:val="decimal"/>
      <w:lvlText w:val="%1.%2.%3."/>
      <w:lvlJc w:val="left"/>
      <w:pPr>
        <w:ind w:left="1788" w:hanging="720"/>
      </w:pPr>
      <w:rPr>
        <w:rFonts w:cs="Times New Roman" w:hint="default"/>
        <w:i w:val="0"/>
      </w:rPr>
    </w:lvl>
    <w:lvl w:ilvl="3">
      <w:start w:val="1"/>
      <w:numFmt w:val="bullet"/>
      <w:lvlText w:val=""/>
      <w:lvlJc w:val="left"/>
      <w:pPr>
        <w:ind w:left="2682" w:hanging="1080"/>
      </w:pPr>
      <w:rPr>
        <w:rFonts w:ascii="Symbol" w:hAnsi="Symbol"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E57435"/>
    <w:multiLevelType w:val="multilevel"/>
    <w:tmpl w:val="A7308A52"/>
    <w:lvl w:ilvl="0">
      <w:start w:val="4"/>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2">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4">
    <w:nsid w:val="687823DB"/>
    <w:multiLevelType w:val="multilevel"/>
    <w:tmpl w:val="7108C5E6"/>
    <w:lvl w:ilvl="0">
      <w:start w:val="1"/>
      <w:numFmt w:val="decimal"/>
      <w:lvlText w:val="%1."/>
      <w:lvlJc w:val="left"/>
      <w:pPr>
        <w:ind w:left="2424" w:hanging="360"/>
      </w:pPr>
      <w:rPr>
        <w:rFonts w:ascii="Times New Roman" w:hAnsi="Times New Roman" w:cs="Times New Roman" w:hint="default"/>
        <w:b/>
      </w:rPr>
    </w:lvl>
    <w:lvl w:ilvl="1">
      <w:start w:val="1"/>
      <w:numFmt w:val="decimal"/>
      <w:isLgl/>
      <w:lvlText w:val="%1.%2."/>
      <w:lvlJc w:val="left"/>
      <w:pPr>
        <w:ind w:left="1401" w:hanging="975"/>
      </w:pPr>
      <w:rPr>
        <w:rFonts w:ascii="Times New Roman" w:hAnsi="Times New Roman" w:cs="Times New Roman" w:hint="default"/>
        <w:b w:val="0"/>
        <w:i w:val="0"/>
        <w:color w:val="auto"/>
        <w:sz w:val="24"/>
        <w:szCs w:val="24"/>
      </w:rPr>
    </w:lvl>
    <w:lvl w:ilvl="2">
      <w:start w:val="1"/>
      <w:numFmt w:val="decimal"/>
      <w:isLgl/>
      <w:lvlText w:val="%1.%2.%3."/>
      <w:lvlJc w:val="left"/>
      <w:pPr>
        <w:ind w:left="3399" w:hanging="975"/>
      </w:pPr>
      <w:rPr>
        <w:rFonts w:ascii="Times New Roman" w:hAnsi="Times New Roman" w:cs="Times New Roman" w:hint="default"/>
        <w:b w:val="0"/>
        <w:sz w:val="24"/>
        <w:szCs w:val="24"/>
      </w:rPr>
    </w:lvl>
    <w:lvl w:ilvl="3">
      <w:start w:val="1"/>
      <w:numFmt w:val="decimal"/>
      <w:isLgl/>
      <w:lvlText w:val="%1.%2.%3.%4."/>
      <w:lvlJc w:val="left"/>
      <w:pPr>
        <w:ind w:left="3579" w:hanging="975"/>
      </w:pPr>
      <w:rPr>
        <w:rFonts w:ascii="Times New Roman" w:hAnsi="Times New Roman" w:cs="Times New Roman" w:hint="default"/>
        <w:sz w:val="24"/>
      </w:rPr>
    </w:lvl>
    <w:lvl w:ilvl="4">
      <w:start w:val="1"/>
      <w:numFmt w:val="decimal"/>
      <w:isLgl/>
      <w:lvlText w:val="%1.%2.%3.%4.%5."/>
      <w:lvlJc w:val="left"/>
      <w:pPr>
        <w:ind w:left="3864" w:hanging="1080"/>
      </w:pPr>
      <w:rPr>
        <w:rFonts w:ascii="Times New Roman" w:hAnsi="Times New Roman" w:cs="Times New Roman" w:hint="default"/>
        <w:sz w:val="24"/>
      </w:rPr>
    </w:lvl>
    <w:lvl w:ilvl="5">
      <w:start w:val="1"/>
      <w:numFmt w:val="decimal"/>
      <w:isLgl/>
      <w:lvlText w:val="%1.%2.%3.%4.%5.%6."/>
      <w:lvlJc w:val="left"/>
      <w:pPr>
        <w:ind w:left="4044" w:hanging="1080"/>
      </w:pPr>
      <w:rPr>
        <w:rFonts w:ascii="Times New Roman" w:hAnsi="Times New Roman" w:cs="Times New Roman" w:hint="default"/>
        <w:sz w:val="24"/>
      </w:rPr>
    </w:lvl>
    <w:lvl w:ilvl="6">
      <w:start w:val="1"/>
      <w:numFmt w:val="decimal"/>
      <w:isLgl/>
      <w:lvlText w:val="%1.%2.%3.%4.%5.%6.%7."/>
      <w:lvlJc w:val="left"/>
      <w:pPr>
        <w:ind w:left="4584" w:hanging="1440"/>
      </w:pPr>
      <w:rPr>
        <w:rFonts w:ascii="Times New Roman" w:hAnsi="Times New Roman" w:cs="Times New Roman" w:hint="default"/>
        <w:sz w:val="24"/>
      </w:rPr>
    </w:lvl>
    <w:lvl w:ilvl="7">
      <w:start w:val="1"/>
      <w:numFmt w:val="decimal"/>
      <w:isLgl/>
      <w:lvlText w:val="%1.%2.%3.%4.%5.%6.%7.%8."/>
      <w:lvlJc w:val="left"/>
      <w:pPr>
        <w:ind w:left="4764" w:hanging="1440"/>
      </w:pPr>
      <w:rPr>
        <w:rFonts w:ascii="Times New Roman" w:hAnsi="Times New Roman" w:cs="Times New Roman" w:hint="default"/>
        <w:sz w:val="24"/>
      </w:rPr>
    </w:lvl>
    <w:lvl w:ilvl="8">
      <w:start w:val="1"/>
      <w:numFmt w:val="decimal"/>
      <w:isLgl/>
      <w:lvlText w:val="%1.%2.%3.%4.%5.%6.%7.%8.%9."/>
      <w:lvlJc w:val="left"/>
      <w:pPr>
        <w:ind w:left="5304" w:hanging="1800"/>
      </w:pPr>
      <w:rPr>
        <w:rFonts w:ascii="Times New Roman" w:hAnsi="Times New Roman" w:cs="Times New Roman" w:hint="default"/>
        <w:sz w:val="24"/>
      </w:rPr>
    </w:lvl>
  </w:abstractNum>
  <w:abstractNum w:abstractNumId="35">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47317A"/>
    <w:multiLevelType w:val="hybridMultilevel"/>
    <w:tmpl w:val="F3ACA8F4"/>
    <w:lvl w:ilvl="0" w:tplc="3EE2B9A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5423857"/>
    <w:multiLevelType w:val="multilevel"/>
    <w:tmpl w:val="5ADC2A74"/>
    <w:lvl w:ilvl="0">
      <w:start w:val="6"/>
      <w:numFmt w:val="decimal"/>
      <w:lvlText w:val="%1."/>
      <w:lvlJc w:val="left"/>
      <w:pPr>
        <w:ind w:left="585" w:hanging="585"/>
      </w:pPr>
      <w:rPr>
        <w:rFonts w:cs="Times New Roman" w:hint="default"/>
      </w:rPr>
    </w:lvl>
    <w:lvl w:ilvl="1">
      <w:start w:val="1"/>
      <w:numFmt w:val="bullet"/>
      <w:lvlText w:val=""/>
      <w:lvlJc w:val="left"/>
      <w:pPr>
        <w:ind w:left="1004" w:hanging="720"/>
      </w:pPr>
      <w:rPr>
        <w:rFonts w:ascii="Symbol" w:hAnsi="Symbol" w:hint="default"/>
      </w:rPr>
    </w:lvl>
    <w:lvl w:ilvl="2">
      <w:start w:val="4"/>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4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8"/>
  </w:num>
  <w:num w:numId="8">
    <w:abstractNumId w:val="32"/>
  </w:num>
  <w:num w:numId="9">
    <w:abstractNumId w:val="22"/>
  </w:num>
  <w:num w:numId="10">
    <w:abstractNumId w:val="29"/>
  </w:num>
  <w:num w:numId="11">
    <w:abstractNumId w:val="33"/>
  </w:num>
  <w:num w:numId="12">
    <w:abstractNumId w:val="36"/>
  </w:num>
  <w:num w:numId="13">
    <w:abstractNumId w:val="24"/>
  </w:num>
  <w:num w:numId="14">
    <w:abstractNumId w:val="27"/>
  </w:num>
  <w:num w:numId="15">
    <w:abstractNumId w:val="41"/>
  </w:num>
  <w:num w:numId="16">
    <w:abstractNumId w:val="28"/>
  </w:num>
  <w:num w:numId="17">
    <w:abstractNumId w:val="30"/>
  </w:num>
  <w:num w:numId="18">
    <w:abstractNumId w:val="25"/>
  </w:num>
  <w:num w:numId="19">
    <w:abstractNumId w:val="35"/>
  </w:num>
  <w:num w:numId="20">
    <w:abstractNumId w:val="23"/>
  </w:num>
  <w:num w:numId="21">
    <w:abstractNumId w:val="34"/>
  </w:num>
  <w:num w:numId="22">
    <w:abstractNumId w:val="21"/>
  </w:num>
  <w:num w:numId="23">
    <w:abstractNumId w:val="26"/>
  </w:num>
  <w:num w:numId="24">
    <w:abstractNumId w:val="31"/>
  </w:num>
  <w:num w:numId="25">
    <w:abstractNumId w:val="40"/>
  </w:num>
  <w:num w:numId="26">
    <w:abstractNumId w:val="3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ECE"/>
    <w:rsid w:val="00004F48"/>
    <w:rsid w:val="000058BC"/>
    <w:rsid w:val="0000648C"/>
    <w:rsid w:val="00006894"/>
    <w:rsid w:val="00006C1E"/>
    <w:rsid w:val="00010BE3"/>
    <w:rsid w:val="000118B5"/>
    <w:rsid w:val="00014091"/>
    <w:rsid w:val="00014C0B"/>
    <w:rsid w:val="0001556E"/>
    <w:rsid w:val="0001557C"/>
    <w:rsid w:val="0002038C"/>
    <w:rsid w:val="000224FB"/>
    <w:rsid w:val="000236C9"/>
    <w:rsid w:val="000238D7"/>
    <w:rsid w:val="0002418A"/>
    <w:rsid w:val="000306B4"/>
    <w:rsid w:val="00033D48"/>
    <w:rsid w:val="000374AB"/>
    <w:rsid w:val="000454C8"/>
    <w:rsid w:val="000476E3"/>
    <w:rsid w:val="00051B05"/>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764"/>
    <w:rsid w:val="000B5302"/>
    <w:rsid w:val="000B71C8"/>
    <w:rsid w:val="000C15B4"/>
    <w:rsid w:val="000C3FB4"/>
    <w:rsid w:val="000C78BB"/>
    <w:rsid w:val="000C7CAF"/>
    <w:rsid w:val="000D3C0C"/>
    <w:rsid w:val="000E0A58"/>
    <w:rsid w:val="000E0CA2"/>
    <w:rsid w:val="000E1774"/>
    <w:rsid w:val="000E5B2C"/>
    <w:rsid w:val="000E5BB8"/>
    <w:rsid w:val="000E78CA"/>
    <w:rsid w:val="000F0422"/>
    <w:rsid w:val="000F1048"/>
    <w:rsid w:val="00102C12"/>
    <w:rsid w:val="00107C51"/>
    <w:rsid w:val="001103F7"/>
    <w:rsid w:val="001122C1"/>
    <w:rsid w:val="001129C5"/>
    <w:rsid w:val="00116BFD"/>
    <w:rsid w:val="001174EB"/>
    <w:rsid w:val="00120404"/>
    <w:rsid w:val="0012105E"/>
    <w:rsid w:val="00122183"/>
    <w:rsid w:val="001242D3"/>
    <w:rsid w:val="0012610C"/>
    <w:rsid w:val="00127403"/>
    <w:rsid w:val="001346E7"/>
    <w:rsid w:val="00135004"/>
    <w:rsid w:val="00137307"/>
    <w:rsid w:val="00147121"/>
    <w:rsid w:val="00147709"/>
    <w:rsid w:val="00163FF9"/>
    <w:rsid w:val="00164D0C"/>
    <w:rsid w:val="0016528F"/>
    <w:rsid w:val="00167626"/>
    <w:rsid w:val="00171FEC"/>
    <w:rsid w:val="00173319"/>
    <w:rsid w:val="001749AE"/>
    <w:rsid w:val="00174FFE"/>
    <w:rsid w:val="00175830"/>
    <w:rsid w:val="00175A7B"/>
    <w:rsid w:val="00177D5C"/>
    <w:rsid w:val="001837F3"/>
    <w:rsid w:val="0018682A"/>
    <w:rsid w:val="0019760E"/>
    <w:rsid w:val="001A0C36"/>
    <w:rsid w:val="001A544E"/>
    <w:rsid w:val="001A619A"/>
    <w:rsid w:val="001A61AB"/>
    <w:rsid w:val="001B0A66"/>
    <w:rsid w:val="001B150C"/>
    <w:rsid w:val="001B34E4"/>
    <w:rsid w:val="001B5653"/>
    <w:rsid w:val="001B642B"/>
    <w:rsid w:val="001C08FD"/>
    <w:rsid w:val="001C194F"/>
    <w:rsid w:val="001C5E62"/>
    <w:rsid w:val="001C75ED"/>
    <w:rsid w:val="001D0D58"/>
    <w:rsid w:val="001E3E36"/>
    <w:rsid w:val="001E6511"/>
    <w:rsid w:val="001E6E80"/>
    <w:rsid w:val="001F14CD"/>
    <w:rsid w:val="001F21DA"/>
    <w:rsid w:val="001F2F0D"/>
    <w:rsid w:val="001F32B2"/>
    <w:rsid w:val="001F53E8"/>
    <w:rsid w:val="001F604B"/>
    <w:rsid w:val="001F61C9"/>
    <w:rsid w:val="00201D27"/>
    <w:rsid w:val="002023AF"/>
    <w:rsid w:val="0020341D"/>
    <w:rsid w:val="00214105"/>
    <w:rsid w:val="00216C08"/>
    <w:rsid w:val="00217FCD"/>
    <w:rsid w:val="00221BE8"/>
    <w:rsid w:val="00222125"/>
    <w:rsid w:val="00222142"/>
    <w:rsid w:val="0022672E"/>
    <w:rsid w:val="00231822"/>
    <w:rsid w:val="002326E3"/>
    <w:rsid w:val="002376E6"/>
    <w:rsid w:val="002378E3"/>
    <w:rsid w:val="002379A3"/>
    <w:rsid w:val="00237EE7"/>
    <w:rsid w:val="002410DF"/>
    <w:rsid w:val="00243F0F"/>
    <w:rsid w:val="00244FCC"/>
    <w:rsid w:val="00257F85"/>
    <w:rsid w:val="00261326"/>
    <w:rsid w:val="00263C90"/>
    <w:rsid w:val="00265B2B"/>
    <w:rsid w:val="00267AAB"/>
    <w:rsid w:val="00267B69"/>
    <w:rsid w:val="0027585A"/>
    <w:rsid w:val="00277A7F"/>
    <w:rsid w:val="0028168C"/>
    <w:rsid w:val="00282B03"/>
    <w:rsid w:val="00286541"/>
    <w:rsid w:val="00287B69"/>
    <w:rsid w:val="002910EA"/>
    <w:rsid w:val="00291899"/>
    <w:rsid w:val="002A1180"/>
    <w:rsid w:val="002A138A"/>
    <w:rsid w:val="002A1D5F"/>
    <w:rsid w:val="002A2796"/>
    <w:rsid w:val="002A4D3C"/>
    <w:rsid w:val="002A7035"/>
    <w:rsid w:val="002A71D9"/>
    <w:rsid w:val="002B2C6B"/>
    <w:rsid w:val="002B52FD"/>
    <w:rsid w:val="002B6325"/>
    <w:rsid w:val="002B6F66"/>
    <w:rsid w:val="002C3531"/>
    <w:rsid w:val="002C3FF9"/>
    <w:rsid w:val="002C4D2D"/>
    <w:rsid w:val="002C56A0"/>
    <w:rsid w:val="002C7848"/>
    <w:rsid w:val="002D3612"/>
    <w:rsid w:val="002D3EAF"/>
    <w:rsid w:val="002D4A1D"/>
    <w:rsid w:val="002D5869"/>
    <w:rsid w:val="002D68F6"/>
    <w:rsid w:val="002E18D3"/>
    <w:rsid w:val="002E3DBF"/>
    <w:rsid w:val="002E462D"/>
    <w:rsid w:val="002E5E68"/>
    <w:rsid w:val="002F0352"/>
    <w:rsid w:val="002F1275"/>
    <w:rsid w:val="002F1DC2"/>
    <w:rsid w:val="002F345D"/>
    <w:rsid w:val="002F40DE"/>
    <w:rsid w:val="002F5EA0"/>
    <w:rsid w:val="002F6A6B"/>
    <w:rsid w:val="003012E6"/>
    <w:rsid w:val="0030151C"/>
    <w:rsid w:val="003056B6"/>
    <w:rsid w:val="00311A92"/>
    <w:rsid w:val="00313385"/>
    <w:rsid w:val="00327C8A"/>
    <w:rsid w:val="003343CE"/>
    <w:rsid w:val="00335079"/>
    <w:rsid w:val="00335F0B"/>
    <w:rsid w:val="00341B7C"/>
    <w:rsid w:val="00343C35"/>
    <w:rsid w:val="00345D9A"/>
    <w:rsid w:val="00354B98"/>
    <w:rsid w:val="00355133"/>
    <w:rsid w:val="003571CE"/>
    <w:rsid w:val="00357415"/>
    <w:rsid w:val="0036291B"/>
    <w:rsid w:val="00364745"/>
    <w:rsid w:val="003657D7"/>
    <w:rsid w:val="00365D86"/>
    <w:rsid w:val="003663BC"/>
    <w:rsid w:val="00366510"/>
    <w:rsid w:val="00370C44"/>
    <w:rsid w:val="0037732C"/>
    <w:rsid w:val="003822F6"/>
    <w:rsid w:val="00382A5F"/>
    <w:rsid w:val="00386F7E"/>
    <w:rsid w:val="003870AC"/>
    <w:rsid w:val="00391D03"/>
    <w:rsid w:val="00393CB1"/>
    <w:rsid w:val="003A0695"/>
    <w:rsid w:val="003C3005"/>
    <w:rsid w:val="003C30F3"/>
    <w:rsid w:val="003C34D2"/>
    <w:rsid w:val="003D2759"/>
    <w:rsid w:val="003D3596"/>
    <w:rsid w:val="003E2C12"/>
    <w:rsid w:val="003E4FE0"/>
    <w:rsid w:val="003F1613"/>
    <w:rsid w:val="003F31F2"/>
    <w:rsid w:val="003F50AD"/>
    <w:rsid w:val="003F66FC"/>
    <w:rsid w:val="003F6D26"/>
    <w:rsid w:val="00401B82"/>
    <w:rsid w:val="00402A5C"/>
    <w:rsid w:val="00406902"/>
    <w:rsid w:val="00410B56"/>
    <w:rsid w:val="004224C0"/>
    <w:rsid w:val="004272B0"/>
    <w:rsid w:val="004314C8"/>
    <w:rsid w:val="0043423C"/>
    <w:rsid w:val="0043596D"/>
    <w:rsid w:val="00435A9A"/>
    <w:rsid w:val="004373C8"/>
    <w:rsid w:val="0044022B"/>
    <w:rsid w:val="00443169"/>
    <w:rsid w:val="00444CC7"/>
    <w:rsid w:val="00444F6A"/>
    <w:rsid w:val="00450DBC"/>
    <w:rsid w:val="004524FC"/>
    <w:rsid w:val="00454ECC"/>
    <w:rsid w:val="00455A19"/>
    <w:rsid w:val="00461ED4"/>
    <w:rsid w:val="00461EEF"/>
    <w:rsid w:val="004634C8"/>
    <w:rsid w:val="00465A93"/>
    <w:rsid w:val="004675FE"/>
    <w:rsid w:val="004745C7"/>
    <w:rsid w:val="00474CCF"/>
    <w:rsid w:val="00477414"/>
    <w:rsid w:val="004774A6"/>
    <w:rsid w:val="0047759E"/>
    <w:rsid w:val="00477E5C"/>
    <w:rsid w:val="004808B9"/>
    <w:rsid w:val="004874C1"/>
    <w:rsid w:val="00490C65"/>
    <w:rsid w:val="004931B7"/>
    <w:rsid w:val="00493AB2"/>
    <w:rsid w:val="00497F24"/>
    <w:rsid w:val="004A25C0"/>
    <w:rsid w:val="004A25F0"/>
    <w:rsid w:val="004A3077"/>
    <w:rsid w:val="004B6190"/>
    <w:rsid w:val="004C0A7F"/>
    <w:rsid w:val="004C2235"/>
    <w:rsid w:val="004C7528"/>
    <w:rsid w:val="004D4FA2"/>
    <w:rsid w:val="004D6625"/>
    <w:rsid w:val="004D6F94"/>
    <w:rsid w:val="004D76E2"/>
    <w:rsid w:val="004E3371"/>
    <w:rsid w:val="004E3757"/>
    <w:rsid w:val="004E7DA4"/>
    <w:rsid w:val="004F6BE2"/>
    <w:rsid w:val="005058F1"/>
    <w:rsid w:val="0051006B"/>
    <w:rsid w:val="00510C5D"/>
    <w:rsid w:val="00511914"/>
    <w:rsid w:val="00511EDC"/>
    <w:rsid w:val="00514DA3"/>
    <w:rsid w:val="005171A2"/>
    <w:rsid w:val="005172CF"/>
    <w:rsid w:val="00521353"/>
    <w:rsid w:val="00521F95"/>
    <w:rsid w:val="0052390C"/>
    <w:rsid w:val="005242ED"/>
    <w:rsid w:val="005251BD"/>
    <w:rsid w:val="00527AB7"/>
    <w:rsid w:val="00534697"/>
    <w:rsid w:val="00535228"/>
    <w:rsid w:val="005373EF"/>
    <w:rsid w:val="00544668"/>
    <w:rsid w:val="005508EC"/>
    <w:rsid w:val="00551655"/>
    <w:rsid w:val="00560EC4"/>
    <w:rsid w:val="00565202"/>
    <w:rsid w:val="005712DF"/>
    <w:rsid w:val="005716FC"/>
    <w:rsid w:val="00571D62"/>
    <w:rsid w:val="00572C10"/>
    <w:rsid w:val="005834BA"/>
    <w:rsid w:val="00586A4F"/>
    <w:rsid w:val="00593786"/>
    <w:rsid w:val="005A0E3B"/>
    <w:rsid w:val="005A2B16"/>
    <w:rsid w:val="005A6CE9"/>
    <w:rsid w:val="005C1E1F"/>
    <w:rsid w:val="005C231E"/>
    <w:rsid w:val="005C3469"/>
    <w:rsid w:val="005C3EBB"/>
    <w:rsid w:val="005D0613"/>
    <w:rsid w:val="005D6190"/>
    <w:rsid w:val="005D64F1"/>
    <w:rsid w:val="005D6803"/>
    <w:rsid w:val="005E0074"/>
    <w:rsid w:val="005E0B21"/>
    <w:rsid w:val="005E2ECC"/>
    <w:rsid w:val="005E683E"/>
    <w:rsid w:val="005E6CAE"/>
    <w:rsid w:val="005F250C"/>
    <w:rsid w:val="005F2D24"/>
    <w:rsid w:val="005F5708"/>
    <w:rsid w:val="005F5726"/>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634FD"/>
    <w:rsid w:val="00664449"/>
    <w:rsid w:val="006658EC"/>
    <w:rsid w:val="00670FD8"/>
    <w:rsid w:val="00674404"/>
    <w:rsid w:val="00676824"/>
    <w:rsid w:val="00690B2B"/>
    <w:rsid w:val="00697A61"/>
    <w:rsid w:val="006A1CB3"/>
    <w:rsid w:val="006A6E08"/>
    <w:rsid w:val="006B3895"/>
    <w:rsid w:val="006B3BD2"/>
    <w:rsid w:val="006B7802"/>
    <w:rsid w:val="006C0A52"/>
    <w:rsid w:val="006C32B9"/>
    <w:rsid w:val="006C3A69"/>
    <w:rsid w:val="006C47AB"/>
    <w:rsid w:val="006C4984"/>
    <w:rsid w:val="006C523E"/>
    <w:rsid w:val="006C7DC1"/>
    <w:rsid w:val="006D150B"/>
    <w:rsid w:val="006D3659"/>
    <w:rsid w:val="006D5707"/>
    <w:rsid w:val="006E08A0"/>
    <w:rsid w:val="006E4289"/>
    <w:rsid w:val="006E67B8"/>
    <w:rsid w:val="006E7589"/>
    <w:rsid w:val="006F1466"/>
    <w:rsid w:val="006F2E23"/>
    <w:rsid w:val="006F3F9D"/>
    <w:rsid w:val="006F4522"/>
    <w:rsid w:val="007046B2"/>
    <w:rsid w:val="00705719"/>
    <w:rsid w:val="007063B2"/>
    <w:rsid w:val="00706C8C"/>
    <w:rsid w:val="00715546"/>
    <w:rsid w:val="00717EF9"/>
    <w:rsid w:val="0072064C"/>
    <w:rsid w:val="00722AFD"/>
    <w:rsid w:val="00723E5E"/>
    <w:rsid w:val="00725483"/>
    <w:rsid w:val="0072632D"/>
    <w:rsid w:val="00726801"/>
    <w:rsid w:val="0072772D"/>
    <w:rsid w:val="00727B51"/>
    <w:rsid w:val="00727D3C"/>
    <w:rsid w:val="00730FED"/>
    <w:rsid w:val="00733ADD"/>
    <w:rsid w:val="00733FB1"/>
    <w:rsid w:val="00734160"/>
    <w:rsid w:val="007341C2"/>
    <w:rsid w:val="00736D40"/>
    <w:rsid w:val="00737675"/>
    <w:rsid w:val="00741BC4"/>
    <w:rsid w:val="007434C0"/>
    <w:rsid w:val="0074510D"/>
    <w:rsid w:val="00752221"/>
    <w:rsid w:val="00752FEB"/>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334C"/>
    <w:rsid w:val="007A6FD8"/>
    <w:rsid w:val="007A7401"/>
    <w:rsid w:val="007B09CF"/>
    <w:rsid w:val="007B111B"/>
    <w:rsid w:val="007B2101"/>
    <w:rsid w:val="007B26E8"/>
    <w:rsid w:val="007B36CE"/>
    <w:rsid w:val="007B4040"/>
    <w:rsid w:val="007C1052"/>
    <w:rsid w:val="007C51E1"/>
    <w:rsid w:val="007C6883"/>
    <w:rsid w:val="007D00C3"/>
    <w:rsid w:val="007D04B4"/>
    <w:rsid w:val="007D4960"/>
    <w:rsid w:val="007D50EE"/>
    <w:rsid w:val="007D6548"/>
    <w:rsid w:val="007D6BE4"/>
    <w:rsid w:val="007E02D5"/>
    <w:rsid w:val="007E34AB"/>
    <w:rsid w:val="007E48BC"/>
    <w:rsid w:val="007E5B81"/>
    <w:rsid w:val="007F2CD9"/>
    <w:rsid w:val="008035D3"/>
    <w:rsid w:val="00804946"/>
    <w:rsid w:val="00805082"/>
    <w:rsid w:val="008055C8"/>
    <w:rsid w:val="00806AAF"/>
    <w:rsid w:val="008075B1"/>
    <w:rsid w:val="00811CCD"/>
    <w:rsid w:val="00812285"/>
    <w:rsid w:val="00816DAF"/>
    <w:rsid w:val="00824AB9"/>
    <w:rsid w:val="008314C4"/>
    <w:rsid w:val="00834269"/>
    <w:rsid w:val="00834551"/>
    <w:rsid w:val="00835CB1"/>
    <w:rsid w:val="008370AF"/>
    <w:rsid w:val="00837423"/>
    <w:rsid w:val="008377C6"/>
    <w:rsid w:val="00840340"/>
    <w:rsid w:val="00843399"/>
    <w:rsid w:val="008437AD"/>
    <w:rsid w:val="00844371"/>
    <w:rsid w:val="00844556"/>
    <w:rsid w:val="0085019A"/>
    <w:rsid w:val="00850591"/>
    <w:rsid w:val="00852551"/>
    <w:rsid w:val="00855296"/>
    <w:rsid w:val="00860529"/>
    <w:rsid w:val="008613BE"/>
    <w:rsid w:val="008614B4"/>
    <w:rsid w:val="00861B45"/>
    <w:rsid w:val="00861D29"/>
    <w:rsid w:val="0086287A"/>
    <w:rsid w:val="008630D3"/>
    <w:rsid w:val="00865A81"/>
    <w:rsid w:val="0086662E"/>
    <w:rsid w:val="00871748"/>
    <w:rsid w:val="00874B18"/>
    <w:rsid w:val="0087611C"/>
    <w:rsid w:val="008825E9"/>
    <w:rsid w:val="00886A70"/>
    <w:rsid w:val="00887539"/>
    <w:rsid w:val="00891A2C"/>
    <w:rsid w:val="00894D72"/>
    <w:rsid w:val="0089720B"/>
    <w:rsid w:val="008A64FE"/>
    <w:rsid w:val="008A66CB"/>
    <w:rsid w:val="008B23BC"/>
    <w:rsid w:val="008B6573"/>
    <w:rsid w:val="008B7A42"/>
    <w:rsid w:val="008C1BC9"/>
    <w:rsid w:val="008C4183"/>
    <w:rsid w:val="008D1FAC"/>
    <w:rsid w:val="008D2B2B"/>
    <w:rsid w:val="008D2C2E"/>
    <w:rsid w:val="008D2E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77DD3"/>
    <w:rsid w:val="00977ED3"/>
    <w:rsid w:val="0098086B"/>
    <w:rsid w:val="00982C6F"/>
    <w:rsid w:val="009830CC"/>
    <w:rsid w:val="0098468A"/>
    <w:rsid w:val="0098473B"/>
    <w:rsid w:val="0098627F"/>
    <w:rsid w:val="0099130D"/>
    <w:rsid w:val="00991BDD"/>
    <w:rsid w:val="00991DEB"/>
    <w:rsid w:val="00997B7D"/>
    <w:rsid w:val="009A1114"/>
    <w:rsid w:val="009A4FB3"/>
    <w:rsid w:val="009A7117"/>
    <w:rsid w:val="009A7C6C"/>
    <w:rsid w:val="009B006E"/>
    <w:rsid w:val="009B0A27"/>
    <w:rsid w:val="009B347A"/>
    <w:rsid w:val="009B66AE"/>
    <w:rsid w:val="009C15AA"/>
    <w:rsid w:val="009C1C7A"/>
    <w:rsid w:val="009C211A"/>
    <w:rsid w:val="009C54F8"/>
    <w:rsid w:val="009D3A40"/>
    <w:rsid w:val="009D48D6"/>
    <w:rsid w:val="009D51B5"/>
    <w:rsid w:val="009D5B97"/>
    <w:rsid w:val="009E64D8"/>
    <w:rsid w:val="009F49F3"/>
    <w:rsid w:val="009F7E18"/>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364BF"/>
    <w:rsid w:val="00A4055F"/>
    <w:rsid w:val="00A41E0C"/>
    <w:rsid w:val="00A423B1"/>
    <w:rsid w:val="00A44559"/>
    <w:rsid w:val="00A509A5"/>
    <w:rsid w:val="00A517C7"/>
    <w:rsid w:val="00A543C0"/>
    <w:rsid w:val="00A6044C"/>
    <w:rsid w:val="00A616F9"/>
    <w:rsid w:val="00A621ED"/>
    <w:rsid w:val="00A62751"/>
    <w:rsid w:val="00A6317D"/>
    <w:rsid w:val="00A647EF"/>
    <w:rsid w:val="00A65B59"/>
    <w:rsid w:val="00A6701A"/>
    <w:rsid w:val="00A6781A"/>
    <w:rsid w:val="00A67A05"/>
    <w:rsid w:val="00A72879"/>
    <w:rsid w:val="00A742B3"/>
    <w:rsid w:val="00A8372C"/>
    <w:rsid w:val="00A84624"/>
    <w:rsid w:val="00A856EA"/>
    <w:rsid w:val="00A86112"/>
    <w:rsid w:val="00A876EA"/>
    <w:rsid w:val="00A90ABE"/>
    <w:rsid w:val="00AA0DBE"/>
    <w:rsid w:val="00AA107E"/>
    <w:rsid w:val="00AA4048"/>
    <w:rsid w:val="00AA4A21"/>
    <w:rsid w:val="00AA6C35"/>
    <w:rsid w:val="00AB0224"/>
    <w:rsid w:val="00AB066A"/>
    <w:rsid w:val="00AB265F"/>
    <w:rsid w:val="00AB67FE"/>
    <w:rsid w:val="00AB727D"/>
    <w:rsid w:val="00AC2828"/>
    <w:rsid w:val="00AD18C4"/>
    <w:rsid w:val="00AD6187"/>
    <w:rsid w:val="00AD6738"/>
    <w:rsid w:val="00AE2756"/>
    <w:rsid w:val="00AE34DD"/>
    <w:rsid w:val="00AE660B"/>
    <w:rsid w:val="00AF1D35"/>
    <w:rsid w:val="00AF2F62"/>
    <w:rsid w:val="00AF37A9"/>
    <w:rsid w:val="00AF6ABE"/>
    <w:rsid w:val="00B02654"/>
    <w:rsid w:val="00B129CC"/>
    <w:rsid w:val="00B152B6"/>
    <w:rsid w:val="00B20C51"/>
    <w:rsid w:val="00B22346"/>
    <w:rsid w:val="00B24553"/>
    <w:rsid w:val="00B25998"/>
    <w:rsid w:val="00B307E2"/>
    <w:rsid w:val="00B31747"/>
    <w:rsid w:val="00B346F5"/>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520F"/>
    <w:rsid w:val="00B75801"/>
    <w:rsid w:val="00B81880"/>
    <w:rsid w:val="00B924BD"/>
    <w:rsid w:val="00B938CD"/>
    <w:rsid w:val="00B93D37"/>
    <w:rsid w:val="00BB00D0"/>
    <w:rsid w:val="00BB21E3"/>
    <w:rsid w:val="00BB2EF5"/>
    <w:rsid w:val="00BB3C30"/>
    <w:rsid w:val="00BB5B51"/>
    <w:rsid w:val="00BB7174"/>
    <w:rsid w:val="00BC1922"/>
    <w:rsid w:val="00BD1E59"/>
    <w:rsid w:val="00BD59BC"/>
    <w:rsid w:val="00BD5B44"/>
    <w:rsid w:val="00BE06D9"/>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72F8"/>
    <w:rsid w:val="00CB0819"/>
    <w:rsid w:val="00CB383D"/>
    <w:rsid w:val="00CB5E99"/>
    <w:rsid w:val="00CB6258"/>
    <w:rsid w:val="00CC353E"/>
    <w:rsid w:val="00CC4D0D"/>
    <w:rsid w:val="00CD0F32"/>
    <w:rsid w:val="00CD19B8"/>
    <w:rsid w:val="00CD4F5B"/>
    <w:rsid w:val="00CD64FD"/>
    <w:rsid w:val="00CE3135"/>
    <w:rsid w:val="00CE5F9F"/>
    <w:rsid w:val="00CE7EB4"/>
    <w:rsid w:val="00CF12C6"/>
    <w:rsid w:val="00CF3DA1"/>
    <w:rsid w:val="00D01C16"/>
    <w:rsid w:val="00D11463"/>
    <w:rsid w:val="00D11ED5"/>
    <w:rsid w:val="00D126A9"/>
    <w:rsid w:val="00D13938"/>
    <w:rsid w:val="00D17BAC"/>
    <w:rsid w:val="00D21607"/>
    <w:rsid w:val="00D32FFA"/>
    <w:rsid w:val="00D42E30"/>
    <w:rsid w:val="00D4516A"/>
    <w:rsid w:val="00D57C3F"/>
    <w:rsid w:val="00D64EB5"/>
    <w:rsid w:val="00D65E96"/>
    <w:rsid w:val="00D66AEF"/>
    <w:rsid w:val="00D6739A"/>
    <w:rsid w:val="00D703B6"/>
    <w:rsid w:val="00D73CBB"/>
    <w:rsid w:val="00D7766E"/>
    <w:rsid w:val="00D86D95"/>
    <w:rsid w:val="00D86EFD"/>
    <w:rsid w:val="00D871C3"/>
    <w:rsid w:val="00D94307"/>
    <w:rsid w:val="00D953A5"/>
    <w:rsid w:val="00DA1170"/>
    <w:rsid w:val="00DA1416"/>
    <w:rsid w:val="00DB0C10"/>
    <w:rsid w:val="00DB2FF6"/>
    <w:rsid w:val="00DB6989"/>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11B6E"/>
    <w:rsid w:val="00E12DA7"/>
    <w:rsid w:val="00E13146"/>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409C9"/>
    <w:rsid w:val="00E43036"/>
    <w:rsid w:val="00E437D1"/>
    <w:rsid w:val="00E43DAA"/>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4DF1"/>
    <w:rsid w:val="00EA6DA5"/>
    <w:rsid w:val="00EB10CD"/>
    <w:rsid w:val="00EB1633"/>
    <w:rsid w:val="00EC35CE"/>
    <w:rsid w:val="00EC3DAA"/>
    <w:rsid w:val="00EC4BDA"/>
    <w:rsid w:val="00ED2904"/>
    <w:rsid w:val="00ED7B3B"/>
    <w:rsid w:val="00EE3988"/>
    <w:rsid w:val="00EE6F4F"/>
    <w:rsid w:val="00EE7930"/>
    <w:rsid w:val="00EF2E59"/>
    <w:rsid w:val="00EF475A"/>
    <w:rsid w:val="00EF779C"/>
    <w:rsid w:val="00F00433"/>
    <w:rsid w:val="00F04862"/>
    <w:rsid w:val="00F05A3A"/>
    <w:rsid w:val="00F05F07"/>
    <w:rsid w:val="00F06609"/>
    <w:rsid w:val="00F06C24"/>
    <w:rsid w:val="00F101B7"/>
    <w:rsid w:val="00F147A6"/>
    <w:rsid w:val="00F2152A"/>
    <w:rsid w:val="00F2335B"/>
    <w:rsid w:val="00F23E06"/>
    <w:rsid w:val="00F253AD"/>
    <w:rsid w:val="00F31C55"/>
    <w:rsid w:val="00F34B34"/>
    <w:rsid w:val="00F3754B"/>
    <w:rsid w:val="00F4187B"/>
    <w:rsid w:val="00F41AE2"/>
    <w:rsid w:val="00F43070"/>
    <w:rsid w:val="00F444C9"/>
    <w:rsid w:val="00F52EDC"/>
    <w:rsid w:val="00F53BD9"/>
    <w:rsid w:val="00F625A5"/>
    <w:rsid w:val="00F63AE8"/>
    <w:rsid w:val="00F651A2"/>
    <w:rsid w:val="00F65B50"/>
    <w:rsid w:val="00F65CDB"/>
    <w:rsid w:val="00F65DC8"/>
    <w:rsid w:val="00F73EC8"/>
    <w:rsid w:val="00F75159"/>
    <w:rsid w:val="00F75B6F"/>
    <w:rsid w:val="00F76448"/>
    <w:rsid w:val="00F76F49"/>
    <w:rsid w:val="00F77D26"/>
    <w:rsid w:val="00F804A4"/>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63B6"/>
    <w:rsid w:val="00FD0C2B"/>
    <w:rsid w:val="00FD3B12"/>
    <w:rsid w:val="00FD49D2"/>
    <w:rsid w:val="00FD4CE2"/>
    <w:rsid w:val="00FE0F96"/>
    <w:rsid w:val="00FE5265"/>
    <w:rsid w:val="00FF007F"/>
    <w:rsid w:val="00FF06F2"/>
    <w:rsid w:val="00FF3A84"/>
    <w:rsid w:val="00FF3AE7"/>
    <w:rsid w:val="00FF3B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aliases w:val="Char Знак,Текст Знак1 Знак Знак,Текст Знак Знак Знак Знак,Текст Знак2 Знак Знак Знак Знак,Текст Знак3 Знак Знак Знак Знак Знак,Текст Знак2 Знак Знак1 Знак Знак Знак Знак,Текст Знак Знак Знак Знак Знак Знак Знак Знак"/>
    <w:link w:val="af3"/>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aliases w:val="Знак21,Знак211,Знак6"/>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link w:val="ConsPlusNormal0"/>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locked/>
    <w:rsid w:val="004314C8"/>
    <w:rPr>
      <w:rFonts w:eastAsia="MS Mincho"/>
      <w:sz w:val="26"/>
      <w:szCs w:val="24"/>
      <w:lang w:eastAsia="ar-SA"/>
    </w:rPr>
  </w:style>
  <w:style w:type="character" w:styleId="afff4">
    <w:name w:val="Strong"/>
    <w:basedOn w:val="a1"/>
    <w:uiPriority w:val="22"/>
    <w:qFormat/>
    <w:rsid w:val="00AE660B"/>
    <w:rPr>
      <w:b/>
      <w:bCs/>
    </w:rPr>
  </w:style>
  <w:style w:type="paragraph" w:customStyle="1" w:styleId="27">
    <w:name w:val="Без интервала2"/>
    <w:link w:val="NoSpacingChar"/>
    <w:rsid w:val="00490C65"/>
    <w:pPr>
      <w:suppressAutoHyphens/>
    </w:pPr>
    <w:rPr>
      <w:rFonts w:ascii="Calibri" w:hAnsi="Calibri"/>
      <w:sz w:val="22"/>
      <w:szCs w:val="22"/>
      <w:lang w:eastAsia="ar-SA"/>
    </w:rPr>
  </w:style>
  <w:style w:type="character" w:customStyle="1" w:styleId="ConsPlusNormal0">
    <w:name w:val="ConsPlusNormal Знак"/>
    <w:link w:val="ConsPlusNormal"/>
    <w:locked/>
    <w:rsid w:val="00490C65"/>
    <w:rPr>
      <w:rFonts w:ascii="Arial" w:eastAsia="Arial" w:hAnsi="Arial"/>
      <w:lang w:eastAsia="ar-SA"/>
    </w:rPr>
  </w:style>
  <w:style w:type="character" w:customStyle="1" w:styleId="NoSpacingChar">
    <w:name w:val="No Spacing Char"/>
    <w:basedOn w:val="a1"/>
    <w:link w:val="27"/>
    <w:locked/>
    <w:rsid w:val="00490C65"/>
    <w:rPr>
      <w:rFonts w:ascii="Calibri" w:hAnsi="Calibri"/>
      <w:sz w:val="22"/>
      <w:szCs w:val="22"/>
      <w:lang w:eastAsia="ar-SA"/>
    </w:rPr>
  </w:style>
  <w:style w:type="paragraph" w:styleId="af3">
    <w:name w:val="Plain Text"/>
    <w:aliases w:val="Char,Текст Знак1 Знак,Текст Знак Знак Знак,Текст Знак2 Знак Знак Знак,Текст Знак3 Знак Знак Знак Знак,Текст Знак2 Знак Знак1 Знак Знак Знак,Текст Знак Знак Знак Знак Знак Знак Знак,Текст Знак1 Знак Знак Знак Знак Знак1 Знак Знак"/>
    <w:basedOn w:val="a0"/>
    <w:link w:val="af2"/>
    <w:rsid w:val="00705719"/>
    <w:pPr>
      <w:suppressAutoHyphens w:val="0"/>
      <w:ind w:firstLine="284"/>
      <w:jc w:val="both"/>
    </w:pPr>
    <w:rPr>
      <w:rFonts w:eastAsia="MS Mincho"/>
      <w:spacing w:val="-2"/>
      <w:sz w:val="26"/>
      <w:szCs w:val="20"/>
      <w:lang w:eastAsia="ru-RU"/>
    </w:rPr>
  </w:style>
  <w:style w:type="character" w:customStyle="1" w:styleId="1f5">
    <w:name w:val="Текст Знак1"/>
    <w:basedOn w:val="a1"/>
    <w:link w:val="af3"/>
    <w:uiPriority w:val="99"/>
    <w:semiHidden/>
    <w:rsid w:val="00705719"/>
    <w:rPr>
      <w:rFonts w:ascii="Consolas" w:hAnsi="Consolas" w:cs="Consolas"/>
      <w:sz w:val="21"/>
      <w:szCs w:val="21"/>
      <w:lang w:eastAsia="ar-SA"/>
    </w:rPr>
  </w:style>
  <w:style w:type="paragraph" w:customStyle="1" w:styleId="Style6">
    <w:name w:val="Style6"/>
    <w:basedOn w:val="a0"/>
    <w:uiPriority w:val="99"/>
    <w:rsid w:val="00705719"/>
    <w:pPr>
      <w:widowControl w:val="0"/>
      <w:suppressAutoHyphens w:val="0"/>
      <w:autoSpaceDE w:val="0"/>
      <w:autoSpaceDN w:val="0"/>
      <w:adjustRightInd w:val="0"/>
      <w:spacing w:line="269" w:lineRule="exact"/>
      <w:ind w:firstLine="86"/>
    </w:pPr>
    <w:rPr>
      <w:lang w:eastAsia="ru-RU"/>
    </w:rPr>
  </w:style>
  <w:style w:type="paragraph" w:customStyle="1" w:styleId="Style7">
    <w:name w:val="Style7"/>
    <w:basedOn w:val="a0"/>
    <w:uiPriority w:val="99"/>
    <w:rsid w:val="00705719"/>
    <w:pPr>
      <w:widowControl w:val="0"/>
      <w:suppressAutoHyphens w:val="0"/>
      <w:autoSpaceDE w:val="0"/>
      <w:autoSpaceDN w:val="0"/>
      <w:adjustRightInd w:val="0"/>
    </w:pPr>
    <w:rPr>
      <w:lang w:eastAsia="ru-RU"/>
    </w:rPr>
  </w:style>
  <w:style w:type="paragraph" w:customStyle="1" w:styleId="Style8">
    <w:name w:val="Style8"/>
    <w:basedOn w:val="a0"/>
    <w:uiPriority w:val="99"/>
    <w:rsid w:val="00705719"/>
    <w:pPr>
      <w:widowControl w:val="0"/>
      <w:suppressAutoHyphens w:val="0"/>
      <w:autoSpaceDE w:val="0"/>
      <w:autoSpaceDN w:val="0"/>
      <w:adjustRightInd w:val="0"/>
      <w:spacing w:line="232" w:lineRule="exact"/>
      <w:jc w:val="center"/>
    </w:pPr>
    <w:rPr>
      <w:lang w:eastAsia="ru-RU"/>
    </w:rPr>
  </w:style>
  <w:style w:type="paragraph" w:customStyle="1" w:styleId="Style9">
    <w:name w:val="Style9"/>
    <w:basedOn w:val="a0"/>
    <w:uiPriority w:val="99"/>
    <w:rsid w:val="00705719"/>
    <w:pPr>
      <w:widowControl w:val="0"/>
      <w:suppressAutoHyphens w:val="0"/>
      <w:autoSpaceDE w:val="0"/>
      <w:autoSpaceDN w:val="0"/>
      <w:adjustRightInd w:val="0"/>
      <w:spacing w:line="276" w:lineRule="exact"/>
      <w:ind w:firstLine="302"/>
    </w:pPr>
    <w:rPr>
      <w:lang w:eastAsia="ru-RU"/>
    </w:rPr>
  </w:style>
  <w:style w:type="paragraph" w:customStyle="1" w:styleId="Style10">
    <w:name w:val="Style10"/>
    <w:basedOn w:val="a0"/>
    <w:uiPriority w:val="99"/>
    <w:rsid w:val="00705719"/>
    <w:pPr>
      <w:widowControl w:val="0"/>
      <w:suppressAutoHyphens w:val="0"/>
      <w:autoSpaceDE w:val="0"/>
      <w:autoSpaceDN w:val="0"/>
      <w:adjustRightInd w:val="0"/>
      <w:spacing w:line="276" w:lineRule="exact"/>
      <w:jc w:val="center"/>
    </w:pPr>
    <w:rPr>
      <w:lang w:eastAsia="ru-RU"/>
    </w:rPr>
  </w:style>
  <w:style w:type="character" w:customStyle="1" w:styleId="FontStyle38">
    <w:name w:val="Font Style38"/>
    <w:basedOn w:val="a1"/>
    <w:uiPriority w:val="99"/>
    <w:rsid w:val="00705719"/>
    <w:rPr>
      <w:rFonts w:ascii="Times New Roman" w:hAnsi="Times New Roman" w:cs="Times New Roman"/>
      <w:sz w:val="18"/>
      <w:szCs w:val="18"/>
    </w:rPr>
  </w:style>
  <w:style w:type="character" w:customStyle="1" w:styleId="FontStyle40">
    <w:name w:val="Font Style40"/>
    <w:basedOn w:val="a1"/>
    <w:uiPriority w:val="99"/>
    <w:rsid w:val="00705719"/>
    <w:rPr>
      <w:rFonts w:ascii="Times New Roman" w:hAnsi="Times New Roman" w:cs="Times New Roman"/>
      <w:sz w:val="26"/>
      <w:szCs w:val="26"/>
    </w:rPr>
  </w:style>
  <w:style w:type="character" w:customStyle="1" w:styleId="FontStyle43">
    <w:name w:val="Font Style43"/>
    <w:basedOn w:val="a1"/>
    <w:uiPriority w:val="99"/>
    <w:rsid w:val="00705719"/>
    <w:rPr>
      <w:rFonts w:ascii="Times New Roman" w:hAnsi="Times New Roman" w:cs="Times New Roman"/>
      <w:sz w:val="22"/>
      <w:szCs w:val="22"/>
    </w:rPr>
  </w:style>
  <w:style w:type="paragraph" w:customStyle="1" w:styleId="Style15">
    <w:name w:val="Style15"/>
    <w:basedOn w:val="a0"/>
    <w:uiPriority w:val="99"/>
    <w:rsid w:val="00705719"/>
    <w:pPr>
      <w:widowControl w:val="0"/>
      <w:suppressAutoHyphens w:val="0"/>
      <w:autoSpaceDE w:val="0"/>
      <w:autoSpaceDN w:val="0"/>
      <w:adjustRightInd w:val="0"/>
    </w:pPr>
    <w:rPr>
      <w:lang w:eastAsia="ru-RU"/>
    </w:rPr>
  </w:style>
  <w:style w:type="paragraph" w:customStyle="1" w:styleId="Style18">
    <w:name w:val="Style18"/>
    <w:basedOn w:val="a0"/>
    <w:uiPriority w:val="99"/>
    <w:rsid w:val="00705719"/>
    <w:pPr>
      <w:widowControl w:val="0"/>
      <w:suppressAutoHyphens w:val="0"/>
      <w:autoSpaceDE w:val="0"/>
      <w:autoSpaceDN w:val="0"/>
      <w:adjustRightInd w:val="0"/>
      <w:spacing w:line="115" w:lineRule="exact"/>
    </w:pPr>
    <w:rPr>
      <w:lang w:eastAsia="ru-RU"/>
    </w:rPr>
  </w:style>
  <w:style w:type="character" w:customStyle="1" w:styleId="FontStyle36">
    <w:name w:val="Font Style36"/>
    <w:basedOn w:val="a1"/>
    <w:uiPriority w:val="99"/>
    <w:rsid w:val="00705719"/>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20"/>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k-market.ru/catalog/item/detail/26460.html" TargetMode="External"/><Relationship Id="rId18" Type="http://schemas.openxmlformats.org/officeDocument/2006/relationships/hyperlink" Target="http://www.zakupki.gov.ru" TargetMode="External"/><Relationship Id="rId26" Type="http://schemas.openxmlformats.org/officeDocument/2006/relationships/hyperlink" Target="consultantplus://offline/main?base=LAW;n=2605;fld=134"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zakupki.gov.ru" TargetMode="External"/><Relationship Id="rId34" Type="http://schemas.openxmlformats.org/officeDocument/2006/relationships/hyperlink" Target="consultantplus://offline/main?base=PAP;n=44311;fld=134" TargetMode="Externa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hyperlink" Target="http://www.trcont.ru" TargetMode="External"/><Relationship Id="rId25" Type="http://schemas.openxmlformats.org/officeDocument/2006/relationships/hyperlink" Target="mailto:info@otc-tender.ru" TargetMode="External"/><Relationship Id="rId33" Type="http://schemas.openxmlformats.org/officeDocument/2006/relationships/hyperlink" Target="consultantplus://offline/main?base=PAP;n=44311;fld=134"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KrivobokovaAA@trcont.ru" TargetMode="External"/><Relationship Id="rId20" Type="http://schemas.openxmlformats.org/officeDocument/2006/relationships/hyperlink" Target="http://www.zakupki.gov.ru" TargetMode="External"/><Relationship Id="rId29" Type="http://schemas.openxmlformats.org/officeDocument/2006/relationships/hyperlink" Target="consultantplus://offline/main?base=LAW;n=2604;fld=13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24" Type="http://schemas.openxmlformats.org/officeDocument/2006/relationships/hyperlink" Target="http://otc.ru/tender%20" TargetMode="External"/><Relationship Id="rId32" Type="http://schemas.openxmlformats.org/officeDocument/2006/relationships/footer" Target="footer2.xml"/><Relationship Id="rId37" Type="http://schemas.openxmlformats.org/officeDocument/2006/relationships/footer" Target="footer4.xml"/><Relationship Id="rId40"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yperlink" Target="mailto:FatullaevEF@trcont.ru" TargetMode="External"/><Relationship Id="rId23" Type="http://schemas.openxmlformats.org/officeDocument/2006/relationships/hyperlink" Target="https://intranet.trcont.ru/Docs/DocLib6/%20http:/otc.ru/tender" TargetMode="External"/><Relationship Id="rId28" Type="http://schemas.openxmlformats.org/officeDocument/2006/relationships/hyperlink" Target="consultantplus://offline/main?base=LAW;n=2605;fld=134"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zakupki.gov.ru"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ctus-russia.ru" TargetMode="External"/><Relationship Id="rId22" Type="http://schemas.openxmlformats.org/officeDocument/2006/relationships/hyperlink" Target="http://www.zakupki.gov.ru" TargetMode="External"/><Relationship Id="rId27" Type="http://schemas.openxmlformats.org/officeDocument/2006/relationships/hyperlink" Target="consultantplus://offline/main?base=LAW;n=2604;fld=134" TargetMode="External"/><Relationship Id="rId30" Type="http://schemas.openxmlformats.org/officeDocument/2006/relationships/header" Target="header1.xm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2015-07-26T21:00:00+00:00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3A11E893-3303-4B15-B68F-393B9C348077}">
  <ds:schemaRefs>
    <ds:schemaRef ds:uri="http://schemas.openxmlformats.org/officeDocument/2006/bibliography"/>
  </ds:schemaRefs>
</ds:datastoreItem>
</file>

<file path=customXml/itemProps4.xml><?xml version="1.0" encoding="utf-8"?>
<ds:datastoreItem xmlns:ds="http://schemas.openxmlformats.org/officeDocument/2006/customXml" ds:itemID="{B41A82A2-49F9-4BC8-9972-2B1951142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52</Pages>
  <Words>16795</Words>
  <Characters>95738</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112309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User</cp:lastModifiedBy>
  <cp:revision>3</cp:revision>
  <cp:lastPrinted>2013-09-26T13:24:00Z</cp:lastPrinted>
  <dcterms:created xsi:type="dcterms:W3CDTF">2015-11-30T13:30:00Z</dcterms:created>
  <dcterms:modified xsi:type="dcterms:W3CDTF">2015-11-30T13:35:00Z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