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5D" w:rsidRPr="0024584A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82425D" w:rsidRPr="00375ADF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="00DC2334">
        <w:rPr>
          <w:rFonts w:eastAsiaTheme="majorEastAsia"/>
          <w:b/>
          <w:bCs/>
          <w:snapToGrid/>
          <w:szCs w:val="28"/>
          <w:lang w:eastAsia="en-US"/>
        </w:rPr>
        <w:t>ЕП/</w:t>
      </w:r>
      <w:r w:rsidR="00655845">
        <w:rPr>
          <w:rFonts w:eastAsiaTheme="majorEastAsia"/>
          <w:b/>
          <w:bCs/>
          <w:snapToGrid/>
          <w:szCs w:val="28"/>
          <w:lang w:eastAsia="en-US"/>
        </w:rPr>
        <w:t>008</w:t>
      </w:r>
      <w:r w:rsidR="00DC2334">
        <w:rPr>
          <w:rFonts w:eastAsiaTheme="majorEastAsia"/>
          <w:b/>
          <w:bCs/>
          <w:snapToGrid/>
          <w:szCs w:val="28"/>
          <w:lang w:eastAsia="en-US"/>
        </w:rPr>
        <w:t>/НКПОКТ/</w:t>
      </w:r>
      <w:r w:rsidR="00655845">
        <w:rPr>
          <w:rFonts w:eastAsiaTheme="majorEastAsia"/>
          <w:b/>
          <w:bCs/>
          <w:snapToGrid/>
          <w:szCs w:val="28"/>
          <w:lang w:eastAsia="en-US"/>
        </w:rPr>
        <w:t>0020</w:t>
      </w:r>
      <w:r w:rsidRPr="00375ADF">
        <w:rPr>
          <w:rFonts w:eastAsiaTheme="majorEastAsia"/>
          <w:b/>
          <w:bCs/>
          <w:snapToGrid/>
          <w:szCs w:val="28"/>
          <w:lang w:eastAsia="en-US"/>
        </w:rPr>
        <w:t xml:space="preserve"> </w:t>
      </w:r>
    </w:p>
    <w:p w:rsidR="0082425D" w:rsidRPr="009D7D4D" w:rsidRDefault="0082425D" w:rsidP="0082425D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>НА ЗАКУПКУ ТОВАРОВ, ВЫПОЛНЕНИЕ РАБОТ И ОКАЗАНИЕ УСЛУГ У ЕДИНСТВЕННОГО ПОСТАВ</w:t>
      </w:r>
      <w:r w:rsidR="0063255D">
        <w:rPr>
          <w:rFonts w:ascii="Times New Roman" w:hAnsi="Times New Roman" w:cs="Times New Roman"/>
          <w:color w:val="auto"/>
        </w:rPr>
        <w:t xml:space="preserve">ЩИКА (ИСПОЛНИТЕЛЯ, ПОДРЯДЧИКА) </w:t>
      </w:r>
    </w:p>
    <w:p w:rsidR="0082425D" w:rsidRDefault="0082425D" w:rsidP="0082425D">
      <w:pPr>
        <w:ind w:firstLine="0"/>
        <w:jc w:val="center"/>
        <w:rPr>
          <w:b/>
          <w:sz w:val="32"/>
          <w:szCs w:val="32"/>
        </w:rPr>
      </w:pPr>
    </w:p>
    <w:p w:rsidR="0082425D" w:rsidRPr="00CB1C18" w:rsidRDefault="0082425D" w:rsidP="0082425D">
      <w:pPr>
        <w:jc w:val="both"/>
      </w:pPr>
      <w:r>
        <w:rPr>
          <w:b/>
        </w:rPr>
        <w:t>Публичное</w:t>
      </w:r>
      <w:r w:rsidRPr="00CB1C18">
        <w:rPr>
          <w:b/>
        </w:rPr>
        <w:t xml:space="preserve"> акционерное общество «Центр по перевозке грузов в</w:t>
      </w:r>
      <w:r>
        <w:rPr>
          <w:b/>
        </w:rPr>
        <w:t xml:space="preserve"> контейнерах «ТрансКонтейнер» (П</w:t>
      </w:r>
      <w:r w:rsidRPr="00CB1C18">
        <w:rPr>
          <w:b/>
        </w:rPr>
        <w:t>АО «ТрансКонтейнер»)</w:t>
      </w:r>
      <w:r w:rsidRPr="00CB1C18">
        <w:t>, руководствуясь положениями Федерального закона от 18 июля 2011 г.</w:t>
      </w:r>
      <w:r>
        <w:t xml:space="preserve"> </w:t>
      </w:r>
      <w:r w:rsidRPr="00CB1C18"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</w:t>
      </w:r>
      <w:r>
        <w:t xml:space="preserve"> </w:t>
      </w:r>
      <w:r w:rsidRPr="00CB1C18">
        <w:t>ОАО «ТрансКонтейн</w:t>
      </w:r>
      <w:r>
        <w:t>ер» (далее – Положение о закупках</w:t>
      </w:r>
      <w:r w:rsidRPr="00CB1C18">
        <w:t xml:space="preserve">), проводит </w:t>
      </w:r>
      <w:r>
        <w:t>размещение заказа</w:t>
      </w:r>
      <w:r w:rsidRPr="00CB1C18">
        <w:t xml:space="preserve"> № </w:t>
      </w:r>
      <w:proofErr w:type="gramStart"/>
      <w:r>
        <w:t>ЕП</w:t>
      </w:r>
      <w:proofErr w:type="gramEnd"/>
      <w:r w:rsidRPr="00BF262F">
        <w:t>/</w:t>
      </w:r>
      <w:r w:rsidR="00655845">
        <w:t>008</w:t>
      </w:r>
      <w:r w:rsidRPr="00BF262F">
        <w:t>/НКПОКТ/</w:t>
      </w:r>
      <w:r w:rsidR="00655845">
        <w:t>0020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82425D" w:rsidRDefault="0082425D" w:rsidP="0082425D">
      <w:pPr>
        <w:jc w:val="both"/>
        <w:rPr>
          <w:b/>
        </w:rPr>
      </w:pPr>
    </w:p>
    <w:p w:rsidR="0082425D" w:rsidRDefault="0082425D" w:rsidP="0082425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82425D" w:rsidRDefault="0082425D" w:rsidP="0082425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82425D" w:rsidRDefault="0082425D" w:rsidP="0082425D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82425D" w:rsidRDefault="0082425D" w:rsidP="0082425D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82425D" w:rsidRDefault="0082425D" w:rsidP="0082425D">
      <w:pPr>
        <w:jc w:val="both"/>
        <w:rPr>
          <w:b/>
        </w:rPr>
      </w:pPr>
    </w:p>
    <w:p w:rsidR="0082425D" w:rsidRPr="00216833" w:rsidRDefault="0082425D" w:rsidP="0082425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82425D" w:rsidRDefault="0082425D" w:rsidP="0082425D">
      <w:pPr>
        <w:jc w:val="both"/>
      </w:pPr>
      <w:r>
        <w:t xml:space="preserve">Ф.И.О.: </w:t>
      </w:r>
      <w:r w:rsidR="00655845">
        <w:rPr>
          <w:color w:val="000000"/>
          <w:szCs w:val="28"/>
        </w:rPr>
        <w:t>Кочегаров Сергей Алексеевич</w:t>
      </w:r>
    </w:p>
    <w:p w:rsidR="0082425D" w:rsidRPr="00C64E36" w:rsidRDefault="0082425D" w:rsidP="0082425D">
      <w:pPr>
        <w:jc w:val="both"/>
      </w:pPr>
      <w:r w:rsidRPr="00C64E36">
        <w:t xml:space="preserve">Адрес электронной почты: </w:t>
      </w:r>
      <w:r w:rsidR="00655845">
        <w:rPr>
          <w:color w:val="000000"/>
          <w:szCs w:val="28"/>
        </w:rPr>
        <w:t>Kochegarov</w:t>
      </w:r>
      <w:r w:rsidR="00655845" w:rsidRPr="00F45CB8">
        <w:rPr>
          <w:color w:val="000000"/>
          <w:szCs w:val="28"/>
        </w:rPr>
        <w:t>SA@trcont.ru</w:t>
      </w:r>
    </w:p>
    <w:p w:rsidR="0082425D" w:rsidRPr="00C64E36" w:rsidRDefault="0082425D" w:rsidP="0082425D">
      <w:pPr>
        <w:jc w:val="both"/>
      </w:pPr>
      <w:r>
        <w:t>Т</w:t>
      </w:r>
      <w:r w:rsidRPr="00C64E36">
        <w:t xml:space="preserve">елефон: </w:t>
      </w:r>
      <w:r w:rsidR="00655845" w:rsidRPr="00F45CB8">
        <w:rPr>
          <w:color w:val="000000"/>
          <w:szCs w:val="28"/>
        </w:rPr>
        <w:t>+7 (495) 7881717, доб.: 30</w:t>
      </w:r>
      <w:r w:rsidR="00655845">
        <w:rPr>
          <w:color w:val="000000"/>
          <w:szCs w:val="28"/>
        </w:rPr>
        <w:t>-</w:t>
      </w:r>
      <w:r w:rsidR="00655845" w:rsidRPr="00F45CB8">
        <w:rPr>
          <w:color w:val="000000"/>
          <w:szCs w:val="28"/>
        </w:rPr>
        <w:t>20</w:t>
      </w:r>
      <w:r w:rsidRPr="00C64E36">
        <w:t xml:space="preserve">, </w:t>
      </w:r>
    </w:p>
    <w:p w:rsidR="0082425D" w:rsidRPr="00C64E36" w:rsidRDefault="0082425D" w:rsidP="0082425D">
      <w:pPr>
        <w:jc w:val="both"/>
      </w:pPr>
      <w:r>
        <w:t>Ф</w:t>
      </w:r>
      <w:r w:rsidRPr="00C64E36">
        <w:t xml:space="preserve">акс: </w:t>
      </w:r>
      <w:r>
        <w:t>+7 (812) 457-52-08</w:t>
      </w:r>
      <w:r w:rsidRPr="00C64E36">
        <w:t>.</w:t>
      </w:r>
    </w:p>
    <w:p w:rsidR="0082425D" w:rsidRDefault="0082425D" w:rsidP="0082425D">
      <w:pPr>
        <w:jc w:val="both"/>
      </w:pPr>
    </w:p>
    <w:p w:rsidR="0003073B" w:rsidRDefault="0082425D" w:rsidP="0003073B">
      <w:pPr>
        <w:jc w:val="both"/>
        <w:rPr>
          <w:color w:val="000000"/>
          <w:szCs w:val="28"/>
        </w:rPr>
      </w:pPr>
      <w:r>
        <w:rPr>
          <w:b/>
        </w:rPr>
        <w:t xml:space="preserve">1. </w:t>
      </w:r>
      <w:r w:rsidR="0003073B" w:rsidRPr="003927D3">
        <w:rPr>
          <w:b/>
        </w:rPr>
        <w:t xml:space="preserve">Предмет Заказа: </w:t>
      </w:r>
      <w:r w:rsidR="00655845">
        <w:rPr>
          <w:color w:val="000000"/>
          <w:szCs w:val="28"/>
        </w:rPr>
        <w:t>Перевозка</w:t>
      </w:r>
      <w:r w:rsidR="00655845" w:rsidRPr="00F46A04">
        <w:rPr>
          <w:color w:val="000000"/>
          <w:szCs w:val="28"/>
        </w:rPr>
        <w:t xml:space="preserve"> грузов и (или) порожних вагонов в составе </w:t>
      </w:r>
      <w:r w:rsidR="00655845">
        <w:rPr>
          <w:color w:val="000000"/>
          <w:szCs w:val="28"/>
        </w:rPr>
        <w:t xml:space="preserve">контейнерного поезда </w:t>
      </w:r>
      <w:r w:rsidR="00655845" w:rsidRPr="00F46A04">
        <w:rPr>
          <w:color w:val="000000"/>
          <w:szCs w:val="28"/>
        </w:rPr>
        <w:t xml:space="preserve">по графику с согласованным временем (в </w:t>
      </w:r>
      <w:r w:rsidR="00655845" w:rsidRPr="0092276A">
        <w:rPr>
          <w:color w:val="000000"/>
          <w:szCs w:val="28"/>
        </w:rPr>
        <w:t xml:space="preserve">часах) отправления и прибытия </w:t>
      </w:r>
      <w:r w:rsidR="00655845">
        <w:rPr>
          <w:color w:val="000000"/>
          <w:szCs w:val="28"/>
        </w:rPr>
        <w:t>в 2016 году.</w:t>
      </w:r>
    </w:p>
    <w:p w:rsidR="00655845" w:rsidRDefault="00655845" w:rsidP="0003073B">
      <w:pPr>
        <w:jc w:val="both"/>
        <w:rPr>
          <w:i/>
        </w:rPr>
      </w:pPr>
    </w:p>
    <w:p w:rsidR="0003073B" w:rsidRPr="00AC0842" w:rsidRDefault="0003073B" w:rsidP="0003073B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323"/>
        <w:gridCol w:w="1418"/>
        <w:gridCol w:w="2551"/>
      </w:tblGrid>
      <w:tr w:rsidR="0003073B" w:rsidRPr="00AC0842" w:rsidTr="00DA6486">
        <w:tc>
          <w:tcPr>
            <w:tcW w:w="817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03073B" w:rsidRPr="00AC0842" w:rsidTr="00DA6486">
        <w:tc>
          <w:tcPr>
            <w:tcW w:w="817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03073B" w:rsidRPr="00AC0842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6011020</w:t>
            </w:r>
          </w:p>
        </w:tc>
        <w:tc>
          <w:tcPr>
            <w:tcW w:w="1819" w:type="dxa"/>
            <w:vAlign w:val="center"/>
          </w:tcPr>
          <w:p w:rsidR="0003073B" w:rsidRPr="00655845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60.10.12</w:t>
            </w:r>
          </w:p>
        </w:tc>
        <w:tc>
          <w:tcPr>
            <w:tcW w:w="1323" w:type="dxa"/>
            <w:vAlign w:val="center"/>
          </w:tcPr>
          <w:p w:rsidR="0003073B" w:rsidRPr="00AC0842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551" w:type="dxa"/>
            <w:vAlign w:val="center"/>
          </w:tcPr>
          <w:p w:rsidR="0003073B" w:rsidRPr="00634D06" w:rsidRDefault="0003073B" w:rsidP="00655845">
            <w:pPr>
              <w:ind w:firstLine="0"/>
              <w:jc w:val="center"/>
              <w:rPr>
                <w:sz w:val="24"/>
                <w:szCs w:val="24"/>
              </w:rPr>
            </w:pPr>
            <w:r w:rsidRPr="00634D06">
              <w:rPr>
                <w:sz w:val="24"/>
                <w:szCs w:val="24"/>
              </w:rPr>
              <w:t xml:space="preserve">Строка годового плана закупок № </w:t>
            </w:r>
            <w:r w:rsidR="00655845">
              <w:rPr>
                <w:sz w:val="24"/>
                <w:szCs w:val="24"/>
              </w:rPr>
              <w:t>540</w:t>
            </w:r>
          </w:p>
        </w:tc>
      </w:tr>
    </w:tbl>
    <w:p w:rsidR="0003073B" w:rsidRDefault="0003073B" w:rsidP="0003073B">
      <w:pPr>
        <w:jc w:val="both"/>
        <w:rPr>
          <w:szCs w:val="28"/>
        </w:rPr>
      </w:pPr>
    </w:p>
    <w:p w:rsidR="0003073B" w:rsidRPr="003927D3" w:rsidRDefault="0003073B" w:rsidP="0003073B">
      <w:pPr>
        <w:jc w:val="both"/>
        <w:rPr>
          <w:b/>
        </w:rPr>
      </w:pPr>
      <w:r>
        <w:rPr>
          <w:b/>
        </w:rPr>
        <w:t xml:space="preserve">2. </w:t>
      </w:r>
      <w:proofErr w:type="gramStart"/>
      <w:r w:rsidRPr="003927D3">
        <w:rPr>
          <w:b/>
        </w:rPr>
        <w:t>Количество (Объем)</w:t>
      </w:r>
      <w:r w:rsidRPr="006D6BD4">
        <w:rPr>
          <w:b/>
        </w:rPr>
        <w:t>:</w:t>
      </w:r>
      <w:r w:rsidRPr="003927D3">
        <w:rPr>
          <w:i/>
        </w:rPr>
        <w:t xml:space="preserve"> </w:t>
      </w:r>
      <w:r w:rsidR="00655845">
        <w:rPr>
          <w:color w:val="000000"/>
          <w:szCs w:val="28"/>
        </w:rPr>
        <w:t>о</w:t>
      </w:r>
      <w:r w:rsidR="00655845" w:rsidRPr="008F4FC5">
        <w:rPr>
          <w:color w:val="000000"/>
          <w:szCs w:val="28"/>
        </w:rPr>
        <w:t>пределяется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по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факту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произведенных</w:t>
      </w:r>
      <w:r w:rsidR="00655845" w:rsidRPr="008F4FC5">
        <w:t xml:space="preserve"> </w:t>
      </w:r>
      <w:proofErr w:type="spellStart"/>
      <w:r w:rsidR="00655845" w:rsidRPr="008F4FC5">
        <w:rPr>
          <w:color w:val="000000"/>
          <w:szCs w:val="28"/>
        </w:rPr>
        <w:t>контейнеро</w:t>
      </w:r>
      <w:proofErr w:type="spellEnd"/>
      <w:r w:rsidR="00655845" w:rsidRPr="008F4FC5">
        <w:rPr>
          <w:color w:val="000000"/>
          <w:szCs w:val="28"/>
        </w:rPr>
        <w:t>-операций,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отраженных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в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накопительной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ведомости,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предъявленной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к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списанию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денежных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средств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лицевого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счета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ПАО</w:t>
      </w:r>
      <w:r w:rsidR="00655845">
        <w:rPr>
          <w:color w:val="000000"/>
          <w:szCs w:val="28"/>
        </w:rPr>
        <w:t xml:space="preserve"> </w:t>
      </w:r>
      <w:r w:rsidR="00655845" w:rsidRPr="008F4FC5">
        <w:rPr>
          <w:color w:val="000000"/>
          <w:szCs w:val="28"/>
        </w:rPr>
        <w:t>«ТрансКонтейнер»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и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подписанной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представителем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Заказчика.</w:t>
      </w:r>
      <w:proofErr w:type="gramEnd"/>
    </w:p>
    <w:p w:rsidR="00655845" w:rsidRDefault="00956AD5" w:rsidP="0003073B">
      <w:pPr>
        <w:jc w:val="both"/>
      </w:pPr>
      <w:r>
        <w:rPr>
          <w:b/>
        </w:rPr>
        <w:lastRenderedPageBreak/>
        <w:t xml:space="preserve">3. </w:t>
      </w:r>
      <w:r w:rsidR="0003073B" w:rsidRPr="003927D3">
        <w:rPr>
          <w:b/>
        </w:rPr>
        <w:t xml:space="preserve">Максимальная цена договора: </w:t>
      </w:r>
      <w:r w:rsidR="00EB3E49">
        <w:rPr>
          <w:szCs w:val="28"/>
        </w:rPr>
        <w:t xml:space="preserve">60 000 000,00 руб. </w:t>
      </w:r>
      <w:r w:rsidR="00EB3E49" w:rsidRPr="00354950">
        <w:rPr>
          <w:szCs w:val="28"/>
        </w:rPr>
        <w:t>(</w:t>
      </w:r>
      <w:r w:rsidR="00EB3E49">
        <w:rPr>
          <w:szCs w:val="28"/>
        </w:rPr>
        <w:t>шестьдесят миллионов</w:t>
      </w:r>
      <w:r w:rsidR="00EB3E49" w:rsidRPr="00354950">
        <w:rPr>
          <w:szCs w:val="28"/>
        </w:rPr>
        <w:t>) рублей 00 копеек</w:t>
      </w:r>
      <w:r w:rsidR="00EB3E49">
        <w:rPr>
          <w:szCs w:val="28"/>
        </w:rPr>
        <w:t xml:space="preserve"> без учета НДС</w:t>
      </w:r>
      <w:r w:rsidR="00EB3E49">
        <w:t>. НДС начисляется в соответствии с законодательством Российской Федерации.</w:t>
      </w:r>
    </w:p>
    <w:p w:rsidR="00655845" w:rsidRDefault="0003073B" w:rsidP="00655845">
      <w:pPr>
        <w:jc w:val="both"/>
        <w:rPr>
          <w:color w:val="000000"/>
          <w:szCs w:val="28"/>
        </w:rPr>
      </w:pPr>
      <w:r>
        <w:rPr>
          <w:b/>
          <w:iCs/>
          <w:szCs w:val="28"/>
        </w:rPr>
        <w:t xml:space="preserve">4. </w:t>
      </w:r>
      <w:proofErr w:type="gramStart"/>
      <w:r w:rsidR="00655845" w:rsidRPr="00646D4B">
        <w:rPr>
          <w:b/>
          <w:color w:val="000000"/>
          <w:szCs w:val="28"/>
        </w:rPr>
        <w:t xml:space="preserve">Порядок определения цены: </w:t>
      </w:r>
      <w:r w:rsidR="00655845" w:rsidRPr="00646D4B">
        <w:rPr>
          <w:color w:val="000000"/>
          <w:szCs w:val="28"/>
        </w:rPr>
        <w:t xml:space="preserve">оказание услуг по перевозке грузов и (или) порожних вагонов в составе </w:t>
      </w:r>
      <w:r w:rsidR="00655845">
        <w:rPr>
          <w:color w:val="000000"/>
          <w:szCs w:val="28"/>
        </w:rPr>
        <w:t>контейнерного</w:t>
      </w:r>
      <w:r w:rsidR="00655845" w:rsidRPr="00646D4B">
        <w:rPr>
          <w:color w:val="000000"/>
          <w:szCs w:val="28"/>
        </w:rPr>
        <w:t xml:space="preserve"> поезда по графику с согласованным временем (в часах) отправления и прибытия, определяется из расчета 20% от суммарной платы за перевозку грузов в контейнерах (порожних контейнеров) в составе поезда, но не выше 65</w:t>
      </w:r>
      <w:r w:rsidR="00655845">
        <w:rPr>
          <w:color w:val="000000"/>
          <w:szCs w:val="28"/>
        </w:rPr>
        <w:t xml:space="preserve"> (шестидесяти пяти)</w:t>
      </w:r>
      <w:r w:rsidR="00655845" w:rsidRPr="00646D4B">
        <w:rPr>
          <w:color w:val="000000"/>
          <w:szCs w:val="28"/>
        </w:rPr>
        <w:t xml:space="preserve"> тысяч рублей за состав.</w:t>
      </w:r>
      <w:proofErr w:type="gramEnd"/>
    </w:p>
    <w:p w:rsidR="00655845" w:rsidRDefault="00655845" w:rsidP="00655845">
      <w:pPr>
        <w:jc w:val="both"/>
        <w:rPr>
          <w:color w:val="000000"/>
          <w:szCs w:val="28"/>
        </w:rPr>
      </w:pPr>
    </w:p>
    <w:p w:rsidR="00EB3E49" w:rsidRDefault="0003073B" w:rsidP="00EB3E49">
      <w:pPr>
        <w:ind w:firstLine="640"/>
        <w:jc w:val="both"/>
        <w:rPr>
          <w:bCs/>
          <w:szCs w:val="28"/>
        </w:rPr>
      </w:pPr>
      <w:r>
        <w:rPr>
          <w:b/>
          <w:iCs/>
          <w:szCs w:val="28"/>
        </w:rPr>
        <w:t xml:space="preserve">5. </w:t>
      </w:r>
      <w:r w:rsidRPr="003927D3">
        <w:rPr>
          <w:b/>
          <w:iCs/>
          <w:szCs w:val="28"/>
        </w:rPr>
        <w:t>Форма, сроки и порядок</w:t>
      </w:r>
      <w:r>
        <w:rPr>
          <w:b/>
          <w:iCs/>
          <w:szCs w:val="28"/>
        </w:rPr>
        <w:t xml:space="preserve"> оплаты</w:t>
      </w:r>
      <w:r w:rsidR="00EB3E49" w:rsidRPr="000F4360">
        <w:rPr>
          <w:b/>
          <w:iCs/>
          <w:szCs w:val="28"/>
        </w:rPr>
        <w:t xml:space="preserve">: </w:t>
      </w:r>
      <w:r w:rsidR="00EB3E49">
        <w:rPr>
          <w:szCs w:val="28"/>
        </w:rPr>
        <w:t>о</w:t>
      </w:r>
      <w:r w:rsidR="00EB3E49" w:rsidRPr="000F4360">
        <w:rPr>
          <w:szCs w:val="28"/>
        </w:rPr>
        <w:t xml:space="preserve">плата причитающихся платежей и сборов </w:t>
      </w:r>
      <w:r w:rsidR="00EB3E49" w:rsidRPr="000F4360">
        <w:rPr>
          <w:bCs/>
          <w:szCs w:val="28"/>
        </w:rPr>
        <w:t xml:space="preserve"> за  услуги по договору производятся через ЕЛС (единый лицевой счет) ПАО «ТрансКонтейнер» 4000000123 в соответствии с условиями Договора об организации расчетов от 27.12.2007 года №120-ж.д., заключенного между ПАО «ТрансКонтейнер» и ОАО «РЖД» в лице ЦФТО.</w:t>
      </w:r>
    </w:p>
    <w:p w:rsidR="0003073B" w:rsidRPr="004C642B" w:rsidRDefault="0003073B" w:rsidP="00501D37">
      <w:pPr>
        <w:jc w:val="both"/>
        <w:rPr>
          <w:szCs w:val="28"/>
        </w:rPr>
      </w:pPr>
      <w:r w:rsidRPr="00B4198E">
        <w:rPr>
          <w:szCs w:val="28"/>
        </w:rPr>
        <w:t xml:space="preserve"> </w:t>
      </w:r>
    </w:p>
    <w:p w:rsidR="00501D37" w:rsidRDefault="0003073B" w:rsidP="00501D37">
      <w:pPr>
        <w:ind w:firstLine="640"/>
        <w:jc w:val="both"/>
      </w:pPr>
      <w:r>
        <w:rPr>
          <w:b/>
          <w:iCs/>
          <w:szCs w:val="28"/>
        </w:rPr>
        <w:t xml:space="preserve">6. </w:t>
      </w:r>
      <w:r w:rsidR="00501D37" w:rsidRPr="008F4FC5">
        <w:rPr>
          <w:b/>
          <w:color w:val="000000"/>
          <w:szCs w:val="28"/>
        </w:rPr>
        <w:t>Срок</w:t>
      </w:r>
      <w:r w:rsidR="00501D37" w:rsidRPr="008F4FC5">
        <w:t xml:space="preserve"> </w:t>
      </w:r>
      <w:r w:rsidR="00501D37" w:rsidRPr="008F4FC5">
        <w:rPr>
          <w:b/>
          <w:color w:val="000000"/>
          <w:szCs w:val="28"/>
        </w:rPr>
        <w:t>оказания</w:t>
      </w:r>
      <w:r w:rsidR="00501D37" w:rsidRPr="008F4FC5">
        <w:t xml:space="preserve"> </w:t>
      </w:r>
      <w:r w:rsidR="00501D37" w:rsidRPr="008F4FC5">
        <w:rPr>
          <w:b/>
          <w:color w:val="000000"/>
          <w:szCs w:val="28"/>
        </w:rPr>
        <w:t>услуг: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С</w:t>
      </w:r>
      <w:r w:rsidR="00501D37" w:rsidRPr="008F4FC5">
        <w:t xml:space="preserve"> </w:t>
      </w:r>
      <w:r w:rsidR="00501D37" w:rsidRPr="006E01D6">
        <w:rPr>
          <w:color w:val="000000"/>
          <w:szCs w:val="28"/>
        </w:rPr>
        <w:t>01</w:t>
      </w:r>
      <w:r w:rsidR="00501D37">
        <w:rPr>
          <w:color w:val="000000"/>
          <w:szCs w:val="28"/>
        </w:rPr>
        <w:t>.01.2016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по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31.12.201</w:t>
      </w:r>
      <w:r w:rsidR="00501D37">
        <w:rPr>
          <w:color w:val="000000"/>
          <w:szCs w:val="28"/>
        </w:rPr>
        <w:t>6</w:t>
      </w:r>
      <w:r w:rsidR="00EB3E49">
        <w:rPr>
          <w:color w:val="000000"/>
          <w:szCs w:val="28"/>
        </w:rPr>
        <w:t xml:space="preserve"> включительно.</w:t>
      </w:r>
    </w:p>
    <w:p w:rsidR="00501D37" w:rsidRPr="003927D3" w:rsidRDefault="00501D37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01D37" w:rsidRDefault="0003073B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Срок действия договора: </w:t>
      </w:r>
      <w:r w:rsidR="00EB3E49">
        <w:rPr>
          <w:color w:val="auto"/>
          <w:sz w:val="28"/>
          <w:szCs w:val="28"/>
        </w:rPr>
        <w:t xml:space="preserve">с даты подписания договора до </w:t>
      </w:r>
      <w:r w:rsidR="00EB3E49">
        <w:rPr>
          <w:iCs/>
          <w:color w:val="auto"/>
          <w:sz w:val="28"/>
          <w:szCs w:val="28"/>
        </w:rPr>
        <w:t>31.12.2016 включительно, а в части взаиморасчетов – до полного исполнения Сторонами своих обязательств по договору.</w:t>
      </w:r>
    </w:p>
    <w:p w:rsidR="00501D37" w:rsidRDefault="00501D37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01D37" w:rsidRDefault="0003073B" w:rsidP="00501D37">
      <w:pPr>
        <w:pStyle w:val="Default"/>
        <w:ind w:firstLine="708"/>
        <w:jc w:val="both"/>
      </w:pPr>
      <w:r>
        <w:rPr>
          <w:b/>
          <w:iCs/>
          <w:color w:val="auto"/>
          <w:sz w:val="28"/>
          <w:szCs w:val="28"/>
        </w:rPr>
        <w:t xml:space="preserve">8. </w:t>
      </w:r>
      <w:r w:rsidR="00501D37" w:rsidRPr="00861B03">
        <w:rPr>
          <w:b/>
          <w:sz w:val="28"/>
          <w:szCs w:val="28"/>
        </w:rPr>
        <w:t>Место</w:t>
      </w:r>
      <w:r w:rsidR="00501D37" w:rsidRPr="00861B03">
        <w:t xml:space="preserve"> </w:t>
      </w:r>
      <w:r w:rsidR="00501D37" w:rsidRPr="00861B03">
        <w:rPr>
          <w:b/>
          <w:sz w:val="28"/>
          <w:szCs w:val="28"/>
        </w:rPr>
        <w:t>оказания</w:t>
      </w:r>
      <w:r w:rsidR="00501D37" w:rsidRPr="00861B03">
        <w:t xml:space="preserve"> </w:t>
      </w:r>
      <w:r w:rsidR="00501D37" w:rsidRPr="00861B03">
        <w:rPr>
          <w:b/>
          <w:sz w:val="28"/>
          <w:szCs w:val="28"/>
        </w:rPr>
        <w:t>услуг:</w:t>
      </w:r>
      <w:r w:rsidR="00501D37" w:rsidRPr="00861B03">
        <w:t xml:space="preserve"> </w:t>
      </w:r>
      <w:r w:rsidR="00501D37" w:rsidRPr="00861B03">
        <w:rPr>
          <w:sz w:val="28"/>
          <w:szCs w:val="28"/>
        </w:rPr>
        <w:t>Город</w:t>
      </w:r>
      <w:r w:rsidR="00501D37" w:rsidRPr="00861B03">
        <w:t xml:space="preserve"> </w:t>
      </w:r>
      <w:r w:rsidR="00501D37" w:rsidRPr="00861B03">
        <w:rPr>
          <w:sz w:val="28"/>
          <w:szCs w:val="28"/>
        </w:rPr>
        <w:t>Санкт-Петербург</w:t>
      </w:r>
      <w:bookmarkStart w:id="0" w:name="_GoBack"/>
      <w:bookmarkEnd w:id="0"/>
      <w:r w:rsidR="00501D37">
        <w:rPr>
          <w:sz w:val="28"/>
          <w:szCs w:val="28"/>
        </w:rPr>
        <w:t xml:space="preserve">, </w:t>
      </w:r>
      <w:r w:rsidR="00501D37" w:rsidRPr="002D0DCB">
        <w:rPr>
          <w:sz w:val="28"/>
          <w:szCs w:val="28"/>
        </w:rPr>
        <w:t>Ленинградская область.</w:t>
      </w:r>
      <w:r w:rsidR="00501D37" w:rsidRPr="008F4FC5">
        <w:t xml:space="preserve"> </w:t>
      </w:r>
    </w:p>
    <w:p w:rsidR="00501D37" w:rsidRDefault="00501D37" w:rsidP="00501D37">
      <w:pPr>
        <w:pStyle w:val="Default"/>
        <w:ind w:firstLine="708"/>
        <w:jc w:val="both"/>
      </w:pPr>
    </w:p>
    <w:p w:rsidR="00501D37" w:rsidRPr="008F4FC5" w:rsidRDefault="00501D37" w:rsidP="00501D37">
      <w:pPr>
        <w:ind w:firstLine="640"/>
        <w:jc w:val="both"/>
        <w:rPr>
          <w:szCs w:val="28"/>
        </w:rPr>
      </w:pPr>
      <w:r>
        <w:rPr>
          <w:b/>
          <w:color w:val="000000"/>
          <w:szCs w:val="28"/>
        </w:rPr>
        <w:t>9</w:t>
      </w:r>
      <w:r w:rsidRPr="008F4FC5">
        <w:rPr>
          <w:b/>
          <w:color w:val="000000"/>
          <w:szCs w:val="28"/>
        </w:rPr>
        <w:t>.</w:t>
      </w:r>
      <w:r w:rsidRPr="008F4FC5">
        <w:t xml:space="preserve"> </w:t>
      </w:r>
      <w:r w:rsidRPr="008F4FC5">
        <w:rPr>
          <w:b/>
          <w:color w:val="000000"/>
          <w:szCs w:val="28"/>
        </w:rPr>
        <w:t>Информация</w:t>
      </w:r>
      <w:r w:rsidRPr="008F4FC5">
        <w:t xml:space="preserve"> </w:t>
      </w:r>
      <w:r w:rsidRPr="008F4FC5">
        <w:rPr>
          <w:b/>
          <w:color w:val="000000"/>
          <w:szCs w:val="28"/>
        </w:rPr>
        <w:t>о</w:t>
      </w:r>
      <w:r w:rsidRPr="008F4FC5">
        <w:t xml:space="preserve"> </w:t>
      </w:r>
      <w:r w:rsidRPr="008F4FC5">
        <w:rPr>
          <w:b/>
          <w:color w:val="000000"/>
          <w:szCs w:val="28"/>
        </w:rPr>
        <w:t>поставщике:</w:t>
      </w:r>
      <w:r>
        <w:rPr>
          <w:b/>
          <w:color w:val="000000"/>
          <w:szCs w:val="28"/>
        </w:rPr>
        <w:t xml:space="preserve"> </w:t>
      </w:r>
      <w:r w:rsidRPr="008F4FC5">
        <w:rPr>
          <w:color w:val="000000"/>
          <w:szCs w:val="28"/>
        </w:rPr>
        <w:t>Открытое</w:t>
      </w:r>
      <w:r w:rsidRPr="008F4FC5">
        <w:t xml:space="preserve"> </w:t>
      </w:r>
      <w:r w:rsidRPr="008F4FC5">
        <w:rPr>
          <w:color w:val="000000"/>
          <w:szCs w:val="28"/>
        </w:rPr>
        <w:t>акционерное</w:t>
      </w:r>
      <w:r w:rsidRPr="008F4FC5">
        <w:t xml:space="preserve"> </w:t>
      </w:r>
      <w:r w:rsidRPr="008F4FC5">
        <w:rPr>
          <w:color w:val="000000"/>
          <w:szCs w:val="28"/>
        </w:rPr>
        <w:t>общество</w:t>
      </w:r>
      <w:r w:rsidRPr="008F4FC5">
        <w:t xml:space="preserve"> </w:t>
      </w:r>
      <w:r w:rsidR="000615CB">
        <w:rPr>
          <w:color w:val="000000"/>
          <w:szCs w:val="28"/>
        </w:rPr>
        <w:t>«</w:t>
      </w:r>
      <w:r w:rsidRPr="008F4FC5">
        <w:rPr>
          <w:color w:val="000000"/>
          <w:szCs w:val="28"/>
        </w:rPr>
        <w:t>Российские</w:t>
      </w:r>
      <w:r w:rsidRPr="008F4FC5">
        <w:t xml:space="preserve"> </w:t>
      </w:r>
      <w:r w:rsidRPr="008F4FC5">
        <w:rPr>
          <w:color w:val="000000"/>
          <w:szCs w:val="28"/>
        </w:rPr>
        <w:t>железные</w:t>
      </w:r>
      <w:r w:rsidRPr="008F4FC5">
        <w:t xml:space="preserve"> </w:t>
      </w:r>
      <w:r w:rsidR="000615CB">
        <w:rPr>
          <w:color w:val="000000"/>
          <w:szCs w:val="28"/>
        </w:rPr>
        <w:t>дороги»</w:t>
      </w:r>
      <w:r>
        <w:rPr>
          <w:color w:val="000000"/>
          <w:szCs w:val="28"/>
        </w:rPr>
        <w:t xml:space="preserve"> в лице Октябрьского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</w:t>
      </w:r>
      <w:r w:rsidRPr="008F4FC5">
        <w:rPr>
          <w:color w:val="000000"/>
          <w:szCs w:val="28"/>
        </w:rPr>
        <w:t>«РЖД».</w:t>
      </w:r>
      <w:r w:rsidRPr="008F4FC5">
        <w:t xml:space="preserve"> 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ИНН:</w:t>
      </w:r>
      <w:r w:rsidRPr="008F4FC5">
        <w:t xml:space="preserve"> </w:t>
      </w:r>
      <w:r w:rsidRPr="008F4FC5">
        <w:rPr>
          <w:color w:val="000000"/>
          <w:szCs w:val="28"/>
        </w:rPr>
        <w:t>7708503727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КПП:</w:t>
      </w:r>
      <w:r w:rsidRPr="008F4FC5">
        <w:t xml:space="preserve"> </w:t>
      </w:r>
      <w:r w:rsidRPr="008F4FC5">
        <w:rPr>
          <w:color w:val="000000"/>
          <w:szCs w:val="28"/>
        </w:rPr>
        <w:t>997650001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61B03">
        <w:rPr>
          <w:color w:val="000000"/>
          <w:szCs w:val="28"/>
        </w:rPr>
        <w:t>ОГРН:</w:t>
      </w:r>
      <w:r w:rsidRPr="00861B03">
        <w:t xml:space="preserve"> </w:t>
      </w:r>
      <w:r w:rsidRPr="00861B03">
        <w:rPr>
          <w:color w:val="000000"/>
          <w:szCs w:val="28"/>
        </w:rPr>
        <w:t>1037739877295</w:t>
      </w:r>
    </w:p>
    <w:p w:rsidR="00501D37" w:rsidRPr="00861B03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Место</w:t>
      </w:r>
      <w:r w:rsidRPr="008F4FC5">
        <w:t xml:space="preserve"> </w:t>
      </w:r>
      <w:r w:rsidRPr="008F4FC5">
        <w:rPr>
          <w:color w:val="000000"/>
          <w:szCs w:val="28"/>
        </w:rPr>
        <w:t>нахождения:</w:t>
      </w:r>
      <w:r w:rsidRPr="008F4FC5">
        <w:t xml:space="preserve"> </w:t>
      </w:r>
      <w:r w:rsidRPr="008F4FC5">
        <w:rPr>
          <w:color w:val="000000"/>
          <w:szCs w:val="28"/>
        </w:rPr>
        <w:t>107174,</w:t>
      </w:r>
      <w:r w:rsidRPr="008F4FC5">
        <w:t xml:space="preserve"> </w:t>
      </w:r>
      <w:r w:rsidRPr="008F4FC5">
        <w:rPr>
          <w:color w:val="000000"/>
          <w:szCs w:val="28"/>
        </w:rPr>
        <w:t>г.</w:t>
      </w:r>
      <w:r w:rsidRPr="008F4FC5">
        <w:t xml:space="preserve"> </w:t>
      </w:r>
      <w:r w:rsidRPr="008F4FC5">
        <w:rPr>
          <w:color w:val="000000"/>
          <w:szCs w:val="28"/>
        </w:rPr>
        <w:t>Москва,</w:t>
      </w:r>
      <w:r w:rsidRPr="008F4FC5">
        <w:t xml:space="preserve"> </w:t>
      </w:r>
      <w:r w:rsidRPr="008F4FC5">
        <w:rPr>
          <w:color w:val="000000"/>
          <w:szCs w:val="28"/>
        </w:rPr>
        <w:t>ул.</w:t>
      </w:r>
      <w:r w:rsidRPr="008F4FC5">
        <w:t xml:space="preserve"> </w:t>
      </w:r>
      <w:r w:rsidRPr="00861B03">
        <w:rPr>
          <w:color w:val="000000"/>
          <w:szCs w:val="28"/>
        </w:rPr>
        <w:t>Новая</w:t>
      </w:r>
      <w:r w:rsidRPr="00861B03">
        <w:t xml:space="preserve"> </w:t>
      </w:r>
      <w:proofErr w:type="spellStart"/>
      <w:r w:rsidRPr="00861B03">
        <w:rPr>
          <w:color w:val="000000"/>
          <w:szCs w:val="28"/>
        </w:rPr>
        <w:t>Басманная</w:t>
      </w:r>
      <w:proofErr w:type="spellEnd"/>
      <w:r w:rsidRPr="00861B03">
        <w:rPr>
          <w:color w:val="000000"/>
          <w:szCs w:val="28"/>
        </w:rPr>
        <w:t>,</w:t>
      </w:r>
      <w:r w:rsidRPr="00861B03">
        <w:t xml:space="preserve"> </w:t>
      </w:r>
      <w:r w:rsidRPr="00861B03">
        <w:rPr>
          <w:color w:val="000000"/>
          <w:szCs w:val="28"/>
        </w:rPr>
        <w:t>д.2.</w:t>
      </w:r>
      <w:r w:rsidRPr="00861B03">
        <w:t xml:space="preserve"> 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61B03">
        <w:rPr>
          <w:color w:val="000000"/>
          <w:szCs w:val="28"/>
        </w:rPr>
        <w:t>Почтовый</w:t>
      </w:r>
      <w:r w:rsidRPr="00861B03">
        <w:t xml:space="preserve"> </w:t>
      </w:r>
      <w:r w:rsidRPr="00861B03">
        <w:rPr>
          <w:color w:val="000000"/>
          <w:szCs w:val="28"/>
        </w:rPr>
        <w:t>адрес:</w:t>
      </w:r>
      <w:r w:rsidRPr="00861B03">
        <w:t xml:space="preserve"> </w:t>
      </w:r>
      <w:r w:rsidRPr="00861B03">
        <w:rPr>
          <w:color w:val="000000"/>
          <w:szCs w:val="28"/>
        </w:rPr>
        <w:t>191023</w:t>
      </w:r>
      <w:r>
        <w:rPr>
          <w:color w:val="000000"/>
          <w:szCs w:val="28"/>
        </w:rPr>
        <w:t>, г. Санкт-Петерб</w:t>
      </w:r>
      <w:r w:rsidR="000615CB">
        <w:rPr>
          <w:color w:val="000000"/>
          <w:szCs w:val="28"/>
        </w:rPr>
        <w:t>ург, пл. Островского д.2, литер </w:t>
      </w:r>
      <w:r>
        <w:rPr>
          <w:color w:val="000000"/>
          <w:szCs w:val="28"/>
        </w:rPr>
        <w:t>В</w:t>
      </w:r>
      <w:r w:rsidRPr="00861B03">
        <w:rPr>
          <w:color w:val="000000"/>
          <w:szCs w:val="28"/>
        </w:rPr>
        <w:t>.</w:t>
      </w:r>
      <w:r w:rsidRPr="008F4FC5">
        <w:t xml:space="preserve"> </w:t>
      </w:r>
    </w:p>
    <w:p w:rsidR="0082425D" w:rsidRDefault="00501D37" w:rsidP="00501D37">
      <w:pPr>
        <w:pStyle w:val="11"/>
        <w:ind w:firstLine="708"/>
        <w:rPr>
          <w:color w:val="000000"/>
          <w:szCs w:val="28"/>
        </w:rPr>
      </w:pPr>
      <w:r w:rsidRPr="00861B03">
        <w:rPr>
          <w:color w:val="000000"/>
          <w:szCs w:val="28"/>
        </w:rPr>
        <w:t>Представитель</w:t>
      </w:r>
      <w:r w:rsidRPr="00861B03">
        <w:t xml:space="preserve"> </w:t>
      </w:r>
      <w:r w:rsidRPr="00861B03">
        <w:rPr>
          <w:color w:val="000000"/>
          <w:szCs w:val="28"/>
        </w:rPr>
        <w:t>Поставщика,</w:t>
      </w:r>
      <w:r w:rsidRPr="00861B03">
        <w:t xml:space="preserve"> </w:t>
      </w:r>
      <w:r w:rsidRPr="00861B03">
        <w:rPr>
          <w:color w:val="000000"/>
          <w:szCs w:val="28"/>
        </w:rPr>
        <w:t>ответственный</w:t>
      </w:r>
      <w:r w:rsidRPr="00861B03">
        <w:t xml:space="preserve"> </w:t>
      </w:r>
      <w:r w:rsidRPr="00861B03">
        <w:rPr>
          <w:color w:val="000000"/>
          <w:szCs w:val="28"/>
        </w:rPr>
        <w:t>со</w:t>
      </w:r>
      <w:r w:rsidRPr="00861B03">
        <w:t xml:space="preserve"> </w:t>
      </w:r>
      <w:r w:rsidRPr="00861B03">
        <w:rPr>
          <w:color w:val="000000"/>
          <w:szCs w:val="28"/>
        </w:rPr>
        <w:t>стороны</w:t>
      </w:r>
      <w:r w:rsidRPr="00861B03">
        <w:t xml:space="preserve"> </w:t>
      </w:r>
      <w:r w:rsidRPr="00861B03">
        <w:rPr>
          <w:color w:val="000000"/>
          <w:szCs w:val="28"/>
        </w:rPr>
        <w:t>поставщика</w:t>
      </w:r>
      <w:r>
        <w:rPr>
          <w:color w:val="000000"/>
          <w:szCs w:val="28"/>
        </w:rPr>
        <w:t>:</w:t>
      </w:r>
      <w:r w:rsidRPr="00861B03">
        <w:t xml:space="preserve"> </w:t>
      </w:r>
      <w:r w:rsidRPr="00861B03">
        <w:rPr>
          <w:color w:val="000000"/>
          <w:szCs w:val="28"/>
        </w:rPr>
        <w:t>начальник</w:t>
      </w:r>
      <w:r w:rsidRPr="00613702">
        <w:rPr>
          <w:color w:val="000000"/>
          <w:szCs w:val="28"/>
        </w:rPr>
        <w:t xml:space="preserve"> центра Лобко Игорь Викторович</w:t>
      </w:r>
      <w:r>
        <w:rPr>
          <w:color w:val="000000"/>
          <w:szCs w:val="28"/>
        </w:rPr>
        <w:t xml:space="preserve">, тел. </w:t>
      </w:r>
      <w:r w:rsidR="000615CB">
        <w:rPr>
          <w:color w:val="000000"/>
          <w:szCs w:val="28"/>
        </w:rPr>
        <w:t>457-67-27, 436-72-08, адрес эл. </w:t>
      </w:r>
      <w:r>
        <w:rPr>
          <w:color w:val="000000"/>
          <w:szCs w:val="28"/>
        </w:rPr>
        <w:t xml:space="preserve">почты </w:t>
      </w:r>
      <w:r w:rsidRPr="00856FD3">
        <w:rPr>
          <w:color w:val="000000"/>
          <w:szCs w:val="28"/>
          <w:u w:val="single"/>
        </w:rPr>
        <w:t>dcf_shilova@spb.orw.ru</w:t>
      </w:r>
      <w:r w:rsidRPr="00856FD3">
        <w:rPr>
          <w:color w:val="000000"/>
          <w:szCs w:val="28"/>
        </w:rPr>
        <w:t>.</w:t>
      </w:r>
    </w:p>
    <w:p w:rsidR="00501D37" w:rsidRPr="003927D3" w:rsidRDefault="00501D37" w:rsidP="00501D37">
      <w:pPr>
        <w:pStyle w:val="11"/>
        <w:ind w:firstLine="708"/>
      </w:pPr>
    </w:p>
    <w:p w:rsidR="0082425D" w:rsidRDefault="00501D37" w:rsidP="0082425D">
      <w:pPr>
        <w:jc w:val="both"/>
      </w:pPr>
      <w:r>
        <w:rPr>
          <w:b/>
          <w:color w:val="000000"/>
          <w:szCs w:val="28"/>
        </w:rPr>
        <w:t>10</w:t>
      </w:r>
      <w:r w:rsidRPr="00861B03">
        <w:rPr>
          <w:b/>
          <w:color w:val="000000"/>
          <w:szCs w:val="28"/>
        </w:rPr>
        <w:t>.</w:t>
      </w:r>
      <w:r w:rsidRPr="00861B03">
        <w:t xml:space="preserve"> </w:t>
      </w:r>
      <w:r w:rsidRPr="00861B03">
        <w:rPr>
          <w:b/>
          <w:color w:val="000000"/>
          <w:szCs w:val="28"/>
        </w:rPr>
        <w:t>Требования</w:t>
      </w:r>
      <w:r w:rsidRPr="00861B03">
        <w:t xml:space="preserve"> </w:t>
      </w:r>
      <w:r w:rsidRPr="00861B03">
        <w:rPr>
          <w:b/>
          <w:color w:val="000000"/>
          <w:szCs w:val="28"/>
        </w:rPr>
        <w:t>к</w:t>
      </w:r>
      <w:r w:rsidRPr="00861B03">
        <w:t xml:space="preserve"> </w:t>
      </w:r>
      <w:r w:rsidRPr="00861B03">
        <w:rPr>
          <w:b/>
          <w:color w:val="000000"/>
          <w:szCs w:val="28"/>
        </w:rPr>
        <w:t>услугам:</w:t>
      </w:r>
      <w:r w:rsidRPr="00861B03">
        <w:t xml:space="preserve"> </w:t>
      </w:r>
      <w:r w:rsidRPr="00861B03">
        <w:rPr>
          <w:color w:val="000000"/>
          <w:szCs w:val="28"/>
        </w:rPr>
        <w:t>Соответствие требованиям, установленным действующим законодательством</w:t>
      </w:r>
      <w:r>
        <w:rPr>
          <w:color w:val="000000"/>
          <w:szCs w:val="28"/>
        </w:rPr>
        <w:t xml:space="preserve"> и договором.</w:t>
      </w:r>
    </w:p>
    <w:p w:rsidR="0082425D" w:rsidRDefault="0082425D" w:rsidP="0082425D">
      <w:pPr>
        <w:jc w:val="both"/>
      </w:pPr>
    </w:p>
    <w:p w:rsidR="00720E52" w:rsidRDefault="0082425D" w:rsidP="0003073B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720E52" w:rsidSect="003F5C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5D"/>
    <w:rsid w:val="0003073B"/>
    <w:rsid w:val="000615CB"/>
    <w:rsid w:val="00065A39"/>
    <w:rsid w:val="00132B51"/>
    <w:rsid w:val="001D6517"/>
    <w:rsid w:val="0024221B"/>
    <w:rsid w:val="002A66B4"/>
    <w:rsid w:val="003440AC"/>
    <w:rsid w:val="003D5A83"/>
    <w:rsid w:val="00401AB0"/>
    <w:rsid w:val="004A1816"/>
    <w:rsid w:val="00501D37"/>
    <w:rsid w:val="0056431E"/>
    <w:rsid w:val="0063255D"/>
    <w:rsid w:val="00655845"/>
    <w:rsid w:val="00664287"/>
    <w:rsid w:val="006C1817"/>
    <w:rsid w:val="007300A0"/>
    <w:rsid w:val="00740A3F"/>
    <w:rsid w:val="0077319D"/>
    <w:rsid w:val="0082425D"/>
    <w:rsid w:val="00956AD5"/>
    <w:rsid w:val="009A6786"/>
    <w:rsid w:val="009C6307"/>
    <w:rsid w:val="009E205E"/>
    <w:rsid w:val="00A935B3"/>
    <w:rsid w:val="00B55744"/>
    <w:rsid w:val="00BE07FF"/>
    <w:rsid w:val="00C30DFB"/>
    <w:rsid w:val="00DC2334"/>
    <w:rsid w:val="00E33C32"/>
    <w:rsid w:val="00E95FBB"/>
    <w:rsid w:val="00EB3E49"/>
    <w:rsid w:val="00EE39AA"/>
    <w:rsid w:val="00F9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8242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82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2425D"/>
    <w:rPr>
      <w:color w:val="0000FF" w:themeColor="hyperlink"/>
      <w:u w:val="single"/>
    </w:rPr>
  </w:style>
  <w:style w:type="paragraph" w:customStyle="1" w:styleId="Default">
    <w:name w:val="Default"/>
    <w:rsid w:val="0082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2425D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styleId="a6">
    <w:name w:val="Table Grid"/>
    <w:basedOn w:val="a1"/>
    <w:uiPriority w:val="59"/>
    <w:rsid w:val="00824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3073B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73B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3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ЗАКУПКУ ТОВАРОВ, ВЫПОЛНЕНИЕ РАБОТ И ОКАЗАНИЕ УСЛУГ У ЕДИНСТВЕННОГО ПОСТАВЩИКА</vt:lpstr>
    </vt:vector>
  </TitlesOfParts>
  <Company>ОАО "ТрансКонтейнер"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medvedevamp</dc:creator>
  <cp:lastModifiedBy>EraginaAA</cp:lastModifiedBy>
  <cp:revision>8</cp:revision>
  <cp:lastPrinted>2015-06-16T12:33:00Z</cp:lastPrinted>
  <dcterms:created xsi:type="dcterms:W3CDTF">2015-08-14T07:26:00Z</dcterms:created>
  <dcterms:modified xsi:type="dcterms:W3CDTF">2015-12-25T10:47:00Z</dcterms:modified>
</cp:coreProperties>
</file>