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D07932">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D07932">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proofErr w:type="gramStart"/>
      <w:r w:rsidRPr="009D7D4D">
        <w:rPr>
          <w:rFonts w:eastAsiaTheme="majorEastAsia"/>
          <w:b/>
          <w:bCs/>
          <w:snapToGrid/>
          <w:szCs w:val="28"/>
          <w:lang w:eastAsia="en-US"/>
        </w:rPr>
        <w:t>ЕП</w:t>
      </w:r>
      <w:proofErr w:type="gramEnd"/>
      <w:r w:rsidRPr="00B92CEB">
        <w:rPr>
          <w:rFonts w:eastAsiaTheme="majorEastAsia"/>
          <w:b/>
          <w:bCs/>
          <w:snapToGrid/>
          <w:szCs w:val="28"/>
          <w:lang w:eastAsia="en-US"/>
        </w:rPr>
        <w:t>/</w:t>
      </w:r>
      <w:r w:rsidR="00B92CEB" w:rsidRPr="00B92CEB">
        <w:rPr>
          <w:rFonts w:eastAsiaTheme="majorEastAsia"/>
          <w:b/>
          <w:bCs/>
          <w:snapToGrid/>
          <w:szCs w:val="28"/>
          <w:lang w:eastAsia="en-US"/>
        </w:rPr>
        <w:t>037</w:t>
      </w:r>
      <w:r w:rsidRPr="00B92CEB">
        <w:rPr>
          <w:rFonts w:eastAsiaTheme="majorEastAsia"/>
          <w:b/>
          <w:bCs/>
          <w:snapToGrid/>
          <w:szCs w:val="28"/>
          <w:lang w:eastAsia="en-US"/>
        </w:rPr>
        <w:t>/</w:t>
      </w:r>
      <w:r w:rsidR="009901EE" w:rsidRPr="00B92CEB">
        <w:rPr>
          <w:rFonts w:eastAsiaTheme="majorEastAsia"/>
          <w:b/>
          <w:bCs/>
          <w:snapToGrid/>
          <w:szCs w:val="28"/>
          <w:lang w:eastAsia="en-US"/>
        </w:rPr>
        <w:t>ЦКПУД</w:t>
      </w:r>
      <w:r w:rsidRPr="00B92CEB">
        <w:rPr>
          <w:rFonts w:eastAsiaTheme="majorEastAsia"/>
          <w:b/>
          <w:bCs/>
          <w:snapToGrid/>
          <w:szCs w:val="28"/>
          <w:lang w:eastAsia="en-US"/>
        </w:rPr>
        <w:t>/</w:t>
      </w:r>
      <w:r w:rsidR="00B92CEB" w:rsidRPr="00B92CEB">
        <w:rPr>
          <w:rFonts w:eastAsiaTheme="majorEastAsia"/>
          <w:b/>
          <w:bCs/>
          <w:snapToGrid/>
          <w:szCs w:val="28"/>
          <w:lang w:eastAsia="en-US"/>
        </w:rPr>
        <w:t>0121</w:t>
      </w:r>
      <w:bookmarkEnd w:id="0"/>
      <w:r w:rsidRPr="009D7D4D">
        <w:rPr>
          <w:rFonts w:eastAsiaTheme="majorEastAsia"/>
          <w:b/>
          <w:bCs/>
          <w:snapToGrid/>
          <w:szCs w:val="28"/>
          <w:lang w:eastAsia="en-US"/>
        </w:rPr>
        <w:t xml:space="preserve">  </w:t>
      </w:r>
    </w:p>
    <w:p w:rsidR="0024584A" w:rsidRPr="009D7D4D" w:rsidRDefault="0024584A" w:rsidP="00D07932">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D07932">
      <w:pPr>
        <w:jc w:val="both"/>
        <w:rPr>
          <w:b/>
          <w:sz w:val="32"/>
          <w:szCs w:val="32"/>
        </w:rPr>
      </w:pPr>
    </w:p>
    <w:p w:rsidR="0024584A" w:rsidRDefault="0024584A" w:rsidP="00D07932">
      <w:pPr>
        <w:jc w:val="both"/>
      </w:pPr>
    </w:p>
    <w:p w:rsidR="0024584A" w:rsidRPr="00CB1C18" w:rsidRDefault="00CC5E94" w:rsidP="00D07932">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B92CEB">
        <w:t>/</w:t>
      </w:r>
      <w:r w:rsidR="00B92CEB" w:rsidRPr="00B92CEB">
        <w:t>037</w:t>
      </w:r>
      <w:r w:rsidR="0024584A" w:rsidRPr="00B92CEB">
        <w:t>/</w:t>
      </w:r>
      <w:r w:rsidR="009901EE" w:rsidRPr="00B92CEB">
        <w:t>ЦКПУД</w:t>
      </w:r>
      <w:r w:rsidR="0024584A" w:rsidRPr="00B92CEB">
        <w:t>/</w:t>
      </w:r>
      <w:r w:rsidR="00B92CEB" w:rsidRPr="00B92CEB">
        <w:t>0121</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D07932">
      <w:pPr>
        <w:jc w:val="both"/>
        <w:rPr>
          <w:b/>
        </w:rPr>
      </w:pPr>
    </w:p>
    <w:p w:rsidR="0024584A" w:rsidRDefault="0024584A" w:rsidP="00D07932">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D07932">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D07932">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D07932">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D07932">
      <w:pPr>
        <w:jc w:val="both"/>
      </w:pPr>
    </w:p>
    <w:p w:rsidR="0024584A" w:rsidRPr="00216833" w:rsidRDefault="0024584A" w:rsidP="00D07932">
      <w:pPr>
        <w:jc w:val="both"/>
        <w:rPr>
          <w:b/>
        </w:rPr>
      </w:pPr>
      <w:r w:rsidRPr="00216833">
        <w:rPr>
          <w:b/>
        </w:rPr>
        <w:t>Контактная информация</w:t>
      </w:r>
      <w:r>
        <w:rPr>
          <w:b/>
        </w:rPr>
        <w:t xml:space="preserve"> Заказчика</w:t>
      </w:r>
    </w:p>
    <w:p w:rsidR="0024584A" w:rsidRDefault="0024584A" w:rsidP="00D07932">
      <w:pPr>
        <w:jc w:val="both"/>
      </w:pPr>
      <w:r>
        <w:t xml:space="preserve">Ф.И.О.: </w:t>
      </w:r>
      <w:r w:rsidR="009901EE">
        <w:t>Сидельников Андрей Михайлович</w:t>
      </w:r>
    </w:p>
    <w:p w:rsidR="0024584A" w:rsidRPr="00C64E36" w:rsidRDefault="0024584A" w:rsidP="00D07932">
      <w:pPr>
        <w:jc w:val="both"/>
      </w:pPr>
      <w:r w:rsidRPr="00C64E36">
        <w:t xml:space="preserve">Адрес электронной почты: </w:t>
      </w:r>
      <w:r w:rsidR="009901EE" w:rsidRPr="009901EE">
        <w:rPr>
          <w:rStyle w:val="a6"/>
        </w:rPr>
        <w:t>SidelnikovAM@trcont.ru</w:t>
      </w:r>
      <w:r w:rsidR="009901EE">
        <w:t>.</w:t>
      </w:r>
    </w:p>
    <w:p w:rsidR="0024584A" w:rsidRPr="00C64E36" w:rsidRDefault="0024584A" w:rsidP="00D07932">
      <w:pPr>
        <w:jc w:val="both"/>
      </w:pPr>
      <w:r>
        <w:t>Т</w:t>
      </w:r>
      <w:r w:rsidRPr="00C64E36">
        <w:t xml:space="preserve">елефон: </w:t>
      </w:r>
      <w:r w:rsidR="009901EE">
        <w:t>(4</w:t>
      </w:r>
      <w:r w:rsidR="009901EE" w:rsidRPr="00C5048E">
        <w:t>99</w:t>
      </w:r>
      <w:r w:rsidR="009901EE">
        <w:t xml:space="preserve">) </w:t>
      </w:r>
      <w:r w:rsidR="009901EE" w:rsidRPr="00C5048E">
        <w:t>262</w:t>
      </w:r>
      <w:r w:rsidR="009901EE">
        <w:t>-</w:t>
      </w:r>
      <w:r w:rsidR="009901EE" w:rsidRPr="00C5048E">
        <w:t>2</w:t>
      </w:r>
      <w:r w:rsidR="009901EE">
        <w:t>7-</w:t>
      </w:r>
      <w:r w:rsidR="009901EE" w:rsidRPr="00C5048E">
        <w:t>41</w:t>
      </w:r>
      <w:r w:rsidRPr="00C64E36">
        <w:t xml:space="preserve">, </w:t>
      </w:r>
    </w:p>
    <w:p w:rsidR="0024584A" w:rsidRPr="00C64E36" w:rsidRDefault="0024584A" w:rsidP="00D07932">
      <w:pPr>
        <w:jc w:val="both"/>
      </w:pPr>
      <w:r>
        <w:t>Ф</w:t>
      </w:r>
      <w:r w:rsidRPr="00C64E36">
        <w:t xml:space="preserve">акс: </w:t>
      </w:r>
      <w:r w:rsidR="009901EE">
        <w:t>(499) 262-75-78</w:t>
      </w:r>
      <w:r w:rsidRPr="00C64E36">
        <w:t>.</w:t>
      </w:r>
    </w:p>
    <w:p w:rsidR="0024584A" w:rsidRDefault="0024584A" w:rsidP="00D07932">
      <w:pPr>
        <w:jc w:val="both"/>
      </w:pPr>
    </w:p>
    <w:p w:rsidR="0024584A" w:rsidRDefault="0024584A" w:rsidP="00D07932">
      <w:pPr>
        <w:jc w:val="both"/>
        <w:rPr>
          <w:i/>
        </w:rPr>
      </w:pPr>
      <w:r>
        <w:rPr>
          <w:b/>
        </w:rPr>
        <w:t xml:space="preserve">1. </w:t>
      </w:r>
      <w:r w:rsidRPr="003927D3">
        <w:rPr>
          <w:b/>
        </w:rPr>
        <w:t xml:space="preserve">Предмет Заказа: </w:t>
      </w:r>
      <w:r w:rsidR="005066C3">
        <w:t>Оказание услуг по бронированию и оформлению а</w:t>
      </w:r>
      <w:r w:rsidR="005066C3" w:rsidRPr="00B443D5">
        <w:t>ви</w:t>
      </w:r>
      <w:proofErr w:type="gramStart"/>
      <w:r w:rsidR="005066C3" w:rsidRPr="00B443D5">
        <w:t>а-</w:t>
      </w:r>
      <w:proofErr w:type="gramEnd"/>
      <w:r w:rsidR="005066C3" w:rsidRPr="00B443D5">
        <w:t xml:space="preserve"> и </w:t>
      </w:r>
      <w:r w:rsidR="008D2F12">
        <w:t xml:space="preserve">железнодорожных </w:t>
      </w:r>
      <w:r w:rsidR="005066C3" w:rsidRPr="00B443D5">
        <w:t>билет</w:t>
      </w:r>
      <w:r w:rsidR="005066C3">
        <w:t>ов</w:t>
      </w:r>
      <w:r w:rsidR="005066C3" w:rsidRPr="00B443D5">
        <w:t xml:space="preserve">, </w:t>
      </w:r>
      <w:r w:rsidR="005066C3">
        <w:t xml:space="preserve">бронированию </w:t>
      </w:r>
      <w:r w:rsidR="005066C3" w:rsidRPr="00B443D5">
        <w:t>гостини</w:t>
      </w:r>
      <w:r w:rsidR="005066C3">
        <w:t>чных услуг</w:t>
      </w:r>
      <w:r w:rsidR="005066C3" w:rsidRPr="00B443D5">
        <w:t>, организаци</w:t>
      </w:r>
      <w:r w:rsidR="005066C3">
        <w:t>и</w:t>
      </w:r>
      <w:r w:rsidR="005066C3" w:rsidRPr="00B443D5">
        <w:t xml:space="preserve"> обслуживания в ВИП-за</w:t>
      </w:r>
      <w:r w:rsidR="005066C3">
        <w:t>лах</w:t>
      </w:r>
      <w:r w:rsidR="00594EFA">
        <w:t xml:space="preserve"> (далее – Услуги)</w:t>
      </w:r>
      <w:r w:rsidRPr="003927D3">
        <w:rPr>
          <w:i/>
        </w:rPr>
        <w:t>.</w:t>
      </w:r>
    </w:p>
    <w:p w:rsidR="0024584A" w:rsidRPr="00AC0842" w:rsidRDefault="0024584A" w:rsidP="00D07932">
      <w:pPr>
        <w:jc w:val="both"/>
        <w:rPr>
          <w:szCs w:val="28"/>
        </w:rPr>
      </w:pPr>
      <w:r w:rsidRPr="00AC0842">
        <w:rPr>
          <w:szCs w:val="28"/>
        </w:rPr>
        <w:t>Информация о</w:t>
      </w:r>
      <w:r w:rsidR="00594EFA">
        <w:rPr>
          <w:szCs w:val="28"/>
        </w:rPr>
        <w:t>б У</w:t>
      </w:r>
      <w:r w:rsidRPr="00AC0842">
        <w:rPr>
          <w:szCs w:val="28"/>
        </w:rPr>
        <w:t>слуг</w:t>
      </w:r>
      <w:r w:rsidR="00594EFA">
        <w:rPr>
          <w:szCs w:val="28"/>
        </w:rPr>
        <w:t>ах</w:t>
      </w:r>
      <w:r w:rsidRPr="00AC0842">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5066C3" w:rsidRDefault="0024584A" w:rsidP="00D07932">
            <w:pPr>
              <w:ind w:firstLine="0"/>
              <w:rPr>
                <w:sz w:val="24"/>
                <w:szCs w:val="24"/>
              </w:rPr>
            </w:pPr>
            <w:r w:rsidRPr="005066C3">
              <w:rPr>
                <w:sz w:val="24"/>
                <w:szCs w:val="24"/>
              </w:rPr>
              <w:t>№</w:t>
            </w:r>
          </w:p>
        </w:tc>
        <w:tc>
          <w:tcPr>
            <w:tcW w:w="1819" w:type="dxa"/>
          </w:tcPr>
          <w:p w:rsidR="0024584A" w:rsidRPr="005066C3" w:rsidRDefault="0024584A" w:rsidP="00D07932">
            <w:pPr>
              <w:ind w:firstLine="0"/>
              <w:rPr>
                <w:sz w:val="24"/>
                <w:szCs w:val="24"/>
              </w:rPr>
            </w:pPr>
            <w:r w:rsidRPr="005066C3">
              <w:rPr>
                <w:sz w:val="24"/>
                <w:szCs w:val="24"/>
              </w:rPr>
              <w:t>Классификация по ОКДП</w:t>
            </w:r>
          </w:p>
        </w:tc>
        <w:tc>
          <w:tcPr>
            <w:tcW w:w="1819" w:type="dxa"/>
          </w:tcPr>
          <w:p w:rsidR="0024584A" w:rsidRPr="005066C3" w:rsidRDefault="0024584A" w:rsidP="00D07932">
            <w:pPr>
              <w:ind w:firstLine="0"/>
              <w:rPr>
                <w:sz w:val="24"/>
                <w:szCs w:val="24"/>
              </w:rPr>
            </w:pPr>
            <w:r w:rsidRPr="005066C3">
              <w:rPr>
                <w:sz w:val="24"/>
                <w:szCs w:val="24"/>
              </w:rPr>
              <w:t>Классификация по ОКВЭД</w:t>
            </w:r>
          </w:p>
        </w:tc>
        <w:tc>
          <w:tcPr>
            <w:tcW w:w="1323" w:type="dxa"/>
          </w:tcPr>
          <w:p w:rsidR="0024584A" w:rsidRPr="005066C3" w:rsidRDefault="0024584A" w:rsidP="00D07932">
            <w:pPr>
              <w:ind w:firstLine="0"/>
              <w:rPr>
                <w:sz w:val="24"/>
                <w:szCs w:val="24"/>
              </w:rPr>
            </w:pPr>
            <w:r w:rsidRPr="005066C3">
              <w:rPr>
                <w:sz w:val="24"/>
                <w:szCs w:val="24"/>
              </w:rPr>
              <w:t>Ед. измерения</w:t>
            </w:r>
          </w:p>
        </w:tc>
        <w:tc>
          <w:tcPr>
            <w:tcW w:w="1418" w:type="dxa"/>
          </w:tcPr>
          <w:p w:rsidR="0024584A" w:rsidRPr="005066C3" w:rsidRDefault="0024584A" w:rsidP="00D07932">
            <w:pPr>
              <w:ind w:firstLine="0"/>
              <w:rPr>
                <w:sz w:val="24"/>
                <w:szCs w:val="24"/>
              </w:rPr>
            </w:pPr>
            <w:r w:rsidRPr="005066C3">
              <w:rPr>
                <w:sz w:val="24"/>
                <w:szCs w:val="24"/>
              </w:rPr>
              <w:t>Количество (Объем)</w:t>
            </w:r>
          </w:p>
        </w:tc>
        <w:tc>
          <w:tcPr>
            <w:tcW w:w="2268" w:type="dxa"/>
          </w:tcPr>
          <w:p w:rsidR="0024584A" w:rsidRPr="005066C3" w:rsidRDefault="0024584A" w:rsidP="00D07932">
            <w:pPr>
              <w:ind w:firstLine="0"/>
              <w:rPr>
                <w:sz w:val="24"/>
                <w:szCs w:val="24"/>
              </w:rPr>
            </w:pPr>
            <w:r w:rsidRPr="005066C3">
              <w:rPr>
                <w:sz w:val="24"/>
                <w:szCs w:val="24"/>
              </w:rPr>
              <w:t>Дополнительные сведения</w:t>
            </w:r>
          </w:p>
        </w:tc>
      </w:tr>
      <w:tr w:rsidR="0024584A" w:rsidRPr="00AC0842" w:rsidTr="00FD7121">
        <w:tc>
          <w:tcPr>
            <w:tcW w:w="817" w:type="dxa"/>
          </w:tcPr>
          <w:p w:rsidR="0024584A" w:rsidRPr="00AC0842" w:rsidRDefault="0024584A" w:rsidP="00D07932">
            <w:pPr>
              <w:ind w:firstLine="0"/>
              <w:jc w:val="center"/>
              <w:rPr>
                <w:sz w:val="24"/>
                <w:szCs w:val="24"/>
              </w:rPr>
            </w:pPr>
            <w:r>
              <w:rPr>
                <w:sz w:val="24"/>
                <w:szCs w:val="24"/>
              </w:rPr>
              <w:t>1.</w:t>
            </w:r>
          </w:p>
        </w:tc>
        <w:tc>
          <w:tcPr>
            <w:tcW w:w="1819" w:type="dxa"/>
          </w:tcPr>
          <w:p w:rsidR="0024584A" w:rsidRPr="00AC0842" w:rsidRDefault="005066C3" w:rsidP="00D07932">
            <w:pPr>
              <w:ind w:firstLine="0"/>
              <w:jc w:val="center"/>
              <w:rPr>
                <w:sz w:val="24"/>
                <w:szCs w:val="24"/>
              </w:rPr>
            </w:pPr>
            <w:r w:rsidRPr="00DA72CA">
              <w:rPr>
                <w:sz w:val="24"/>
                <w:szCs w:val="24"/>
              </w:rPr>
              <w:t>5510100; 6000000; 6100000; 6200000</w:t>
            </w:r>
          </w:p>
        </w:tc>
        <w:tc>
          <w:tcPr>
            <w:tcW w:w="1819" w:type="dxa"/>
          </w:tcPr>
          <w:p w:rsidR="005066C3" w:rsidRDefault="005066C3" w:rsidP="00D07932">
            <w:pPr>
              <w:ind w:firstLine="0"/>
              <w:jc w:val="center"/>
              <w:rPr>
                <w:sz w:val="24"/>
                <w:szCs w:val="24"/>
              </w:rPr>
            </w:pPr>
            <w:r w:rsidRPr="00DA72CA">
              <w:rPr>
                <w:sz w:val="24"/>
                <w:szCs w:val="24"/>
              </w:rPr>
              <w:t>63.30.2;</w:t>
            </w:r>
          </w:p>
          <w:p w:rsidR="0024584A" w:rsidRPr="00AC0842" w:rsidRDefault="005066C3" w:rsidP="00D07932">
            <w:pPr>
              <w:ind w:firstLine="0"/>
              <w:jc w:val="center"/>
              <w:rPr>
                <w:sz w:val="24"/>
                <w:szCs w:val="24"/>
              </w:rPr>
            </w:pPr>
            <w:r w:rsidRPr="00DA72CA">
              <w:rPr>
                <w:sz w:val="24"/>
                <w:szCs w:val="24"/>
              </w:rPr>
              <w:t>55</w:t>
            </w:r>
          </w:p>
        </w:tc>
        <w:tc>
          <w:tcPr>
            <w:tcW w:w="1323" w:type="dxa"/>
          </w:tcPr>
          <w:p w:rsidR="0024584A" w:rsidRPr="00AC0842" w:rsidRDefault="005066C3" w:rsidP="00D07932">
            <w:pPr>
              <w:ind w:firstLine="0"/>
              <w:jc w:val="center"/>
              <w:rPr>
                <w:sz w:val="24"/>
                <w:szCs w:val="24"/>
              </w:rPr>
            </w:pPr>
            <w:r w:rsidRPr="00DA72CA">
              <w:rPr>
                <w:sz w:val="24"/>
                <w:szCs w:val="24"/>
              </w:rPr>
              <w:t>условная единица</w:t>
            </w:r>
          </w:p>
        </w:tc>
        <w:tc>
          <w:tcPr>
            <w:tcW w:w="1418" w:type="dxa"/>
          </w:tcPr>
          <w:p w:rsidR="0024584A" w:rsidRPr="00AC0842" w:rsidRDefault="00594EFA" w:rsidP="00D07932">
            <w:pPr>
              <w:ind w:firstLine="0"/>
              <w:jc w:val="center"/>
              <w:rPr>
                <w:sz w:val="24"/>
                <w:szCs w:val="24"/>
              </w:rPr>
            </w:pPr>
            <w:r>
              <w:rPr>
                <w:sz w:val="24"/>
                <w:szCs w:val="24"/>
              </w:rPr>
              <w:t>1</w:t>
            </w:r>
          </w:p>
        </w:tc>
        <w:tc>
          <w:tcPr>
            <w:tcW w:w="2268" w:type="dxa"/>
          </w:tcPr>
          <w:p w:rsidR="005066C3" w:rsidRDefault="005066C3" w:rsidP="00D07932">
            <w:pPr>
              <w:ind w:firstLine="0"/>
              <w:jc w:val="center"/>
              <w:rPr>
                <w:sz w:val="24"/>
                <w:szCs w:val="24"/>
              </w:rPr>
            </w:pPr>
            <w:r w:rsidRPr="00DA72CA">
              <w:rPr>
                <w:sz w:val="24"/>
                <w:szCs w:val="24"/>
              </w:rPr>
              <w:t xml:space="preserve">Строка годового плана закупок </w:t>
            </w:r>
          </w:p>
          <w:p w:rsidR="0024584A" w:rsidRPr="00AC0842" w:rsidRDefault="005066C3" w:rsidP="00502EE0">
            <w:pPr>
              <w:ind w:firstLine="0"/>
              <w:jc w:val="center"/>
              <w:rPr>
                <w:sz w:val="24"/>
                <w:szCs w:val="24"/>
              </w:rPr>
            </w:pPr>
            <w:r w:rsidRPr="00DA72CA">
              <w:rPr>
                <w:sz w:val="24"/>
                <w:szCs w:val="24"/>
              </w:rPr>
              <w:t xml:space="preserve">№ </w:t>
            </w:r>
            <w:r w:rsidR="00292A19" w:rsidRPr="00292A19">
              <w:rPr>
                <w:sz w:val="24"/>
                <w:szCs w:val="24"/>
              </w:rPr>
              <w:t>592</w:t>
            </w:r>
          </w:p>
        </w:tc>
      </w:tr>
    </w:tbl>
    <w:p w:rsidR="0024584A" w:rsidRPr="003927D3" w:rsidRDefault="0024584A" w:rsidP="00D07932">
      <w:pPr>
        <w:jc w:val="both"/>
        <w:rPr>
          <w:b/>
        </w:rPr>
      </w:pPr>
      <w:r w:rsidRPr="003927D3">
        <w:rPr>
          <w:b/>
        </w:rPr>
        <w:t>2. Количество (Объем)</w:t>
      </w:r>
      <w:r w:rsidR="005066C3">
        <w:rPr>
          <w:b/>
        </w:rPr>
        <w:t xml:space="preserve">: </w:t>
      </w:r>
      <w:r w:rsidRPr="003927D3">
        <w:rPr>
          <w:b/>
        </w:rPr>
        <w:t xml:space="preserve"> </w:t>
      </w:r>
      <w:r w:rsidR="00C52FF3" w:rsidRPr="00C52FF3">
        <w:rPr>
          <w:szCs w:val="28"/>
        </w:rPr>
        <w:t>зависит от потребностей Заказчика</w:t>
      </w:r>
      <w:r w:rsidRPr="00C52FF3">
        <w:rPr>
          <w:szCs w:val="28"/>
        </w:rPr>
        <w:t>.</w:t>
      </w:r>
    </w:p>
    <w:p w:rsidR="005066C3" w:rsidRPr="00AC0842" w:rsidRDefault="0024584A" w:rsidP="00F35714">
      <w:pPr>
        <w:jc w:val="both"/>
        <w:rPr>
          <w:szCs w:val="28"/>
        </w:rPr>
      </w:pPr>
      <w:r w:rsidRPr="003927D3">
        <w:rPr>
          <w:b/>
        </w:rPr>
        <w:t xml:space="preserve">3. Максимальная цена </w:t>
      </w:r>
      <w:r w:rsidR="00845FFB">
        <w:rPr>
          <w:b/>
        </w:rPr>
        <w:t>соглашения</w:t>
      </w:r>
      <w:r w:rsidRPr="003927D3">
        <w:rPr>
          <w:b/>
        </w:rPr>
        <w:t xml:space="preserve">: </w:t>
      </w:r>
      <w:r w:rsidR="005066C3" w:rsidRPr="005066C3">
        <w:rPr>
          <w:szCs w:val="28"/>
        </w:rPr>
        <w:t>1</w:t>
      </w:r>
      <w:r w:rsidR="005066C3" w:rsidRPr="003A6E5E">
        <w:rPr>
          <w:szCs w:val="28"/>
        </w:rPr>
        <w:t>0 000 000,00  (</w:t>
      </w:r>
      <w:r w:rsidR="005066C3">
        <w:rPr>
          <w:szCs w:val="28"/>
        </w:rPr>
        <w:t>Десять</w:t>
      </w:r>
      <w:r w:rsidR="005066C3" w:rsidRPr="003A6E5E">
        <w:rPr>
          <w:szCs w:val="28"/>
        </w:rPr>
        <w:t xml:space="preserve">  миллионов рублей 00 копеек) рублей с учетом всех налогов (кроме НДС), а также всех затрат, расходов связанных с выполнением работ, оказанием услуг, в том числе  </w:t>
      </w:r>
      <w:r w:rsidR="005066C3" w:rsidRPr="003A6E5E">
        <w:rPr>
          <w:szCs w:val="28"/>
        </w:rPr>
        <w:lastRenderedPageBreak/>
        <w:t>подрядных.</w:t>
      </w:r>
      <w:r w:rsidR="00D16D35">
        <w:rPr>
          <w:szCs w:val="28"/>
        </w:rPr>
        <w:t xml:space="preserve"> НДС  начисляется в соответствии с законодательством Российской Федерации.</w:t>
      </w:r>
    </w:p>
    <w:p w:rsidR="0024584A" w:rsidRPr="00D16D35" w:rsidRDefault="0024584A" w:rsidP="00D07932">
      <w:pPr>
        <w:pStyle w:val="Default"/>
        <w:ind w:firstLine="709"/>
        <w:jc w:val="both"/>
        <w:rPr>
          <w:snapToGrid w:val="0"/>
          <w:color w:val="auto"/>
          <w:sz w:val="28"/>
          <w:szCs w:val="28"/>
          <w:lang w:eastAsia="ru-RU"/>
        </w:rPr>
      </w:pPr>
      <w:r w:rsidRPr="003927D3">
        <w:rPr>
          <w:b/>
          <w:iCs/>
          <w:color w:val="auto"/>
          <w:sz w:val="28"/>
          <w:szCs w:val="28"/>
        </w:rPr>
        <w:t xml:space="preserve">4. Порядок определения цены </w:t>
      </w:r>
      <w:r w:rsidR="005066C3">
        <w:rPr>
          <w:b/>
          <w:iCs/>
          <w:color w:val="auto"/>
          <w:sz w:val="28"/>
          <w:szCs w:val="28"/>
        </w:rPr>
        <w:t xml:space="preserve">договора: </w:t>
      </w:r>
      <w:r w:rsidR="00D16D35" w:rsidRPr="00D16D35">
        <w:rPr>
          <w:snapToGrid w:val="0"/>
          <w:color w:val="auto"/>
          <w:sz w:val="28"/>
          <w:szCs w:val="28"/>
          <w:lang w:eastAsia="ru-RU"/>
        </w:rPr>
        <w:t>цена договора складывается из стоимости услуг Исполнителя и его расходов (оплата авиа- и железнодорожных билетов, гостиниц, ВИП-залов</w:t>
      </w:r>
      <w:r w:rsidR="004D6098">
        <w:rPr>
          <w:snapToGrid w:val="0"/>
          <w:color w:val="auto"/>
          <w:sz w:val="28"/>
          <w:szCs w:val="28"/>
          <w:lang w:eastAsia="ru-RU"/>
        </w:rPr>
        <w:t>)</w:t>
      </w:r>
      <w:r w:rsidRPr="00D16D35">
        <w:rPr>
          <w:snapToGrid w:val="0"/>
          <w:color w:val="auto"/>
          <w:sz w:val="28"/>
          <w:szCs w:val="28"/>
          <w:lang w:eastAsia="ru-RU"/>
        </w:rPr>
        <w:t>.</w:t>
      </w:r>
    </w:p>
    <w:p w:rsidR="004F7424" w:rsidRDefault="0024584A" w:rsidP="00D07932">
      <w:pPr>
        <w:jc w:val="both"/>
        <w:rPr>
          <w:szCs w:val="28"/>
        </w:rPr>
      </w:pPr>
      <w:r w:rsidRPr="003927D3">
        <w:rPr>
          <w:b/>
          <w:iCs/>
          <w:szCs w:val="28"/>
        </w:rPr>
        <w:t>5. Форма, сроки и порядок оплаты</w:t>
      </w:r>
      <w:r w:rsidR="005066C3">
        <w:rPr>
          <w:b/>
          <w:iCs/>
          <w:szCs w:val="28"/>
        </w:rPr>
        <w:t>:</w:t>
      </w:r>
      <w:r w:rsidRPr="003927D3">
        <w:rPr>
          <w:b/>
          <w:iCs/>
          <w:szCs w:val="28"/>
        </w:rPr>
        <w:t xml:space="preserve"> </w:t>
      </w:r>
      <w:r w:rsidR="004F7424" w:rsidRPr="00BE6709">
        <w:rPr>
          <w:szCs w:val="28"/>
        </w:rPr>
        <w:t xml:space="preserve">Заказчик </w:t>
      </w:r>
      <w:r w:rsidR="004F7424">
        <w:rPr>
          <w:szCs w:val="28"/>
        </w:rPr>
        <w:t xml:space="preserve">производит оплату </w:t>
      </w:r>
      <w:r w:rsidR="004F7424" w:rsidRPr="00BE6709">
        <w:rPr>
          <w:szCs w:val="28"/>
        </w:rPr>
        <w:t xml:space="preserve">Исполнителю </w:t>
      </w:r>
      <w:r w:rsidR="004F7424">
        <w:rPr>
          <w:szCs w:val="28"/>
        </w:rPr>
        <w:t xml:space="preserve">за приобретаемые у Исполнителя услуги </w:t>
      </w:r>
      <w:r w:rsidR="004F7424" w:rsidRPr="00BE6709">
        <w:rPr>
          <w:szCs w:val="28"/>
        </w:rPr>
        <w:t xml:space="preserve"> </w:t>
      </w:r>
      <w:r w:rsidR="004F7424" w:rsidRPr="00D2748A">
        <w:rPr>
          <w:szCs w:val="28"/>
        </w:rPr>
        <w:t>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r w:rsidR="004F7424">
        <w:rPr>
          <w:szCs w:val="28"/>
        </w:rPr>
        <w:t>.</w:t>
      </w:r>
    </w:p>
    <w:p w:rsidR="00845FFB" w:rsidRDefault="0024584A" w:rsidP="00845FFB">
      <w:pPr>
        <w:pStyle w:val="Default"/>
        <w:ind w:firstLine="709"/>
        <w:jc w:val="both"/>
        <w:rPr>
          <w:color w:val="auto"/>
          <w:sz w:val="28"/>
          <w:szCs w:val="28"/>
        </w:rPr>
      </w:pPr>
      <w:r w:rsidRPr="003927D3">
        <w:rPr>
          <w:b/>
          <w:iCs/>
          <w:color w:val="auto"/>
          <w:sz w:val="28"/>
          <w:szCs w:val="28"/>
        </w:rPr>
        <w:t xml:space="preserve">6. </w:t>
      </w:r>
      <w:r w:rsidR="00845FFB" w:rsidRPr="003927D3">
        <w:rPr>
          <w:b/>
          <w:iCs/>
          <w:color w:val="auto"/>
          <w:sz w:val="28"/>
          <w:szCs w:val="28"/>
        </w:rPr>
        <w:t xml:space="preserve">Срок </w:t>
      </w:r>
      <w:r w:rsidR="00845FFB">
        <w:rPr>
          <w:b/>
          <w:iCs/>
          <w:color w:val="auto"/>
          <w:sz w:val="28"/>
          <w:szCs w:val="28"/>
        </w:rPr>
        <w:t xml:space="preserve">действия соглашения: </w:t>
      </w:r>
      <w:r w:rsidR="00845FFB" w:rsidRPr="005066C3">
        <w:rPr>
          <w:snapToGrid w:val="0"/>
          <w:color w:val="auto"/>
          <w:sz w:val="28"/>
          <w:szCs w:val="28"/>
          <w:lang w:eastAsia="ru-RU"/>
        </w:rPr>
        <w:t>с даты подписания</w:t>
      </w:r>
      <w:r w:rsidR="00845FFB">
        <w:rPr>
          <w:snapToGrid w:val="0"/>
          <w:color w:val="auto"/>
          <w:sz w:val="28"/>
          <w:szCs w:val="28"/>
          <w:lang w:eastAsia="ru-RU"/>
        </w:rPr>
        <w:t xml:space="preserve"> соглашения на срок действия договора</w:t>
      </w:r>
      <w:r w:rsidR="00845FFB" w:rsidRPr="003927D3">
        <w:rPr>
          <w:color w:val="auto"/>
          <w:sz w:val="28"/>
          <w:szCs w:val="28"/>
        </w:rPr>
        <w:t>.</w:t>
      </w:r>
    </w:p>
    <w:p w:rsidR="0024584A" w:rsidRPr="00125217" w:rsidRDefault="0024584A" w:rsidP="00845FFB">
      <w:pPr>
        <w:pStyle w:val="Default"/>
        <w:ind w:firstLine="709"/>
        <w:jc w:val="both"/>
        <w:rPr>
          <w:snapToGrid w:val="0"/>
          <w:color w:val="auto"/>
          <w:sz w:val="28"/>
          <w:szCs w:val="28"/>
          <w:lang w:eastAsia="ru-RU"/>
        </w:rPr>
      </w:pPr>
      <w:r w:rsidRPr="003927D3">
        <w:rPr>
          <w:b/>
          <w:iCs/>
          <w:color w:val="auto"/>
          <w:sz w:val="28"/>
          <w:szCs w:val="28"/>
        </w:rPr>
        <w:t xml:space="preserve">7. Место </w:t>
      </w:r>
      <w:r w:rsidR="00125217">
        <w:rPr>
          <w:b/>
          <w:iCs/>
          <w:color w:val="auto"/>
          <w:sz w:val="28"/>
          <w:szCs w:val="28"/>
        </w:rPr>
        <w:t xml:space="preserve">выполнения работ, </w:t>
      </w:r>
      <w:r w:rsidR="005066C3">
        <w:rPr>
          <w:b/>
          <w:iCs/>
          <w:color w:val="auto"/>
          <w:sz w:val="28"/>
          <w:szCs w:val="28"/>
        </w:rPr>
        <w:t xml:space="preserve">оказания услуг: </w:t>
      </w:r>
      <w:r w:rsidR="00125217" w:rsidRPr="00125217">
        <w:rPr>
          <w:snapToGrid w:val="0"/>
          <w:color w:val="auto"/>
          <w:sz w:val="28"/>
          <w:szCs w:val="28"/>
          <w:lang w:eastAsia="ru-RU"/>
        </w:rPr>
        <w:t xml:space="preserve">услуги (за исключение доставки) оказываются в удаленном режиме без выезда специалистов Исполнителя на территорию Заказчика, доставка билетов и прочих документов осуществляется в офис Заказчика по адресу: </w:t>
      </w:r>
      <w:r w:rsidR="005066C3" w:rsidRPr="00125217">
        <w:rPr>
          <w:snapToGrid w:val="0"/>
          <w:color w:val="auto"/>
          <w:sz w:val="28"/>
          <w:szCs w:val="28"/>
          <w:lang w:eastAsia="ru-RU"/>
        </w:rPr>
        <w:t>125047, г. Москва, Оружейный переулок, д. 19</w:t>
      </w:r>
      <w:r w:rsidRPr="00125217">
        <w:rPr>
          <w:snapToGrid w:val="0"/>
          <w:color w:val="auto"/>
          <w:sz w:val="28"/>
          <w:szCs w:val="28"/>
          <w:lang w:eastAsia="ru-RU"/>
        </w:rPr>
        <w:t>.</w:t>
      </w:r>
    </w:p>
    <w:p w:rsidR="0024584A" w:rsidRPr="003927D3" w:rsidRDefault="0024584A" w:rsidP="00D07932">
      <w:pPr>
        <w:pStyle w:val="Default"/>
        <w:ind w:firstLine="709"/>
        <w:jc w:val="both"/>
        <w:rPr>
          <w:b/>
          <w:iCs/>
          <w:color w:val="auto"/>
          <w:sz w:val="28"/>
          <w:szCs w:val="28"/>
        </w:rPr>
      </w:pPr>
      <w:r w:rsidRPr="003927D3">
        <w:rPr>
          <w:b/>
          <w:color w:val="auto"/>
          <w:sz w:val="28"/>
          <w:szCs w:val="28"/>
        </w:rPr>
        <w:t xml:space="preserve">8. Информация о поставщике: </w:t>
      </w:r>
      <w:r w:rsidR="005066C3">
        <w:rPr>
          <w:color w:val="auto"/>
          <w:sz w:val="28"/>
          <w:szCs w:val="28"/>
        </w:rPr>
        <w:t>ООО «Таларии»</w:t>
      </w:r>
      <w:r w:rsidR="004A1E94" w:rsidRPr="00524D98">
        <w:rPr>
          <w:color w:val="auto"/>
          <w:sz w:val="28"/>
          <w:szCs w:val="28"/>
        </w:rPr>
        <w:t xml:space="preserve"> </w:t>
      </w:r>
      <w:r w:rsidR="00594EFA">
        <w:rPr>
          <w:color w:val="auto"/>
          <w:sz w:val="28"/>
          <w:szCs w:val="28"/>
        </w:rPr>
        <w:t>(является субъектом МСП</w:t>
      </w:r>
      <w:r w:rsidR="008F74A5">
        <w:rPr>
          <w:color w:val="auto"/>
          <w:sz w:val="28"/>
          <w:szCs w:val="28"/>
        </w:rPr>
        <w:t xml:space="preserve"> (среднее предпринимательство)</w:t>
      </w:r>
      <w:r w:rsidR="00594EFA">
        <w:rPr>
          <w:color w:val="auto"/>
          <w:sz w:val="28"/>
          <w:szCs w:val="28"/>
        </w:rPr>
        <w:t>)</w:t>
      </w:r>
      <w:r w:rsidRPr="003927D3">
        <w:rPr>
          <w:color w:val="auto"/>
          <w:sz w:val="28"/>
          <w:szCs w:val="28"/>
        </w:rPr>
        <w:t>.</w:t>
      </w:r>
    </w:p>
    <w:p w:rsidR="00497234" w:rsidRPr="006352BA" w:rsidRDefault="00497234" w:rsidP="00D07932">
      <w:pPr>
        <w:jc w:val="both"/>
      </w:pPr>
      <w:r w:rsidRPr="006352BA">
        <w:t xml:space="preserve">ОГРН: </w:t>
      </w:r>
      <w:r w:rsidR="006352BA" w:rsidRPr="006352BA">
        <w:t>1037739277212</w:t>
      </w:r>
      <w:r w:rsidRPr="006352BA">
        <w:t>;</w:t>
      </w:r>
    </w:p>
    <w:p w:rsidR="00497234" w:rsidRPr="006352BA" w:rsidRDefault="00497234" w:rsidP="00D07932">
      <w:pPr>
        <w:jc w:val="both"/>
      </w:pPr>
      <w:r w:rsidRPr="006352BA">
        <w:t xml:space="preserve">ИНН: </w:t>
      </w:r>
      <w:r w:rsidR="006352BA" w:rsidRPr="006352BA">
        <w:t>7706216406</w:t>
      </w:r>
      <w:r w:rsidRPr="006352BA">
        <w:t>;</w:t>
      </w:r>
    </w:p>
    <w:p w:rsidR="00497234" w:rsidRPr="003927D3" w:rsidRDefault="00497234" w:rsidP="00D07932">
      <w:pPr>
        <w:jc w:val="both"/>
      </w:pPr>
      <w:r w:rsidRPr="006352BA">
        <w:t xml:space="preserve">КПП: </w:t>
      </w:r>
      <w:r w:rsidR="006352BA">
        <w:t>770401001</w:t>
      </w:r>
      <w:r w:rsidRPr="003927D3">
        <w:t>;</w:t>
      </w:r>
    </w:p>
    <w:p w:rsidR="0024584A" w:rsidRPr="003927D3" w:rsidRDefault="0024584A" w:rsidP="00D07932">
      <w:pPr>
        <w:pStyle w:val="ConsNonformat"/>
        <w:widowControl/>
        <w:ind w:firstLine="709"/>
        <w:jc w:val="both"/>
      </w:pPr>
      <w:r w:rsidRPr="00E02E9F">
        <w:rPr>
          <w:rFonts w:ascii="Times New Roman" w:hAnsi="Times New Roman" w:cs="Times New Roman"/>
          <w:snapToGrid w:val="0"/>
          <w:sz w:val="28"/>
          <w:szCs w:val="20"/>
        </w:rPr>
        <w:t xml:space="preserve">Место нахождения: </w:t>
      </w:r>
      <w:r w:rsidR="00E02E9F" w:rsidRPr="00E02E9F">
        <w:rPr>
          <w:rFonts w:ascii="Times New Roman" w:hAnsi="Times New Roman" w:cs="Times New Roman"/>
          <w:snapToGrid w:val="0"/>
          <w:sz w:val="28"/>
          <w:szCs w:val="20"/>
        </w:rPr>
        <w:t>Российская Федерация, 121099, г. Москва, ул. Новый Арбат, д. 36/9, 1 этаж, ком. 23; 24; 27</w:t>
      </w:r>
      <w:r w:rsidRPr="00E02E9F">
        <w:rPr>
          <w:rFonts w:ascii="Times New Roman" w:hAnsi="Times New Roman" w:cs="Times New Roman"/>
          <w:snapToGrid w:val="0"/>
          <w:sz w:val="28"/>
          <w:szCs w:val="20"/>
        </w:rPr>
        <w:t>;</w:t>
      </w:r>
    </w:p>
    <w:p w:rsidR="00E02E9F" w:rsidRPr="00487A5A" w:rsidRDefault="0024584A" w:rsidP="00D07932">
      <w:pPr>
        <w:pStyle w:val="ConsNonformat"/>
        <w:widowControl/>
        <w:ind w:firstLine="709"/>
        <w:jc w:val="both"/>
      </w:pPr>
      <w:r w:rsidRPr="00E02E9F">
        <w:rPr>
          <w:rFonts w:ascii="Times New Roman" w:hAnsi="Times New Roman" w:cs="Times New Roman"/>
          <w:snapToGrid w:val="0"/>
          <w:sz w:val="28"/>
          <w:szCs w:val="20"/>
        </w:rPr>
        <w:t xml:space="preserve">Почтовый адрес: </w:t>
      </w:r>
      <w:r w:rsidR="00E02E9F" w:rsidRPr="00E02E9F">
        <w:rPr>
          <w:rFonts w:ascii="Times New Roman" w:hAnsi="Times New Roman" w:cs="Times New Roman"/>
          <w:snapToGrid w:val="0"/>
          <w:sz w:val="28"/>
          <w:szCs w:val="20"/>
        </w:rPr>
        <w:t>121099, г. Москва, ул. Новый Арбат, д. 36/9, 1 этаж, ком. 23; 24; 27;</w:t>
      </w:r>
    </w:p>
    <w:p w:rsidR="0024584A" w:rsidRPr="003927D3" w:rsidRDefault="0024584A" w:rsidP="00D07932">
      <w:pPr>
        <w:jc w:val="both"/>
      </w:pPr>
      <w:r w:rsidRPr="003927D3">
        <w:t xml:space="preserve">Представитель(ли) Поставщика, ответственный со стороны поставщика – </w:t>
      </w:r>
      <w:r w:rsidR="00371C11">
        <w:t>Антонов Антон Алексеевич</w:t>
      </w:r>
      <w:r w:rsidRPr="003927D3">
        <w:t>, тел.</w:t>
      </w:r>
      <w:r w:rsidR="00371C11">
        <w:t xml:space="preserve"> (495) 690-95-63 доб. 213, </w:t>
      </w:r>
      <w:r w:rsidRPr="003927D3">
        <w:t>факс</w:t>
      </w:r>
      <w:r w:rsidR="00371C11">
        <w:t xml:space="preserve"> (495) 933-38-49</w:t>
      </w:r>
      <w:r w:rsidRPr="003927D3">
        <w:t xml:space="preserve">, адрес электронной почты </w:t>
      </w:r>
      <w:hyperlink r:id="rId12" w:history="1">
        <w:r w:rsidR="004F7424" w:rsidRPr="00A34678">
          <w:rPr>
            <w:rStyle w:val="a6"/>
          </w:rPr>
          <w:t>c</w:t>
        </w:r>
        <w:r w:rsidR="004F7424" w:rsidRPr="00A34678">
          <w:rPr>
            <w:rStyle w:val="a6"/>
            <w:lang w:val="en-US"/>
          </w:rPr>
          <w:t>lient</w:t>
        </w:r>
        <w:r w:rsidR="004F7424" w:rsidRPr="004F7424">
          <w:rPr>
            <w:rStyle w:val="a6"/>
          </w:rPr>
          <w:t>3</w:t>
        </w:r>
        <w:r w:rsidR="004F7424" w:rsidRPr="00A34678">
          <w:rPr>
            <w:rStyle w:val="a6"/>
          </w:rPr>
          <w:t>@talarii.ru</w:t>
        </w:r>
      </w:hyperlink>
      <w:r w:rsidR="00E02E9F" w:rsidRPr="003927D3">
        <w:rPr>
          <w:szCs w:val="28"/>
        </w:rPr>
        <w:t>.</w:t>
      </w:r>
    </w:p>
    <w:p w:rsidR="004A1E94" w:rsidRDefault="0024584A">
      <w:pPr>
        <w:jc w:val="both"/>
        <w:rPr>
          <w:b/>
        </w:rPr>
      </w:pPr>
      <w:r w:rsidRPr="003927D3">
        <w:rPr>
          <w:b/>
        </w:rPr>
        <w:t xml:space="preserve">9. </w:t>
      </w:r>
      <w:r w:rsidR="00594EFA">
        <w:rPr>
          <w:b/>
        </w:rPr>
        <w:t>Требования к У</w:t>
      </w:r>
      <w:r w:rsidR="005066C3">
        <w:rPr>
          <w:b/>
        </w:rPr>
        <w:t>слуг</w:t>
      </w:r>
      <w:r w:rsidR="00594EFA">
        <w:rPr>
          <w:b/>
        </w:rPr>
        <w:t>ам</w:t>
      </w:r>
      <w:r w:rsidR="005066C3">
        <w:rPr>
          <w:b/>
        </w:rPr>
        <w:t>:</w:t>
      </w:r>
      <w:r w:rsidR="004F7424">
        <w:rPr>
          <w:b/>
        </w:rPr>
        <w:t xml:space="preserve"> </w:t>
      </w:r>
    </w:p>
    <w:p w:rsidR="004A1E94" w:rsidRDefault="00594EFA">
      <w:pPr>
        <w:jc w:val="both"/>
        <w:rPr>
          <w:szCs w:val="28"/>
        </w:rPr>
      </w:pPr>
      <w:r>
        <w:rPr>
          <w:szCs w:val="28"/>
        </w:rPr>
        <w:t xml:space="preserve">наличие </w:t>
      </w:r>
      <w:r w:rsidR="00500362">
        <w:rPr>
          <w:szCs w:val="28"/>
        </w:rPr>
        <w:t>автоматизированн</w:t>
      </w:r>
      <w:r>
        <w:rPr>
          <w:szCs w:val="28"/>
        </w:rPr>
        <w:t>ой</w:t>
      </w:r>
      <w:r w:rsidR="00500362">
        <w:rPr>
          <w:szCs w:val="28"/>
        </w:rPr>
        <w:t xml:space="preserve"> систем</w:t>
      </w:r>
      <w:r w:rsidR="008334B1">
        <w:rPr>
          <w:szCs w:val="28"/>
        </w:rPr>
        <w:t>ы</w:t>
      </w:r>
      <w:r w:rsidR="00500362">
        <w:rPr>
          <w:szCs w:val="28"/>
        </w:rPr>
        <w:t xml:space="preserve"> оформления поездок, штат</w:t>
      </w:r>
      <w:r>
        <w:rPr>
          <w:szCs w:val="28"/>
        </w:rPr>
        <w:t>а</w:t>
      </w:r>
      <w:r w:rsidR="00500362">
        <w:rPr>
          <w:szCs w:val="28"/>
        </w:rPr>
        <w:t xml:space="preserve"> высококвалифицированных сотрудников, широк</w:t>
      </w:r>
      <w:r>
        <w:rPr>
          <w:szCs w:val="28"/>
        </w:rPr>
        <w:t>ого</w:t>
      </w:r>
      <w:r w:rsidR="00500362">
        <w:rPr>
          <w:szCs w:val="28"/>
        </w:rPr>
        <w:t xml:space="preserve"> спектр</w:t>
      </w:r>
      <w:r>
        <w:rPr>
          <w:szCs w:val="28"/>
        </w:rPr>
        <w:t>а</w:t>
      </w:r>
      <w:r w:rsidR="00500362">
        <w:rPr>
          <w:szCs w:val="28"/>
        </w:rPr>
        <w:t xml:space="preserve"> оказываемых </w:t>
      </w:r>
      <w:r>
        <w:rPr>
          <w:szCs w:val="28"/>
        </w:rPr>
        <w:t>У</w:t>
      </w:r>
      <w:r w:rsidR="00500362">
        <w:rPr>
          <w:szCs w:val="28"/>
        </w:rPr>
        <w:t>слуг</w:t>
      </w:r>
      <w:r>
        <w:rPr>
          <w:szCs w:val="28"/>
        </w:rPr>
        <w:t>;</w:t>
      </w:r>
    </w:p>
    <w:p w:rsidR="004A1E94" w:rsidRDefault="00594EFA">
      <w:pPr>
        <w:jc w:val="both"/>
        <w:rPr>
          <w:szCs w:val="28"/>
        </w:rPr>
      </w:pPr>
      <w:r>
        <w:rPr>
          <w:szCs w:val="28"/>
        </w:rPr>
        <w:t>оказание</w:t>
      </w:r>
      <w:r w:rsidR="00500362">
        <w:rPr>
          <w:szCs w:val="28"/>
        </w:rPr>
        <w:t xml:space="preserve"> </w:t>
      </w:r>
      <w:r>
        <w:rPr>
          <w:szCs w:val="28"/>
        </w:rPr>
        <w:t xml:space="preserve">Услуг </w:t>
      </w:r>
      <w:r w:rsidR="00500362">
        <w:rPr>
          <w:szCs w:val="28"/>
        </w:rPr>
        <w:t>24 часа в сутки 7 дней в неделю</w:t>
      </w:r>
      <w:r>
        <w:rPr>
          <w:szCs w:val="28"/>
        </w:rPr>
        <w:t>;</w:t>
      </w:r>
    </w:p>
    <w:p w:rsidR="004A1E94" w:rsidRDefault="00500362">
      <w:pPr>
        <w:jc w:val="both"/>
      </w:pPr>
      <w:r>
        <w:rPr>
          <w:szCs w:val="28"/>
        </w:rPr>
        <w:t>своевременно</w:t>
      </w:r>
      <w:r w:rsidR="00594EFA">
        <w:rPr>
          <w:szCs w:val="28"/>
        </w:rPr>
        <w:t>е</w:t>
      </w:r>
      <w:r>
        <w:rPr>
          <w:szCs w:val="28"/>
        </w:rPr>
        <w:t xml:space="preserve"> предоставл</w:t>
      </w:r>
      <w:r w:rsidR="00594EFA">
        <w:rPr>
          <w:szCs w:val="28"/>
        </w:rPr>
        <w:t>ение</w:t>
      </w:r>
      <w:r>
        <w:rPr>
          <w:szCs w:val="28"/>
        </w:rPr>
        <w:t xml:space="preserve"> первичн</w:t>
      </w:r>
      <w:r w:rsidR="00594EFA">
        <w:rPr>
          <w:szCs w:val="28"/>
        </w:rPr>
        <w:t>ой</w:t>
      </w:r>
      <w:r>
        <w:rPr>
          <w:szCs w:val="28"/>
        </w:rPr>
        <w:t xml:space="preserve"> бухгалтерск</w:t>
      </w:r>
      <w:r w:rsidR="00594EFA">
        <w:rPr>
          <w:szCs w:val="28"/>
        </w:rPr>
        <w:t>ой</w:t>
      </w:r>
      <w:r>
        <w:rPr>
          <w:szCs w:val="28"/>
        </w:rPr>
        <w:t xml:space="preserve"> документаци</w:t>
      </w:r>
      <w:r w:rsidR="00594EFA">
        <w:rPr>
          <w:szCs w:val="28"/>
        </w:rPr>
        <w:t>и</w:t>
      </w:r>
      <w:r>
        <w:rPr>
          <w:szCs w:val="28"/>
        </w:rPr>
        <w:t xml:space="preserve">. </w:t>
      </w:r>
    </w:p>
    <w:p w:rsidR="0024584A" w:rsidRDefault="0024584A" w:rsidP="00D07932">
      <w:pPr>
        <w:jc w:val="both"/>
      </w:pPr>
    </w:p>
    <w:p w:rsidR="0024584A" w:rsidRPr="00C43903" w:rsidRDefault="0024584A" w:rsidP="00D07932">
      <w:pPr>
        <w:jc w:val="both"/>
        <w:rPr>
          <w:b/>
        </w:rPr>
      </w:pPr>
      <w:r w:rsidRPr="00C43903">
        <w:rPr>
          <w:b/>
        </w:rPr>
        <w:t>В НАСТОЯЩЕЕ ИЗВЕЩЕНИЕ МОГУТ БЫТЬ ВНЕСЕНЫ ИЗМЕНЕНИЯ И ДОПОЛНЕНИЯ.</w:t>
      </w:r>
    </w:p>
    <w:p w:rsidR="0024584A" w:rsidRDefault="0024584A" w:rsidP="00D07932">
      <w:pPr>
        <w:jc w:val="both"/>
      </w:pPr>
    </w:p>
    <w:p w:rsidR="0024584A" w:rsidRPr="003927D3" w:rsidRDefault="0024584A" w:rsidP="00D07932">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F2" w:rsidRDefault="008169F2" w:rsidP="00CB1C18">
      <w:r>
        <w:separator/>
      </w:r>
    </w:p>
  </w:endnote>
  <w:endnote w:type="continuationSeparator" w:id="0">
    <w:p w:rsidR="008169F2" w:rsidRDefault="008169F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F2" w:rsidRDefault="008169F2" w:rsidP="00CB1C18">
      <w:r>
        <w:separator/>
      </w:r>
    </w:p>
  </w:footnote>
  <w:footnote w:type="continuationSeparator" w:id="0">
    <w:p w:rsidR="008169F2" w:rsidRDefault="008169F2"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2035"/>
    <w:rsid w:val="00063509"/>
    <w:rsid w:val="00071C18"/>
    <w:rsid w:val="00072C73"/>
    <w:rsid w:val="000777AB"/>
    <w:rsid w:val="00082F94"/>
    <w:rsid w:val="00084180"/>
    <w:rsid w:val="00085F72"/>
    <w:rsid w:val="000A60A3"/>
    <w:rsid w:val="000A799D"/>
    <w:rsid w:val="000C5FD9"/>
    <w:rsid w:val="000D3430"/>
    <w:rsid w:val="000E3897"/>
    <w:rsid w:val="000E77C3"/>
    <w:rsid w:val="00106A62"/>
    <w:rsid w:val="00107B80"/>
    <w:rsid w:val="00117473"/>
    <w:rsid w:val="001212C5"/>
    <w:rsid w:val="00121857"/>
    <w:rsid w:val="00125217"/>
    <w:rsid w:val="00126BBB"/>
    <w:rsid w:val="00132AFA"/>
    <w:rsid w:val="00133CFF"/>
    <w:rsid w:val="0014455A"/>
    <w:rsid w:val="001475DB"/>
    <w:rsid w:val="00152424"/>
    <w:rsid w:val="00177D91"/>
    <w:rsid w:val="001B0FDE"/>
    <w:rsid w:val="001C01D6"/>
    <w:rsid w:val="001C05F5"/>
    <w:rsid w:val="001D3EAA"/>
    <w:rsid w:val="001E7942"/>
    <w:rsid w:val="001F05EE"/>
    <w:rsid w:val="001F0B3B"/>
    <w:rsid w:val="001F4F2E"/>
    <w:rsid w:val="001F52B9"/>
    <w:rsid w:val="00204B07"/>
    <w:rsid w:val="0020709B"/>
    <w:rsid w:val="00223EC3"/>
    <w:rsid w:val="002350DE"/>
    <w:rsid w:val="00243BB2"/>
    <w:rsid w:val="00245141"/>
    <w:rsid w:val="002451A7"/>
    <w:rsid w:val="0024584A"/>
    <w:rsid w:val="0026332C"/>
    <w:rsid w:val="002636BF"/>
    <w:rsid w:val="00277BAD"/>
    <w:rsid w:val="0028492E"/>
    <w:rsid w:val="00292A19"/>
    <w:rsid w:val="00295AA1"/>
    <w:rsid w:val="00296517"/>
    <w:rsid w:val="002A7D8B"/>
    <w:rsid w:val="002C536B"/>
    <w:rsid w:val="002E11EB"/>
    <w:rsid w:val="002E21F4"/>
    <w:rsid w:val="002E2B59"/>
    <w:rsid w:val="002E5A39"/>
    <w:rsid w:val="002E7C86"/>
    <w:rsid w:val="002F00CA"/>
    <w:rsid w:val="00302099"/>
    <w:rsid w:val="00302FAA"/>
    <w:rsid w:val="003038BF"/>
    <w:rsid w:val="00304FB6"/>
    <w:rsid w:val="0032153B"/>
    <w:rsid w:val="003248F4"/>
    <w:rsid w:val="00350E93"/>
    <w:rsid w:val="003516CC"/>
    <w:rsid w:val="00371C11"/>
    <w:rsid w:val="003927D3"/>
    <w:rsid w:val="003C7469"/>
    <w:rsid w:val="003D0AA6"/>
    <w:rsid w:val="003D1E43"/>
    <w:rsid w:val="003D239A"/>
    <w:rsid w:val="003D6954"/>
    <w:rsid w:val="003E13B8"/>
    <w:rsid w:val="003E1D49"/>
    <w:rsid w:val="003E56FD"/>
    <w:rsid w:val="003F4415"/>
    <w:rsid w:val="00403D48"/>
    <w:rsid w:val="004110DB"/>
    <w:rsid w:val="0041301F"/>
    <w:rsid w:val="00427B60"/>
    <w:rsid w:val="0044002D"/>
    <w:rsid w:val="00482157"/>
    <w:rsid w:val="00483D8D"/>
    <w:rsid w:val="00487A5A"/>
    <w:rsid w:val="0049189D"/>
    <w:rsid w:val="00493AC2"/>
    <w:rsid w:val="00497234"/>
    <w:rsid w:val="004A1E94"/>
    <w:rsid w:val="004A69B3"/>
    <w:rsid w:val="004B271D"/>
    <w:rsid w:val="004B3332"/>
    <w:rsid w:val="004B7489"/>
    <w:rsid w:val="004C3E28"/>
    <w:rsid w:val="004C63EA"/>
    <w:rsid w:val="004D4FB7"/>
    <w:rsid w:val="004D6098"/>
    <w:rsid w:val="004E09D6"/>
    <w:rsid w:val="004E7660"/>
    <w:rsid w:val="004F7424"/>
    <w:rsid w:val="00500362"/>
    <w:rsid w:val="00500D9B"/>
    <w:rsid w:val="00502EE0"/>
    <w:rsid w:val="005037B3"/>
    <w:rsid w:val="005066C3"/>
    <w:rsid w:val="00510572"/>
    <w:rsid w:val="00513F6C"/>
    <w:rsid w:val="00524D98"/>
    <w:rsid w:val="00526967"/>
    <w:rsid w:val="0053095F"/>
    <w:rsid w:val="00531303"/>
    <w:rsid w:val="00542DB9"/>
    <w:rsid w:val="00564686"/>
    <w:rsid w:val="00565E96"/>
    <w:rsid w:val="00583AE4"/>
    <w:rsid w:val="005941EF"/>
    <w:rsid w:val="00594EFA"/>
    <w:rsid w:val="00596ABE"/>
    <w:rsid w:val="005A5BE6"/>
    <w:rsid w:val="005A69AB"/>
    <w:rsid w:val="005B5444"/>
    <w:rsid w:val="005C6574"/>
    <w:rsid w:val="005C680F"/>
    <w:rsid w:val="005D2E07"/>
    <w:rsid w:val="005E0384"/>
    <w:rsid w:val="006072F9"/>
    <w:rsid w:val="006117F1"/>
    <w:rsid w:val="006160E9"/>
    <w:rsid w:val="00621590"/>
    <w:rsid w:val="006323ED"/>
    <w:rsid w:val="006352BA"/>
    <w:rsid w:val="006527AA"/>
    <w:rsid w:val="0065729B"/>
    <w:rsid w:val="0065731F"/>
    <w:rsid w:val="0066021C"/>
    <w:rsid w:val="00661273"/>
    <w:rsid w:val="006713BF"/>
    <w:rsid w:val="00684FEC"/>
    <w:rsid w:val="006B32C7"/>
    <w:rsid w:val="006C610D"/>
    <w:rsid w:val="006E0FA2"/>
    <w:rsid w:val="006F7AA0"/>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040E3"/>
    <w:rsid w:val="008128DB"/>
    <w:rsid w:val="008169F2"/>
    <w:rsid w:val="00824610"/>
    <w:rsid w:val="00831584"/>
    <w:rsid w:val="008334B1"/>
    <w:rsid w:val="00845FFB"/>
    <w:rsid w:val="00852B23"/>
    <w:rsid w:val="008547B8"/>
    <w:rsid w:val="0086483E"/>
    <w:rsid w:val="0088075E"/>
    <w:rsid w:val="0088414D"/>
    <w:rsid w:val="00884629"/>
    <w:rsid w:val="008A13F2"/>
    <w:rsid w:val="008A767E"/>
    <w:rsid w:val="008B29D7"/>
    <w:rsid w:val="008D074D"/>
    <w:rsid w:val="008D200B"/>
    <w:rsid w:val="008D2F12"/>
    <w:rsid w:val="008E0CEC"/>
    <w:rsid w:val="008E1656"/>
    <w:rsid w:val="008F0A98"/>
    <w:rsid w:val="008F74A5"/>
    <w:rsid w:val="00910BE4"/>
    <w:rsid w:val="00915DBD"/>
    <w:rsid w:val="0092627C"/>
    <w:rsid w:val="0093062F"/>
    <w:rsid w:val="0093440D"/>
    <w:rsid w:val="009647B9"/>
    <w:rsid w:val="009662B7"/>
    <w:rsid w:val="00966BF5"/>
    <w:rsid w:val="009901EE"/>
    <w:rsid w:val="00994F52"/>
    <w:rsid w:val="009B6FDE"/>
    <w:rsid w:val="009C16C0"/>
    <w:rsid w:val="009C4A5D"/>
    <w:rsid w:val="009D183B"/>
    <w:rsid w:val="009D7D4D"/>
    <w:rsid w:val="009F2FCC"/>
    <w:rsid w:val="009F36EA"/>
    <w:rsid w:val="009F3AE5"/>
    <w:rsid w:val="00A017DE"/>
    <w:rsid w:val="00A038AE"/>
    <w:rsid w:val="00A042DE"/>
    <w:rsid w:val="00A1512F"/>
    <w:rsid w:val="00A158BB"/>
    <w:rsid w:val="00A20EC2"/>
    <w:rsid w:val="00A232F1"/>
    <w:rsid w:val="00A251BF"/>
    <w:rsid w:val="00A31BA8"/>
    <w:rsid w:val="00A335BC"/>
    <w:rsid w:val="00A35895"/>
    <w:rsid w:val="00A67341"/>
    <w:rsid w:val="00A716A3"/>
    <w:rsid w:val="00A7517C"/>
    <w:rsid w:val="00A767DE"/>
    <w:rsid w:val="00A775CD"/>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653B"/>
    <w:rsid w:val="00B92CEB"/>
    <w:rsid w:val="00BB7300"/>
    <w:rsid w:val="00BD06F5"/>
    <w:rsid w:val="00BD3223"/>
    <w:rsid w:val="00BD6739"/>
    <w:rsid w:val="00BE4FBE"/>
    <w:rsid w:val="00BE7F31"/>
    <w:rsid w:val="00BF2940"/>
    <w:rsid w:val="00C0686E"/>
    <w:rsid w:val="00C2562C"/>
    <w:rsid w:val="00C40A83"/>
    <w:rsid w:val="00C52FF3"/>
    <w:rsid w:val="00C56ED9"/>
    <w:rsid w:val="00C623E6"/>
    <w:rsid w:val="00C710BB"/>
    <w:rsid w:val="00C73DDA"/>
    <w:rsid w:val="00C767AC"/>
    <w:rsid w:val="00C86D10"/>
    <w:rsid w:val="00CB1C18"/>
    <w:rsid w:val="00CC5E94"/>
    <w:rsid w:val="00CD5577"/>
    <w:rsid w:val="00CD7A9A"/>
    <w:rsid w:val="00CE09CD"/>
    <w:rsid w:val="00CF1764"/>
    <w:rsid w:val="00D0636A"/>
    <w:rsid w:val="00D07932"/>
    <w:rsid w:val="00D16D35"/>
    <w:rsid w:val="00D21C01"/>
    <w:rsid w:val="00D32997"/>
    <w:rsid w:val="00D32B13"/>
    <w:rsid w:val="00D32F01"/>
    <w:rsid w:val="00D35556"/>
    <w:rsid w:val="00D35DA0"/>
    <w:rsid w:val="00D40099"/>
    <w:rsid w:val="00D454B1"/>
    <w:rsid w:val="00D51AF4"/>
    <w:rsid w:val="00D70D67"/>
    <w:rsid w:val="00D82716"/>
    <w:rsid w:val="00D84F35"/>
    <w:rsid w:val="00D9562C"/>
    <w:rsid w:val="00D979C6"/>
    <w:rsid w:val="00DB11D3"/>
    <w:rsid w:val="00DE5F8C"/>
    <w:rsid w:val="00DF7851"/>
    <w:rsid w:val="00E02E9F"/>
    <w:rsid w:val="00E16968"/>
    <w:rsid w:val="00E22CF6"/>
    <w:rsid w:val="00E26F81"/>
    <w:rsid w:val="00E35CDC"/>
    <w:rsid w:val="00E5065E"/>
    <w:rsid w:val="00E50CBA"/>
    <w:rsid w:val="00E53C38"/>
    <w:rsid w:val="00E7093B"/>
    <w:rsid w:val="00E73E7A"/>
    <w:rsid w:val="00E87D4E"/>
    <w:rsid w:val="00E905FB"/>
    <w:rsid w:val="00E957DE"/>
    <w:rsid w:val="00EA22A1"/>
    <w:rsid w:val="00EA4A49"/>
    <w:rsid w:val="00EB5105"/>
    <w:rsid w:val="00ED1117"/>
    <w:rsid w:val="00ED1B2D"/>
    <w:rsid w:val="00ED60FD"/>
    <w:rsid w:val="00F02C27"/>
    <w:rsid w:val="00F04EF5"/>
    <w:rsid w:val="00F12F5B"/>
    <w:rsid w:val="00F25640"/>
    <w:rsid w:val="00F33116"/>
    <w:rsid w:val="00F3417A"/>
    <w:rsid w:val="00F35714"/>
    <w:rsid w:val="00F43018"/>
    <w:rsid w:val="00F532A7"/>
    <w:rsid w:val="00F6476F"/>
    <w:rsid w:val="00F72DD1"/>
    <w:rsid w:val="00F749D9"/>
    <w:rsid w:val="00F752D3"/>
    <w:rsid w:val="00F776E4"/>
    <w:rsid w:val="00F91597"/>
    <w:rsid w:val="00F94074"/>
    <w:rsid w:val="00F9545A"/>
    <w:rsid w:val="00F97164"/>
    <w:rsid w:val="00FA2D3E"/>
    <w:rsid w:val="00FD7121"/>
    <w:rsid w:val="00FE3EB4"/>
    <w:rsid w:val="00FE423B"/>
    <w:rsid w:val="00FE51AF"/>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2E9F"/>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ConsNonformat0">
    <w:name w:val="ConsNonformat Знак"/>
    <w:link w:val="ConsNonformat"/>
    <w:locked/>
    <w:rsid w:val="00E02E9F"/>
    <w:rPr>
      <w:rFonts w:ascii="Courier New" w:hAnsi="Courier New" w:cs="Courier New"/>
      <w:sz w:val="24"/>
      <w:szCs w:val="24"/>
      <w:lang w:eastAsia="ru-RU"/>
    </w:rPr>
  </w:style>
  <w:style w:type="character" w:styleId="ad">
    <w:name w:val="annotation reference"/>
    <w:basedOn w:val="a0"/>
    <w:uiPriority w:val="99"/>
    <w:semiHidden/>
    <w:unhideWhenUsed/>
    <w:rsid w:val="00594EFA"/>
    <w:rPr>
      <w:sz w:val="16"/>
      <w:szCs w:val="16"/>
    </w:rPr>
  </w:style>
  <w:style w:type="paragraph" w:styleId="ae">
    <w:name w:val="annotation text"/>
    <w:basedOn w:val="a"/>
    <w:link w:val="af"/>
    <w:uiPriority w:val="99"/>
    <w:semiHidden/>
    <w:unhideWhenUsed/>
    <w:rsid w:val="00594EFA"/>
    <w:rPr>
      <w:sz w:val="20"/>
    </w:rPr>
  </w:style>
  <w:style w:type="character" w:customStyle="1" w:styleId="af">
    <w:name w:val="Текст примечания Знак"/>
    <w:basedOn w:val="a0"/>
    <w:link w:val="ae"/>
    <w:uiPriority w:val="99"/>
    <w:semiHidden/>
    <w:rsid w:val="00594EFA"/>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94EFA"/>
    <w:rPr>
      <w:b/>
      <w:bCs/>
    </w:rPr>
  </w:style>
  <w:style w:type="character" w:customStyle="1" w:styleId="af1">
    <w:name w:val="Тема примечания Знак"/>
    <w:basedOn w:val="af"/>
    <w:link w:val="af0"/>
    <w:uiPriority w:val="99"/>
    <w:semiHidden/>
    <w:rsid w:val="00594EFA"/>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E02E9F"/>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ConsNonformat0">
    <w:name w:val="ConsNonformat Знак"/>
    <w:link w:val="ConsNonformat"/>
    <w:locked/>
    <w:rsid w:val="00E02E9F"/>
    <w:rPr>
      <w:rFonts w:ascii="Courier New" w:hAnsi="Courier New" w:cs="Courier New"/>
      <w:sz w:val="24"/>
      <w:szCs w:val="24"/>
      <w:lang w:eastAsia="ru-RU"/>
    </w:rPr>
  </w:style>
  <w:style w:type="character" w:styleId="ad">
    <w:name w:val="annotation reference"/>
    <w:basedOn w:val="a0"/>
    <w:uiPriority w:val="99"/>
    <w:semiHidden/>
    <w:unhideWhenUsed/>
    <w:rsid w:val="00594EFA"/>
    <w:rPr>
      <w:sz w:val="16"/>
      <w:szCs w:val="16"/>
    </w:rPr>
  </w:style>
  <w:style w:type="paragraph" w:styleId="ae">
    <w:name w:val="annotation text"/>
    <w:basedOn w:val="a"/>
    <w:link w:val="af"/>
    <w:uiPriority w:val="99"/>
    <w:semiHidden/>
    <w:unhideWhenUsed/>
    <w:rsid w:val="00594EFA"/>
    <w:rPr>
      <w:sz w:val="20"/>
    </w:rPr>
  </w:style>
  <w:style w:type="character" w:customStyle="1" w:styleId="af">
    <w:name w:val="Текст примечания Знак"/>
    <w:basedOn w:val="a0"/>
    <w:link w:val="ae"/>
    <w:uiPriority w:val="99"/>
    <w:semiHidden/>
    <w:rsid w:val="00594EFA"/>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594EFA"/>
    <w:rPr>
      <w:b/>
      <w:bCs/>
    </w:rPr>
  </w:style>
  <w:style w:type="character" w:customStyle="1" w:styleId="af1">
    <w:name w:val="Тема примечания Знак"/>
    <w:basedOn w:val="af"/>
    <w:link w:val="af0"/>
    <w:uiPriority w:val="99"/>
    <w:semiHidden/>
    <w:rsid w:val="00594EFA"/>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3@talarii.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327F0-A6C0-429C-987F-442CBE91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7</cp:revision>
  <cp:lastPrinted>2015-12-29T11:20:00Z</cp:lastPrinted>
  <dcterms:created xsi:type="dcterms:W3CDTF">2015-12-17T12:13:00Z</dcterms:created>
  <dcterms:modified xsi:type="dcterms:W3CDTF">2015-12-29T12:32:00Z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