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D46466">
        <w:rPr>
          <w:b/>
          <w:sz w:val="32"/>
          <w:szCs w:val="32"/>
        </w:rPr>
        <w:t xml:space="preserve">№ </w:t>
      </w:r>
      <w:r w:rsidR="00D50A82" w:rsidRPr="00D46466">
        <w:rPr>
          <w:b/>
          <w:sz w:val="32"/>
          <w:szCs w:val="32"/>
        </w:rPr>
        <w:t>ОК</w:t>
      </w:r>
      <w:r w:rsidR="00CB1C18" w:rsidRPr="00D46466">
        <w:rPr>
          <w:b/>
          <w:sz w:val="32"/>
          <w:szCs w:val="32"/>
        </w:rPr>
        <w:t>/</w:t>
      </w:r>
      <w:r w:rsidR="00AE09F3">
        <w:rPr>
          <w:b/>
          <w:sz w:val="32"/>
          <w:szCs w:val="32"/>
        </w:rPr>
        <w:t>0092-15</w:t>
      </w:r>
    </w:p>
    <w:p w:rsidR="00AF4708" w:rsidRDefault="00AF4708" w:rsidP="00AF4708">
      <w:pPr>
        <w:jc w:val="both"/>
      </w:pPr>
    </w:p>
    <w:p w:rsidR="00D46466" w:rsidRDefault="00D46466" w:rsidP="00D46466">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1C5A7E" w:rsidRPr="00D46466" w:rsidRDefault="00BC29CF" w:rsidP="001C5A7E">
      <w:pPr>
        <w:pStyle w:val="1"/>
        <w:suppressAutoHyphens/>
        <w:rPr>
          <w:szCs w:val="28"/>
        </w:rPr>
      </w:pPr>
      <w:r>
        <w:t>О</w:t>
      </w:r>
      <w:r w:rsidR="00C64E36" w:rsidRPr="00C64E36">
        <w:t>ткрытый конкурс</w:t>
      </w:r>
      <w:r>
        <w:t xml:space="preserve"> </w:t>
      </w:r>
      <w:r w:rsidR="00C64E36" w:rsidRPr="00D46466">
        <w:t>№ ОК/</w:t>
      </w:r>
      <w:r w:rsidR="00AE09F3">
        <w:t>0092-15</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D46466">
        <w:t>приобретение шин и дисков для полуприцепов-контейнеровозов ТОНАР 974624, полуприцепов-контейнеровозов 40т. РК-24</w:t>
      </w:r>
      <w:r w:rsidR="00D46466">
        <w:rPr>
          <w:lang w:val="en-US"/>
        </w:rPr>
        <w:t>N</w:t>
      </w:r>
      <w:r w:rsidR="00D46466">
        <w:t>, грузовых тягачей седельных</w:t>
      </w:r>
      <w:r w:rsidR="00D46466" w:rsidRPr="00D46466">
        <w:t xml:space="preserve"> </w:t>
      </w:r>
      <w:r w:rsidR="00D46466">
        <w:rPr>
          <w:lang w:val="en-US"/>
        </w:rPr>
        <w:t>Volvo</w:t>
      </w:r>
      <w:r w:rsidR="00D46466">
        <w:t xml:space="preserve"> </w:t>
      </w:r>
      <w:r w:rsidR="00D46466">
        <w:rPr>
          <w:lang w:val="en-US"/>
        </w:rPr>
        <w:t>FM</w:t>
      </w:r>
      <w:r w:rsidR="00D46466">
        <w:t xml:space="preserve"> и автомобиля ГАЗ-2705 с использованием услуг по шиномонтажу в 2015 году.</w:t>
      </w:r>
    </w:p>
    <w:p w:rsidR="00D46466" w:rsidRPr="00C64E36" w:rsidRDefault="00D46466" w:rsidP="00D46466">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AE09F3">
        <w:t>Корж Сергей Николаевич</w:t>
      </w:r>
    </w:p>
    <w:p w:rsidR="00D46466" w:rsidRPr="00AE09F3" w:rsidRDefault="00D46466" w:rsidP="00D46466">
      <w:pPr>
        <w:jc w:val="both"/>
        <w:rPr>
          <w:szCs w:val="28"/>
        </w:rPr>
      </w:pPr>
      <w:r w:rsidRPr="00AE09F3">
        <w:rPr>
          <w:szCs w:val="28"/>
        </w:rPr>
        <w:t xml:space="preserve">Адрес электронной почты: </w:t>
      </w:r>
      <w:r w:rsidR="00AE09F3" w:rsidRPr="00AE09F3">
        <w:rPr>
          <w:bCs/>
          <w:szCs w:val="28"/>
        </w:rPr>
        <w:t>KorzhSN@trcont.ru</w:t>
      </w:r>
    </w:p>
    <w:p w:rsidR="00D46466" w:rsidRDefault="00D46466" w:rsidP="00D46466">
      <w:pPr>
        <w:jc w:val="both"/>
      </w:pPr>
      <w:r>
        <w:t>Т</w:t>
      </w:r>
      <w:r w:rsidRPr="00C64E36">
        <w:t xml:space="preserve">елефон: </w:t>
      </w:r>
      <w:r>
        <w:t>+7</w:t>
      </w:r>
      <w:r w:rsidRPr="004203C0">
        <w:t xml:space="preserve"> (812) </w:t>
      </w:r>
      <w:r w:rsidR="00AE09F3">
        <w:t>458-57-87</w:t>
      </w:r>
      <w:r>
        <w:t>,</w:t>
      </w:r>
    </w:p>
    <w:p w:rsidR="00D46466" w:rsidRPr="00C64E36" w:rsidRDefault="00D46466" w:rsidP="00D46466">
      <w:pPr>
        <w:jc w:val="both"/>
      </w:pPr>
      <w:r>
        <w:t>Факс: + 7</w:t>
      </w:r>
      <w:r w:rsidRPr="004203C0">
        <w:t xml:space="preserve"> (812) </w:t>
      </w:r>
      <w:r w:rsidR="00AE09F3">
        <w:t>458-57-87</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AE09F3" w:rsidRDefault="00D46466" w:rsidP="00D46466">
      <w:pPr>
        <w:jc w:val="both"/>
        <w:rPr>
          <w:szCs w:val="28"/>
        </w:rPr>
      </w:pPr>
      <w:r w:rsidRPr="00AE09F3">
        <w:rPr>
          <w:szCs w:val="28"/>
        </w:rPr>
        <w:t xml:space="preserve">Ф.И.О.: </w:t>
      </w:r>
      <w:r w:rsidR="00AE09F3" w:rsidRPr="00AE09F3">
        <w:rPr>
          <w:szCs w:val="28"/>
        </w:rPr>
        <w:t>Медведева Мария Павловна</w:t>
      </w:r>
    </w:p>
    <w:p w:rsidR="00D46466" w:rsidRPr="00AE09F3" w:rsidRDefault="00D46466" w:rsidP="00D46466">
      <w:pPr>
        <w:jc w:val="both"/>
        <w:rPr>
          <w:szCs w:val="28"/>
        </w:rPr>
      </w:pPr>
      <w:r w:rsidRPr="00AE09F3">
        <w:rPr>
          <w:szCs w:val="28"/>
        </w:rPr>
        <w:t xml:space="preserve">Адрес электронной почты: </w:t>
      </w:r>
      <w:hyperlink r:id="rId11" w:history="1">
        <w:r w:rsidR="00AE09F3" w:rsidRPr="00AE09F3">
          <w:rPr>
            <w:rStyle w:val="a6"/>
            <w:color w:val="auto"/>
            <w:szCs w:val="28"/>
            <w:u w:val="none"/>
            <w:lang w:val="en-US"/>
          </w:rPr>
          <w:t>MedvedevaMP</w:t>
        </w:r>
        <w:r w:rsidR="00AE09F3" w:rsidRPr="00AE09F3">
          <w:rPr>
            <w:rStyle w:val="a6"/>
            <w:color w:val="auto"/>
            <w:szCs w:val="28"/>
            <w:u w:val="none"/>
          </w:rPr>
          <w:t>@trcont.ru</w:t>
        </w:r>
      </w:hyperlink>
    </w:p>
    <w:p w:rsidR="00D46466" w:rsidRPr="00AE09F3" w:rsidRDefault="00D46466" w:rsidP="00D46466">
      <w:pPr>
        <w:jc w:val="both"/>
        <w:rPr>
          <w:szCs w:val="28"/>
        </w:rPr>
      </w:pPr>
      <w:r w:rsidRPr="00AE09F3">
        <w:rPr>
          <w:szCs w:val="28"/>
        </w:rPr>
        <w:t>Телефон: +7 (812) 457-36-46,</w:t>
      </w:r>
    </w:p>
    <w:p w:rsidR="00D46466" w:rsidRPr="00AE09F3" w:rsidRDefault="00D46466" w:rsidP="00D46466">
      <w:pPr>
        <w:jc w:val="both"/>
        <w:rPr>
          <w:szCs w:val="28"/>
        </w:rPr>
      </w:pPr>
      <w:r w:rsidRPr="00AE09F3">
        <w:rPr>
          <w:szCs w:val="28"/>
        </w:rPr>
        <w:t>Факс: + 7 (812) 457-52-08.</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D46466" w:rsidRPr="00D46466" w:rsidRDefault="00124964" w:rsidP="00D46466">
      <w:pPr>
        <w:pStyle w:val="1"/>
        <w:suppressAutoHyphens/>
        <w:rPr>
          <w:szCs w:val="28"/>
        </w:rPr>
      </w:pPr>
      <w:r w:rsidRPr="00AC0842">
        <w:rPr>
          <w:szCs w:val="28"/>
        </w:rPr>
        <w:t xml:space="preserve">Предмет договора: </w:t>
      </w:r>
      <w:r w:rsidR="00D46466">
        <w:t>приобретение шин и дисков для полуприцепов-контейнеровозов ТОНАР 974624, полуприцепов-контейнеровозов 40т. РК-24</w:t>
      </w:r>
      <w:r w:rsidR="00D46466">
        <w:rPr>
          <w:lang w:val="en-US"/>
        </w:rPr>
        <w:t>N</w:t>
      </w:r>
      <w:r w:rsidR="00D46466">
        <w:t>, грузовых тягачей седельных</w:t>
      </w:r>
      <w:r w:rsidR="00D46466" w:rsidRPr="00D46466">
        <w:t xml:space="preserve"> </w:t>
      </w:r>
      <w:r w:rsidR="00D46466">
        <w:rPr>
          <w:lang w:val="en-US"/>
        </w:rPr>
        <w:t>Volvo</w:t>
      </w:r>
      <w:r w:rsidR="00D46466">
        <w:t xml:space="preserve"> </w:t>
      </w:r>
      <w:r w:rsidR="00D46466">
        <w:rPr>
          <w:lang w:val="en-US"/>
        </w:rPr>
        <w:t>FM</w:t>
      </w:r>
      <w:r w:rsidR="00D46466">
        <w:t xml:space="preserve"> и автомобиля ГАЗ-2705 с использованием услуг по шиномонтажу в 2015 году.</w:t>
      </w:r>
    </w:p>
    <w:p w:rsidR="00AE09F3" w:rsidRDefault="00AE09F3" w:rsidP="00AE09F3">
      <w:pPr>
        <w:jc w:val="both"/>
        <w:rPr>
          <w:b/>
          <w:szCs w:val="28"/>
        </w:rPr>
      </w:pPr>
      <w:r>
        <w:rPr>
          <w:szCs w:val="28"/>
        </w:rPr>
        <w:lastRenderedPageBreak/>
        <w:t>Начальная (максимальная) цена Договора</w:t>
      </w:r>
      <w:r w:rsidRPr="009B30D9">
        <w:rPr>
          <w:szCs w:val="28"/>
        </w:rPr>
        <w:t xml:space="preserve"> </w:t>
      </w:r>
      <w:r w:rsidRPr="009B30D9">
        <w:rPr>
          <w:rFonts w:eastAsia="MS Mincho"/>
          <w:bCs/>
          <w:szCs w:val="28"/>
        </w:rPr>
        <w:t xml:space="preserve">составляет </w:t>
      </w:r>
      <w:r>
        <w:rPr>
          <w:b/>
          <w:szCs w:val="28"/>
        </w:rPr>
        <w:t>1</w:t>
      </w:r>
      <w:r w:rsidRPr="009B30D9">
        <w:rPr>
          <w:b/>
          <w:szCs w:val="28"/>
        </w:rPr>
        <w:t xml:space="preserve"> </w:t>
      </w:r>
      <w:r>
        <w:rPr>
          <w:b/>
          <w:szCs w:val="28"/>
        </w:rPr>
        <w:t>000</w:t>
      </w:r>
      <w:r w:rsidRPr="009B30D9">
        <w:rPr>
          <w:b/>
          <w:szCs w:val="28"/>
        </w:rPr>
        <w:t xml:space="preserve"> 0</w:t>
      </w:r>
      <w:r>
        <w:rPr>
          <w:b/>
          <w:szCs w:val="28"/>
        </w:rPr>
        <w:t>0</w:t>
      </w:r>
      <w:r w:rsidRPr="009B30D9">
        <w:rPr>
          <w:b/>
          <w:szCs w:val="28"/>
        </w:rPr>
        <w:t>0 (</w:t>
      </w:r>
      <w:r>
        <w:rPr>
          <w:b/>
          <w:szCs w:val="28"/>
        </w:rPr>
        <w:t>Один</w:t>
      </w:r>
      <w:r w:rsidRPr="009B30D9">
        <w:rPr>
          <w:b/>
          <w:szCs w:val="28"/>
        </w:rPr>
        <w:t xml:space="preserve"> миллион) рублей 00 копеек</w:t>
      </w:r>
      <w:r w:rsidRPr="009B30D9">
        <w:rPr>
          <w:szCs w:val="28"/>
        </w:rPr>
        <w:t xml:space="preserve"> </w:t>
      </w:r>
      <w:r>
        <w:rPr>
          <w:szCs w:val="28"/>
        </w:rPr>
        <w:t>и включает в себя все расходы</w:t>
      </w:r>
      <w:r w:rsidRPr="009B30D9">
        <w:rPr>
          <w:szCs w:val="28"/>
        </w:rPr>
        <w:t xml:space="preserve"> Исполнителя, в том числе </w:t>
      </w:r>
      <w:r>
        <w:rPr>
          <w:szCs w:val="28"/>
          <w:lang w:eastAsia="en-US"/>
        </w:rPr>
        <w:t>стоимость</w:t>
      </w:r>
      <w:r w:rsidRPr="009B30D9">
        <w:rPr>
          <w:szCs w:val="28"/>
          <w:lang w:eastAsia="en-US"/>
        </w:rPr>
        <w:t xml:space="preserve"> </w:t>
      </w:r>
      <w:r>
        <w:rPr>
          <w:szCs w:val="28"/>
          <w:lang w:eastAsia="en-US"/>
        </w:rPr>
        <w:t>Товара, стоимость Услуг по шиномонтажу</w:t>
      </w:r>
      <w:r>
        <w:rPr>
          <w:szCs w:val="28"/>
        </w:rPr>
        <w:t>, скидки, предполагаемые</w:t>
      </w:r>
      <w:r w:rsidRPr="009B30D9">
        <w:rPr>
          <w:szCs w:val="28"/>
        </w:rPr>
        <w:t xml:space="preserve"> Исполнителем, </w:t>
      </w:r>
      <w:r>
        <w:rPr>
          <w:szCs w:val="28"/>
        </w:rPr>
        <w:t>расходы по упаковке Товара, страховке, уплате таможенных пошлин, а так же все налоги и другие обязательные</w:t>
      </w:r>
      <w:r w:rsidRPr="009B30D9">
        <w:rPr>
          <w:szCs w:val="28"/>
        </w:rPr>
        <w:t xml:space="preserve"> плате</w:t>
      </w:r>
      <w:r>
        <w:rPr>
          <w:szCs w:val="28"/>
        </w:rPr>
        <w:t>жи</w:t>
      </w:r>
      <w:r w:rsidRPr="009B30D9">
        <w:rPr>
          <w:szCs w:val="28"/>
        </w:rPr>
        <w:t>, кроме НДС.</w:t>
      </w:r>
      <w:r w:rsidRPr="009B30D9">
        <w:rPr>
          <w:b/>
          <w:szCs w:val="28"/>
        </w:rPr>
        <w:t xml:space="preserve"> </w:t>
      </w:r>
    </w:p>
    <w:p w:rsidR="00AE09F3" w:rsidRDefault="00AE09F3" w:rsidP="00AE09F3">
      <w:pPr>
        <w:jc w:val="both"/>
        <w:rPr>
          <w:szCs w:val="28"/>
        </w:rPr>
      </w:pPr>
      <w:r>
        <w:rPr>
          <w:szCs w:val="28"/>
        </w:rPr>
        <w:t xml:space="preserve">Общая стоимость Товара не должна превышать 800 000 (Восемьсот </w:t>
      </w:r>
      <w:r w:rsidRPr="00BB2465">
        <w:rPr>
          <w:szCs w:val="28"/>
        </w:rPr>
        <w:t>тысяч) рублей 00 копеек без учета НДС</w:t>
      </w:r>
      <w:r>
        <w:rPr>
          <w:szCs w:val="28"/>
        </w:rPr>
        <w:t xml:space="preserve"> и должна составлять:</w:t>
      </w:r>
    </w:p>
    <w:tbl>
      <w:tblPr>
        <w:tblW w:w="9640" w:type="dxa"/>
        <w:tblInd w:w="-34" w:type="dxa"/>
        <w:tblLook w:val="04A0"/>
      </w:tblPr>
      <w:tblGrid>
        <w:gridCol w:w="4253"/>
        <w:gridCol w:w="1843"/>
        <w:gridCol w:w="1134"/>
        <w:gridCol w:w="2410"/>
      </w:tblGrid>
      <w:tr w:rsidR="00AE09F3" w:rsidRPr="00657885" w:rsidTr="00812540">
        <w:trPr>
          <w:cantSplit/>
          <w:trHeight w:val="656"/>
        </w:trPr>
        <w:tc>
          <w:tcPr>
            <w:tcW w:w="42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E09F3" w:rsidRPr="0059405C" w:rsidRDefault="00AE09F3" w:rsidP="00AE09F3">
            <w:pPr>
              <w:ind w:firstLine="0"/>
              <w:jc w:val="center"/>
              <w:rPr>
                <w:color w:val="000000"/>
              </w:rPr>
            </w:pPr>
            <w:r w:rsidRPr="0059405C">
              <w:rPr>
                <w:color w:val="000000"/>
              </w:rPr>
              <w:t>Наименование транспортного средства</w:t>
            </w:r>
          </w:p>
        </w:tc>
        <w:tc>
          <w:tcPr>
            <w:tcW w:w="2977" w:type="dxa"/>
            <w:gridSpan w:val="2"/>
            <w:tcBorders>
              <w:top w:val="single" w:sz="8" w:space="0" w:color="auto"/>
              <w:left w:val="nil"/>
              <w:right w:val="single" w:sz="8" w:space="0" w:color="000000"/>
            </w:tcBorders>
            <w:shd w:val="clear" w:color="auto" w:fill="auto"/>
            <w:vAlign w:val="center"/>
            <w:hideMark/>
          </w:tcPr>
          <w:p w:rsidR="00AE09F3" w:rsidRPr="0059405C" w:rsidRDefault="00AE09F3" w:rsidP="00AE09F3">
            <w:pPr>
              <w:ind w:firstLine="0"/>
              <w:jc w:val="center"/>
              <w:rPr>
                <w:color w:val="000000"/>
              </w:rPr>
            </w:pPr>
            <w:r w:rsidRPr="0059405C">
              <w:rPr>
                <w:b/>
                <w:bCs/>
                <w:color w:val="000000"/>
              </w:rPr>
              <w:t xml:space="preserve">Шины </w:t>
            </w:r>
            <w:r w:rsidRPr="0059405C">
              <w:rPr>
                <w:color w:val="000000"/>
              </w:rPr>
              <w:t>(типоразмер)</w:t>
            </w:r>
          </w:p>
        </w:tc>
        <w:tc>
          <w:tcPr>
            <w:tcW w:w="24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E09F3" w:rsidRPr="0059405C" w:rsidRDefault="00AE09F3" w:rsidP="00AE09F3">
            <w:pPr>
              <w:ind w:firstLine="0"/>
              <w:jc w:val="center"/>
              <w:rPr>
                <w:color w:val="000000"/>
              </w:rPr>
            </w:pPr>
            <w:r w:rsidRPr="0059405C">
              <w:rPr>
                <w:color w:val="000000"/>
              </w:rPr>
              <w:t>Цена за 1 шт. без НДС (руб.)</w:t>
            </w:r>
          </w:p>
        </w:tc>
      </w:tr>
      <w:tr w:rsidR="00AE09F3" w:rsidRPr="00657885" w:rsidTr="00812540">
        <w:trPr>
          <w:trHeight w:val="493"/>
        </w:trPr>
        <w:tc>
          <w:tcPr>
            <w:tcW w:w="4253" w:type="dxa"/>
            <w:tcBorders>
              <w:top w:val="nil"/>
              <w:left w:val="single" w:sz="8" w:space="0" w:color="auto"/>
              <w:bottom w:val="nil"/>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Полуприцепы-контейнеровозы ТОНАР 974624</w:t>
            </w:r>
          </w:p>
        </w:tc>
        <w:tc>
          <w:tcPr>
            <w:tcW w:w="29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09F3" w:rsidRPr="0059405C" w:rsidRDefault="00AE09F3" w:rsidP="00AE09F3">
            <w:pPr>
              <w:ind w:firstLine="34"/>
              <w:jc w:val="center"/>
              <w:rPr>
                <w:color w:val="000000"/>
              </w:rPr>
            </w:pPr>
            <w:r w:rsidRPr="0059405C">
              <w:rPr>
                <w:color w:val="000000"/>
              </w:rPr>
              <w:t>385/55 R 22,5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AE09F3" w:rsidRPr="0059405C" w:rsidRDefault="00AE09F3" w:rsidP="00AE09F3">
            <w:pPr>
              <w:ind w:firstLine="34"/>
              <w:jc w:val="center"/>
              <w:rPr>
                <w:color w:val="000000"/>
              </w:rPr>
            </w:pPr>
            <w:r w:rsidRPr="0059405C">
              <w:rPr>
                <w:color w:val="000000"/>
              </w:rPr>
              <w:t>Не более 22 500,00</w:t>
            </w:r>
          </w:p>
        </w:tc>
      </w:tr>
      <w:tr w:rsidR="00AE09F3" w:rsidRPr="00657885" w:rsidTr="00812540">
        <w:trPr>
          <w:trHeight w:val="688"/>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Полуприцепы-контейнеровозы 40 т.РК-24N</w:t>
            </w:r>
          </w:p>
        </w:tc>
        <w:tc>
          <w:tcPr>
            <w:tcW w:w="2977" w:type="dxa"/>
            <w:gridSpan w:val="2"/>
            <w:vMerge/>
            <w:tcBorders>
              <w:top w:val="single" w:sz="8" w:space="0" w:color="auto"/>
              <w:left w:val="single" w:sz="8" w:space="0" w:color="auto"/>
              <w:bottom w:val="single" w:sz="8" w:space="0" w:color="auto"/>
              <w:right w:val="single" w:sz="8" w:space="0" w:color="auto"/>
            </w:tcBorders>
            <w:vAlign w:val="center"/>
            <w:hideMark/>
          </w:tcPr>
          <w:p w:rsidR="00AE09F3" w:rsidRPr="0059405C" w:rsidRDefault="00AE09F3" w:rsidP="00AE09F3">
            <w:pPr>
              <w:ind w:firstLine="34"/>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AE09F3" w:rsidRPr="0059405C" w:rsidRDefault="00AE09F3" w:rsidP="00AE09F3">
            <w:pPr>
              <w:ind w:firstLine="34"/>
              <w:rPr>
                <w:color w:val="000000"/>
              </w:rPr>
            </w:pPr>
          </w:p>
        </w:tc>
      </w:tr>
      <w:tr w:rsidR="00AE09F3" w:rsidRPr="00657885" w:rsidTr="00812540">
        <w:trPr>
          <w:trHeight w:val="405"/>
        </w:trPr>
        <w:tc>
          <w:tcPr>
            <w:tcW w:w="4253" w:type="dxa"/>
            <w:tcBorders>
              <w:top w:val="nil"/>
              <w:left w:val="single" w:sz="8" w:space="0" w:color="auto"/>
              <w:bottom w:val="nil"/>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Грузовые тягачи седельные Volvo FM</w:t>
            </w:r>
          </w:p>
        </w:tc>
        <w:tc>
          <w:tcPr>
            <w:tcW w:w="2977" w:type="dxa"/>
            <w:gridSpan w:val="2"/>
            <w:tcBorders>
              <w:top w:val="single" w:sz="8" w:space="0" w:color="auto"/>
              <w:left w:val="nil"/>
              <w:bottom w:val="nil"/>
              <w:right w:val="single" w:sz="8" w:space="0" w:color="000000"/>
            </w:tcBorders>
            <w:shd w:val="clear" w:color="auto" w:fill="auto"/>
            <w:hideMark/>
          </w:tcPr>
          <w:p w:rsidR="00AE09F3" w:rsidRPr="0059405C" w:rsidRDefault="00AE09F3" w:rsidP="00AE09F3">
            <w:pPr>
              <w:ind w:firstLine="34"/>
              <w:jc w:val="center"/>
              <w:rPr>
                <w:color w:val="000000"/>
              </w:rPr>
            </w:pPr>
            <w:r w:rsidRPr="0059405C">
              <w:rPr>
                <w:color w:val="000000"/>
              </w:rPr>
              <w:t>315/70 R 22,5</w:t>
            </w:r>
          </w:p>
        </w:tc>
        <w:tc>
          <w:tcPr>
            <w:tcW w:w="2410" w:type="dxa"/>
            <w:tcBorders>
              <w:top w:val="nil"/>
              <w:left w:val="nil"/>
              <w:bottom w:val="nil"/>
              <w:right w:val="single" w:sz="8" w:space="0" w:color="auto"/>
            </w:tcBorders>
            <w:shd w:val="clear" w:color="auto" w:fill="auto"/>
            <w:hideMark/>
          </w:tcPr>
          <w:p w:rsidR="00AE09F3" w:rsidRPr="0059405C" w:rsidRDefault="00AE09F3" w:rsidP="00AE09F3">
            <w:pPr>
              <w:ind w:firstLine="34"/>
              <w:jc w:val="center"/>
              <w:rPr>
                <w:color w:val="000000"/>
              </w:rPr>
            </w:pPr>
            <w:r w:rsidRPr="0059405C">
              <w:rPr>
                <w:color w:val="000000"/>
              </w:rPr>
              <w:t>Не более 20 000,00</w:t>
            </w:r>
          </w:p>
        </w:tc>
      </w:tr>
      <w:tr w:rsidR="00AE09F3" w:rsidRPr="00657885" w:rsidTr="00AE09F3">
        <w:trPr>
          <w:trHeight w:val="198"/>
        </w:trPr>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09F3" w:rsidRPr="0059405C" w:rsidRDefault="00AE09F3" w:rsidP="00AE09F3">
            <w:pPr>
              <w:ind w:firstLine="0"/>
              <w:jc w:val="center"/>
              <w:rPr>
                <w:color w:val="000000"/>
              </w:rPr>
            </w:pPr>
            <w:r w:rsidRPr="0059405C">
              <w:rPr>
                <w:color w:val="000000"/>
              </w:rPr>
              <w:t>Автомобиль ГАЗ 2705</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09F3" w:rsidRPr="0059405C" w:rsidRDefault="00AE09F3" w:rsidP="00AE09F3">
            <w:pPr>
              <w:ind w:firstLine="0"/>
              <w:jc w:val="center"/>
              <w:rPr>
                <w:color w:val="000000"/>
              </w:rPr>
            </w:pPr>
            <w:r w:rsidRPr="0059405C">
              <w:rPr>
                <w:color w:val="000000"/>
              </w:rPr>
              <w:t>185/75</w:t>
            </w:r>
            <w:r>
              <w:rPr>
                <w:color w:val="000000"/>
              </w:rPr>
              <w:t xml:space="preserve"> </w:t>
            </w:r>
            <w:r w:rsidRPr="0059405C">
              <w:rPr>
                <w:color w:val="000000"/>
              </w:rPr>
              <w:t>x</w:t>
            </w:r>
            <w:r>
              <w:rPr>
                <w:color w:val="000000"/>
              </w:rPr>
              <w:t xml:space="preserve"> </w:t>
            </w:r>
            <w:r w:rsidRPr="0059405C">
              <w:rPr>
                <w:color w:val="000000"/>
              </w:rPr>
              <w:t>16 С</w:t>
            </w:r>
          </w:p>
        </w:tc>
        <w:tc>
          <w:tcPr>
            <w:tcW w:w="1134" w:type="dxa"/>
            <w:tcBorders>
              <w:top w:val="single" w:sz="8" w:space="0" w:color="auto"/>
              <w:left w:val="nil"/>
              <w:bottom w:val="single" w:sz="8" w:space="0" w:color="auto"/>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летние</w:t>
            </w:r>
          </w:p>
        </w:tc>
        <w:tc>
          <w:tcPr>
            <w:tcW w:w="2410" w:type="dxa"/>
            <w:tcBorders>
              <w:top w:val="single" w:sz="8" w:space="0" w:color="auto"/>
              <w:left w:val="nil"/>
              <w:bottom w:val="single" w:sz="8" w:space="0" w:color="auto"/>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Не более 3 500,00</w:t>
            </w:r>
          </w:p>
        </w:tc>
      </w:tr>
      <w:tr w:rsidR="00AE09F3" w:rsidRPr="00657885" w:rsidTr="00AE09F3">
        <w:trPr>
          <w:trHeight w:val="232"/>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AE09F3" w:rsidRPr="0059405C" w:rsidRDefault="00AE09F3" w:rsidP="00812540">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E09F3" w:rsidRPr="0059405C" w:rsidRDefault="00AE09F3" w:rsidP="00AE09F3">
            <w:pPr>
              <w:ind w:firstLine="0"/>
              <w:rPr>
                <w:color w:val="000000"/>
              </w:rPr>
            </w:pPr>
          </w:p>
        </w:tc>
        <w:tc>
          <w:tcPr>
            <w:tcW w:w="1134" w:type="dxa"/>
            <w:tcBorders>
              <w:top w:val="nil"/>
              <w:left w:val="nil"/>
              <w:bottom w:val="single" w:sz="8" w:space="0" w:color="auto"/>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зимние</w:t>
            </w:r>
          </w:p>
        </w:tc>
        <w:tc>
          <w:tcPr>
            <w:tcW w:w="2410" w:type="dxa"/>
            <w:tcBorders>
              <w:top w:val="nil"/>
              <w:left w:val="nil"/>
              <w:bottom w:val="single" w:sz="8" w:space="0" w:color="auto"/>
              <w:right w:val="single" w:sz="8" w:space="0" w:color="auto"/>
            </w:tcBorders>
            <w:shd w:val="clear" w:color="auto" w:fill="auto"/>
            <w:hideMark/>
          </w:tcPr>
          <w:p w:rsidR="00AE09F3" w:rsidRPr="0059405C" w:rsidRDefault="00AE09F3" w:rsidP="00AE09F3">
            <w:pPr>
              <w:ind w:firstLine="0"/>
              <w:jc w:val="center"/>
              <w:rPr>
                <w:color w:val="000000"/>
              </w:rPr>
            </w:pPr>
            <w:r w:rsidRPr="0059405C">
              <w:rPr>
                <w:color w:val="000000"/>
              </w:rPr>
              <w:t>Не более 4 000,00</w:t>
            </w:r>
          </w:p>
        </w:tc>
      </w:tr>
    </w:tbl>
    <w:p w:rsidR="00AE09F3" w:rsidRDefault="00AE09F3" w:rsidP="00AE09F3">
      <w:pPr>
        <w:pStyle w:val="zakonpusual"/>
        <w:spacing w:before="0" w:beforeAutospacing="0" w:after="0" w:afterAutospacing="0"/>
        <w:ind w:firstLine="0"/>
        <w:rPr>
          <w:rFonts w:ascii="Times New Roman" w:hAnsi="Times New Roman"/>
          <w:sz w:val="28"/>
          <w:szCs w:val="28"/>
        </w:rPr>
      </w:pPr>
    </w:p>
    <w:tbl>
      <w:tblPr>
        <w:tblStyle w:val="af4"/>
        <w:tblW w:w="9606" w:type="dxa"/>
        <w:tblLook w:val="04A0"/>
      </w:tblPr>
      <w:tblGrid>
        <w:gridCol w:w="3142"/>
        <w:gridCol w:w="3912"/>
        <w:gridCol w:w="2552"/>
      </w:tblGrid>
      <w:tr w:rsidR="00AE09F3" w:rsidRPr="00AE09F3" w:rsidTr="00812540">
        <w:trPr>
          <w:trHeight w:val="731"/>
        </w:trPr>
        <w:tc>
          <w:tcPr>
            <w:tcW w:w="3142" w:type="dxa"/>
            <w:vAlign w:val="center"/>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r w:rsidRPr="00AE09F3">
              <w:rPr>
                <w:rFonts w:ascii="Times New Roman" w:hAnsi="Times New Roman"/>
                <w:sz w:val="28"/>
                <w:szCs w:val="28"/>
              </w:rPr>
              <w:t>Наименование транспортного средства</w:t>
            </w:r>
          </w:p>
        </w:tc>
        <w:tc>
          <w:tcPr>
            <w:tcW w:w="3912" w:type="dxa"/>
            <w:vAlign w:val="center"/>
          </w:tcPr>
          <w:p w:rsidR="00AE09F3" w:rsidRPr="00AE09F3" w:rsidRDefault="00AE09F3" w:rsidP="00812540">
            <w:pPr>
              <w:pStyle w:val="zakonpusual"/>
              <w:jc w:val="center"/>
              <w:rPr>
                <w:rFonts w:ascii="Times New Roman" w:hAnsi="Times New Roman"/>
                <w:sz w:val="28"/>
                <w:szCs w:val="28"/>
              </w:rPr>
            </w:pPr>
            <w:r w:rsidRPr="00AE09F3">
              <w:rPr>
                <w:rFonts w:ascii="Times New Roman" w:hAnsi="Times New Roman"/>
                <w:b/>
                <w:sz w:val="28"/>
                <w:szCs w:val="28"/>
              </w:rPr>
              <w:t>Диски</w:t>
            </w:r>
            <w:r w:rsidRPr="00AE09F3">
              <w:rPr>
                <w:rFonts w:ascii="Times New Roman" w:hAnsi="Times New Roman"/>
                <w:sz w:val="28"/>
                <w:szCs w:val="28"/>
              </w:rPr>
              <w:t xml:space="preserve"> (типоразмер)</w:t>
            </w:r>
          </w:p>
        </w:tc>
        <w:tc>
          <w:tcPr>
            <w:tcW w:w="2552" w:type="dxa"/>
            <w:shd w:val="clear" w:color="auto" w:fill="auto"/>
            <w:vAlign w:val="center"/>
          </w:tcPr>
          <w:p w:rsidR="00AE09F3" w:rsidRPr="00AE09F3" w:rsidRDefault="00AE09F3" w:rsidP="00AE09F3">
            <w:pPr>
              <w:spacing w:after="200" w:line="276" w:lineRule="auto"/>
              <w:ind w:firstLine="34"/>
              <w:jc w:val="center"/>
              <w:rPr>
                <w:szCs w:val="28"/>
              </w:rPr>
            </w:pPr>
            <w:r w:rsidRPr="00AE09F3">
              <w:rPr>
                <w:szCs w:val="28"/>
              </w:rPr>
              <w:t>Цена за 1 шт. без НДС (руб.)</w:t>
            </w:r>
          </w:p>
        </w:tc>
      </w:tr>
      <w:tr w:rsidR="00AE09F3" w:rsidRPr="00AE09F3" w:rsidTr="00812540">
        <w:tc>
          <w:tcPr>
            <w:tcW w:w="3142" w:type="dxa"/>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r w:rsidRPr="00AE09F3">
              <w:rPr>
                <w:rFonts w:ascii="Times New Roman" w:hAnsi="Times New Roman"/>
                <w:sz w:val="28"/>
                <w:szCs w:val="28"/>
              </w:rPr>
              <w:t>Полуприцепы-контейнеровозы ТОНАР 974624</w:t>
            </w:r>
          </w:p>
        </w:tc>
        <w:tc>
          <w:tcPr>
            <w:tcW w:w="3912" w:type="dxa"/>
            <w:vMerge w:val="restart"/>
            <w:vAlign w:val="center"/>
          </w:tcPr>
          <w:p w:rsidR="00AE09F3" w:rsidRPr="00AE09F3" w:rsidRDefault="00AE09F3" w:rsidP="00812540">
            <w:pPr>
              <w:pStyle w:val="zakonpusual"/>
              <w:spacing w:after="0" w:afterAutospacing="0"/>
              <w:ind w:firstLine="0"/>
              <w:jc w:val="center"/>
              <w:rPr>
                <w:rFonts w:ascii="Times New Roman" w:hAnsi="Times New Roman"/>
                <w:sz w:val="28"/>
                <w:szCs w:val="28"/>
              </w:rPr>
            </w:pPr>
            <w:r w:rsidRPr="00AE09F3">
              <w:rPr>
                <w:rFonts w:ascii="Times New Roman" w:hAnsi="Times New Roman"/>
                <w:sz w:val="28"/>
                <w:szCs w:val="28"/>
              </w:rPr>
              <w:t xml:space="preserve">11.75 </w:t>
            </w:r>
            <w:r w:rsidRPr="00AE09F3">
              <w:rPr>
                <w:rFonts w:ascii="Times New Roman" w:hAnsi="Times New Roman"/>
                <w:sz w:val="28"/>
                <w:szCs w:val="28"/>
                <w:lang w:val="en-US"/>
              </w:rPr>
              <w:t>x</w:t>
            </w:r>
            <w:r w:rsidRPr="00AE09F3">
              <w:rPr>
                <w:rFonts w:ascii="Times New Roman" w:hAnsi="Times New Roman"/>
                <w:sz w:val="28"/>
                <w:szCs w:val="28"/>
              </w:rPr>
              <w:t xml:space="preserve"> 22,5</w:t>
            </w:r>
          </w:p>
        </w:tc>
        <w:tc>
          <w:tcPr>
            <w:tcW w:w="2552" w:type="dxa"/>
            <w:vMerge w:val="restart"/>
            <w:shd w:val="clear" w:color="auto" w:fill="auto"/>
            <w:vAlign w:val="center"/>
          </w:tcPr>
          <w:p w:rsidR="00AE09F3" w:rsidRPr="00AE09F3" w:rsidRDefault="00AE09F3" w:rsidP="00AE09F3">
            <w:pPr>
              <w:spacing w:after="200"/>
              <w:ind w:firstLine="34"/>
              <w:jc w:val="center"/>
              <w:rPr>
                <w:szCs w:val="28"/>
              </w:rPr>
            </w:pPr>
            <w:r w:rsidRPr="00AE09F3">
              <w:rPr>
                <w:szCs w:val="28"/>
              </w:rPr>
              <w:t>Не более 5 800,00</w:t>
            </w:r>
          </w:p>
        </w:tc>
      </w:tr>
      <w:tr w:rsidR="00AE09F3" w:rsidRPr="00AE09F3" w:rsidTr="00812540">
        <w:tc>
          <w:tcPr>
            <w:tcW w:w="3142" w:type="dxa"/>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r w:rsidRPr="00AE09F3">
              <w:rPr>
                <w:rFonts w:ascii="Times New Roman" w:hAnsi="Times New Roman"/>
                <w:sz w:val="28"/>
                <w:szCs w:val="28"/>
              </w:rPr>
              <w:t>Полуприцепы-контейнеровозы 40 т.РК-24N</w:t>
            </w:r>
          </w:p>
        </w:tc>
        <w:tc>
          <w:tcPr>
            <w:tcW w:w="3912" w:type="dxa"/>
            <w:vMerge/>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p>
        </w:tc>
        <w:tc>
          <w:tcPr>
            <w:tcW w:w="2552" w:type="dxa"/>
            <w:vMerge/>
            <w:shd w:val="clear" w:color="auto" w:fill="auto"/>
          </w:tcPr>
          <w:p w:rsidR="00AE09F3" w:rsidRPr="00AE09F3" w:rsidRDefault="00AE09F3" w:rsidP="00AE09F3">
            <w:pPr>
              <w:spacing w:after="200" w:line="276" w:lineRule="auto"/>
              <w:ind w:firstLine="34"/>
              <w:jc w:val="center"/>
              <w:rPr>
                <w:szCs w:val="28"/>
              </w:rPr>
            </w:pPr>
          </w:p>
        </w:tc>
      </w:tr>
      <w:tr w:rsidR="00AE09F3" w:rsidRPr="00AE09F3" w:rsidTr="00812540">
        <w:tc>
          <w:tcPr>
            <w:tcW w:w="3142" w:type="dxa"/>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r w:rsidRPr="00AE09F3">
              <w:rPr>
                <w:rFonts w:ascii="Times New Roman" w:hAnsi="Times New Roman"/>
                <w:sz w:val="28"/>
                <w:szCs w:val="28"/>
              </w:rPr>
              <w:t>Грузовые тягачи седельные Volvo FM</w:t>
            </w:r>
          </w:p>
        </w:tc>
        <w:tc>
          <w:tcPr>
            <w:tcW w:w="3912" w:type="dxa"/>
            <w:vAlign w:val="center"/>
          </w:tcPr>
          <w:p w:rsidR="00AE09F3" w:rsidRPr="00AE09F3" w:rsidRDefault="00AE09F3" w:rsidP="00812540">
            <w:pPr>
              <w:pStyle w:val="zakonpusual"/>
              <w:spacing w:before="0" w:beforeAutospacing="0" w:after="0" w:afterAutospacing="0"/>
              <w:ind w:firstLine="0"/>
              <w:jc w:val="center"/>
              <w:rPr>
                <w:rFonts w:ascii="Times New Roman" w:hAnsi="Times New Roman"/>
                <w:sz w:val="28"/>
                <w:szCs w:val="28"/>
              </w:rPr>
            </w:pPr>
            <w:r w:rsidRPr="00AE09F3">
              <w:rPr>
                <w:rFonts w:ascii="Times New Roman" w:hAnsi="Times New Roman"/>
                <w:sz w:val="28"/>
                <w:szCs w:val="28"/>
              </w:rPr>
              <w:t xml:space="preserve">9.00 </w:t>
            </w:r>
            <w:r w:rsidRPr="00AE09F3">
              <w:rPr>
                <w:rFonts w:ascii="Times New Roman" w:hAnsi="Times New Roman"/>
                <w:sz w:val="28"/>
                <w:szCs w:val="28"/>
                <w:lang w:val="en-US"/>
              </w:rPr>
              <w:t>x</w:t>
            </w:r>
            <w:r w:rsidRPr="00AE09F3">
              <w:rPr>
                <w:rFonts w:ascii="Times New Roman" w:hAnsi="Times New Roman"/>
                <w:sz w:val="28"/>
                <w:szCs w:val="28"/>
              </w:rPr>
              <w:t xml:space="preserve"> 22,5</w:t>
            </w:r>
          </w:p>
        </w:tc>
        <w:tc>
          <w:tcPr>
            <w:tcW w:w="2552" w:type="dxa"/>
            <w:shd w:val="clear" w:color="auto" w:fill="auto"/>
            <w:vAlign w:val="center"/>
          </w:tcPr>
          <w:p w:rsidR="00AE09F3" w:rsidRPr="00AE09F3" w:rsidRDefault="00AE09F3" w:rsidP="00AE09F3">
            <w:pPr>
              <w:spacing w:after="200" w:line="276" w:lineRule="auto"/>
              <w:ind w:firstLine="34"/>
              <w:jc w:val="center"/>
              <w:rPr>
                <w:szCs w:val="28"/>
              </w:rPr>
            </w:pPr>
            <w:r w:rsidRPr="00AE09F3">
              <w:rPr>
                <w:szCs w:val="28"/>
              </w:rPr>
              <w:t>Не более 5 000,00</w:t>
            </w:r>
          </w:p>
        </w:tc>
      </w:tr>
    </w:tbl>
    <w:p w:rsidR="00AE09F3" w:rsidRPr="0059405C" w:rsidRDefault="00AE09F3" w:rsidP="00AE09F3">
      <w:pPr>
        <w:pStyle w:val="zakonpusual"/>
        <w:spacing w:before="0" w:beforeAutospacing="0" w:after="0" w:afterAutospacing="0"/>
        <w:ind w:firstLine="0"/>
        <w:rPr>
          <w:rFonts w:ascii="Times New Roman" w:hAnsi="Times New Roman"/>
        </w:rPr>
      </w:pPr>
    </w:p>
    <w:p w:rsidR="00AE09F3" w:rsidRPr="00657885" w:rsidRDefault="00AE09F3" w:rsidP="00AE09F3">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Общая стоимость Услуг по шиномонтажу не должна превышать 200 000 (Двести тысяч) рублей 00 копеек без учета НДС и должна составлять:</w:t>
      </w:r>
    </w:p>
    <w:tbl>
      <w:tblPr>
        <w:tblpPr w:leftFromText="180" w:rightFromText="180" w:vertAnchor="text" w:horzAnchor="margin" w:tblpXSpec="center" w:tblpY="102"/>
        <w:tblW w:w="9649" w:type="dxa"/>
        <w:tblLayout w:type="fixed"/>
        <w:tblCellMar>
          <w:left w:w="0" w:type="dxa"/>
          <w:right w:w="0" w:type="dxa"/>
        </w:tblCellMar>
        <w:tblLook w:val="0000"/>
      </w:tblPr>
      <w:tblGrid>
        <w:gridCol w:w="719"/>
        <w:gridCol w:w="284"/>
        <w:gridCol w:w="20"/>
        <w:gridCol w:w="6075"/>
        <w:gridCol w:w="2551"/>
      </w:tblGrid>
      <w:tr w:rsidR="00AE09F3" w:rsidRPr="002674E9" w:rsidTr="00AE09F3">
        <w:trPr>
          <w:trHeight w:val="303"/>
        </w:trPr>
        <w:tc>
          <w:tcPr>
            <w:tcW w:w="719" w:type="dxa"/>
            <w:tcBorders>
              <w:top w:val="single" w:sz="8" w:space="0" w:color="auto"/>
              <w:left w:val="single" w:sz="8" w:space="0" w:color="auto"/>
              <w:bottom w:val="single" w:sz="8" w:space="0" w:color="auto"/>
              <w:right w:val="single" w:sz="8" w:space="0" w:color="auto"/>
            </w:tcBorders>
            <w:vAlign w:val="center"/>
          </w:tcPr>
          <w:p w:rsidR="00AE09F3" w:rsidRPr="00AE09F3" w:rsidRDefault="00AE09F3" w:rsidP="00AE09F3">
            <w:pPr>
              <w:widowControl w:val="0"/>
              <w:autoSpaceDE w:val="0"/>
              <w:autoSpaceDN w:val="0"/>
              <w:adjustRightInd w:val="0"/>
              <w:ind w:firstLine="10"/>
              <w:jc w:val="center"/>
            </w:pPr>
            <w:r w:rsidRPr="00AE09F3">
              <w:rPr>
                <w:b/>
                <w:bCs/>
                <w:w w:val="89"/>
              </w:rPr>
              <w:t>№</w:t>
            </w:r>
          </w:p>
        </w:tc>
        <w:tc>
          <w:tcPr>
            <w:tcW w:w="284" w:type="dxa"/>
            <w:tcBorders>
              <w:top w:val="single" w:sz="8" w:space="0" w:color="auto"/>
              <w:left w:val="nil"/>
              <w:bottom w:val="single" w:sz="8" w:space="0" w:color="auto"/>
              <w:right w:val="nil"/>
            </w:tcBorders>
            <w:vAlign w:val="center"/>
          </w:tcPr>
          <w:p w:rsidR="00AE09F3" w:rsidRPr="0059405C" w:rsidRDefault="00AE09F3" w:rsidP="00AE09F3">
            <w:pPr>
              <w:widowControl w:val="0"/>
              <w:autoSpaceDE w:val="0"/>
              <w:autoSpaceDN w:val="0"/>
              <w:adjustRightInd w:val="0"/>
              <w:ind w:firstLine="10"/>
              <w:jc w:val="center"/>
            </w:pPr>
          </w:p>
        </w:tc>
        <w:tc>
          <w:tcPr>
            <w:tcW w:w="20" w:type="dxa"/>
            <w:tcBorders>
              <w:top w:val="single" w:sz="8" w:space="0" w:color="auto"/>
              <w:left w:val="nil"/>
              <w:bottom w:val="single" w:sz="8" w:space="0" w:color="auto"/>
              <w:right w:val="nil"/>
            </w:tcBorders>
            <w:vAlign w:val="center"/>
          </w:tcPr>
          <w:p w:rsidR="00AE09F3" w:rsidRPr="0059405C" w:rsidRDefault="00AE09F3" w:rsidP="00AE09F3">
            <w:pPr>
              <w:widowControl w:val="0"/>
              <w:autoSpaceDE w:val="0"/>
              <w:autoSpaceDN w:val="0"/>
              <w:adjustRightInd w:val="0"/>
              <w:ind w:firstLine="10"/>
              <w:jc w:val="center"/>
            </w:pPr>
          </w:p>
        </w:tc>
        <w:tc>
          <w:tcPr>
            <w:tcW w:w="6075" w:type="dxa"/>
            <w:tcBorders>
              <w:top w:val="single" w:sz="8" w:space="0" w:color="auto"/>
              <w:left w:val="nil"/>
              <w:bottom w:val="single" w:sz="8" w:space="0" w:color="auto"/>
              <w:right w:val="single" w:sz="4" w:space="0" w:color="auto"/>
            </w:tcBorders>
            <w:vAlign w:val="center"/>
          </w:tcPr>
          <w:p w:rsidR="00AE09F3" w:rsidRPr="0059405C" w:rsidRDefault="00AE09F3" w:rsidP="00AE09F3">
            <w:pPr>
              <w:widowControl w:val="0"/>
              <w:autoSpaceDE w:val="0"/>
              <w:autoSpaceDN w:val="0"/>
              <w:adjustRightInd w:val="0"/>
              <w:ind w:left="780" w:firstLine="10"/>
              <w:jc w:val="center"/>
            </w:pPr>
            <w:r w:rsidRPr="0059405C">
              <w:rPr>
                <w:b/>
                <w:bCs/>
              </w:rPr>
              <w:t>Услуга</w:t>
            </w:r>
          </w:p>
        </w:tc>
        <w:tc>
          <w:tcPr>
            <w:tcW w:w="2551" w:type="dxa"/>
            <w:tcBorders>
              <w:top w:val="single" w:sz="8" w:space="0" w:color="auto"/>
              <w:left w:val="single" w:sz="4" w:space="0" w:color="auto"/>
              <w:bottom w:val="single" w:sz="8" w:space="0" w:color="auto"/>
              <w:right w:val="single" w:sz="8" w:space="0" w:color="auto"/>
            </w:tcBorders>
            <w:vAlign w:val="bottom"/>
          </w:tcPr>
          <w:p w:rsidR="00AE09F3" w:rsidRPr="007E1D48" w:rsidRDefault="00AE09F3" w:rsidP="00AE09F3">
            <w:pPr>
              <w:widowControl w:val="0"/>
              <w:autoSpaceDE w:val="0"/>
              <w:autoSpaceDN w:val="0"/>
              <w:adjustRightInd w:val="0"/>
              <w:ind w:firstLine="10"/>
              <w:jc w:val="center"/>
              <w:rPr>
                <w:b/>
              </w:rPr>
            </w:pPr>
            <w:r w:rsidRPr="007E1D48">
              <w:rPr>
                <w:b/>
              </w:rPr>
              <w:t>Стоимость нормо-часа (руб.) без НДС</w:t>
            </w:r>
          </w:p>
        </w:tc>
      </w:tr>
      <w:tr w:rsidR="00AE09F3" w:rsidRPr="002674E9" w:rsidTr="00812540">
        <w:trPr>
          <w:trHeight w:val="273"/>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73" w:lineRule="exact"/>
              <w:ind w:firstLine="10"/>
              <w:jc w:val="center"/>
            </w:pPr>
            <w:r w:rsidRPr="00AE09F3">
              <w:rPr>
                <w:bCs/>
                <w:w w:val="89"/>
              </w:rPr>
              <w:t>1</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Снятие, установка колеса</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350,00</w:t>
            </w:r>
          </w:p>
        </w:tc>
      </w:tr>
      <w:tr w:rsidR="00AE09F3" w:rsidRPr="002674E9" w:rsidTr="00812540">
        <w:trPr>
          <w:trHeight w:val="268"/>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68" w:lineRule="exact"/>
              <w:ind w:firstLine="10"/>
              <w:jc w:val="center"/>
            </w:pPr>
            <w:r w:rsidRPr="00AE09F3">
              <w:rPr>
                <w:bCs/>
                <w:w w:val="89"/>
              </w:rPr>
              <w:t>2</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Монтаж шины</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200,00</w:t>
            </w:r>
          </w:p>
        </w:tc>
      </w:tr>
      <w:tr w:rsidR="00AE09F3" w:rsidRPr="002674E9" w:rsidTr="00812540">
        <w:trPr>
          <w:trHeight w:val="268"/>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68" w:lineRule="exact"/>
              <w:ind w:firstLine="10"/>
              <w:jc w:val="center"/>
            </w:pPr>
            <w:r w:rsidRPr="00AE09F3">
              <w:rPr>
                <w:bCs/>
                <w:w w:val="89"/>
              </w:rPr>
              <w:t>3</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Демонтаж шины</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250,00</w:t>
            </w:r>
          </w:p>
        </w:tc>
      </w:tr>
      <w:tr w:rsidR="00AE09F3" w:rsidRPr="002674E9" w:rsidTr="00812540">
        <w:trPr>
          <w:trHeight w:val="268"/>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68" w:lineRule="exact"/>
              <w:ind w:firstLine="10"/>
              <w:jc w:val="center"/>
            </w:pPr>
            <w:r w:rsidRPr="00AE09F3">
              <w:rPr>
                <w:bCs/>
                <w:w w:val="89"/>
              </w:rPr>
              <w:t>4</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Балансировка колеса</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350,00</w:t>
            </w:r>
          </w:p>
        </w:tc>
      </w:tr>
      <w:tr w:rsidR="00AE09F3" w:rsidRPr="002674E9" w:rsidTr="00812540">
        <w:trPr>
          <w:trHeight w:val="268"/>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68" w:lineRule="exact"/>
              <w:ind w:firstLine="10"/>
              <w:jc w:val="center"/>
            </w:pPr>
            <w:r w:rsidRPr="00AE09F3">
              <w:rPr>
                <w:bCs/>
                <w:w w:val="89"/>
              </w:rPr>
              <w:t>5</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Ремонт шины</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650,00</w:t>
            </w:r>
          </w:p>
        </w:tc>
      </w:tr>
      <w:tr w:rsidR="00AE09F3" w:rsidRPr="002674E9" w:rsidTr="00812540">
        <w:trPr>
          <w:trHeight w:val="268"/>
        </w:trPr>
        <w:tc>
          <w:tcPr>
            <w:tcW w:w="719" w:type="dxa"/>
            <w:tcBorders>
              <w:top w:val="nil"/>
              <w:left w:val="single" w:sz="8" w:space="0" w:color="auto"/>
              <w:bottom w:val="single" w:sz="8" w:space="0" w:color="auto"/>
              <w:right w:val="single" w:sz="8" w:space="0" w:color="auto"/>
            </w:tcBorders>
            <w:vAlign w:val="bottom"/>
          </w:tcPr>
          <w:p w:rsidR="00AE09F3" w:rsidRPr="00AE09F3" w:rsidRDefault="00AE09F3" w:rsidP="00AE09F3">
            <w:pPr>
              <w:widowControl w:val="0"/>
              <w:autoSpaceDE w:val="0"/>
              <w:autoSpaceDN w:val="0"/>
              <w:adjustRightInd w:val="0"/>
              <w:spacing w:line="268" w:lineRule="exact"/>
              <w:ind w:firstLine="10"/>
              <w:jc w:val="center"/>
            </w:pPr>
            <w:r w:rsidRPr="00AE09F3">
              <w:rPr>
                <w:bCs/>
                <w:w w:val="89"/>
              </w:rPr>
              <w:t>6</w:t>
            </w:r>
          </w:p>
        </w:tc>
        <w:tc>
          <w:tcPr>
            <w:tcW w:w="284" w:type="dxa"/>
            <w:tcBorders>
              <w:top w:val="nil"/>
              <w:left w:val="nil"/>
              <w:bottom w:val="single" w:sz="8" w:space="0" w:color="auto"/>
              <w:right w:val="nil"/>
            </w:tcBorders>
            <w:vAlign w:val="bottom"/>
          </w:tcPr>
          <w:p w:rsidR="00AE09F3" w:rsidRPr="0059405C" w:rsidRDefault="00AE09F3" w:rsidP="00812540">
            <w:pPr>
              <w:widowControl w:val="0"/>
              <w:autoSpaceDE w:val="0"/>
              <w:autoSpaceDN w:val="0"/>
              <w:adjustRightInd w:val="0"/>
            </w:pPr>
          </w:p>
        </w:tc>
        <w:tc>
          <w:tcPr>
            <w:tcW w:w="6095" w:type="dxa"/>
            <w:gridSpan w:val="2"/>
            <w:tcBorders>
              <w:top w:val="nil"/>
              <w:left w:val="nil"/>
              <w:bottom w:val="single" w:sz="8" w:space="0" w:color="auto"/>
              <w:right w:val="single" w:sz="4" w:space="0" w:color="auto"/>
            </w:tcBorders>
            <w:vAlign w:val="bottom"/>
          </w:tcPr>
          <w:p w:rsidR="00AE09F3" w:rsidRPr="0059405C" w:rsidRDefault="00AE09F3" w:rsidP="00AE09F3">
            <w:pPr>
              <w:widowControl w:val="0"/>
              <w:autoSpaceDE w:val="0"/>
              <w:autoSpaceDN w:val="0"/>
              <w:adjustRightInd w:val="0"/>
              <w:ind w:firstLine="0"/>
            </w:pPr>
            <w:r w:rsidRPr="0059405C">
              <w:t>Подкачка колеса</w:t>
            </w:r>
          </w:p>
        </w:tc>
        <w:tc>
          <w:tcPr>
            <w:tcW w:w="2551" w:type="dxa"/>
            <w:tcBorders>
              <w:top w:val="nil"/>
              <w:left w:val="single" w:sz="4" w:space="0" w:color="auto"/>
              <w:bottom w:val="single" w:sz="8" w:space="0" w:color="auto"/>
              <w:right w:val="single" w:sz="8" w:space="0" w:color="auto"/>
            </w:tcBorders>
            <w:vAlign w:val="bottom"/>
          </w:tcPr>
          <w:p w:rsidR="00AE09F3" w:rsidRPr="004C0C18" w:rsidRDefault="00AE09F3" w:rsidP="00AE09F3">
            <w:pPr>
              <w:widowControl w:val="0"/>
              <w:autoSpaceDE w:val="0"/>
              <w:autoSpaceDN w:val="0"/>
              <w:adjustRightInd w:val="0"/>
              <w:ind w:firstLine="0"/>
              <w:jc w:val="center"/>
            </w:pPr>
            <w:r w:rsidRPr="004C0C18">
              <w:t>Не более 100,00</w:t>
            </w:r>
          </w:p>
        </w:tc>
      </w:tr>
    </w:tbl>
    <w:p w:rsidR="00AE09F3" w:rsidRDefault="00AE09F3" w:rsidP="002C0F1D">
      <w:pPr>
        <w:jc w:val="both"/>
        <w:rPr>
          <w:szCs w:val="28"/>
        </w:rPr>
      </w:pPr>
    </w:p>
    <w:p w:rsidR="00124964" w:rsidRDefault="00AE09F3" w:rsidP="002C0F1D">
      <w:pPr>
        <w:jc w:val="both"/>
        <w:rPr>
          <w:szCs w:val="28"/>
        </w:rPr>
      </w:pPr>
      <w:r>
        <w:rPr>
          <w:szCs w:val="28"/>
        </w:rPr>
        <w:t xml:space="preserve">Информация о товаре, </w:t>
      </w:r>
      <w:r w:rsidR="00124964" w:rsidRPr="00AC0842">
        <w:rPr>
          <w:szCs w:val="28"/>
        </w:rPr>
        <w:t>ус</w:t>
      </w:r>
      <w:r>
        <w:rPr>
          <w:szCs w:val="28"/>
        </w:rPr>
        <w:t>луге:</w:t>
      </w:r>
    </w:p>
    <w:p w:rsidR="00AE09F3" w:rsidRPr="00AC0842" w:rsidRDefault="00AE09F3"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55"/>
        <w:gridCol w:w="2055"/>
        <w:gridCol w:w="1450"/>
        <w:gridCol w:w="1594"/>
        <w:gridCol w:w="2219"/>
      </w:tblGrid>
      <w:tr w:rsidR="007F577C" w:rsidRPr="00AE09F3" w:rsidTr="007F577C">
        <w:tc>
          <w:tcPr>
            <w:tcW w:w="675" w:type="dxa"/>
            <w:shd w:val="clear" w:color="auto" w:fill="auto"/>
          </w:tcPr>
          <w:p w:rsidR="00AC0842" w:rsidRPr="00AE09F3" w:rsidRDefault="00AC0842" w:rsidP="00AE09F3">
            <w:pPr>
              <w:ind w:firstLine="0"/>
              <w:jc w:val="center"/>
              <w:rPr>
                <w:szCs w:val="28"/>
              </w:rPr>
            </w:pPr>
            <w:r w:rsidRPr="00AE09F3">
              <w:rPr>
                <w:szCs w:val="28"/>
              </w:rPr>
              <w:lastRenderedPageBreak/>
              <w:t>№</w:t>
            </w:r>
          </w:p>
        </w:tc>
        <w:tc>
          <w:tcPr>
            <w:tcW w:w="1843" w:type="dxa"/>
            <w:shd w:val="clear" w:color="auto" w:fill="auto"/>
          </w:tcPr>
          <w:p w:rsidR="00AC0842" w:rsidRPr="00AE09F3" w:rsidRDefault="00AC0842" w:rsidP="00AE09F3">
            <w:pPr>
              <w:ind w:firstLine="0"/>
              <w:jc w:val="center"/>
              <w:rPr>
                <w:szCs w:val="28"/>
              </w:rPr>
            </w:pPr>
            <w:r w:rsidRPr="00AE09F3">
              <w:rPr>
                <w:szCs w:val="28"/>
              </w:rPr>
              <w:t>Классификация по ОКДП</w:t>
            </w:r>
          </w:p>
        </w:tc>
        <w:tc>
          <w:tcPr>
            <w:tcW w:w="1843" w:type="dxa"/>
            <w:shd w:val="clear" w:color="auto" w:fill="auto"/>
          </w:tcPr>
          <w:p w:rsidR="00AC0842" w:rsidRPr="00AE09F3" w:rsidRDefault="00AC0842" w:rsidP="00AE09F3">
            <w:pPr>
              <w:ind w:firstLine="0"/>
              <w:jc w:val="center"/>
              <w:rPr>
                <w:szCs w:val="28"/>
              </w:rPr>
            </w:pPr>
            <w:r w:rsidRPr="00AE09F3">
              <w:rPr>
                <w:szCs w:val="28"/>
              </w:rPr>
              <w:t>Классификация по ОКВЭД</w:t>
            </w:r>
          </w:p>
        </w:tc>
        <w:tc>
          <w:tcPr>
            <w:tcW w:w="1292" w:type="dxa"/>
            <w:shd w:val="clear" w:color="auto" w:fill="auto"/>
          </w:tcPr>
          <w:p w:rsidR="00AC0842" w:rsidRPr="00AE09F3" w:rsidRDefault="00AC0842" w:rsidP="00AE09F3">
            <w:pPr>
              <w:ind w:firstLine="0"/>
              <w:jc w:val="center"/>
              <w:rPr>
                <w:szCs w:val="28"/>
              </w:rPr>
            </w:pPr>
            <w:r w:rsidRPr="00AE09F3">
              <w:rPr>
                <w:szCs w:val="28"/>
              </w:rPr>
              <w:t>Ед. измерения</w:t>
            </w:r>
          </w:p>
        </w:tc>
        <w:tc>
          <w:tcPr>
            <w:tcW w:w="1417" w:type="dxa"/>
            <w:shd w:val="clear" w:color="auto" w:fill="auto"/>
          </w:tcPr>
          <w:p w:rsidR="00AC0842" w:rsidRPr="00AE09F3" w:rsidRDefault="00AC0842" w:rsidP="00AE09F3">
            <w:pPr>
              <w:ind w:firstLine="0"/>
              <w:jc w:val="center"/>
              <w:rPr>
                <w:szCs w:val="28"/>
              </w:rPr>
            </w:pPr>
            <w:r w:rsidRPr="00AE09F3">
              <w:rPr>
                <w:szCs w:val="28"/>
              </w:rPr>
              <w:t>Количество (Объем)</w:t>
            </w:r>
          </w:p>
        </w:tc>
        <w:tc>
          <w:tcPr>
            <w:tcW w:w="2677" w:type="dxa"/>
            <w:shd w:val="clear" w:color="auto" w:fill="auto"/>
          </w:tcPr>
          <w:p w:rsidR="00AC0842" w:rsidRPr="00AE09F3" w:rsidRDefault="00AC0842" w:rsidP="00AE09F3">
            <w:pPr>
              <w:ind w:firstLine="0"/>
              <w:jc w:val="center"/>
              <w:rPr>
                <w:szCs w:val="28"/>
              </w:rPr>
            </w:pPr>
            <w:r w:rsidRPr="00AE09F3">
              <w:rPr>
                <w:szCs w:val="28"/>
              </w:rPr>
              <w:t>Дополнительные сведения</w:t>
            </w:r>
          </w:p>
        </w:tc>
      </w:tr>
      <w:tr w:rsidR="007F577C" w:rsidRPr="00AE09F3" w:rsidTr="00AE09F3">
        <w:trPr>
          <w:trHeight w:val="631"/>
        </w:trPr>
        <w:tc>
          <w:tcPr>
            <w:tcW w:w="675" w:type="dxa"/>
            <w:shd w:val="clear" w:color="auto" w:fill="auto"/>
            <w:vAlign w:val="center"/>
          </w:tcPr>
          <w:p w:rsidR="00AC0842" w:rsidRPr="00AE09F3" w:rsidRDefault="00C518F8" w:rsidP="00AE09F3">
            <w:pPr>
              <w:ind w:firstLine="0"/>
              <w:jc w:val="center"/>
              <w:rPr>
                <w:szCs w:val="28"/>
              </w:rPr>
            </w:pPr>
            <w:r w:rsidRPr="00AE09F3">
              <w:rPr>
                <w:szCs w:val="28"/>
              </w:rPr>
              <w:t>1.</w:t>
            </w:r>
          </w:p>
        </w:tc>
        <w:tc>
          <w:tcPr>
            <w:tcW w:w="1843" w:type="dxa"/>
            <w:shd w:val="clear" w:color="auto" w:fill="auto"/>
            <w:vAlign w:val="center"/>
          </w:tcPr>
          <w:p w:rsidR="00AC0842" w:rsidRPr="00AE09F3" w:rsidRDefault="00AE09F3" w:rsidP="00AE09F3">
            <w:pPr>
              <w:ind w:firstLine="0"/>
              <w:jc w:val="center"/>
              <w:rPr>
                <w:szCs w:val="28"/>
              </w:rPr>
            </w:pPr>
            <w:r w:rsidRPr="00AE09F3">
              <w:rPr>
                <w:szCs w:val="28"/>
              </w:rPr>
              <w:t>2511140</w:t>
            </w:r>
          </w:p>
        </w:tc>
        <w:tc>
          <w:tcPr>
            <w:tcW w:w="1843" w:type="dxa"/>
            <w:shd w:val="clear" w:color="auto" w:fill="auto"/>
            <w:vAlign w:val="center"/>
          </w:tcPr>
          <w:p w:rsidR="00AC0842" w:rsidRPr="00AE09F3" w:rsidRDefault="00AE09F3" w:rsidP="00AE09F3">
            <w:pPr>
              <w:ind w:firstLine="0"/>
              <w:jc w:val="center"/>
              <w:rPr>
                <w:szCs w:val="28"/>
              </w:rPr>
            </w:pPr>
            <w:r w:rsidRPr="00AE09F3">
              <w:rPr>
                <w:szCs w:val="28"/>
              </w:rPr>
              <w:t>25.11</w:t>
            </w:r>
          </w:p>
        </w:tc>
        <w:tc>
          <w:tcPr>
            <w:tcW w:w="1292" w:type="dxa"/>
            <w:shd w:val="clear" w:color="auto" w:fill="auto"/>
            <w:vAlign w:val="center"/>
          </w:tcPr>
          <w:p w:rsidR="00AC0842" w:rsidRPr="00AE09F3" w:rsidRDefault="00AE09F3" w:rsidP="00AE09F3">
            <w:pPr>
              <w:ind w:firstLine="0"/>
              <w:jc w:val="center"/>
              <w:rPr>
                <w:szCs w:val="28"/>
              </w:rPr>
            </w:pPr>
            <w:r w:rsidRPr="00AE09F3">
              <w:rPr>
                <w:szCs w:val="28"/>
              </w:rPr>
              <w:t>Условная единица</w:t>
            </w:r>
          </w:p>
        </w:tc>
        <w:tc>
          <w:tcPr>
            <w:tcW w:w="1417" w:type="dxa"/>
            <w:shd w:val="clear" w:color="auto" w:fill="auto"/>
            <w:vAlign w:val="center"/>
          </w:tcPr>
          <w:p w:rsidR="00AC0842" w:rsidRPr="00AE09F3" w:rsidRDefault="00AE09F3" w:rsidP="00AE09F3">
            <w:pPr>
              <w:ind w:firstLine="0"/>
              <w:jc w:val="center"/>
              <w:rPr>
                <w:szCs w:val="28"/>
              </w:rPr>
            </w:pPr>
            <w:r w:rsidRPr="00AE09F3">
              <w:rPr>
                <w:szCs w:val="28"/>
              </w:rPr>
              <w:t>Не определено</w:t>
            </w:r>
          </w:p>
        </w:tc>
        <w:tc>
          <w:tcPr>
            <w:tcW w:w="2677" w:type="dxa"/>
            <w:shd w:val="clear" w:color="auto" w:fill="auto"/>
            <w:vAlign w:val="center"/>
          </w:tcPr>
          <w:p w:rsidR="00AC0842" w:rsidRPr="00AE09F3" w:rsidRDefault="00AE09F3" w:rsidP="00AE09F3">
            <w:pPr>
              <w:ind w:firstLine="0"/>
              <w:jc w:val="center"/>
              <w:rPr>
                <w:szCs w:val="28"/>
              </w:rPr>
            </w:pPr>
            <w:bookmarkStart w:id="0" w:name="_GoBack"/>
            <w:bookmarkEnd w:id="0"/>
            <w:r w:rsidRPr="00AE09F3">
              <w:rPr>
                <w:szCs w:val="28"/>
              </w:rPr>
              <w:t>Строка ГПЗ №</w:t>
            </w:r>
            <w:r>
              <w:rPr>
                <w:szCs w:val="28"/>
              </w:rPr>
              <w:t> </w:t>
            </w:r>
            <w:r w:rsidRPr="00AE09F3">
              <w:rPr>
                <w:szCs w:val="28"/>
              </w:rPr>
              <w:t>135</w:t>
            </w:r>
          </w:p>
        </w:tc>
      </w:tr>
    </w:tbl>
    <w:p w:rsidR="00AE09F3" w:rsidRDefault="00AE09F3" w:rsidP="00482BFC">
      <w:pPr>
        <w:jc w:val="both"/>
        <w:rPr>
          <w:szCs w:val="28"/>
        </w:rPr>
      </w:pPr>
    </w:p>
    <w:p w:rsidR="00AE09F3" w:rsidRDefault="00482BFC" w:rsidP="00AE09F3">
      <w:pPr>
        <w:jc w:val="both"/>
        <w:rPr>
          <w:szCs w:val="28"/>
        </w:rPr>
      </w:pPr>
      <w:r w:rsidRPr="00D54159">
        <w:rPr>
          <w:szCs w:val="28"/>
        </w:rPr>
        <w:t>Место поставки товара</w:t>
      </w:r>
      <w:r>
        <w:rPr>
          <w:szCs w:val="28"/>
        </w:rPr>
        <w:t>,</w:t>
      </w:r>
      <w:r w:rsidRPr="00D54159">
        <w:rPr>
          <w:szCs w:val="28"/>
        </w:rPr>
        <w:t xml:space="preserve"> </w:t>
      </w:r>
      <w:r>
        <w:rPr>
          <w:szCs w:val="28"/>
        </w:rPr>
        <w:t>оказания услуг</w:t>
      </w:r>
      <w:r w:rsidR="00AE09F3">
        <w:rPr>
          <w:szCs w:val="28"/>
        </w:rPr>
        <w:t>:</w:t>
      </w:r>
    </w:p>
    <w:p w:rsidR="00AE09F3" w:rsidRPr="00AE09F3" w:rsidRDefault="00AE09F3" w:rsidP="00AE09F3">
      <w:pPr>
        <w:jc w:val="both"/>
        <w:rPr>
          <w:szCs w:val="28"/>
        </w:rPr>
      </w:pPr>
      <w:r w:rsidRPr="009C1A98">
        <w:t>Заказчик самостоятельно забира</w:t>
      </w:r>
      <w:r>
        <w:t>ет Товар со склада Исполнителя.</w:t>
      </w:r>
    </w:p>
    <w:p w:rsidR="00AE09F3" w:rsidRPr="00D54159" w:rsidRDefault="00AE09F3" w:rsidP="00AE09F3">
      <w:pPr>
        <w:jc w:val="both"/>
        <w:rPr>
          <w:szCs w:val="28"/>
        </w:rPr>
      </w:pPr>
      <w:r w:rsidRPr="009C1A98">
        <w:t>Оказание услуг по шиномонтажу производится на</w:t>
      </w:r>
      <w:r w:rsidRPr="009C1A98">
        <w:rPr>
          <w:b/>
        </w:rPr>
        <w:t xml:space="preserve"> </w:t>
      </w:r>
      <w:r w:rsidRPr="009C1A98">
        <w:t>площадках Исполнителя</w:t>
      </w:r>
      <w:r w:rsidRPr="009C1A98">
        <w:rPr>
          <w:b/>
        </w:rPr>
        <w:t xml:space="preserve"> </w:t>
      </w:r>
      <w:r w:rsidRPr="009C1A98">
        <w:t>в г. Санкт-Петербурге и на удалении не более 6 км от КАД.</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AE09F3">
        <w:rPr>
          <w:szCs w:val="28"/>
        </w:rPr>
        <w:t>Срок предо</w:t>
      </w:r>
      <w:r w:rsidR="00331802" w:rsidRPr="00AE09F3">
        <w:rPr>
          <w:szCs w:val="28"/>
        </w:rPr>
        <w:t>ставления д</w:t>
      </w:r>
      <w:r w:rsidR="00B677F8" w:rsidRPr="00AE09F3">
        <w:rPr>
          <w:szCs w:val="28"/>
        </w:rPr>
        <w:t>окументации по закупке</w:t>
      </w:r>
      <w:r w:rsidR="006E65EB" w:rsidRPr="00AE09F3">
        <w:rPr>
          <w:szCs w:val="28"/>
        </w:rPr>
        <w:t>:</w:t>
      </w:r>
      <w:r w:rsidR="00B677F8" w:rsidRPr="00AE09F3">
        <w:rPr>
          <w:szCs w:val="28"/>
        </w:rPr>
        <w:t xml:space="preserve"> </w:t>
      </w:r>
      <w:r w:rsidR="006E65EB" w:rsidRPr="00AE09F3">
        <w:rPr>
          <w:szCs w:val="28"/>
        </w:rPr>
        <w:br/>
      </w:r>
      <w:r w:rsidR="00B677F8" w:rsidRPr="00AE09F3">
        <w:rPr>
          <w:szCs w:val="28"/>
        </w:rPr>
        <w:t>с</w:t>
      </w:r>
      <w:r w:rsidR="006E65EB" w:rsidRPr="00AE09F3">
        <w:rPr>
          <w:szCs w:val="28"/>
        </w:rPr>
        <w:t xml:space="preserve"> </w:t>
      </w:r>
      <w:r w:rsidR="00AE09F3" w:rsidRPr="00AE09F3">
        <w:rPr>
          <w:szCs w:val="28"/>
        </w:rPr>
        <w:t>«31</w:t>
      </w:r>
      <w:r w:rsidR="00082A72" w:rsidRPr="00AE09F3">
        <w:rPr>
          <w:szCs w:val="28"/>
        </w:rPr>
        <w:t xml:space="preserve"> » </w:t>
      </w:r>
      <w:r w:rsidR="00AE09F3" w:rsidRPr="00AE09F3">
        <w:rPr>
          <w:szCs w:val="28"/>
        </w:rPr>
        <w:t>марта</w:t>
      </w:r>
      <w:r w:rsidR="00082A72" w:rsidRPr="00AE09F3">
        <w:rPr>
          <w:szCs w:val="28"/>
        </w:rPr>
        <w:t xml:space="preserve"> 201</w:t>
      </w:r>
      <w:r w:rsidR="00AE09F3" w:rsidRPr="00AE09F3">
        <w:rPr>
          <w:szCs w:val="28"/>
        </w:rPr>
        <w:t>5</w:t>
      </w:r>
      <w:r w:rsidRPr="00AE09F3">
        <w:rPr>
          <w:szCs w:val="28"/>
        </w:rPr>
        <w:t xml:space="preserve">г. </w:t>
      </w:r>
      <w:r w:rsidR="00AE09F3" w:rsidRPr="00AE09F3">
        <w:rPr>
          <w:szCs w:val="28"/>
        </w:rPr>
        <w:t>по « 20</w:t>
      </w:r>
      <w:r w:rsidR="00082A72" w:rsidRPr="00AE09F3">
        <w:rPr>
          <w:szCs w:val="28"/>
        </w:rPr>
        <w:t xml:space="preserve"> » </w:t>
      </w:r>
      <w:r w:rsidR="00AE09F3" w:rsidRPr="00AE09F3">
        <w:rPr>
          <w:szCs w:val="28"/>
        </w:rPr>
        <w:t>апреля</w:t>
      </w:r>
      <w:r w:rsidR="00082A72" w:rsidRPr="00AE09F3">
        <w:rPr>
          <w:szCs w:val="28"/>
        </w:rPr>
        <w:t xml:space="preserve"> 201</w:t>
      </w:r>
      <w:r w:rsidR="00AE09F3" w:rsidRPr="00AE09F3">
        <w:rPr>
          <w:szCs w:val="28"/>
        </w:rPr>
        <w:t>5</w:t>
      </w:r>
      <w:r w:rsidRPr="00AE09F3">
        <w:rPr>
          <w:szCs w:val="28"/>
        </w:rPr>
        <w:t>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AE09F3">
        <w:rPr>
          <w:szCs w:val="28"/>
        </w:rPr>
        <w:t>П</w:t>
      </w:r>
      <w:r w:rsidR="00662448" w:rsidRPr="00AE09F3">
        <w:rPr>
          <w:szCs w:val="28"/>
        </w:rPr>
        <w:t xml:space="preserve">редоставление документации </w:t>
      </w:r>
      <w:r w:rsidR="00237904" w:rsidRPr="00AE09F3">
        <w:rPr>
          <w:szCs w:val="28"/>
        </w:rPr>
        <w:t>на материальном (бумажном) носителе</w:t>
      </w:r>
      <w:r w:rsidR="00662448" w:rsidRPr="00AE09F3">
        <w:rPr>
          <w:szCs w:val="28"/>
        </w:rPr>
        <w:t xml:space="preserve"> не предусмотрен</w:t>
      </w:r>
      <w:r w:rsidR="00772A14" w:rsidRPr="00AE09F3">
        <w:rPr>
          <w:szCs w:val="28"/>
        </w:rPr>
        <w:t>о</w:t>
      </w:r>
      <w:r w:rsidR="00237904" w:rsidRPr="00AE09F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E09F3">
        <w:rPr>
          <w:szCs w:val="28"/>
        </w:rPr>
        <w:t>Плата не требуется.</w:t>
      </w:r>
    </w:p>
    <w:p w:rsidR="00662448" w:rsidRDefault="00662448" w:rsidP="007B4A2D">
      <w:pPr>
        <w:jc w:val="both"/>
      </w:pPr>
    </w:p>
    <w:p w:rsidR="00772A14" w:rsidRPr="00772A14" w:rsidRDefault="00772A14" w:rsidP="00AE09F3">
      <w:pPr>
        <w:jc w:val="both"/>
        <w:rPr>
          <w:b/>
        </w:rPr>
      </w:pPr>
      <w:r w:rsidRPr="00772A14">
        <w:rPr>
          <w:b/>
        </w:rPr>
        <w:t>Информаци</w:t>
      </w:r>
      <w:r>
        <w:rPr>
          <w:b/>
        </w:rPr>
        <w:t xml:space="preserve">я о </w:t>
      </w:r>
      <w:r w:rsidR="00AE09F3">
        <w:rPr>
          <w:b/>
        </w:rPr>
        <w:t xml:space="preserve">порядке </w:t>
      </w:r>
      <w:r>
        <w:rPr>
          <w:b/>
        </w:rPr>
        <w:t>проведения закупки</w:t>
      </w:r>
    </w:p>
    <w:p w:rsidR="00543AC0" w:rsidRDefault="00772A14" w:rsidP="00AE09F3">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AE09F3">
      <w:pPr>
        <w:jc w:val="both"/>
        <w:rPr>
          <w:b/>
        </w:rPr>
      </w:pPr>
      <w:r w:rsidRPr="00AE09F3">
        <w:rPr>
          <w:szCs w:val="28"/>
        </w:rPr>
        <w:t xml:space="preserve">« </w:t>
      </w:r>
      <w:r w:rsidR="00AE09F3" w:rsidRPr="00AE09F3">
        <w:rPr>
          <w:szCs w:val="28"/>
        </w:rPr>
        <w:t xml:space="preserve">20 » апреля </w:t>
      </w:r>
      <w:r w:rsidRPr="00AE09F3">
        <w:rPr>
          <w:szCs w:val="28"/>
        </w:rPr>
        <w:t>201</w:t>
      </w:r>
      <w:r w:rsidR="00AE09F3" w:rsidRPr="00AE09F3">
        <w:rPr>
          <w:szCs w:val="28"/>
        </w:rPr>
        <w:t>5</w:t>
      </w:r>
      <w:r w:rsidR="000A67CD" w:rsidRPr="00AE09F3">
        <w:rPr>
          <w:szCs w:val="28"/>
        </w:rPr>
        <w:t>г</w:t>
      </w:r>
      <w:r w:rsidRPr="00AE09F3">
        <w:rPr>
          <w:szCs w:val="28"/>
        </w:rPr>
        <w:t>.</w:t>
      </w:r>
      <w:r w:rsidR="00AE09F3" w:rsidRPr="00AE09F3">
        <w:t xml:space="preserve"> 17</w:t>
      </w:r>
      <w:r w:rsidR="00CC5281" w:rsidRPr="00AE09F3">
        <w:t xml:space="preserve"> </w:t>
      </w:r>
      <w:r w:rsidR="00024F41" w:rsidRPr="00AE09F3">
        <w:t>час. 00</w:t>
      </w:r>
      <w:r w:rsidR="000A67CD" w:rsidRPr="00AE09F3">
        <w:t xml:space="preserve"> мин.</w:t>
      </w:r>
    </w:p>
    <w:p w:rsidR="000A67CD" w:rsidRPr="00AE09F3" w:rsidRDefault="000A67CD" w:rsidP="00AE09F3">
      <w:pPr>
        <w:jc w:val="both"/>
      </w:pPr>
      <w:r w:rsidRPr="00AE09F3">
        <w:t xml:space="preserve">Место: </w:t>
      </w:r>
      <w:r w:rsidR="00AE09F3" w:rsidRPr="00AE09F3">
        <w:t>191002, г. Санкт-Петербург, Владимирский пр., д. 23</w:t>
      </w:r>
    </w:p>
    <w:p w:rsidR="00962FD2" w:rsidRDefault="00962FD2" w:rsidP="00AE09F3">
      <w:pPr>
        <w:jc w:val="both"/>
        <w:rPr>
          <w:b/>
        </w:rPr>
      </w:pPr>
    </w:p>
    <w:p w:rsidR="00962FD2" w:rsidRDefault="00662448" w:rsidP="00AE09F3">
      <w:pPr>
        <w:jc w:val="both"/>
      </w:pPr>
      <w:r w:rsidRPr="00662448">
        <w:rPr>
          <w:b/>
        </w:rPr>
        <w:t xml:space="preserve">Вскрытие конвертов с </w:t>
      </w:r>
      <w:r>
        <w:rPr>
          <w:b/>
        </w:rPr>
        <w:t>З</w:t>
      </w:r>
      <w:r w:rsidRPr="00662448">
        <w:rPr>
          <w:b/>
        </w:rPr>
        <w:t>аявками</w:t>
      </w:r>
      <w:r w:rsidR="003839C8">
        <w:t>:</w:t>
      </w:r>
    </w:p>
    <w:p w:rsidR="00B677F8" w:rsidRPr="00AE09F3" w:rsidRDefault="00AE09F3" w:rsidP="00AE09F3">
      <w:pPr>
        <w:jc w:val="both"/>
        <w:rPr>
          <w:b/>
        </w:rPr>
      </w:pPr>
      <w:r w:rsidRPr="00AE09F3">
        <w:rPr>
          <w:szCs w:val="28"/>
        </w:rPr>
        <w:t>« 21</w:t>
      </w:r>
      <w:r w:rsidR="00B677F8" w:rsidRPr="00AE09F3">
        <w:rPr>
          <w:szCs w:val="28"/>
        </w:rPr>
        <w:t xml:space="preserve"> » </w:t>
      </w:r>
      <w:r w:rsidRPr="00AE09F3">
        <w:rPr>
          <w:szCs w:val="28"/>
        </w:rPr>
        <w:t>апреля</w:t>
      </w:r>
      <w:r w:rsidR="00B677F8" w:rsidRPr="00AE09F3">
        <w:rPr>
          <w:szCs w:val="28"/>
        </w:rPr>
        <w:t xml:space="preserve"> 201</w:t>
      </w:r>
      <w:r>
        <w:rPr>
          <w:szCs w:val="28"/>
        </w:rPr>
        <w:t>5</w:t>
      </w:r>
      <w:r w:rsidR="00B677F8" w:rsidRPr="00AE09F3">
        <w:rPr>
          <w:szCs w:val="28"/>
        </w:rPr>
        <w:t>г.</w:t>
      </w:r>
      <w:r w:rsidRPr="00AE09F3">
        <w:t xml:space="preserve"> 13</w:t>
      </w:r>
      <w:r w:rsidR="00CC5281" w:rsidRPr="00AE09F3">
        <w:t xml:space="preserve"> </w:t>
      </w:r>
      <w:r w:rsidR="00B677F8" w:rsidRPr="00AE09F3">
        <w:t>час. 00 мин.</w:t>
      </w:r>
    </w:p>
    <w:p w:rsidR="00AE09F3" w:rsidRPr="00AE09F3" w:rsidRDefault="00AE09F3" w:rsidP="00AE09F3">
      <w:pPr>
        <w:jc w:val="both"/>
      </w:pPr>
      <w:r w:rsidRPr="00AE09F3">
        <w:t>Место: 191002, г. Санкт-Петербург, Владимирский пр., д. 23</w:t>
      </w:r>
    </w:p>
    <w:p w:rsidR="00662448" w:rsidRDefault="00662448" w:rsidP="00AE09F3">
      <w:pPr>
        <w:jc w:val="both"/>
      </w:pPr>
    </w:p>
    <w:p w:rsidR="00662448" w:rsidRDefault="00662448" w:rsidP="00AE09F3">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AE09F3" w:rsidP="00AE09F3">
      <w:pPr>
        <w:jc w:val="both"/>
        <w:rPr>
          <w:b/>
        </w:rPr>
      </w:pPr>
      <w:r w:rsidRPr="00AE09F3">
        <w:rPr>
          <w:szCs w:val="28"/>
        </w:rPr>
        <w:t>« 24</w:t>
      </w:r>
      <w:r w:rsidR="003C58C8" w:rsidRPr="00AE09F3">
        <w:rPr>
          <w:szCs w:val="28"/>
        </w:rPr>
        <w:t xml:space="preserve"> » </w:t>
      </w:r>
      <w:r w:rsidRPr="00AE09F3">
        <w:rPr>
          <w:szCs w:val="28"/>
        </w:rPr>
        <w:t>апреля</w:t>
      </w:r>
      <w:r>
        <w:rPr>
          <w:szCs w:val="28"/>
        </w:rPr>
        <w:t xml:space="preserve"> 2015</w:t>
      </w:r>
      <w:r w:rsidR="00B677F8" w:rsidRPr="00AE09F3">
        <w:rPr>
          <w:szCs w:val="28"/>
        </w:rPr>
        <w:t>г.</w:t>
      </w:r>
      <w:r w:rsidRPr="00AE09F3">
        <w:t xml:space="preserve"> 11</w:t>
      </w:r>
      <w:r w:rsidR="00CC5281" w:rsidRPr="00AE09F3">
        <w:t xml:space="preserve"> </w:t>
      </w:r>
      <w:r w:rsidR="00B677F8" w:rsidRPr="00AE09F3">
        <w:t>час. 00 мин.</w:t>
      </w:r>
    </w:p>
    <w:p w:rsidR="00AE09F3" w:rsidRPr="00AE09F3" w:rsidRDefault="00AE09F3" w:rsidP="00AE09F3">
      <w:pPr>
        <w:jc w:val="both"/>
      </w:pPr>
      <w:r w:rsidRPr="00AE09F3">
        <w:t>Место: 191002, г. Санкт-Петербург, Владимирский пр., д. 23</w:t>
      </w:r>
    </w:p>
    <w:p w:rsidR="00662448" w:rsidRDefault="00662448" w:rsidP="00AE09F3">
      <w:pPr>
        <w:pStyle w:val="a7"/>
        <w:suppressAutoHyphens/>
        <w:rPr>
          <w:sz w:val="28"/>
          <w:szCs w:val="28"/>
        </w:rPr>
      </w:pPr>
      <w:r w:rsidRPr="00915DBD">
        <w:rPr>
          <w:sz w:val="28"/>
          <w:szCs w:val="28"/>
        </w:rPr>
        <w:t>Информация о ходе рассмотрения Заявок не подлежит разглашению.</w:t>
      </w:r>
    </w:p>
    <w:p w:rsidR="00AE09F3" w:rsidRPr="00915DBD" w:rsidRDefault="00AE09F3" w:rsidP="00AE09F3">
      <w:pPr>
        <w:pStyle w:val="a7"/>
        <w:suppressAutoHyphens/>
        <w:rPr>
          <w:sz w:val="28"/>
          <w:szCs w:val="28"/>
        </w:rPr>
      </w:pPr>
    </w:p>
    <w:p w:rsidR="00BC29CF" w:rsidRDefault="00662448" w:rsidP="00AE09F3">
      <w:pPr>
        <w:jc w:val="both"/>
        <w:rPr>
          <w:b/>
        </w:rPr>
      </w:pPr>
      <w:r w:rsidRPr="00662448">
        <w:rPr>
          <w:b/>
        </w:rPr>
        <w:t>Подведение</w:t>
      </w:r>
      <w:r w:rsidR="00BC29CF">
        <w:rPr>
          <w:b/>
        </w:rPr>
        <w:t xml:space="preserve"> итогов</w:t>
      </w:r>
      <w:r w:rsidR="003839C8">
        <w:rPr>
          <w:b/>
        </w:rPr>
        <w:t>:</w:t>
      </w:r>
    </w:p>
    <w:p w:rsidR="00B677F8" w:rsidRDefault="00B677F8" w:rsidP="00AE09F3">
      <w:pPr>
        <w:jc w:val="both"/>
        <w:rPr>
          <w:b/>
        </w:rPr>
      </w:pPr>
      <w:r>
        <w:tab/>
      </w:r>
      <w:r w:rsidR="00A80137" w:rsidRPr="00AE09F3">
        <w:t xml:space="preserve">не позднее </w:t>
      </w:r>
      <w:r w:rsidR="00AE09F3" w:rsidRPr="00AE09F3">
        <w:rPr>
          <w:szCs w:val="28"/>
        </w:rPr>
        <w:t>« 29</w:t>
      </w:r>
      <w:r w:rsidR="003C58C8" w:rsidRPr="00AE09F3">
        <w:rPr>
          <w:szCs w:val="28"/>
        </w:rPr>
        <w:t xml:space="preserve"> » </w:t>
      </w:r>
      <w:r w:rsidR="00AE09F3" w:rsidRPr="00AE09F3">
        <w:rPr>
          <w:szCs w:val="28"/>
        </w:rPr>
        <w:t>апреля 2015г</w:t>
      </w:r>
      <w:r w:rsidRPr="00AE09F3">
        <w:rPr>
          <w:szCs w:val="28"/>
        </w:rPr>
        <w:t>.</w:t>
      </w:r>
      <w:r w:rsidR="00CC5281" w:rsidRPr="00AE09F3">
        <w:t xml:space="preserve"> 14 </w:t>
      </w:r>
      <w:r w:rsidRPr="00AE09F3">
        <w:t>час. 00 мин.</w:t>
      </w:r>
    </w:p>
    <w:p w:rsidR="00AE09F3" w:rsidRPr="00AE09F3" w:rsidRDefault="00AE09F3" w:rsidP="00AE09F3">
      <w:pPr>
        <w:jc w:val="both"/>
      </w:pPr>
      <w:r w:rsidRPr="00AE09F3">
        <w:lastRenderedPageBreak/>
        <w:t>Место: 191002, г. Санкт-Петербург, Владимирский пр., д. 23</w:t>
      </w:r>
    </w:p>
    <w:p w:rsidR="00AE09F3" w:rsidRDefault="00AE09F3"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E09F3"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AE09F3">
      <w:headerReference w:type="default" r:id="rId14"/>
      <w:headerReference w:type="first" r:id="rId15"/>
      <w:pgSz w:w="11906" w:h="16838"/>
      <w:pgMar w:top="851"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AB" w:rsidRDefault="00340EAB" w:rsidP="00CB1C18">
      <w:r>
        <w:separator/>
      </w:r>
    </w:p>
  </w:endnote>
  <w:endnote w:type="continuationSeparator" w:id="1">
    <w:p w:rsidR="00340EAB" w:rsidRDefault="00340E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AB" w:rsidRDefault="00340EAB" w:rsidP="00CB1C18">
      <w:r>
        <w:separator/>
      </w:r>
    </w:p>
  </w:footnote>
  <w:footnote w:type="continuationSeparator" w:id="1">
    <w:p w:rsidR="00340EAB" w:rsidRDefault="00340E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301D5">
    <w:pPr>
      <w:pStyle w:val="af0"/>
      <w:jc w:val="center"/>
    </w:pPr>
    <w:r>
      <w:fldChar w:fldCharType="begin"/>
    </w:r>
    <w:r w:rsidR="007F577C">
      <w:instrText xml:space="preserve"> PAGE   \* MERGEFORMAT </w:instrText>
    </w:r>
    <w:r>
      <w:fldChar w:fldCharType="separate"/>
    </w:r>
    <w:r w:rsidR="00AE09F3">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04F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106D1"/>
    <w:rsid w:val="0032153B"/>
    <w:rsid w:val="003248F4"/>
    <w:rsid w:val="00331802"/>
    <w:rsid w:val="00340EAB"/>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A23B2"/>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09F3"/>
    <w:rsid w:val="00AE71D4"/>
    <w:rsid w:val="00AF3E8A"/>
    <w:rsid w:val="00AF4708"/>
    <w:rsid w:val="00B20DF0"/>
    <w:rsid w:val="00B21959"/>
    <w:rsid w:val="00B27DCF"/>
    <w:rsid w:val="00B301D5"/>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46466"/>
    <w:rsid w:val="00D50A82"/>
    <w:rsid w:val="00D70D67"/>
    <w:rsid w:val="00D73B2F"/>
    <w:rsid w:val="00D7451B"/>
    <w:rsid w:val="00D84F35"/>
    <w:rsid w:val="00D9562C"/>
    <w:rsid w:val="00DB11D3"/>
    <w:rsid w:val="00DD198F"/>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
    <w:rsid w:val="00AE09F3"/>
    <w:pPr>
      <w:widowControl w:val="0"/>
      <w:tabs>
        <w:tab w:val="clear" w:pos="709"/>
      </w:tabs>
      <w:autoSpaceDE w:val="0"/>
      <w:autoSpaceDN w:val="0"/>
      <w:adjustRightInd w:val="0"/>
      <w:spacing w:before="100" w:beforeAutospacing="1" w:after="100" w:afterAutospacing="1"/>
      <w:ind w:firstLine="485"/>
      <w:jc w:val="both"/>
    </w:pPr>
    <w:rPr>
      <w:rFonts w:ascii="Verdana" w:hAnsi="Verdana"/>
      <w:snapToGri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37</cp:revision>
  <cp:lastPrinted>2013-04-01T13:23:00Z</cp:lastPrinted>
  <dcterms:created xsi:type="dcterms:W3CDTF">2013-03-14T23:22:00Z</dcterms:created>
  <dcterms:modified xsi:type="dcterms:W3CDTF">2015-03-31T07:02:00Z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