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E54162">
        <w:rPr>
          <w:rFonts w:eastAsiaTheme="majorEastAsia"/>
          <w:b/>
          <w:bCs/>
          <w:snapToGrid/>
          <w:szCs w:val="28"/>
          <w:lang w:eastAsia="en-US"/>
        </w:rPr>
        <w:t>/</w:t>
      </w:r>
      <w:r w:rsidR="00E54162" w:rsidRPr="00E54162">
        <w:rPr>
          <w:rFonts w:eastAsiaTheme="majorEastAsia"/>
          <w:b/>
          <w:bCs/>
          <w:snapToGrid/>
          <w:szCs w:val="28"/>
          <w:lang w:eastAsia="en-US"/>
        </w:rPr>
        <w:t>025</w:t>
      </w:r>
      <w:r w:rsidRPr="00E54162">
        <w:rPr>
          <w:rFonts w:eastAsiaTheme="majorEastAsia"/>
          <w:b/>
          <w:bCs/>
          <w:snapToGrid/>
          <w:szCs w:val="28"/>
          <w:lang w:eastAsia="en-US"/>
        </w:rPr>
        <w:t>/</w:t>
      </w:r>
      <w:r w:rsidR="00E54162" w:rsidRPr="00E54162">
        <w:rPr>
          <w:rFonts w:eastAsiaTheme="majorEastAsia"/>
          <w:b/>
          <w:bCs/>
          <w:snapToGrid/>
          <w:szCs w:val="28"/>
          <w:lang w:eastAsia="en-US"/>
        </w:rPr>
        <w:t>ЦКПРАС</w:t>
      </w:r>
      <w:r w:rsidRPr="00E54162">
        <w:rPr>
          <w:rFonts w:eastAsiaTheme="majorEastAsia"/>
          <w:b/>
          <w:bCs/>
          <w:snapToGrid/>
          <w:szCs w:val="28"/>
          <w:lang w:eastAsia="en-US"/>
        </w:rPr>
        <w:t>/</w:t>
      </w:r>
      <w:r w:rsidR="00E54162">
        <w:rPr>
          <w:rFonts w:eastAsiaTheme="majorEastAsia"/>
          <w:b/>
          <w:bCs/>
          <w:snapToGrid/>
          <w:szCs w:val="28"/>
          <w:lang w:eastAsia="en-US"/>
        </w:rPr>
        <w:t>0036</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223-ФЗ «О закупках товаров, работ, услуг отдельными видами юридических лиц» и Положением о порядке размещения заказов на закупку товаров,</w:t>
      </w:r>
      <w:r w:rsidRPr="002455C8">
        <w:rPr>
          <w:color w:val="FF0000"/>
        </w:rPr>
        <w:t xml:space="preserve"> </w:t>
      </w:r>
      <w:r w:rsidRPr="00CB1C18">
        <w:t xml:space="preserve">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t>ЕП</w:t>
      </w:r>
      <w:r w:rsidRPr="00E54162">
        <w:t>/</w:t>
      </w:r>
      <w:r w:rsidR="00E54162" w:rsidRPr="00E54162">
        <w:t>025</w:t>
      </w:r>
      <w:r w:rsidRPr="00E54162">
        <w:t>/</w:t>
      </w:r>
      <w:r w:rsidR="00E54162" w:rsidRPr="00E54162">
        <w:t>ЦКПРАС</w:t>
      </w:r>
      <w:r w:rsidRPr="00E54162">
        <w:t>/</w:t>
      </w:r>
      <w:r w:rsidR="00E54162">
        <w:t>0036</w:t>
      </w:r>
      <w:r w:rsidRPr="00CB1C18">
        <w:t xml:space="preserve">  </w:t>
      </w:r>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w:t>
      </w:r>
      <w:proofErr w:type="gramStart"/>
      <w:r>
        <w:t>Российская Федерация, г. Москва, 107228, ул. Новорязанская, д.12</w:t>
      </w:r>
      <w:r w:rsidR="00CD5577">
        <w:t>;</w:t>
      </w:r>
      <w:proofErr w:type="gramEnd"/>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proofErr w:type="spellStart"/>
      <w:r w:rsidR="003638EC" w:rsidRPr="00E54162">
        <w:t>zakupki@trcont.ru</w:t>
      </w:r>
      <w:proofErr w:type="spellEnd"/>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p>
    <w:p w:rsidR="003638EC" w:rsidRDefault="002455C8" w:rsidP="003638EC">
      <w:pPr>
        <w:jc w:val="both"/>
      </w:pPr>
      <w:r>
        <w:t>Ф.И.О.: Матвеева Алена Аркадиевна</w:t>
      </w:r>
    </w:p>
    <w:p w:rsidR="003638EC" w:rsidRPr="00C64E36" w:rsidRDefault="003638EC" w:rsidP="003638EC">
      <w:pPr>
        <w:jc w:val="both"/>
      </w:pPr>
      <w:r w:rsidRPr="00C64E36">
        <w:t xml:space="preserve">Адрес электронной почты: </w:t>
      </w:r>
      <w:proofErr w:type="spellStart"/>
      <w:r w:rsidR="002455C8" w:rsidRPr="00E54162">
        <w:rPr>
          <w:bCs/>
          <w:szCs w:val="28"/>
        </w:rPr>
        <w:t>MatveevaEA@trcont</w:t>
      </w:r>
      <w:proofErr w:type="spellEnd"/>
      <w:r w:rsidR="002455C8" w:rsidRPr="00E54162">
        <w:rPr>
          <w:bCs/>
          <w:szCs w:val="28"/>
        </w:rPr>
        <w:t>.</w:t>
      </w:r>
      <w:proofErr w:type="spellStart"/>
      <w:r w:rsidR="002455C8" w:rsidRPr="00E54162">
        <w:rPr>
          <w:bCs/>
          <w:szCs w:val="28"/>
          <w:lang w:val="en-US"/>
        </w:rPr>
        <w:t>ru</w:t>
      </w:r>
      <w:proofErr w:type="spellEnd"/>
    </w:p>
    <w:p w:rsidR="003638EC" w:rsidRPr="00C64E36" w:rsidRDefault="003638EC" w:rsidP="003638EC">
      <w:pPr>
        <w:jc w:val="both"/>
      </w:pPr>
      <w:r>
        <w:t>Т</w:t>
      </w:r>
      <w:r w:rsidRPr="00C64E36">
        <w:t xml:space="preserve">елефон: </w:t>
      </w:r>
      <w:r w:rsidR="002455C8" w:rsidRPr="002455C8">
        <w:t>8-495-788-17-17, доб.17-10.</w:t>
      </w:r>
    </w:p>
    <w:p w:rsidR="008A767E" w:rsidRDefault="008A767E" w:rsidP="00AF4708">
      <w:pPr>
        <w:jc w:val="both"/>
        <w:rPr>
          <w:b/>
        </w:rPr>
      </w:pPr>
    </w:p>
    <w:p w:rsidR="00B27DED" w:rsidRDefault="00B27DED" w:rsidP="00B27DED">
      <w:pPr>
        <w:jc w:val="both"/>
        <w:rPr>
          <w:i/>
        </w:rPr>
      </w:pPr>
      <w:r>
        <w:rPr>
          <w:b/>
        </w:rPr>
        <w:t xml:space="preserve">1. </w:t>
      </w:r>
      <w:r w:rsidRPr="003927D3">
        <w:rPr>
          <w:b/>
        </w:rPr>
        <w:t xml:space="preserve">Предмет Заказа: </w:t>
      </w:r>
      <w:r w:rsidR="006B1BB9">
        <w:rPr>
          <w:szCs w:val="28"/>
        </w:rPr>
        <w:t>оказание консультационных услуг и выполнение работ по проекту внедрения автоматизированной системы управления операционной деятельностью ОАО «ТрансКонтейнер</w:t>
      </w:r>
      <w:r w:rsidR="001D332B">
        <w:rPr>
          <w:szCs w:val="28"/>
        </w:rPr>
        <w:t>».</w:t>
      </w:r>
    </w:p>
    <w:p w:rsidR="00E54162" w:rsidRPr="00AC0842" w:rsidRDefault="00E54162" w:rsidP="00E54162">
      <w:pPr>
        <w:jc w:val="both"/>
        <w:rPr>
          <w:szCs w:val="28"/>
        </w:rPr>
      </w:pPr>
      <w:r w:rsidRPr="00AC0842">
        <w:rPr>
          <w:szCs w:val="28"/>
        </w:rPr>
        <w:t>Информация о товаре, работе, услуге:</w:t>
      </w:r>
    </w:p>
    <w:tbl>
      <w:tblPr>
        <w:tblStyle w:val="ab"/>
        <w:tblW w:w="0" w:type="auto"/>
        <w:tblLook w:val="04A0"/>
      </w:tblPr>
      <w:tblGrid>
        <w:gridCol w:w="997"/>
        <w:gridCol w:w="1819"/>
        <w:gridCol w:w="1819"/>
        <w:gridCol w:w="1453"/>
        <w:gridCol w:w="1521"/>
        <w:gridCol w:w="1962"/>
      </w:tblGrid>
      <w:tr w:rsidR="00E54162" w:rsidRPr="00AC0842" w:rsidTr="00E54162">
        <w:tc>
          <w:tcPr>
            <w:tcW w:w="1642" w:type="dxa"/>
          </w:tcPr>
          <w:p w:rsidR="00E54162" w:rsidRPr="00E54162" w:rsidRDefault="00E54162" w:rsidP="00E54162">
            <w:pPr>
              <w:ind w:firstLine="0"/>
              <w:rPr>
                <w:sz w:val="24"/>
                <w:szCs w:val="24"/>
              </w:rPr>
            </w:pPr>
            <w:r w:rsidRPr="00E54162">
              <w:rPr>
                <w:sz w:val="24"/>
                <w:szCs w:val="24"/>
              </w:rPr>
              <w:t>№</w:t>
            </w:r>
          </w:p>
        </w:tc>
        <w:tc>
          <w:tcPr>
            <w:tcW w:w="1642" w:type="dxa"/>
          </w:tcPr>
          <w:p w:rsidR="00E54162" w:rsidRPr="00E54162" w:rsidRDefault="00E54162" w:rsidP="00E54162">
            <w:pPr>
              <w:ind w:firstLine="0"/>
              <w:rPr>
                <w:sz w:val="24"/>
                <w:szCs w:val="24"/>
              </w:rPr>
            </w:pPr>
            <w:r w:rsidRPr="00E54162">
              <w:rPr>
                <w:sz w:val="24"/>
                <w:szCs w:val="24"/>
              </w:rPr>
              <w:t>Классификация по ОКДП</w:t>
            </w:r>
          </w:p>
        </w:tc>
        <w:tc>
          <w:tcPr>
            <w:tcW w:w="1642" w:type="dxa"/>
          </w:tcPr>
          <w:p w:rsidR="00E54162" w:rsidRPr="00E54162" w:rsidRDefault="00E54162" w:rsidP="00E54162">
            <w:pPr>
              <w:ind w:firstLine="0"/>
              <w:rPr>
                <w:sz w:val="24"/>
                <w:szCs w:val="24"/>
              </w:rPr>
            </w:pPr>
            <w:r w:rsidRPr="00E54162">
              <w:rPr>
                <w:sz w:val="24"/>
                <w:szCs w:val="24"/>
              </w:rPr>
              <w:t>Классификация по ОКВЭД</w:t>
            </w:r>
          </w:p>
        </w:tc>
        <w:tc>
          <w:tcPr>
            <w:tcW w:w="1642" w:type="dxa"/>
          </w:tcPr>
          <w:p w:rsidR="00E54162" w:rsidRPr="00E54162" w:rsidRDefault="00E54162" w:rsidP="00E54162">
            <w:pPr>
              <w:ind w:firstLine="0"/>
              <w:rPr>
                <w:sz w:val="24"/>
                <w:szCs w:val="24"/>
              </w:rPr>
            </w:pPr>
            <w:r w:rsidRPr="00E54162">
              <w:rPr>
                <w:sz w:val="24"/>
                <w:szCs w:val="24"/>
              </w:rPr>
              <w:t>Ед. измерения</w:t>
            </w:r>
          </w:p>
        </w:tc>
        <w:tc>
          <w:tcPr>
            <w:tcW w:w="1642" w:type="dxa"/>
          </w:tcPr>
          <w:p w:rsidR="00E54162" w:rsidRPr="00E54162" w:rsidRDefault="00E54162" w:rsidP="00E54162">
            <w:pPr>
              <w:ind w:firstLine="0"/>
              <w:rPr>
                <w:sz w:val="24"/>
                <w:szCs w:val="24"/>
              </w:rPr>
            </w:pPr>
            <w:r w:rsidRPr="00E54162">
              <w:rPr>
                <w:sz w:val="24"/>
                <w:szCs w:val="24"/>
              </w:rPr>
              <w:t>Количество (Объем)</w:t>
            </w:r>
          </w:p>
        </w:tc>
        <w:tc>
          <w:tcPr>
            <w:tcW w:w="1643" w:type="dxa"/>
          </w:tcPr>
          <w:p w:rsidR="00E54162" w:rsidRPr="00E54162" w:rsidRDefault="00E54162" w:rsidP="00E54162">
            <w:pPr>
              <w:ind w:firstLine="0"/>
              <w:rPr>
                <w:sz w:val="24"/>
                <w:szCs w:val="24"/>
              </w:rPr>
            </w:pPr>
            <w:r w:rsidRPr="00E54162">
              <w:rPr>
                <w:sz w:val="24"/>
                <w:szCs w:val="24"/>
              </w:rPr>
              <w:t>Дополнительные сведения</w:t>
            </w:r>
          </w:p>
        </w:tc>
      </w:tr>
      <w:tr w:rsidR="00E54162" w:rsidRPr="00AC0842" w:rsidTr="00E54162">
        <w:tc>
          <w:tcPr>
            <w:tcW w:w="1642" w:type="dxa"/>
          </w:tcPr>
          <w:p w:rsidR="00E54162" w:rsidRPr="00E54162" w:rsidRDefault="005408E9" w:rsidP="00E54162">
            <w:pPr>
              <w:ind w:firstLine="0"/>
              <w:rPr>
                <w:sz w:val="24"/>
                <w:szCs w:val="24"/>
              </w:rPr>
            </w:pPr>
            <w:r>
              <w:rPr>
                <w:sz w:val="24"/>
                <w:szCs w:val="24"/>
              </w:rPr>
              <w:t>1.</w:t>
            </w:r>
          </w:p>
        </w:tc>
        <w:tc>
          <w:tcPr>
            <w:tcW w:w="1642" w:type="dxa"/>
          </w:tcPr>
          <w:p w:rsidR="00E54162" w:rsidRPr="00E54162" w:rsidRDefault="005408E9" w:rsidP="00E54162">
            <w:pPr>
              <w:ind w:firstLine="0"/>
              <w:rPr>
                <w:sz w:val="24"/>
                <w:szCs w:val="24"/>
              </w:rPr>
            </w:pPr>
            <w:r>
              <w:rPr>
                <w:sz w:val="24"/>
                <w:szCs w:val="24"/>
              </w:rPr>
              <w:t>7260024</w:t>
            </w:r>
          </w:p>
        </w:tc>
        <w:tc>
          <w:tcPr>
            <w:tcW w:w="1642" w:type="dxa"/>
          </w:tcPr>
          <w:p w:rsidR="00E54162" w:rsidRPr="00E54162" w:rsidRDefault="005408E9" w:rsidP="00E54162">
            <w:pPr>
              <w:ind w:firstLine="0"/>
              <w:rPr>
                <w:sz w:val="24"/>
                <w:szCs w:val="24"/>
              </w:rPr>
            </w:pPr>
            <w:r>
              <w:rPr>
                <w:sz w:val="24"/>
                <w:szCs w:val="24"/>
              </w:rPr>
              <w:t>72.20</w:t>
            </w:r>
          </w:p>
        </w:tc>
        <w:tc>
          <w:tcPr>
            <w:tcW w:w="1642" w:type="dxa"/>
          </w:tcPr>
          <w:p w:rsidR="00E54162" w:rsidRPr="00E54162" w:rsidRDefault="005408E9" w:rsidP="005408E9">
            <w:pPr>
              <w:ind w:firstLine="0"/>
              <w:rPr>
                <w:sz w:val="24"/>
                <w:szCs w:val="24"/>
              </w:rPr>
            </w:pPr>
            <w:r>
              <w:rPr>
                <w:sz w:val="24"/>
                <w:szCs w:val="24"/>
              </w:rPr>
              <w:t>Условная единица</w:t>
            </w:r>
          </w:p>
        </w:tc>
        <w:tc>
          <w:tcPr>
            <w:tcW w:w="1642" w:type="dxa"/>
          </w:tcPr>
          <w:p w:rsidR="00E54162" w:rsidRPr="00E54162" w:rsidRDefault="005408E9" w:rsidP="005408E9">
            <w:pPr>
              <w:ind w:firstLine="0"/>
              <w:jc w:val="center"/>
              <w:rPr>
                <w:sz w:val="24"/>
                <w:szCs w:val="24"/>
              </w:rPr>
            </w:pPr>
            <w:r>
              <w:rPr>
                <w:sz w:val="24"/>
                <w:szCs w:val="24"/>
              </w:rPr>
              <w:t>1</w:t>
            </w:r>
          </w:p>
        </w:tc>
        <w:tc>
          <w:tcPr>
            <w:tcW w:w="1643" w:type="dxa"/>
          </w:tcPr>
          <w:p w:rsidR="00E54162" w:rsidRPr="00E54162" w:rsidRDefault="00E54162" w:rsidP="00E54162">
            <w:pPr>
              <w:ind w:firstLine="0"/>
              <w:rPr>
                <w:sz w:val="24"/>
                <w:szCs w:val="24"/>
                <w:lang w:val="en-US"/>
              </w:rPr>
            </w:pPr>
          </w:p>
        </w:tc>
      </w:tr>
    </w:tbl>
    <w:p w:rsidR="006B1BB9" w:rsidRDefault="006B1BB9" w:rsidP="003638EC">
      <w:pPr>
        <w:jc w:val="both"/>
        <w:rPr>
          <w:szCs w:val="28"/>
        </w:rPr>
      </w:pPr>
    </w:p>
    <w:p w:rsidR="001D332B" w:rsidRDefault="00B27DED" w:rsidP="00B27DED">
      <w:pPr>
        <w:jc w:val="both"/>
      </w:pPr>
      <w:r w:rsidRPr="003927D3">
        <w:rPr>
          <w:b/>
        </w:rPr>
        <w:t xml:space="preserve">2. Количество (Объем) </w:t>
      </w:r>
      <w:r w:rsidR="001D332B" w:rsidRPr="001D332B">
        <w:t xml:space="preserve">суммарно в стоимостном выражении не более </w:t>
      </w:r>
      <w:r w:rsidR="0014489C" w:rsidRPr="002A6C28">
        <w:rPr>
          <w:szCs w:val="28"/>
        </w:rPr>
        <w:t>8 013 875,00</w:t>
      </w:r>
      <w:r w:rsidR="0014489C">
        <w:rPr>
          <w:szCs w:val="28"/>
        </w:rPr>
        <w:t xml:space="preserve"> рублей</w:t>
      </w:r>
      <w:r w:rsidR="0014489C" w:rsidRPr="001D332B">
        <w:t xml:space="preserve"> </w:t>
      </w:r>
      <w:r w:rsidR="0014489C">
        <w:t>без НДС</w:t>
      </w:r>
      <w:r w:rsidR="001D332B">
        <w:t>.</w:t>
      </w:r>
    </w:p>
    <w:p w:rsidR="001D332B" w:rsidRDefault="001D332B" w:rsidP="00B27DED">
      <w:pPr>
        <w:jc w:val="both"/>
      </w:pPr>
    </w:p>
    <w:p w:rsidR="00B27DED" w:rsidRPr="003927D3" w:rsidRDefault="00B27DED" w:rsidP="00B27DED">
      <w:pPr>
        <w:jc w:val="both"/>
        <w:rPr>
          <w:b/>
        </w:rPr>
      </w:pPr>
      <w:r w:rsidRPr="003927D3">
        <w:rPr>
          <w:b/>
        </w:rPr>
        <w:t>3. Максимальная цена до</w:t>
      </w:r>
      <w:r w:rsidR="001D332B">
        <w:rPr>
          <w:b/>
        </w:rPr>
        <w:t>полнительного соглашения</w:t>
      </w:r>
      <w:r w:rsidRPr="003927D3">
        <w:rPr>
          <w:b/>
        </w:rPr>
        <w:t xml:space="preserve">: </w:t>
      </w:r>
      <w:r w:rsidR="003413FD" w:rsidRPr="002A6C28">
        <w:rPr>
          <w:szCs w:val="28"/>
        </w:rPr>
        <w:t>8 013 875,00</w:t>
      </w:r>
      <w:r w:rsidR="003413FD">
        <w:rPr>
          <w:szCs w:val="28"/>
        </w:rPr>
        <w:t xml:space="preserve"> рублей. НДС начисляется отдельно по ставке 18%.</w:t>
      </w:r>
    </w:p>
    <w:p w:rsidR="0079387F" w:rsidRDefault="00B27DED" w:rsidP="00B27DED">
      <w:pPr>
        <w:pStyle w:val="Default"/>
        <w:ind w:firstLine="708"/>
        <w:jc w:val="both"/>
        <w:rPr>
          <w:iCs/>
          <w:color w:val="auto"/>
          <w:sz w:val="28"/>
          <w:szCs w:val="28"/>
        </w:rPr>
      </w:pPr>
      <w:r w:rsidRPr="003927D3">
        <w:rPr>
          <w:b/>
          <w:iCs/>
          <w:color w:val="auto"/>
          <w:sz w:val="28"/>
          <w:szCs w:val="28"/>
        </w:rPr>
        <w:lastRenderedPageBreak/>
        <w:t xml:space="preserve">4. Порядок определения цены </w:t>
      </w:r>
      <w:r w:rsidRPr="0079387F">
        <w:rPr>
          <w:iCs/>
          <w:color w:val="auto"/>
          <w:sz w:val="28"/>
          <w:szCs w:val="28"/>
        </w:rPr>
        <w:t>за</w:t>
      </w:r>
      <w:r w:rsidR="0079387F" w:rsidRPr="0079387F">
        <w:rPr>
          <w:iCs/>
          <w:color w:val="auto"/>
          <w:sz w:val="28"/>
          <w:szCs w:val="28"/>
        </w:rPr>
        <w:t xml:space="preserve"> оказание консультационных услуг и выполнение работ по проекту автоматизированной системы управления операционной деятельностью ОАО «ТрансКонтейнер»</w:t>
      </w:r>
      <w:r w:rsidR="0079387F">
        <w:rPr>
          <w:iCs/>
          <w:color w:val="auto"/>
          <w:sz w:val="28"/>
          <w:szCs w:val="28"/>
        </w:rPr>
        <w:t xml:space="preserve"> рассчитывается в соответствии с тарифами затрат времени и материальных ресурсов, действующи</w:t>
      </w:r>
      <w:r w:rsidR="0014489C">
        <w:rPr>
          <w:iCs/>
          <w:color w:val="auto"/>
          <w:sz w:val="28"/>
          <w:szCs w:val="28"/>
        </w:rPr>
        <w:t>ми</w:t>
      </w:r>
      <w:r w:rsidR="0079387F">
        <w:rPr>
          <w:iCs/>
          <w:color w:val="auto"/>
          <w:sz w:val="28"/>
          <w:szCs w:val="28"/>
        </w:rPr>
        <w:t xml:space="preserve"> на момент </w:t>
      </w:r>
      <w:r w:rsidR="004A0BAA">
        <w:rPr>
          <w:iCs/>
          <w:color w:val="auto"/>
          <w:sz w:val="28"/>
          <w:szCs w:val="28"/>
        </w:rPr>
        <w:t>определении стоимости работ дополнительного соглашения</w:t>
      </w:r>
      <w:r w:rsidR="0079387F">
        <w:rPr>
          <w:iCs/>
          <w:color w:val="auto"/>
          <w:sz w:val="28"/>
          <w:szCs w:val="28"/>
        </w:rPr>
        <w:t>.</w:t>
      </w:r>
    </w:p>
    <w:p w:rsidR="005408E9" w:rsidRDefault="00B27DED" w:rsidP="00B27DED">
      <w:pPr>
        <w:pStyle w:val="Default"/>
        <w:ind w:firstLine="708"/>
        <w:jc w:val="both"/>
        <w:rPr>
          <w:iCs/>
          <w:sz w:val="28"/>
          <w:szCs w:val="28"/>
        </w:rPr>
      </w:pPr>
      <w:r w:rsidRPr="003927D3">
        <w:rPr>
          <w:b/>
          <w:iCs/>
          <w:color w:val="auto"/>
          <w:sz w:val="28"/>
          <w:szCs w:val="28"/>
        </w:rPr>
        <w:t xml:space="preserve">5. Форма, сроки и порядок оплаты </w:t>
      </w:r>
      <w:r w:rsidR="00D47530" w:rsidRPr="00D47530">
        <w:rPr>
          <w:iCs/>
          <w:sz w:val="28"/>
          <w:szCs w:val="28"/>
        </w:rPr>
        <w:t xml:space="preserve">авансовый платеж в размере 15% от стоимости услуг и работ осуществляется в течение 15 рабочих дней </w:t>
      </w:r>
      <w:proofErr w:type="gramStart"/>
      <w:r w:rsidR="00D47530" w:rsidRPr="00D47530">
        <w:rPr>
          <w:iCs/>
          <w:sz w:val="28"/>
          <w:szCs w:val="28"/>
        </w:rPr>
        <w:t>с даты начала</w:t>
      </w:r>
      <w:proofErr w:type="gramEnd"/>
      <w:r w:rsidR="00D47530" w:rsidRPr="00D47530">
        <w:rPr>
          <w:iCs/>
          <w:sz w:val="28"/>
          <w:szCs w:val="28"/>
        </w:rPr>
        <w:t xml:space="preserve"> оказания услуг или выполнения работ (в зависимости от того, что начнется раньше). Окончательная оплата услуг и работ производится после подписания Сторонами Акта сдачи-приемки оказанных услуг/выполненных </w:t>
      </w:r>
      <w:r w:rsidR="00CC2523">
        <w:rPr>
          <w:iCs/>
          <w:sz w:val="28"/>
          <w:szCs w:val="28"/>
        </w:rPr>
        <w:t>р</w:t>
      </w:r>
      <w:r w:rsidR="00D47530" w:rsidRPr="00D47530">
        <w:rPr>
          <w:iCs/>
          <w:sz w:val="28"/>
          <w:szCs w:val="28"/>
        </w:rPr>
        <w:t xml:space="preserve">абот по дополнительному соглашению в течение </w:t>
      </w:r>
      <w:r w:rsidR="00D47530">
        <w:rPr>
          <w:iCs/>
          <w:sz w:val="28"/>
          <w:szCs w:val="28"/>
        </w:rPr>
        <w:br/>
      </w:r>
      <w:r w:rsidR="00D47530" w:rsidRPr="00D47530">
        <w:rPr>
          <w:iCs/>
          <w:sz w:val="28"/>
          <w:szCs w:val="28"/>
        </w:rPr>
        <w:t>15 рабочих дней.</w:t>
      </w:r>
    </w:p>
    <w:p w:rsidR="00D47530" w:rsidRDefault="005408E9" w:rsidP="00B27DED">
      <w:pPr>
        <w:pStyle w:val="Default"/>
        <w:ind w:firstLine="708"/>
        <w:jc w:val="both"/>
        <w:rPr>
          <w:iCs/>
          <w:sz w:val="28"/>
          <w:szCs w:val="28"/>
        </w:rPr>
      </w:pPr>
      <w:r w:rsidRPr="005408E9">
        <w:rPr>
          <w:b/>
          <w:iCs/>
          <w:sz w:val="28"/>
          <w:szCs w:val="28"/>
        </w:rPr>
        <w:t>6.</w:t>
      </w:r>
      <w:r>
        <w:rPr>
          <w:iCs/>
          <w:sz w:val="28"/>
          <w:szCs w:val="28"/>
        </w:rPr>
        <w:t xml:space="preserve"> </w:t>
      </w:r>
      <w:r w:rsidR="00D47530" w:rsidRPr="00D47530">
        <w:rPr>
          <w:b/>
          <w:iCs/>
          <w:sz w:val="28"/>
          <w:szCs w:val="28"/>
        </w:rPr>
        <w:t>Срок оказания услуг и выполнения работ:</w:t>
      </w:r>
      <w:r w:rsidR="00D47530" w:rsidRPr="00D47530">
        <w:rPr>
          <w:iCs/>
          <w:sz w:val="28"/>
          <w:szCs w:val="28"/>
        </w:rPr>
        <w:t xml:space="preserve"> с 09.04.2013 до 16.08.2013.</w:t>
      </w:r>
    </w:p>
    <w:p w:rsidR="00B27DED" w:rsidRPr="003927D3" w:rsidRDefault="00B27DED" w:rsidP="00B27DED">
      <w:pPr>
        <w:pStyle w:val="Default"/>
        <w:ind w:firstLine="708"/>
        <w:jc w:val="both"/>
        <w:rPr>
          <w:i/>
          <w:color w:val="auto"/>
          <w:sz w:val="28"/>
          <w:szCs w:val="28"/>
        </w:rPr>
      </w:pPr>
      <w:r w:rsidRPr="003927D3">
        <w:rPr>
          <w:b/>
          <w:iCs/>
          <w:color w:val="auto"/>
          <w:sz w:val="28"/>
          <w:szCs w:val="28"/>
        </w:rPr>
        <w:t xml:space="preserve">7. Место </w:t>
      </w:r>
      <w:r w:rsidR="00D47530" w:rsidRPr="00D47530">
        <w:rPr>
          <w:b/>
          <w:iCs/>
          <w:sz w:val="28"/>
          <w:szCs w:val="28"/>
        </w:rPr>
        <w:t>оказания услуг и выполнения работ</w:t>
      </w:r>
      <w:r w:rsidR="00D47530">
        <w:rPr>
          <w:b/>
          <w:iCs/>
          <w:sz w:val="28"/>
          <w:szCs w:val="28"/>
        </w:rPr>
        <w:t>:</w:t>
      </w:r>
      <w:r w:rsidR="00D47530" w:rsidRPr="00D47530">
        <w:rPr>
          <w:b/>
          <w:iCs/>
          <w:sz w:val="28"/>
          <w:szCs w:val="28"/>
        </w:rPr>
        <w:t xml:space="preserve"> </w:t>
      </w:r>
      <w:r w:rsidRPr="006B1BB9">
        <w:rPr>
          <w:snapToGrid w:val="0"/>
          <w:color w:val="auto"/>
          <w:sz w:val="28"/>
          <w:szCs w:val="28"/>
          <w:lang w:eastAsia="ru-RU"/>
        </w:rPr>
        <w:t>125047, Москва, Оружейный переулок, д. 19.</w:t>
      </w:r>
    </w:p>
    <w:p w:rsidR="00B27DED" w:rsidRPr="003927D3" w:rsidRDefault="00B27DED" w:rsidP="00B27DED">
      <w:pPr>
        <w:pStyle w:val="Default"/>
        <w:ind w:firstLine="708"/>
        <w:jc w:val="both"/>
        <w:rPr>
          <w:b/>
          <w:iCs/>
          <w:color w:val="auto"/>
          <w:sz w:val="28"/>
          <w:szCs w:val="28"/>
        </w:rPr>
      </w:pPr>
      <w:r w:rsidRPr="003927D3">
        <w:rPr>
          <w:b/>
          <w:color w:val="auto"/>
          <w:sz w:val="28"/>
          <w:szCs w:val="28"/>
        </w:rPr>
        <w:t xml:space="preserve">8. Информация о поставщике: </w:t>
      </w:r>
      <w:proofErr w:type="spellStart"/>
      <w:r w:rsidR="006B1BB9" w:rsidRPr="006B1BB9">
        <w:rPr>
          <w:snapToGrid w:val="0"/>
          <w:color w:val="auto"/>
          <w:sz w:val="28"/>
          <w:szCs w:val="28"/>
          <w:lang w:eastAsia="ru-RU"/>
        </w:rPr>
        <w:t>Oracle</w:t>
      </w:r>
      <w:proofErr w:type="spellEnd"/>
      <w:r w:rsidR="006B1BB9" w:rsidRPr="006B1BB9">
        <w:rPr>
          <w:snapToGrid w:val="0"/>
          <w:color w:val="auto"/>
          <w:sz w:val="28"/>
          <w:szCs w:val="28"/>
          <w:lang w:eastAsia="ru-RU"/>
        </w:rPr>
        <w:t xml:space="preserve"> </w:t>
      </w:r>
      <w:proofErr w:type="spellStart"/>
      <w:r w:rsidR="006B1BB9" w:rsidRPr="006B1BB9">
        <w:rPr>
          <w:snapToGrid w:val="0"/>
          <w:color w:val="auto"/>
          <w:sz w:val="28"/>
          <w:szCs w:val="28"/>
          <w:lang w:eastAsia="ru-RU"/>
        </w:rPr>
        <w:t>Nederland</w:t>
      </w:r>
      <w:proofErr w:type="spellEnd"/>
      <w:r w:rsidR="006B1BB9" w:rsidRPr="006B1BB9">
        <w:rPr>
          <w:snapToGrid w:val="0"/>
          <w:color w:val="auto"/>
          <w:sz w:val="28"/>
          <w:szCs w:val="28"/>
          <w:lang w:eastAsia="ru-RU"/>
        </w:rPr>
        <w:t xml:space="preserve"> B.V.</w:t>
      </w:r>
    </w:p>
    <w:p w:rsidR="002F4F5D" w:rsidRPr="002A7D59" w:rsidRDefault="00B27DED" w:rsidP="002F4F5D">
      <w:pPr>
        <w:autoSpaceDE w:val="0"/>
        <w:autoSpaceDN w:val="0"/>
        <w:adjustRightInd w:val="0"/>
        <w:jc w:val="both"/>
        <w:rPr>
          <w:rFonts w:eastAsia="Calibri"/>
          <w:b/>
          <w:bCs/>
        </w:rPr>
      </w:pPr>
      <w:r w:rsidRPr="003927D3">
        <w:t>Место</w:t>
      </w:r>
      <w:r>
        <w:t xml:space="preserve"> нахождения</w:t>
      </w:r>
      <w:r w:rsidRPr="002F4F5D">
        <w:rPr>
          <w:szCs w:val="28"/>
        </w:rPr>
        <w:t>:</w:t>
      </w:r>
      <w:r w:rsidR="002F4F5D" w:rsidRPr="002F4F5D">
        <w:rPr>
          <w:szCs w:val="28"/>
        </w:rPr>
        <w:t xml:space="preserve"> 123317, г. Москва, Пресненская </w:t>
      </w:r>
      <w:proofErr w:type="spellStart"/>
      <w:r w:rsidR="002F4F5D" w:rsidRPr="002F4F5D">
        <w:rPr>
          <w:szCs w:val="28"/>
        </w:rPr>
        <w:t>наб</w:t>
      </w:r>
      <w:proofErr w:type="spellEnd"/>
      <w:r w:rsidR="002F4F5D" w:rsidRPr="002F4F5D">
        <w:rPr>
          <w:szCs w:val="28"/>
        </w:rPr>
        <w:t>., д.10, Москва-Сити, бизнес-центр «Башня на набережной», блок С</w:t>
      </w:r>
      <w:r w:rsidR="00612993">
        <w:rPr>
          <w:rFonts w:eastAsia="Calibri"/>
          <w:b/>
          <w:bCs/>
        </w:rPr>
        <w:t>.</w:t>
      </w:r>
    </w:p>
    <w:p w:rsidR="00B27DED" w:rsidRPr="003927D3" w:rsidRDefault="00B27DED" w:rsidP="00B27DED">
      <w:pPr>
        <w:ind w:firstLine="0"/>
        <w:jc w:val="both"/>
      </w:pPr>
      <w:r>
        <w:tab/>
      </w:r>
      <w:r w:rsidRPr="003927D3">
        <w:t>Почтовый адрес:</w:t>
      </w:r>
      <w:r w:rsidR="002F4F5D" w:rsidRPr="002F4F5D">
        <w:rPr>
          <w:szCs w:val="28"/>
        </w:rPr>
        <w:t xml:space="preserve"> </w:t>
      </w:r>
      <w:r w:rsidR="003413FD" w:rsidRPr="003413FD">
        <w:rPr>
          <w:szCs w:val="28"/>
        </w:rPr>
        <w:t xml:space="preserve">123317, г. Москва, Пресненская </w:t>
      </w:r>
      <w:proofErr w:type="spellStart"/>
      <w:r w:rsidR="003413FD" w:rsidRPr="003413FD">
        <w:rPr>
          <w:szCs w:val="28"/>
        </w:rPr>
        <w:t>наб</w:t>
      </w:r>
      <w:proofErr w:type="spellEnd"/>
      <w:r w:rsidR="003413FD" w:rsidRPr="003413FD">
        <w:rPr>
          <w:szCs w:val="28"/>
        </w:rPr>
        <w:t>., д.10, Москва-Сити, бизнес-центр «Башня на набережной», блок С.</w:t>
      </w:r>
    </w:p>
    <w:p w:rsidR="00B27DED" w:rsidRPr="003927D3" w:rsidRDefault="00B27DED" w:rsidP="00B27DED">
      <w:pPr>
        <w:pStyle w:val="11"/>
        <w:ind w:firstLine="708"/>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r w:rsidR="002F4F5D">
        <w:t xml:space="preserve">Смирнов Денис </w:t>
      </w:r>
      <w:r w:rsidR="001D332B">
        <w:t>Анатольевич</w:t>
      </w:r>
      <w:r w:rsidRPr="003927D3">
        <w:t>, тел.(факс)</w:t>
      </w:r>
      <w:r w:rsidR="003413FD" w:rsidRPr="003413FD">
        <w:t xml:space="preserve"> 8 (495) 641-14-00, 8</w:t>
      </w:r>
      <w:r w:rsidR="003413FD">
        <w:t> </w:t>
      </w:r>
      <w:r w:rsidR="003413FD" w:rsidRPr="003413FD">
        <w:t>(495) 641-14-14</w:t>
      </w:r>
      <w:r w:rsidRPr="003927D3">
        <w:t xml:space="preserve">, адрес электронной почты </w:t>
      </w:r>
      <w:r w:rsidR="003413FD" w:rsidRPr="00023E4F">
        <w:rPr>
          <w:bCs/>
          <w:snapToGrid w:val="0"/>
          <w:szCs w:val="28"/>
        </w:rPr>
        <w:t>denis.smirnov@oracle.com</w:t>
      </w:r>
    </w:p>
    <w:p w:rsidR="00B27DED" w:rsidRPr="003927D3" w:rsidRDefault="00B27DED" w:rsidP="00B27DED">
      <w:pPr>
        <w:jc w:val="both"/>
        <w:rPr>
          <w:i/>
        </w:rPr>
      </w:pPr>
      <w:r w:rsidRPr="003927D3">
        <w:rPr>
          <w:b/>
        </w:rPr>
        <w:t xml:space="preserve">9. Требования к </w:t>
      </w:r>
      <w:r w:rsidR="002F4F5D" w:rsidRPr="002F4F5D">
        <w:rPr>
          <w:b/>
        </w:rPr>
        <w:t>услугам и работам:</w:t>
      </w:r>
      <w:r w:rsidR="002F4F5D">
        <w:t xml:space="preserve"> соответствие выполненных работ и оказанных услуг условиям дополнительного соглашения.</w:t>
      </w:r>
    </w:p>
    <w:p w:rsidR="007A053B" w:rsidRDefault="007A053B" w:rsidP="00B27DED">
      <w:pPr>
        <w:jc w:val="both"/>
      </w:pPr>
    </w:p>
    <w:p w:rsidR="003638EC" w:rsidRDefault="003638EC" w:rsidP="00B27DED">
      <w:pPr>
        <w:jc w:val="both"/>
      </w:pPr>
    </w:p>
    <w:p w:rsidR="003638EC" w:rsidRPr="00C43903" w:rsidRDefault="003638EC" w:rsidP="003638EC">
      <w:pPr>
        <w:jc w:val="both"/>
        <w:rPr>
          <w:b/>
        </w:rPr>
      </w:pPr>
      <w:r w:rsidRPr="00C43903">
        <w:rPr>
          <w:b/>
        </w:rPr>
        <w:t>В НАСТОЯЩЕЕ ИЗВЕЩЕНИЕ МОГУТ БЫТЬ ВНЕСЕНЫ ИЗМЕНЕНИЯ И ДОПОЛНЕНИЯ.</w:t>
      </w:r>
    </w:p>
    <w:p w:rsidR="003638EC" w:rsidRDefault="003638EC" w:rsidP="00B27DED">
      <w:pPr>
        <w:jc w:val="both"/>
      </w:pP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E9" w:rsidRDefault="005408E9" w:rsidP="00CB1C18">
      <w:r>
        <w:separator/>
      </w:r>
    </w:p>
  </w:endnote>
  <w:endnote w:type="continuationSeparator" w:id="0">
    <w:p w:rsidR="005408E9" w:rsidRDefault="005408E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E9" w:rsidRDefault="005408E9" w:rsidP="00CB1C18">
      <w:r>
        <w:separator/>
      </w:r>
    </w:p>
  </w:footnote>
  <w:footnote w:type="continuationSeparator" w:id="0">
    <w:p w:rsidR="005408E9" w:rsidRDefault="005408E9"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3E4F"/>
    <w:rsid w:val="00026B5E"/>
    <w:rsid w:val="00063509"/>
    <w:rsid w:val="000777AB"/>
    <w:rsid w:val="00082F94"/>
    <w:rsid w:val="00084180"/>
    <w:rsid w:val="00085F72"/>
    <w:rsid w:val="000A60A3"/>
    <w:rsid w:val="000A799D"/>
    <w:rsid w:val="000C5FD9"/>
    <w:rsid w:val="000F1B6D"/>
    <w:rsid w:val="00107B80"/>
    <w:rsid w:val="00117473"/>
    <w:rsid w:val="001212C5"/>
    <w:rsid w:val="00121857"/>
    <w:rsid w:val="00126BBB"/>
    <w:rsid w:val="00132AFA"/>
    <w:rsid w:val="00133CFF"/>
    <w:rsid w:val="00136D0F"/>
    <w:rsid w:val="001415E6"/>
    <w:rsid w:val="0014455A"/>
    <w:rsid w:val="0014489C"/>
    <w:rsid w:val="001475DB"/>
    <w:rsid w:val="00152424"/>
    <w:rsid w:val="00177D91"/>
    <w:rsid w:val="001B0FDE"/>
    <w:rsid w:val="001C01D6"/>
    <w:rsid w:val="001C05F5"/>
    <w:rsid w:val="001D053F"/>
    <w:rsid w:val="001D332B"/>
    <w:rsid w:val="001F0B3B"/>
    <w:rsid w:val="001F4F2E"/>
    <w:rsid w:val="001F52B9"/>
    <w:rsid w:val="00204B07"/>
    <w:rsid w:val="0020709B"/>
    <w:rsid w:val="002120E6"/>
    <w:rsid w:val="002350DE"/>
    <w:rsid w:val="00245141"/>
    <w:rsid w:val="002455C8"/>
    <w:rsid w:val="0026332C"/>
    <w:rsid w:val="002636BF"/>
    <w:rsid w:val="002762E2"/>
    <w:rsid w:val="0028492E"/>
    <w:rsid w:val="00294B40"/>
    <w:rsid w:val="00296517"/>
    <w:rsid w:val="002A7D8B"/>
    <w:rsid w:val="002C536B"/>
    <w:rsid w:val="002E11EB"/>
    <w:rsid w:val="002E2B59"/>
    <w:rsid w:val="002E5A39"/>
    <w:rsid w:val="002F00CA"/>
    <w:rsid w:val="002F4F5D"/>
    <w:rsid w:val="003038BF"/>
    <w:rsid w:val="0032153B"/>
    <w:rsid w:val="003248F4"/>
    <w:rsid w:val="003413FD"/>
    <w:rsid w:val="003516CC"/>
    <w:rsid w:val="003638EC"/>
    <w:rsid w:val="003C7469"/>
    <w:rsid w:val="003D0AA6"/>
    <w:rsid w:val="003D239A"/>
    <w:rsid w:val="003E13B8"/>
    <w:rsid w:val="003E1D49"/>
    <w:rsid w:val="004004B9"/>
    <w:rsid w:val="0041301F"/>
    <w:rsid w:val="00427B60"/>
    <w:rsid w:val="0044002D"/>
    <w:rsid w:val="00482157"/>
    <w:rsid w:val="00483D8D"/>
    <w:rsid w:val="004859BF"/>
    <w:rsid w:val="004A0BAA"/>
    <w:rsid w:val="004B1562"/>
    <w:rsid w:val="004B3332"/>
    <w:rsid w:val="004B7489"/>
    <w:rsid w:val="004C3E28"/>
    <w:rsid w:val="004C63EA"/>
    <w:rsid w:val="004E0320"/>
    <w:rsid w:val="004E09D6"/>
    <w:rsid w:val="00500D9B"/>
    <w:rsid w:val="00510572"/>
    <w:rsid w:val="00531303"/>
    <w:rsid w:val="005408E9"/>
    <w:rsid w:val="00542DB9"/>
    <w:rsid w:val="00564686"/>
    <w:rsid w:val="00570883"/>
    <w:rsid w:val="00583AE4"/>
    <w:rsid w:val="005941EF"/>
    <w:rsid w:val="005A69AB"/>
    <w:rsid w:val="005E0384"/>
    <w:rsid w:val="006072F9"/>
    <w:rsid w:val="006117F1"/>
    <w:rsid w:val="00612993"/>
    <w:rsid w:val="006323ED"/>
    <w:rsid w:val="006527AA"/>
    <w:rsid w:val="0065729B"/>
    <w:rsid w:val="0065731F"/>
    <w:rsid w:val="0066021C"/>
    <w:rsid w:val="00661273"/>
    <w:rsid w:val="006713BF"/>
    <w:rsid w:val="006B1BB9"/>
    <w:rsid w:val="006B32C7"/>
    <w:rsid w:val="006C610D"/>
    <w:rsid w:val="006E0FA2"/>
    <w:rsid w:val="007022A0"/>
    <w:rsid w:val="00706492"/>
    <w:rsid w:val="0071472A"/>
    <w:rsid w:val="00720B00"/>
    <w:rsid w:val="00724EED"/>
    <w:rsid w:val="007442D3"/>
    <w:rsid w:val="0075014E"/>
    <w:rsid w:val="0079387F"/>
    <w:rsid w:val="00795795"/>
    <w:rsid w:val="007A053B"/>
    <w:rsid w:val="007B4A2D"/>
    <w:rsid w:val="007D6F31"/>
    <w:rsid w:val="007F38AF"/>
    <w:rsid w:val="007F5506"/>
    <w:rsid w:val="008128DB"/>
    <w:rsid w:val="00824610"/>
    <w:rsid w:val="00831584"/>
    <w:rsid w:val="00852B23"/>
    <w:rsid w:val="00854A82"/>
    <w:rsid w:val="00884629"/>
    <w:rsid w:val="008A7378"/>
    <w:rsid w:val="008A767E"/>
    <w:rsid w:val="008B29D7"/>
    <w:rsid w:val="008B58DB"/>
    <w:rsid w:val="008E0CEC"/>
    <w:rsid w:val="008E1656"/>
    <w:rsid w:val="008F0A98"/>
    <w:rsid w:val="00910BE4"/>
    <w:rsid w:val="00915DBD"/>
    <w:rsid w:val="0092627C"/>
    <w:rsid w:val="00927C48"/>
    <w:rsid w:val="0093062F"/>
    <w:rsid w:val="009662B7"/>
    <w:rsid w:val="00966BF5"/>
    <w:rsid w:val="00994F52"/>
    <w:rsid w:val="009B6FDE"/>
    <w:rsid w:val="009C16C0"/>
    <w:rsid w:val="009C4A5D"/>
    <w:rsid w:val="009D7D4D"/>
    <w:rsid w:val="009E7C7C"/>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A34B6"/>
    <w:rsid w:val="00AA36AF"/>
    <w:rsid w:val="00AA79FA"/>
    <w:rsid w:val="00AA7EFD"/>
    <w:rsid w:val="00AC57C2"/>
    <w:rsid w:val="00AC799F"/>
    <w:rsid w:val="00AD69FC"/>
    <w:rsid w:val="00AF3E8A"/>
    <w:rsid w:val="00AF4708"/>
    <w:rsid w:val="00B20DF0"/>
    <w:rsid w:val="00B21959"/>
    <w:rsid w:val="00B27DED"/>
    <w:rsid w:val="00B3207D"/>
    <w:rsid w:val="00B81AC6"/>
    <w:rsid w:val="00BB7300"/>
    <w:rsid w:val="00BD06F5"/>
    <w:rsid w:val="00BD3223"/>
    <w:rsid w:val="00BD6739"/>
    <w:rsid w:val="00BE4FBE"/>
    <w:rsid w:val="00BE7F31"/>
    <w:rsid w:val="00BF2940"/>
    <w:rsid w:val="00C0686E"/>
    <w:rsid w:val="00C2562C"/>
    <w:rsid w:val="00C40A83"/>
    <w:rsid w:val="00C710BB"/>
    <w:rsid w:val="00C73DDA"/>
    <w:rsid w:val="00CB1C18"/>
    <w:rsid w:val="00CC2523"/>
    <w:rsid w:val="00CD5577"/>
    <w:rsid w:val="00CD7565"/>
    <w:rsid w:val="00CD7A9A"/>
    <w:rsid w:val="00CE09CD"/>
    <w:rsid w:val="00D0636A"/>
    <w:rsid w:val="00D21C01"/>
    <w:rsid w:val="00D32B13"/>
    <w:rsid w:val="00D32F01"/>
    <w:rsid w:val="00D35556"/>
    <w:rsid w:val="00D40099"/>
    <w:rsid w:val="00D47530"/>
    <w:rsid w:val="00D51AF4"/>
    <w:rsid w:val="00D639C7"/>
    <w:rsid w:val="00D70D67"/>
    <w:rsid w:val="00D84F35"/>
    <w:rsid w:val="00D9562C"/>
    <w:rsid w:val="00DB11D3"/>
    <w:rsid w:val="00DE5F8C"/>
    <w:rsid w:val="00E16968"/>
    <w:rsid w:val="00E26F81"/>
    <w:rsid w:val="00E344C0"/>
    <w:rsid w:val="00E35CDC"/>
    <w:rsid w:val="00E5065E"/>
    <w:rsid w:val="00E50CBA"/>
    <w:rsid w:val="00E53C38"/>
    <w:rsid w:val="00E54162"/>
    <w:rsid w:val="00E7093B"/>
    <w:rsid w:val="00E87D4E"/>
    <w:rsid w:val="00EB5105"/>
    <w:rsid w:val="00ED1117"/>
    <w:rsid w:val="00ED1B2D"/>
    <w:rsid w:val="00ED60FD"/>
    <w:rsid w:val="00F04EF5"/>
    <w:rsid w:val="00F25640"/>
    <w:rsid w:val="00F3417A"/>
    <w:rsid w:val="00F52B10"/>
    <w:rsid w:val="00F532A7"/>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0F1B6D"/>
    <w:pPr>
      <w:tabs>
        <w:tab w:val="clear" w:pos="709"/>
      </w:tabs>
      <w:spacing w:after="120"/>
      <w:ind w:firstLine="0"/>
    </w:pPr>
    <w:rPr>
      <w:snapToGrid/>
      <w:sz w:val="16"/>
      <w:szCs w:val="16"/>
    </w:rPr>
  </w:style>
  <w:style w:type="character" w:customStyle="1" w:styleId="30">
    <w:name w:val="Основной текст 3 Знак"/>
    <w:basedOn w:val="a0"/>
    <w:link w:val="3"/>
    <w:rsid w:val="000F1B6D"/>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120E39-40AA-41E6-AC54-BF652D0E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500</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RedkinaEA</cp:lastModifiedBy>
  <cp:revision>3</cp:revision>
  <cp:lastPrinted>2013-04-15T05:54:00Z</cp:lastPrinted>
  <dcterms:created xsi:type="dcterms:W3CDTF">2013-04-19T09:56:00Z</dcterms:created>
  <dcterms:modified xsi:type="dcterms:W3CDTF">2013-04-29T14:38:00Z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