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6DE7" w:rsidRDefault="00376DE7" w:rsidP="00376DE7">
      <w:pPr>
        <w:tabs>
          <w:tab w:val="left" w:pos="4962"/>
        </w:tabs>
        <w:ind w:left="4820"/>
        <w:rPr>
          <w:b/>
          <w:bCs/>
          <w:sz w:val="28"/>
          <w:szCs w:val="28"/>
        </w:rPr>
      </w:pPr>
      <w:r>
        <w:rPr>
          <w:b/>
          <w:bCs/>
          <w:sz w:val="28"/>
          <w:szCs w:val="28"/>
        </w:rPr>
        <w:t>УТВЕРЖДАЮ</w:t>
      </w:r>
    </w:p>
    <w:p w:rsidR="00376DE7" w:rsidRDefault="00376DE7" w:rsidP="00376DE7">
      <w:pPr>
        <w:tabs>
          <w:tab w:val="left" w:pos="4962"/>
        </w:tabs>
        <w:ind w:left="4820"/>
        <w:rPr>
          <w:rFonts w:eastAsia="Arial Unicode MS"/>
          <w:b/>
          <w:bCs/>
          <w:sz w:val="28"/>
          <w:szCs w:val="28"/>
        </w:rPr>
      </w:pPr>
    </w:p>
    <w:p w:rsidR="00376DE7" w:rsidRPr="00727D3C" w:rsidRDefault="00376DE7" w:rsidP="00376DE7">
      <w:pPr>
        <w:tabs>
          <w:tab w:val="left" w:pos="4962"/>
        </w:tabs>
        <w:ind w:left="4820"/>
        <w:rPr>
          <w:bCs/>
          <w:i/>
          <w:sz w:val="28"/>
          <w:szCs w:val="28"/>
        </w:rPr>
      </w:pPr>
      <w:r>
        <w:rPr>
          <w:b/>
          <w:bCs/>
          <w:sz w:val="28"/>
          <w:szCs w:val="28"/>
        </w:rPr>
        <w:t>Председатель Конкурсной комиссии аппарата управления</w:t>
      </w:r>
      <w:r w:rsidRPr="00727D3C">
        <w:rPr>
          <w:bCs/>
          <w:i/>
          <w:sz w:val="28"/>
          <w:szCs w:val="28"/>
        </w:rPr>
        <w:t xml:space="preserve"> </w:t>
      </w:r>
    </w:p>
    <w:p w:rsidR="00376DE7" w:rsidRDefault="00376DE7" w:rsidP="00376DE7">
      <w:pPr>
        <w:tabs>
          <w:tab w:val="left" w:pos="4962"/>
        </w:tabs>
        <w:ind w:left="4820"/>
        <w:rPr>
          <w:b/>
          <w:bCs/>
          <w:sz w:val="28"/>
          <w:szCs w:val="28"/>
        </w:rPr>
      </w:pPr>
      <w:r>
        <w:rPr>
          <w:b/>
          <w:bCs/>
          <w:sz w:val="28"/>
          <w:szCs w:val="28"/>
        </w:rPr>
        <w:t xml:space="preserve">ОАО «ТрансКонтейнер» </w:t>
      </w:r>
    </w:p>
    <w:p w:rsidR="00376DE7" w:rsidRDefault="00376DE7" w:rsidP="00376DE7">
      <w:pPr>
        <w:tabs>
          <w:tab w:val="left" w:pos="4962"/>
        </w:tabs>
        <w:ind w:left="4820"/>
        <w:rPr>
          <w:b/>
          <w:bCs/>
          <w:sz w:val="28"/>
          <w:szCs w:val="28"/>
        </w:rPr>
      </w:pPr>
    </w:p>
    <w:p w:rsidR="00376DE7" w:rsidRDefault="00EC4F3B" w:rsidP="00376DE7">
      <w:pPr>
        <w:tabs>
          <w:tab w:val="left" w:pos="4962"/>
        </w:tabs>
        <w:ind w:left="4820"/>
        <w:rPr>
          <w:b/>
          <w:bCs/>
          <w:sz w:val="28"/>
          <w:szCs w:val="28"/>
        </w:rPr>
      </w:pPr>
      <w:r>
        <w:rPr>
          <w:b/>
          <w:bCs/>
          <w:sz w:val="28"/>
          <w:szCs w:val="28"/>
        </w:rPr>
        <w:t xml:space="preserve">_____________ </w:t>
      </w:r>
      <w:r w:rsidR="00376DE7">
        <w:rPr>
          <w:b/>
          <w:bCs/>
          <w:sz w:val="28"/>
          <w:szCs w:val="28"/>
        </w:rPr>
        <w:t xml:space="preserve">В.В. Шекшуев </w:t>
      </w:r>
    </w:p>
    <w:p w:rsidR="00376DE7" w:rsidRDefault="00376DE7" w:rsidP="00376DE7">
      <w:pPr>
        <w:tabs>
          <w:tab w:val="left" w:pos="4962"/>
        </w:tabs>
        <w:ind w:left="4820"/>
        <w:rPr>
          <w:rFonts w:eastAsia="Arial Unicode MS"/>
        </w:rPr>
      </w:pPr>
    </w:p>
    <w:p w:rsidR="00376DE7" w:rsidRDefault="00376DE7" w:rsidP="00376DE7">
      <w:pPr>
        <w:tabs>
          <w:tab w:val="left" w:pos="4962"/>
        </w:tabs>
        <w:ind w:left="4820"/>
        <w:rPr>
          <w:b/>
          <w:bCs/>
          <w:sz w:val="28"/>
        </w:rPr>
      </w:pPr>
      <w:r>
        <w:rPr>
          <w:b/>
          <w:bCs/>
          <w:sz w:val="28"/>
        </w:rPr>
        <w:t>«__»________________2013г.</w:t>
      </w:r>
    </w:p>
    <w:p w:rsidR="00376DE7" w:rsidRDefault="00376DE7" w:rsidP="00376DE7">
      <w:pPr>
        <w:ind w:firstLine="709"/>
        <w:rPr>
          <w:b/>
          <w:bCs/>
          <w:spacing w:val="20"/>
          <w:sz w:val="28"/>
          <w:szCs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C8654D" w:rsidRDefault="007D6548" w:rsidP="00BF6892">
      <w:pPr>
        <w:pStyle w:val="18"/>
        <w:numPr>
          <w:ilvl w:val="2"/>
          <w:numId w:val="3"/>
        </w:numPr>
        <w:ind w:left="0" w:firstLine="709"/>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w:t>
      </w:r>
      <w:r w:rsidRPr="00C8654D">
        <w:rPr>
          <w:szCs w:val="28"/>
        </w:rPr>
        <w:t>Полож</w:t>
      </w:r>
      <w:r w:rsidR="000A2D97" w:rsidRPr="00C8654D">
        <w:rPr>
          <w:szCs w:val="28"/>
        </w:rPr>
        <w:t>ение о закупк</w:t>
      </w:r>
      <w:r w:rsidR="006B3895" w:rsidRPr="00C8654D">
        <w:rPr>
          <w:szCs w:val="28"/>
        </w:rPr>
        <w:t>ах</w:t>
      </w:r>
      <w:r w:rsidR="000A2D97" w:rsidRPr="00C8654D">
        <w:rPr>
          <w:szCs w:val="28"/>
        </w:rPr>
        <w:t>), проводит закупку</w:t>
      </w:r>
      <w:r w:rsidRPr="00C8654D">
        <w:rPr>
          <w:szCs w:val="28"/>
        </w:rPr>
        <w:t xml:space="preserve"> с</w:t>
      </w:r>
      <w:r w:rsidR="001E6E80" w:rsidRPr="00C8654D">
        <w:rPr>
          <w:szCs w:val="28"/>
        </w:rPr>
        <w:t xml:space="preserve">пособом запроса предложений </w:t>
      </w:r>
      <w:r w:rsidRPr="00C8654D">
        <w:rPr>
          <w:szCs w:val="28"/>
        </w:rPr>
        <w:t>(далее – Запрос предложений)</w:t>
      </w:r>
      <w:r w:rsidR="0098627F" w:rsidRPr="00C8654D">
        <w:rPr>
          <w:szCs w:val="28"/>
        </w:rPr>
        <w:t xml:space="preserve"> № ЗП/</w:t>
      </w:r>
      <w:r w:rsidR="00C8654D" w:rsidRPr="00C8654D">
        <w:rPr>
          <w:szCs w:val="28"/>
        </w:rPr>
        <w:t>005</w:t>
      </w:r>
      <w:r w:rsidR="0098627F" w:rsidRPr="00C8654D">
        <w:rPr>
          <w:szCs w:val="28"/>
        </w:rPr>
        <w:t>/</w:t>
      </w:r>
      <w:r w:rsidR="00C8654D" w:rsidRPr="00C8654D">
        <w:rPr>
          <w:szCs w:val="28"/>
        </w:rPr>
        <w:t>ЦКПРИ</w:t>
      </w:r>
      <w:r w:rsidR="0098627F" w:rsidRPr="00C8654D">
        <w:rPr>
          <w:szCs w:val="28"/>
        </w:rPr>
        <w:t>/</w:t>
      </w:r>
      <w:r w:rsidR="00C8654D" w:rsidRPr="00C8654D">
        <w:rPr>
          <w:szCs w:val="28"/>
        </w:rPr>
        <w:t>0042</w:t>
      </w:r>
      <w:r w:rsidRPr="00C8654D">
        <w:t>.</w:t>
      </w:r>
    </w:p>
    <w:p w:rsidR="007D6548" w:rsidRPr="00D32FFA" w:rsidRDefault="007D6548" w:rsidP="00BF6892">
      <w:pPr>
        <w:pStyle w:val="18"/>
        <w:numPr>
          <w:ilvl w:val="2"/>
          <w:numId w:val="3"/>
        </w:numPr>
        <w:ind w:left="0" w:firstLine="709"/>
        <w:rPr>
          <w:szCs w:val="28"/>
        </w:rPr>
      </w:pPr>
      <w:r w:rsidRPr="00C8654D">
        <w:rPr>
          <w:szCs w:val="28"/>
        </w:rPr>
        <w:t>Предметом настоящего Запроса предложений является право на</w:t>
      </w:r>
      <w:r w:rsidRPr="00D32FFA">
        <w:rPr>
          <w:szCs w:val="28"/>
        </w:rPr>
        <w:t xml:space="preserve">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 раздела 5 настоящей документации о закупке</w:t>
      </w:r>
      <w:r w:rsidR="008613BE" w:rsidRPr="00D32FFA">
        <w:rPr>
          <w:szCs w:val="28"/>
        </w:rPr>
        <w:t xml:space="preserve"> (далее – Информационная карта)</w:t>
      </w:r>
      <w:r w:rsidR="004272B0" w:rsidRPr="00D32FFA">
        <w:rPr>
          <w:szCs w:val="28"/>
        </w:rPr>
        <w:t>.</w:t>
      </w:r>
    </w:p>
    <w:p w:rsidR="006E08A0" w:rsidRPr="00D32FFA" w:rsidRDefault="007B2101" w:rsidP="00BF6892">
      <w:pPr>
        <w:pStyle w:val="18"/>
        <w:numPr>
          <w:ilvl w:val="2"/>
          <w:numId w:val="3"/>
        </w:numPr>
        <w:ind w:left="0" w:firstLine="709"/>
        <w:rPr>
          <w:szCs w:val="28"/>
        </w:rPr>
      </w:pPr>
      <w:r w:rsidRPr="00D32FFA">
        <w:t>Информация об О</w:t>
      </w:r>
      <w:r w:rsidR="006176F4" w:rsidRPr="00D32FFA">
        <w:t xml:space="preserve">рганизаторе </w:t>
      </w:r>
      <w:r w:rsidRPr="00D32FFA">
        <w:t xml:space="preserve">Запроса предложений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F6892">
      <w:pPr>
        <w:pStyle w:val="18"/>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8"/>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протоколы, оформляемые в ходе проведения Запроса предложений и иная информация о Запросе предложений публикуется в</w:t>
      </w:r>
      <w:r w:rsidR="00727D3C" w:rsidRPr="00D32FFA">
        <w:t xml:space="preserve"> </w:t>
      </w:r>
      <w:r w:rsidR="00727D3C" w:rsidRPr="00D32FFA">
        <w:lastRenderedPageBreak/>
        <w:t>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627696">
      <w:pPr>
        <w:pStyle w:val="18"/>
        <w:numPr>
          <w:ilvl w:val="2"/>
          <w:numId w:val="3"/>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8"/>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8"/>
        <w:numPr>
          <w:ilvl w:val="2"/>
          <w:numId w:val="3"/>
        </w:numPr>
        <w:ind w:left="0" w:firstLine="709"/>
      </w:pPr>
      <w:r w:rsidRPr="00D32FFA">
        <w:t xml:space="preserve">Дата </w:t>
      </w:r>
      <w:r w:rsidR="00F34B34" w:rsidRPr="00D32FFA">
        <w:t xml:space="preserve">рассмотрения и сопоставления </w:t>
      </w:r>
      <w:r w:rsidR="00627696" w:rsidRPr="00D32FFA">
        <w:t>с комплект</w:t>
      </w:r>
      <w:r w:rsidR="00F34B34" w:rsidRPr="00D32FFA">
        <w:t>а</w:t>
      </w:r>
      <w:r w:rsidR="007D6548" w:rsidRPr="00D32FFA">
        <w:t xml:space="preserve"> </w:t>
      </w:r>
      <w:r w:rsidR="00627696" w:rsidRPr="00D32FFA">
        <w:t>документов и</w:t>
      </w:r>
      <w:r w:rsidR="007D6548" w:rsidRPr="00D32FFA">
        <w:t xml:space="preserve"> предложен</w:t>
      </w:r>
      <w:r w:rsidR="00E35BF3" w:rsidRPr="00D32FFA">
        <w:t>и</w:t>
      </w:r>
      <w:r w:rsidR="00F34B34" w:rsidRPr="00D32FFA">
        <w:t>й</w:t>
      </w:r>
      <w:r w:rsidR="00E35BF3" w:rsidRPr="00D32FFA">
        <w:t xml:space="preserve"> претендентов 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8"/>
        <w:numPr>
          <w:ilvl w:val="2"/>
          <w:numId w:val="3"/>
        </w:numPr>
        <w:ind w:left="0" w:firstLine="709"/>
      </w:pPr>
      <w:r w:rsidRPr="00D32FFA">
        <w:t>Претендентом на участие в З</w:t>
      </w:r>
      <w:r w:rsidR="007D6548" w:rsidRPr="00D32FFA">
        <w:t xml:space="preserve">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BF6892">
      <w:pPr>
        <w:pStyle w:val="18"/>
        <w:numPr>
          <w:ilvl w:val="2"/>
          <w:numId w:val="3"/>
        </w:numPr>
        <w:ind w:left="0" w:firstLine="709"/>
      </w:pPr>
      <w:r w:rsidRPr="00D32FFA">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D32FFA">
        <w:t>требованиям.</w:t>
      </w:r>
    </w:p>
    <w:p w:rsidR="007D6548" w:rsidRPr="00D32FFA" w:rsidRDefault="007D6548" w:rsidP="00BF6892">
      <w:pPr>
        <w:pStyle w:val="18"/>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pPr>
        <w:pStyle w:val="Default"/>
        <w:spacing w:after="47"/>
        <w:ind w:firstLine="709"/>
        <w:jc w:val="both"/>
        <w:rPr>
          <w:sz w:val="28"/>
          <w:szCs w:val="28"/>
        </w:rPr>
      </w:pPr>
      <w:r w:rsidRPr="00D32FFA">
        <w:rPr>
          <w:sz w:val="28"/>
          <w:szCs w:val="28"/>
        </w:rPr>
        <w:t xml:space="preserve">- в необходимых случаях </w:t>
      </w:r>
      <w:r w:rsidR="000236C9" w:rsidRPr="00D32FFA">
        <w:rPr>
          <w:sz w:val="28"/>
          <w:szCs w:val="28"/>
        </w:rPr>
        <w:t xml:space="preserve">при проведении закупки в электронном виде </w:t>
      </w:r>
      <w:r w:rsidRPr="00D32FFA">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электронной торговой площадке.</w:t>
      </w:r>
    </w:p>
    <w:p w:rsidR="007D6548" w:rsidRPr="00D32FFA" w:rsidRDefault="007D6548" w:rsidP="00BF6892">
      <w:pPr>
        <w:pStyle w:val="18"/>
        <w:numPr>
          <w:ilvl w:val="2"/>
          <w:numId w:val="3"/>
        </w:numPr>
        <w:ind w:left="0" w:firstLine="709"/>
        <w:rPr>
          <w:szCs w:val="28"/>
        </w:rPr>
      </w:pPr>
      <w:r w:rsidRPr="00D32FFA">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D32FFA">
        <w:rPr>
          <w:szCs w:val="28"/>
        </w:rPr>
        <w:lastRenderedPageBreak/>
        <w:t xml:space="preserve">Для всех претендентов на участие в Запросе предложений устанавливаются единые требования. </w:t>
      </w:r>
    </w:p>
    <w:p w:rsidR="007D6548" w:rsidRPr="00D32FFA" w:rsidRDefault="003E2C12" w:rsidP="00BF6892">
      <w:pPr>
        <w:pStyle w:val="18"/>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BF6892">
      <w:pPr>
        <w:pStyle w:val="18"/>
        <w:numPr>
          <w:ilvl w:val="2"/>
          <w:numId w:val="3"/>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7D6548" w:rsidRPr="00D32FFA" w:rsidRDefault="007D6548" w:rsidP="00BF6892">
      <w:pPr>
        <w:pStyle w:val="18"/>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BF6892">
      <w:pPr>
        <w:pStyle w:val="18"/>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8"/>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8"/>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8"/>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B4382C" w:rsidRPr="00D32FFA" w:rsidRDefault="007D6548" w:rsidP="00BF6892">
      <w:pPr>
        <w:pStyle w:val="18"/>
        <w:widowControl w:val="0"/>
        <w:numPr>
          <w:ilvl w:val="2"/>
          <w:numId w:val="3"/>
        </w:numPr>
        <w:ind w:left="0" w:firstLine="709"/>
      </w:pPr>
      <w:r w:rsidRPr="00D32FFA">
        <w:rPr>
          <w:szCs w:val="28"/>
        </w:rPr>
        <w:t>В случае проведения Запроса предложений в электронной форме претендент на участие в Запросе предложений долж</w:t>
      </w:r>
      <w:r w:rsidR="00B4382C" w:rsidRPr="00D32FFA">
        <w:rPr>
          <w:szCs w:val="28"/>
        </w:rPr>
        <w:t>ен в срок, указанный в пункте 6</w:t>
      </w:r>
      <w:r w:rsidR="00C51709" w:rsidRPr="00D32FFA">
        <w:rPr>
          <w:szCs w:val="28"/>
        </w:rPr>
        <w:t xml:space="preserve"> Информационной карты</w:t>
      </w:r>
      <w:r w:rsidRPr="00D32FFA">
        <w:rPr>
          <w:szCs w:val="28"/>
        </w:rPr>
        <w:t>, подать Заявку на участие в Запросе предложений в форме электронного документа через электронную торговую площадку</w:t>
      </w:r>
      <w:r w:rsidR="00444F6A" w:rsidRPr="00D32FFA">
        <w:rPr>
          <w:szCs w:val="28"/>
        </w:rPr>
        <w:t xml:space="preserve"> (пункт 4 Информационной карты)</w:t>
      </w:r>
      <w:r w:rsidRPr="00D32FFA">
        <w:rPr>
          <w:szCs w:val="28"/>
        </w:rPr>
        <w:t xml:space="preserve"> в порядке, предусмотренном регламентом работы данной электронной площадк</w:t>
      </w:r>
      <w:r w:rsidR="00444F6A" w:rsidRPr="00D32FFA">
        <w:rPr>
          <w:szCs w:val="28"/>
        </w:rPr>
        <w:t>и</w:t>
      </w:r>
      <w:r w:rsidRPr="00D32FFA">
        <w:rPr>
          <w:szCs w:val="28"/>
        </w:rPr>
        <w:t xml:space="preserve">.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w:t>
      </w:r>
      <w:r w:rsidRPr="00D32FFA">
        <w:rPr>
          <w:szCs w:val="28"/>
        </w:rPr>
        <w:lastRenderedPageBreak/>
        <w:t>инструкциями электронной торговой площадки.</w:t>
      </w:r>
    </w:p>
    <w:p w:rsidR="007D6548" w:rsidRPr="00D32FFA" w:rsidRDefault="007D6548" w:rsidP="00BF6892">
      <w:pPr>
        <w:pStyle w:val="18"/>
        <w:widowControl w:val="0"/>
        <w:numPr>
          <w:ilvl w:val="2"/>
          <w:numId w:val="3"/>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8"/>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8"/>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8"/>
        <w:widowControl w:val="0"/>
        <w:numPr>
          <w:ilvl w:val="2"/>
          <w:numId w:val="3"/>
        </w:numPr>
        <w:ind w:left="0" w:firstLine="709"/>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8"/>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8"/>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D32FFA">
        <w:rPr>
          <w:rFonts w:eastAsia="MS Mincho"/>
          <w:sz w:val="28"/>
          <w:szCs w:val="28"/>
        </w:rPr>
        <w:t>(ам)</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(ым)</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lastRenderedPageBreak/>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E81704">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E81704">
      <w:pPr>
        <w:pStyle w:val="af9"/>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 xml:space="preserve">Заказчик вправе принять решение о продлении срока окончания подачи Заявок на участие в Запросе предложений в любое время до даты истечения такого срока. В течение 3 (трех) дней со дня принятия указанного </w:t>
      </w:r>
      <w:r w:rsidRPr="00D32FFA">
        <w:rPr>
          <w:sz w:val="28"/>
          <w:szCs w:val="28"/>
        </w:rPr>
        <w:lastRenderedPageBreak/>
        <w:t>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с пунктом </w:t>
      </w:r>
      <w:r w:rsidR="00E15467" w:rsidRPr="00D32FFA">
        <w:rPr>
          <w:sz w:val="28"/>
          <w:szCs w:val="28"/>
        </w:rPr>
        <w:br/>
      </w:r>
      <w:r w:rsidR="00216C08" w:rsidRPr="00D32FFA">
        <w:rPr>
          <w:sz w:val="28"/>
          <w:szCs w:val="28"/>
        </w:rPr>
        <w:t>4 Информационной карты</w:t>
      </w:r>
      <w:r w:rsidRPr="00D32FFA">
        <w:rPr>
          <w:sz w:val="28"/>
          <w:szCs w:val="28"/>
        </w:rPr>
        <w:t xml:space="preserve">. </w:t>
      </w:r>
    </w:p>
    <w:p w:rsidR="007D6548" w:rsidRPr="00D32FFA" w:rsidRDefault="007D6548" w:rsidP="00C6181A">
      <w:pPr>
        <w:pStyle w:val="af9"/>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8"/>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Запроса </w:t>
      </w:r>
      <w:r w:rsidR="00727D3C" w:rsidRPr="00D32FFA">
        <w:rPr>
          <w:szCs w:val="24"/>
        </w:rPr>
        <w:t>предложений</w:t>
      </w:r>
      <w:r w:rsidRPr="00D32FFA">
        <w:rPr>
          <w:szCs w:val="24"/>
        </w:rPr>
        <w:t>.</w:t>
      </w:r>
    </w:p>
    <w:p w:rsidR="007D6548" w:rsidRPr="00D32FFA" w:rsidRDefault="007D6548" w:rsidP="00BF6892">
      <w:pPr>
        <w:pStyle w:val="18"/>
        <w:numPr>
          <w:ilvl w:val="2"/>
          <w:numId w:val="8"/>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8"/>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7D6548" w:rsidRPr="00D32FFA" w:rsidRDefault="007D6548" w:rsidP="00B02654">
      <w:pPr>
        <w:ind w:firstLine="540"/>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BF6892">
      <w:pPr>
        <w:pStyle w:val="af9"/>
        <w:numPr>
          <w:ilvl w:val="1"/>
          <w:numId w:val="7"/>
        </w:numPr>
        <w:tabs>
          <w:tab w:val="left" w:pos="1080"/>
        </w:tabs>
        <w:ind w:left="1400"/>
        <w:rPr>
          <w:b/>
          <w:sz w:val="28"/>
          <w:szCs w:val="28"/>
        </w:rPr>
      </w:pPr>
      <w:r w:rsidRPr="00D32FFA">
        <w:rPr>
          <w:b/>
          <w:sz w:val="28"/>
          <w:szCs w:val="28"/>
        </w:rPr>
        <w:lastRenderedPageBreak/>
        <w:t>Квалификационные требования</w:t>
      </w:r>
    </w:p>
    <w:p w:rsidR="007D6548" w:rsidRPr="00D32FFA" w:rsidRDefault="007D6548">
      <w:pPr>
        <w:pStyle w:val="af9"/>
        <w:tabs>
          <w:tab w:val="left" w:pos="1080"/>
        </w:tabs>
        <w:ind w:left="709" w:firstLine="0"/>
        <w:rPr>
          <w:b/>
          <w:sz w:val="28"/>
          <w:szCs w:val="28"/>
        </w:rPr>
      </w:pPr>
    </w:p>
    <w:p w:rsidR="00752FEB" w:rsidRPr="00D32FFA" w:rsidRDefault="00752FEB" w:rsidP="002910EA">
      <w:pPr>
        <w:pStyle w:val="af9"/>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752FEB">
      <w:pPr>
        <w:pStyle w:val="af9"/>
        <w:tabs>
          <w:tab w:val="left" w:pos="1080"/>
        </w:tabs>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752FEB" w:rsidRPr="00D32FFA" w:rsidRDefault="001174EB" w:rsidP="00752FEB">
      <w:pPr>
        <w:pStyle w:val="af9"/>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9"/>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9"/>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D32FFA">
        <w:rPr>
          <w:sz w:val="28"/>
        </w:rPr>
        <w:lastRenderedPageBreak/>
        <w:t>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D32FFA" w:rsidRDefault="004874C1" w:rsidP="00BF6892">
      <w:pPr>
        <w:pStyle w:val="af9"/>
        <w:numPr>
          <w:ilvl w:val="0"/>
          <w:numId w:val="5"/>
        </w:numPr>
        <w:tabs>
          <w:tab w:val="left" w:pos="0"/>
          <w:tab w:val="left" w:pos="1440"/>
        </w:tabs>
        <w:ind w:left="0" w:firstLine="720"/>
        <w:rPr>
          <w:sz w:val="28"/>
        </w:rPr>
      </w:pPr>
      <w:r w:rsidRPr="00D32FFA">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D32FFA">
        <w:rPr>
          <w:sz w:val="28"/>
        </w:rPr>
        <w:t>;</w:t>
      </w:r>
    </w:p>
    <w:p w:rsidR="007D6548" w:rsidRPr="00D32FFA" w:rsidRDefault="007D6548" w:rsidP="00BF6892">
      <w:pPr>
        <w:pStyle w:val="af9"/>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9"/>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9"/>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A71902" w:rsidRDefault="007D6548" w:rsidP="00BF6892">
      <w:pPr>
        <w:pStyle w:val="af9"/>
        <w:numPr>
          <w:ilvl w:val="0"/>
          <w:numId w:val="5"/>
        </w:numPr>
        <w:tabs>
          <w:tab w:val="left" w:pos="1440"/>
        </w:tabs>
        <w:ind w:left="0" w:firstLine="720"/>
        <w:rPr>
          <w:sz w:val="28"/>
          <w:szCs w:val="28"/>
        </w:rPr>
      </w:pPr>
      <w:r w:rsidRPr="00A71902">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A71902">
        <w:rPr>
          <w:sz w:val="28"/>
          <w:szCs w:val="28"/>
        </w:rPr>
        <w:t>ыполнения работ, оказания услуг;</w:t>
      </w:r>
    </w:p>
    <w:p w:rsidR="007D6548" w:rsidRPr="00A71902" w:rsidRDefault="007D6548" w:rsidP="00BF6892">
      <w:pPr>
        <w:pStyle w:val="af9"/>
        <w:numPr>
          <w:ilvl w:val="0"/>
          <w:numId w:val="5"/>
        </w:numPr>
        <w:tabs>
          <w:tab w:val="left" w:pos="0"/>
          <w:tab w:val="left" w:pos="1440"/>
        </w:tabs>
        <w:ind w:left="0" w:firstLine="720"/>
        <w:rPr>
          <w:sz w:val="28"/>
        </w:rPr>
      </w:pPr>
      <w:r w:rsidRPr="00A71902">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A71902">
        <w:rPr>
          <w:sz w:val="28"/>
        </w:rPr>
        <w:t xml:space="preserve"> и </w:t>
      </w:r>
      <w:r w:rsidR="002410DF" w:rsidRPr="00A71902">
        <w:rPr>
          <w:sz w:val="28"/>
        </w:rPr>
        <w:t>предусмотренные</w:t>
      </w:r>
      <w:r w:rsidR="001174EB" w:rsidRPr="00A71902">
        <w:rPr>
          <w:sz w:val="28"/>
        </w:rPr>
        <w:t xml:space="preserve"> пунктами 2.1 и 2.2 настоящей документации по закупке.</w:t>
      </w:r>
      <w:r w:rsidR="00702B4A" w:rsidRPr="00A71902">
        <w:rPr>
          <w:sz w:val="28"/>
        </w:rPr>
        <w:t xml:space="preserve"> </w:t>
      </w:r>
    </w:p>
    <w:p w:rsidR="001174EB" w:rsidRPr="00D32FFA" w:rsidRDefault="001174EB" w:rsidP="001174EB">
      <w:pPr>
        <w:pStyle w:val="af9"/>
        <w:numPr>
          <w:ilvl w:val="0"/>
          <w:numId w:val="5"/>
        </w:numPr>
        <w:tabs>
          <w:tab w:val="left" w:pos="0"/>
          <w:tab w:val="left" w:pos="1440"/>
        </w:tabs>
        <w:ind w:left="0" w:firstLine="720"/>
        <w:rPr>
          <w:sz w:val="28"/>
        </w:rPr>
      </w:pPr>
      <w:r w:rsidRPr="00A71902">
        <w:rPr>
          <w:sz w:val="28"/>
          <w:szCs w:val="28"/>
        </w:rPr>
        <w:t>в пункте 1</w:t>
      </w:r>
      <w:r w:rsidR="00004F48" w:rsidRPr="00A71902">
        <w:rPr>
          <w:sz w:val="28"/>
          <w:szCs w:val="28"/>
        </w:rPr>
        <w:t>7</w:t>
      </w:r>
      <w:r w:rsidRPr="00A71902">
        <w:rPr>
          <w:sz w:val="28"/>
          <w:szCs w:val="28"/>
        </w:rPr>
        <w:t xml:space="preserve"> Информационной карты Заказчиком могут быть </w:t>
      </w:r>
      <w:r w:rsidR="00004F48" w:rsidRPr="00A71902">
        <w:rPr>
          <w:sz w:val="28"/>
          <w:szCs w:val="28"/>
        </w:rPr>
        <w:t>определены</w:t>
      </w:r>
      <w:r w:rsidRPr="00A71902">
        <w:rPr>
          <w:sz w:val="28"/>
          <w:szCs w:val="28"/>
        </w:rPr>
        <w:t xml:space="preserve"> иные</w:t>
      </w:r>
      <w:r w:rsidRPr="00D32FFA">
        <w:rPr>
          <w:sz w:val="28"/>
          <w:szCs w:val="28"/>
        </w:rPr>
        <w:t xml:space="preserve">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6"/>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9"/>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D32FFA" w:rsidRDefault="0001557C" w:rsidP="0001557C">
      <w:pPr>
        <w:pStyle w:val="af9"/>
        <w:keepNext/>
        <w:tabs>
          <w:tab w:val="left" w:pos="720"/>
        </w:tabs>
        <w:ind w:firstLine="0"/>
        <w:rPr>
          <w:sz w:val="28"/>
          <w:szCs w:val="28"/>
        </w:rPr>
      </w:pPr>
      <w:r w:rsidRPr="00D32FFA">
        <w:rPr>
          <w:sz w:val="28"/>
          <w:szCs w:val="28"/>
        </w:rPr>
        <w:tab/>
        <w:t xml:space="preserve">В случае когда период от даты размещения извещения о проведении Запроса предложений (пункт </w:t>
      </w:r>
      <w:r w:rsidR="00391D03" w:rsidRPr="00D32FFA">
        <w:rPr>
          <w:sz w:val="28"/>
          <w:szCs w:val="28"/>
        </w:rPr>
        <w:t>3</w:t>
      </w:r>
      <w:r w:rsidRPr="00D32FFA">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D32FFA">
        <w:rPr>
          <w:sz w:val="28"/>
          <w:szCs w:val="28"/>
        </w:rPr>
        <w:t xml:space="preserve"> о закупке</w:t>
      </w:r>
      <w:r w:rsidRPr="00D32FFA">
        <w:rPr>
          <w:sz w:val="28"/>
          <w:szCs w:val="28"/>
        </w:rPr>
        <w:t>.</w:t>
      </w:r>
    </w:p>
    <w:p w:rsidR="00D13938" w:rsidRPr="00D32FFA" w:rsidRDefault="0001557C" w:rsidP="00D13938">
      <w:pPr>
        <w:ind w:firstLine="540"/>
        <w:jc w:val="both"/>
        <w:rPr>
          <w:rFonts w:eastAsia="MS Mincho"/>
          <w:sz w:val="28"/>
          <w:szCs w:val="28"/>
        </w:rPr>
      </w:pPr>
      <w:r w:rsidRPr="00D32FFA">
        <w:rPr>
          <w:sz w:val="28"/>
          <w:szCs w:val="28"/>
        </w:rPr>
        <w:tab/>
      </w:r>
      <w:r w:rsidR="002C56A0" w:rsidRPr="00D32FFA">
        <w:rPr>
          <w:sz w:val="28"/>
          <w:szCs w:val="28"/>
        </w:rPr>
        <w:t>П</w:t>
      </w:r>
      <w:r w:rsidRPr="00D32FFA">
        <w:rPr>
          <w:sz w:val="28"/>
          <w:szCs w:val="28"/>
        </w:rPr>
        <w:t>олный комплект документов</w:t>
      </w:r>
      <w:r w:rsidR="002C56A0" w:rsidRPr="00D32FFA">
        <w:rPr>
          <w:sz w:val="28"/>
          <w:szCs w:val="28"/>
        </w:rPr>
        <w:t xml:space="preserve">, указанных в пункте 2.3.1 настоящей документации </w:t>
      </w:r>
      <w:r w:rsidR="0030151C" w:rsidRPr="00D32FFA">
        <w:rPr>
          <w:sz w:val="28"/>
          <w:szCs w:val="28"/>
        </w:rPr>
        <w:t>о закупке</w:t>
      </w:r>
      <w:r w:rsidRPr="00D32FFA">
        <w:rPr>
          <w:sz w:val="28"/>
          <w:szCs w:val="28"/>
        </w:rPr>
        <w:t xml:space="preserve"> </w:t>
      </w:r>
      <w:r w:rsidR="002C56A0" w:rsidRPr="00D32FFA">
        <w:rPr>
          <w:sz w:val="28"/>
          <w:szCs w:val="28"/>
        </w:rPr>
        <w:t xml:space="preserve">должен </w:t>
      </w:r>
      <w:r w:rsidR="00727D3C" w:rsidRPr="00D32FFA">
        <w:rPr>
          <w:sz w:val="28"/>
          <w:szCs w:val="28"/>
        </w:rPr>
        <w:t xml:space="preserve">быть </w:t>
      </w:r>
      <w:r w:rsidR="002C56A0" w:rsidRPr="00D32FFA">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D32FFA">
        <w:rPr>
          <w:sz w:val="28"/>
          <w:szCs w:val="28"/>
        </w:rPr>
        <w:t>.</w:t>
      </w:r>
      <w:r w:rsidR="002C56A0" w:rsidRPr="00D32FFA">
        <w:rPr>
          <w:sz w:val="28"/>
          <w:szCs w:val="28"/>
        </w:rPr>
        <w:t xml:space="preserve"> </w:t>
      </w:r>
    </w:p>
    <w:p w:rsidR="009C211A" w:rsidRPr="00D32FFA" w:rsidRDefault="009C211A" w:rsidP="0001557C">
      <w:pPr>
        <w:pStyle w:val="af9"/>
        <w:numPr>
          <w:ilvl w:val="2"/>
          <w:numId w:val="10"/>
        </w:numPr>
        <w:tabs>
          <w:tab w:val="left" w:pos="720"/>
          <w:tab w:val="left" w:pos="900"/>
        </w:tabs>
        <w:ind w:firstLine="720"/>
        <w:rPr>
          <w:sz w:val="28"/>
          <w:szCs w:val="28"/>
        </w:rPr>
      </w:pPr>
      <w:r w:rsidRPr="00D32FFA">
        <w:rPr>
          <w:sz w:val="28"/>
          <w:szCs w:val="28"/>
        </w:rPr>
        <w:t>Обеспечение Заявки на участие в Запросе предложений не предусмотрено.</w:t>
      </w:r>
    </w:p>
    <w:p w:rsidR="007D6548" w:rsidRPr="00D32FFA" w:rsidRDefault="007D6548" w:rsidP="007E48BC">
      <w:pPr>
        <w:pStyle w:val="af9"/>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p>
    <w:p w:rsidR="00FF06F2" w:rsidRPr="00D32FFA" w:rsidRDefault="00FF06F2" w:rsidP="007E48BC">
      <w:pPr>
        <w:pStyle w:val="af9"/>
        <w:numPr>
          <w:ilvl w:val="2"/>
          <w:numId w:val="10"/>
        </w:numPr>
        <w:tabs>
          <w:tab w:val="num" w:pos="720"/>
        </w:tabs>
        <w:ind w:firstLine="720"/>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тклоняется от участия в Запросе предложений</w:t>
      </w:r>
      <w:r w:rsidRPr="00D32FFA">
        <w:rPr>
          <w:sz w:val="28"/>
          <w:szCs w:val="28"/>
        </w:rPr>
        <w:t>.</w:t>
      </w:r>
    </w:p>
    <w:p w:rsidR="007D6548" w:rsidRPr="00D32FFA" w:rsidRDefault="007D6548" w:rsidP="007E48BC">
      <w:pPr>
        <w:pStyle w:val="af9"/>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9"/>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9"/>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9"/>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w:t>
      </w:r>
      <w:r w:rsidRPr="00D32FFA">
        <w:rPr>
          <w:sz w:val="28"/>
          <w:szCs w:val="28"/>
        </w:rPr>
        <w:lastRenderedPageBreak/>
        <w:t xml:space="preserve">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9"/>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9"/>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D32FFA" w:rsidRDefault="00F2335B" w:rsidP="002F1275">
      <w:pPr>
        <w:pStyle w:val="af9"/>
        <w:numPr>
          <w:ilvl w:val="2"/>
          <w:numId w:val="6"/>
        </w:numPr>
        <w:ind w:left="0" w:firstLine="720"/>
        <w:rPr>
          <w:sz w:val="28"/>
        </w:rPr>
      </w:pPr>
      <w:r w:rsidRPr="00EC4F3B">
        <w:rPr>
          <w:sz w:val="28"/>
        </w:rPr>
        <w:t xml:space="preserve">Заявки представляются ежедневно по рабочим дням с 10 часов 00 минут по 12 часов 00 минут и с 14 часов 00 минут по 17 часов 00 минут (в пятницу и предпраздничные дни до 16 часов 00 минут) </w:t>
      </w:r>
      <w:r w:rsidR="00763EDB" w:rsidRPr="00EC4F3B">
        <w:rPr>
          <w:sz w:val="28"/>
        </w:rPr>
        <w:t xml:space="preserve">с </w:t>
      </w:r>
      <w:r w:rsidR="00F06C24" w:rsidRPr="00EC4F3B">
        <w:rPr>
          <w:sz w:val="28"/>
        </w:rPr>
        <w:t>даты, указанной в пункте</w:t>
      </w:r>
      <w:r w:rsidRPr="00EC4F3B">
        <w:rPr>
          <w:sz w:val="28"/>
        </w:rPr>
        <w:t xml:space="preserve"> </w:t>
      </w:r>
      <w:r w:rsidR="00F06C24" w:rsidRPr="00EC4F3B">
        <w:rPr>
          <w:sz w:val="28"/>
        </w:rPr>
        <w:t>3 Информационной карты до истечения срока подачи Заявок,</w:t>
      </w:r>
      <w:r w:rsidR="00F06C24" w:rsidRPr="00D32FFA">
        <w:rPr>
          <w:sz w:val="28"/>
        </w:rPr>
        <w:t xml:space="preserve"> указанного в пункте 6 </w:t>
      </w:r>
      <w:r w:rsidR="00914E3D" w:rsidRPr="00D32FFA">
        <w:rPr>
          <w:sz w:val="28"/>
          <w:szCs w:val="28"/>
        </w:rPr>
        <w:t>Информационной карты.</w:t>
      </w:r>
    </w:p>
    <w:p w:rsidR="005D64F1" w:rsidRPr="00D32FFA" w:rsidRDefault="005D64F1" w:rsidP="005D64F1">
      <w:pPr>
        <w:pStyle w:val="18"/>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адресу(ам) электронной почты представителя(ей) Заказчика/Организатора,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9"/>
        <w:ind w:firstLine="720"/>
        <w:rPr>
          <w:sz w:val="28"/>
        </w:rPr>
      </w:pPr>
      <w:r w:rsidRPr="00D32FFA">
        <w:rPr>
          <w:sz w:val="28"/>
        </w:rPr>
        <w:t>Заявка претендента должна быть подписана уполномоченным представителем претендента.</w:t>
      </w:r>
    </w:p>
    <w:p w:rsidR="00A517C7" w:rsidRPr="00D32FFA" w:rsidRDefault="00A517C7" w:rsidP="00A517C7">
      <w:pPr>
        <w:ind w:firstLine="540"/>
        <w:jc w:val="both"/>
        <w:rPr>
          <w:sz w:val="28"/>
          <w:szCs w:val="28"/>
        </w:rPr>
      </w:pPr>
      <w:r w:rsidRPr="00D32FFA">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D32FFA">
        <w:rPr>
          <w:sz w:val="28"/>
          <w:szCs w:val="28"/>
        </w:rPr>
        <w:t xml:space="preserve">контактного(ых) лица (лиц) </w:t>
      </w:r>
      <w:r w:rsidR="00A2745B" w:rsidRPr="00D32FFA">
        <w:rPr>
          <w:sz w:val="28"/>
          <w:szCs w:val="28"/>
        </w:rPr>
        <w:lastRenderedPageBreak/>
        <w:t xml:space="preserve">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3C30F3">
      <w:pPr>
        <w:pStyle w:val="af9"/>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3C30F3">
      <w:pPr>
        <w:pStyle w:val="af9"/>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9"/>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pPr>
        <w:pStyle w:val="af9"/>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237EE7" w:rsidRPr="00D32FFA" w:rsidRDefault="00237EE7" w:rsidP="009B0A27">
      <w:pPr>
        <w:pStyle w:val="af9"/>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pPr>
        <w:ind w:firstLine="709"/>
        <w:jc w:val="both"/>
        <w:rPr>
          <w:b/>
          <w:sz w:val="28"/>
          <w:szCs w:val="28"/>
        </w:rPr>
      </w:pPr>
    </w:p>
    <w:p w:rsidR="00A543C0" w:rsidRPr="00D32FFA" w:rsidRDefault="00A543C0" w:rsidP="00C324AA">
      <w:pPr>
        <w:ind w:firstLine="709"/>
        <w:jc w:val="both"/>
        <w:rPr>
          <w:sz w:val="28"/>
          <w:szCs w:val="28"/>
        </w:rPr>
      </w:pP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9"/>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674404">
      <w:pPr>
        <w:pStyle w:val="af9"/>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674404">
      <w:pPr>
        <w:pStyle w:val="af9"/>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9"/>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9"/>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Запроса </w:t>
      </w:r>
      <w:r w:rsidR="00FC63B6" w:rsidRPr="00D32FFA">
        <w:rPr>
          <w:sz w:val="28"/>
          <w:szCs w:val="28"/>
        </w:rPr>
        <w:lastRenderedPageBreak/>
        <w:t>предложений всех п</w:t>
      </w:r>
      <w:r w:rsidRPr="00D32FFA">
        <w:rPr>
          <w:sz w:val="28"/>
          <w:szCs w:val="28"/>
        </w:rPr>
        <w:t>ретендентов, подавших Заявки, Запрос предложений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рабочих дня со дня его подписания. </w:t>
      </w:r>
    </w:p>
    <w:p w:rsidR="0087611C" w:rsidRPr="00D32FFA" w:rsidRDefault="0087611C" w:rsidP="002A2796">
      <w:pPr>
        <w:pStyle w:val="af9"/>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D6548" w:rsidRPr="00D32FFA" w:rsidRDefault="007D6548">
      <w:pPr>
        <w:pStyle w:val="af9"/>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в течение 3 (трех) рабочих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w:t>
      </w:r>
      <w:r w:rsidRPr="00D32FFA">
        <w:rPr>
          <w:sz w:val="28"/>
          <w:szCs w:val="28"/>
        </w:rPr>
        <w:lastRenderedPageBreak/>
        <w:t xml:space="preserve">Организатор вправе провести новый </w:t>
      </w:r>
      <w:r w:rsidR="00DD1DA5" w:rsidRPr="00D32FFA">
        <w:rPr>
          <w:sz w:val="28"/>
          <w:szCs w:val="28"/>
        </w:rPr>
        <w:t>З</w:t>
      </w:r>
      <w:r w:rsidRPr="00D32FFA">
        <w:rPr>
          <w:sz w:val="28"/>
          <w:szCs w:val="28"/>
        </w:rPr>
        <w:t xml:space="preserve">апрос предложений,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9"/>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 xml:space="preserve">При этом, в случае если в соответствии с законодательством или внутренними документами победителя </w:t>
      </w:r>
      <w:r w:rsidR="008D1FAC" w:rsidRPr="00D32FFA">
        <w:rPr>
          <w:sz w:val="28"/>
          <w:szCs w:val="28"/>
        </w:rPr>
        <w:t>З</w:t>
      </w:r>
      <w:r w:rsidRPr="00D32FFA">
        <w:rPr>
          <w:sz w:val="28"/>
          <w:szCs w:val="28"/>
        </w:rPr>
        <w:t xml:space="preserve">апроса предложений, победителю требуется получение одобрения сделки, являющейся предметом </w:t>
      </w:r>
      <w:r w:rsidR="008D1FAC" w:rsidRPr="00D32FFA">
        <w:rPr>
          <w:sz w:val="28"/>
          <w:szCs w:val="28"/>
        </w:rPr>
        <w:t>З</w:t>
      </w:r>
      <w:r w:rsidRPr="00D32FFA">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w:t>
      </w:r>
      <w:r w:rsidRPr="00D32FFA">
        <w:rPr>
          <w:sz w:val="28"/>
          <w:szCs w:val="28"/>
        </w:rPr>
        <w:lastRenderedPageBreak/>
        <w:t xml:space="preserve">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D32FFA">
        <w:rPr>
          <w:sz w:val="28"/>
          <w:szCs w:val="28"/>
        </w:rPr>
        <w:t>2.11</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Pr="00D32FFA" w:rsidRDefault="00534697" w:rsidP="0098473B">
      <w:pPr>
        <w:numPr>
          <w:ilvl w:val="0"/>
          <w:numId w:val="38"/>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D32FFA" w:rsidRDefault="006402DD" w:rsidP="0098473B">
      <w:pPr>
        <w:numPr>
          <w:ilvl w:val="0"/>
          <w:numId w:val="38"/>
        </w:numPr>
        <w:ind w:left="0" w:firstLine="709"/>
        <w:jc w:val="both"/>
        <w:rPr>
          <w:sz w:val="28"/>
          <w:szCs w:val="28"/>
        </w:rPr>
      </w:pPr>
      <w:r w:rsidRPr="00D32FFA">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
    <w:p w:rsidR="00D32FFA" w:rsidRPr="00D32FFA" w:rsidRDefault="00D32FFA" w:rsidP="00D32FFA">
      <w:pPr>
        <w:ind w:left="709"/>
        <w:jc w:val="both"/>
        <w:rPr>
          <w:sz w:val="28"/>
          <w:szCs w:val="28"/>
        </w:rPr>
      </w:pPr>
    </w:p>
    <w:p w:rsidR="007D6548" w:rsidRDefault="007D6548">
      <w:pPr>
        <w:pStyle w:val="af9"/>
        <w:ind w:left="709" w:firstLine="0"/>
        <w:rPr>
          <w:sz w:val="28"/>
          <w:szCs w:val="28"/>
        </w:rPr>
      </w:pPr>
    </w:p>
    <w:p w:rsidR="002B1CC9" w:rsidRPr="00E67657" w:rsidRDefault="002B1CC9" w:rsidP="00A71902">
      <w:pPr>
        <w:pStyle w:val="af9"/>
        <w:ind w:firstLine="0"/>
        <w:rPr>
          <w:sz w:val="28"/>
          <w:szCs w:val="28"/>
        </w:rPr>
      </w:pPr>
    </w:p>
    <w:p w:rsidR="002B1CC9" w:rsidRDefault="002B1CC9">
      <w:pPr>
        <w:pStyle w:val="af9"/>
        <w:ind w:left="709" w:firstLine="0"/>
        <w:rPr>
          <w:sz w:val="28"/>
          <w:szCs w:val="28"/>
        </w:rPr>
      </w:pPr>
    </w:p>
    <w:p w:rsidR="002B1CC9" w:rsidRPr="00D32FFA" w:rsidRDefault="002B1CC9">
      <w:pPr>
        <w:pStyle w:val="af9"/>
        <w:ind w:left="709" w:firstLine="0"/>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9"/>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F6892">
      <w:pPr>
        <w:pStyle w:val="af9"/>
        <w:numPr>
          <w:ilvl w:val="2"/>
          <w:numId w:val="20"/>
        </w:numPr>
        <w:ind w:left="0" w:firstLine="709"/>
        <w:rPr>
          <w:sz w:val="28"/>
          <w:szCs w:val="28"/>
        </w:rPr>
      </w:pPr>
      <w:r w:rsidRPr="00D32FFA">
        <w:rPr>
          <w:sz w:val="28"/>
          <w:szCs w:val="28"/>
        </w:rPr>
        <w:lastRenderedPageBreak/>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1072FD" w:rsidP="000954FB">
      <w:pPr>
        <w:pStyle w:val="af9"/>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EC4F3B" w:rsidRDefault="00EC4F3B" w:rsidP="000954FB">
                  <w:pPr>
                    <w:jc w:val="center"/>
                    <w:rPr>
                      <w:b/>
                      <w:sz w:val="28"/>
                      <w:szCs w:val="28"/>
                    </w:rPr>
                  </w:pPr>
                </w:p>
                <w:p w:rsidR="00EC4F3B" w:rsidRPr="007E6DE4" w:rsidRDefault="00EC4F3B" w:rsidP="000954FB">
                  <w:pPr>
                    <w:jc w:val="center"/>
                    <w:rPr>
                      <w:b/>
                      <w:sz w:val="28"/>
                      <w:szCs w:val="28"/>
                    </w:rPr>
                  </w:pPr>
                  <w:r w:rsidRPr="007E6DE4">
                    <w:rPr>
                      <w:b/>
                      <w:sz w:val="28"/>
                      <w:szCs w:val="28"/>
                    </w:rPr>
                    <w:t xml:space="preserve">_____________________________________________, </w:t>
                  </w:r>
                </w:p>
                <w:p w:rsidR="00EC4F3B" w:rsidRDefault="00EC4F3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EC4F3B" w:rsidRPr="007E6DE4" w:rsidRDefault="00EC4F3B" w:rsidP="000954FB">
                  <w:pPr>
                    <w:jc w:val="center"/>
                    <w:rPr>
                      <w:b/>
                      <w:sz w:val="28"/>
                      <w:szCs w:val="28"/>
                    </w:rPr>
                  </w:pPr>
                  <w:r w:rsidRPr="007E6DE4">
                    <w:rPr>
                      <w:b/>
                      <w:sz w:val="28"/>
                      <w:szCs w:val="28"/>
                    </w:rPr>
                    <w:t>________________________________________</w:t>
                  </w:r>
                </w:p>
                <w:p w:rsidR="00EC4F3B" w:rsidRPr="007E6DE4" w:rsidRDefault="00EC4F3B" w:rsidP="000954FB">
                  <w:pPr>
                    <w:jc w:val="center"/>
                    <w:rPr>
                      <w:i/>
                      <w:sz w:val="20"/>
                      <w:szCs w:val="20"/>
                    </w:rPr>
                  </w:pPr>
                  <w:r w:rsidRPr="007E6DE4">
                    <w:rPr>
                      <w:i/>
                      <w:sz w:val="20"/>
                      <w:szCs w:val="20"/>
                    </w:rPr>
                    <w:t>государство регистрации претендента</w:t>
                  </w:r>
                </w:p>
                <w:p w:rsidR="00EC4F3B" w:rsidRPr="007E6DE4" w:rsidRDefault="00EC4F3B" w:rsidP="000954FB">
                  <w:pPr>
                    <w:jc w:val="center"/>
                    <w:rPr>
                      <w:b/>
                      <w:sz w:val="28"/>
                      <w:szCs w:val="28"/>
                    </w:rPr>
                  </w:pPr>
                  <w:r w:rsidRPr="007E6DE4">
                    <w:rPr>
                      <w:b/>
                      <w:sz w:val="28"/>
                      <w:szCs w:val="28"/>
                    </w:rPr>
                    <w:t>_____________________________</w:t>
                  </w:r>
                  <w:r>
                    <w:rPr>
                      <w:b/>
                      <w:sz w:val="28"/>
                      <w:szCs w:val="28"/>
                    </w:rPr>
                    <w:t>__________________</w:t>
                  </w:r>
                </w:p>
                <w:p w:rsidR="00EC4F3B" w:rsidRPr="007E6DE4" w:rsidRDefault="00EC4F3B" w:rsidP="000954FB">
                  <w:pPr>
                    <w:jc w:val="center"/>
                    <w:rPr>
                      <w:i/>
                      <w:sz w:val="20"/>
                      <w:szCs w:val="20"/>
                    </w:rPr>
                  </w:pPr>
                  <w:r w:rsidRPr="007E6DE4">
                    <w:rPr>
                      <w:i/>
                      <w:sz w:val="20"/>
                      <w:szCs w:val="20"/>
                    </w:rPr>
                    <w:t>ИНН претендента (для претендентов-резидентов Российской Федерации)</w:t>
                  </w:r>
                </w:p>
                <w:p w:rsidR="00EC4F3B" w:rsidRDefault="00EC4F3B" w:rsidP="000954FB">
                  <w:pPr>
                    <w:jc w:val="both"/>
                  </w:pPr>
                </w:p>
                <w:p w:rsidR="00EC4F3B" w:rsidRDefault="00EC4F3B" w:rsidP="000954FB">
                  <w:pPr>
                    <w:jc w:val="center"/>
                    <w:rPr>
                      <w:b/>
                    </w:rPr>
                  </w:pPr>
                  <w:r w:rsidRPr="00923E2D">
                    <w:rPr>
                      <w:b/>
                    </w:rPr>
                    <w:t xml:space="preserve">ЗАЯВКА НА УЧАСТИЕ В </w:t>
                  </w:r>
                  <w:r>
                    <w:rPr>
                      <w:b/>
                    </w:rPr>
                    <w:t>ЗАПРОСЕ ПРЕДЛОЖЕНИЙ № ЗП</w:t>
                  </w:r>
                  <w:r w:rsidRPr="00923E2D">
                    <w:rPr>
                      <w:b/>
                    </w:rPr>
                    <w:t>/___/____/____</w:t>
                  </w:r>
                </w:p>
                <w:p w:rsidR="00EC4F3B" w:rsidRPr="00521EAB" w:rsidRDefault="00EC4F3B" w:rsidP="000954FB">
                  <w:pPr>
                    <w:jc w:val="center"/>
                    <w:rPr>
                      <w:i/>
                    </w:rPr>
                  </w:pPr>
                </w:p>
                <w:p w:rsidR="00EC4F3B" w:rsidRPr="00923E2D" w:rsidRDefault="00EC4F3B" w:rsidP="000954FB">
                  <w:pPr>
                    <w:jc w:val="center"/>
                    <w:rPr>
                      <w:b/>
                    </w:rPr>
                  </w:pPr>
                </w:p>
                <w:p w:rsidR="00EC4F3B" w:rsidRPr="00923E2D" w:rsidRDefault="00EC4F3B"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2F345D">
      <w:pPr>
        <w:pStyle w:val="af9"/>
        <w:numPr>
          <w:ilvl w:val="2"/>
          <w:numId w:val="20"/>
        </w:numPr>
        <w:ind w:left="0" w:firstLine="709"/>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F05F07">
      <w:pPr>
        <w:pStyle w:val="af9"/>
        <w:numPr>
          <w:ilvl w:val="2"/>
          <w:numId w:val="20"/>
        </w:numPr>
        <w:tabs>
          <w:tab w:val="left" w:pos="720"/>
        </w:tabs>
        <w:ind w:left="0" w:firstLine="720"/>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9"/>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9"/>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9"/>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846759" w:rsidRPr="00BD3B27" w:rsidRDefault="00846759" w:rsidP="00846759">
      <w:pPr>
        <w:pStyle w:val="afff2"/>
        <w:suppressAutoHyphens/>
        <w:ind w:right="0" w:firstLine="709"/>
        <w:rPr>
          <w:b w:val="0"/>
          <w:i w:val="0"/>
        </w:rPr>
      </w:pPr>
      <w:r w:rsidRPr="00BD3B27">
        <w:rPr>
          <w:b w:val="0"/>
          <w:i w:val="0"/>
        </w:rPr>
        <w:t>3.</w:t>
      </w:r>
      <w:r>
        <w:rPr>
          <w:b w:val="0"/>
          <w:i w:val="0"/>
        </w:rPr>
        <w:t>2.1. Финансово-к</w:t>
      </w:r>
      <w:r w:rsidRPr="00BD3B27">
        <w:rPr>
          <w:b w:val="0"/>
          <w:i w:val="0"/>
        </w:rPr>
        <w:t>оммерческое предложение должно быть оформлено в соответствии с приложением № </w:t>
      </w:r>
      <w:r>
        <w:rPr>
          <w:b w:val="0"/>
          <w:i w:val="0"/>
        </w:rPr>
        <w:t>3 к настоящей документации.</w:t>
      </w:r>
    </w:p>
    <w:p w:rsidR="00846759" w:rsidRPr="00BD3B27" w:rsidRDefault="00846759" w:rsidP="00846759">
      <w:pPr>
        <w:pStyle w:val="afff2"/>
        <w:suppressAutoHyphens/>
        <w:ind w:right="0" w:firstLine="709"/>
        <w:rPr>
          <w:b w:val="0"/>
          <w:i w:val="0"/>
        </w:rPr>
      </w:pPr>
      <w:r w:rsidRPr="00BD3B27">
        <w:rPr>
          <w:b w:val="0"/>
          <w:i w:val="0"/>
        </w:rPr>
        <w:t>3.</w:t>
      </w:r>
      <w:r>
        <w:rPr>
          <w:b w:val="0"/>
          <w:i w:val="0"/>
        </w:rPr>
        <w:t>2.2. Финансово-к</w:t>
      </w:r>
      <w:r w:rsidRPr="00BD3B27">
        <w:rPr>
          <w:b w:val="0"/>
          <w:i w:val="0"/>
        </w:rPr>
        <w:t>оммерческое предложение должно содержать все условия, предусмотренные настоящей документацие</w:t>
      </w:r>
      <w:r w:rsidRPr="0056578A">
        <w:rPr>
          <w:b w:val="0"/>
          <w:i w:val="0"/>
        </w:rPr>
        <w:t xml:space="preserve">й </w:t>
      </w:r>
      <w:r w:rsidRPr="00BD3B27">
        <w:rPr>
          <w:b w:val="0"/>
          <w:i w:val="0"/>
        </w:rPr>
        <w:t xml:space="preserve">и позволяющие оценить </w:t>
      </w:r>
      <w:r>
        <w:rPr>
          <w:b w:val="0"/>
          <w:i w:val="0"/>
        </w:rPr>
        <w:t xml:space="preserve">Заявку </w:t>
      </w:r>
      <w:r w:rsidRPr="00BD3B27">
        <w:rPr>
          <w:b w:val="0"/>
          <w:i w:val="0"/>
        </w:rPr>
        <w:t xml:space="preserve">претендента. Условия должны быть изложены таким образом, чтобы при рассмотрении и оценке </w:t>
      </w:r>
      <w:r>
        <w:rPr>
          <w:b w:val="0"/>
          <w:i w:val="0"/>
        </w:rPr>
        <w:t>З</w:t>
      </w:r>
      <w:r w:rsidRPr="00BD3B27">
        <w:rPr>
          <w:b w:val="0"/>
          <w:i w:val="0"/>
        </w:rPr>
        <w:t>аявок не допускал</w:t>
      </w:r>
      <w:r>
        <w:rPr>
          <w:b w:val="0"/>
          <w:i w:val="0"/>
        </w:rPr>
        <w:t>о</w:t>
      </w:r>
      <w:r w:rsidRPr="00BD3B27">
        <w:rPr>
          <w:b w:val="0"/>
          <w:i w:val="0"/>
        </w:rPr>
        <w:t xml:space="preserve">сь </w:t>
      </w:r>
      <w:r>
        <w:rPr>
          <w:b w:val="0"/>
          <w:i w:val="0"/>
        </w:rPr>
        <w:t xml:space="preserve">их </w:t>
      </w:r>
      <w:r w:rsidRPr="00BD3B27">
        <w:rPr>
          <w:b w:val="0"/>
          <w:i w:val="0"/>
        </w:rPr>
        <w:t>неоднозначн</w:t>
      </w:r>
      <w:r>
        <w:rPr>
          <w:b w:val="0"/>
          <w:i w:val="0"/>
        </w:rPr>
        <w:t>ое</w:t>
      </w:r>
      <w:r w:rsidRPr="00BD3B27">
        <w:rPr>
          <w:b w:val="0"/>
          <w:i w:val="0"/>
        </w:rPr>
        <w:t xml:space="preserve"> толковани</w:t>
      </w:r>
      <w:r>
        <w:rPr>
          <w:b w:val="0"/>
          <w:i w:val="0"/>
        </w:rPr>
        <w:t>е</w:t>
      </w:r>
      <w:r w:rsidRPr="00BD3B27">
        <w:rPr>
          <w:b w:val="0"/>
          <w:i w:val="0"/>
        </w:rPr>
        <w:t xml:space="preserve">. Все условия </w:t>
      </w:r>
      <w:r>
        <w:rPr>
          <w:b w:val="0"/>
          <w:i w:val="0"/>
        </w:rPr>
        <w:t xml:space="preserve">Заявки </w:t>
      </w:r>
      <w:r w:rsidRPr="00BD3B27">
        <w:rPr>
          <w:b w:val="0"/>
          <w:i w:val="0"/>
        </w:rPr>
        <w:t xml:space="preserve">претендента понимаются </w:t>
      </w:r>
      <w:r>
        <w:rPr>
          <w:b w:val="0"/>
          <w:i w:val="0"/>
        </w:rPr>
        <w:t>О</w:t>
      </w:r>
      <w:r w:rsidRPr="00714EDC">
        <w:rPr>
          <w:b w:val="0"/>
          <w:i w:val="0"/>
        </w:rPr>
        <w:t>рганизатором буквально</w:t>
      </w:r>
      <w:r w:rsidRPr="00BD3B27">
        <w:rPr>
          <w:b w:val="0"/>
          <w:i w:val="0"/>
        </w:rPr>
        <w:t>, в случае расхождений показателей изложенных цифрами и прописью, приоритет имеют написанные прописью.</w:t>
      </w:r>
    </w:p>
    <w:p w:rsidR="00846759" w:rsidRPr="00BD3B27" w:rsidRDefault="00846759" w:rsidP="00846759">
      <w:pPr>
        <w:pStyle w:val="afff2"/>
        <w:suppressAutoHyphens/>
        <w:ind w:right="0" w:firstLine="709"/>
        <w:rPr>
          <w:b w:val="0"/>
          <w:i w:val="0"/>
        </w:rPr>
      </w:pPr>
      <w:r w:rsidRPr="00BD3B27">
        <w:rPr>
          <w:b w:val="0"/>
          <w:i w:val="0"/>
        </w:rPr>
        <w:t>3.</w:t>
      </w:r>
      <w:r>
        <w:rPr>
          <w:b w:val="0"/>
          <w:i w:val="0"/>
        </w:rPr>
        <w:t>2</w:t>
      </w:r>
      <w:r w:rsidRPr="00BD3B27">
        <w:rPr>
          <w:b w:val="0"/>
          <w:i w:val="0"/>
        </w:rPr>
        <w:t>.</w:t>
      </w:r>
      <w:r>
        <w:rPr>
          <w:b w:val="0"/>
          <w:i w:val="0"/>
        </w:rPr>
        <w:t>3. Финансово-к</w:t>
      </w:r>
      <w:r w:rsidRPr="00BD3B27">
        <w:rPr>
          <w:b w:val="0"/>
          <w:i w:val="0"/>
        </w:rPr>
        <w:t xml:space="preserve">оммерческое предложение должно содержать сроки </w:t>
      </w:r>
      <w:r w:rsidRPr="00F32F3A">
        <w:rPr>
          <w:b w:val="0"/>
          <w:i w:val="0"/>
        </w:rPr>
        <w:t xml:space="preserve">выполнения работ, оказания услуг, поставки товаров </w:t>
      </w:r>
      <w:r w:rsidRPr="00BD3B27">
        <w:rPr>
          <w:b w:val="0"/>
          <w:i w:val="0"/>
        </w:rPr>
        <w:t>с момента заключения договора</w:t>
      </w:r>
      <w:r>
        <w:rPr>
          <w:b w:val="0"/>
          <w:i w:val="0"/>
        </w:rPr>
        <w:t>, порядок и условия осуществления платежей (сроки и условия рассрочки платежа и др.)</w:t>
      </w:r>
      <w:r w:rsidRPr="00BD3B27">
        <w:rPr>
          <w:b w:val="0"/>
          <w:i w:val="0"/>
        </w:rPr>
        <w:t>.</w:t>
      </w:r>
      <w:r>
        <w:rPr>
          <w:b w:val="0"/>
          <w:i w:val="0"/>
        </w:rPr>
        <w:t xml:space="preserve">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846759" w:rsidRDefault="00846759" w:rsidP="00846759">
      <w:pPr>
        <w:pStyle w:val="afff2"/>
        <w:suppressAutoHyphens/>
        <w:ind w:right="0" w:firstLine="709"/>
        <w:rPr>
          <w:b w:val="0"/>
          <w:i w:val="0"/>
        </w:rPr>
      </w:pPr>
      <w:r>
        <w:rPr>
          <w:b w:val="0"/>
          <w:i w:val="0"/>
        </w:rPr>
        <w:t>3.2.4</w:t>
      </w:r>
      <w:r w:rsidRPr="00F32F3A">
        <w:rPr>
          <w:b w:val="0"/>
          <w:i w:val="0"/>
        </w:rPr>
        <w:t xml:space="preserve">. Общая стоимость </w:t>
      </w:r>
      <w:r w:rsidRPr="00287924">
        <w:rPr>
          <w:b w:val="0"/>
          <w:i w:val="0"/>
        </w:rPr>
        <w:t>товаров</w:t>
      </w:r>
      <w:r>
        <w:rPr>
          <w:b w:val="0"/>
          <w:i w:val="0"/>
        </w:rPr>
        <w:t>,</w:t>
      </w:r>
      <w:r w:rsidRPr="00287924">
        <w:rPr>
          <w:b w:val="0"/>
          <w:i w:val="0"/>
        </w:rPr>
        <w:t xml:space="preserve"> работ, услуг </w:t>
      </w:r>
      <w:r w:rsidRPr="00F32F3A">
        <w:rPr>
          <w:b w:val="0"/>
          <w:i w:val="0"/>
        </w:rPr>
        <w:t xml:space="preserve">представляется в рублях, с учётом всех возможных расходов претендента, в том числе транспортных расходов, и всех видов налогов, </w:t>
      </w:r>
      <w:r>
        <w:rPr>
          <w:b w:val="0"/>
          <w:i w:val="0"/>
        </w:rPr>
        <w:t xml:space="preserve">кроме </w:t>
      </w:r>
      <w:r w:rsidRPr="00F32F3A">
        <w:rPr>
          <w:b w:val="0"/>
          <w:i w:val="0"/>
        </w:rPr>
        <w:t>НДС</w:t>
      </w:r>
      <w:r>
        <w:rPr>
          <w:b w:val="0"/>
          <w:i w:val="0"/>
        </w:rPr>
        <w:t xml:space="preserve"> (указывается отдельной строкой)</w:t>
      </w:r>
      <w:r w:rsidRPr="00F32F3A">
        <w:rPr>
          <w:b w:val="0"/>
          <w:i w:val="0"/>
        </w:rPr>
        <w:t xml:space="preserve">, </w:t>
      </w:r>
      <w:r>
        <w:rPr>
          <w:b w:val="0"/>
          <w:i w:val="0"/>
        </w:rPr>
        <w:t xml:space="preserve">за исключением случаев, предусмотренных пунктами 1.1.24 и 1.1.25 настоящей документации. </w:t>
      </w:r>
    </w:p>
    <w:p w:rsidR="00846759" w:rsidRPr="00BD3B27" w:rsidRDefault="00846759" w:rsidP="00846759">
      <w:pPr>
        <w:pStyle w:val="afff2"/>
        <w:suppressAutoHyphens/>
        <w:ind w:right="0" w:firstLine="709"/>
        <w:rPr>
          <w:b w:val="0"/>
          <w:i w:val="0"/>
        </w:rPr>
      </w:pPr>
      <w:r w:rsidRPr="00F32F3A">
        <w:rPr>
          <w:b w:val="0"/>
          <w:i w:val="0"/>
        </w:rPr>
        <w:t xml:space="preserve">Общая стоимость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не должна превышать </w:t>
      </w:r>
      <w:r>
        <w:rPr>
          <w:b w:val="0"/>
          <w:i w:val="0"/>
        </w:rPr>
        <w:t>начальную (максимальную)</w:t>
      </w:r>
      <w:r w:rsidRPr="00F32F3A">
        <w:rPr>
          <w:b w:val="0"/>
          <w:i w:val="0"/>
        </w:rPr>
        <w:t xml:space="preserve"> цену </w:t>
      </w:r>
      <w:r w:rsidRPr="00287924">
        <w:rPr>
          <w:b w:val="0"/>
          <w:i w:val="0"/>
        </w:rPr>
        <w:t>товаров</w:t>
      </w:r>
      <w:r>
        <w:rPr>
          <w:b w:val="0"/>
          <w:i w:val="0"/>
        </w:rPr>
        <w:t>,</w:t>
      </w:r>
      <w:r w:rsidRPr="00287924">
        <w:rPr>
          <w:b w:val="0"/>
          <w:i w:val="0"/>
        </w:rPr>
        <w:t xml:space="preserve"> работ, услуг</w:t>
      </w:r>
      <w:r w:rsidRPr="00F32F3A">
        <w:rPr>
          <w:b w:val="0"/>
          <w:i w:val="0"/>
        </w:rPr>
        <w:t xml:space="preserve">, определенную Заказчиком в настоящей документации. </w:t>
      </w:r>
    </w:p>
    <w:p w:rsidR="00B613D4" w:rsidRDefault="00B613D4" w:rsidP="00B613D4">
      <w:pPr>
        <w:pStyle w:val="afff2"/>
        <w:suppressAutoHyphens/>
        <w:ind w:right="0" w:firstLine="709"/>
        <w:rPr>
          <w:b w:val="0"/>
          <w:i w:val="0"/>
        </w:rPr>
      </w:pPr>
      <w:r>
        <w:rPr>
          <w:b w:val="0"/>
          <w:i w:val="0"/>
        </w:rPr>
        <w:t>3.2.</w:t>
      </w:r>
      <w:r w:rsidR="00D10B75" w:rsidRPr="00D10B75">
        <w:rPr>
          <w:b w:val="0"/>
          <w:i w:val="0"/>
        </w:rPr>
        <w:t>5</w:t>
      </w:r>
      <w:r>
        <w:rPr>
          <w:b w:val="0"/>
          <w:i w:val="0"/>
        </w:rPr>
        <w:t xml:space="preserve">. </w:t>
      </w:r>
      <w:r w:rsidRPr="00F32F3A">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rPr>
          <w:b w:val="0"/>
          <w:i w:val="0"/>
        </w:rPr>
        <w:t>Техническом задании (раздел 4</w:t>
      </w:r>
      <w:r w:rsidRPr="00F32F3A">
        <w:rPr>
          <w:b w:val="0"/>
          <w:i w:val="0"/>
        </w:rPr>
        <w:t xml:space="preserve"> настоящей документации)</w:t>
      </w:r>
      <w:r w:rsidRPr="00933D71">
        <w:rPr>
          <w:b w:val="0"/>
          <w:i w:val="0"/>
        </w:rPr>
        <w:t xml:space="preserve"> </w:t>
      </w:r>
      <w:r>
        <w:rPr>
          <w:b w:val="0"/>
          <w:i w:val="0"/>
        </w:rPr>
        <w:t>и/или информационной карте</w:t>
      </w:r>
      <w:r w:rsidRPr="00F32F3A">
        <w:rPr>
          <w:b w:val="0"/>
          <w:i w:val="0"/>
        </w:rPr>
        <w:t>.</w:t>
      </w:r>
    </w:p>
    <w:p w:rsidR="00B613D4" w:rsidRPr="009A1114" w:rsidRDefault="00B613D4" w:rsidP="00B613D4">
      <w:pPr>
        <w:pStyle w:val="afff2"/>
        <w:rPr>
          <w:b w:val="0"/>
          <w:i w:val="0"/>
        </w:rPr>
      </w:pPr>
      <w:r w:rsidRPr="00225868">
        <w:rPr>
          <w:b w:val="0"/>
          <w:i w:val="0"/>
        </w:rPr>
        <w:tab/>
      </w:r>
      <w:r w:rsidRPr="00225868">
        <w:rPr>
          <w:b w:val="0"/>
          <w:i w:val="0"/>
        </w:rPr>
        <w:tab/>
        <w:t>3.2.</w:t>
      </w:r>
      <w:r w:rsidR="008900A5" w:rsidRPr="009E52F6">
        <w:rPr>
          <w:b w:val="0"/>
          <w:i w:val="0"/>
        </w:rPr>
        <w:t>6</w:t>
      </w:r>
      <w:r w:rsidRPr="00225868">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227707">
        <w:rPr>
          <w:b w:val="0"/>
          <w:i w:val="0"/>
        </w:rPr>
        <w:t>6</w:t>
      </w:r>
      <w:r w:rsidRPr="00225868">
        <w:rPr>
          <w:b w:val="0"/>
          <w:i w:val="0"/>
        </w:rPr>
        <w:t xml:space="preserve"> к настоящей документации.</w:t>
      </w:r>
    </w:p>
    <w:p w:rsidR="000954FB" w:rsidRDefault="000954FB" w:rsidP="000954FB">
      <w:pPr>
        <w:pStyle w:val="afff2"/>
        <w:suppressAutoHyphens/>
        <w:ind w:right="0" w:firstLine="709"/>
        <w:rPr>
          <w:b w:val="0"/>
          <w:i w:val="0"/>
        </w:rPr>
      </w:pPr>
    </w:p>
    <w:p w:rsidR="00EC4F3B" w:rsidRDefault="00EC4F3B" w:rsidP="000954FB">
      <w:pPr>
        <w:pStyle w:val="afff2"/>
        <w:suppressAutoHyphens/>
        <w:ind w:right="0" w:firstLine="709"/>
        <w:rPr>
          <w:b w:val="0"/>
          <w:i w:val="0"/>
        </w:rPr>
      </w:pPr>
    </w:p>
    <w:p w:rsidR="00EC4F3B" w:rsidRPr="00F32F3A" w:rsidRDefault="00EC4F3B" w:rsidP="000954FB">
      <w:pPr>
        <w:pStyle w:val="afff2"/>
        <w:suppressAutoHyphens/>
        <w:ind w:right="0" w:firstLine="709"/>
        <w:rPr>
          <w:b w:val="0"/>
          <w:i w:val="0"/>
        </w:rPr>
      </w:pPr>
    </w:p>
    <w:p w:rsidR="00846759" w:rsidRDefault="00846759" w:rsidP="000954FB">
      <w:pPr>
        <w:pStyle w:val="afff2"/>
        <w:suppressAutoHyphens/>
        <w:ind w:right="0"/>
      </w:pPr>
    </w:p>
    <w:p w:rsidR="000954FB" w:rsidRPr="00846759" w:rsidRDefault="006400A0" w:rsidP="00EC4F3B">
      <w:pPr>
        <w:ind w:firstLine="709"/>
        <w:jc w:val="center"/>
        <w:rPr>
          <w:b/>
          <w:sz w:val="28"/>
          <w:szCs w:val="28"/>
        </w:rPr>
      </w:pPr>
      <w:r w:rsidRPr="00846759">
        <w:rPr>
          <w:rFonts w:eastAsia="MS Mincho"/>
          <w:b/>
          <w:bCs/>
          <w:sz w:val="32"/>
          <w:szCs w:val="32"/>
        </w:rPr>
        <w:lastRenderedPageBreak/>
        <w:t>Раздел</w:t>
      </w:r>
      <w:r w:rsidR="00C86E30">
        <w:rPr>
          <w:rFonts w:eastAsia="MS Mincho"/>
          <w:b/>
          <w:bCs/>
          <w:sz w:val="32"/>
          <w:szCs w:val="32"/>
        </w:rPr>
        <w:t xml:space="preserve">  4</w:t>
      </w:r>
      <w:r w:rsidR="000954FB" w:rsidRPr="00846759">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846759" w:rsidRPr="0021612B" w:rsidRDefault="00846759" w:rsidP="00846759">
      <w:pPr>
        <w:autoSpaceDE w:val="0"/>
        <w:autoSpaceDN w:val="0"/>
        <w:adjustRightInd w:val="0"/>
        <w:spacing w:line="240" w:lineRule="atLeast"/>
        <w:jc w:val="center"/>
        <w:rPr>
          <w:i/>
          <w:color w:val="000000"/>
          <w:sz w:val="28"/>
          <w:szCs w:val="28"/>
        </w:rPr>
      </w:pPr>
      <w:r w:rsidRPr="0021612B">
        <w:rPr>
          <w:b/>
          <w:i/>
          <w:color w:val="000000"/>
          <w:sz w:val="28"/>
          <w:szCs w:val="28"/>
        </w:rPr>
        <w:t xml:space="preserve">На выполнение работ по теме:  «Подготовка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w:t>
      </w:r>
      <w:r>
        <w:rPr>
          <w:b/>
          <w:i/>
          <w:color w:val="000000"/>
          <w:sz w:val="28"/>
          <w:szCs w:val="28"/>
        </w:rPr>
        <w:t xml:space="preserve">                         </w:t>
      </w:r>
      <w:r w:rsidRPr="0021612B">
        <w:rPr>
          <w:b/>
          <w:i/>
          <w:color w:val="000000"/>
          <w:sz w:val="28"/>
          <w:szCs w:val="28"/>
        </w:rPr>
        <w:t xml:space="preserve"> ОАО «ТрансКонтейнер»</w:t>
      </w:r>
    </w:p>
    <w:p w:rsidR="00846759" w:rsidRPr="0021612B" w:rsidRDefault="00846759" w:rsidP="00846759">
      <w:pPr>
        <w:autoSpaceDE w:val="0"/>
        <w:autoSpaceDN w:val="0"/>
        <w:adjustRightInd w:val="0"/>
        <w:spacing w:line="240" w:lineRule="atLeast"/>
        <w:jc w:val="center"/>
        <w:rPr>
          <w:i/>
          <w:color w:val="000000"/>
          <w:sz w:val="28"/>
          <w:szCs w:val="28"/>
        </w:rPr>
      </w:pPr>
    </w:p>
    <w:p w:rsidR="00846759" w:rsidRPr="0021612B" w:rsidRDefault="00846759" w:rsidP="00846759">
      <w:pPr>
        <w:numPr>
          <w:ilvl w:val="0"/>
          <w:numId w:val="39"/>
        </w:numPr>
        <w:tabs>
          <w:tab w:val="left" w:pos="360"/>
        </w:tabs>
        <w:suppressAutoHyphens w:val="0"/>
        <w:autoSpaceDE w:val="0"/>
        <w:autoSpaceDN w:val="0"/>
        <w:adjustRightInd w:val="0"/>
        <w:spacing w:line="240" w:lineRule="atLeast"/>
        <w:jc w:val="center"/>
        <w:rPr>
          <w:b/>
          <w:sz w:val="28"/>
          <w:szCs w:val="28"/>
        </w:rPr>
      </w:pPr>
      <w:r w:rsidRPr="0021612B">
        <w:rPr>
          <w:b/>
          <w:sz w:val="28"/>
          <w:szCs w:val="28"/>
        </w:rPr>
        <w:t>Объекты, выполняемых работ</w:t>
      </w:r>
    </w:p>
    <w:p w:rsidR="00846759" w:rsidRPr="0021612B" w:rsidRDefault="00846759" w:rsidP="00846759">
      <w:pPr>
        <w:rPr>
          <w:sz w:val="28"/>
          <w:szCs w:val="28"/>
        </w:rPr>
      </w:pPr>
    </w:p>
    <w:p w:rsidR="00846759" w:rsidRPr="0021612B" w:rsidRDefault="00846759" w:rsidP="00846759">
      <w:pPr>
        <w:ind w:firstLine="709"/>
        <w:jc w:val="both"/>
        <w:rPr>
          <w:sz w:val="28"/>
          <w:szCs w:val="28"/>
        </w:rPr>
      </w:pPr>
      <w:r w:rsidRPr="0021612B">
        <w:rPr>
          <w:sz w:val="28"/>
          <w:szCs w:val="28"/>
        </w:rPr>
        <w:t>Объектами, выполняемых работ являются четыре части земельного участка № </w:t>
      </w:r>
      <w:r w:rsidRPr="0021612B">
        <w:rPr>
          <w:color w:val="000000"/>
          <w:sz w:val="28"/>
          <w:szCs w:val="28"/>
        </w:rPr>
        <w:t>77:04:0003018:152</w:t>
      </w:r>
      <w:r w:rsidRPr="0021612B">
        <w:rPr>
          <w:sz w:val="28"/>
          <w:szCs w:val="28"/>
        </w:rPr>
        <w:t xml:space="preserve">, расположенные по адресу: </w:t>
      </w:r>
      <w:r>
        <w:rPr>
          <w:sz w:val="28"/>
          <w:szCs w:val="28"/>
        </w:rPr>
        <w:t xml:space="preserve"> г. Москва, ст.</w:t>
      </w:r>
      <w:r w:rsidRPr="0021612B">
        <w:rPr>
          <w:sz w:val="28"/>
          <w:szCs w:val="28"/>
        </w:rPr>
        <w:t xml:space="preserve">Люблино, парк Марьино, ориентировочной площадью </w:t>
      </w:r>
      <w:r w:rsidRPr="0021612B">
        <w:rPr>
          <w:b/>
          <w:sz w:val="28"/>
          <w:szCs w:val="28"/>
        </w:rPr>
        <w:t>1,70 га</w:t>
      </w:r>
      <w:r w:rsidRPr="0021612B">
        <w:rPr>
          <w:sz w:val="28"/>
          <w:szCs w:val="28"/>
        </w:rPr>
        <w:t xml:space="preserve">. Части земельного участка предназначены </w:t>
      </w:r>
      <w:r w:rsidRPr="0021612B">
        <w:rPr>
          <w:color w:val="000000"/>
          <w:sz w:val="28"/>
          <w:szCs w:val="28"/>
        </w:rPr>
        <w:t>для размещения линейных сооружений и объектов транспортной инфраструктуры  ОАО «ТрансКонтейнер».</w:t>
      </w:r>
    </w:p>
    <w:p w:rsidR="00846759" w:rsidRPr="0021612B" w:rsidRDefault="00846759" w:rsidP="00846759">
      <w:pPr>
        <w:tabs>
          <w:tab w:val="left" w:pos="360"/>
        </w:tabs>
        <w:autoSpaceDE w:val="0"/>
        <w:autoSpaceDN w:val="0"/>
        <w:adjustRightInd w:val="0"/>
        <w:spacing w:line="240" w:lineRule="atLeast"/>
        <w:jc w:val="center"/>
        <w:rPr>
          <w:sz w:val="28"/>
          <w:szCs w:val="28"/>
        </w:rPr>
      </w:pPr>
    </w:p>
    <w:p w:rsidR="00846759" w:rsidRPr="0021612B" w:rsidRDefault="00846759" w:rsidP="00846759">
      <w:pPr>
        <w:numPr>
          <w:ilvl w:val="0"/>
          <w:numId w:val="39"/>
        </w:numPr>
        <w:tabs>
          <w:tab w:val="left" w:pos="360"/>
        </w:tabs>
        <w:suppressAutoHyphens w:val="0"/>
        <w:autoSpaceDE w:val="0"/>
        <w:autoSpaceDN w:val="0"/>
        <w:adjustRightInd w:val="0"/>
        <w:spacing w:line="240" w:lineRule="atLeast"/>
        <w:jc w:val="center"/>
        <w:rPr>
          <w:b/>
          <w:sz w:val="28"/>
          <w:szCs w:val="28"/>
        </w:rPr>
      </w:pPr>
      <w:r w:rsidRPr="0021612B">
        <w:rPr>
          <w:b/>
          <w:sz w:val="28"/>
          <w:szCs w:val="28"/>
        </w:rPr>
        <w:t>Цел</w:t>
      </w:r>
      <w:r w:rsidR="00B91D55">
        <w:rPr>
          <w:b/>
          <w:sz w:val="28"/>
          <w:szCs w:val="28"/>
        </w:rPr>
        <w:t>и</w:t>
      </w:r>
      <w:r w:rsidRPr="0021612B">
        <w:rPr>
          <w:b/>
          <w:sz w:val="28"/>
          <w:szCs w:val="28"/>
        </w:rPr>
        <w:t xml:space="preserve"> работ</w:t>
      </w:r>
    </w:p>
    <w:p w:rsidR="00846759" w:rsidRPr="0021612B" w:rsidRDefault="00846759" w:rsidP="00846759">
      <w:pPr>
        <w:tabs>
          <w:tab w:val="left" w:pos="540"/>
        </w:tabs>
        <w:autoSpaceDE w:val="0"/>
        <w:autoSpaceDN w:val="0"/>
        <w:adjustRightInd w:val="0"/>
        <w:spacing w:line="240" w:lineRule="atLeast"/>
        <w:jc w:val="both"/>
        <w:rPr>
          <w:sz w:val="28"/>
          <w:szCs w:val="28"/>
        </w:rPr>
      </w:pPr>
      <w:r w:rsidRPr="0021612B">
        <w:rPr>
          <w:sz w:val="28"/>
          <w:szCs w:val="28"/>
        </w:rPr>
        <w:t>Цел</w:t>
      </w:r>
      <w:r w:rsidR="00B91D55">
        <w:rPr>
          <w:sz w:val="28"/>
          <w:szCs w:val="28"/>
        </w:rPr>
        <w:t>ями</w:t>
      </w:r>
      <w:r w:rsidRPr="0021612B">
        <w:rPr>
          <w:sz w:val="28"/>
          <w:szCs w:val="28"/>
        </w:rPr>
        <w:t xml:space="preserve"> работ являются:</w:t>
      </w:r>
    </w:p>
    <w:p w:rsidR="00BD2EE8" w:rsidRPr="00BD2EE8" w:rsidRDefault="00BD2EE8" w:rsidP="00BD2EE8">
      <w:pPr>
        <w:tabs>
          <w:tab w:val="left" w:pos="284"/>
        </w:tabs>
        <w:autoSpaceDE w:val="0"/>
        <w:autoSpaceDN w:val="0"/>
        <w:adjustRightInd w:val="0"/>
        <w:spacing w:line="240" w:lineRule="atLeast"/>
        <w:ind w:left="851" w:hanging="851"/>
        <w:jc w:val="both"/>
        <w:rPr>
          <w:sz w:val="28"/>
          <w:szCs w:val="28"/>
        </w:rPr>
      </w:pPr>
      <w:r w:rsidRPr="00BD2EE8">
        <w:rPr>
          <w:sz w:val="28"/>
          <w:szCs w:val="28"/>
        </w:rPr>
        <w:t xml:space="preserve">-       </w:t>
      </w:r>
      <w:r w:rsidR="006330DA" w:rsidRPr="006330DA">
        <w:rPr>
          <w:sz w:val="28"/>
          <w:szCs w:val="28"/>
        </w:rPr>
        <w:t xml:space="preserve">  </w:t>
      </w:r>
      <w:r w:rsidRPr="00BD2EE8">
        <w:rPr>
          <w:sz w:val="28"/>
          <w:szCs w:val="28"/>
        </w:rPr>
        <w:t xml:space="preserve">  подготовка и согласование проекта границ частей земельного участка  № 77:04:0003018:152, для размещения линейных сооружений и объектов транспортной инфраструктуры ОАО «ТрансКонтейнер»;</w:t>
      </w:r>
    </w:p>
    <w:p w:rsidR="00BD2EE8" w:rsidRPr="00BD2EE8" w:rsidRDefault="00BD2EE8" w:rsidP="00BD2EE8">
      <w:pPr>
        <w:tabs>
          <w:tab w:val="left" w:pos="284"/>
        </w:tabs>
        <w:autoSpaceDE w:val="0"/>
        <w:autoSpaceDN w:val="0"/>
        <w:adjustRightInd w:val="0"/>
        <w:spacing w:line="240" w:lineRule="atLeast"/>
        <w:ind w:left="851" w:hanging="851"/>
        <w:jc w:val="both"/>
        <w:rPr>
          <w:color w:val="000000"/>
          <w:sz w:val="28"/>
          <w:szCs w:val="28"/>
        </w:rPr>
      </w:pPr>
      <w:r w:rsidRPr="00BD2EE8">
        <w:rPr>
          <w:sz w:val="28"/>
          <w:szCs w:val="28"/>
        </w:rPr>
        <w:t>-           подготовка ситуационных планов для заключения договоров субаренды частей земельного участка № 77:04:0003018:152;</w:t>
      </w:r>
    </w:p>
    <w:p w:rsidR="00BD2EE8" w:rsidRPr="00BD2EE8" w:rsidRDefault="00BD2EE8" w:rsidP="00BD2EE8">
      <w:pPr>
        <w:tabs>
          <w:tab w:val="left" w:pos="851"/>
        </w:tabs>
        <w:autoSpaceDE w:val="0"/>
        <w:autoSpaceDN w:val="0"/>
        <w:adjustRightInd w:val="0"/>
        <w:spacing w:line="240" w:lineRule="atLeast"/>
        <w:ind w:left="851" w:hanging="851"/>
        <w:jc w:val="both"/>
        <w:rPr>
          <w:sz w:val="28"/>
          <w:szCs w:val="28"/>
        </w:rPr>
      </w:pPr>
      <w:r w:rsidRPr="00BD2EE8">
        <w:rPr>
          <w:color w:val="000000"/>
          <w:sz w:val="28"/>
          <w:szCs w:val="28"/>
        </w:rPr>
        <w:t>-    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r w:rsidRPr="00BD2EE8">
        <w:rPr>
          <w:sz w:val="28"/>
          <w:szCs w:val="28"/>
        </w:rPr>
        <w:t>.</w:t>
      </w:r>
    </w:p>
    <w:p w:rsidR="00846759" w:rsidRPr="0021612B" w:rsidRDefault="00846759" w:rsidP="00846759">
      <w:pPr>
        <w:tabs>
          <w:tab w:val="left" w:pos="851"/>
        </w:tabs>
        <w:autoSpaceDE w:val="0"/>
        <w:autoSpaceDN w:val="0"/>
        <w:adjustRightInd w:val="0"/>
        <w:spacing w:line="240" w:lineRule="atLeast"/>
        <w:ind w:left="567" w:hanging="567"/>
        <w:jc w:val="both"/>
        <w:rPr>
          <w:sz w:val="28"/>
          <w:szCs w:val="28"/>
        </w:rPr>
      </w:pPr>
    </w:p>
    <w:p w:rsidR="00846759" w:rsidRPr="0021612B" w:rsidRDefault="00846759" w:rsidP="00846759">
      <w:pPr>
        <w:autoSpaceDE w:val="0"/>
        <w:autoSpaceDN w:val="0"/>
        <w:adjustRightInd w:val="0"/>
        <w:spacing w:line="240" w:lineRule="atLeast"/>
        <w:ind w:left="851" w:hanging="851"/>
        <w:jc w:val="both"/>
        <w:rPr>
          <w:sz w:val="28"/>
          <w:szCs w:val="28"/>
        </w:rPr>
      </w:pPr>
    </w:p>
    <w:p w:rsidR="00846759" w:rsidRPr="0021612B" w:rsidRDefault="0044680A" w:rsidP="00846759">
      <w:pPr>
        <w:pStyle w:val="aff6"/>
        <w:numPr>
          <w:ilvl w:val="0"/>
          <w:numId w:val="39"/>
        </w:numPr>
        <w:suppressAutoHyphens w:val="0"/>
        <w:contextualSpacing/>
        <w:jc w:val="center"/>
        <w:rPr>
          <w:sz w:val="28"/>
          <w:szCs w:val="28"/>
        </w:rPr>
      </w:pPr>
      <w:r>
        <w:rPr>
          <w:b/>
          <w:sz w:val="28"/>
          <w:szCs w:val="28"/>
        </w:rPr>
        <w:t>Исходные данные</w:t>
      </w:r>
    </w:p>
    <w:p w:rsidR="00846759" w:rsidRPr="0021612B" w:rsidRDefault="00846759" w:rsidP="00846759">
      <w:pPr>
        <w:ind w:firstLine="709"/>
        <w:jc w:val="both"/>
        <w:rPr>
          <w:sz w:val="28"/>
          <w:szCs w:val="28"/>
        </w:rPr>
      </w:pPr>
    </w:p>
    <w:p w:rsidR="00D10B75" w:rsidRDefault="0044680A" w:rsidP="00D10B75">
      <w:pPr>
        <w:ind w:firstLine="709"/>
        <w:jc w:val="both"/>
        <w:rPr>
          <w:sz w:val="28"/>
          <w:szCs w:val="28"/>
        </w:rPr>
      </w:pPr>
      <w:r w:rsidRPr="0044680A">
        <w:rPr>
          <w:sz w:val="28"/>
          <w:szCs w:val="28"/>
        </w:rPr>
        <w:t>Заказчик передает Исполнителю, до начала выполнения работ, доверенность на проведение работ от ОАО «ТрансКонтейнер».</w:t>
      </w:r>
    </w:p>
    <w:p w:rsidR="0044680A" w:rsidRPr="0044680A" w:rsidRDefault="0044680A" w:rsidP="0044680A">
      <w:pPr>
        <w:tabs>
          <w:tab w:val="left" w:pos="0"/>
        </w:tabs>
        <w:autoSpaceDE w:val="0"/>
        <w:autoSpaceDN w:val="0"/>
        <w:adjustRightInd w:val="0"/>
        <w:spacing w:line="240" w:lineRule="atLeast"/>
        <w:jc w:val="both"/>
        <w:rPr>
          <w:sz w:val="28"/>
          <w:szCs w:val="28"/>
        </w:rPr>
      </w:pPr>
      <w:r>
        <w:rPr>
          <w:sz w:val="28"/>
          <w:szCs w:val="28"/>
        </w:rPr>
        <w:t xml:space="preserve">        </w:t>
      </w:r>
      <w:r w:rsidRPr="0044680A">
        <w:rPr>
          <w:sz w:val="28"/>
          <w:szCs w:val="28"/>
        </w:rPr>
        <w:t>Заказчик в период действия Договора обеспечивает доступ на земельный участок  № </w:t>
      </w:r>
      <w:r w:rsidRPr="0044680A">
        <w:rPr>
          <w:color w:val="000000"/>
          <w:sz w:val="28"/>
          <w:szCs w:val="28"/>
        </w:rPr>
        <w:t>77:04:0003018:152</w:t>
      </w:r>
      <w:r w:rsidRPr="0044680A">
        <w:rPr>
          <w:sz w:val="28"/>
          <w:szCs w:val="28"/>
        </w:rPr>
        <w:t>.</w:t>
      </w:r>
    </w:p>
    <w:p w:rsidR="00846759" w:rsidRDefault="00846759" w:rsidP="00846759">
      <w:pPr>
        <w:ind w:firstLine="709"/>
        <w:jc w:val="both"/>
        <w:rPr>
          <w:sz w:val="28"/>
          <w:szCs w:val="28"/>
        </w:rPr>
      </w:pPr>
      <w:r w:rsidRPr="00F617D5">
        <w:rPr>
          <w:sz w:val="28"/>
          <w:szCs w:val="28"/>
        </w:rPr>
        <w:t xml:space="preserve"> </w:t>
      </w:r>
    </w:p>
    <w:p w:rsidR="00846759" w:rsidRPr="0021612B" w:rsidRDefault="00846759" w:rsidP="00846759">
      <w:pPr>
        <w:ind w:firstLine="709"/>
        <w:jc w:val="both"/>
        <w:rPr>
          <w:sz w:val="28"/>
          <w:szCs w:val="28"/>
        </w:rPr>
      </w:pPr>
    </w:p>
    <w:p w:rsidR="00846759" w:rsidRPr="0021612B" w:rsidRDefault="00846759" w:rsidP="00846759">
      <w:pPr>
        <w:numPr>
          <w:ilvl w:val="0"/>
          <w:numId w:val="39"/>
        </w:numPr>
        <w:suppressAutoHyphens w:val="0"/>
        <w:jc w:val="center"/>
        <w:rPr>
          <w:sz w:val="28"/>
          <w:szCs w:val="28"/>
        </w:rPr>
      </w:pPr>
      <w:r w:rsidRPr="0021612B">
        <w:rPr>
          <w:b/>
          <w:sz w:val="28"/>
          <w:szCs w:val="28"/>
        </w:rPr>
        <w:t xml:space="preserve">Состав и содержание работ </w:t>
      </w:r>
    </w:p>
    <w:p w:rsidR="00846759" w:rsidRPr="0021612B" w:rsidRDefault="00846759" w:rsidP="00846759">
      <w:pPr>
        <w:ind w:left="720"/>
        <w:rPr>
          <w:sz w:val="28"/>
          <w:szCs w:val="28"/>
        </w:rPr>
      </w:pPr>
    </w:p>
    <w:p w:rsidR="00846759" w:rsidRDefault="00846759" w:rsidP="00846759">
      <w:pPr>
        <w:jc w:val="both"/>
        <w:rPr>
          <w:sz w:val="28"/>
          <w:szCs w:val="28"/>
        </w:rPr>
      </w:pPr>
      <w:r w:rsidRPr="0021612B">
        <w:rPr>
          <w:sz w:val="28"/>
          <w:szCs w:val="28"/>
        </w:rPr>
        <w:t xml:space="preserve">Для достижения поставленных целей </w:t>
      </w:r>
      <w:r w:rsidR="00974855">
        <w:rPr>
          <w:sz w:val="28"/>
          <w:szCs w:val="28"/>
        </w:rPr>
        <w:t>необходимо</w:t>
      </w:r>
      <w:r w:rsidRPr="0021612B">
        <w:rPr>
          <w:sz w:val="28"/>
          <w:szCs w:val="28"/>
        </w:rPr>
        <w:t xml:space="preserve"> </w:t>
      </w:r>
      <w:r w:rsidR="00974855" w:rsidRPr="0021612B">
        <w:rPr>
          <w:sz w:val="28"/>
          <w:szCs w:val="28"/>
        </w:rPr>
        <w:t>выполн</w:t>
      </w:r>
      <w:r w:rsidR="00974855">
        <w:rPr>
          <w:sz w:val="28"/>
          <w:szCs w:val="28"/>
        </w:rPr>
        <w:t>ить</w:t>
      </w:r>
      <w:r w:rsidR="00974855" w:rsidRPr="0021612B">
        <w:rPr>
          <w:sz w:val="28"/>
          <w:szCs w:val="28"/>
        </w:rPr>
        <w:t xml:space="preserve"> </w:t>
      </w:r>
      <w:r w:rsidRPr="0021612B">
        <w:rPr>
          <w:sz w:val="28"/>
          <w:szCs w:val="28"/>
        </w:rPr>
        <w:t>следующие виды работ</w:t>
      </w:r>
      <w:r w:rsidR="00B613D4">
        <w:rPr>
          <w:sz w:val="28"/>
          <w:szCs w:val="28"/>
        </w:rPr>
        <w:t>, разбитые по следующим этапам</w:t>
      </w:r>
      <w:r w:rsidRPr="0021612B">
        <w:rPr>
          <w:sz w:val="28"/>
          <w:szCs w:val="28"/>
        </w:rPr>
        <w:t>:</w:t>
      </w:r>
    </w:p>
    <w:p w:rsidR="00846759" w:rsidRPr="0021612B" w:rsidRDefault="00846759" w:rsidP="00846759">
      <w:pPr>
        <w:jc w:val="both"/>
        <w:rPr>
          <w:sz w:val="28"/>
          <w:szCs w:val="28"/>
        </w:rPr>
      </w:pPr>
    </w:p>
    <w:p w:rsidR="00B91D55" w:rsidRPr="00B91D55" w:rsidRDefault="006234D9" w:rsidP="006234D9">
      <w:pPr>
        <w:tabs>
          <w:tab w:val="left" w:pos="720"/>
        </w:tabs>
        <w:suppressAutoHyphens w:val="0"/>
        <w:autoSpaceDE w:val="0"/>
        <w:autoSpaceDN w:val="0"/>
        <w:adjustRightInd w:val="0"/>
        <w:spacing w:line="240" w:lineRule="atLeast"/>
        <w:jc w:val="both"/>
        <w:rPr>
          <w:b/>
          <w:i/>
          <w:sz w:val="28"/>
          <w:szCs w:val="28"/>
        </w:rPr>
      </w:pPr>
      <w:r>
        <w:rPr>
          <w:b/>
          <w:i/>
          <w:sz w:val="28"/>
          <w:szCs w:val="28"/>
        </w:rPr>
        <w:t xml:space="preserve">4.1. </w:t>
      </w:r>
      <w:r w:rsidR="00B91D55" w:rsidRPr="00B91D55">
        <w:rPr>
          <w:b/>
          <w:i/>
          <w:sz w:val="28"/>
          <w:szCs w:val="28"/>
        </w:rPr>
        <w:t>Подготовительные работы и проведение геодезической съемки.</w:t>
      </w:r>
    </w:p>
    <w:p w:rsidR="00B91D55" w:rsidRPr="00B91D55" w:rsidRDefault="00B91D55" w:rsidP="00B91D55">
      <w:pPr>
        <w:autoSpaceDE w:val="0"/>
        <w:autoSpaceDN w:val="0"/>
        <w:adjustRightInd w:val="0"/>
        <w:spacing w:line="240" w:lineRule="atLeast"/>
        <w:jc w:val="both"/>
        <w:rPr>
          <w:sz w:val="28"/>
          <w:szCs w:val="28"/>
        </w:rPr>
      </w:pPr>
    </w:p>
    <w:p w:rsidR="00B91D55" w:rsidRPr="00B91D55" w:rsidRDefault="00B91D55" w:rsidP="00B91D55">
      <w:pPr>
        <w:jc w:val="both"/>
        <w:rPr>
          <w:sz w:val="28"/>
          <w:szCs w:val="28"/>
        </w:rPr>
      </w:pPr>
      <w:r w:rsidRPr="00B91D55">
        <w:rPr>
          <w:sz w:val="28"/>
          <w:szCs w:val="28"/>
        </w:rPr>
        <w:t>Данный вид работ включает в себя:</w:t>
      </w:r>
    </w:p>
    <w:p w:rsidR="00B91D55" w:rsidRPr="00B91D55" w:rsidRDefault="006234D9" w:rsidP="006234D9">
      <w:pPr>
        <w:suppressAutoHyphens w:val="0"/>
        <w:jc w:val="both"/>
        <w:rPr>
          <w:sz w:val="28"/>
          <w:szCs w:val="28"/>
        </w:rPr>
      </w:pPr>
      <w:r>
        <w:rPr>
          <w:sz w:val="28"/>
          <w:szCs w:val="28"/>
        </w:rPr>
        <w:t xml:space="preserve">4.1.1. </w:t>
      </w:r>
      <w:r w:rsidR="00B91D55" w:rsidRPr="00B91D55">
        <w:rPr>
          <w:sz w:val="28"/>
          <w:szCs w:val="28"/>
        </w:rPr>
        <w:t>получение исходных сведений (кадастровой выписки на земельный участок № </w:t>
      </w:r>
      <w:r w:rsidR="00B91D55" w:rsidRPr="00B91D55">
        <w:rPr>
          <w:color w:val="000000"/>
          <w:sz w:val="28"/>
          <w:szCs w:val="28"/>
        </w:rPr>
        <w:t>77:04:0003018:152</w:t>
      </w:r>
      <w:r w:rsidR="00B91D55" w:rsidRPr="00B91D55">
        <w:rPr>
          <w:sz w:val="28"/>
          <w:szCs w:val="28"/>
        </w:rPr>
        <w:t>);</w:t>
      </w:r>
    </w:p>
    <w:p w:rsidR="00B91D55" w:rsidRPr="00B91D55" w:rsidRDefault="006234D9" w:rsidP="006234D9">
      <w:pPr>
        <w:suppressAutoHyphens w:val="0"/>
        <w:jc w:val="both"/>
        <w:rPr>
          <w:sz w:val="28"/>
          <w:szCs w:val="28"/>
        </w:rPr>
      </w:pPr>
      <w:r>
        <w:rPr>
          <w:sz w:val="28"/>
          <w:szCs w:val="28"/>
        </w:rPr>
        <w:t xml:space="preserve">4.1.2. </w:t>
      </w:r>
      <w:r w:rsidR="00B91D55" w:rsidRPr="00B91D55">
        <w:rPr>
          <w:sz w:val="28"/>
          <w:szCs w:val="28"/>
        </w:rPr>
        <w:t>рекогносцировка пунктов ГГС на местности;</w:t>
      </w:r>
    </w:p>
    <w:p w:rsidR="00B91D55" w:rsidRPr="00B91D55" w:rsidRDefault="006234D9" w:rsidP="006234D9">
      <w:pPr>
        <w:suppressAutoHyphens w:val="0"/>
        <w:jc w:val="both"/>
        <w:rPr>
          <w:sz w:val="28"/>
          <w:szCs w:val="28"/>
        </w:rPr>
      </w:pPr>
      <w:r>
        <w:rPr>
          <w:sz w:val="28"/>
          <w:szCs w:val="28"/>
        </w:rPr>
        <w:t xml:space="preserve">4.1.3. </w:t>
      </w:r>
      <w:r w:rsidR="00B91D55" w:rsidRPr="00B91D55">
        <w:rPr>
          <w:sz w:val="28"/>
          <w:szCs w:val="28"/>
        </w:rPr>
        <w:t>получение координат пунктов ГГС;</w:t>
      </w:r>
    </w:p>
    <w:p w:rsidR="00B91D55" w:rsidRPr="00B91D55" w:rsidRDefault="006234D9" w:rsidP="006234D9">
      <w:pPr>
        <w:suppressAutoHyphens w:val="0"/>
        <w:jc w:val="both"/>
        <w:rPr>
          <w:sz w:val="28"/>
          <w:szCs w:val="28"/>
        </w:rPr>
      </w:pPr>
      <w:r>
        <w:rPr>
          <w:sz w:val="28"/>
          <w:szCs w:val="28"/>
        </w:rPr>
        <w:t xml:space="preserve">4.1.4. </w:t>
      </w:r>
      <w:r w:rsidR="00B91D55" w:rsidRPr="00B91D55">
        <w:rPr>
          <w:sz w:val="28"/>
          <w:szCs w:val="28"/>
        </w:rPr>
        <w:t>создание сети съемочного обоснования;</w:t>
      </w:r>
    </w:p>
    <w:p w:rsidR="00B91D55" w:rsidRPr="00B91D55" w:rsidRDefault="006234D9" w:rsidP="006234D9">
      <w:pPr>
        <w:suppressAutoHyphens w:val="0"/>
        <w:rPr>
          <w:sz w:val="28"/>
          <w:szCs w:val="28"/>
        </w:rPr>
      </w:pPr>
      <w:r>
        <w:rPr>
          <w:sz w:val="28"/>
          <w:szCs w:val="28"/>
        </w:rPr>
        <w:t xml:space="preserve">4.1.5. </w:t>
      </w:r>
      <w:r w:rsidR="00B91D55" w:rsidRPr="00B91D55">
        <w:rPr>
          <w:sz w:val="28"/>
          <w:szCs w:val="28"/>
        </w:rPr>
        <w:t>проведение геодезической съемки;</w:t>
      </w:r>
    </w:p>
    <w:p w:rsidR="00B91D55" w:rsidRPr="00B91D55" w:rsidRDefault="006234D9" w:rsidP="006234D9">
      <w:pPr>
        <w:suppressAutoHyphens w:val="0"/>
        <w:rPr>
          <w:sz w:val="28"/>
          <w:szCs w:val="28"/>
        </w:rPr>
      </w:pPr>
      <w:r>
        <w:rPr>
          <w:sz w:val="28"/>
          <w:szCs w:val="28"/>
        </w:rPr>
        <w:t xml:space="preserve">4.1.6. </w:t>
      </w:r>
      <w:r w:rsidR="00B91D55" w:rsidRPr="00B91D55">
        <w:rPr>
          <w:sz w:val="28"/>
          <w:szCs w:val="28"/>
        </w:rPr>
        <w:t>проведение камеральных работ.</w:t>
      </w:r>
    </w:p>
    <w:p w:rsidR="00B91D55" w:rsidRPr="00B91D55" w:rsidRDefault="00B91D55" w:rsidP="00B91D55">
      <w:pPr>
        <w:tabs>
          <w:tab w:val="left" w:pos="360"/>
        </w:tabs>
        <w:jc w:val="both"/>
        <w:rPr>
          <w:sz w:val="28"/>
          <w:szCs w:val="28"/>
        </w:rPr>
      </w:pPr>
    </w:p>
    <w:p w:rsidR="00B91D55" w:rsidRPr="00B91D55" w:rsidRDefault="006234D9" w:rsidP="00B91D55">
      <w:pPr>
        <w:tabs>
          <w:tab w:val="left" w:pos="720"/>
        </w:tabs>
        <w:autoSpaceDE w:val="0"/>
        <w:autoSpaceDN w:val="0"/>
        <w:adjustRightInd w:val="0"/>
        <w:spacing w:line="240" w:lineRule="atLeast"/>
        <w:jc w:val="both"/>
        <w:rPr>
          <w:sz w:val="28"/>
          <w:szCs w:val="28"/>
        </w:rPr>
      </w:pPr>
      <w:r>
        <w:rPr>
          <w:b/>
          <w:i/>
          <w:sz w:val="28"/>
          <w:szCs w:val="28"/>
        </w:rPr>
        <w:t>4</w:t>
      </w:r>
      <w:r w:rsidR="00B91D55" w:rsidRPr="00B91D55">
        <w:rPr>
          <w:b/>
          <w:i/>
          <w:sz w:val="28"/>
          <w:szCs w:val="28"/>
        </w:rPr>
        <w:t>.2. Подготовка и согласование проекта границ частей земельного участка                                  № 77:04:0003018:152, для размещения линейных сооружений и объектов транспортной инфраструктуры   ОАО «ТрансКонтейнер», подготовка ситуационных планов для заключения договоров субаренды частей земельного участка № 77:04:0003018:152.</w:t>
      </w:r>
    </w:p>
    <w:p w:rsidR="00B91D55" w:rsidRPr="00B91D55" w:rsidRDefault="00B91D55" w:rsidP="00B91D55">
      <w:pPr>
        <w:tabs>
          <w:tab w:val="left" w:pos="720"/>
        </w:tabs>
        <w:autoSpaceDE w:val="0"/>
        <w:autoSpaceDN w:val="0"/>
        <w:adjustRightInd w:val="0"/>
        <w:spacing w:line="240" w:lineRule="atLeast"/>
        <w:jc w:val="both"/>
        <w:rPr>
          <w:sz w:val="28"/>
          <w:szCs w:val="28"/>
        </w:rPr>
      </w:pPr>
    </w:p>
    <w:p w:rsidR="00B91D55" w:rsidRPr="00B91D55" w:rsidRDefault="00B91D55" w:rsidP="00B91D55">
      <w:pPr>
        <w:ind w:firstLine="540"/>
        <w:jc w:val="both"/>
        <w:rPr>
          <w:sz w:val="28"/>
          <w:szCs w:val="28"/>
        </w:rPr>
      </w:pPr>
      <w:r w:rsidRPr="00B91D55">
        <w:rPr>
          <w:sz w:val="28"/>
          <w:szCs w:val="28"/>
        </w:rPr>
        <w:t>Данный вид работ включает в себя:</w:t>
      </w:r>
    </w:p>
    <w:p w:rsidR="00B91D55" w:rsidRPr="00B91D55" w:rsidRDefault="006234D9" w:rsidP="00B91D55">
      <w:pPr>
        <w:jc w:val="both"/>
        <w:rPr>
          <w:sz w:val="28"/>
          <w:szCs w:val="28"/>
        </w:rPr>
      </w:pPr>
      <w:r>
        <w:rPr>
          <w:sz w:val="28"/>
          <w:szCs w:val="28"/>
        </w:rPr>
        <w:t>4</w:t>
      </w:r>
      <w:r w:rsidR="00B91D55" w:rsidRPr="00B91D55">
        <w:rPr>
          <w:sz w:val="28"/>
          <w:szCs w:val="28"/>
        </w:rPr>
        <w:t>.2.1.</w:t>
      </w:r>
      <w:r w:rsidR="00B91D55" w:rsidRPr="00B91D55">
        <w:rPr>
          <w:sz w:val="28"/>
          <w:szCs w:val="28"/>
        </w:rPr>
        <w:tab/>
        <w:t>подготовка проекта границ частей земельного участка № 77:04:0003018:152;</w:t>
      </w:r>
    </w:p>
    <w:p w:rsidR="00B91D55" w:rsidRPr="00B91D55" w:rsidRDefault="006234D9" w:rsidP="00B91D55">
      <w:pPr>
        <w:jc w:val="both"/>
        <w:rPr>
          <w:sz w:val="28"/>
          <w:szCs w:val="28"/>
        </w:rPr>
      </w:pPr>
      <w:r>
        <w:rPr>
          <w:sz w:val="28"/>
          <w:szCs w:val="28"/>
        </w:rPr>
        <w:t>4</w:t>
      </w:r>
      <w:r w:rsidR="00B91D55" w:rsidRPr="00B91D55">
        <w:rPr>
          <w:sz w:val="28"/>
          <w:szCs w:val="28"/>
        </w:rPr>
        <w:t>.2.2.   подготовка ситуационных планов земельного участка № 77:04:0003018:152 с отображением частей земельного участка, для размещения линейных сооружений и объектов транспортной инфраструктуры   ОАО «ТрансКонтейнер»;</w:t>
      </w:r>
    </w:p>
    <w:p w:rsidR="00B91D55" w:rsidRPr="00B91D55" w:rsidRDefault="006234D9" w:rsidP="00B91D55">
      <w:pPr>
        <w:jc w:val="both"/>
        <w:rPr>
          <w:sz w:val="28"/>
          <w:szCs w:val="28"/>
        </w:rPr>
      </w:pPr>
      <w:r>
        <w:rPr>
          <w:sz w:val="28"/>
          <w:szCs w:val="28"/>
        </w:rPr>
        <w:t>4</w:t>
      </w:r>
      <w:r w:rsidR="00B91D55" w:rsidRPr="00B91D55">
        <w:rPr>
          <w:sz w:val="28"/>
          <w:szCs w:val="28"/>
        </w:rPr>
        <w:t>.2.3.</w:t>
      </w:r>
      <w:r w:rsidR="00B91D55" w:rsidRPr="00B91D55">
        <w:rPr>
          <w:sz w:val="28"/>
          <w:szCs w:val="28"/>
        </w:rPr>
        <w:tab/>
        <w:t>согласование проекта границ частей земельного участка с Заказчиком (ОАО «ТрансКонтейнер»);</w:t>
      </w:r>
    </w:p>
    <w:p w:rsidR="00B91D55" w:rsidRPr="00B91D55" w:rsidRDefault="006234D9" w:rsidP="00B91D55">
      <w:pPr>
        <w:jc w:val="both"/>
        <w:rPr>
          <w:sz w:val="28"/>
          <w:szCs w:val="28"/>
        </w:rPr>
      </w:pPr>
      <w:r>
        <w:rPr>
          <w:sz w:val="28"/>
          <w:szCs w:val="28"/>
        </w:rPr>
        <w:t>4</w:t>
      </w:r>
      <w:r w:rsidR="00B91D55" w:rsidRPr="00B91D55">
        <w:rPr>
          <w:sz w:val="28"/>
          <w:szCs w:val="28"/>
        </w:rPr>
        <w:t>.2.4.</w:t>
      </w:r>
      <w:r w:rsidR="00B91D55" w:rsidRPr="00B91D55">
        <w:rPr>
          <w:sz w:val="28"/>
          <w:szCs w:val="28"/>
        </w:rPr>
        <w:tab/>
        <w:t>согласование ситуационных планов с Заказчиком;</w:t>
      </w:r>
    </w:p>
    <w:p w:rsidR="00B91D55" w:rsidRPr="00B91D55" w:rsidRDefault="006234D9" w:rsidP="00B91D55">
      <w:pPr>
        <w:tabs>
          <w:tab w:val="left" w:pos="720"/>
        </w:tabs>
        <w:jc w:val="both"/>
        <w:rPr>
          <w:sz w:val="28"/>
          <w:szCs w:val="28"/>
        </w:rPr>
      </w:pPr>
      <w:r>
        <w:rPr>
          <w:sz w:val="28"/>
          <w:szCs w:val="28"/>
        </w:rPr>
        <w:t>4</w:t>
      </w:r>
      <w:r w:rsidR="00B91D55" w:rsidRPr="00B91D55">
        <w:rPr>
          <w:sz w:val="28"/>
          <w:szCs w:val="28"/>
        </w:rPr>
        <w:t>.2.5.</w:t>
      </w:r>
      <w:r w:rsidR="00B91D55" w:rsidRPr="00B91D55">
        <w:rPr>
          <w:sz w:val="28"/>
          <w:szCs w:val="28"/>
        </w:rPr>
        <w:tab/>
        <w:t>согласование и утверждение проекта границ частей земельного участка с ОАО "РЖД" (Московской железной дорогой – филиалом ОАО «РЖД»);</w:t>
      </w:r>
    </w:p>
    <w:p w:rsidR="00D12BC4" w:rsidRDefault="006234D9" w:rsidP="00B91D55">
      <w:pPr>
        <w:tabs>
          <w:tab w:val="left" w:pos="720"/>
        </w:tabs>
        <w:jc w:val="both"/>
        <w:rPr>
          <w:sz w:val="28"/>
          <w:szCs w:val="28"/>
        </w:rPr>
      </w:pPr>
      <w:r>
        <w:rPr>
          <w:sz w:val="28"/>
          <w:szCs w:val="28"/>
        </w:rPr>
        <w:t>4</w:t>
      </w:r>
      <w:r w:rsidR="00B91D55" w:rsidRPr="00B91D55">
        <w:rPr>
          <w:sz w:val="28"/>
          <w:szCs w:val="28"/>
        </w:rPr>
        <w:t>.2.6.  согласование ситуационных планов с ОАО «РЖД» (Московской железной дорогой – филиалом ОАО «РЖД»)</w:t>
      </w:r>
      <w:r w:rsidR="00D12BC4">
        <w:rPr>
          <w:sz w:val="28"/>
          <w:szCs w:val="28"/>
        </w:rPr>
        <w:t>;</w:t>
      </w:r>
    </w:p>
    <w:p w:rsidR="00B91D55" w:rsidRPr="00B91D55" w:rsidRDefault="00D12BC4" w:rsidP="00B91D55">
      <w:pPr>
        <w:tabs>
          <w:tab w:val="left" w:pos="720"/>
        </w:tabs>
        <w:jc w:val="both"/>
        <w:rPr>
          <w:sz w:val="28"/>
          <w:szCs w:val="28"/>
        </w:rPr>
      </w:pPr>
      <w:r>
        <w:rPr>
          <w:sz w:val="28"/>
          <w:szCs w:val="28"/>
        </w:rPr>
        <w:t xml:space="preserve">4.2.7.   передача Заказчику </w:t>
      </w:r>
      <w:r w:rsidRPr="00B91D55">
        <w:rPr>
          <w:sz w:val="28"/>
          <w:szCs w:val="28"/>
        </w:rPr>
        <w:t xml:space="preserve">ситуационных планов земельного участка </w:t>
      </w:r>
      <w:r>
        <w:rPr>
          <w:sz w:val="28"/>
          <w:szCs w:val="28"/>
        </w:rPr>
        <w:t xml:space="preserve">                     </w:t>
      </w:r>
      <w:r w:rsidRPr="00B91D55">
        <w:rPr>
          <w:sz w:val="28"/>
          <w:szCs w:val="28"/>
        </w:rPr>
        <w:t>№ 77:04:0003018:152 с отображением частей земельного участка, для размещения линейных сооружений и объектов транспортной инфраструктуры   ОАО «ТрансКонтейнер»</w:t>
      </w:r>
    </w:p>
    <w:p w:rsidR="00B91D55" w:rsidRPr="00B91D55" w:rsidRDefault="00B91D55" w:rsidP="00B91D55">
      <w:pPr>
        <w:tabs>
          <w:tab w:val="left" w:pos="360"/>
        </w:tabs>
        <w:jc w:val="both"/>
        <w:rPr>
          <w:sz w:val="28"/>
          <w:szCs w:val="28"/>
        </w:rPr>
      </w:pPr>
    </w:p>
    <w:p w:rsidR="00B91D55" w:rsidRPr="00B91D55" w:rsidRDefault="006234D9" w:rsidP="00B91D55">
      <w:pPr>
        <w:tabs>
          <w:tab w:val="left" w:pos="720"/>
        </w:tabs>
        <w:autoSpaceDE w:val="0"/>
        <w:autoSpaceDN w:val="0"/>
        <w:adjustRightInd w:val="0"/>
        <w:spacing w:line="240" w:lineRule="atLeast"/>
        <w:jc w:val="both"/>
        <w:rPr>
          <w:b/>
          <w:i/>
          <w:sz w:val="28"/>
          <w:szCs w:val="28"/>
        </w:rPr>
      </w:pPr>
      <w:r>
        <w:rPr>
          <w:b/>
          <w:i/>
          <w:sz w:val="28"/>
          <w:szCs w:val="28"/>
        </w:rPr>
        <w:t>4</w:t>
      </w:r>
      <w:r w:rsidR="00B91D55" w:rsidRPr="00B91D55">
        <w:rPr>
          <w:b/>
          <w:i/>
          <w:sz w:val="28"/>
          <w:szCs w:val="28"/>
        </w:rPr>
        <w:t>.3. 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p>
    <w:p w:rsidR="00B91D55" w:rsidRPr="00B91D55" w:rsidRDefault="00B91D55" w:rsidP="00B91D55">
      <w:pPr>
        <w:autoSpaceDE w:val="0"/>
        <w:autoSpaceDN w:val="0"/>
        <w:adjustRightInd w:val="0"/>
        <w:spacing w:line="240" w:lineRule="atLeast"/>
        <w:jc w:val="both"/>
        <w:rPr>
          <w:sz w:val="28"/>
          <w:szCs w:val="28"/>
        </w:rPr>
      </w:pPr>
    </w:p>
    <w:p w:rsidR="00B91D55" w:rsidRPr="00B91D55" w:rsidRDefault="00B91D55" w:rsidP="00B91D55">
      <w:pPr>
        <w:ind w:firstLine="540"/>
        <w:jc w:val="both"/>
        <w:rPr>
          <w:sz w:val="28"/>
          <w:szCs w:val="28"/>
        </w:rPr>
      </w:pPr>
      <w:r w:rsidRPr="00B91D55">
        <w:rPr>
          <w:sz w:val="28"/>
          <w:szCs w:val="28"/>
        </w:rPr>
        <w:t>Данный вид работ включает в себя:</w:t>
      </w:r>
    </w:p>
    <w:p w:rsidR="00B91D55" w:rsidRPr="00B91D55" w:rsidRDefault="006234D9" w:rsidP="00B91D55">
      <w:pPr>
        <w:tabs>
          <w:tab w:val="left" w:pos="360"/>
        </w:tabs>
        <w:jc w:val="both"/>
        <w:rPr>
          <w:sz w:val="28"/>
          <w:szCs w:val="28"/>
        </w:rPr>
      </w:pPr>
      <w:r>
        <w:rPr>
          <w:sz w:val="28"/>
          <w:szCs w:val="28"/>
        </w:rPr>
        <w:t>4</w:t>
      </w:r>
      <w:r w:rsidR="00B91D55" w:rsidRPr="00B91D55">
        <w:rPr>
          <w:sz w:val="28"/>
          <w:szCs w:val="28"/>
        </w:rPr>
        <w:t>.3.1.</w:t>
      </w:r>
      <w:r w:rsidR="00B91D55" w:rsidRPr="00B91D55">
        <w:rPr>
          <w:sz w:val="28"/>
          <w:szCs w:val="28"/>
        </w:rPr>
        <w:tab/>
        <w:t xml:space="preserve">формирование материалов межевого плана по образованию частей земельного участка в соответствии с инструктивными материалами, </w:t>
      </w:r>
      <w:r w:rsidR="00B91D55" w:rsidRPr="00B91D55">
        <w:rPr>
          <w:sz w:val="28"/>
          <w:szCs w:val="28"/>
        </w:rPr>
        <w:lastRenderedPageBreak/>
        <w:t xml:space="preserve">изложенными в </w:t>
      </w:r>
      <w:r w:rsidR="00B91D55" w:rsidRPr="00B91D55">
        <w:rPr>
          <w:color w:val="000000"/>
          <w:sz w:val="28"/>
          <w:szCs w:val="28"/>
        </w:rPr>
        <w:t>Приказе Министерства экономического развития Российской Федерации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00B91D55" w:rsidRPr="00B91D55">
        <w:rPr>
          <w:sz w:val="28"/>
          <w:szCs w:val="28"/>
        </w:rPr>
        <w:t>;</w:t>
      </w:r>
    </w:p>
    <w:p w:rsidR="00B91D55" w:rsidRPr="00B91D55" w:rsidRDefault="006234D9" w:rsidP="00B91D55">
      <w:pPr>
        <w:tabs>
          <w:tab w:val="left" w:pos="360"/>
        </w:tabs>
        <w:jc w:val="both"/>
        <w:rPr>
          <w:sz w:val="28"/>
          <w:szCs w:val="28"/>
        </w:rPr>
      </w:pPr>
      <w:r>
        <w:rPr>
          <w:sz w:val="28"/>
          <w:szCs w:val="28"/>
        </w:rPr>
        <w:t>4</w:t>
      </w:r>
      <w:r w:rsidR="00B91D55" w:rsidRPr="00B91D55">
        <w:rPr>
          <w:sz w:val="28"/>
          <w:szCs w:val="28"/>
        </w:rPr>
        <w:t>.3.2.</w:t>
      </w:r>
      <w:r w:rsidR="00B91D55" w:rsidRPr="00B91D55">
        <w:rPr>
          <w:sz w:val="28"/>
          <w:szCs w:val="28"/>
        </w:rPr>
        <w:tab/>
        <w:t>согласование межевого плана с Заказчиком (ОАО «ТрансКонтейнер»).</w:t>
      </w:r>
    </w:p>
    <w:p w:rsidR="00023594" w:rsidRPr="00D12BC4" w:rsidRDefault="006234D9" w:rsidP="00023594">
      <w:pPr>
        <w:tabs>
          <w:tab w:val="left" w:pos="720"/>
        </w:tabs>
        <w:autoSpaceDE w:val="0"/>
        <w:autoSpaceDN w:val="0"/>
        <w:adjustRightInd w:val="0"/>
        <w:spacing w:line="240" w:lineRule="atLeast"/>
        <w:jc w:val="both"/>
        <w:rPr>
          <w:sz w:val="28"/>
          <w:szCs w:val="28"/>
        </w:rPr>
      </w:pPr>
      <w:r>
        <w:rPr>
          <w:sz w:val="28"/>
          <w:szCs w:val="28"/>
        </w:rPr>
        <w:t>4</w:t>
      </w:r>
      <w:r w:rsidR="00B91D55" w:rsidRPr="00B91D55">
        <w:rPr>
          <w:sz w:val="28"/>
          <w:szCs w:val="28"/>
        </w:rPr>
        <w:t>.3.3.</w:t>
      </w:r>
      <w:r w:rsidR="00B91D55" w:rsidRPr="00B91D55">
        <w:rPr>
          <w:sz w:val="28"/>
          <w:szCs w:val="28"/>
        </w:rPr>
        <w:tab/>
      </w:r>
      <w:r w:rsidR="00023594" w:rsidRPr="00CA304E">
        <w:rPr>
          <w:sz w:val="28"/>
          <w:szCs w:val="28"/>
        </w:rPr>
        <w:t xml:space="preserve">передача Заказчику пакета документов, необходимого для постановки на государственный кадастровый учет частей земельного участка   </w:t>
      </w:r>
      <w:r w:rsidR="00023594">
        <w:rPr>
          <w:sz w:val="28"/>
          <w:szCs w:val="28"/>
        </w:rPr>
        <w:t xml:space="preserve">                       </w:t>
      </w:r>
      <w:r w:rsidR="00023594" w:rsidRPr="00CA304E">
        <w:rPr>
          <w:sz w:val="28"/>
          <w:szCs w:val="28"/>
        </w:rPr>
        <w:t xml:space="preserve">            № 77:04:0003018:152, для размещения линейных сооружений и объектов транспортной инфраструктуры   ОАО «ТрансКонтейнер».</w:t>
      </w:r>
    </w:p>
    <w:p w:rsidR="00B91D55" w:rsidRPr="00B91D55" w:rsidRDefault="00B91D55" w:rsidP="00B91D55">
      <w:pPr>
        <w:jc w:val="both"/>
        <w:rPr>
          <w:sz w:val="28"/>
          <w:szCs w:val="28"/>
        </w:rPr>
      </w:pPr>
    </w:p>
    <w:p w:rsidR="00125B54" w:rsidRDefault="00125B54" w:rsidP="00125B54">
      <w:pPr>
        <w:tabs>
          <w:tab w:val="left" w:pos="720"/>
        </w:tabs>
        <w:autoSpaceDE w:val="0"/>
        <w:autoSpaceDN w:val="0"/>
        <w:adjustRightInd w:val="0"/>
        <w:spacing w:line="240" w:lineRule="atLeast"/>
        <w:jc w:val="both"/>
        <w:rPr>
          <w:sz w:val="28"/>
          <w:szCs w:val="28"/>
        </w:rPr>
      </w:pPr>
    </w:p>
    <w:p w:rsidR="00FF7327" w:rsidRPr="00FF7327" w:rsidRDefault="00FF7327" w:rsidP="00FF7327">
      <w:pPr>
        <w:numPr>
          <w:ilvl w:val="0"/>
          <w:numId w:val="43"/>
        </w:numPr>
        <w:suppressAutoHyphens w:val="0"/>
        <w:jc w:val="center"/>
        <w:rPr>
          <w:b/>
          <w:sz w:val="28"/>
          <w:szCs w:val="28"/>
        </w:rPr>
      </w:pPr>
      <w:r w:rsidRPr="00FF7327">
        <w:rPr>
          <w:b/>
          <w:sz w:val="28"/>
          <w:szCs w:val="28"/>
        </w:rPr>
        <w:t>Законодательные и нормативно-методические акты,</w:t>
      </w:r>
    </w:p>
    <w:p w:rsidR="00FF7327" w:rsidRPr="00FF7327" w:rsidRDefault="00FF7327" w:rsidP="00FF7327">
      <w:pPr>
        <w:tabs>
          <w:tab w:val="left" w:pos="360"/>
        </w:tabs>
        <w:jc w:val="center"/>
        <w:rPr>
          <w:b/>
          <w:sz w:val="28"/>
          <w:szCs w:val="28"/>
        </w:rPr>
      </w:pPr>
      <w:r w:rsidRPr="00FF7327">
        <w:rPr>
          <w:b/>
          <w:sz w:val="28"/>
          <w:szCs w:val="28"/>
        </w:rPr>
        <w:t>используемые при выполнении работ</w:t>
      </w:r>
    </w:p>
    <w:p w:rsidR="00FF7327" w:rsidRPr="00FF7327" w:rsidRDefault="00FF7327" w:rsidP="00FF7327">
      <w:pPr>
        <w:tabs>
          <w:tab w:val="left" w:pos="360"/>
        </w:tabs>
        <w:jc w:val="center"/>
        <w:rPr>
          <w:sz w:val="28"/>
          <w:szCs w:val="28"/>
        </w:rPr>
      </w:pPr>
    </w:p>
    <w:p w:rsidR="00FF7327" w:rsidRPr="00FF7327" w:rsidRDefault="008F0876" w:rsidP="00FF7327">
      <w:pPr>
        <w:tabs>
          <w:tab w:val="left" w:pos="540"/>
        </w:tabs>
        <w:rPr>
          <w:i/>
          <w:sz w:val="28"/>
          <w:szCs w:val="28"/>
        </w:rPr>
      </w:pPr>
      <w:r>
        <w:rPr>
          <w:i/>
          <w:sz w:val="28"/>
          <w:szCs w:val="28"/>
        </w:rPr>
        <w:t>5</w:t>
      </w:r>
      <w:r w:rsidR="00FF7327" w:rsidRPr="00FF7327">
        <w:rPr>
          <w:i/>
          <w:sz w:val="28"/>
          <w:szCs w:val="28"/>
        </w:rPr>
        <w:t>.1.</w:t>
      </w:r>
      <w:r w:rsidR="00FF7327" w:rsidRPr="00FF7327">
        <w:rPr>
          <w:i/>
          <w:sz w:val="28"/>
          <w:szCs w:val="28"/>
        </w:rPr>
        <w:tab/>
        <w:t>Федеральные законы:</w:t>
      </w:r>
    </w:p>
    <w:p w:rsidR="001E71B9" w:rsidRDefault="001E71B9" w:rsidP="00544939">
      <w:pPr>
        <w:pStyle w:val="27"/>
        <w:widowControl w:val="0"/>
        <w:spacing w:after="0" w:line="240" w:lineRule="auto"/>
        <w:ind w:firstLine="284"/>
        <w:rPr>
          <w:sz w:val="28"/>
          <w:szCs w:val="28"/>
        </w:rPr>
      </w:pPr>
      <w:r w:rsidRPr="00FF7327">
        <w:rPr>
          <w:sz w:val="28"/>
          <w:szCs w:val="28"/>
        </w:rPr>
        <w:t xml:space="preserve">Гражданский кодекс Российской Федерации </w:t>
      </w:r>
      <w:r>
        <w:rPr>
          <w:sz w:val="28"/>
          <w:szCs w:val="28"/>
        </w:rPr>
        <w:t xml:space="preserve">(часть первая) </w:t>
      </w:r>
      <w:r w:rsidRPr="00FF7327">
        <w:rPr>
          <w:sz w:val="28"/>
          <w:szCs w:val="28"/>
        </w:rPr>
        <w:t xml:space="preserve">от </w:t>
      </w:r>
      <w:r>
        <w:rPr>
          <w:sz w:val="28"/>
          <w:szCs w:val="28"/>
        </w:rPr>
        <w:t>30</w:t>
      </w:r>
      <w:r w:rsidRPr="00FF7327">
        <w:rPr>
          <w:sz w:val="28"/>
          <w:szCs w:val="28"/>
        </w:rPr>
        <w:t>.</w:t>
      </w:r>
      <w:r>
        <w:rPr>
          <w:sz w:val="28"/>
          <w:szCs w:val="28"/>
        </w:rPr>
        <w:t>1</w:t>
      </w:r>
      <w:r w:rsidRPr="00FF7327">
        <w:rPr>
          <w:sz w:val="28"/>
          <w:szCs w:val="28"/>
        </w:rPr>
        <w:t>1.199</w:t>
      </w:r>
      <w:r>
        <w:rPr>
          <w:sz w:val="28"/>
          <w:szCs w:val="28"/>
        </w:rPr>
        <w:t>4</w:t>
      </w:r>
      <w:r w:rsidRPr="00FF7327">
        <w:rPr>
          <w:sz w:val="28"/>
          <w:szCs w:val="28"/>
        </w:rPr>
        <w:t xml:space="preserve"> № </w:t>
      </w:r>
      <w:r>
        <w:rPr>
          <w:sz w:val="28"/>
          <w:szCs w:val="28"/>
        </w:rPr>
        <w:t>51</w:t>
      </w:r>
      <w:r w:rsidRPr="00FF7327">
        <w:rPr>
          <w:sz w:val="28"/>
          <w:szCs w:val="28"/>
        </w:rPr>
        <w:t>-ФЗ;</w:t>
      </w:r>
    </w:p>
    <w:p w:rsidR="001E71B9" w:rsidRPr="00FF7327" w:rsidRDefault="00FF7327" w:rsidP="00544939">
      <w:pPr>
        <w:pStyle w:val="27"/>
        <w:widowControl w:val="0"/>
        <w:spacing w:after="0" w:line="240" w:lineRule="auto"/>
        <w:ind w:firstLine="284"/>
        <w:rPr>
          <w:sz w:val="28"/>
          <w:szCs w:val="28"/>
        </w:rPr>
      </w:pPr>
      <w:r w:rsidRPr="00FF7327">
        <w:rPr>
          <w:sz w:val="28"/>
          <w:szCs w:val="28"/>
        </w:rPr>
        <w:t xml:space="preserve">Гражданский кодекс Российской Федерации </w:t>
      </w:r>
      <w:r w:rsidR="001E71B9">
        <w:rPr>
          <w:sz w:val="28"/>
          <w:szCs w:val="28"/>
        </w:rPr>
        <w:t xml:space="preserve">(часть вторая) </w:t>
      </w:r>
      <w:r w:rsidRPr="00FF7327">
        <w:rPr>
          <w:sz w:val="28"/>
          <w:szCs w:val="28"/>
        </w:rPr>
        <w:t>от 26.01.1996 № 14-ФЗ;</w:t>
      </w:r>
    </w:p>
    <w:p w:rsidR="00FF7327" w:rsidRPr="00FF7327" w:rsidRDefault="00FF7327" w:rsidP="00544939">
      <w:pPr>
        <w:pStyle w:val="27"/>
        <w:widowControl w:val="0"/>
        <w:spacing w:after="0" w:line="240" w:lineRule="auto"/>
        <w:ind w:firstLine="284"/>
        <w:rPr>
          <w:sz w:val="28"/>
          <w:szCs w:val="28"/>
        </w:rPr>
      </w:pPr>
      <w:r w:rsidRPr="00FF7327">
        <w:rPr>
          <w:sz w:val="28"/>
          <w:szCs w:val="28"/>
        </w:rPr>
        <w:t>Земельный кодекс Российской Федерации от 25.10.2001 № 136-ФЗ;</w:t>
      </w:r>
    </w:p>
    <w:p w:rsidR="00FF7327" w:rsidRPr="00FF7327" w:rsidRDefault="00FF7327" w:rsidP="00544939">
      <w:pPr>
        <w:pStyle w:val="27"/>
        <w:widowControl w:val="0"/>
        <w:spacing w:after="0" w:line="240" w:lineRule="auto"/>
        <w:ind w:firstLine="284"/>
        <w:rPr>
          <w:sz w:val="28"/>
          <w:szCs w:val="28"/>
        </w:rPr>
      </w:pPr>
      <w:r w:rsidRPr="00FF7327">
        <w:rPr>
          <w:sz w:val="28"/>
          <w:szCs w:val="28"/>
        </w:rPr>
        <w:t xml:space="preserve">Федеральный закон «О введении в действие Земельного кодекса </w:t>
      </w:r>
      <w:r>
        <w:rPr>
          <w:sz w:val="28"/>
          <w:szCs w:val="28"/>
        </w:rPr>
        <w:t xml:space="preserve">      </w:t>
      </w:r>
      <w:r w:rsidRPr="00FF7327">
        <w:rPr>
          <w:sz w:val="28"/>
          <w:szCs w:val="28"/>
        </w:rPr>
        <w:t>Российской Федерации» от 25.10.2001 № 137-ФЗ;</w:t>
      </w:r>
      <w:r>
        <w:rPr>
          <w:sz w:val="28"/>
          <w:szCs w:val="28"/>
        </w:rPr>
        <w:t xml:space="preserve">   </w:t>
      </w:r>
      <w:r w:rsidRPr="00FF7327">
        <w:rPr>
          <w:sz w:val="28"/>
          <w:szCs w:val="28"/>
        </w:rPr>
        <w:t xml:space="preserve"> </w:t>
      </w:r>
      <w:r>
        <w:rPr>
          <w:sz w:val="28"/>
          <w:szCs w:val="28"/>
        </w:rPr>
        <w:t xml:space="preserve">     </w:t>
      </w:r>
    </w:p>
    <w:p w:rsidR="00FF7327" w:rsidRPr="00FF7327" w:rsidRDefault="00FF7327" w:rsidP="00544939">
      <w:pPr>
        <w:pStyle w:val="27"/>
        <w:widowControl w:val="0"/>
        <w:spacing w:after="0" w:line="240" w:lineRule="auto"/>
        <w:ind w:firstLine="284"/>
        <w:rPr>
          <w:sz w:val="28"/>
          <w:szCs w:val="28"/>
        </w:rPr>
      </w:pPr>
      <w:r w:rsidRPr="00FF7327">
        <w:rPr>
          <w:sz w:val="28"/>
          <w:szCs w:val="28"/>
        </w:rPr>
        <w:t xml:space="preserve">Градостроительный кодекс Российской Федерации от </w:t>
      </w:r>
      <w:r w:rsidR="00544939">
        <w:rPr>
          <w:sz w:val="28"/>
          <w:szCs w:val="28"/>
        </w:rPr>
        <w:t>29.12.2004</w:t>
      </w:r>
      <w:r w:rsidRPr="00FF7327">
        <w:rPr>
          <w:sz w:val="28"/>
          <w:szCs w:val="28"/>
        </w:rPr>
        <w:t xml:space="preserve"> </w:t>
      </w:r>
      <w:r w:rsidR="00544939">
        <w:rPr>
          <w:sz w:val="28"/>
          <w:szCs w:val="28"/>
        </w:rPr>
        <w:t xml:space="preserve">               </w:t>
      </w:r>
      <w:r w:rsidRPr="00FF7327">
        <w:rPr>
          <w:sz w:val="28"/>
          <w:szCs w:val="28"/>
        </w:rPr>
        <w:t xml:space="preserve">№ </w:t>
      </w:r>
      <w:r w:rsidR="00544939">
        <w:rPr>
          <w:sz w:val="28"/>
          <w:szCs w:val="28"/>
        </w:rPr>
        <w:t>190</w:t>
      </w:r>
      <w:r w:rsidRPr="00FF7327">
        <w:rPr>
          <w:sz w:val="28"/>
          <w:szCs w:val="28"/>
        </w:rPr>
        <w:t>-ФЗ;</w:t>
      </w:r>
    </w:p>
    <w:p w:rsidR="00FF7327" w:rsidRPr="00FF7327" w:rsidRDefault="00FF7327" w:rsidP="00544939">
      <w:pPr>
        <w:pStyle w:val="27"/>
        <w:widowControl w:val="0"/>
        <w:spacing w:after="0" w:line="240" w:lineRule="auto"/>
        <w:ind w:firstLine="284"/>
        <w:rPr>
          <w:sz w:val="28"/>
          <w:szCs w:val="28"/>
        </w:rPr>
      </w:pPr>
      <w:r w:rsidRPr="00FF7327">
        <w:rPr>
          <w:sz w:val="28"/>
          <w:szCs w:val="28"/>
        </w:rPr>
        <w:t xml:space="preserve">Лесной кодекс Российской Федерации от </w:t>
      </w:r>
      <w:r w:rsidR="00FB2C02">
        <w:rPr>
          <w:sz w:val="28"/>
          <w:szCs w:val="28"/>
        </w:rPr>
        <w:t>04</w:t>
      </w:r>
      <w:r w:rsidRPr="00FF7327">
        <w:rPr>
          <w:sz w:val="28"/>
          <w:szCs w:val="28"/>
        </w:rPr>
        <w:t>.</w:t>
      </w:r>
      <w:r w:rsidR="00FB2C02">
        <w:rPr>
          <w:sz w:val="28"/>
          <w:szCs w:val="28"/>
        </w:rPr>
        <w:t>12</w:t>
      </w:r>
      <w:r w:rsidRPr="00FF7327">
        <w:rPr>
          <w:sz w:val="28"/>
          <w:szCs w:val="28"/>
        </w:rPr>
        <w:t>.</w:t>
      </w:r>
      <w:r w:rsidR="00FB2C02">
        <w:rPr>
          <w:sz w:val="28"/>
          <w:szCs w:val="28"/>
        </w:rPr>
        <w:t>2006</w:t>
      </w:r>
      <w:r w:rsidR="00FB2C02" w:rsidRPr="00FF7327">
        <w:rPr>
          <w:sz w:val="28"/>
          <w:szCs w:val="28"/>
        </w:rPr>
        <w:t xml:space="preserve"> </w:t>
      </w:r>
      <w:r w:rsidRPr="00FF7327">
        <w:rPr>
          <w:sz w:val="28"/>
          <w:szCs w:val="28"/>
        </w:rPr>
        <w:t xml:space="preserve">№ </w:t>
      </w:r>
      <w:r w:rsidR="00FB2C02">
        <w:rPr>
          <w:sz w:val="28"/>
          <w:szCs w:val="28"/>
        </w:rPr>
        <w:t>200</w:t>
      </w:r>
      <w:r w:rsidRPr="00FF7327">
        <w:rPr>
          <w:sz w:val="28"/>
          <w:szCs w:val="28"/>
        </w:rPr>
        <w:t>-ФЗ;</w:t>
      </w:r>
    </w:p>
    <w:p w:rsidR="00FF7327" w:rsidRPr="00FF7327" w:rsidRDefault="00FF7327" w:rsidP="00544939">
      <w:pPr>
        <w:pStyle w:val="27"/>
        <w:widowControl w:val="0"/>
        <w:spacing w:after="0" w:line="240" w:lineRule="auto"/>
        <w:ind w:firstLine="284"/>
        <w:rPr>
          <w:sz w:val="28"/>
          <w:szCs w:val="28"/>
        </w:rPr>
      </w:pPr>
      <w:r w:rsidRPr="00FF7327">
        <w:rPr>
          <w:sz w:val="28"/>
          <w:szCs w:val="28"/>
        </w:rPr>
        <w:t xml:space="preserve">Водный кодекс Российской Федерации от </w:t>
      </w:r>
      <w:r w:rsidR="00FE26BE">
        <w:rPr>
          <w:sz w:val="28"/>
          <w:szCs w:val="28"/>
        </w:rPr>
        <w:t>03</w:t>
      </w:r>
      <w:r w:rsidRPr="00FF7327">
        <w:rPr>
          <w:sz w:val="28"/>
          <w:szCs w:val="28"/>
        </w:rPr>
        <w:t>.</w:t>
      </w:r>
      <w:r w:rsidR="00FE26BE">
        <w:rPr>
          <w:sz w:val="28"/>
          <w:szCs w:val="28"/>
        </w:rPr>
        <w:t>06</w:t>
      </w:r>
      <w:r w:rsidRPr="00FF7327">
        <w:rPr>
          <w:sz w:val="28"/>
          <w:szCs w:val="28"/>
        </w:rPr>
        <w:t>.</w:t>
      </w:r>
      <w:r w:rsidR="00FE26BE">
        <w:rPr>
          <w:sz w:val="28"/>
          <w:szCs w:val="28"/>
        </w:rPr>
        <w:t>2006</w:t>
      </w:r>
      <w:r w:rsidRPr="00FF7327">
        <w:rPr>
          <w:sz w:val="28"/>
          <w:szCs w:val="28"/>
        </w:rPr>
        <w:t xml:space="preserve"> № </w:t>
      </w:r>
      <w:r w:rsidR="00FE26BE">
        <w:rPr>
          <w:sz w:val="28"/>
          <w:szCs w:val="28"/>
        </w:rPr>
        <w:t>74</w:t>
      </w:r>
      <w:r w:rsidRPr="00FF7327">
        <w:rPr>
          <w:sz w:val="28"/>
          <w:szCs w:val="28"/>
        </w:rPr>
        <w:t>-ФЗ;</w:t>
      </w:r>
    </w:p>
    <w:p w:rsidR="00FF7327" w:rsidRPr="00FF7327" w:rsidRDefault="00FF7327" w:rsidP="00544939">
      <w:pPr>
        <w:pStyle w:val="27"/>
        <w:widowControl w:val="0"/>
        <w:spacing w:after="0" w:line="240" w:lineRule="auto"/>
        <w:ind w:firstLine="284"/>
        <w:rPr>
          <w:sz w:val="28"/>
          <w:szCs w:val="28"/>
        </w:rPr>
      </w:pPr>
      <w:r w:rsidRPr="00FF7327">
        <w:rPr>
          <w:sz w:val="28"/>
          <w:szCs w:val="28"/>
        </w:rPr>
        <w:t xml:space="preserve">Федеральный закон «Об охране окружающей среды» от </w:t>
      </w:r>
      <w:r w:rsidR="00AA705C">
        <w:rPr>
          <w:sz w:val="28"/>
          <w:szCs w:val="28"/>
        </w:rPr>
        <w:t>10</w:t>
      </w:r>
      <w:r w:rsidRPr="00FF7327">
        <w:rPr>
          <w:sz w:val="28"/>
          <w:szCs w:val="28"/>
        </w:rPr>
        <w:t>.</w:t>
      </w:r>
      <w:r w:rsidR="00AA705C">
        <w:rPr>
          <w:sz w:val="28"/>
          <w:szCs w:val="28"/>
        </w:rPr>
        <w:t>01</w:t>
      </w:r>
      <w:r w:rsidRPr="00FF7327">
        <w:rPr>
          <w:sz w:val="28"/>
          <w:szCs w:val="28"/>
        </w:rPr>
        <w:t>.</w:t>
      </w:r>
      <w:r w:rsidR="00AA705C">
        <w:rPr>
          <w:sz w:val="28"/>
          <w:szCs w:val="28"/>
        </w:rPr>
        <w:t>2002</w:t>
      </w:r>
      <w:r w:rsidR="00AA705C" w:rsidRPr="00FF7327">
        <w:rPr>
          <w:sz w:val="28"/>
          <w:szCs w:val="28"/>
        </w:rPr>
        <w:t xml:space="preserve">  </w:t>
      </w:r>
      <w:r w:rsidR="00AA705C">
        <w:rPr>
          <w:sz w:val="28"/>
          <w:szCs w:val="28"/>
        </w:rPr>
        <w:t xml:space="preserve">           </w:t>
      </w:r>
      <w:r w:rsidRPr="00FF7327">
        <w:rPr>
          <w:sz w:val="28"/>
          <w:szCs w:val="28"/>
        </w:rPr>
        <w:t xml:space="preserve">№ </w:t>
      </w:r>
      <w:r w:rsidR="00AA705C">
        <w:rPr>
          <w:sz w:val="28"/>
          <w:szCs w:val="28"/>
        </w:rPr>
        <w:t>7-ФЗ</w:t>
      </w:r>
      <w:r w:rsidRPr="00FF7327">
        <w:rPr>
          <w:sz w:val="28"/>
          <w:szCs w:val="28"/>
        </w:rPr>
        <w:t>;</w:t>
      </w:r>
    </w:p>
    <w:p w:rsidR="00FF7327" w:rsidRPr="00FF7327" w:rsidRDefault="00FF7327" w:rsidP="00544939">
      <w:pPr>
        <w:pStyle w:val="27"/>
        <w:widowControl w:val="0"/>
        <w:spacing w:after="0" w:line="240" w:lineRule="auto"/>
        <w:ind w:firstLine="284"/>
        <w:rPr>
          <w:sz w:val="28"/>
          <w:szCs w:val="28"/>
        </w:rPr>
      </w:pPr>
      <w:r w:rsidRPr="00544939">
        <w:rPr>
          <w:sz w:val="28"/>
          <w:szCs w:val="28"/>
        </w:rPr>
        <w:t>Федеральный закон «О государственном кадастре недвижимости» от 24.07.2007 № 221-ФЗ;</w:t>
      </w:r>
    </w:p>
    <w:p w:rsidR="00FF7327" w:rsidRPr="00FF7327" w:rsidRDefault="00FF7327" w:rsidP="00544939">
      <w:pPr>
        <w:pStyle w:val="27"/>
        <w:widowControl w:val="0"/>
        <w:spacing w:after="0" w:line="240" w:lineRule="auto"/>
        <w:ind w:firstLine="284"/>
        <w:rPr>
          <w:sz w:val="28"/>
          <w:szCs w:val="28"/>
        </w:rPr>
      </w:pPr>
      <w:r w:rsidRPr="00FF7327">
        <w:rPr>
          <w:sz w:val="28"/>
          <w:szCs w:val="28"/>
        </w:rPr>
        <w:t>Федеральный закон «О землеустройстве» от 18.06.2001 № 78-ФЗ;</w:t>
      </w:r>
    </w:p>
    <w:p w:rsidR="00FF7327" w:rsidRPr="00FF7327" w:rsidRDefault="00FF7327" w:rsidP="00544939">
      <w:pPr>
        <w:pStyle w:val="27"/>
        <w:widowControl w:val="0"/>
        <w:spacing w:after="0" w:line="240" w:lineRule="auto"/>
        <w:ind w:firstLine="284"/>
        <w:rPr>
          <w:sz w:val="28"/>
          <w:szCs w:val="28"/>
        </w:rPr>
      </w:pPr>
      <w:r w:rsidRPr="00FF7327">
        <w:rPr>
          <w:sz w:val="28"/>
          <w:szCs w:val="28"/>
        </w:rPr>
        <w:t>Федеральный закон «О государственной регистрации прав на недвижимое имущество и сделок с ним» от 21.07.1997 № 122-ФЗ</w:t>
      </w:r>
      <w:r w:rsidR="00CA26F6">
        <w:rPr>
          <w:sz w:val="28"/>
          <w:szCs w:val="28"/>
        </w:rPr>
        <w:t>.</w:t>
      </w:r>
    </w:p>
    <w:p w:rsidR="00FF7327" w:rsidRPr="00FF7327" w:rsidRDefault="00FF7327" w:rsidP="00FF7327">
      <w:pPr>
        <w:pStyle w:val="27"/>
        <w:widowControl w:val="0"/>
        <w:spacing w:after="0" w:line="240" w:lineRule="auto"/>
        <w:rPr>
          <w:sz w:val="28"/>
          <w:szCs w:val="28"/>
        </w:rPr>
      </w:pPr>
    </w:p>
    <w:p w:rsidR="00FF7327" w:rsidRPr="00FF7327" w:rsidRDefault="008F0876" w:rsidP="00FF7327">
      <w:pPr>
        <w:tabs>
          <w:tab w:val="left" w:pos="540"/>
        </w:tabs>
        <w:rPr>
          <w:i/>
          <w:sz w:val="28"/>
          <w:szCs w:val="28"/>
        </w:rPr>
      </w:pPr>
      <w:r>
        <w:rPr>
          <w:i/>
          <w:sz w:val="28"/>
          <w:szCs w:val="28"/>
        </w:rPr>
        <w:t>5</w:t>
      </w:r>
      <w:r w:rsidR="00FF7327" w:rsidRPr="00FF7327">
        <w:rPr>
          <w:i/>
          <w:sz w:val="28"/>
          <w:szCs w:val="28"/>
        </w:rPr>
        <w:t>.2.</w:t>
      </w:r>
      <w:r w:rsidR="00FF7327" w:rsidRPr="00FF7327">
        <w:rPr>
          <w:i/>
          <w:sz w:val="28"/>
          <w:szCs w:val="28"/>
        </w:rPr>
        <w:tab/>
        <w:t>Постановления Правительства Российской Федерации:</w:t>
      </w:r>
    </w:p>
    <w:p w:rsidR="00FF7327" w:rsidRDefault="00FF7327" w:rsidP="00C0333A">
      <w:pPr>
        <w:pStyle w:val="27"/>
        <w:widowControl w:val="0"/>
        <w:spacing w:after="0" w:line="240" w:lineRule="auto"/>
        <w:ind w:firstLine="284"/>
        <w:rPr>
          <w:sz w:val="28"/>
          <w:szCs w:val="28"/>
        </w:rPr>
      </w:pPr>
      <w:r w:rsidRPr="00FF7327">
        <w:rPr>
          <w:sz w:val="28"/>
          <w:szCs w:val="28"/>
        </w:rPr>
        <w:t>«Об утверждении Положения о государственной экспертизе землеустроительной документации» от 04.04.2002 №214.</w:t>
      </w:r>
    </w:p>
    <w:p w:rsidR="008F0876" w:rsidRPr="00FF7327" w:rsidRDefault="008F0876" w:rsidP="00FF7327">
      <w:pPr>
        <w:pStyle w:val="27"/>
        <w:widowControl w:val="0"/>
        <w:spacing w:after="0" w:line="240" w:lineRule="auto"/>
        <w:ind w:firstLine="540"/>
        <w:rPr>
          <w:sz w:val="28"/>
          <w:szCs w:val="28"/>
        </w:rPr>
      </w:pPr>
    </w:p>
    <w:p w:rsidR="00FF7327" w:rsidRPr="00FF7327" w:rsidRDefault="008F0876" w:rsidP="008F0876">
      <w:pPr>
        <w:pStyle w:val="27"/>
        <w:widowControl w:val="0"/>
        <w:tabs>
          <w:tab w:val="left" w:pos="567"/>
        </w:tabs>
        <w:spacing w:after="0" w:line="240" w:lineRule="auto"/>
        <w:ind w:left="0"/>
        <w:rPr>
          <w:i/>
          <w:sz w:val="28"/>
          <w:szCs w:val="28"/>
        </w:rPr>
      </w:pPr>
      <w:r>
        <w:rPr>
          <w:i/>
          <w:sz w:val="28"/>
          <w:szCs w:val="28"/>
        </w:rPr>
        <w:t>5</w:t>
      </w:r>
      <w:r w:rsidR="00FF7327" w:rsidRPr="00FF7327">
        <w:rPr>
          <w:i/>
          <w:sz w:val="28"/>
          <w:szCs w:val="28"/>
        </w:rPr>
        <w:t>.3.</w:t>
      </w:r>
      <w:r w:rsidR="00FF7327" w:rsidRPr="00FF7327">
        <w:rPr>
          <w:i/>
          <w:sz w:val="28"/>
          <w:szCs w:val="28"/>
        </w:rPr>
        <w:tab/>
        <w:t>Нормативные документы органов государственной власти:</w:t>
      </w:r>
    </w:p>
    <w:p w:rsidR="00FF7327" w:rsidRPr="00FF7327" w:rsidRDefault="00FF7327" w:rsidP="00C0333A">
      <w:pPr>
        <w:autoSpaceDE w:val="0"/>
        <w:autoSpaceDN w:val="0"/>
        <w:adjustRightInd w:val="0"/>
        <w:ind w:left="284" w:firstLine="283"/>
        <w:jc w:val="both"/>
        <w:rPr>
          <w:sz w:val="28"/>
          <w:szCs w:val="28"/>
        </w:rPr>
      </w:pPr>
      <w:r w:rsidRPr="00FF7327">
        <w:rPr>
          <w:sz w:val="28"/>
          <w:szCs w:val="28"/>
        </w:rPr>
        <w:t>«Инструкция по межеванию земель», утвержденная Комитетом Российской Федерации по земельным ресурсам и землеустройству 8 апреля 1996 года;</w:t>
      </w:r>
    </w:p>
    <w:p w:rsidR="00FF7327" w:rsidRPr="00FF7327" w:rsidRDefault="00FF7327" w:rsidP="00C0333A">
      <w:pPr>
        <w:autoSpaceDE w:val="0"/>
        <w:autoSpaceDN w:val="0"/>
        <w:adjustRightInd w:val="0"/>
        <w:ind w:left="284" w:firstLine="283"/>
        <w:jc w:val="both"/>
        <w:rPr>
          <w:sz w:val="28"/>
          <w:szCs w:val="28"/>
        </w:rPr>
      </w:pPr>
      <w:r w:rsidRPr="00FF7327">
        <w:rPr>
          <w:sz w:val="28"/>
          <w:szCs w:val="28"/>
        </w:rPr>
        <w:lastRenderedPageBreak/>
        <w:t>«Методические рекомендации по проведению межевания объектов землеустройства», утвержденные Федеральной службой земельного кадастра России 17 февраля 2003 г.;</w:t>
      </w:r>
    </w:p>
    <w:p w:rsidR="00FF7327" w:rsidRPr="00FF7327" w:rsidRDefault="00FF7327" w:rsidP="00C0333A">
      <w:pPr>
        <w:pStyle w:val="27"/>
        <w:widowControl w:val="0"/>
        <w:tabs>
          <w:tab w:val="left" w:pos="567"/>
        </w:tabs>
        <w:spacing w:after="0" w:line="240" w:lineRule="auto"/>
        <w:ind w:left="284" w:firstLine="283"/>
        <w:rPr>
          <w:sz w:val="28"/>
          <w:szCs w:val="28"/>
        </w:rPr>
      </w:pPr>
      <w:r w:rsidRPr="00FF7327">
        <w:rPr>
          <w:sz w:val="28"/>
          <w:szCs w:val="28"/>
        </w:rPr>
        <w:t>Приказ Росземкадастра «О кадастровом делении территории Российской Федерации» от 14.05.01 П/89;</w:t>
      </w:r>
    </w:p>
    <w:p w:rsidR="00FF7327" w:rsidRPr="00FF7327" w:rsidRDefault="00FF7327" w:rsidP="00C0333A">
      <w:pPr>
        <w:ind w:left="284" w:firstLine="283"/>
        <w:jc w:val="both"/>
        <w:rPr>
          <w:color w:val="000000"/>
          <w:sz w:val="28"/>
          <w:szCs w:val="28"/>
        </w:rPr>
      </w:pPr>
      <w:r w:rsidRPr="00FF7327">
        <w:rPr>
          <w:color w:val="000000"/>
          <w:sz w:val="28"/>
          <w:szCs w:val="28"/>
        </w:rPr>
        <w:t>Приказ Министерства экономического развития Российской Федерации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FF7327" w:rsidRPr="0021612B" w:rsidRDefault="00FF7327" w:rsidP="00C0333A">
      <w:pPr>
        <w:tabs>
          <w:tab w:val="left" w:pos="720"/>
        </w:tabs>
        <w:autoSpaceDE w:val="0"/>
        <w:autoSpaceDN w:val="0"/>
        <w:adjustRightInd w:val="0"/>
        <w:spacing w:line="240" w:lineRule="atLeast"/>
        <w:ind w:left="284" w:firstLine="283"/>
        <w:jc w:val="both"/>
        <w:rPr>
          <w:sz w:val="28"/>
          <w:szCs w:val="28"/>
        </w:rPr>
      </w:pPr>
      <w:r w:rsidRPr="00FF7327">
        <w:rPr>
          <w:color w:val="000000"/>
          <w:sz w:val="28"/>
          <w:szCs w:val="28"/>
        </w:rPr>
        <w:t>Приказ Министерства экономического развития Российской Федерации от 27.02.2010 № 75 «Об установлении порядка предоставления сведений, внесенных в государственный кадастр недвижимости».</w:t>
      </w:r>
    </w:p>
    <w:p w:rsidR="00520633" w:rsidRDefault="00520633" w:rsidP="00125B54">
      <w:pPr>
        <w:tabs>
          <w:tab w:val="left" w:pos="720"/>
        </w:tabs>
        <w:autoSpaceDE w:val="0"/>
        <w:autoSpaceDN w:val="0"/>
        <w:adjustRightInd w:val="0"/>
        <w:spacing w:line="240" w:lineRule="atLeast"/>
        <w:jc w:val="center"/>
        <w:rPr>
          <w:b/>
          <w:sz w:val="28"/>
          <w:szCs w:val="28"/>
        </w:rPr>
      </w:pPr>
    </w:p>
    <w:p w:rsidR="00846759" w:rsidRPr="00125B54" w:rsidRDefault="00520633" w:rsidP="00125B54">
      <w:pPr>
        <w:tabs>
          <w:tab w:val="left" w:pos="720"/>
        </w:tabs>
        <w:autoSpaceDE w:val="0"/>
        <w:autoSpaceDN w:val="0"/>
        <w:adjustRightInd w:val="0"/>
        <w:spacing w:line="240" w:lineRule="atLeast"/>
        <w:jc w:val="center"/>
        <w:rPr>
          <w:b/>
          <w:sz w:val="28"/>
          <w:szCs w:val="28"/>
        </w:rPr>
      </w:pPr>
      <w:r>
        <w:rPr>
          <w:b/>
          <w:sz w:val="28"/>
          <w:szCs w:val="28"/>
        </w:rPr>
        <w:t>6</w:t>
      </w:r>
      <w:r w:rsidR="00125B54" w:rsidRPr="00125B54">
        <w:rPr>
          <w:b/>
          <w:sz w:val="28"/>
          <w:szCs w:val="28"/>
        </w:rPr>
        <w:t xml:space="preserve">. </w:t>
      </w:r>
      <w:r w:rsidR="00846759" w:rsidRPr="00125B54">
        <w:rPr>
          <w:b/>
          <w:sz w:val="28"/>
          <w:szCs w:val="28"/>
        </w:rPr>
        <w:t>Общие результаты работ</w:t>
      </w:r>
    </w:p>
    <w:p w:rsidR="00846759" w:rsidRPr="00125B54" w:rsidRDefault="00846759" w:rsidP="00125B54">
      <w:pPr>
        <w:tabs>
          <w:tab w:val="left" w:pos="720"/>
        </w:tabs>
        <w:autoSpaceDE w:val="0"/>
        <w:autoSpaceDN w:val="0"/>
        <w:adjustRightInd w:val="0"/>
        <w:spacing w:line="240" w:lineRule="atLeast"/>
        <w:jc w:val="both"/>
        <w:rPr>
          <w:sz w:val="28"/>
          <w:szCs w:val="28"/>
        </w:rPr>
      </w:pPr>
    </w:p>
    <w:p w:rsidR="00846759" w:rsidRPr="0021612B" w:rsidRDefault="00846759" w:rsidP="00125B54">
      <w:pPr>
        <w:tabs>
          <w:tab w:val="left" w:pos="720"/>
        </w:tabs>
        <w:autoSpaceDE w:val="0"/>
        <w:autoSpaceDN w:val="0"/>
        <w:adjustRightInd w:val="0"/>
        <w:spacing w:line="240" w:lineRule="atLeast"/>
        <w:jc w:val="both"/>
        <w:rPr>
          <w:sz w:val="28"/>
          <w:szCs w:val="28"/>
        </w:rPr>
      </w:pPr>
      <w:r w:rsidRPr="0021612B">
        <w:rPr>
          <w:sz w:val="28"/>
          <w:szCs w:val="28"/>
        </w:rPr>
        <w:t>Исполнитель предоставляет Заказчику:</w:t>
      </w:r>
    </w:p>
    <w:p w:rsidR="00846759" w:rsidRPr="0021612B" w:rsidRDefault="00846759" w:rsidP="00125B54">
      <w:pPr>
        <w:tabs>
          <w:tab w:val="left" w:pos="720"/>
        </w:tabs>
        <w:autoSpaceDE w:val="0"/>
        <w:autoSpaceDN w:val="0"/>
        <w:adjustRightInd w:val="0"/>
        <w:spacing w:line="240" w:lineRule="atLeast"/>
        <w:jc w:val="both"/>
        <w:rPr>
          <w:sz w:val="28"/>
          <w:szCs w:val="28"/>
        </w:rPr>
      </w:pPr>
      <w:r w:rsidRPr="0021612B">
        <w:rPr>
          <w:sz w:val="28"/>
          <w:szCs w:val="28"/>
        </w:rPr>
        <w:t>- ситуационные планы земельного участка № 77:04:0003018:152 с отображением частей земельного участка, для размещения линейных сооружений и объект</w:t>
      </w:r>
      <w:r>
        <w:rPr>
          <w:sz w:val="28"/>
          <w:szCs w:val="28"/>
        </w:rPr>
        <w:t>ов транспортной инфраструктуры</w:t>
      </w:r>
      <w:r w:rsidRPr="0021612B">
        <w:rPr>
          <w:sz w:val="28"/>
          <w:szCs w:val="28"/>
        </w:rPr>
        <w:t xml:space="preserve"> ОАО «ТрансКонтейнер» в 2-х (двух) экз. на бумажном носителе;</w:t>
      </w:r>
    </w:p>
    <w:p w:rsidR="00846759" w:rsidRPr="0021612B" w:rsidRDefault="00846759" w:rsidP="00125B54">
      <w:pPr>
        <w:tabs>
          <w:tab w:val="left" w:pos="720"/>
        </w:tabs>
        <w:autoSpaceDE w:val="0"/>
        <w:autoSpaceDN w:val="0"/>
        <w:adjustRightInd w:val="0"/>
        <w:spacing w:line="240" w:lineRule="atLeast"/>
        <w:jc w:val="both"/>
        <w:rPr>
          <w:sz w:val="28"/>
          <w:szCs w:val="28"/>
        </w:rPr>
      </w:pPr>
      <w:r>
        <w:rPr>
          <w:sz w:val="28"/>
          <w:szCs w:val="28"/>
        </w:rPr>
        <w:t>-</w:t>
      </w:r>
      <w:r>
        <w:rPr>
          <w:sz w:val="28"/>
          <w:szCs w:val="28"/>
        </w:rPr>
        <w:tab/>
      </w:r>
      <w:r w:rsidRPr="0021612B">
        <w:rPr>
          <w:sz w:val="28"/>
          <w:szCs w:val="28"/>
        </w:rPr>
        <w:t xml:space="preserve"> межевой план по образованию частей земельного участка – 2 (два) экз. на бумажном носителе (оригинал и копия) и 1 (один) экз. на электронном носителе.</w:t>
      </w:r>
    </w:p>
    <w:p w:rsidR="006A7178" w:rsidRDefault="006A7178" w:rsidP="006A7178">
      <w:pPr>
        <w:pStyle w:val="ConsNormal"/>
        <w:widowControl/>
        <w:ind w:firstLine="0"/>
        <w:jc w:val="both"/>
        <w:rPr>
          <w:rFonts w:ascii="Times New Roman" w:hAnsi="Times New Roman" w:cs="Times New Roman"/>
          <w:sz w:val="28"/>
          <w:szCs w:val="28"/>
        </w:rPr>
      </w:pPr>
      <w:r w:rsidRPr="00597BB0">
        <w:rPr>
          <w:rFonts w:ascii="Times New Roman" w:hAnsi="Times New Roman" w:cs="Times New Roman"/>
          <w:sz w:val="28"/>
          <w:szCs w:val="28"/>
        </w:rPr>
        <w:t xml:space="preserve">В случае выявления Заказчиком недостатков при использовании результатов Работ в течение гарантийного срока, который составляет </w:t>
      </w:r>
      <w:r w:rsidR="002839A3">
        <w:rPr>
          <w:rFonts w:ascii="Times New Roman" w:hAnsi="Times New Roman" w:cs="Times New Roman"/>
          <w:sz w:val="28"/>
          <w:szCs w:val="28"/>
        </w:rPr>
        <w:t xml:space="preserve">12 месяцев </w:t>
      </w:r>
      <w:r w:rsidRPr="00597BB0">
        <w:rPr>
          <w:rFonts w:ascii="Times New Roman" w:hAnsi="Times New Roman" w:cs="Times New Roman"/>
          <w:sz w:val="28"/>
          <w:szCs w:val="28"/>
        </w:rPr>
        <w:t xml:space="preserve">с момента </w:t>
      </w:r>
      <w:r w:rsidR="002839A3">
        <w:rPr>
          <w:rFonts w:ascii="Times New Roman" w:hAnsi="Times New Roman" w:cs="Times New Roman"/>
          <w:sz w:val="28"/>
          <w:szCs w:val="28"/>
        </w:rPr>
        <w:t xml:space="preserve"> </w:t>
      </w:r>
      <w:r w:rsidRPr="00597BB0">
        <w:rPr>
          <w:rFonts w:ascii="Times New Roman" w:hAnsi="Times New Roman" w:cs="Times New Roman"/>
          <w:sz w:val="28"/>
          <w:szCs w:val="28"/>
        </w:rPr>
        <w:t>подписания акта сдачи-приемки последнего этапа Работ, устранять недостатки, допущенные по вине Исполнителя, своими силами и за свой счет в полном объеме.</w:t>
      </w:r>
    </w:p>
    <w:p w:rsidR="006A7178" w:rsidRDefault="006A7178" w:rsidP="006400A0">
      <w:pPr>
        <w:spacing w:after="200" w:line="276" w:lineRule="auto"/>
        <w:ind w:firstLine="708"/>
        <w:rPr>
          <w:rFonts w:eastAsia="MS Mincho"/>
          <w:szCs w:val="28"/>
        </w:rPr>
      </w:pPr>
    </w:p>
    <w:p w:rsidR="00C22CDA" w:rsidRDefault="00C22CDA" w:rsidP="006400A0">
      <w:pPr>
        <w:spacing w:after="200" w:line="276" w:lineRule="auto"/>
        <w:ind w:firstLine="708"/>
        <w:rPr>
          <w:rFonts w:eastAsia="MS Mincho"/>
          <w:szCs w:val="28"/>
        </w:rPr>
      </w:pPr>
    </w:p>
    <w:p w:rsidR="00C22CDA" w:rsidRPr="00AE5138" w:rsidRDefault="00C22CDA" w:rsidP="00C22CDA">
      <w:pPr>
        <w:ind w:right="-6"/>
        <w:jc w:val="both"/>
      </w:pPr>
    </w:p>
    <w:p w:rsidR="00C22CDA" w:rsidRPr="00AE5138" w:rsidRDefault="00C22CDA" w:rsidP="00C22CDA">
      <w:pPr>
        <w:ind w:right="-6"/>
        <w:jc w:val="both"/>
      </w:pPr>
    </w:p>
    <w:p w:rsidR="00C22CDA" w:rsidRDefault="00C22CDA" w:rsidP="006400A0">
      <w:pPr>
        <w:spacing w:after="200" w:line="276" w:lineRule="auto"/>
        <w:ind w:firstLine="708"/>
        <w:rPr>
          <w:rFonts w:eastAsia="MS Mincho"/>
          <w:szCs w:val="28"/>
        </w:rPr>
      </w:pPr>
    </w:p>
    <w:p w:rsidR="002E18D3" w:rsidRPr="006400A0" w:rsidRDefault="000954FB" w:rsidP="006400A0">
      <w:pPr>
        <w:spacing w:after="200" w:line="276" w:lineRule="auto"/>
        <w:ind w:firstLine="708"/>
        <w:rPr>
          <w:b/>
          <w:sz w:val="32"/>
          <w:szCs w:val="32"/>
        </w:rPr>
      </w:pPr>
      <w:r>
        <w:rPr>
          <w:rFonts w:eastAsia="MS Mincho"/>
          <w:szCs w:val="28"/>
        </w:rPr>
        <w:br w:type="page"/>
      </w:r>
      <w:r w:rsidR="002E18D3" w:rsidRPr="006400A0">
        <w:rPr>
          <w:b/>
          <w:sz w:val="32"/>
          <w:szCs w:val="32"/>
        </w:rPr>
        <w:lastRenderedPageBreak/>
        <w:t xml:space="preserve">Раздел </w:t>
      </w:r>
      <w:r w:rsidR="006400A0" w:rsidRPr="006400A0">
        <w:rPr>
          <w:b/>
          <w:sz w:val="32"/>
          <w:szCs w:val="32"/>
        </w:rPr>
        <w:t>5</w:t>
      </w:r>
      <w:r w:rsidR="002E18D3" w:rsidRPr="006400A0">
        <w:rPr>
          <w:b/>
          <w:sz w:val="32"/>
          <w:szCs w:val="32"/>
        </w:rPr>
        <w:t xml:space="preserve">. Информационная карта </w:t>
      </w:r>
    </w:p>
    <w:p w:rsidR="00D57C3F" w:rsidRDefault="00D57C3F" w:rsidP="00221BE8">
      <w:pPr>
        <w:pStyle w:val="18"/>
        <w:ind w:left="7080" w:firstLine="0"/>
        <w:rPr>
          <w:rFonts w:eastAsia="MS Mincho"/>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C86E30" w:rsidRPr="00F86FAA" w:rsidTr="00FE6B36">
        <w:tc>
          <w:tcPr>
            <w:tcW w:w="534" w:type="dxa"/>
            <w:vAlign w:val="center"/>
          </w:tcPr>
          <w:p w:rsidR="00C86E30" w:rsidRPr="00F86FAA" w:rsidRDefault="00C86E30" w:rsidP="00FE6B36">
            <w:pPr>
              <w:pStyle w:val="Default"/>
              <w:jc w:val="center"/>
              <w:rPr>
                <w:b/>
                <w:color w:val="auto"/>
              </w:rPr>
            </w:pPr>
            <w:r w:rsidRPr="00F86FAA">
              <w:rPr>
                <w:b/>
                <w:color w:val="auto"/>
              </w:rPr>
              <w:t>№ п/п</w:t>
            </w:r>
          </w:p>
          <w:p w:rsidR="00C86E30" w:rsidRPr="00F86FAA" w:rsidRDefault="00C86E30" w:rsidP="00FE6B36">
            <w:pPr>
              <w:pStyle w:val="18"/>
              <w:ind w:firstLine="0"/>
              <w:jc w:val="center"/>
              <w:rPr>
                <w:b/>
                <w:sz w:val="24"/>
                <w:szCs w:val="24"/>
              </w:rPr>
            </w:pPr>
          </w:p>
        </w:tc>
        <w:tc>
          <w:tcPr>
            <w:tcW w:w="2551" w:type="dxa"/>
            <w:vAlign w:val="center"/>
          </w:tcPr>
          <w:p w:rsidR="00C86E30" w:rsidRPr="00F86FAA" w:rsidRDefault="00C86E30" w:rsidP="00FE6B36">
            <w:pPr>
              <w:pStyle w:val="Default"/>
              <w:jc w:val="center"/>
              <w:rPr>
                <w:b/>
                <w:color w:val="auto"/>
              </w:rPr>
            </w:pPr>
            <w:r w:rsidRPr="00F86FAA">
              <w:rPr>
                <w:b/>
                <w:color w:val="auto"/>
              </w:rPr>
              <w:t>Наименование п/п</w:t>
            </w:r>
          </w:p>
        </w:tc>
        <w:tc>
          <w:tcPr>
            <w:tcW w:w="6768" w:type="dxa"/>
            <w:vAlign w:val="center"/>
          </w:tcPr>
          <w:p w:rsidR="00C86E30" w:rsidRPr="00F86FAA" w:rsidRDefault="00C86E30" w:rsidP="00FE6B36">
            <w:pPr>
              <w:pStyle w:val="Default"/>
              <w:jc w:val="center"/>
              <w:rPr>
                <w:b/>
                <w:color w:val="auto"/>
              </w:rPr>
            </w:pPr>
            <w:r w:rsidRPr="00F86FAA">
              <w:rPr>
                <w:b/>
                <w:color w:val="auto"/>
              </w:rPr>
              <w:t>Содержание</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1.</w:t>
            </w:r>
          </w:p>
        </w:tc>
        <w:tc>
          <w:tcPr>
            <w:tcW w:w="2551" w:type="dxa"/>
          </w:tcPr>
          <w:p w:rsidR="00C86E30" w:rsidRPr="00F86FAA" w:rsidRDefault="00C86E30" w:rsidP="00FE6B36">
            <w:pPr>
              <w:pStyle w:val="Default"/>
              <w:rPr>
                <w:b/>
                <w:color w:val="auto"/>
              </w:rPr>
            </w:pPr>
            <w:r w:rsidRPr="00F86FAA">
              <w:rPr>
                <w:b/>
                <w:color w:val="auto"/>
              </w:rPr>
              <w:t>Предмет Запроса предложений.</w:t>
            </w:r>
          </w:p>
          <w:p w:rsidR="00C86E30" w:rsidRPr="00F86FAA" w:rsidRDefault="00C86E30" w:rsidP="00FE6B36">
            <w:pPr>
              <w:pStyle w:val="Default"/>
              <w:rPr>
                <w:b/>
                <w:color w:val="auto"/>
              </w:rPr>
            </w:pPr>
          </w:p>
        </w:tc>
        <w:tc>
          <w:tcPr>
            <w:tcW w:w="6768" w:type="dxa"/>
          </w:tcPr>
          <w:p w:rsidR="00C86E30" w:rsidRPr="001E435F" w:rsidRDefault="00C86E30" w:rsidP="00EC4F3B">
            <w:pPr>
              <w:pStyle w:val="18"/>
              <w:ind w:firstLine="0"/>
              <w:rPr>
                <w:b/>
                <w:sz w:val="24"/>
                <w:szCs w:val="24"/>
              </w:rPr>
            </w:pPr>
            <w:r w:rsidRPr="001E435F">
              <w:rPr>
                <w:sz w:val="24"/>
                <w:szCs w:val="24"/>
              </w:rPr>
              <w:t>Запрос предложений № ЗП</w:t>
            </w:r>
            <w:r w:rsidRPr="001E435F">
              <w:rPr>
                <w:sz w:val="24"/>
                <w:szCs w:val="24"/>
                <w:shd w:val="clear" w:color="auto" w:fill="FFFF00"/>
              </w:rPr>
              <w:t>/</w:t>
            </w:r>
            <w:r w:rsidR="00EC4F3B">
              <w:rPr>
                <w:sz w:val="24"/>
                <w:szCs w:val="24"/>
                <w:shd w:val="clear" w:color="auto" w:fill="FFFF00"/>
              </w:rPr>
              <w:t>005</w:t>
            </w:r>
            <w:r w:rsidRPr="001E435F">
              <w:rPr>
                <w:sz w:val="24"/>
                <w:szCs w:val="24"/>
                <w:shd w:val="clear" w:color="auto" w:fill="FFFF00"/>
              </w:rPr>
              <w:t>/</w:t>
            </w:r>
            <w:r w:rsidR="00EC4F3B">
              <w:rPr>
                <w:sz w:val="24"/>
                <w:szCs w:val="24"/>
                <w:shd w:val="clear" w:color="auto" w:fill="FFFF00"/>
              </w:rPr>
              <w:t>ЦКПРИ</w:t>
            </w:r>
            <w:r w:rsidRPr="001E435F">
              <w:rPr>
                <w:sz w:val="24"/>
                <w:szCs w:val="24"/>
                <w:shd w:val="clear" w:color="auto" w:fill="FFFF00"/>
              </w:rPr>
              <w:t>/</w:t>
            </w:r>
            <w:r w:rsidR="00EC4F3B">
              <w:rPr>
                <w:sz w:val="24"/>
                <w:szCs w:val="24"/>
                <w:shd w:val="clear" w:color="auto" w:fill="FFFF00"/>
              </w:rPr>
              <w:t>0042</w:t>
            </w:r>
            <w:r>
              <w:rPr>
                <w:sz w:val="24"/>
                <w:szCs w:val="24"/>
              </w:rPr>
              <w:t xml:space="preserve"> на право заключения договора по теме:</w:t>
            </w:r>
            <w:r w:rsidRPr="001E435F">
              <w:rPr>
                <w:sz w:val="24"/>
                <w:szCs w:val="24"/>
              </w:rPr>
              <w:t xml:space="preserve"> </w:t>
            </w:r>
            <w:r>
              <w:rPr>
                <w:sz w:val="24"/>
                <w:szCs w:val="24"/>
              </w:rPr>
              <w:t>«В</w:t>
            </w:r>
            <w:r w:rsidRPr="001E435F">
              <w:rPr>
                <w:sz w:val="24"/>
                <w:szCs w:val="24"/>
              </w:rPr>
              <w:t xml:space="preserve">ыполнение работ </w:t>
            </w:r>
            <w:r w:rsidRPr="001E435F">
              <w:rPr>
                <w:bCs/>
                <w:sz w:val="24"/>
                <w:szCs w:val="24"/>
              </w:rPr>
              <w:t xml:space="preserve">по подготовке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w:t>
            </w:r>
            <w:r>
              <w:rPr>
                <w:bCs/>
                <w:sz w:val="24"/>
                <w:szCs w:val="24"/>
              </w:rPr>
              <w:t xml:space="preserve"> </w:t>
            </w:r>
            <w:r w:rsidRPr="001E435F">
              <w:rPr>
                <w:bCs/>
                <w:sz w:val="24"/>
                <w:szCs w:val="24"/>
              </w:rPr>
              <w:t>и объекто</w:t>
            </w:r>
            <w:r>
              <w:rPr>
                <w:bCs/>
                <w:sz w:val="24"/>
                <w:szCs w:val="24"/>
              </w:rPr>
              <w:t xml:space="preserve">в транспортной инфраструктуры </w:t>
            </w:r>
            <w:r w:rsidRPr="001E435F">
              <w:rPr>
                <w:bCs/>
                <w:sz w:val="24"/>
                <w:szCs w:val="24"/>
              </w:rPr>
              <w:t>ОАО «ТрансКонтейнер»</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2.</w:t>
            </w:r>
          </w:p>
        </w:tc>
        <w:tc>
          <w:tcPr>
            <w:tcW w:w="2551" w:type="dxa"/>
          </w:tcPr>
          <w:p w:rsidR="00C86E30" w:rsidRPr="00F86FAA" w:rsidRDefault="00C86E30" w:rsidP="00FE6B36">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5513A6" w:rsidRDefault="00C86E30" w:rsidP="006A4124">
            <w:pPr>
              <w:pStyle w:val="18"/>
              <w:ind w:firstLine="0"/>
              <w:rPr>
                <w:sz w:val="24"/>
                <w:szCs w:val="24"/>
              </w:rPr>
            </w:pPr>
            <w:r w:rsidRPr="00F86FAA">
              <w:rPr>
                <w:sz w:val="24"/>
                <w:szCs w:val="24"/>
              </w:rPr>
              <w:t>Организатором является ОАО «ТрансКонтейнер». Функции Организатора выполняет</w:t>
            </w:r>
            <w:r w:rsidR="005513A6">
              <w:rPr>
                <w:sz w:val="24"/>
                <w:szCs w:val="24"/>
              </w:rPr>
              <w:t>:</w:t>
            </w:r>
          </w:p>
          <w:p w:rsidR="006A4124" w:rsidRPr="00F86FAA" w:rsidRDefault="000E34BB" w:rsidP="006A4124">
            <w:pPr>
              <w:pStyle w:val="18"/>
              <w:ind w:firstLine="0"/>
              <w:rPr>
                <w:sz w:val="24"/>
                <w:szCs w:val="24"/>
              </w:rPr>
            </w:pPr>
            <w:r>
              <w:rPr>
                <w:sz w:val="24"/>
                <w:szCs w:val="24"/>
              </w:rPr>
              <w:t xml:space="preserve"> </w:t>
            </w:r>
            <w:r w:rsidR="006A4124" w:rsidRPr="00F86FAA">
              <w:rPr>
                <w:sz w:val="24"/>
                <w:szCs w:val="24"/>
              </w:rPr>
              <w:t>Постоянная рабочая группа Конкурсной комиссии аппарата управления ОАО «ТрансКонтейнер».</w:t>
            </w:r>
          </w:p>
          <w:p w:rsidR="00C86E30" w:rsidRPr="00F86FAA" w:rsidRDefault="00C86E30" w:rsidP="00FE6B36">
            <w:pPr>
              <w:pStyle w:val="18"/>
              <w:ind w:firstLine="0"/>
              <w:rPr>
                <w:sz w:val="24"/>
                <w:szCs w:val="24"/>
              </w:rPr>
            </w:pPr>
          </w:p>
          <w:p w:rsidR="00C86E30" w:rsidRPr="00F86FAA" w:rsidRDefault="00C86E30" w:rsidP="00FE6B36">
            <w:pPr>
              <w:pStyle w:val="18"/>
              <w:ind w:firstLine="0"/>
              <w:rPr>
                <w:sz w:val="24"/>
                <w:szCs w:val="24"/>
              </w:rPr>
            </w:pPr>
            <w:r w:rsidRPr="00F86FAA">
              <w:rPr>
                <w:sz w:val="24"/>
                <w:szCs w:val="24"/>
              </w:rPr>
              <w:t xml:space="preserve">Адрес: 125047, Москва, Оружейный переулок, д.19. </w:t>
            </w:r>
          </w:p>
          <w:p w:rsidR="00723813" w:rsidRPr="00B42136" w:rsidRDefault="00723813" w:rsidP="00723813">
            <w:pPr>
              <w:pStyle w:val="18"/>
              <w:ind w:firstLine="0"/>
              <w:rPr>
                <w:color w:val="261D9F"/>
                <w:sz w:val="24"/>
                <w:szCs w:val="24"/>
              </w:rPr>
            </w:pPr>
            <w:r w:rsidRPr="00F86FAA">
              <w:rPr>
                <w:sz w:val="24"/>
                <w:szCs w:val="24"/>
              </w:rPr>
              <w:t>Контактное(ые) лицо(а)</w:t>
            </w:r>
            <w:r>
              <w:rPr>
                <w:sz w:val="24"/>
                <w:szCs w:val="24"/>
              </w:rPr>
              <w:t xml:space="preserve"> Заказчика</w:t>
            </w:r>
            <w:r w:rsidRPr="00F86FAA">
              <w:rPr>
                <w:sz w:val="24"/>
                <w:szCs w:val="24"/>
              </w:rPr>
              <w:t xml:space="preserve">: </w:t>
            </w:r>
            <w:r>
              <w:rPr>
                <w:sz w:val="24"/>
                <w:szCs w:val="24"/>
              </w:rPr>
              <w:t>Сироткин Константин Евгеньевич,</w:t>
            </w:r>
            <w:r w:rsidRPr="00F86FAA">
              <w:rPr>
                <w:sz w:val="24"/>
                <w:szCs w:val="24"/>
              </w:rPr>
              <w:t xml:space="preserve"> тел.</w:t>
            </w:r>
            <w:r>
              <w:rPr>
                <w:sz w:val="24"/>
                <w:szCs w:val="24"/>
              </w:rPr>
              <w:t xml:space="preserve"> (499) 262-34-92, факс (499) 262-94-57,</w:t>
            </w:r>
            <w:r w:rsidRPr="00F86FAA">
              <w:rPr>
                <w:sz w:val="24"/>
                <w:szCs w:val="24"/>
              </w:rPr>
              <w:t xml:space="preserve"> электронный адрес</w:t>
            </w:r>
            <w:r>
              <w:rPr>
                <w:sz w:val="24"/>
                <w:szCs w:val="24"/>
              </w:rPr>
              <w:t xml:space="preserve">: </w:t>
            </w:r>
            <w:r w:rsidRPr="00B42136">
              <w:rPr>
                <w:color w:val="261D9F"/>
                <w:sz w:val="24"/>
                <w:szCs w:val="24"/>
              </w:rPr>
              <w:t>SirotkinKE</w:t>
            </w:r>
            <w:hyperlink r:id="rId12" w:history="1">
              <w:r w:rsidRPr="00B42136">
                <w:rPr>
                  <w:rStyle w:val="a7"/>
                  <w:color w:val="261D9F"/>
                  <w:sz w:val="24"/>
                  <w:szCs w:val="24"/>
                </w:rPr>
                <w:t>@trcont.ru</w:t>
              </w:r>
            </w:hyperlink>
            <w:r w:rsidRPr="00B42136">
              <w:rPr>
                <w:color w:val="261D9F"/>
                <w:sz w:val="24"/>
                <w:szCs w:val="24"/>
              </w:rPr>
              <w:t>.</w:t>
            </w:r>
          </w:p>
          <w:p w:rsidR="00FE6B36" w:rsidRDefault="00FE6B36">
            <w:pPr>
              <w:pStyle w:val="18"/>
              <w:ind w:firstLine="0"/>
              <w:rPr>
                <w:sz w:val="24"/>
                <w:szCs w:val="24"/>
              </w:rPr>
            </w:pP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3.</w:t>
            </w:r>
          </w:p>
        </w:tc>
        <w:tc>
          <w:tcPr>
            <w:tcW w:w="2551" w:type="dxa"/>
          </w:tcPr>
          <w:p w:rsidR="00C86E30" w:rsidRPr="00F86FAA" w:rsidRDefault="00C86E30" w:rsidP="00FE6B36">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C86E30" w:rsidRPr="00F86FAA" w:rsidRDefault="00EC4F3B" w:rsidP="00EC4F3B">
            <w:pPr>
              <w:pStyle w:val="18"/>
              <w:ind w:firstLine="0"/>
              <w:rPr>
                <w:b/>
                <w:sz w:val="24"/>
                <w:szCs w:val="24"/>
              </w:rPr>
            </w:pPr>
            <w:r w:rsidRPr="00F86FAA">
              <w:rPr>
                <w:sz w:val="24"/>
                <w:szCs w:val="24"/>
                <w:shd w:val="clear" w:color="auto" w:fill="FFFF00"/>
              </w:rPr>
              <w:t>«</w:t>
            </w:r>
            <w:r>
              <w:rPr>
                <w:sz w:val="24"/>
                <w:szCs w:val="24"/>
                <w:shd w:val="clear" w:color="auto" w:fill="FFFF00"/>
              </w:rPr>
              <w:t>22</w:t>
            </w:r>
            <w:r w:rsidR="00C86E30" w:rsidRPr="00F86FAA">
              <w:rPr>
                <w:sz w:val="24"/>
                <w:szCs w:val="24"/>
                <w:shd w:val="clear" w:color="auto" w:fill="FFFF00"/>
              </w:rPr>
              <w:t xml:space="preserve">» </w:t>
            </w:r>
            <w:r>
              <w:rPr>
                <w:sz w:val="24"/>
                <w:szCs w:val="24"/>
                <w:shd w:val="clear" w:color="auto" w:fill="FFFF00"/>
              </w:rPr>
              <w:t>мая</w:t>
            </w:r>
            <w:r w:rsidR="00C86E30">
              <w:rPr>
                <w:sz w:val="24"/>
                <w:szCs w:val="24"/>
                <w:shd w:val="clear" w:color="auto" w:fill="FFFF00"/>
              </w:rPr>
              <w:t xml:space="preserve"> 2013</w:t>
            </w:r>
            <w:r w:rsidR="00C86E30" w:rsidRPr="00F86FAA">
              <w:rPr>
                <w:sz w:val="24"/>
                <w:szCs w:val="24"/>
                <w:shd w:val="clear" w:color="auto" w:fill="FFFF00"/>
              </w:rPr>
              <w:t xml:space="preserve"> г.</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4.</w:t>
            </w:r>
          </w:p>
        </w:tc>
        <w:tc>
          <w:tcPr>
            <w:tcW w:w="2551" w:type="dxa"/>
          </w:tcPr>
          <w:p w:rsidR="00C86E30" w:rsidRDefault="00C86E30" w:rsidP="00FE6B36">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C86E30" w:rsidRPr="00F86FAA" w:rsidRDefault="00C86E30" w:rsidP="00FE6B36">
            <w:pPr>
              <w:pStyle w:val="Default"/>
              <w:rPr>
                <w:b/>
                <w:color w:val="auto"/>
              </w:rPr>
            </w:pPr>
          </w:p>
        </w:tc>
        <w:tc>
          <w:tcPr>
            <w:tcW w:w="6768" w:type="dxa"/>
          </w:tcPr>
          <w:p w:rsidR="00C86E30" w:rsidRPr="00C61887" w:rsidRDefault="00C86E30" w:rsidP="00FE6B36">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 которых предусмотрена настоящим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 на сайте </w:t>
            </w:r>
            <w:r>
              <w:rPr>
                <w:sz w:val="24"/>
                <w:szCs w:val="24"/>
              </w:rPr>
              <w:br/>
            </w:r>
            <w:r w:rsidRPr="00C61887">
              <w:rPr>
                <w:sz w:val="24"/>
                <w:szCs w:val="24"/>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3" w:history="1">
              <w:r w:rsidRPr="00232D92">
                <w:rPr>
                  <w:rStyle w:val="a7"/>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C86E30" w:rsidRDefault="00C86E30" w:rsidP="00FE6B36">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w:t>
            </w:r>
            <w:r w:rsidRPr="00C61887">
              <w:rPr>
                <w:sz w:val="24"/>
                <w:szCs w:val="24"/>
              </w:rPr>
              <w:lastRenderedPageBreak/>
              <w:t xml:space="preserve">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p w:rsidR="00C86E30" w:rsidRPr="001818F2" w:rsidRDefault="00227707" w:rsidP="00B5125A">
            <w:pPr>
              <w:pStyle w:val="18"/>
              <w:rPr>
                <w:sz w:val="24"/>
                <w:szCs w:val="24"/>
              </w:rPr>
            </w:pPr>
            <w:r>
              <w:rPr>
                <w:sz w:val="24"/>
                <w:szCs w:val="24"/>
              </w:rPr>
              <w:t>Б</w:t>
            </w:r>
            <w:r w:rsidR="00447F3F" w:rsidRPr="00597BB0">
              <w:rPr>
                <w:sz w:val="24"/>
                <w:szCs w:val="24"/>
              </w:rPr>
              <w:t>ез__использования систем электронных торговых площадок</w:t>
            </w:r>
            <w:r w:rsidR="00B5125A">
              <w:rPr>
                <w:sz w:val="24"/>
                <w:szCs w:val="24"/>
              </w:rPr>
              <w:t>.</w:t>
            </w:r>
            <w:r w:rsidR="00447F3F" w:rsidRPr="00597BB0">
              <w:rPr>
                <w:sz w:val="24"/>
                <w:szCs w:val="24"/>
              </w:rPr>
              <w:t xml:space="preserve"> </w:t>
            </w:r>
          </w:p>
        </w:tc>
      </w:tr>
      <w:tr w:rsidR="00C86E30" w:rsidRPr="00FE6B36" w:rsidTr="00FE6B36">
        <w:tc>
          <w:tcPr>
            <w:tcW w:w="534" w:type="dxa"/>
          </w:tcPr>
          <w:p w:rsidR="00C86E30" w:rsidRPr="00F86FAA" w:rsidRDefault="00C86E30" w:rsidP="00FE6B36">
            <w:pPr>
              <w:pStyle w:val="18"/>
              <w:ind w:firstLine="0"/>
              <w:rPr>
                <w:b/>
                <w:sz w:val="24"/>
                <w:szCs w:val="24"/>
              </w:rPr>
            </w:pPr>
            <w:r w:rsidRPr="00F86FAA">
              <w:rPr>
                <w:b/>
                <w:sz w:val="24"/>
                <w:szCs w:val="24"/>
              </w:rPr>
              <w:lastRenderedPageBreak/>
              <w:t>5.</w:t>
            </w:r>
          </w:p>
        </w:tc>
        <w:tc>
          <w:tcPr>
            <w:tcW w:w="2551" w:type="dxa"/>
          </w:tcPr>
          <w:p w:rsidR="00C86E30" w:rsidRPr="00F86FAA" w:rsidRDefault="00C86E30" w:rsidP="00FE6B36">
            <w:pPr>
              <w:pStyle w:val="Default"/>
              <w:rPr>
                <w:b/>
                <w:color w:val="auto"/>
              </w:rPr>
            </w:pPr>
            <w:r w:rsidRPr="00F86FAA">
              <w:rPr>
                <w:b/>
                <w:color w:val="auto"/>
              </w:rPr>
              <w:t>Начальная (максимальная) цена договора/ цена лота</w:t>
            </w:r>
          </w:p>
        </w:tc>
        <w:tc>
          <w:tcPr>
            <w:tcW w:w="6768" w:type="dxa"/>
          </w:tcPr>
          <w:p w:rsidR="00C86E30" w:rsidRPr="00FE6B36" w:rsidRDefault="00C86E30" w:rsidP="00FE6B36">
            <w:pPr>
              <w:pStyle w:val="18"/>
              <w:ind w:firstLine="0"/>
              <w:rPr>
                <w:i/>
                <w:sz w:val="24"/>
                <w:szCs w:val="24"/>
              </w:rPr>
            </w:pPr>
            <w:r w:rsidRPr="00FE6B36">
              <w:rPr>
                <w:sz w:val="24"/>
                <w:szCs w:val="24"/>
              </w:rPr>
              <w:t xml:space="preserve">Начальная (максимальная) цена договора составляет </w:t>
            </w:r>
            <w:r w:rsidR="003872F1" w:rsidRPr="003872F1">
              <w:rPr>
                <w:sz w:val="24"/>
                <w:szCs w:val="24"/>
              </w:rPr>
              <w:t>2 118 644,00 (два миллиона сто восемнадцать тысяч шестьсот сорок четыре)  рубля</w:t>
            </w:r>
            <w:r w:rsidRPr="00FE6B36">
              <w:rPr>
                <w:sz w:val="24"/>
                <w:szCs w:val="24"/>
              </w:rPr>
              <w:t xml:space="preserve"> с учетом всех налогов, </w:t>
            </w:r>
            <w:r w:rsidR="003872F1" w:rsidRPr="003872F1">
              <w:rPr>
                <w:sz w:val="24"/>
                <w:szCs w:val="24"/>
              </w:rPr>
              <w:t>кроме НДС</w:t>
            </w:r>
            <w:r w:rsidRPr="00FE6B36">
              <w:rPr>
                <w:sz w:val="24"/>
                <w:szCs w:val="24"/>
              </w:rPr>
              <w:t>, а также все затраты, расходы подрядчика, связанные с выполнением работ.</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6.</w:t>
            </w:r>
          </w:p>
        </w:tc>
        <w:tc>
          <w:tcPr>
            <w:tcW w:w="2551" w:type="dxa"/>
          </w:tcPr>
          <w:p w:rsidR="00C86E30" w:rsidRPr="00F86FAA" w:rsidRDefault="00C86E30" w:rsidP="00FE6B36">
            <w:pPr>
              <w:pStyle w:val="Default"/>
              <w:rPr>
                <w:b/>
                <w:color w:val="auto"/>
              </w:rPr>
            </w:pPr>
            <w:r w:rsidRPr="00F86FAA">
              <w:rPr>
                <w:b/>
                <w:color w:val="auto"/>
              </w:rPr>
              <w:t xml:space="preserve">Место, дата начала и окончания подачи Заявок </w:t>
            </w:r>
          </w:p>
        </w:tc>
        <w:tc>
          <w:tcPr>
            <w:tcW w:w="6768" w:type="dxa"/>
          </w:tcPr>
          <w:p w:rsidR="00C86E30" w:rsidRPr="008C1BC9" w:rsidRDefault="00C86E30" w:rsidP="003A71BD">
            <w:pPr>
              <w:pStyle w:val="18"/>
              <w:ind w:firstLine="0"/>
              <w:rPr>
                <w:b/>
                <w:sz w:val="24"/>
                <w:szCs w:val="24"/>
              </w:rPr>
            </w:pPr>
            <w:r w:rsidRPr="008C1BC9">
              <w:rPr>
                <w:sz w:val="24"/>
                <w:szCs w:val="24"/>
              </w:rPr>
              <w:t xml:space="preserve">Заявки принимаются по рабочим дням с  </w:t>
            </w:r>
            <w:r w:rsidR="005513A6" w:rsidRPr="005513A6">
              <w:rPr>
                <w:sz w:val="24"/>
                <w:szCs w:val="24"/>
              </w:rPr>
              <w:t xml:space="preserve"> 10 часов 00 минут по 12 часов 00 минут и с 14 часов 00 минут по 17 часов 00 минут (в пятницу и предпраздничные дни до 16 часов 00 минут) </w:t>
            </w:r>
            <w:r w:rsidRPr="008C1BC9">
              <w:rPr>
                <w:sz w:val="24"/>
                <w:szCs w:val="24"/>
              </w:rPr>
              <w:t xml:space="preserve"> местного времени с даты, указанной в </w:t>
            </w:r>
            <w:r w:rsidRPr="001818F2">
              <w:rPr>
                <w:sz w:val="24"/>
                <w:szCs w:val="24"/>
              </w:rPr>
              <w:t>пункте 3 Информационной карты</w:t>
            </w:r>
            <w:r w:rsidRPr="008C1BC9">
              <w:rPr>
                <w:sz w:val="24"/>
                <w:szCs w:val="24"/>
              </w:rPr>
              <w:t xml:space="preserve"> по </w:t>
            </w:r>
            <w:r w:rsidR="003A71BD" w:rsidRPr="003A71BD">
              <w:rPr>
                <w:sz w:val="24"/>
                <w:szCs w:val="24"/>
                <w:highlight w:val="yellow"/>
              </w:rPr>
              <w:t>«03</w:t>
            </w:r>
            <w:r w:rsidRPr="003A71BD">
              <w:rPr>
                <w:sz w:val="24"/>
                <w:szCs w:val="24"/>
                <w:highlight w:val="yellow"/>
              </w:rPr>
              <w:t xml:space="preserve">» </w:t>
            </w:r>
            <w:r w:rsidR="003A71BD" w:rsidRPr="003A71BD">
              <w:rPr>
                <w:sz w:val="24"/>
                <w:szCs w:val="24"/>
                <w:highlight w:val="yellow"/>
              </w:rPr>
              <w:t>июня</w:t>
            </w:r>
            <w:r w:rsidRPr="003A71BD">
              <w:rPr>
                <w:sz w:val="24"/>
                <w:szCs w:val="24"/>
                <w:highlight w:val="yellow"/>
              </w:rPr>
              <w:t xml:space="preserve"> 201</w:t>
            </w:r>
            <w:r w:rsidR="003A71BD" w:rsidRPr="003A71BD">
              <w:rPr>
                <w:sz w:val="24"/>
                <w:szCs w:val="24"/>
                <w:highlight w:val="yellow"/>
              </w:rPr>
              <w:t>3</w:t>
            </w:r>
            <w:r w:rsidRPr="003A71BD">
              <w:rPr>
                <w:sz w:val="24"/>
                <w:szCs w:val="24"/>
                <w:highlight w:val="yellow"/>
              </w:rPr>
              <w:t xml:space="preserve"> г.</w:t>
            </w:r>
            <w:r w:rsidRPr="008C1BC9">
              <w:rPr>
                <w:sz w:val="24"/>
                <w:szCs w:val="24"/>
              </w:rPr>
              <w:t xml:space="preserve"> по адресу, указанному в пункте 2 настоящей Информационной карты. </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7.</w:t>
            </w:r>
          </w:p>
        </w:tc>
        <w:tc>
          <w:tcPr>
            <w:tcW w:w="2551" w:type="dxa"/>
          </w:tcPr>
          <w:p w:rsidR="00C86E30" w:rsidRPr="00F86FAA" w:rsidRDefault="00C86E30" w:rsidP="00FE6B36">
            <w:pPr>
              <w:pStyle w:val="Default"/>
              <w:rPr>
                <w:b/>
                <w:color w:val="auto"/>
              </w:rPr>
            </w:pPr>
            <w:r w:rsidRPr="003D2759">
              <w:rPr>
                <w:b/>
                <w:color w:val="auto"/>
              </w:rPr>
              <w:t>Срок действия Заявки</w:t>
            </w:r>
            <w:r w:rsidRPr="003D2759">
              <w:rPr>
                <w:b/>
                <w:color w:val="auto"/>
              </w:rPr>
              <w:tab/>
            </w:r>
          </w:p>
        </w:tc>
        <w:tc>
          <w:tcPr>
            <w:tcW w:w="6768" w:type="dxa"/>
          </w:tcPr>
          <w:p w:rsidR="00C86E30" w:rsidRPr="00F86FAA" w:rsidRDefault="00C86E30" w:rsidP="00FE6B36">
            <w:pPr>
              <w:pStyle w:val="18"/>
              <w:ind w:firstLine="0"/>
              <w:rPr>
                <w:i/>
                <w:sz w:val="24"/>
                <w:szCs w:val="24"/>
              </w:rPr>
            </w:pPr>
            <w:r w:rsidRPr="003D2759">
              <w:rPr>
                <w:sz w:val="24"/>
                <w:szCs w:val="24"/>
              </w:rPr>
              <w:t xml:space="preserve">Заявка должна действовать не менее </w:t>
            </w:r>
            <w:r w:rsidR="00FE6B36">
              <w:rPr>
                <w:sz w:val="24"/>
                <w:szCs w:val="24"/>
              </w:rPr>
              <w:t xml:space="preserve">60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 xml:space="preserve">8. </w:t>
            </w:r>
          </w:p>
        </w:tc>
        <w:tc>
          <w:tcPr>
            <w:tcW w:w="2551" w:type="dxa"/>
          </w:tcPr>
          <w:p w:rsidR="00C86E30" w:rsidRPr="00F86FAA" w:rsidRDefault="00C86E30" w:rsidP="00FE6B36">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C86E30" w:rsidRPr="00F86FAA" w:rsidRDefault="00C86E30" w:rsidP="00EC4F3B">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EC4F3B" w:rsidRPr="00F86FAA">
              <w:rPr>
                <w:sz w:val="24"/>
                <w:szCs w:val="24"/>
                <w:shd w:val="clear" w:color="auto" w:fill="FFFF00"/>
              </w:rPr>
              <w:t>«</w:t>
            </w:r>
            <w:r w:rsidR="00EC4F3B">
              <w:rPr>
                <w:sz w:val="24"/>
                <w:szCs w:val="24"/>
                <w:shd w:val="clear" w:color="auto" w:fill="FFFF00"/>
              </w:rPr>
              <w:t>06</w:t>
            </w:r>
            <w:r>
              <w:rPr>
                <w:sz w:val="24"/>
                <w:szCs w:val="24"/>
                <w:shd w:val="clear" w:color="auto" w:fill="FFFF00"/>
              </w:rPr>
              <w:t xml:space="preserve">» </w:t>
            </w:r>
            <w:r w:rsidR="00EC4F3B">
              <w:rPr>
                <w:sz w:val="24"/>
                <w:szCs w:val="24"/>
                <w:shd w:val="clear" w:color="auto" w:fill="FFFF00"/>
              </w:rPr>
              <w:t xml:space="preserve">июня </w:t>
            </w:r>
            <w:r>
              <w:rPr>
                <w:sz w:val="24"/>
                <w:szCs w:val="24"/>
                <w:shd w:val="clear" w:color="auto" w:fill="FFFF00"/>
              </w:rPr>
              <w:t>2013</w:t>
            </w:r>
            <w:r w:rsidRPr="00F86FAA">
              <w:rPr>
                <w:sz w:val="24"/>
                <w:szCs w:val="24"/>
                <w:shd w:val="clear" w:color="auto" w:fill="FFFF00"/>
              </w:rPr>
              <w:t xml:space="preserve"> г. в </w:t>
            </w:r>
            <w:r w:rsidR="00EC4F3B">
              <w:rPr>
                <w:sz w:val="24"/>
                <w:szCs w:val="24"/>
                <w:shd w:val="clear" w:color="auto" w:fill="FFFF00"/>
              </w:rPr>
              <w:t>16</w:t>
            </w:r>
            <w:r w:rsidRPr="00F86FAA">
              <w:rPr>
                <w:sz w:val="24"/>
                <w:szCs w:val="24"/>
                <w:shd w:val="clear" w:color="auto" w:fill="FFFF00"/>
              </w:rPr>
              <w:t xml:space="preserve"> часов </w:t>
            </w:r>
            <w:r w:rsidR="00EC4F3B">
              <w:rPr>
                <w:sz w:val="24"/>
                <w:szCs w:val="24"/>
                <w:shd w:val="clear" w:color="auto" w:fill="FFFF00"/>
              </w:rPr>
              <w:t>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p>
        </w:tc>
      </w:tr>
      <w:tr w:rsidR="00C86E30" w:rsidRPr="00F86FAA" w:rsidTr="00FE6B36">
        <w:tc>
          <w:tcPr>
            <w:tcW w:w="534" w:type="dxa"/>
          </w:tcPr>
          <w:p w:rsidR="00C86E30" w:rsidRPr="00F86FAA" w:rsidRDefault="00C86E30" w:rsidP="00FE6B36">
            <w:pPr>
              <w:pStyle w:val="18"/>
              <w:ind w:firstLine="0"/>
              <w:rPr>
                <w:b/>
                <w:sz w:val="24"/>
                <w:szCs w:val="24"/>
              </w:rPr>
            </w:pPr>
            <w:r>
              <w:rPr>
                <w:b/>
                <w:sz w:val="24"/>
                <w:szCs w:val="24"/>
              </w:rPr>
              <w:t>9.</w:t>
            </w:r>
          </w:p>
        </w:tc>
        <w:tc>
          <w:tcPr>
            <w:tcW w:w="2551" w:type="dxa"/>
          </w:tcPr>
          <w:p w:rsidR="00C86E30" w:rsidRPr="00F86FAA" w:rsidRDefault="00C86E30" w:rsidP="00FE6B36">
            <w:pPr>
              <w:pStyle w:val="Default"/>
              <w:rPr>
                <w:b/>
                <w:color w:val="auto"/>
              </w:rPr>
            </w:pPr>
            <w:r>
              <w:rPr>
                <w:b/>
                <w:color w:val="auto"/>
              </w:rPr>
              <w:t>Конкурсная комиссия</w:t>
            </w:r>
          </w:p>
        </w:tc>
        <w:tc>
          <w:tcPr>
            <w:tcW w:w="6768" w:type="dxa"/>
          </w:tcPr>
          <w:p w:rsidR="00C86E30" w:rsidRDefault="00C86E30" w:rsidP="00FE6B36">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w:t>
            </w:r>
            <w:r>
              <w:rPr>
                <w:sz w:val="24"/>
                <w:szCs w:val="24"/>
              </w:rPr>
              <w:t xml:space="preserve"> </w:t>
            </w:r>
            <w:r w:rsidRPr="000071BF">
              <w:rPr>
                <w:sz w:val="24"/>
                <w:szCs w:val="24"/>
              </w:rPr>
              <w:t xml:space="preserve">аппарата управления ОАО «ТрансКонтейнер». </w:t>
            </w:r>
          </w:p>
          <w:p w:rsidR="00C86E30" w:rsidRPr="009830CC" w:rsidRDefault="00C86E30" w:rsidP="00FE6B36">
            <w:pPr>
              <w:pStyle w:val="18"/>
              <w:ind w:firstLine="0"/>
              <w:rPr>
                <w:sz w:val="24"/>
                <w:szCs w:val="24"/>
                <w:highlight w:val="cyan"/>
              </w:rPr>
            </w:pPr>
            <w:r w:rsidRPr="000071BF">
              <w:rPr>
                <w:sz w:val="24"/>
                <w:szCs w:val="24"/>
              </w:rPr>
              <w:t>Адрес:</w:t>
            </w:r>
            <w:r w:rsidRPr="00F86FAA">
              <w:rPr>
                <w:sz w:val="24"/>
                <w:szCs w:val="24"/>
              </w:rPr>
              <w:t xml:space="preserve"> 125047, Москва, Оружейный переулок, д.19.</w:t>
            </w:r>
          </w:p>
        </w:tc>
      </w:tr>
      <w:tr w:rsidR="00C86E30" w:rsidRPr="00F86FAA" w:rsidTr="00FE6B36">
        <w:tc>
          <w:tcPr>
            <w:tcW w:w="534" w:type="dxa"/>
          </w:tcPr>
          <w:p w:rsidR="00C86E30" w:rsidRPr="00F86FAA" w:rsidRDefault="00C86E30" w:rsidP="00FE6B36">
            <w:pPr>
              <w:pStyle w:val="18"/>
              <w:ind w:firstLine="0"/>
              <w:rPr>
                <w:b/>
                <w:sz w:val="24"/>
                <w:szCs w:val="24"/>
              </w:rPr>
            </w:pPr>
            <w:r>
              <w:rPr>
                <w:b/>
                <w:sz w:val="24"/>
                <w:szCs w:val="24"/>
              </w:rPr>
              <w:t>10.</w:t>
            </w:r>
          </w:p>
        </w:tc>
        <w:tc>
          <w:tcPr>
            <w:tcW w:w="2551" w:type="dxa"/>
          </w:tcPr>
          <w:p w:rsidR="00C86E30" w:rsidRPr="00F86FAA" w:rsidRDefault="00C86E30" w:rsidP="00FE6B36">
            <w:pPr>
              <w:pStyle w:val="Default"/>
              <w:rPr>
                <w:b/>
                <w:color w:val="auto"/>
              </w:rPr>
            </w:pPr>
            <w:r>
              <w:rPr>
                <w:b/>
                <w:color w:val="auto"/>
              </w:rPr>
              <w:t>Подведение итогов</w:t>
            </w:r>
          </w:p>
        </w:tc>
        <w:tc>
          <w:tcPr>
            <w:tcW w:w="6768" w:type="dxa"/>
          </w:tcPr>
          <w:p w:rsidR="00C86E30" w:rsidRPr="00F86FAA" w:rsidRDefault="00C86E30" w:rsidP="00EC4F3B">
            <w:pPr>
              <w:pStyle w:val="18"/>
              <w:ind w:firstLine="0"/>
              <w:rPr>
                <w:sz w:val="24"/>
                <w:szCs w:val="24"/>
                <w:highlight w:val="cyan"/>
              </w:rPr>
            </w:pPr>
            <w:r w:rsidRPr="001818F2">
              <w:rPr>
                <w:sz w:val="24"/>
                <w:szCs w:val="24"/>
              </w:rPr>
              <w:t xml:space="preserve">Подведение итогов состоится </w:t>
            </w:r>
            <w:r w:rsidRPr="001818F2">
              <w:rPr>
                <w:sz w:val="24"/>
                <w:szCs w:val="24"/>
                <w:shd w:val="clear" w:color="auto" w:fill="FFFF00"/>
              </w:rPr>
              <w:t>«</w:t>
            </w:r>
            <w:r w:rsidR="00EC4F3B">
              <w:rPr>
                <w:sz w:val="24"/>
                <w:szCs w:val="24"/>
                <w:shd w:val="clear" w:color="auto" w:fill="FFFF00"/>
              </w:rPr>
              <w:t>13</w:t>
            </w:r>
            <w:r w:rsidRPr="001818F2">
              <w:rPr>
                <w:sz w:val="24"/>
                <w:szCs w:val="24"/>
                <w:shd w:val="clear" w:color="auto" w:fill="FFFF00"/>
              </w:rPr>
              <w:t xml:space="preserve">» </w:t>
            </w:r>
            <w:r w:rsidR="00EC4F3B">
              <w:rPr>
                <w:sz w:val="24"/>
                <w:szCs w:val="24"/>
                <w:shd w:val="clear" w:color="auto" w:fill="FFFF00"/>
              </w:rPr>
              <w:t>июня</w:t>
            </w:r>
            <w:r w:rsidRPr="001818F2">
              <w:rPr>
                <w:sz w:val="24"/>
                <w:szCs w:val="24"/>
                <w:shd w:val="clear" w:color="auto" w:fill="FFFF00"/>
              </w:rPr>
              <w:t xml:space="preserve"> 2013 г. в </w:t>
            </w:r>
            <w:r w:rsidR="00EC4F3B">
              <w:rPr>
                <w:sz w:val="24"/>
                <w:szCs w:val="24"/>
                <w:shd w:val="clear" w:color="auto" w:fill="FFFF00"/>
              </w:rPr>
              <w:t>14</w:t>
            </w:r>
            <w:r w:rsidRPr="001818F2">
              <w:rPr>
                <w:sz w:val="24"/>
                <w:szCs w:val="24"/>
                <w:shd w:val="clear" w:color="auto" w:fill="FFFF00"/>
              </w:rPr>
              <w:t xml:space="preserve"> часов </w:t>
            </w:r>
            <w:r w:rsidR="00EC4F3B">
              <w:rPr>
                <w:sz w:val="24"/>
                <w:szCs w:val="24"/>
                <w:shd w:val="clear" w:color="auto" w:fill="FFFF00"/>
              </w:rPr>
              <w:t>00</w:t>
            </w:r>
            <w:r w:rsidRPr="001818F2">
              <w:rPr>
                <w:sz w:val="24"/>
                <w:szCs w:val="24"/>
                <w:shd w:val="clear" w:color="auto" w:fill="FFFF00"/>
              </w:rPr>
              <w:t xml:space="preserve"> минут</w:t>
            </w:r>
            <w:r w:rsidRPr="001818F2">
              <w:rPr>
                <w:sz w:val="24"/>
                <w:szCs w:val="24"/>
              </w:rPr>
              <w:t xml:space="preserve"> местного времени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p>
        </w:tc>
      </w:tr>
      <w:tr w:rsidR="00C86E30" w:rsidRPr="00F86FAA" w:rsidTr="00FE6B36">
        <w:tc>
          <w:tcPr>
            <w:tcW w:w="534" w:type="dxa"/>
          </w:tcPr>
          <w:p w:rsidR="00C86E30" w:rsidRPr="00F86FAA" w:rsidRDefault="00C86E30" w:rsidP="00FE6B36">
            <w:pPr>
              <w:pStyle w:val="18"/>
              <w:ind w:firstLine="0"/>
              <w:rPr>
                <w:b/>
                <w:sz w:val="24"/>
                <w:szCs w:val="24"/>
              </w:rPr>
            </w:pPr>
            <w:r>
              <w:rPr>
                <w:b/>
                <w:sz w:val="24"/>
                <w:szCs w:val="24"/>
              </w:rPr>
              <w:t>11</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Условия оплаты за товар, выполнение работ, оказание услуг</w:t>
            </w:r>
          </w:p>
        </w:tc>
        <w:tc>
          <w:tcPr>
            <w:tcW w:w="6768" w:type="dxa"/>
          </w:tcPr>
          <w:p w:rsidR="00C86E30" w:rsidRPr="00F86FAA" w:rsidRDefault="00C86E30" w:rsidP="00AF4048">
            <w:pPr>
              <w:pStyle w:val="18"/>
              <w:ind w:firstLine="0"/>
              <w:rPr>
                <w:sz w:val="24"/>
                <w:szCs w:val="24"/>
              </w:rPr>
            </w:pPr>
            <w:r w:rsidRPr="00AF4048">
              <w:rPr>
                <w:sz w:val="24"/>
                <w:szCs w:val="24"/>
              </w:rPr>
              <w:t>С</w:t>
            </w:r>
            <w:r>
              <w:rPr>
                <w:sz w:val="24"/>
                <w:szCs w:val="24"/>
              </w:rPr>
              <w:t>огласно условиям договора (Приложение № 5 к документации о закупке).</w:t>
            </w:r>
          </w:p>
        </w:tc>
      </w:tr>
      <w:tr w:rsidR="00C86E30" w:rsidRPr="00F86FAA" w:rsidTr="00FE6B36">
        <w:tc>
          <w:tcPr>
            <w:tcW w:w="534" w:type="dxa"/>
          </w:tcPr>
          <w:p w:rsidR="00C86E30" w:rsidRPr="00F86FAA" w:rsidRDefault="00C86E30" w:rsidP="00FE6B36">
            <w:pPr>
              <w:pStyle w:val="18"/>
              <w:ind w:firstLine="0"/>
              <w:rPr>
                <w:b/>
                <w:sz w:val="24"/>
                <w:szCs w:val="24"/>
              </w:rPr>
            </w:pPr>
            <w:r>
              <w:rPr>
                <w:b/>
                <w:sz w:val="24"/>
                <w:szCs w:val="24"/>
              </w:rPr>
              <w:t>12</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 xml:space="preserve">Количество лотов </w:t>
            </w:r>
          </w:p>
        </w:tc>
        <w:tc>
          <w:tcPr>
            <w:tcW w:w="6768" w:type="dxa"/>
          </w:tcPr>
          <w:p w:rsidR="00C86E30" w:rsidRPr="00F86FAA" w:rsidRDefault="00C86E30" w:rsidP="00FE6B36">
            <w:pPr>
              <w:pStyle w:val="18"/>
              <w:ind w:firstLine="0"/>
              <w:rPr>
                <w:b/>
                <w:sz w:val="24"/>
                <w:szCs w:val="24"/>
              </w:rPr>
            </w:pPr>
            <w:r>
              <w:rPr>
                <w:sz w:val="24"/>
                <w:szCs w:val="24"/>
              </w:rPr>
              <w:t>Один лот.</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 xml:space="preserve">Срок выполнения </w:t>
            </w:r>
            <w:r w:rsidRPr="00F86FAA">
              <w:rPr>
                <w:b/>
              </w:rPr>
              <w:t xml:space="preserve"> работ, оказания услуг</w:t>
            </w:r>
          </w:p>
        </w:tc>
        <w:tc>
          <w:tcPr>
            <w:tcW w:w="6768" w:type="dxa"/>
          </w:tcPr>
          <w:p w:rsidR="00C86E30" w:rsidRPr="00E805ED" w:rsidRDefault="00C86E30" w:rsidP="00726BBF">
            <w:pPr>
              <w:pStyle w:val="Default"/>
              <w:jc w:val="both"/>
              <w:rPr>
                <w:color w:val="auto"/>
              </w:rPr>
            </w:pPr>
            <w:r>
              <w:rPr>
                <w:color w:val="auto"/>
              </w:rPr>
              <w:t xml:space="preserve"> не </w:t>
            </w:r>
            <w:r w:rsidR="00726BBF">
              <w:rPr>
                <w:color w:val="auto"/>
              </w:rPr>
              <w:t xml:space="preserve">более </w:t>
            </w:r>
            <w:r w:rsidR="009A44C8">
              <w:rPr>
                <w:color w:val="auto"/>
              </w:rPr>
              <w:t>4</w:t>
            </w:r>
            <w:r w:rsidR="00710F93">
              <w:rPr>
                <w:color w:val="auto"/>
              </w:rPr>
              <w:t xml:space="preserve"> </w:t>
            </w:r>
            <w:r w:rsidR="009A44C8">
              <w:rPr>
                <w:color w:val="auto"/>
              </w:rPr>
              <w:t>(четырех) месяцев с даты заключения договора</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Состав и количество (объем</w:t>
            </w:r>
            <w:r>
              <w:rPr>
                <w:b/>
                <w:color w:val="auto"/>
              </w:rPr>
              <w:t xml:space="preserve">) </w:t>
            </w:r>
            <w:r w:rsidRPr="00F86FAA">
              <w:rPr>
                <w:b/>
                <w:color w:val="auto"/>
              </w:rPr>
              <w:t>работ</w:t>
            </w:r>
          </w:p>
        </w:tc>
        <w:tc>
          <w:tcPr>
            <w:tcW w:w="6768" w:type="dxa"/>
          </w:tcPr>
          <w:p w:rsidR="00C86E30" w:rsidRPr="00F86FAA" w:rsidRDefault="00C86E30" w:rsidP="00FE6B36">
            <w:pPr>
              <w:pStyle w:val="18"/>
              <w:ind w:firstLine="0"/>
              <w:rPr>
                <w:sz w:val="24"/>
                <w:szCs w:val="24"/>
              </w:rPr>
            </w:pPr>
            <w:r>
              <w:rPr>
                <w:sz w:val="24"/>
                <w:szCs w:val="24"/>
              </w:rPr>
              <w:t>Состав и объем работ</w:t>
            </w:r>
            <w:r w:rsidRPr="00650117">
              <w:rPr>
                <w:sz w:val="24"/>
                <w:szCs w:val="24"/>
              </w:rPr>
              <w:t xml:space="preserve"> определен в </w:t>
            </w:r>
            <w:r>
              <w:rPr>
                <w:sz w:val="24"/>
                <w:szCs w:val="24"/>
              </w:rPr>
              <w:t>разделе 4 «Техническое задание»</w:t>
            </w:r>
            <w:r w:rsidRPr="00650117">
              <w:rPr>
                <w:sz w:val="24"/>
                <w:szCs w:val="24"/>
              </w:rPr>
              <w:t>.</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 xml:space="preserve">Официальный язык </w:t>
            </w:r>
          </w:p>
        </w:tc>
        <w:tc>
          <w:tcPr>
            <w:tcW w:w="6768" w:type="dxa"/>
          </w:tcPr>
          <w:p w:rsidR="00C86E30" w:rsidRPr="00F86FAA" w:rsidRDefault="00C86E30" w:rsidP="00FE6B36">
            <w:pPr>
              <w:pStyle w:val="afe"/>
              <w:jc w:val="both"/>
              <w:rPr>
                <w:sz w:val="24"/>
                <w:szCs w:val="24"/>
              </w:rPr>
            </w:pPr>
            <w:r w:rsidRPr="00F86FAA">
              <w:rPr>
                <w:sz w:val="24"/>
                <w:szCs w:val="24"/>
              </w:rPr>
              <w:t>Русский язык</w:t>
            </w:r>
            <w:r>
              <w:rPr>
                <w:sz w:val="24"/>
                <w:szCs w:val="24"/>
              </w:rPr>
              <w:t>.</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 xml:space="preserve">Валюта Запроса предложений </w:t>
            </w:r>
          </w:p>
        </w:tc>
        <w:tc>
          <w:tcPr>
            <w:tcW w:w="6768" w:type="dxa"/>
          </w:tcPr>
          <w:p w:rsidR="00C86E30" w:rsidRPr="005609E0" w:rsidRDefault="003872F1" w:rsidP="00FE6B36">
            <w:pPr>
              <w:pStyle w:val="18"/>
              <w:ind w:firstLine="0"/>
              <w:rPr>
                <w:sz w:val="24"/>
                <w:szCs w:val="24"/>
                <w:highlight w:val="yellow"/>
              </w:rPr>
            </w:pPr>
            <w:r w:rsidRPr="003872F1">
              <w:rPr>
                <w:sz w:val="24"/>
                <w:szCs w:val="24"/>
              </w:rPr>
              <w:t>Рубли</w:t>
            </w:r>
            <w:r w:rsidR="00EB7C1B">
              <w:rPr>
                <w:sz w:val="24"/>
                <w:szCs w:val="24"/>
              </w:rPr>
              <w:t xml:space="preserve"> РФ</w:t>
            </w:r>
          </w:p>
        </w:tc>
      </w:tr>
      <w:tr w:rsidR="00C86E30" w:rsidRPr="00F86FAA" w:rsidTr="00FE6B36">
        <w:tc>
          <w:tcPr>
            <w:tcW w:w="534" w:type="dxa"/>
          </w:tcPr>
          <w:p w:rsidR="00C86E30" w:rsidRPr="00F86FAA" w:rsidRDefault="00C86E30" w:rsidP="00FE6B36">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C86E30" w:rsidRPr="00F86FAA" w:rsidRDefault="00C86E30" w:rsidP="00FE6B36">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C86E30" w:rsidRDefault="00C86E30" w:rsidP="00FE6B36">
            <w:pPr>
              <w:ind w:firstLine="540"/>
              <w:jc w:val="both"/>
            </w:pPr>
            <w:r w:rsidRPr="000221B5">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C86E30" w:rsidRPr="000221B5" w:rsidRDefault="00C86E30" w:rsidP="00FE6B36">
            <w:pPr>
              <w:ind w:firstLine="540"/>
              <w:jc w:val="both"/>
            </w:pPr>
            <w:r w:rsidRPr="000221B5">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w:t>
            </w:r>
            <w:r w:rsidRPr="000221B5">
              <w:lastRenderedPageBreak/>
              <w:t>предложений.</w:t>
            </w:r>
          </w:p>
          <w:p w:rsidR="00C86E30" w:rsidRPr="000221B5" w:rsidRDefault="00C86E30" w:rsidP="002D4DFD">
            <w:pPr>
              <w:ind w:firstLine="540"/>
              <w:jc w:val="both"/>
            </w:pPr>
            <w:r w:rsidRPr="000221B5">
              <w:t>2.  Претендент, помимо документов, указанных в пункте 2.3 настоящей документации, в составе заявки должен предоставить документ по форме приложения № 4 к настоящей документации о наличии опыта выполнения работ</w:t>
            </w:r>
            <w:r>
              <w:t xml:space="preserve"> </w:t>
            </w:r>
            <w:r w:rsidRPr="000221B5">
              <w:t>по предмету Запроса  предложений</w:t>
            </w:r>
            <w:r w:rsidR="006944CD">
              <w:t>, а также документ по форме приложения № 6 к настоящей документации сведения о планируемых к привлечению субподрядных организаций.</w:t>
            </w:r>
          </w:p>
          <w:p w:rsidR="00C86E30" w:rsidRPr="006335C4" w:rsidRDefault="00C86E30" w:rsidP="00FE6B36">
            <w:pPr>
              <w:pStyle w:val="af9"/>
              <w:tabs>
                <w:tab w:val="left" w:pos="1418"/>
              </w:tabs>
              <w:rPr>
                <w:rFonts w:eastAsia="Times New Roman"/>
                <w:sz w:val="24"/>
              </w:rPr>
            </w:pPr>
          </w:p>
        </w:tc>
      </w:tr>
      <w:tr w:rsidR="00FE6B36" w:rsidRPr="00F86FAA" w:rsidTr="00FE6B36">
        <w:tc>
          <w:tcPr>
            <w:tcW w:w="534" w:type="dxa"/>
          </w:tcPr>
          <w:p w:rsidR="00FE6B36" w:rsidRPr="00F86FAA" w:rsidRDefault="00FE6B36" w:rsidP="00FE6B36">
            <w:pPr>
              <w:pStyle w:val="18"/>
              <w:ind w:firstLine="0"/>
              <w:rPr>
                <w:b/>
                <w:sz w:val="24"/>
                <w:szCs w:val="24"/>
              </w:rPr>
            </w:pPr>
            <w:r>
              <w:rPr>
                <w:b/>
                <w:sz w:val="24"/>
                <w:szCs w:val="24"/>
              </w:rPr>
              <w:lastRenderedPageBreak/>
              <w:t>18.</w:t>
            </w:r>
          </w:p>
        </w:tc>
        <w:tc>
          <w:tcPr>
            <w:tcW w:w="2551" w:type="dxa"/>
          </w:tcPr>
          <w:p w:rsidR="00FE6B36" w:rsidRPr="00F86FAA" w:rsidRDefault="00FE6B36" w:rsidP="00FE6B36">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FE6B36" w:rsidRPr="000221B5" w:rsidRDefault="00FE6B36" w:rsidP="006335C4">
            <w:pPr>
              <w:ind w:firstLine="540"/>
              <w:jc w:val="both"/>
            </w:pPr>
            <w:r w:rsidRPr="006335C4">
              <w:t xml:space="preserve">Особенности не предусмотрены. </w:t>
            </w:r>
          </w:p>
        </w:tc>
      </w:tr>
      <w:tr w:rsidR="00FE6B36" w:rsidRPr="00F86FAA" w:rsidTr="00FE6B36">
        <w:tc>
          <w:tcPr>
            <w:tcW w:w="534" w:type="dxa"/>
          </w:tcPr>
          <w:p w:rsidR="00FE6B36" w:rsidRPr="00BB22AD" w:rsidRDefault="003637FB" w:rsidP="001223F8">
            <w:pPr>
              <w:pStyle w:val="18"/>
              <w:ind w:firstLine="0"/>
              <w:rPr>
                <w:b/>
                <w:sz w:val="24"/>
                <w:szCs w:val="24"/>
              </w:rPr>
            </w:pPr>
            <w:r w:rsidRPr="00BB22AD">
              <w:rPr>
                <w:b/>
                <w:sz w:val="24"/>
                <w:szCs w:val="24"/>
              </w:rPr>
              <w:t>19.</w:t>
            </w:r>
          </w:p>
        </w:tc>
        <w:tc>
          <w:tcPr>
            <w:tcW w:w="2551" w:type="dxa"/>
          </w:tcPr>
          <w:p w:rsidR="00FE6B36" w:rsidRPr="00F86FAA" w:rsidRDefault="00FE6B36" w:rsidP="00FE6B36">
            <w:pPr>
              <w:pStyle w:val="Default"/>
              <w:rPr>
                <w:b/>
                <w:color w:val="auto"/>
              </w:rPr>
            </w:pPr>
            <w:r w:rsidRPr="00F86FAA">
              <w:rPr>
                <w:b/>
                <w:color w:val="auto"/>
              </w:rPr>
              <w:t>Критерии оценки Заявок на участие в Запросе предложений</w:t>
            </w:r>
          </w:p>
        </w:tc>
        <w:tc>
          <w:tcPr>
            <w:tcW w:w="6768" w:type="dxa"/>
          </w:tcPr>
          <w:p w:rsidR="00FE6B36" w:rsidRPr="000221B5" w:rsidRDefault="00FE6B36" w:rsidP="00FE6B36">
            <w:pPr>
              <w:pStyle w:val="af9"/>
              <w:rPr>
                <w:rFonts w:eastAsia="Times New Roman"/>
                <w:sz w:val="24"/>
              </w:rPr>
            </w:pPr>
            <w:r w:rsidRPr="000221B5">
              <w:rPr>
                <w:rFonts w:eastAsia="Times New Roman"/>
                <w:sz w:val="24"/>
              </w:rPr>
              <w:t>1) цена договора;</w:t>
            </w:r>
          </w:p>
          <w:p w:rsidR="00FE6B36" w:rsidRPr="000221B5" w:rsidRDefault="00FE6B36" w:rsidP="00FE6B36">
            <w:pPr>
              <w:pStyle w:val="af9"/>
              <w:rPr>
                <w:rFonts w:eastAsia="Times New Roman"/>
                <w:sz w:val="24"/>
              </w:rPr>
            </w:pPr>
            <w:r w:rsidRPr="000221B5">
              <w:rPr>
                <w:rFonts w:eastAsia="Times New Roman"/>
                <w:sz w:val="24"/>
              </w:rPr>
              <w:t xml:space="preserve">2) </w:t>
            </w:r>
            <w:r w:rsidR="00801C7D">
              <w:rPr>
                <w:rFonts w:eastAsia="Times New Roman"/>
                <w:sz w:val="24"/>
              </w:rPr>
              <w:t>наличие предоплаты (аванса) и его размер</w:t>
            </w:r>
            <w:r w:rsidRPr="000221B5">
              <w:rPr>
                <w:rFonts w:eastAsia="Times New Roman"/>
                <w:sz w:val="24"/>
              </w:rPr>
              <w:t>;</w:t>
            </w:r>
          </w:p>
          <w:p w:rsidR="00FE6B36" w:rsidRPr="000221B5" w:rsidRDefault="00FE6B36" w:rsidP="00FE6B36">
            <w:pPr>
              <w:pStyle w:val="af9"/>
              <w:rPr>
                <w:rFonts w:eastAsia="Times New Roman"/>
                <w:sz w:val="24"/>
              </w:rPr>
            </w:pPr>
            <w:r w:rsidRPr="000221B5">
              <w:rPr>
                <w:rFonts w:eastAsia="Times New Roman"/>
                <w:sz w:val="24"/>
              </w:rPr>
              <w:t>3) опыт участника;</w:t>
            </w:r>
          </w:p>
          <w:p w:rsidR="00FE6B36" w:rsidRDefault="00FE6B36" w:rsidP="00FE6B36">
            <w:pPr>
              <w:pStyle w:val="af9"/>
              <w:rPr>
                <w:rFonts w:eastAsia="Times New Roman"/>
                <w:sz w:val="24"/>
              </w:rPr>
            </w:pPr>
            <w:r w:rsidRPr="000221B5">
              <w:rPr>
                <w:rFonts w:eastAsia="Times New Roman"/>
                <w:sz w:val="24"/>
              </w:rPr>
              <w:t>4) сроки (периоды) выполнения работ</w:t>
            </w:r>
            <w:r>
              <w:rPr>
                <w:rFonts w:eastAsia="Times New Roman"/>
                <w:sz w:val="24"/>
              </w:rPr>
              <w:t>;</w:t>
            </w:r>
          </w:p>
          <w:p w:rsidR="00D86008" w:rsidRDefault="00FE6B36">
            <w:pPr>
              <w:pStyle w:val="af9"/>
              <w:ind w:firstLine="743"/>
              <w:rPr>
                <w:rFonts w:eastAsia="Times New Roman"/>
                <w:sz w:val="24"/>
              </w:rPr>
            </w:pPr>
            <w:r>
              <w:rPr>
                <w:rFonts w:eastAsia="Times New Roman"/>
                <w:sz w:val="24"/>
              </w:rPr>
              <w:t>5) гарантийный срок.</w:t>
            </w:r>
          </w:p>
        </w:tc>
      </w:tr>
      <w:tr w:rsidR="00FE6B36" w:rsidRPr="00F86FAA" w:rsidTr="00FE6B36">
        <w:tc>
          <w:tcPr>
            <w:tcW w:w="534" w:type="dxa"/>
          </w:tcPr>
          <w:p w:rsidR="00FE6B36" w:rsidRPr="00F86FAA" w:rsidRDefault="00FE6B36" w:rsidP="00FE6B36">
            <w:pPr>
              <w:pStyle w:val="18"/>
              <w:ind w:firstLine="0"/>
              <w:rPr>
                <w:b/>
                <w:sz w:val="24"/>
                <w:szCs w:val="24"/>
              </w:rPr>
            </w:pPr>
            <w:r>
              <w:rPr>
                <w:b/>
                <w:sz w:val="24"/>
                <w:szCs w:val="24"/>
              </w:rPr>
              <w:t>20</w:t>
            </w:r>
            <w:r w:rsidRPr="00F86FAA">
              <w:rPr>
                <w:b/>
                <w:sz w:val="24"/>
                <w:szCs w:val="24"/>
              </w:rPr>
              <w:t>.</w:t>
            </w:r>
          </w:p>
        </w:tc>
        <w:tc>
          <w:tcPr>
            <w:tcW w:w="2551" w:type="dxa"/>
          </w:tcPr>
          <w:p w:rsidR="00FE6B36" w:rsidRPr="00F86FAA" w:rsidRDefault="00FE6B36" w:rsidP="00FE6B36">
            <w:pPr>
              <w:pStyle w:val="Default"/>
              <w:rPr>
                <w:b/>
                <w:color w:val="auto"/>
              </w:rPr>
            </w:pPr>
            <w:r w:rsidRPr="00F86FAA">
              <w:rPr>
                <w:b/>
                <w:color w:val="auto"/>
              </w:rPr>
              <w:t>Особенности заключения договора</w:t>
            </w:r>
          </w:p>
        </w:tc>
        <w:tc>
          <w:tcPr>
            <w:tcW w:w="6768" w:type="dxa"/>
          </w:tcPr>
          <w:p w:rsidR="00FE6B36" w:rsidRPr="00D07DBC" w:rsidRDefault="00FE6B36" w:rsidP="00FE6B36">
            <w:pPr>
              <w:pStyle w:val="af9"/>
              <w:ind w:firstLine="0"/>
              <w:rPr>
                <w:rFonts w:eastAsia="Times New Roman"/>
                <w:sz w:val="24"/>
              </w:rPr>
            </w:pPr>
            <w:r w:rsidRPr="00D07DBC">
              <w:rPr>
                <w:rFonts w:eastAsia="Times New Roman"/>
                <w:sz w:val="24"/>
              </w:rPr>
              <w:t xml:space="preserve"> </w:t>
            </w:r>
            <w:r>
              <w:rPr>
                <w:rFonts w:eastAsia="Times New Roman"/>
                <w:sz w:val="24"/>
              </w:rPr>
              <w:t xml:space="preserve">           </w:t>
            </w:r>
            <w:r w:rsidRPr="00D07DBC">
              <w:rPr>
                <w:rFonts w:eastAsia="Times New Roman"/>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FE6B36" w:rsidRPr="00D07DBC" w:rsidRDefault="00FE6B36" w:rsidP="00FE6B36">
            <w:pPr>
              <w:pStyle w:val="af9"/>
              <w:rPr>
                <w:rFonts w:eastAsia="Times New Roman"/>
                <w:sz w:val="24"/>
              </w:rPr>
            </w:pPr>
            <w:r w:rsidRPr="00D07DBC">
              <w:rPr>
                <w:rFonts w:eastAsia="Times New Roman"/>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FE6B36" w:rsidRPr="00D07DBC" w:rsidRDefault="00FE6B36" w:rsidP="00FE6B36">
            <w:pPr>
              <w:pStyle w:val="af9"/>
              <w:rPr>
                <w:rFonts w:eastAsia="Times New Roman"/>
                <w:sz w:val="24"/>
              </w:rPr>
            </w:pPr>
            <w:r w:rsidRPr="00D07DBC">
              <w:rPr>
                <w:rFonts w:eastAsia="Times New Roman"/>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FE6B36" w:rsidRPr="00D07DBC" w:rsidRDefault="00FE6B36" w:rsidP="00FE6B36">
            <w:pPr>
              <w:pStyle w:val="af9"/>
              <w:rPr>
                <w:rFonts w:eastAsia="Times New Roman"/>
                <w:sz w:val="24"/>
              </w:rPr>
            </w:pPr>
            <w:r w:rsidRPr="00D07DBC">
              <w:rPr>
                <w:rFonts w:eastAsia="Times New Roman"/>
                <w:sz w:val="24"/>
              </w:rPr>
              <w:t>Внесение изменений в договор по предложениям победителя является правом Заказчика и осуществляется по усмотрению</w:t>
            </w:r>
            <w:r>
              <w:rPr>
                <w:rFonts w:eastAsia="Times New Roman"/>
                <w:sz w:val="24"/>
              </w:rPr>
              <w:t xml:space="preserve"> </w:t>
            </w:r>
            <w:r w:rsidRPr="00D07DBC">
              <w:rPr>
                <w:rFonts w:eastAsia="Times New Roman"/>
                <w:sz w:val="24"/>
              </w:rPr>
              <w:t>Заказчика.</w:t>
            </w:r>
          </w:p>
          <w:p w:rsidR="00FE6B36" w:rsidRPr="00D07DBC" w:rsidRDefault="00FE6B36" w:rsidP="00FE6B36">
            <w:pPr>
              <w:pStyle w:val="af9"/>
              <w:rPr>
                <w:rFonts w:eastAsia="Times New Roman"/>
                <w:sz w:val="24"/>
              </w:rPr>
            </w:pPr>
            <w:r w:rsidRPr="00D07DBC">
              <w:rPr>
                <w:rFonts w:eastAsia="Times New Roman"/>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FE6B36" w:rsidRPr="00F86FAA" w:rsidTr="00FE6B36">
        <w:tc>
          <w:tcPr>
            <w:tcW w:w="534" w:type="dxa"/>
          </w:tcPr>
          <w:p w:rsidR="00FE6B36" w:rsidRPr="00F86FAA" w:rsidRDefault="00FE6B36" w:rsidP="00FE6B36">
            <w:pPr>
              <w:pStyle w:val="18"/>
              <w:ind w:firstLine="0"/>
              <w:rPr>
                <w:b/>
                <w:sz w:val="24"/>
                <w:szCs w:val="24"/>
              </w:rPr>
            </w:pPr>
            <w:r>
              <w:rPr>
                <w:b/>
                <w:sz w:val="24"/>
                <w:szCs w:val="24"/>
              </w:rPr>
              <w:t>21</w:t>
            </w:r>
            <w:r w:rsidRPr="00F86FAA">
              <w:rPr>
                <w:b/>
                <w:sz w:val="24"/>
                <w:szCs w:val="24"/>
              </w:rPr>
              <w:t>.</w:t>
            </w:r>
          </w:p>
        </w:tc>
        <w:tc>
          <w:tcPr>
            <w:tcW w:w="2551" w:type="dxa"/>
          </w:tcPr>
          <w:p w:rsidR="00FE6B36" w:rsidRPr="00F86FAA" w:rsidRDefault="00FE6B36" w:rsidP="00FE6B36">
            <w:pPr>
              <w:pStyle w:val="Default"/>
              <w:rPr>
                <w:b/>
                <w:color w:val="auto"/>
              </w:rPr>
            </w:pPr>
            <w:r w:rsidRPr="00F86FAA">
              <w:rPr>
                <w:b/>
                <w:color w:val="auto"/>
              </w:rPr>
              <w:t>Привлечение субподрядчиков, соисполнителей</w:t>
            </w:r>
          </w:p>
        </w:tc>
        <w:tc>
          <w:tcPr>
            <w:tcW w:w="6768" w:type="dxa"/>
          </w:tcPr>
          <w:p w:rsidR="00FE6B36" w:rsidRPr="00F86FAA" w:rsidRDefault="00FE6B36" w:rsidP="00FE6B36">
            <w:pPr>
              <w:pStyle w:val="18"/>
              <w:ind w:firstLine="0"/>
              <w:rPr>
                <w:sz w:val="24"/>
                <w:szCs w:val="24"/>
              </w:rPr>
            </w:pPr>
            <w:r w:rsidRPr="00D07DBC">
              <w:rPr>
                <w:rFonts w:eastAsia="Times New Roman"/>
                <w:sz w:val="24"/>
                <w:szCs w:val="24"/>
              </w:rPr>
              <w:t>привлечение субподрядчиков допускается.</w:t>
            </w:r>
          </w:p>
        </w:tc>
      </w:tr>
      <w:tr w:rsidR="00FE6B36" w:rsidRPr="00F86FAA" w:rsidTr="00FE6B36">
        <w:tc>
          <w:tcPr>
            <w:tcW w:w="534" w:type="dxa"/>
          </w:tcPr>
          <w:p w:rsidR="00FE6B36" w:rsidRPr="00F86FAA" w:rsidRDefault="00FE6B36" w:rsidP="00FE6B36">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FE6B36" w:rsidRPr="00F86FAA" w:rsidRDefault="00FE6B36" w:rsidP="00FE6B36">
            <w:pPr>
              <w:pStyle w:val="Default"/>
              <w:rPr>
                <w:b/>
                <w:color w:val="auto"/>
              </w:rPr>
            </w:pPr>
            <w:r w:rsidRPr="00F86FAA">
              <w:rPr>
                <w:b/>
                <w:color w:val="auto"/>
              </w:rPr>
              <w:t>Обеспечение исполнения договора</w:t>
            </w:r>
          </w:p>
        </w:tc>
        <w:tc>
          <w:tcPr>
            <w:tcW w:w="6768" w:type="dxa"/>
          </w:tcPr>
          <w:p w:rsidR="00FE6B36" w:rsidRPr="00F86FAA" w:rsidRDefault="00FE6B36" w:rsidP="00FE6B36">
            <w:pPr>
              <w:pStyle w:val="18"/>
              <w:ind w:firstLine="0"/>
              <w:rPr>
                <w:sz w:val="24"/>
                <w:szCs w:val="24"/>
              </w:rPr>
            </w:pPr>
            <w:r>
              <w:rPr>
                <w:sz w:val="24"/>
                <w:szCs w:val="24"/>
              </w:rPr>
              <w:t>Не предусмотрено</w:t>
            </w:r>
          </w:p>
        </w:tc>
      </w:tr>
      <w:tr w:rsidR="00FE6B36" w:rsidRPr="00F86FAA" w:rsidTr="00FE6B36">
        <w:tc>
          <w:tcPr>
            <w:tcW w:w="534" w:type="dxa"/>
          </w:tcPr>
          <w:p w:rsidR="00FE6B36" w:rsidRPr="00F86FAA" w:rsidRDefault="00FE6B36" w:rsidP="00FE6B36">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FE6B36" w:rsidRPr="00F86FAA" w:rsidRDefault="00FE6B36" w:rsidP="00FE6B36">
            <w:pPr>
              <w:pStyle w:val="Default"/>
              <w:rPr>
                <w:b/>
                <w:color w:val="auto"/>
              </w:rPr>
            </w:pPr>
            <w:r w:rsidRPr="00F86FAA">
              <w:rPr>
                <w:b/>
                <w:color w:val="auto"/>
              </w:rPr>
              <w:t>Обеспечение заявки</w:t>
            </w:r>
          </w:p>
        </w:tc>
        <w:tc>
          <w:tcPr>
            <w:tcW w:w="6768" w:type="dxa"/>
          </w:tcPr>
          <w:p w:rsidR="00FE6B36" w:rsidRPr="00F86FAA" w:rsidRDefault="00FE6B36" w:rsidP="00FE6B36">
            <w:pPr>
              <w:pStyle w:val="18"/>
              <w:ind w:firstLine="0"/>
              <w:rPr>
                <w:sz w:val="24"/>
                <w:szCs w:val="24"/>
              </w:rPr>
            </w:pPr>
            <w:r w:rsidRPr="00F86FAA">
              <w:rPr>
                <w:sz w:val="24"/>
                <w:szCs w:val="24"/>
              </w:rPr>
              <w:t>Не предусмотрено</w:t>
            </w:r>
          </w:p>
        </w:tc>
      </w:tr>
    </w:tbl>
    <w:p w:rsidR="00D703B6" w:rsidRDefault="00D703B6" w:rsidP="00221BE8">
      <w:pPr>
        <w:pStyle w:val="18"/>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8"/>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ЗП</w:t>
      </w:r>
      <w:r w:rsidRPr="00D17A81">
        <w:rPr>
          <w:szCs w:val="28"/>
          <w:u w:val="single"/>
        </w:rPr>
        <w:t xml:space="preserve">/___/___/____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8"/>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ОАО «ТрансКонтейнер</w:t>
      </w:r>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8"/>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 (______) __________________________________________</w:t>
      </w:r>
    </w:p>
    <w:p w:rsidR="000954FB" w:rsidRDefault="000954FB" w:rsidP="000954FB">
      <w:pPr>
        <w:pStyle w:val="af9"/>
        <w:ind w:firstLine="698"/>
        <w:rPr>
          <w:sz w:val="28"/>
          <w:szCs w:val="28"/>
        </w:rPr>
      </w:pPr>
      <w:r w:rsidRPr="007415F9">
        <w:rPr>
          <w:sz w:val="28"/>
          <w:szCs w:val="28"/>
        </w:rPr>
        <w:t>Факс (______) _____________________________________________</w:t>
      </w:r>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9"/>
        <w:ind w:left="709"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F6892">
      <w:pPr>
        <w:pStyle w:val="af9"/>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п/п</w:t>
            </w:r>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Наименование</w:t>
            </w:r>
            <w:r>
              <w:t xml:space="preserve">, </w:t>
            </w:r>
            <w:r w:rsidRPr="00384CDC">
              <w:t>работ</w:t>
            </w:r>
          </w:p>
          <w:p w:rsidR="000954FB" w:rsidRPr="00384CDC"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B40523" w:rsidRDefault="00B40523" w:rsidP="00B40523">
            <w:pPr>
              <w:jc w:val="center"/>
            </w:pPr>
          </w:p>
          <w:p w:rsidR="000954FB" w:rsidRPr="00384CDC" w:rsidRDefault="00B40523" w:rsidP="00B40523">
            <w:pPr>
              <w:jc w:val="center"/>
            </w:pPr>
            <w:r>
              <w:t>Наименование этапов работ</w:t>
            </w:r>
          </w:p>
        </w:tc>
        <w:tc>
          <w:tcPr>
            <w:tcW w:w="633" w:type="pct"/>
            <w:tcBorders>
              <w:top w:val="single" w:sz="4" w:space="0" w:color="auto"/>
              <w:left w:val="single" w:sz="4" w:space="0" w:color="auto"/>
              <w:bottom w:val="single" w:sz="4" w:space="0" w:color="auto"/>
              <w:right w:val="single" w:sz="4" w:space="0" w:color="auto"/>
            </w:tcBorders>
            <w:vAlign w:val="center"/>
          </w:tcPr>
          <w:p w:rsidR="00B40523" w:rsidRDefault="00B40523" w:rsidP="00B40523">
            <w:pPr>
              <w:jc w:val="center"/>
            </w:pPr>
          </w:p>
          <w:p w:rsidR="000954FB" w:rsidRPr="00384CDC" w:rsidRDefault="00B40523" w:rsidP="00B40523">
            <w:pPr>
              <w:jc w:val="center"/>
            </w:pPr>
            <w:r>
              <w:t>Цена за этап работ в руб., без учета НДС</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40523">
            <w:pPr>
              <w:jc w:val="center"/>
            </w:pPr>
            <w:r w:rsidRPr="00384CDC">
              <w:t>Цена за весь закупаемый объем работ</w:t>
            </w:r>
            <w:r w:rsidR="0044680A">
              <w:t xml:space="preserve"> </w:t>
            </w:r>
            <w:r w:rsidRPr="00384CDC">
              <w:t xml:space="preserve">в руб.,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C82FF3" w:rsidRDefault="00801C7D" w:rsidP="00B40523">
            <w:pPr>
              <w:jc w:val="center"/>
            </w:pPr>
            <w:r>
              <w:t>Размер предо</w:t>
            </w:r>
            <w:r w:rsidR="00C82FF3">
              <w:t>-</w:t>
            </w:r>
          </w:p>
          <w:p w:rsidR="000954FB" w:rsidRPr="00384CDC" w:rsidRDefault="00801C7D" w:rsidP="00C82FF3">
            <w:pPr>
              <w:jc w:val="center"/>
            </w:pPr>
            <w:r>
              <w:t>платы (аванса)</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9B4185" w:rsidP="00B40523">
            <w:pPr>
              <w:jc w:val="center"/>
            </w:pPr>
            <w:r>
              <w:t>Общий с</w:t>
            </w:r>
            <w:r w:rsidR="000954FB" w:rsidRPr="00384CDC">
              <w:t>рок выполнения работ</w:t>
            </w:r>
            <w:r>
              <w:t>, в том числе по этапам работ</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r w:rsidRPr="00384CDC">
              <w:t>Гарантий</w:t>
            </w:r>
            <w:r>
              <w:t>-</w:t>
            </w:r>
            <w:r w:rsidRPr="00384CDC">
              <w:t>ный срок</w:t>
            </w:r>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0954FB" w:rsidRDefault="000954FB" w:rsidP="000954FB">
      <w:pPr>
        <w:pStyle w:val="afc"/>
        <w:jc w:val="both"/>
        <w:rPr>
          <w:szCs w:val="28"/>
        </w:rPr>
      </w:pPr>
      <w:r w:rsidRPr="00205668">
        <w:rPr>
          <w:szCs w:val="28"/>
        </w:rPr>
        <w:t xml:space="preserve">1. Цена </w:t>
      </w:r>
      <w:r w:rsidR="00FB30F8">
        <w:rPr>
          <w:szCs w:val="28"/>
        </w:rPr>
        <w:t>работ</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FB30F8">
        <w:rPr>
          <w:szCs w:val="28"/>
        </w:rPr>
        <w:t>выполнением работ</w:t>
      </w:r>
      <w:r w:rsidRPr="00721D0D">
        <w:rPr>
          <w:i/>
          <w:sz w:val="24"/>
          <w:szCs w:val="24"/>
        </w:rPr>
        <w:t>.</w:t>
      </w:r>
    </w:p>
    <w:p w:rsidR="000954FB" w:rsidRDefault="00FB30F8" w:rsidP="000954FB">
      <w:pPr>
        <w:pStyle w:val="afc"/>
        <w:jc w:val="both"/>
        <w:rPr>
          <w:szCs w:val="28"/>
        </w:rPr>
      </w:pPr>
      <w:r>
        <w:rPr>
          <w:szCs w:val="28"/>
        </w:rPr>
        <w:t>Выполнение работ</w:t>
      </w:r>
      <w:r w:rsidRPr="00721D0D">
        <w:rPr>
          <w:i/>
          <w:sz w:val="24"/>
          <w:szCs w:val="24"/>
        </w:rPr>
        <w:t xml:space="preserve"> </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(указать необходимое)</w:t>
      </w:r>
      <w:r w:rsidR="000954FB" w:rsidRPr="00721D0D">
        <w:rPr>
          <w:i/>
          <w:szCs w:val="28"/>
        </w:rPr>
        <w:t>.</w:t>
      </w:r>
    </w:p>
    <w:p w:rsidR="000954FB" w:rsidRDefault="000954FB" w:rsidP="000954FB">
      <w:pPr>
        <w:pStyle w:val="afc"/>
        <w:jc w:val="center"/>
      </w:pPr>
      <w:r>
        <w:rPr>
          <w:szCs w:val="28"/>
        </w:rPr>
        <w:t xml:space="preserve">2. Дополнительные условия </w:t>
      </w:r>
      <w:r w:rsidRPr="00384CDC">
        <w:t>выполнения работ</w:t>
      </w:r>
      <w:r>
        <w:t xml:space="preserve">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FB30F8">
        <w:rPr>
          <w:szCs w:val="28"/>
        </w:rPr>
        <w:t>выполнить работы</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lastRenderedPageBreak/>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3D6099" w:rsidRDefault="003D6099" w:rsidP="000954FB">
      <w:pPr>
        <w:pStyle w:val="afc"/>
        <w:jc w:val="both"/>
        <w:rPr>
          <w:szCs w:val="28"/>
        </w:rPr>
      </w:pPr>
    </w:p>
    <w:p w:rsidR="00067FD7" w:rsidRPr="001223F8" w:rsidRDefault="00067FD7" w:rsidP="003D6099">
      <w:pPr>
        <w:pStyle w:val="afc"/>
        <w:jc w:val="both"/>
        <w:rPr>
          <w:szCs w:val="28"/>
        </w:rPr>
      </w:pPr>
      <w:r w:rsidRPr="001223F8">
        <w:rPr>
          <w:i/>
          <w:szCs w:val="28"/>
        </w:rPr>
        <w:t>Следующие приложения являются неотъемлемой частью настоящего финансово-коммерческого предложения</w:t>
      </w:r>
    </w:p>
    <w:p w:rsidR="00067FD7" w:rsidRPr="001223F8" w:rsidRDefault="003D6099" w:rsidP="00067FD7">
      <w:pPr>
        <w:pStyle w:val="afc"/>
        <w:jc w:val="both"/>
        <w:rPr>
          <w:szCs w:val="28"/>
        </w:rPr>
      </w:pPr>
      <w:r w:rsidRPr="001223F8">
        <w:rPr>
          <w:i/>
          <w:szCs w:val="28"/>
        </w:rPr>
        <w:t xml:space="preserve">Приложение 1. Сведения об опыте выполнения работ, оказания услуг, поставки товаров по предмету Запроса предложений </w:t>
      </w:r>
      <w:r w:rsidR="00067FD7" w:rsidRPr="001223F8">
        <w:rPr>
          <w:i/>
          <w:szCs w:val="28"/>
        </w:rPr>
        <w:t xml:space="preserve"> (составляется по форме приложения № </w:t>
      </w:r>
      <w:r w:rsidRPr="001223F8">
        <w:rPr>
          <w:i/>
          <w:szCs w:val="28"/>
        </w:rPr>
        <w:t>4</w:t>
      </w:r>
      <w:r w:rsidR="00067FD7" w:rsidRPr="001223F8">
        <w:rPr>
          <w:i/>
          <w:szCs w:val="28"/>
        </w:rPr>
        <w:t xml:space="preserve"> к документации о закупке)</w:t>
      </w:r>
      <w:r w:rsidR="00067FD7" w:rsidRPr="001223F8">
        <w:t>.</w:t>
      </w:r>
    </w:p>
    <w:p w:rsidR="00067FD7" w:rsidRPr="001223F8" w:rsidRDefault="003D6099" w:rsidP="00067FD7">
      <w:pPr>
        <w:pStyle w:val="afc"/>
        <w:jc w:val="both"/>
        <w:rPr>
          <w:i/>
          <w:szCs w:val="28"/>
        </w:rPr>
      </w:pPr>
      <w:r w:rsidRPr="001223F8">
        <w:rPr>
          <w:i/>
          <w:szCs w:val="28"/>
        </w:rPr>
        <w:t>Приложение 2. Сведения о планируемых к привлечению субподрядных организаций (составляется по форме приложения № 6 к документации о закупке)</w:t>
      </w:r>
      <w:r w:rsidR="00067FD7" w:rsidRPr="001223F8">
        <w:rPr>
          <w:i/>
          <w:szCs w:val="28"/>
        </w:rPr>
        <w:t>.</w:t>
      </w:r>
    </w:p>
    <w:p w:rsidR="00067FD7" w:rsidRDefault="00067FD7" w:rsidP="00067FD7">
      <w:pPr>
        <w:pStyle w:val="af9"/>
        <w:ind w:firstLine="0"/>
        <w:jc w:val="left"/>
        <w:rPr>
          <w:rFonts w:eastAsia="Times New Roman"/>
          <w:sz w:val="28"/>
          <w:szCs w:val="28"/>
        </w:rPr>
      </w:pPr>
    </w:p>
    <w:p w:rsidR="000954FB" w:rsidRPr="0020566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C86E30">
      <w:pPr>
        <w:pStyle w:val="af9"/>
        <w:ind w:firstLine="0"/>
        <w:jc w:val="right"/>
        <w:rPr>
          <w:sz w:val="28"/>
          <w:szCs w:val="28"/>
        </w:rPr>
      </w:pPr>
      <w:r w:rsidRPr="00653CC9">
        <w:rPr>
          <w:sz w:val="28"/>
          <w:szCs w:val="28"/>
        </w:rPr>
        <w:t xml:space="preserve">к </w:t>
      </w:r>
      <w:r>
        <w:rPr>
          <w:sz w:val="28"/>
          <w:szCs w:val="28"/>
        </w:rPr>
        <w:t>документации о закупке</w:t>
      </w:r>
    </w:p>
    <w:p w:rsidR="00C86E30" w:rsidRPr="00C86E30" w:rsidRDefault="00C86E30" w:rsidP="00C86E30">
      <w:pPr>
        <w:pStyle w:val="af9"/>
        <w:ind w:firstLine="0"/>
        <w:jc w:val="right"/>
        <w:rPr>
          <w:sz w:val="28"/>
          <w:szCs w:val="28"/>
        </w:rPr>
      </w:pPr>
    </w:p>
    <w:p w:rsidR="00C86E30" w:rsidRPr="0084741F" w:rsidRDefault="00C86E30" w:rsidP="00C86E30">
      <w:pPr>
        <w:pStyle w:val="ConsNormal"/>
        <w:widowControl/>
        <w:ind w:firstLine="540"/>
        <w:jc w:val="center"/>
        <w:outlineLvl w:val="0"/>
        <w:rPr>
          <w:rFonts w:ascii="Times New Roman" w:hAnsi="Times New Roman" w:cs="Times New Roman"/>
          <w:b/>
          <w:sz w:val="24"/>
          <w:szCs w:val="24"/>
        </w:rPr>
      </w:pPr>
      <w:r>
        <w:rPr>
          <w:rFonts w:ascii="Times New Roman" w:hAnsi="Times New Roman" w:cs="Times New Roman"/>
          <w:b/>
          <w:sz w:val="24"/>
          <w:szCs w:val="24"/>
        </w:rPr>
        <w:t>Проект д</w:t>
      </w:r>
      <w:r w:rsidRPr="0084741F">
        <w:rPr>
          <w:rFonts w:ascii="Times New Roman" w:hAnsi="Times New Roman" w:cs="Times New Roman"/>
          <w:b/>
          <w:sz w:val="24"/>
          <w:szCs w:val="24"/>
        </w:rPr>
        <w:t>оговор</w:t>
      </w:r>
      <w:r>
        <w:rPr>
          <w:rFonts w:ascii="Times New Roman" w:hAnsi="Times New Roman" w:cs="Times New Roman"/>
          <w:b/>
          <w:sz w:val="24"/>
          <w:szCs w:val="24"/>
        </w:rPr>
        <w:t>а</w:t>
      </w:r>
      <w:r w:rsidRPr="0084741F">
        <w:rPr>
          <w:rFonts w:ascii="Times New Roman" w:hAnsi="Times New Roman" w:cs="Times New Roman"/>
          <w:b/>
          <w:sz w:val="24"/>
          <w:szCs w:val="24"/>
        </w:rPr>
        <w:t xml:space="preserve"> </w:t>
      </w:r>
    </w:p>
    <w:p w:rsidR="00C86E30" w:rsidRPr="0084741F" w:rsidRDefault="00C86E30" w:rsidP="00C86E30">
      <w:pPr>
        <w:pStyle w:val="ConsNormal"/>
        <w:widowControl/>
        <w:ind w:firstLine="540"/>
        <w:jc w:val="center"/>
        <w:outlineLvl w:val="0"/>
        <w:rPr>
          <w:rFonts w:ascii="Times New Roman" w:hAnsi="Times New Roman" w:cs="Times New Roman"/>
          <w:b/>
          <w:sz w:val="24"/>
          <w:szCs w:val="24"/>
        </w:rPr>
      </w:pPr>
    </w:p>
    <w:p w:rsidR="00C86E30" w:rsidRPr="0084741F" w:rsidRDefault="00C86E30" w:rsidP="00C86E30">
      <w:pPr>
        <w:pStyle w:val="ConsNormal"/>
        <w:widowControl/>
        <w:ind w:firstLine="0"/>
        <w:jc w:val="both"/>
        <w:rPr>
          <w:rFonts w:ascii="Times New Roman" w:hAnsi="Times New Roman" w:cs="Times New Roman"/>
          <w:sz w:val="24"/>
          <w:szCs w:val="24"/>
        </w:rPr>
      </w:pPr>
      <w:r w:rsidRPr="0084741F">
        <w:rPr>
          <w:rFonts w:ascii="Times New Roman" w:hAnsi="Times New Roman" w:cs="Times New Roman"/>
          <w:sz w:val="24"/>
          <w:szCs w:val="24"/>
        </w:rPr>
        <w:t xml:space="preserve">г. </w:t>
      </w:r>
      <w:r>
        <w:rPr>
          <w:rFonts w:ascii="Times New Roman" w:hAnsi="Times New Roman" w:cs="Times New Roman"/>
          <w:sz w:val="24"/>
          <w:szCs w:val="24"/>
        </w:rPr>
        <w:t>Москва</w:t>
      </w:r>
      <w:r w:rsidRPr="0084741F">
        <w:rPr>
          <w:rFonts w:ascii="Times New Roman" w:hAnsi="Times New Roman" w:cs="Times New Roman"/>
          <w:sz w:val="24"/>
          <w:szCs w:val="24"/>
        </w:rPr>
        <w:tab/>
      </w:r>
      <w:r w:rsidRPr="0084741F">
        <w:rPr>
          <w:rFonts w:ascii="Times New Roman" w:hAnsi="Times New Roman" w:cs="Times New Roman"/>
          <w:sz w:val="24"/>
          <w:szCs w:val="24"/>
        </w:rPr>
        <w:tab/>
      </w:r>
      <w:r w:rsidRPr="0084741F">
        <w:rPr>
          <w:rFonts w:ascii="Times New Roman" w:hAnsi="Times New Roman" w:cs="Times New Roman"/>
          <w:sz w:val="24"/>
          <w:szCs w:val="24"/>
        </w:rPr>
        <w:tab/>
      </w:r>
      <w:r w:rsidRPr="0084741F">
        <w:rPr>
          <w:rFonts w:ascii="Times New Roman" w:hAnsi="Times New Roman" w:cs="Times New Roman"/>
          <w:sz w:val="24"/>
          <w:szCs w:val="24"/>
        </w:rPr>
        <w:tab/>
      </w:r>
      <w:r w:rsidRPr="0084741F">
        <w:rPr>
          <w:rFonts w:ascii="Times New Roman" w:hAnsi="Times New Roman" w:cs="Times New Roman"/>
          <w:sz w:val="24"/>
          <w:szCs w:val="24"/>
        </w:rPr>
        <w:tab/>
      </w:r>
      <w:r w:rsidRPr="0084741F">
        <w:rPr>
          <w:rFonts w:ascii="Times New Roman" w:hAnsi="Times New Roman" w:cs="Times New Roman"/>
          <w:sz w:val="24"/>
          <w:szCs w:val="24"/>
        </w:rPr>
        <w:tab/>
      </w:r>
      <w:r w:rsidRPr="0084741F">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Pr="0084741F">
        <w:rPr>
          <w:rFonts w:ascii="Times New Roman" w:hAnsi="Times New Roman" w:cs="Times New Roman"/>
          <w:sz w:val="24"/>
          <w:szCs w:val="24"/>
        </w:rPr>
        <w:t>___</w:t>
      </w:r>
      <w:r w:rsidRPr="00A32813">
        <w:rPr>
          <w:rFonts w:ascii="Times New Roman" w:hAnsi="Times New Roman" w:cs="Times New Roman"/>
          <w:sz w:val="24"/>
          <w:szCs w:val="24"/>
        </w:rPr>
        <w:t xml:space="preserve">  </w:t>
      </w:r>
      <w:r w:rsidRPr="0084741F">
        <w:rPr>
          <w:rFonts w:ascii="Times New Roman" w:hAnsi="Times New Roman" w:cs="Times New Roman"/>
          <w:sz w:val="24"/>
          <w:szCs w:val="24"/>
        </w:rPr>
        <w:t>___________20</w:t>
      </w:r>
      <w:r>
        <w:rPr>
          <w:rFonts w:ascii="Times New Roman" w:hAnsi="Times New Roman" w:cs="Times New Roman"/>
          <w:sz w:val="24"/>
          <w:szCs w:val="24"/>
        </w:rPr>
        <w:t xml:space="preserve">__ </w:t>
      </w:r>
      <w:r w:rsidRPr="0084741F">
        <w:rPr>
          <w:rFonts w:ascii="Times New Roman" w:hAnsi="Times New Roman" w:cs="Times New Roman"/>
          <w:sz w:val="24"/>
          <w:szCs w:val="24"/>
        </w:rPr>
        <w:t>г.</w:t>
      </w:r>
    </w:p>
    <w:p w:rsidR="00C86E30" w:rsidRPr="0084741F" w:rsidRDefault="00C86E30" w:rsidP="00C86E30">
      <w:pPr>
        <w:pStyle w:val="ConsNormal"/>
        <w:widowControl/>
        <w:ind w:firstLine="0"/>
        <w:jc w:val="both"/>
        <w:rPr>
          <w:rFonts w:ascii="Times New Roman" w:hAnsi="Times New Roman" w:cs="Times New Roman"/>
          <w:sz w:val="24"/>
          <w:szCs w:val="24"/>
        </w:rPr>
      </w:pPr>
    </w:p>
    <w:p w:rsidR="00C86E30" w:rsidRPr="0084741F" w:rsidRDefault="00C86E30" w:rsidP="00C86E30">
      <w:pPr>
        <w:ind w:firstLine="708"/>
        <w:jc w:val="both"/>
        <w:rPr>
          <w:color w:val="000000"/>
        </w:rPr>
      </w:pPr>
      <w:r>
        <w:rPr>
          <w:color w:val="000000"/>
        </w:rPr>
        <w:t xml:space="preserve">Открытое акционерное общество </w:t>
      </w:r>
      <w:r w:rsidRPr="00C27E32">
        <w:t>«</w:t>
      </w:r>
      <w:r>
        <w:t>Центр по перевозке грузов в контейнерах «ТрансКонтейнер</w:t>
      </w:r>
      <w:r w:rsidRPr="00C27E32">
        <w:t>» (ОАО «</w:t>
      </w:r>
      <w:r>
        <w:t>ТрансКонтейнер</w:t>
      </w:r>
      <w:r w:rsidRPr="00C27E32">
        <w:t>»)</w:t>
      </w:r>
      <w:r w:rsidRPr="0084741F">
        <w:rPr>
          <w:color w:val="000000"/>
        </w:rPr>
        <w:t>, именуемое в дальнейшем «Заказчик»</w:t>
      </w:r>
      <w:r w:rsidRPr="0084741F">
        <w:t xml:space="preserve">, </w:t>
      </w:r>
      <w:r w:rsidRPr="0084741F">
        <w:rPr>
          <w:color w:val="000000"/>
        </w:rPr>
        <w:t>в лице</w:t>
      </w:r>
      <w:r>
        <w:rPr>
          <w:color w:val="000000"/>
        </w:rPr>
        <w:t xml:space="preserve"> __________________________________________ </w:t>
      </w:r>
      <w:r w:rsidRPr="0084741F">
        <w:rPr>
          <w:color w:val="000000"/>
        </w:rPr>
        <w:t xml:space="preserve">действующего на основании </w:t>
      </w:r>
      <w:r>
        <w:rPr>
          <w:color w:val="000000"/>
        </w:rPr>
        <w:t>__________________</w:t>
      </w:r>
      <w:r w:rsidRPr="00E92BD0">
        <w:rPr>
          <w:color w:val="000000"/>
        </w:rPr>
        <w:t>, с</w:t>
      </w:r>
      <w:r w:rsidRPr="0084741F">
        <w:rPr>
          <w:color w:val="000000"/>
        </w:rPr>
        <w:t xml:space="preserve"> одной стороны, и </w:t>
      </w:r>
      <w:r>
        <w:rPr>
          <w:color w:val="000000"/>
        </w:rPr>
        <w:t>__________________________________</w:t>
      </w:r>
      <w:r w:rsidRPr="0084741F">
        <w:t xml:space="preserve">, именуемое в дальнейшем </w:t>
      </w:r>
      <w:r w:rsidRPr="0084741F">
        <w:rPr>
          <w:bCs/>
        </w:rPr>
        <w:t>«Исполнитель»</w:t>
      </w:r>
      <w:r w:rsidRPr="0084741F">
        <w:t xml:space="preserve">, в лице </w:t>
      </w:r>
      <w:r>
        <w:t>____________________________________</w:t>
      </w:r>
      <w:r w:rsidRPr="0084741F">
        <w:t xml:space="preserve">, действующего на основании </w:t>
      </w:r>
      <w:r>
        <w:t>_____________________</w:t>
      </w:r>
      <w:r w:rsidRPr="00213242">
        <w:t>, с дру</w:t>
      </w:r>
      <w:r w:rsidRPr="0084741F">
        <w:t>гой стороны</w:t>
      </w:r>
      <w:r w:rsidRPr="0084741F">
        <w:rPr>
          <w:bCs/>
        </w:rPr>
        <w:t>,</w:t>
      </w:r>
      <w:r w:rsidRPr="0084741F">
        <w:rPr>
          <w:color w:val="000000"/>
        </w:rPr>
        <w:t xml:space="preserve"> далее именуемые «Стороны», заключили настоящий Договор о нижеследующем:</w:t>
      </w:r>
    </w:p>
    <w:p w:rsidR="00C86E30" w:rsidRPr="0084741F" w:rsidRDefault="00C86E30" w:rsidP="00C86E30">
      <w:pPr>
        <w:jc w:val="center"/>
        <w:rPr>
          <w:color w:val="000000"/>
        </w:rPr>
      </w:pPr>
    </w:p>
    <w:p w:rsidR="00C86E30" w:rsidRPr="00550341" w:rsidRDefault="00C86E30" w:rsidP="00C86E30">
      <w:pPr>
        <w:pStyle w:val="ConsNormal"/>
        <w:widowControl/>
        <w:numPr>
          <w:ilvl w:val="0"/>
          <w:numId w:val="40"/>
        </w:numPr>
        <w:tabs>
          <w:tab w:val="left" w:pos="360"/>
        </w:tabs>
        <w:suppressAutoHyphens w:val="0"/>
        <w:autoSpaceDN w:val="0"/>
        <w:adjustRightInd w:val="0"/>
        <w:ind w:left="0" w:firstLine="0"/>
        <w:jc w:val="center"/>
        <w:outlineLvl w:val="0"/>
        <w:rPr>
          <w:rFonts w:ascii="Times New Roman" w:hAnsi="Times New Roman" w:cs="Times New Roman"/>
          <w:sz w:val="24"/>
          <w:szCs w:val="24"/>
        </w:rPr>
      </w:pPr>
      <w:r w:rsidRPr="0084741F">
        <w:rPr>
          <w:rFonts w:ascii="Times New Roman" w:hAnsi="Times New Roman" w:cs="Times New Roman"/>
          <w:b/>
          <w:sz w:val="24"/>
          <w:szCs w:val="24"/>
        </w:rPr>
        <w:t>Предмет Договора</w:t>
      </w:r>
    </w:p>
    <w:p w:rsidR="00C86E30" w:rsidRPr="001D5FC3" w:rsidRDefault="00C86E30" w:rsidP="00C86E30">
      <w:pPr>
        <w:pStyle w:val="ConsNormal"/>
        <w:widowControl/>
        <w:tabs>
          <w:tab w:val="left" w:pos="360"/>
        </w:tabs>
        <w:ind w:firstLine="0"/>
        <w:outlineLvl w:val="0"/>
        <w:rPr>
          <w:rFonts w:ascii="Times New Roman" w:hAnsi="Times New Roman" w:cs="Times New Roman"/>
          <w:sz w:val="24"/>
          <w:szCs w:val="24"/>
        </w:rPr>
      </w:pPr>
    </w:p>
    <w:p w:rsidR="00C86E30" w:rsidRPr="00D94406" w:rsidRDefault="00C86E30" w:rsidP="00C86E30">
      <w:pPr>
        <w:tabs>
          <w:tab w:val="left" w:pos="720"/>
        </w:tabs>
        <w:ind w:left="720" w:hanging="720"/>
        <w:jc w:val="both"/>
        <w:rPr>
          <w:bCs/>
        </w:rPr>
      </w:pPr>
      <w:r w:rsidRPr="0084741F">
        <w:rPr>
          <w:bCs/>
        </w:rPr>
        <w:t>1.1.</w:t>
      </w:r>
      <w:r w:rsidRPr="0084741F">
        <w:rPr>
          <w:bCs/>
        </w:rPr>
        <w:tab/>
        <w:t xml:space="preserve">Заказчик поручает, а </w:t>
      </w:r>
      <w:r w:rsidRPr="003E62BF">
        <w:rPr>
          <w:bCs/>
        </w:rPr>
        <w:t xml:space="preserve">Исполнитель принимает на себя обязательства по </w:t>
      </w:r>
      <w:r>
        <w:rPr>
          <w:bCs/>
        </w:rPr>
        <w:t>подготовке</w:t>
      </w:r>
      <w:r w:rsidRPr="00263183">
        <w:rPr>
          <w:bCs/>
        </w:rPr>
        <w:t xml:space="preserve">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r w:rsidRPr="00D94406">
        <w:rPr>
          <w:bCs/>
        </w:rPr>
        <w:t xml:space="preserve"> (далее – Работы)</w:t>
      </w:r>
      <w:r w:rsidRPr="00213242">
        <w:rPr>
          <w:bCs/>
        </w:rPr>
        <w:t>.</w:t>
      </w:r>
    </w:p>
    <w:p w:rsidR="00C86E30" w:rsidRPr="0084741F" w:rsidRDefault="00C86E30" w:rsidP="00C86E30">
      <w:pPr>
        <w:tabs>
          <w:tab w:val="left" w:pos="720"/>
        </w:tabs>
        <w:ind w:left="720" w:hanging="720"/>
        <w:jc w:val="both"/>
        <w:rPr>
          <w:bCs/>
        </w:rPr>
      </w:pPr>
      <w:r>
        <w:rPr>
          <w:bCs/>
        </w:rPr>
        <w:t>1.2</w:t>
      </w:r>
      <w:r w:rsidRPr="0084741F">
        <w:rPr>
          <w:bCs/>
        </w:rPr>
        <w:t>.</w:t>
      </w:r>
      <w:r w:rsidRPr="0084741F">
        <w:rPr>
          <w:bCs/>
        </w:rPr>
        <w:tab/>
        <w:t>Сроки выполнения Работ по настоящему Договору определяются Календарным планом (Приложение № 1 к настоящему Договору), являющимся неотъемлемой частью настоящего Договора.</w:t>
      </w:r>
      <w:r>
        <w:rPr>
          <w:bCs/>
        </w:rPr>
        <w:t xml:space="preserve"> Начало Работ производится с момента подписания настоящего Договора.</w:t>
      </w:r>
    </w:p>
    <w:p w:rsidR="00C86E30" w:rsidRPr="0084741F" w:rsidRDefault="00C86E30" w:rsidP="00C86E30">
      <w:pPr>
        <w:pStyle w:val="ConsNonformat"/>
        <w:widowControl/>
        <w:tabs>
          <w:tab w:val="left" w:pos="720"/>
        </w:tabs>
        <w:ind w:left="720" w:hanging="720"/>
        <w:jc w:val="both"/>
        <w:rPr>
          <w:rFonts w:ascii="Times New Roman" w:hAnsi="Times New Roman" w:cs="Times New Roman"/>
          <w:sz w:val="24"/>
          <w:szCs w:val="24"/>
        </w:rPr>
      </w:pPr>
      <w:r w:rsidRPr="0084741F">
        <w:rPr>
          <w:rFonts w:ascii="Times New Roman" w:hAnsi="Times New Roman" w:cs="Times New Roman"/>
          <w:sz w:val="24"/>
          <w:szCs w:val="24"/>
        </w:rPr>
        <w:t>1.</w:t>
      </w:r>
      <w:r>
        <w:rPr>
          <w:rFonts w:ascii="Times New Roman" w:hAnsi="Times New Roman" w:cs="Times New Roman"/>
          <w:sz w:val="24"/>
          <w:szCs w:val="24"/>
        </w:rPr>
        <w:t>3</w:t>
      </w:r>
      <w:r w:rsidRPr="0084741F">
        <w:rPr>
          <w:rFonts w:ascii="Times New Roman" w:hAnsi="Times New Roman" w:cs="Times New Roman"/>
          <w:sz w:val="24"/>
          <w:szCs w:val="24"/>
        </w:rPr>
        <w:t>.</w:t>
      </w:r>
      <w:r w:rsidRPr="0084741F">
        <w:rPr>
          <w:rFonts w:ascii="Times New Roman" w:hAnsi="Times New Roman" w:cs="Times New Roman"/>
          <w:sz w:val="24"/>
          <w:szCs w:val="24"/>
        </w:rPr>
        <w:tab/>
        <w:t>Содержание и результаты Работ по настоящему Договору определяются Техническим заданием (Приложение № 3 к настоящему Договору), являющимся неотъемлемой частью настоящего Договора.</w:t>
      </w:r>
    </w:p>
    <w:p w:rsidR="00C86E30" w:rsidRPr="0084741F" w:rsidRDefault="00C86E30" w:rsidP="00C86E30">
      <w:pPr>
        <w:pStyle w:val="27"/>
        <w:tabs>
          <w:tab w:val="left" w:pos="720"/>
        </w:tabs>
        <w:spacing w:line="240" w:lineRule="auto"/>
        <w:ind w:left="720" w:hanging="720"/>
      </w:pPr>
      <w:r w:rsidRPr="0084741F">
        <w:t>1.</w:t>
      </w:r>
      <w:r>
        <w:t>4</w:t>
      </w:r>
      <w:r w:rsidRPr="0084741F">
        <w:t>.</w:t>
      </w:r>
      <w:r w:rsidRPr="0084741F">
        <w:tab/>
        <w:t xml:space="preserve">Если после заключения и (или) в процессе </w:t>
      </w:r>
      <w:r>
        <w:t>Р</w:t>
      </w:r>
      <w:r w:rsidRPr="0084741F">
        <w:t>абот по настоящему Договору возникает необходимость в изменении объема и стоимости выполнения Работ, указанные изменения оформляются Дополнительным соглашением.</w:t>
      </w:r>
    </w:p>
    <w:p w:rsidR="00C86E30" w:rsidRPr="0084741F" w:rsidRDefault="00C86E30" w:rsidP="00C86E30">
      <w:pPr>
        <w:pStyle w:val="ConsNonformat"/>
        <w:widowControl/>
        <w:jc w:val="center"/>
        <w:rPr>
          <w:rFonts w:ascii="Times New Roman" w:hAnsi="Times New Roman" w:cs="Times New Roman"/>
          <w:sz w:val="24"/>
          <w:szCs w:val="24"/>
        </w:rPr>
      </w:pPr>
    </w:p>
    <w:p w:rsidR="00C86E30" w:rsidRPr="001D5FC3" w:rsidRDefault="00C86E30" w:rsidP="00C86E30">
      <w:pPr>
        <w:pStyle w:val="ConsNormal"/>
        <w:widowControl/>
        <w:numPr>
          <w:ilvl w:val="0"/>
          <w:numId w:val="40"/>
        </w:numPr>
        <w:tabs>
          <w:tab w:val="left" w:pos="36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t>Стоимость Работ и порядок оплаты</w:t>
      </w:r>
    </w:p>
    <w:p w:rsidR="00C86E30" w:rsidRPr="00293957" w:rsidRDefault="00C86E30" w:rsidP="00C86E30">
      <w:pPr>
        <w:ind w:left="709" w:hanging="709"/>
        <w:jc w:val="both"/>
        <w:rPr>
          <w:bCs/>
        </w:rPr>
      </w:pPr>
      <w:r w:rsidRPr="0084741F">
        <w:t>2.1.</w:t>
      </w:r>
      <w:r w:rsidRPr="0084741F">
        <w:tab/>
        <w:t xml:space="preserve">Стоимость Работ по настоящему Договору в соответствии с Протоколом </w:t>
      </w:r>
      <w:r w:rsidRPr="00495A86">
        <w:t>соглашения о договорной цене</w:t>
      </w:r>
      <w:r w:rsidRPr="0084741F">
        <w:t xml:space="preserve"> (</w:t>
      </w:r>
      <w:r w:rsidRPr="00CD7276">
        <w:t xml:space="preserve">Приложение № 2 к настоящему Договору) составляет </w:t>
      </w:r>
      <w:r>
        <w:t>_________________</w:t>
      </w:r>
      <w:r w:rsidRPr="000626DD">
        <w:t xml:space="preserve"> (</w:t>
      </w:r>
      <w:r>
        <w:t>____________________________</w:t>
      </w:r>
      <w:r w:rsidRPr="000626DD">
        <w:t xml:space="preserve">), в том числе НДС 18 % – </w:t>
      </w:r>
      <w:r>
        <w:t>________________________</w:t>
      </w:r>
      <w:r w:rsidRPr="000626DD">
        <w:t xml:space="preserve"> (</w:t>
      </w:r>
      <w:r>
        <w:t>______________________________________</w:t>
      </w:r>
      <w:r w:rsidRPr="000626DD">
        <w:t>)</w:t>
      </w:r>
      <w:r w:rsidRPr="00293957">
        <w:t>.</w:t>
      </w:r>
    </w:p>
    <w:p w:rsidR="00C86E30" w:rsidRPr="00AE6DCD" w:rsidRDefault="00C86E30" w:rsidP="00C86E30">
      <w:pPr>
        <w:pStyle w:val="ConsNonformat"/>
        <w:tabs>
          <w:tab w:val="left" w:pos="720"/>
        </w:tabs>
        <w:ind w:left="720" w:hanging="720"/>
        <w:jc w:val="both"/>
        <w:rPr>
          <w:rFonts w:ascii="Times New Roman" w:hAnsi="Times New Roman"/>
          <w:sz w:val="24"/>
        </w:rPr>
      </w:pPr>
      <w:r>
        <w:rPr>
          <w:rFonts w:ascii="Times New Roman" w:hAnsi="Times New Roman" w:cs="Times New Roman"/>
          <w:sz w:val="24"/>
          <w:szCs w:val="24"/>
        </w:rPr>
        <w:t xml:space="preserve">2.2. </w:t>
      </w:r>
      <w:r>
        <w:rPr>
          <w:rFonts w:ascii="Times New Roman" w:hAnsi="Times New Roman" w:cs="Times New Roman"/>
          <w:sz w:val="24"/>
          <w:szCs w:val="24"/>
        </w:rPr>
        <w:tab/>
      </w:r>
      <w:r w:rsidRPr="0030696F">
        <w:rPr>
          <w:rFonts w:ascii="Times New Roman" w:hAnsi="Times New Roman"/>
          <w:sz w:val="24"/>
        </w:rPr>
        <w:t xml:space="preserve">Заказчик в течение </w:t>
      </w:r>
      <w:r>
        <w:rPr>
          <w:rFonts w:ascii="Times New Roman" w:hAnsi="Times New Roman"/>
          <w:sz w:val="24"/>
        </w:rPr>
        <w:t>30 (Тридцати</w:t>
      </w:r>
      <w:r w:rsidRPr="0030696F">
        <w:rPr>
          <w:rFonts w:ascii="Times New Roman" w:hAnsi="Times New Roman"/>
          <w:sz w:val="24"/>
        </w:rPr>
        <w:t>) календарных дней с даты заключения Сторонами настоящего Договора перечисляет на основании счета Исполнителю аванс в размере</w:t>
      </w:r>
      <w:r>
        <w:rPr>
          <w:rFonts w:ascii="Times New Roman" w:hAnsi="Times New Roman"/>
          <w:sz w:val="24"/>
        </w:rPr>
        <w:t xml:space="preserve"> ___</w:t>
      </w:r>
      <w:r w:rsidRPr="0030696F">
        <w:rPr>
          <w:rFonts w:ascii="Times New Roman" w:hAnsi="Times New Roman"/>
          <w:sz w:val="24"/>
        </w:rPr>
        <w:t xml:space="preserve"> (</w:t>
      </w:r>
      <w:r>
        <w:rPr>
          <w:rFonts w:ascii="Times New Roman" w:hAnsi="Times New Roman"/>
          <w:sz w:val="24"/>
        </w:rPr>
        <w:t>__________</w:t>
      </w:r>
      <w:r w:rsidRPr="0030696F">
        <w:rPr>
          <w:rFonts w:ascii="Times New Roman" w:hAnsi="Times New Roman"/>
          <w:sz w:val="24"/>
        </w:rPr>
        <w:t>) % от стоимости выполняемых Исполнителем Работ, указанн</w:t>
      </w:r>
      <w:r>
        <w:rPr>
          <w:rFonts w:ascii="Times New Roman" w:hAnsi="Times New Roman"/>
          <w:sz w:val="24"/>
        </w:rPr>
        <w:t>ой</w:t>
      </w:r>
      <w:r w:rsidRPr="0030696F">
        <w:rPr>
          <w:rFonts w:ascii="Times New Roman" w:hAnsi="Times New Roman"/>
          <w:sz w:val="24"/>
        </w:rPr>
        <w:t xml:space="preserve"> в п.2.1. настоящего Договора.</w:t>
      </w:r>
    </w:p>
    <w:p w:rsidR="00C86E30" w:rsidRPr="000B7C47" w:rsidRDefault="00C86E30" w:rsidP="00C86E30">
      <w:pPr>
        <w:tabs>
          <w:tab w:val="left" w:pos="720"/>
        </w:tabs>
        <w:ind w:left="720" w:hanging="720"/>
        <w:jc w:val="both"/>
        <w:rPr>
          <w:bCs/>
        </w:rPr>
      </w:pPr>
      <w:r w:rsidRPr="00B2062E">
        <w:rPr>
          <w:bCs/>
        </w:rPr>
        <w:t>2.</w:t>
      </w:r>
      <w:r>
        <w:rPr>
          <w:bCs/>
        </w:rPr>
        <w:t>3</w:t>
      </w:r>
      <w:r w:rsidRPr="00B2062E">
        <w:rPr>
          <w:bCs/>
        </w:rPr>
        <w:t>.</w:t>
      </w:r>
      <w:r w:rsidRPr="00B2062E">
        <w:rPr>
          <w:bCs/>
        </w:rPr>
        <w:tab/>
      </w:r>
      <w:r w:rsidRPr="00A80ACF">
        <w:rPr>
          <w:bCs/>
        </w:rPr>
        <w:t xml:space="preserve">Оплата </w:t>
      </w:r>
      <w:r>
        <w:rPr>
          <w:bCs/>
        </w:rPr>
        <w:t>Р</w:t>
      </w:r>
      <w:r w:rsidRPr="00A80ACF">
        <w:rPr>
          <w:bCs/>
        </w:rPr>
        <w:t xml:space="preserve">абот </w:t>
      </w:r>
      <w:r>
        <w:rPr>
          <w:bCs/>
        </w:rPr>
        <w:t xml:space="preserve">(этапов Работ) </w:t>
      </w:r>
      <w:r w:rsidRPr="00A80ACF">
        <w:rPr>
          <w:bCs/>
        </w:rPr>
        <w:t xml:space="preserve">производится Заказчиком </w:t>
      </w:r>
      <w:r w:rsidRPr="00B2062E">
        <w:rPr>
          <w:bCs/>
        </w:rPr>
        <w:t xml:space="preserve">на расчетный счет </w:t>
      </w:r>
      <w:r>
        <w:rPr>
          <w:bCs/>
        </w:rPr>
        <w:t>Исполнителя</w:t>
      </w:r>
      <w:r w:rsidRPr="00973BDE">
        <w:rPr>
          <w:bCs/>
        </w:rPr>
        <w:t xml:space="preserve"> </w:t>
      </w:r>
      <w:r>
        <w:rPr>
          <w:bCs/>
        </w:rPr>
        <w:t>после подписания акта сдачи-приемки</w:t>
      </w:r>
      <w:r w:rsidRPr="00B2062E">
        <w:rPr>
          <w:bCs/>
        </w:rPr>
        <w:t xml:space="preserve">. </w:t>
      </w:r>
      <w:r>
        <w:rPr>
          <w:bCs/>
        </w:rPr>
        <w:t>Р</w:t>
      </w:r>
      <w:r w:rsidRPr="00BD2623">
        <w:rPr>
          <w:bCs/>
        </w:rPr>
        <w:t>асчёт за оказанные услуги</w:t>
      </w:r>
      <w:r w:rsidRPr="00B2062E">
        <w:rPr>
          <w:bCs/>
        </w:rPr>
        <w:t xml:space="preserve"> производится поэтапно в соответствии с Календарным планом </w:t>
      </w:r>
      <w:r>
        <w:rPr>
          <w:bCs/>
        </w:rPr>
        <w:t xml:space="preserve">в течение </w:t>
      </w:r>
      <w:r w:rsidRPr="00213242">
        <w:rPr>
          <w:bCs/>
        </w:rPr>
        <w:t>10 (</w:t>
      </w:r>
      <w:r>
        <w:rPr>
          <w:bCs/>
        </w:rPr>
        <w:t>Д</w:t>
      </w:r>
      <w:r w:rsidRPr="00213242">
        <w:rPr>
          <w:bCs/>
        </w:rPr>
        <w:t>есяти)</w:t>
      </w:r>
      <w:r w:rsidRPr="00B2062E">
        <w:rPr>
          <w:bCs/>
        </w:rPr>
        <w:t xml:space="preserve"> календарных дней с момента подписания Сторонами акта сдачи-приемки  </w:t>
      </w:r>
      <w:r>
        <w:rPr>
          <w:bCs/>
        </w:rPr>
        <w:t xml:space="preserve">этапа </w:t>
      </w:r>
      <w:r w:rsidRPr="00B2062E">
        <w:rPr>
          <w:bCs/>
        </w:rPr>
        <w:t>выполненных Работ с приложением к нему полного комплекта документов, подтверждающих выполнение и приемку выполненных Работ (счет, счет-фактура, готовая документация, в соответствии с пунктом 1.1 настоящего Договора).</w:t>
      </w:r>
    </w:p>
    <w:p w:rsidR="00C86E30" w:rsidRPr="000B7C47" w:rsidRDefault="00C86E30" w:rsidP="00C86E30">
      <w:pPr>
        <w:tabs>
          <w:tab w:val="left" w:pos="720"/>
        </w:tabs>
        <w:ind w:left="720" w:hanging="720"/>
        <w:jc w:val="both"/>
        <w:rPr>
          <w:bCs/>
        </w:rPr>
      </w:pPr>
    </w:p>
    <w:p w:rsidR="00C86E30" w:rsidRPr="001D5FC3" w:rsidRDefault="00C86E30" w:rsidP="00C86E30">
      <w:pPr>
        <w:pStyle w:val="ConsNormal"/>
        <w:widowControl/>
        <w:numPr>
          <w:ilvl w:val="0"/>
          <w:numId w:val="40"/>
        </w:numPr>
        <w:tabs>
          <w:tab w:val="left" w:pos="36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t>Порядок сдачи и приемки Работ</w:t>
      </w:r>
    </w:p>
    <w:p w:rsidR="00C86E30" w:rsidRPr="0084741F" w:rsidRDefault="00C86E30" w:rsidP="00C86E30">
      <w:pPr>
        <w:pStyle w:val="ConsNormal"/>
        <w:widowControl/>
        <w:tabs>
          <w:tab w:val="left" w:pos="720"/>
        </w:tabs>
        <w:ind w:left="720" w:hanging="720"/>
        <w:jc w:val="both"/>
        <w:rPr>
          <w:rFonts w:ascii="Times New Roman" w:hAnsi="Times New Roman" w:cs="Times New Roman"/>
          <w:sz w:val="24"/>
          <w:szCs w:val="24"/>
        </w:rPr>
      </w:pPr>
      <w:r w:rsidRPr="0084741F">
        <w:rPr>
          <w:rFonts w:ascii="Times New Roman" w:hAnsi="Times New Roman" w:cs="Times New Roman"/>
          <w:sz w:val="24"/>
          <w:szCs w:val="24"/>
        </w:rPr>
        <w:t>3.1.</w:t>
      </w:r>
      <w:r w:rsidRPr="0084741F">
        <w:rPr>
          <w:rFonts w:ascii="Times New Roman" w:hAnsi="Times New Roman" w:cs="Times New Roman"/>
          <w:sz w:val="24"/>
          <w:szCs w:val="24"/>
        </w:rPr>
        <w:tab/>
        <w:t xml:space="preserve">По завершении </w:t>
      </w:r>
      <w:r>
        <w:rPr>
          <w:rFonts w:ascii="Times New Roman" w:hAnsi="Times New Roman" w:cs="Times New Roman"/>
          <w:sz w:val="24"/>
          <w:szCs w:val="24"/>
        </w:rPr>
        <w:t>этапа Работ</w:t>
      </w:r>
      <w:r w:rsidRPr="0084741F">
        <w:rPr>
          <w:rFonts w:ascii="Times New Roman" w:hAnsi="Times New Roman" w:cs="Times New Roman"/>
          <w:sz w:val="24"/>
          <w:szCs w:val="24"/>
        </w:rPr>
        <w:t xml:space="preserve"> Исполнитель представляет Заказчику акт сдачи-приемки выполненн</w:t>
      </w:r>
      <w:r>
        <w:rPr>
          <w:rFonts w:ascii="Times New Roman" w:hAnsi="Times New Roman" w:cs="Times New Roman"/>
          <w:sz w:val="24"/>
          <w:szCs w:val="24"/>
        </w:rPr>
        <w:t>ого этапа</w:t>
      </w:r>
      <w:r w:rsidRPr="0084741F">
        <w:rPr>
          <w:rFonts w:ascii="Times New Roman" w:hAnsi="Times New Roman" w:cs="Times New Roman"/>
          <w:sz w:val="24"/>
          <w:szCs w:val="24"/>
        </w:rPr>
        <w:t xml:space="preserve"> </w:t>
      </w:r>
      <w:r>
        <w:rPr>
          <w:rFonts w:ascii="Times New Roman" w:hAnsi="Times New Roman" w:cs="Times New Roman"/>
          <w:sz w:val="24"/>
          <w:szCs w:val="24"/>
        </w:rPr>
        <w:t>Работ</w:t>
      </w:r>
      <w:r w:rsidRPr="0084741F">
        <w:rPr>
          <w:rFonts w:ascii="Times New Roman" w:hAnsi="Times New Roman" w:cs="Times New Roman"/>
          <w:sz w:val="24"/>
          <w:szCs w:val="24"/>
        </w:rPr>
        <w:t>.</w:t>
      </w:r>
    </w:p>
    <w:p w:rsidR="00C86E30" w:rsidRPr="0084741F" w:rsidRDefault="00C86E30" w:rsidP="00C86E30">
      <w:pPr>
        <w:pStyle w:val="ConsNormal"/>
        <w:widowControl/>
        <w:tabs>
          <w:tab w:val="left" w:pos="720"/>
        </w:tabs>
        <w:ind w:left="720" w:hanging="720"/>
        <w:jc w:val="both"/>
        <w:rPr>
          <w:rFonts w:ascii="Times New Roman" w:hAnsi="Times New Roman" w:cs="Times New Roman"/>
          <w:sz w:val="24"/>
          <w:szCs w:val="24"/>
        </w:rPr>
      </w:pPr>
      <w:r w:rsidRPr="0084741F">
        <w:rPr>
          <w:rFonts w:ascii="Times New Roman" w:hAnsi="Times New Roman" w:cs="Times New Roman"/>
          <w:sz w:val="24"/>
          <w:szCs w:val="24"/>
        </w:rPr>
        <w:t>3.2.</w:t>
      </w:r>
      <w:r w:rsidRPr="0084741F">
        <w:rPr>
          <w:rFonts w:ascii="Times New Roman" w:hAnsi="Times New Roman" w:cs="Times New Roman"/>
          <w:sz w:val="24"/>
          <w:szCs w:val="24"/>
        </w:rPr>
        <w:tab/>
        <w:t>Заказчик в течение 10 (</w:t>
      </w:r>
      <w:r>
        <w:rPr>
          <w:rFonts w:ascii="Times New Roman" w:hAnsi="Times New Roman" w:cs="Times New Roman"/>
          <w:sz w:val="24"/>
          <w:szCs w:val="24"/>
        </w:rPr>
        <w:t>Д</w:t>
      </w:r>
      <w:r w:rsidRPr="0084741F">
        <w:rPr>
          <w:rFonts w:ascii="Times New Roman" w:hAnsi="Times New Roman" w:cs="Times New Roman"/>
          <w:sz w:val="24"/>
          <w:szCs w:val="24"/>
        </w:rPr>
        <w:t>есяти) календарных дней с момента получения акта сдачи-приемки выполненн</w:t>
      </w:r>
      <w:r>
        <w:rPr>
          <w:rFonts w:ascii="Times New Roman" w:hAnsi="Times New Roman" w:cs="Times New Roman"/>
          <w:sz w:val="24"/>
          <w:szCs w:val="24"/>
        </w:rPr>
        <w:t>ого этапа</w:t>
      </w:r>
      <w:r w:rsidRPr="0084741F">
        <w:rPr>
          <w:rFonts w:ascii="Times New Roman" w:hAnsi="Times New Roman" w:cs="Times New Roman"/>
          <w:sz w:val="24"/>
          <w:szCs w:val="24"/>
        </w:rPr>
        <w:t xml:space="preserve"> </w:t>
      </w:r>
      <w:r>
        <w:rPr>
          <w:rFonts w:ascii="Times New Roman" w:hAnsi="Times New Roman" w:cs="Times New Roman"/>
          <w:sz w:val="24"/>
          <w:szCs w:val="24"/>
        </w:rPr>
        <w:t>Работ</w:t>
      </w:r>
      <w:r w:rsidRPr="00D83A06">
        <w:rPr>
          <w:rFonts w:ascii="Times New Roman" w:hAnsi="Times New Roman" w:cs="Times New Roman"/>
          <w:color w:val="FF0000"/>
          <w:sz w:val="24"/>
          <w:szCs w:val="24"/>
        </w:rPr>
        <w:t>,</w:t>
      </w:r>
      <w:r w:rsidRPr="0084741F">
        <w:rPr>
          <w:rFonts w:ascii="Times New Roman" w:hAnsi="Times New Roman" w:cs="Times New Roman"/>
          <w:sz w:val="24"/>
          <w:szCs w:val="24"/>
        </w:rPr>
        <w:t xml:space="preserve"> направляет Исполнителю подписанный акт сдачи-приемки или мотивированный отказ от приемки </w:t>
      </w:r>
      <w:r>
        <w:rPr>
          <w:rFonts w:ascii="Times New Roman" w:hAnsi="Times New Roman" w:cs="Times New Roman"/>
          <w:sz w:val="24"/>
          <w:szCs w:val="24"/>
        </w:rPr>
        <w:t>этапа Работ</w:t>
      </w:r>
      <w:r w:rsidRPr="0084741F">
        <w:rPr>
          <w:rFonts w:ascii="Times New Roman" w:hAnsi="Times New Roman" w:cs="Times New Roman"/>
          <w:sz w:val="24"/>
          <w:szCs w:val="24"/>
        </w:rPr>
        <w:t xml:space="preserve">. При наличии мотивированного отказа Заказчика от приемки </w:t>
      </w:r>
      <w:r>
        <w:rPr>
          <w:rFonts w:ascii="Times New Roman" w:hAnsi="Times New Roman" w:cs="Times New Roman"/>
          <w:sz w:val="24"/>
          <w:szCs w:val="24"/>
        </w:rPr>
        <w:t>этапа Работ</w:t>
      </w:r>
      <w:r w:rsidRPr="0084741F">
        <w:rPr>
          <w:rFonts w:ascii="Times New Roman" w:hAnsi="Times New Roman" w:cs="Times New Roman"/>
          <w:sz w:val="24"/>
          <w:szCs w:val="24"/>
        </w:rPr>
        <w:t>, Сторонами составляется акт с перечнем необходимых доработок и указанием сроков их выполнения.</w:t>
      </w:r>
    </w:p>
    <w:p w:rsidR="00C86E30" w:rsidRPr="00973BDE" w:rsidRDefault="00C86E30" w:rsidP="00C86E30">
      <w:pPr>
        <w:pStyle w:val="ConsNormal"/>
        <w:widowControl/>
        <w:tabs>
          <w:tab w:val="left" w:pos="720"/>
        </w:tabs>
        <w:ind w:left="720" w:hanging="720"/>
        <w:jc w:val="both"/>
        <w:rPr>
          <w:rFonts w:ascii="Times New Roman" w:hAnsi="Times New Roman" w:cs="Times New Roman"/>
          <w:sz w:val="24"/>
          <w:szCs w:val="24"/>
        </w:rPr>
      </w:pPr>
      <w:r w:rsidRPr="0084741F">
        <w:rPr>
          <w:rFonts w:ascii="Times New Roman" w:hAnsi="Times New Roman" w:cs="Times New Roman"/>
          <w:sz w:val="24"/>
          <w:szCs w:val="24"/>
        </w:rPr>
        <w:t>3.3.</w:t>
      </w:r>
      <w:r w:rsidRPr="0084741F">
        <w:rPr>
          <w:rFonts w:ascii="Times New Roman" w:hAnsi="Times New Roman" w:cs="Times New Roman"/>
          <w:sz w:val="24"/>
          <w:szCs w:val="24"/>
        </w:rPr>
        <w:tab/>
        <w:t xml:space="preserve">Заказчик имеет право досрочно принять и оплатить </w:t>
      </w:r>
      <w:r>
        <w:rPr>
          <w:rFonts w:ascii="Times New Roman" w:hAnsi="Times New Roman" w:cs="Times New Roman"/>
          <w:sz w:val="24"/>
          <w:szCs w:val="24"/>
        </w:rPr>
        <w:t>этапы Работ</w:t>
      </w:r>
      <w:r w:rsidRPr="0084741F">
        <w:rPr>
          <w:rFonts w:ascii="Times New Roman" w:hAnsi="Times New Roman" w:cs="Times New Roman"/>
          <w:sz w:val="24"/>
          <w:szCs w:val="24"/>
        </w:rPr>
        <w:t>.</w:t>
      </w:r>
    </w:p>
    <w:p w:rsidR="00C86E30" w:rsidRDefault="00C86E30" w:rsidP="00C86E30">
      <w:pPr>
        <w:pStyle w:val="ConsNormal"/>
        <w:widowControl/>
        <w:tabs>
          <w:tab w:val="left" w:pos="720"/>
        </w:tabs>
        <w:ind w:left="720" w:hanging="720"/>
        <w:jc w:val="both"/>
        <w:rPr>
          <w:rFonts w:ascii="Times New Roman" w:hAnsi="Times New Roman" w:cs="Times New Roman"/>
          <w:sz w:val="24"/>
          <w:szCs w:val="24"/>
        </w:rPr>
      </w:pPr>
    </w:p>
    <w:p w:rsidR="00C86E30" w:rsidRPr="00973BDE" w:rsidRDefault="00C86E30" w:rsidP="00C86E30">
      <w:pPr>
        <w:pStyle w:val="ConsNormal"/>
        <w:widowControl/>
        <w:tabs>
          <w:tab w:val="left" w:pos="720"/>
        </w:tabs>
        <w:ind w:left="720" w:hanging="720"/>
        <w:jc w:val="both"/>
        <w:rPr>
          <w:rFonts w:ascii="Times New Roman" w:hAnsi="Times New Roman" w:cs="Times New Roman"/>
          <w:sz w:val="24"/>
          <w:szCs w:val="24"/>
        </w:rPr>
      </w:pPr>
    </w:p>
    <w:p w:rsidR="00C86E30" w:rsidRPr="00C55DF3" w:rsidRDefault="00C86E30" w:rsidP="00C86E30">
      <w:pPr>
        <w:pStyle w:val="ConsNormal"/>
        <w:widowControl/>
        <w:numPr>
          <w:ilvl w:val="0"/>
          <w:numId w:val="40"/>
        </w:numPr>
        <w:tabs>
          <w:tab w:val="left" w:pos="36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t>Обязанности Сторон</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4.1.</w:t>
      </w:r>
      <w:r w:rsidRPr="0084741F">
        <w:rPr>
          <w:rFonts w:ascii="Times New Roman" w:hAnsi="Times New Roman" w:cs="Times New Roman"/>
          <w:sz w:val="24"/>
          <w:szCs w:val="24"/>
        </w:rPr>
        <w:tab/>
        <w:t>Исполнитель обязан:</w:t>
      </w:r>
    </w:p>
    <w:p w:rsidR="00C86E30" w:rsidRPr="0084741F"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4.1.1.</w:t>
      </w:r>
      <w:r w:rsidRPr="0084741F">
        <w:rPr>
          <w:rFonts w:ascii="Times New Roman" w:hAnsi="Times New Roman" w:cs="Times New Roman"/>
          <w:sz w:val="24"/>
          <w:szCs w:val="24"/>
        </w:rPr>
        <w:tab/>
        <w:t>Выполнить Работы в соответствии с требованиями настоящего Договора и передать Заказчику их результаты в предусмотренные настоящим Договором сроки. Результаты Работы должны соответствовать требованиям законодательства Российской Федерации и техническим государственным стандартам.</w:t>
      </w:r>
    </w:p>
    <w:p w:rsidR="00C86E30" w:rsidRPr="0084741F"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4.1.2.</w:t>
      </w:r>
      <w:r w:rsidRPr="0084741F">
        <w:rPr>
          <w:rFonts w:ascii="Times New Roman" w:hAnsi="Times New Roman" w:cs="Times New Roman"/>
          <w:sz w:val="24"/>
          <w:szCs w:val="24"/>
        </w:rPr>
        <w:tab/>
        <w:t>Устранять недостатки в выполненных Работах, допущенные по его вине, своими силами и за свой счет.</w:t>
      </w:r>
    </w:p>
    <w:p w:rsidR="00C86E30" w:rsidRPr="0084741F"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4.1.3.</w:t>
      </w:r>
      <w:r w:rsidRPr="0084741F">
        <w:rPr>
          <w:rFonts w:ascii="Times New Roman" w:hAnsi="Times New Roman" w:cs="Times New Roman"/>
          <w:sz w:val="24"/>
          <w:szCs w:val="24"/>
        </w:rPr>
        <w:tab/>
        <w:t>Незамедлительно информировать Заказчика об обнаруженной невозможности получения результатов в ожидаемые сроки или о нецелесообразности продолжения Работ.</w:t>
      </w:r>
    </w:p>
    <w:p w:rsidR="00C86E30" w:rsidRPr="0084741F"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4.1.4.</w:t>
      </w:r>
      <w:r w:rsidRPr="0084741F">
        <w:rPr>
          <w:rFonts w:ascii="Times New Roman" w:hAnsi="Times New Roman" w:cs="Times New Roman"/>
          <w:sz w:val="24"/>
          <w:szCs w:val="24"/>
        </w:rPr>
        <w:tab/>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C86E30"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4.1.5.</w:t>
      </w:r>
      <w:r w:rsidRPr="0084741F">
        <w:rPr>
          <w:rFonts w:ascii="Times New Roman" w:hAnsi="Times New Roman" w:cs="Times New Roman"/>
          <w:sz w:val="24"/>
          <w:szCs w:val="24"/>
        </w:rPr>
        <w:tab/>
        <w:t>Не передавать оригиналы или копии документов, полученные от Заказчика, третьим лицам без предварительного письменного согласия Заказчика.</w:t>
      </w:r>
    </w:p>
    <w:p w:rsidR="00C86E30" w:rsidRDefault="00C86E30" w:rsidP="00C86E30">
      <w:pPr>
        <w:pStyle w:val="ConsNormal"/>
        <w:widowControl/>
        <w:ind w:left="720" w:hanging="600"/>
        <w:jc w:val="both"/>
        <w:rPr>
          <w:rFonts w:ascii="Times New Roman" w:hAnsi="Times New Roman" w:cs="Times New Roman"/>
          <w:sz w:val="24"/>
          <w:szCs w:val="24"/>
        </w:rPr>
      </w:pPr>
      <w:r>
        <w:rPr>
          <w:rFonts w:ascii="Times New Roman" w:hAnsi="Times New Roman" w:cs="Times New Roman"/>
          <w:sz w:val="24"/>
          <w:szCs w:val="24"/>
        </w:rPr>
        <w:t>4.1.6.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(Пять) дней после таких изменений. В случае непредставления Исполнителем указанной информации Заказчик вправе расторгнуть Договор в одностороннем порядке при условии направления письменного уведомления в адрес Исполнителя за 30 (Тридцать) дней до предполагаемой даты расторжения Договора. При этом Сторонами производится сверка расчетов с составлением соответствующего акта.</w:t>
      </w:r>
    </w:p>
    <w:p w:rsidR="00825879" w:rsidRPr="0084741F" w:rsidRDefault="00825879" w:rsidP="00C86E30">
      <w:pPr>
        <w:pStyle w:val="ConsNormal"/>
        <w:widowControl/>
        <w:ind w:left="720" w:hanging="600"/>
        <w:jc w:val="both"/>
        <w:rPr>
          <w:rFonts w:ascii="Times New Roman" w:hAnsi="Times New Roman" w:cs="Times New Roman"/>
          <w:sz w:val="24"/>
          <w:szCs w:val="24"/>
        </w:rPr>
      </w:pPr>
      <w:r>
        <w:rPr>
          <w:rFonts w:ascii="Times New Roman" w:hAnsi="Times New Roman" w:cs="Times New Roman"/>
          <w:sz w:val="24"/>
          <w:szCs w:val="24"/>
        </w:rPr>
        <w:t xml:space="preserve">4.1.7. В случае выявления Заказчиком недостатков при использовании результатов Работ в течение гарантийного срока, который составляет </w:t>
      </w:r>
      <w:r w:rsidR="002839A3">
        <w:rPr>
          <w:rFonts w:ascii="Times New Roman" w:hAnsi="Times New Roman" w:cs="Times New Roman"/>
          <w:sz w:val="24"/>
          <w:szCs w:val="24"/>
        </w:rPr>
        <w:t>12 месяцев</w:t>
      </w:r>
      <w:r w:rsidR="003762F4">
        <w:rPr>
          <w:rFonts w:ascii="Times New Roman" w:hAnsi="Times New Roman" w:cs="Times New Roman"/>
          <w:sz w:val="24"/>
          <w:szCs w:val="24"/>
        </w:rPr>
        <w:t xml:space="preserve"> </w:t>
      </w:r>
      <w:r>
        <w:rPr>
          <w:rFonts w:ascii="Times New Roman" w:hAnsi="Times New Roman" w:cs="Times New Roman"/>
          <w:sz w:val="24"/>
          <w:szCs w:val="24"/>
        </w:rPr>
        <w:t xml:space="preserve">с момента подписания акта сдачи-приемки </w:t>
      </w:r>
      <w:r w:rsidR="003762F4">
        <w:rPr>
          <w:rFonts w:ascii="Times New Roman" w:hAnsi="Times New Roman" w:cs="Times New Roman"/>
          <w:sz w:val="24"/>
          <w:szCs w:val="24"/>
        </w:rPr>
        <w:t xml:space="preserve">последнего этапа </w:t>
      </w:r>
      <w:r>
        <w:rPr>
          <w:rFonts w:ascii="Times New Roman" w:hAnsi="Times New Roman" w:cs="Times New Roman"/>
          <w:sz w:val="24"/>
          <w:szCs w:val="24"/>
        </w:rPr>
        <w:t>Работ</w:t>
      </w:r>
      <w:r w:rsidR="00624A64">
        <w:rPr>
          <w:rFonts w:ascii="Times New Roman" w:hAnsi="Times New Roman" w:cs="Times New Roman"/>
          <w:sz w:val="24"/>
          <w:szCs w:val="24"/>
        </w:rPr>
        <w:t>, устраня</w:t>
      </w:r>
      <w:r w:rsidR="003762F4">
        <w:rPr>
          <w:rFonts w:ascii="Times New Roman" w:hAnsi="Times New Roman" w:cs="Times New Roman"/>
          <w:sz w:val="24"/>
          <w:szCs w:val="24"/>
        </w:rPr>
        <w:t>ть недостатки</w:t>
      </w:r>
      <w:r w:rsidR="00624A64">
        <w:rPr>
          <w:rFonts w:ascii="Times New Roman" w:hAnsi="Times New Roman" w:cs="Times New Roman"/>
          <w:sz w:val="24"/>
          <w:szCs w:val="24"/>
        </w:rPr>
        <w:t>, допущенные по вине Исполнителя,</w:t>
      </w:r>
      <w:r w:rsidR="003762F4">
        <w:rPr>
          <w:rFonts w:ascii="Times New Roman" w:hAnsi="Times New Roman" w:cs="Times New Roman"/>
          <w:sz w:val="24"/>
          <w:szCs w:val="24"/>
        </w:rPr>
        <w:t xml:space="preserve"> своими силами и за свой счет в полном объеме.</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4.2.</w:t>
      </w:r>
      <w:r w:rsidRPr="0084741F">
        <w:rPr>
          <w:rFonts w:ascii="Times New Roman" w:hAnsi="Times New Roman" w:cs="Times New Roman"/>
          <w:sz w:val="24"/>
          <w:szCs w:val="24"/>
        </w:rPr>
        <w:tab/>
        <w:t>Заказчик обязан:</w:t>
      </w:r>
    </w:p>
    <w:p w:rsidR="00C86E30" w:rsidRPr="0084741F"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4.2.1.</w:t>
      </w:r>
      <w:r w:rsidRPr="0084741F">
        <w:rPr>
          <w:rFonts w:ascii="Times New Roman" w:hAnsi="Times New Roman" w:cs="Times New Roman"/>
          <w:sz w:val="24"/>
          <w:szCs w:val="24"/>
        </w:rPr>
        <w:tab/>
        <w:t>Передавать Исполнителю необходимую для выполнения Работ информацию и документацию.</w:t>
      </w:r>
    </w:p>
    <w:p w:rsidR="00C86E30" w:rsidRPr="0084741F"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4.2.2.</w:t>
      </w:r>
      <w:r w:rsidRPr="0084741F">
        <w:rPr>
          <w:rFonts w:ascii="Times New Roman" w:hAnsi="Times New Roman" w:cs="Times New Roman"/>
          <w:sz w:val="24"/>
          <w:szCs w:val="24"/>
        </w:rPr>
        <w:tab/>
        <w:t>Принять результаты выполненных Работ и оплатить их в установленный срок в соответствии с условиями настоящего Договора.</w:t>
      </w:r>
    </w:p>
    <w:p w:rsidR="00C86E30" w:rsidRDefault="00C86E30" w:rsidP="00C86E30">
      <w:pPr>
        <w:pStyle w:val="ConsNormal"/>
        <w:widowControl/>
        <w:ind w:left="720" w:hanging="600"/>
        <w:jc w:val="both"/>
        <w:rPr>
          <w:rFonts w:ascii="Times New Roman" w:hAnsi="Times New Roman" w:cs="Times New Roman"/>
          <w:sz w:val="24"/>
          <w:szCs w:val="24"/>
        </w:rPr>
      </w:pPr>
      <w:r w:rsidRPr="0084741F">
        <w:rPr>
          <w:rFonts w:ascii="Times New Roman" w:hAnsi="Times New Roman" w:cs="Times New Roman"/>
          <w:sz w:val="24"/>
          <w:szCs w:val="24"/>
        </w:rPr>
        <w:t>4.2.3.</w:t>
      </w:r>
      <w:r w:rsidRPr="0084741F">
        <w:rPr>
          <w:rFonts w:ascii="Times New Roman" w:hAnsi="Times New Roman" w:cs="Times New Roman"/>
          <w:sz w:val="24"/>
          <w:szCs w:val="24"/>
        </w:rPr>
        <w:tab/>
        <w:t>Оплатить</w:t>
      </w:r>
      <w:r>
        <w:rPr>
          <w:rFonts w:ascii="Times New Roman" w:hAnsi="Times New Roman" w:cs="Times New Roman"/>
          <w:sz w:val="24"/>
          <w:szCs w:val="24"/>
        </w:rPr>
        <w:t>,</w:t>
      </w:r>
      <w:r w:rsidRPr="0084741F">
        <w:rPr>
          <w:rFonts w:ascii="Times New Roman" w:hAnsi="Times New Roman" w:cs="Times New Roman"/>
          <w:sz w:val="24"/>
          <w:szCs w:val="24"/>
        </w:rPr>
        <w:t xml:space="preserve">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w:t>
      </w:r>
    </w:p>
    <w:p w:rsidR="00D10B75" w:rsidRDefault="00D74B1E" w:rsidP="00D10B75">
      <w:pPr>
        <w:pStyle w:val="ConsNormal"/>
        <w:widowControl/>
        <w:ind w:left="720" w:hanging="600"/>
        <w:jc w:val="both"/>
        <w:rPr>
          <w:rFonts w:ascii="Times New Roman" w:hAnsi="Times New Roman" w:cs="Times New Roman"/>
          <w:sz w:val="24"/>
          <w:szCs w:val="24"/>
        </w:rPr>
      </w:pPr>
      <w:r>
        <w:rPr>
          <w:rFonts w:ascii="Times New Roman" w:hAnsi="Times New Roman" w:cs="Times New Roman"/>
          <w:sz w:val="24"/>
          <w:szCs w:val="24"/>
        </w:rPr>
        <w:t xml:space="preserve">4.3.  </w:t>
      </w:r>
      <w:r w:rsidR="00D10B75" w:rsidRPr="00D10B75">
        <w:rPr>
          <w:rFonts w:ascii="Times New Roman" w:hAnsi="Times New Roman" w:cs="Times New Roman"/>
          <w:sz w:val="24"/>
          <w:szCs w:val="24"/>
        </w:rPr>
        <w:t>Исполнитель вправе привлекать для выполнения Работ по настоящему Договору третьих лиц.</w:t>
      </w:r>
    </w:p>
    <w:p w:rsidR="00C86E30" w:rsidRPr="00C55DF3" w:rsidRDefault="00C86E30" w:rsidP="00C86E30">
      <w:pPr>
        <w:pStyle w:val="ConsNormal"/>
        <w:widowControl/>
        <w:numPr>
          <w:ilvl w:val="0"/>
          <w:numId w:val="40"/>
        </w:numPr>
        <w:tabs>
          <w:tab w:val="left" w:pos="36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lastRenderedPageBreak/>
        <w:t>Ответственность Сторон</w:t>
      </w:r>
    </w:p>
    <w:p w:rsidR="00D10B75" w:rsidRPr="001223F8" w:rsidRDefault="00337AFB" w:rsidP="00D10B75">
      <w:pPr>
        <w:jc w:val="both"/>
      </w:pPr>
      <w:r>
        <w:t>5.1</w:t>
      </w:r>
      <w:r w:rsidRPr="001223F8">
        <w:t xml:space="preserve">.    Исполнитель несет ответственность перед Заказчиком за действия привлекаемых им к   </w:t>
      </w:r>
    </w:p>
    <w:p w:rsidR="00D10B75" w:rsidRPr="001223F8" w:rsidRDefault="00337AFB" w:rsidP="00D10B75">
      <w:pPr>
        <w:jc w:val="both"/>
      </w:pPr>
      <w:r w:rsidRPr="001223F8">
        <w:t xml:space="preserve">          выполнению Работ третьих лиц как за собственные действия.</w:t>
      </w:r>
    </w:p>
    <w:p w:rsidR="00C86E30" w:rsidRPr="0084741F" w:rsidRDefault="00C86E30" w:rsidP="00C86E30">
      <w:pPr>
        <w:widowControl w:val="0"/>
        <w:autoSpaceDE w:val="0"/>
        <w:autoSpaceDN w:val="0"/>
        <w:adjustRightInd w:val="0"/>
        <w:ind w:left="600" w:hanging="600"/>
        <w:jc w:val="both"/>
      </w:pPr>
      <w:r w:rsidRPr="0084741F">
        <w:t>5.</w:t>
      </w:r>
      <w:r w:rsidR="00337AFB">
        <w:t>2</w:t>
      </w:r>
      <w:r w:rsidRPr="0084741F">
        <w:t>.</w:t>
      </w:r>
      <w:r w:rsidRPr="0084741F">
        <w:tab/>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C86E30" w:rsidRPr="0084741F" w:rsidRDefault="00C86E30" w:rsidP="00C86E30">
      <w:pPr>
        <w:widowControl w:val="0"/>
        <w:autoSpaceDE w:val="0"/>
        <w:autoSpaceDN w:val="0"/>
        <w:adjustRightInd w:val="0"/>
        <w:ind w:left="600" w:hanging="600"/>
        <w:jc w:val="both"/>
      </w:pPr>
      <w:r w:rsidRPr="0084741F">
        <w:t>5.</w:t>
      </w:r>
      <w:r w:rsidR="00337AFB">
        <w:t>3</w:t>
      </w:r>
      <w:r w:rsidRPr="0084741F">
        <w:t>.</w:t>
      </w:r>
      <w:r w:rsidRPr="0084741F">
        <w:tab/>
        <w:t>В случае нарушения Исполнителем сроков выполнения Работ, предусмотренных Календарным планом, Заказчик имеет право на начисление пени в размере 0,1 (</w:t>
      </w:r>
      <w:r>
        <w:t>Н</w:t>
      </w:r>
      <w:r w:rsidRPr="0084741F">
        <w:t>оль целых одна десятая) % от цены Договора за каждый день просрочки, но не более 10 (</w:t>
      </w:r>
      <w:r>
        <w:t>Д</w:t>
      </w:r>
      <w:r w:rsidRPr="0084741F">
        <w:t>есяти) % от цены Договора.</w:t>
      </w:r>
    </w:p>
    <w:p w:rsidR="00C86E30" w:rsidRPr="0084741F" w:rsidRDefault="00C86E30" w:rsidP="00C86E30">
      <w:pPr>
        <w:widowControl w:val="0"/>
        <w:autoSpaceDE w:val="0"/>
        <w:autoSpaceDN w:val="0"/>
        <w:adjustRightInd w:val="0"/>
        <w:ind w:left="600" w:hanging="600"/>
        <w:jc w:val="both"/>
      </w:pPr>
      <w:r w:rsidRPr="0084741F">
        <w:t>5.</w:t>
      </w:r>
      <w:r w:rsidR="00337AFB">
        <w:t>4</w:t>
      </w:r>
      <w:r w:rsidRPr="0084741F">
        <w:t>.</w:t>
      </w:r>
      <w:r w:rsidRPr="0084741F">
        <w:tab/>
        <w:t>В случае нарушения Заказчиком сроков оплаты, Исполнитель имеет право на начисление пени в размере 0,1 (</w:t>
      </w:r>
      <w:r>
        <w:t>Н</w:t>
      </w:r>
      <w:r w:rsidRPr="0084741F">
        <w:t>оль целых одна десятая) % от цены Договора за каждый день просрочки, но не более 10 (</w:t>
      </w:r>
      <w:r>
        <w:t>Д</w:t>
      </w:r>
      <w:r w:rsidRPr="0084741F">
        <w:t>есяти) % от цены Договора.</w:t>
      </w:r>
    </w:p>
    <w:p w:rsidR="00C86E30" w:rsidRPr="0084741F" w:rsidRDefault="00C86E30" w:rsidP="00C86E30">
      <w:pPr>
        <w:widowControl w:val="0"/>
        <w:autoSpaceDE w:val="0"/>
        <w:autoSpaceDN w:val="0"/>
        <w:adjustRightInd w:val="0"/>
        <w:ind w:left="600" w:hanging="600"/>
        <w:jc w:val="both"/>
      </w:pPr>
      <w:r w:rsidRPr="0084741F">
        <w:t>5.</w:t>
      </w:r>
      <w:r w:rsidR="00337AFB">
        <w:t>5</w:t>
      </w:r>
      <w:r w:rsidRPr="0084741F">
        <w:t>.</w:t>
      </w:r>
      <w:r w:rsidRPr="0084741F">
        <w:tab/>
        <w:t>Требования по начислению и оплате всех перечисленных пени и штрафов предъявляются Сторонами письменно в течение 30</w:t>
      </w:r>
      <w:r>
        <w:t xml:space="preserve"> (Тридцати)</w:t>
      </w:r>
      <w:r w:rsidRPr="0084741F">
        <w:t xml:space="preserve"> календарных дней с момента нарушения условий Договора.</w:t>
      </w:r>
    </w:p>
    <w:p w:rsidR="00C86E30" w:rsidRPr="0084741F" w:rsidRDefault="00C86E30" w:rsidP="00C86E30">
      <w:pPr>
        <w:widowControl w:val="0"/>
        <w:autoSpaceDE w:val="0"/>
        <w:autoSpaceDN w:val="0"/>
        <w:adjustRightInd w:val="0"/>
        <w:ind w:left="600" w:hanging="600"/>
        <w:jc w:val="both"/>
      </w:pPr>
      <w:r w:rsidRPr="0084741F">
        <w:t>5.</w:t>
      </w:r>
      <w:r w:rsidR="00337AFB">
        <w:t>6</w:t>
      </w:r>
      <w:r w:rsidRPr="0084741F">
        <w:t>.</w:t>
      </w:r>
      <w:r w:rsidRPr="0084741F">
        <w:tab/>
        <w:t>Стороны, по своему усмотрению, вправе не начислять и не применять друг к другу ни одну из перечисленных штрафных санкций.</w:t>
      </w:r>
    </w:p>
    <w:p w:rsidR="00C86E30" w:rsidRPr="0084741F" w:rsidRDefault="00C86E30" w:rsidP="00C86E30">
      <w:pPr>
        <w:widowControl w:val="0"/>
        <w:autoSpaceDE w:val="0"/>
        <w:autoSpaceDN w:val="0"/>
        <w:adjustRightInd w:val="0"/>
        <w:ind w:left="600" w:hanging="600"/>
        <w:jc w:val="both"/>
      </w:pPr>
      <w:r w:rsidRPr="0084741F">
        <w:t>5.</w:t>
      </w:r>
      <w:r w:rsidR="00337AFB">
        <w:t>7</w:t>
      </w:r>
      <w:r w:rsidRPr="0084741F">
        <w:t>.</w:t>
      </w:r>
      <w:r w:rsidRPr="0084741F">
        <w:tab/>
        <w:t>Уплата Исполнителем штрафных санкций не освобождает его от выполнения обязательств по настоящему Договору.</w:t>
      </w:r>
    </w:p>
    <w:p w:rsidR="00C86E30" w:rsidRPr="0084741F" w:rsidRDefault="00C86E30" w:rsidP="00C86E30">
      <w:pPr>
        <w:pStyle w:val="Preformat"/>
        <w:ind w:left="600" w:hanging="600"/>
        <w:jc w:val="both"/>
        <w:rPr>
          <w:rFonts w:ascii="Times New Roman" w:hAnsi="Times New Roman"/>
          <w:sz w:val="24"/>
        </w:rPr>
      </w:pPr>
      <w:r w:rsidRPr="0084741F">
        <w:rPr>
          <w:rFonts w:ascii="Times New Roman" w:hAnsi="Times New Roman"/>
          <w:sz w:val="24"/>
        </w:rPr>
        <w:t>5.</w:t>
      </w:r>
      <w:r w:rsidR="00337AFB">
        <w:rPr>
          <w:rFonts w:ascii="Times New Roman" w:hAnsi="Times New Roman"/>
          <w:sz w:val="24"/>
        </w:rPr>
        <w:t>8</w:t>
      </w:r>
      <w:r w:rsidRPr="0084741F">
        <w:rPr>
          <w:rFonts w:ascii="Times New Roman" w:hAnsi="Times New Roman"/>
          <w:sz w:val="24"/>
        </w:rPr>
        <w:t>.</w:t>
      </w:r>
      <w:r w:rsidRPr="0084741F">
        <w:rPr>
          <w:rFonts w:ascii="Times New Roman" w:hAnsi="Times New Roman"/>
          <w:sz w:val="24"/>
        </w:rPr>
        <w:tab/>
        <w:t xml:space="preserve">Исполнитель не несет ответственности за несоблюдение сроков сдачи </w:t>
      </w:r>
      <w:r>
        <w:rPr>
          <w:rFonts w:ascii="Times New Roman" w:hAnsi="Times New Roman"/>
          <w:sz w:val="24"/>
        </w:rPr>
        <w:t>Работ</w:t>
      </w:r>
      <w:r w:rsidRPr="0084741F">
        <w:rPr>
          <w:rFonts w:ascii="Times New Roman" w:hAnsi="Times New Roman"/>
          <w:sz w:val="24"/>
        </w:rPr>
        <w:t>, предусмотренных Календарным планом (Приложение № 1), в следующих случаях:</w:t>
      </w:r>
    </w:p>
    <w:p w:rsidR="00C86E30" w:rsidRPr="0084741F" w:rsidRDefault="00C86E30" w:rsidP="00C86E30">
      <w:pPr>
        <w:pStyle w:val="Preformat"/>
        <w:tabs>
          <w:tab w:val="left" w:pos="1080"/>
        </w:tabs>
        <w:ind w:left="1080" w:hanging="960"/>
        <w:jc w:val="both"/>
        <w:rPr>
          <w:rFonts w:ascii="Times New Roman" w:hAnsi="Times New Roman"/>
          <w:sz w:val="24"/>
        </w:rPr>
      </w:pPr>
      <w:r w:rsidRPr="0084741F">
        <w:rPr>
          <w:rFonts w:ascii="Times New Roman" w:hAnsi="Times New Roman"/>
          <w:sz w:val="24"/>
        </w:rPr>
        <w:t>-</w:t>
      </w:r>
      <w:r w:rsidRPr="0084741F">
        <w:rPr>
          <w:rFonts w:ascii="Times New Roman" w:hAnsi="Times New Roman"/>
          <w:sz w:val="24"/>
        </w:rPr>
        <w:tab/>
        <w:t>необходимости переоформления имеющихся правоустанавливающих и правоудостоверяющих документов, а так же иной технической и разрешительной документации;</w:t>
      </w:r>
    </w:p>
    <w:p w:rsidR="00C86E30" w:rsidRPr="0084741F" w:rsidRDefault="00C86E30" w:rsidP="00C86E30">
      <w:pPr>
        <w:pStyle w:val="Preformat"/>
        <w:tabs>
          <w:tab w:val="left" w:pos="1080"/>
        </w:tabs>
        <w:ind w:left="1080" w:hanging="960"/>
        <w:jc w:val="both"/>
        <w:rPr>
          <w:rFonts w:ascii="Times New Roman" w:hAnsi="Times New Roman"/>
          <w:sz w:val="24"/>
        </w:rPr>
      </w:pPr>
      <w:r w:rsidRPr="0084741F">
        <w:rPr>
          <w:rFonts w:ascii="Times New Roman" w:hAnsi="Times New Roman"/>
          <w:sz w:val="24"/>
        </w:rPr>
        <w:t>-</w:t>
      </w:r>
      <w:r w:rsidRPr="0084741F">
        <w:rPr>
          <w:rFonts w:ascii="Times New Roman" w:hAnsi="Times New Roman"/>
          <w:sz w:val="24"/>
        </w:rPr>
        <w:tab/>
        <w:t>нарушения административными органами нормативных сроков при согласовании и утверждении правоустанавливающих документов, переданных на оформление/переоформление;</w:t>
      </w:r>
    </w:p>
    <w:p w:rsidR="00C86E30" w:rsidRPr="0084741F" w:rsidRDefault="00C86E30" w:rsidP="00C86E30">
      <w:pPr>
        <w:pStyle w:val="Preformat"/>
        <w:tabs>
          <w:tab w:val="left" w:pos="1080"/>
        </w:tabs>
        <w:ind w:left="1080" w:hanging="960"/>
        <w:jc w:val="both"/>
        <w:rPr>
          <w:rFonts w:ascii="Times New Roman" w:hAnsi="Times New Roman"/>
          <w:sz w:val="24"/>
        </w:rPr>
      </w:pPr>
      <w:r w:rsidRPr="0084741F">
        <w:rPr>
          <w:rFonts w:ascii="Times New Roman" w:hAnsi="Times New Roman"/>
          <w:sz w:val="24"/>
        </w:rPr>
        <w:t>-</w:t>
      </w:r>
      <w:r w:rsidRPr="0084741F">
        <w:rPr>
          <w:rFonts w:ascii="Times New Roman" w:hAnsi="Times New Roman"/>
          <w:sz w:val="24"/>
        </w:rPr>
        <w:tab/>
        <w:t>нарушения государственными и административными органами, организациями и учреждениями нормативных сроков при согласовании и утверждении землеустроительной документации;</w:t>
      </w:r>
    </w:p>
    <w:p w:rsidR="00C86E30" w:rsidRPr="0084741F" w:rsidRDefault="00C86E30" w:rsidP="00C86E30">
      <w:pPr>
        <w:pStyle w:val="Preformat"/>
        <w:tabs>
          <w:tab w:val="left" w:pos="1080"/>
        </w:tabs>
        <w:ind w:left="1080" w:hanging="960"/>
        <w:jc w:val="both"/>
        <w:rPr>
          <w:rFonts w:ascii="Times New Roman" w:hAnsi="Times New Roman"/>
          <w:sz w:val="24"/>
        </w:rPr>
      </w:pPr>
      <w:r w:rsidRPr="0084741F">
        <w:rPr>
          <w:rFonts w:ascii="Times New Roman" w:hAnsi="Times New Roman"/>
          <w:sz w:val="24"/>
        </w:rPr>
        <w:t>-</w:t>
      </w:r>
      <w:r w:rsidRPr="0084741F">
        <w:rPr>
          <w:rFonts w:ascii="Times New Roman" w:hAnsi="Times New Roman"/>
          <w:sz w:val="24"/>
        </w:rPr>
        <w:tab/>
        <w:t xml:space="preserve">задержки Заказчиком согласующих действий по подготовленной документации, необходимой для </w:t>
      </w:r>
      <w:r>
        <w:rPr>
          <w:rFonts w:ascii="Times New Roman" w:hAnsi="Times New Roman"/>
          <w:sz w:val="24"/>
        </w:rPr>
        <w:t>выполнения</w:t>
      </w:r>
      <w:r w:rsidRPr="0084741F">
        <w:rPr>
          <w:rFonts w:ascii="Times New Roman" w:hAnsi="Times New Roman"/>
          <w:sz w:val="24"/>
        </w:rPr>
        <w:t xml:space="preserve"> видов </w:t>
      </w:r>
      <w:r>
        <w:rPr>
          <w:rFonts w:ascii="Times New Roman" w:hAnsi="Times New Roman"/>
          <w:sz w:val="24"/>
        </w:rPr>
        <w:t>Работ</w:t>
      </w:r>
      <w:r w:rsidRPr="0084741F">
        <w:rPr>
          <w:rFonts w:ascii="Times New Roman" w:hAnsi="Times New Roman"/>
          <w:sz w:val="24"/>
        </w:rPr>
        <w:t>;</w:t>
      </w:r>
    </w:p>
    <w:p w:rsidR="00C86E30" w:rsidRPr="0084741F" w:rsidRDefault="00C86E30" w:rsidP="00C86E30">
      <w:pPr>
        <w:pStyle w:val="Preformat"/>
        <w:tabs>
          <w:tab w:val="left" w:pos="1080"/>
        </w:tabs>
        <w:ind w:left="1080" w:hanging="960"/>
        <w:jc w:val="both"/>
        <w:rPr>
          <w:rFonts w:ascii="Times New Roman" w:hAnsi="Times New Roman"/>
          <w:sz w:val="24"/>
        </w:rPr>
      </w:pPr>
      <w:r w:rsidRPr="0084741F">
        <w:rPr>
          <w:rFonts w:ascii="Times New Roman" w:hAnsi="Times New Roman"/>
          <w:sz w:val="24"/>
        </w:rPr>
        <w:t>-</w:t>
      </w:r>
      <w:r w:rsidRPr="0084741F">
        <w:rPr>
          <w:rFonts w:ascii="Times New Roman" w:hAnsi="Times New Roman"/>
          <w:sz w:val="24"/>
        </w:rPr>
        <w:tab/>
        <w:t>других обоснованных случаях по согласованию с Заказчиком.</w:t>
      </w:r>
    </w:p>
    <w:p w:rsidR="00C86E30" w:rsidRDefault="00C86E30" w:rsidP="00C86E30">
      <w:pPr>
        <w:pStyle w:val="Preformat"/>
        <w:tabs>
          <w:tab w:val="left" w:pos="1320"/>
        </w:tabs>
        <w:ind w:firstLine="720"/>
        <w:jc w:val="both"/>
        <w:rPr>
          <w:rFonts w:ascii="Times New Roman" w:hAnsi="Times New Roman"/>
          <w:sz w:val="24"/>
        </w:rPr>
      </w:pPr>
      <w:r w:rsidRPr="0084741F">
        <w:rPr>
          <w:rFonts w:ascii="Times New Roman" w:hAnsi="Times New Roman"/>
          <w:sz w:val="24"/>
        </w:rPr>
        <w:t>Сроки исполнения Работ в указанных случаях будут согласованы Сторонами дополнительно, путем подписания соответствующего Дополнительного соглашения.</w:t>
      </w:r>
    </w:p>
    <w:p w:rsidR="00C86E30" w:rsidRPr="0084741F" w:rsidRDefault="00C86E30" w:rsidP="00C86E30">
      <w:pPr>
        <w:pStyle w:val="Preformat"/>
        <w:jc w:val="center"/>
        <w:rPr>
          <w:rFonts w:ascii="Times New Roman" w:hAnsi="Times New Roman"/>
          <w:sz w:val="24"/>
        </w:rPr>
      </w:pPr>
    </w:p>
    <w:p w:rsidR="00C86E30" w:rsidRPr="001D5FC3" w:rsidRDefault="00C86E30" w:rsidP="00C86E30">
      <w:pPr>
        <w:pStyle w:val="ConsNormal"/>
        <w:widowControl/>
        <w:numPr>
          <w:ilvl w:val="0"/>
          <w:numId w:val="40"/>
        </w:numPr>
        <w:tabs>
          <w:tab w:val="left" w:pos="36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t>Обстоятельства непреодолимой силы</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6.1.</w:t>
      </w:r>
      <w:r w:rsidRPr="0084741F">
        <w:rPr>
          <w:rFonts w:ascii="Times New Roman" w:hAnsi="Times New Roman" w:cs="Times New Roman"/>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включая, но не ограничиваясь,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6.2.</w:t>
      </w:r>
      <w:r w:rsidRPr="0084741F">
        <w:rPr>
          <w:rFonts w:ascii="Times New Roman" w:hAnsi="Times New Roman" w:cs="Times New Roman"/>
          <w:sz w:val="24"/>
          <w:szCs w:val="24"/>
        </w:rPr>
        <w:tab/>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lastRenderedPageBreak/>
        <w:t>6.3.</w:t>
      </w:r>
      <w:r w:rsidRPr="0084741F">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6.4.</w:t>
      </w:r>
      <w:r w:rsidRPr="0084741F">
        <w:rPr>
          <w:rFonts w:ascii="Times New Roman" w:hAnsi="Times New Roman" w:cs="Times New Roman"/>
          <w:sz w:val="24"/>
          <w:szCs w:val="24"/>
        </w:rPr>
        <w:tab/>
        <w:t>Если обстоятельства непреодолимой силы действуют на протяжении 3 (</w:t>
      </w:r>
      <w:r>
        <w:rPr>
          <w:rFonts w:ascii="Times New Roman" w:hAnsi="Times New Roman" w:cs="Times New Roman"/>
          <w:sz w:val="24"/>
          <w:szCs w:val="24"/>
        </w:rPr>
        <w:t>Т</w:t>
      </w:r>
      <w:r w:rsidRPr="0084741F">
        <w:rPr>
          <w:rFonts w:ascii="Times New Roman" w:hAnsi="Times New Roman" w:cs="Times New Roman"/>
          <w:sz w:val="24"/>
          <w:szCs w:val="24"/>
        </w:rPr>
        <w:t>рех) последовательных месяцев, настоящий Договор может быть расторгнут по соглашению Сторон, либо в по</w:t>
      </w:r>
      <w:r>
        <w:rPr>
          <w:rFonts w:ascii="Times New Roman" w:hAnsi="Times New Roman" w:cs="Times New Roman"/>
          <w:sz w:val="24"/>
          <w:szCs w:val="24"/>
        </w:rPr>
        <w:t>рядке, установленном пунктом 8.2</w:t>
      </w:r>
      <w:r w:rsidRPr="0084741F">
        <w:rPr>
          <w:rFonts w:ascii="Times New Roman" w:hAnsi="Times New Roman" w:cs="Times New Roman"/>
          <w:sz w:val="24"/>
          <w:szCs w:val="24"/>
        </w:rPr>
        <w:t>. настоящего Договора.</w:t>
      </w:r>
    </w:p>
    <w:p w:rsidR="00C86E30" w:rsidRPr="0084741F" w:rsidRDefault="00C86E30" w:rsidP="00C86E30">
      <w:pPr>
        <w:pStyle w:val="ConsNormal"/>
        <w:widowControl/>
        <w:ind w:firstLine="0"/>
        <w:jc w:val="center"/>
        <w:rPr>
          <w:rFonts w:ascii="Times New Roman" w:hAnsi="Times New Roman" w:cs="Times New Roman"/>
          <w:sz w:val="24"/>
          <w:szCs w:val="24"/>
        </w:rPr>
      </w:pPr>
    </w:p>
    <w:p w:rsidR="00C86E30" w:rsidRPr="001D5FC3" w:rsidRDefault="00C86E30" w:rsidP="00C86E30">
      <w:pPr>
        <w:pStyle w:val="ConsNormal"/>
        <w:widowControl/>
        <w:numPr>
          <w:ilvl w:val="0"/>
          <w:numId w:val="40"/>
        </w:numPr>
        <w:tabs>
          <w:tab w:val="left" w:pos="360"/>
        </w:tabs>
        <w:suppressAutoHyphens w:val="0"/>
        <w:autoSpaceDN w:val="0"/>
        <w:adjustRightInd w:val="0"/>
        <w:jc w:val="center"/>
        <w:rPr>
          <w:rFonts w:ascii="Times New Roman" w:hAnsi="Times New Roman" w:cs="Times New Roman"/>
          <w:b/>
          <w:sz w:val="24"/>
          <w:szCs w:val="24"/>
        </w:rPr>
      </w:pPr>
      <w:r w:rsidRPr="0084741F">
        <w:rPr>
          <w:rFonts w:ascii="Times New Roman" w:hAnsi="Times New Roman" w:cs="Times New Roman"/>
          <w:b/>
          <w:sz w:val="24"/>
          <w:szCs w:val="24"/>
        </w:rPr>
        <w:t>Порядок разрешения споров</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7.1.</w:t>
      </w:r>
      <w:r w:rsidRPr="0084741F">
        <w:rPr>
          <w:rFonts w:ascii="Times New Roman" w:hAnsi="Times New Roman" w:cs="Times New Roman"/>
          <w:sz w:val="24"/>
          <w:szCs w:val="24"/>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7.2.</w:t>
      </w:r>
      <w:r w:rsidRPr="0084741F">
        <w:rPr>
          <w:rFonts w:ascii="Times New Roman" w:hAnsi="Times New Roman" w:cs="Times New Roman"/>
          <w:sz w:val="24"/>
          <w:szCs w:val="24"/>
        </w:rPr>
        <w:tab/>
        <w:t>Если Стороны не придут к соглашению путем переговоров, все споры рассматриваются в претензионном поряд</w:t>
      </w:r>
      <w:r>
        <w:rPr>
          <w:rFonts w:ascii="Times New Roman" w:hAnsi="Times New Roman" w:cs="Times New Roman"/>
          <w:sz w:val="24"/>
          <w:szCs w:val="24"/>
        </w:rPr>
        <w:t xml:space="preserve">ке. Срок рассмотрения претензии – </w:t>
      </w:r>
      <w:r w:rsidRPr="0084741F">
        <w:rPr>
          <w:rFonts w:ascii="Times New Roman" w:hAnsi="Times New Roman" w:cs="Times New Roman"/>
          <w:sz w:val="24"/>
          <w:szCs w:val="24"/>
        </w:rPr>
        <w:t>три недели с даты получения претензии.</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7.3.</w:t>
      </w:r>
      <w:r w:rsidRPr="0084741F">
        <w:rPr>
          <w:rFonts w:ascii="Times New Roman" w:hAnsi="Times New Roman" w:cs="Times New Roman"/>
          <w:sz w:val="24"/>
          <w:szCs w:val="24"/>
        </w:rPr>
        <w:tab/>
        <w:t>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86E30" w:rsidRPr="0084741F" w:rsidRDefault="00C86E30" w:rsidP="00C86E30">
      <w:pPr>
        <w:pStyle w:val="ConsNormal"/>
        <w:widowControl/>
        <w:ind w:firstLine="0"/>
        <w:jc w:val="center"/>
        <w:rPr>
          <w:rFonts w:ascii="Times New Roman" w:hAnsi="Times New Roman" w:cs="Times New Roman"/>
          <w:sz w:val="24"/>
          <w:szCs w:val="24"/>
        </w:rPr>
      </w:pPr>
    </w:p>
    <w:p w:rsidR="00C86E30" w:rsidRPr="001D5FC3" w:rsidRDefault="00C86E30" w:rsidP="00C86E30">
      <w:pPr>
        <w:pStyle w:val="ConsNormal"/>
        <w:widowControl/>
        <w:numPr>
          <w:ilvl w:val="0"/>
          <w:numId w:val="40"/>
        </w:numPr>
        <w:tabs>
          <w:tab w:val="left" w:pos="36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t>Порядок внесения изменений, дополнений в Договор и его расторжения</w:t>
      </w:r>
    </w:p>
    <w:p w:rsidR="00C86E30" w:rsidRPr="0084741F"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8.1.</w:t>
      </w:r>
      <w:r w:rsidRPr="0084741F">
        <w:rPr>
          <w:rFonts w:ascii="Times New Roman" w:hAnsi="Times New Roman" w:cs="Times New Roman"/>
          <w:sz w:val="24"/>
          <w:szCs w:val="24"/>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86E30" w:rsidRPr="0084741F" w:rsidRDefault="00C86E30" w:rsidP="00C86E30">
      <w:pPr>
        <w:pStyle w:val="ConsNormal"/>
        <w:widowControl/>
        <w:ind w:left="600" w:hanging="600"/>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r>
      <w:r w:rsidRPr="0084741F">
        <w:rPr>
          <w:rFonts w:ascii="Times New Roman" w:hAnsi="Times New Roman" w:cs="Times New Roman"/>
          <w:sz w:val="24"/>
          <w:szCs w:val="24"/>
        </w:rPr>
        <w:t>Настоящий Договор может быть досрочно расторгнут по основаниям, предусмотренным</w:t>
      </w:r>
      <w:r>
        <w:rPr>
          <w:rFonts w:ascii="Times New Roman" w:hAnsi="Times New Roman" w:cs="Times New Roman"/>
          <w:sz w:val="24"/>
          <w:szCs w:val="24"/>
        </w:rPr>
        <w:t xml:space="preserve"> </w:t>
      </w:r>
      <w:r w:rsidRPr="0084741F">
        <w:rPr>
          <w:rFonts w:ascii="Times New Roman" w:hAnsi="Times New Roman" w:cs="Times New Roman"/>
          <w:sz w:val="24"/>
          <w:szCs w:val="24"/>
        </w:rPr>
        <w:t>законодательством Российской Федерации.</w:t>
      </w:r>
    </w:p>
    <w:p w:rsidR="00C86E30" w:rsidRDefault="00C86E30" w:rsidP="00C86E30">
      <w:pPr>
        <w:pStyle w:val="ConsNormal"/>
        <w:widowControl/>
        <w:ind w:left="600" w:hanging="600"/>
        <w:jc w:val="both"/>
        <w:rPr>
          <w:rFonts w:ascii="Times New Roman" w:hAnsi="Times New Roman" w:cs="Times New Roman"/>
          <w:sz w:val="24"/>
          <w:szCs w:val="24"/>
        </w:rPr>
      </w:pPr>
      <w:r w:rsidRPr="0084741F">
        <w:rPr>
          <w:rFonts w:ascii="Times New Roman" w:hAnsi="Times New Roman" w:cs="Times New Roman"/>
          <w:sz w:val="24"/>
          <w:szCs w:val="24"/>
        </w:rPr>
        <w:t>8.</w:t>
      </w:r>
      <w:r>
        <w:rPr>
          <w:rFonts w:ascii="Times New Roman" w:hAnsi="Times New Roman" w:cs="Times New Roman"/>
          <w:sz w:val="24"/>
          <w:szCs w:val="24"/>
        </w:rPr>
        <w:t>3</w:t>
      </w:r>
      <w:r w:rsidRPr="0084741F">
        <w:rPr>
          <w:rFonts w:ascii="Times New Roman" w:hAnsi="Times New Roman" w:cs="Times New Roman"/>
          <w:sz w:val="24"/>
          <w:szCs w:val="24"/>
        </w:rPr>
        <w:t>.</w:t>
      </w:r>
      <w:r w:rsidRPr="0084741F">
        <w:rPr>
          <w:rFonts w:ascii="Times New Roman" w:hAnsi="Times New Roman" w:cs="Times New Roman"/>
          <w:sz w:val="24"/>
          <w:szCs w:val="24"/>
        </w:rPr>
        <w:tab/>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30 (</w:t>
      </w:r>
      <w:r>
        <w:rPr>
          <w:rFonts w:ascii="Times New Roman" w:hAnsi="Times New Roman" w:cs="Times New Roman"/>
          <w:sz w:val="24"/>
          <w:szCs w:val="24"/>
        </w:rPr>
        <w:t>Т</w:t>
      </w:r>
      <w:r w:rsidRPr="0084741F">
        <w:rPr>
          <w:rFonts w:ascii="Times New Roman" w:hAnsi="Times New Roman" w:cs="Times New Roman"/>
          <w:sz w:val="24"/>
          <w:szCs w:val="24"/>
        </w:rPr>
        <w:t>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в случае расторжения Договора Заказчиком в соответствии с настоящим пунктом, он обязан оплатить фактические затраты Исполнителя по выполнению Работ, произведенные до даты получения Исполнителем уведомления о расторжении настоящего Договора.</w:t>
      </w:r>
    </w:p>
    <w:p w:rsidR="00C86E30" w:rsidRPr="0084741F" w:rsidRDefault="00C86E30" w:rsidP="00C86E30">
      <w:pPr>
        <w:pStyle w:val="ConsNormal"/>
        <w:widowControl/>
        <w:ind w:left="600" w:hanging="600"/>
        <w:jc w:val="both"/>
        <w:rPr>
          <w:rFonts w:ascii="Times New Roman" w:hAnsi="Times New Roman" w:cs="Times New Roman"/>
          <w:sz w:val="24"/>
          <w:szCs w:val="24"/>
        </w:rPr>
      </w:pPr>
    </w:p>
    <w:p w:rsidR="00C86E30" w:rsidRPr="001D5FC3" w:rsidRDefault="00C86E30" w:rsidP="00C86E30">
      <w:pPr>
        <w:pStyle w:val="ConsNormal"/>
        <w:widowControl/>
        <w:numPr>
          <w:ilvl w:val="0"/>
          <w:numId w:val="40"/>
        </w:numPr>
        <w:tabs>
          <w:tab w:val="left" w:pos="360"/>
        </w:tabs>
        <w:suppressAutoHyphens w:val="0"/>
        <w:autoSpaceDN w:val="0"/>
        <w:adjustRightInd w:val="0"/>
        <w:spacing w:line="264" w:lineRule="auto"/>
        <w:jc w:val="center"/>
        <w:rPr>
          <w:rFonts w:ascii="Times New Roman" w:hAnsi="Times New Roman" w:cs="Times New Roman"/>
          <w:b/>
          <w:sz w:val="24"/>
          <w:szCs w:val="24"/>
        </w:rPr>
      </w:pPr>
      <w:r w:rsidRPr="0084741F">
        <w:rPr>
          <w:rFonts w:ascii="Times New Roman" w:hAnsi="Times New Roman" w:cs="Times New Roman"/>
          <w:b/>
          <w:sz w:val="24"/>
          <w:szCs w:val="24"/>
        </w:rPr>
        <w:t>Срок действия Договора</w:t>
      </w:r>
    </w:p>
    <w:p w:rsidR="00C86E30" w:rsidRPr="0084741F" w:rsidRDefault="00C86E30" w:rsidP="00C86E30">
      <w:pPr>
        <w:pStyle w:val="ConsNormal"/>
        <w:widowControl/>
        <w:spacing w:line="264" w:lineRule="auto"/>
        <w:ind w:firstLine="600"/>
        <w:jc w:val="both"/>
        <w:rPr>
          <w:rFonts w:ascii="Times New Roman" w:hAnsi="Times New Roman" w:cs="Times New Roman"/>
          <w:sz w:val="24"/>
          <w:szCs w:val="24"/>
        </w:rPr>
      </w:pPr>
      <w:r w:rsidRPr="0084741F">
        <w:rPr>
          <w:rFonts w:ascii="Times New Roman" w:hAnsi="Times New Roman" w:cs="Times New Roman"/>
          <w:sz w:val="24"/>
          <w:szCs w:val="24"/>
        </w:rPr>
        <w:t xml:space="preserve">Договор вступает в силу с момента его подписания обеими Сторонами и действует </w:t>
      </w:r>
      <w:r>
        <w:rPr>
          <w:rFonts w:ascii="Times New Roman" w:hAnsi="Times New Roman" w:cs="Times New Roman"/>
          <w:sz w:val="24"/>
          <w:szCs w:val="24"/>
        </w:rPr>
        <w:t>до полного исполнения Сторонами обязательств по настоящему Договору</w:t>
      </w:r>
      <w:r w:rsidRPr="0084741F">
        <w:rPr>
          <w:rFonts w:ascii="Times New Roman" w:hAnsi="Times New Roman" w:cs="Times New Roman"/>
          <w:sz w:val="24"/>
          <w:szCs w:val="24"/>
        </w:rPr>
        <w:t>.</w:t>
      </w:r>
    </w:p>
    <w:p w:rsidR="00C86E30" w:rsidRDefault="00C86E30" w:rsidP="00C86E30">
      <w:pPr>
        <w:pStyle w:val="ConsNormal"/>
        <w:widowControl/>
        <w:tabs>
          <w:tab w:val="left" w:pos="480"/>
        </w:tabs>
        <w:ind w:firstLine="0"/>
        <w:jc w:val="center"/>
        <w:outlineLvl w:val="0"/>
        <w:rPr>
          <w:rFonts w:ascii="Times New Roman" w:hAnsi="Times New Roman" w:cs="Times New Roman"/>
          <w:b/>
          <w:sz w:val="24"/>
          <w:szCs w:val="24"/>
        </w:rPr>
      </w:pPr>
    </w:p>
    <w:p w:rsidR="00C86E30" w:rsidRPr="001D5FC3" w:rsidRDefault="00C86E30" w:rsidP="00C86E30">
      <w:pPr>
        <w:pStyle w:val="ConsNormal"/>
        <w:widowControl/>
        <w:numPr>
          <w:ilvl w:val="0"/>
          <w:numId w:val="40"/>
        </w:numPr>
        <w:tabs>
          <w:tab w:val="left" w:pos="480"/>
        </w:tabs>
        <w:suppressAutoHyphens w:val="0"/>
        <w:autoSpaceDN w:val="0"/>
        <w:adjustRightInd w:val="0"/>
        <w:jc w:val="center"/>
        <w:outlineLvl w:val="0"/>
        <w:rPr>
          <w:rFonts w:ascii="Times New Roman" w:hAnsi="Times New Roman" w:cs="Times New Roman"/>
          <w:b/>
          <w:sz w:val="24"/>
          <w:szCs w:val="24"/>
        </w:rPr>
      </w:pPr>
      <w:r w:rsidRPr="0084741F">
        <w:rPr>
          <w:rFonts w:ascii="Times New Roman" w:hAnsi="Times New Roman" w:cs="Times New Roman"/>
          <w:b/>
          <w:sz w:val="24"/>
          <w:szCs w:val="24"/>
        </w:rPr>
        <w:t>Прочие условия</w:t>
      </w:r>
    </w:p>
    <w:p w:rsidR="00C86E30" w:rsidRPr="0084741F" w:rsidRDefault="00C86E30" w:rsidP="00C86E30">
      <w:pPr>
        <w:pStyle w:val="ConsNormal"/>
        <w:widowControl/>
        <w:spacing w:line="264" w:lineRule="auto"/>
        <w:ind w:left="600" w:hanging="600"/>
        <w:jc w:val="both"/>
        <w:rPr>
          <w:rFonts w:ascii="Times New Roman" w:hAnsi="Times New Roman" w:cs="Times New Roman"/>
          <w:sz w:val="24"/>
          <w:szCs w:val="24"/>
        </w:rPr>
      </w:pPr>
      <w:r w:rsidRPr="0084741F">
        <w:rPr>
          <w:rFonts w:ascii="Times New Roman" w:hAnsi="Times New Roman" w:cs="Times New Roman"/>
          <w:sz w:val="24"/>
          <w:szCs w:val="24"/>
        </w:rPr>
        <w:t>10.1.</w:t>
      </w:r>
      <w:r w:rsidRPr="0084741F">
        <w:rPr>
          <w:rFonts w:ascii="Times New Roman" w:hAnsi="Times New Roman" w:cs="Times New Roman"/>
          <w:sz w:val="24"/>
          <w:szCs w:val="24"/>
        </w:rPr>
        <w:tab/>
        <w:t>Во всем, что не предусмотрено настоящим Договором, Стороны руководствуются действующим законодательством РФ.</w:t>
      </w:r>
    </w:p>
    <w:p w:rsidR="00C86E30" w:rsidRPr="0084741F" w:rsidRDefault="00C86E30" w:rsidP="00C86E30">
      <w:pPr>
        <w:pStyle w:val="ConsNormal"/>
        <w:widowControl/>
        <w:spacing w:line="264" w:lineRule="auto"/>
        <w:ind w:left="600" w:hanging="600"/>
        <w:jc w:val="both"/>
        <w:rPr>
          <w:rFonts w:ascii="Times New Roman" w:hAnsi="Times New Roman" w:cs="Times New Roman"/>
          <w:sz w:val="24"/>
          <w:szCs w:val="24"/>
        </w:rPr>
      </w:pPr>
      <w:r w:rsidRPr="0084741F">
        <w:rPr>
          <w:rFonts w:ascii="Times New Roman" w:hAnsi="Times New Roman" w:cs="Times New Roman"/>
          <w:sz w:val="24"/>
          <w:szCs w:val="24"/>
        </w:rPr>
        <w:t>10.2.</w:t>
      </w:r>
      <w:r w:rsidRPr="0084741F">
        <w:rPr>
          <w:rFonts w:ascii="Times New Roman" w:hAnsi="Times New Roman" w:cs="Times New Roman"/>
          <w:sz w:val="24"/>
          <w:szCs w:val="24"/>
        </w:rPr>
        <w:tab/>
        <w:t>Право собственности на результаты Работ и исключительные права на объекты интеллектуальной собственности, созданные в рамках настоящего Договора, принадлежат Заказчику. Исполнитель не имеет права использовать охраняемые результаты интеллектуальной деятельности, созданные в рамках настоящего Договора, для собственных нужд.</w:t>
      </w:r>
    </w:p>
    <w:p w:rsidR="00C86E30" w:rsidRPr="0084741F" w:rsidRDefault="00C86E30" w:rsidP="00C86E30">
      <w:pPr>
        <w:pStyle w:val="ConsNormal"/>
        <w:widowControl/>
        <w:spacing w:line="264" w:lineRule="auto"/>
        <w:ind w:left="600" w:hanging="600"/>
        <w:jc w:val="both"/>
        <w:rPr>
          <w:rFonts w:ascii="Times New Roman" w:hAnsi="Times New Roman" w:cs="Times New Roman"/>
          <w:sz w:val="24"/>
          <w:szCs w:val="24"/>
        </w:rPr>
      </w:pPr>
      <w:r w:rsidRPr="0084741F">
        <w:rPr>
          <w:rFonts w:ascii="Times New Roman" w:hAnsi="Times New Roman" w:cs="Times New Roman"/>
          <w:sz w:val="24"/>
          <w:szCs w:val="24"/>
        </w:rPr>
        <w:t>10.3.</w:t>
      </w:r>
      <w:r w:rsidRPr="0084741F">
        <w:rPr>
          <w:rFonts w:ascii="Times New Roman" w:hAnsi="Times New Roman" w:cs="Times New Roman"/>
          <w:sz w:val="24"/>
          <w:szCs w:val="24"/>
        </w:rPr>
        <w:tab/>
        <w:t xml:space="preserve">Стороны обязаны уведомлять друг друга обо всех изменениях, касающихся их юридических адресов, платежных реквизитов, а также о реорганизации, ликвидации, изменениях размера уставного капитала, изменениях в учредительных документах в </w:t>
      </w:r>
      <w:r w:rsidRPr="0084741F">
        <w:rPr>
          <w:rFonts w:ascii="Times New Roman" w:hAnsi="Times New Roman" w:cs="Times New Roman"/>
          <w:sz w:val="24"/>
          <w:szCs w:val="24"/>
        </w:rPr>
        <w:lastRenderedPageBreak/>
        <w:t>течение 5 (</w:t>
      </w:r>
      <w:r>
        <w:rPr>
          <w:rFonts w:ascii="Times New Roman" w:hAnsi="Times New Roman" w:cs="Times New Roman"/>
          <w:sz w:val="24"/>
          <w:szCs w:val="24"/>
        </w:rPr>
        <w:t>П</w:t>
      </w:r>
      <w:r w:rsidRPr="0084741F">
        <w:rPr>
          <w:rFonts w:ascii="Times New Roman" w:hAnsi="Times New Roman" w:cs="Times New Roman"/>
          <w:sz w:val="24"/>
          <w:szCs w:val="24"/>
        </w:rPr>
        <w:t>яти) рабочих дней со дня получения свидетельства о государственной регистрации этих изменений.</w:t>
      </w:r>
    </w:p>
    <w:p w:rsidR="00C86E30" w:rsidRPr="0084741F" w:rsidRDefault="00C86E30" w:rsidP="00C86E30">
      <w:pPr>
        <w:pStyle w:val="ConsNormal"/>
        <w:widowControl/>
        <w:spacing w:line="264" w:lineRule="auto"/>
        <w:ind w:left="600" w:hanging="600"/>
        <w:jc w:val="both"/>
        <w:rPr>
          <w:rFonts w:ascii="Times New Roman" w:hAnsi="Times New Roman" w:cs="Times New Roman"/>
          <w:sz w:val="24"/>
          <w:szCs w:val="24"/>
        </w:rPr>
      </w:pPr>
      <w:r w:rsidRPr="0084741F">
        <w:rPr>
          <w:rFonts w:ascii="Times New Roman" w:hAnsi="Times New Roman" w:cs="Times New Roman"/>
          <w:sz w:val="24"/>
          <w:szCs w:val="24"/>
        </w:rPr>
        <w:t>10.4.</w:t>
      </w:r>
      <w:r w:rsidRPr="0084741F">
        <w:rPr>
          <w:rFonts w:ascii="Times New Roman" w:hAnsi="Times New Roman" w:cs="Times New Roman"/>
          <w:sz w:val="24"/>
          <w:szCs w:val="24"/>
        </w:rPr>
        <w:tab/>
        <w:t>Все приложения к настоящему Договору являются его неотъемлемыми частями.</w:t>
      </w:r>
    </w:p>
    <w:p w:rsidR="00C86E30" w:rsidRPr="0084741F" w:rsidRDefault="00C86E30" w:rsidP="00C86E30">
      <w:pPr>
        <w:pStyle w:val="ConsNormal"/>
        <w:widowControl/>
        <w:spacing w:line="264" w:lineRule="auto"/>
        <w:ind w:left="600" w:hanging="600"/>
        <w:jc w:val="both"/>
        <w:rPr>
          <w:rFonts w:ascii="Times New Roman" w:hAnsi="Times New Roman" w:cs="Times New Roman"/>
          <w:sz w:val="24"/>
          <w:szCs w:val="24"/>
        </w:rPr>
      </w:pPr>
      <w:r w:rsidRPr="0084741F">
        <w:rPr>
          <w:rFonts w:ascii="Times New Roman" w:hAnsi="Times New Roman" w:cs="Times New Roman"/>
          <w:sz w:val="24"/>
          <w:szCs w:val="24"/>
        </w:rPr>
        <w:t>10.5.</w:t>
      </w:r>
      <w:r w:rsidRPr="0084741F">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C86E30" w:rsidRPr="0084741F" w:rsidRDefault="00C86E30" w:rsidP="00C86E30">
      <w:pPr>
        <w:pStyle w:val="ConsNormal"/>
        <w:widowControl/>
        <w:spacing w:line="264" w:lineRule="auto"/>
        <w:ind w:left="600" w:hanging="600"/>
        <w:jc w:val="both"/>
        <w:rPr>
          <w:rFonts w:ascii="Times New Roman" w:hAnsi="Times New Roman" w:cs="Times New Roman"/>
          <w:sz w:val="24"/>
          <w:szCs w:val="24"/>
        </w:rPr>
      </w:pPr>
      <w:r w:rsidRPr="0084741F">
        <w:rPr>
          <w:rFonts w:ascii="Times New Roman" w:hAnsi="Times New Roman" w:cs="Times New Roman"/>
          <w:sz w:val="24"/>
          <w:szCs w:val="24"/>
        </w:rPr>
        <w:t>10.6.</w:t>
      </w:r>
      <w:r w:rsidRPr="0084741F">
        <w:rPr>
          <w:rFonts w:ascii="Times New Roman" w:hAnsi="Times New Roman" w:cs="Times New Roman"/>
          <w:sz w:val="24"/>
          <w:szCs w:val="24"/>
        </w:rPr>
        <w:tab/>
        <w:t>К настоящему Договору прилагаются:</w:t>
      </w:r>
    </w:p>
    <w:p w:rsidR="00C86E30" w:rsidRPr="0084741F" w:rsidRDefault="00C86E30" w:rsidP="00C86E30">
      <w:pPr>
        <w:pStyle w:val="ConsNormal"/>
        <w:widowControl/>
        <w:numPr>
          <w:ilvl w:val="6"/>
          <w:numId w:val="41"/>
        </w:numPr>
        <w:tabs>
          <w:tab w:val="clear" w:pos="2520"/>
        </w:tabs>
        <w:suppressAutoHyphens w:val="0"/>
        <w:autoSpaceDN w:val="0"/>
        <w:adjustRightInd w:val="0"/>
        <w:spacing w:line="264" w:lineRule="auto"/>
        <w:ind w:left="1320"/>
        <w:jc w:val="both"/>
        <w:rPr>
          <w:rFonts w:ascii="Times New Roman" w:hAnsi="Times New Roman" w:cs="Times New Roman"/>
          <w:sz w:val="24"/>
          <w:szCs w:val="24"/>
        </w:rPr>
      </w:pPr>
      <w:r w:rsidRPr="0084741F">
        <w:rPr>
          <w:rFonts w:ascii="Times New Roman" w:hAnsi="Times New Roman" w:cs="Times New Roman"/>
          <w:sz w:val="24"/>
          <w:szCs w:val="24"/>
        </w:rPr>
        <w:t>Календарный план (Приложение № 1);</w:t>
      </w:r>
    </w:p>
    <w:p w:rsidR="00C86E30" w:rsidRPr="0084741F" w:rsidRDefault="00C86E30" w:rsidP="00C86E30">
      <w:pPr>
        <w:pStyle w:val="ConsNormal"/>
        <w:widowControl/>
        <w:numPr>
          <w:ilvl w:val="6"/>
          <w:numId w:val="41"/>
        </w:numPr>
        <w:tabs>
          <w:tab w:val="clear" w:pos="2520"/>
        </w:tabs>
        <w:suppressAutoHyphens w:val="0"/>
        <w:autoSpaceDN w:val="0"/>
        <w:adjustRightInd w:val="0"/>
        <w:spacing w:line="264" w:lineRule="auto"/>
        <w:ind w:left="1320"/>
        <w:jc w:val="both"/>
        <w:outlineLvl w:val="0"/>
        <w:rPr>
          <w:rFonts w:ascii="Times New Roman" w:hAnsi="Times New Roman" w:cs="Times New Roman"/>
          <w:sz w:val="24"/>
          <w:szCs w:val="24"/>
        </w:rPr>
      </w:pPr>
      <w:r w:rsidRPr="0084741F">
        <w:rPr>
          <w:rFonts w:ascii="Times New Roman" w:hAnsi="Times New Roman" w:cs="Times New Roman"/>
          <w:sz w:val="24"/>
          <w:szCs w:val="24"/>
        </w:rPr>
        <w:t>Протокол согла</w:t>
      </w:r>
      <w:r w:rsidR="00EC4F3B">
        <w:rPr>
          <w:rFonts w:ascii="Times New Roman" w:hAnsi="Times New Roman" w:cs="Times New Roman"/>
          <w:sz w:val="24"/>
          <w:szCs w:val="24"/>
        </w:rPr>
        <w:t>сования</w:t>
      </w:r>
      <w:r w:rsidRPr="0084741F">
        <w:rPr>
          <w:rFonts w:ascii="Times New Roman" w:hAnsi="Times New Roman" w:cs="Times New Roman"/>
          <w:sz w:val="24"/>
          <w:szCs w:val="24"/>
        </w:rPr>
        <w:t xml:space="preserve"> договорной цен</w:t>
      </w:r>
      <w:r w:rsidR="00EC4F3B">
        <w:rPr>
          <w:rFonts w:ascii="Times New Roman" w:hAnsi="Times New Roman" w:cs="Times New Roman"/>
          <w:sz w:val="24"/>
          <w:szCs w:val="24"/>
        </w:rPr>
        <w:t>ы</w:t>
      </w:r>
      <w:r w:rsidRPr="0084741F">
        <w:rPr>
          <w:rFonts w:ascii="Times New Roman" w:hAnsi="Times New Roman" w:cs="Times New Roman"/>
          <w:sz w:val="24"/>
          <w:szCs w:val="24"/>
        </w:rPr>
        <w:t xml:space="preserve"> (Приложение № 2);</w:t>
      </w:r>
    </w:p>
    <w:p w:rsidR="00C86E30" w:rsidRPr="0084741F" w:rsidRDefault="00C86E30" w:rsidP="00C86E30">
      <w:pPr>
        <w:pStyle w:val="ConsNormal"/>
        <w:widowControl/>
        <w:numPr>
          <w:ilvl w:val="6"/>
          <w:numId w:val="41"/>
        </w:numPr>
        <w:tabs>
          <w:tab w:val="clear" w:pos="2520"/>
        </w:tabs>
        <w:suppressAutoHyphens w:val="0"/>
        <w:autoSpaceDN w:val="0"/>
        <w:adjustRightInd w:val="0"/>
        <w:spacing w:line="264" w:lineRule="auto"/>
        <w:ind w:left="1320"/>
        <w:jc w:val="both"/>
        <w:outlineLvl w:val="0"/>
        <w:rPr>
          <w:rFonts w:ascii="Times New Roman" w:hAnsi="Times New Roman" w:cs="Times New Roman"/>
          <w:sz w:val="24"/>
          <w:szCs w:val="24"/>
        </w:rPr>
      </w:pPr>
      <w:r w:rsidRPr="0084741F">
        <w:rPr>
          <w:rFonts w:ascii="Times New Roman" w:hAnsi="Times New Roman" w:cs="Times New Roman"/>
          <w:sz w:val="24"/>
          <w:szCs w:val="24"/>
        </w:rPr>
        <w:t>Техническое задание (Приложение № 3).</w:t>
      </w:r>
    </w:p>
    <w:p w:rsidR="00C86E30" w:rsidRPr="0084741F" w:rsidRDefault="00C86E30" w:rsidP="00C86E30">
      <w:pPr>
        <w:pStyle w:val="ConsNormal"/>
        <w:widowControl/>
        <w:spacing w:line="264" w:lineRule="auto"/>
        <w:ind w:firstLine="0"/>
        <w:jc w:val="center"/>
        <w:outlineLvl w:val="0"/>
        <w:rPr>
          <w:rFonts w:ascii="Times New Roman" w:hAnsi="Times New Roman" w:cs="Times New Roman"/>
          <w:sz w:val="24"/>
          <w:szCs w:val="24"/>
        </w:rPr>
      </w:pPr>
    </w:p>
    <w:p w:rsidR="00C86E30" w:rsidRPr="0084741F" w:rsidRDefault="00C86E30" w:rsidP="00C86E30">
      <w:pPr>
        <w:pStyle w:val="ConsNormal"/>
        <w:widowControl/>
        <w:numPr>
          <w:ilvl w:val="0"/>
          <w:numId w:val="42"/>
        </w:numPr>
        <w:tabs>
          <w:tab w:val="clear" w:pos="705"/>
          <w:tab w:val="left" w:pos="480"/>
        </w:tabs>
        <w:suppressAutoHyphens w:val="0"/>
        <w:autoSpaceDN w:val="0"/>
        <w:adjustRightInd w:val="0"/>
        <w:ind w:left="0" w:firstLine="0"/>
        <w:jc w:val="center"/>
        <w:outlineLvl w:val="0"/>
        <w:rPr>
          <w:rFonts w:ascii="Times New Roman" w:hAnsi="Times New Roman" w:cs="Times New Roman"/>
          <w:b/>
          <w:sz w:val="24"/>
          <w:szCs w:val="24"/>
        </w:rPr>
      </w:pPr>
      <w:r w:rsidRPr="0084741F">
        <w:rPr>
          <w:rFonts w:ascii="Times New Roman" w:hAnsi="Times New Roman" w:cs="Times New Roman"/>
          <w:b/>
          <w:sz w:val="24"/>
          <w:szCs w:val="24"/>
        </w:rPr>
        <w:t>Юридические адреса и платежные реквизиты Сторон</w:t>
      </w:r>
    </w:p>
    <w:p w:rsidR="00C86E30" w:rsidRPr="0084741F" w:rsidRDefault="00C86E30" w:rsidP="00C86E30">
      <w:pPr>
        <w:pStyle w:val="ConsNonformat"/>
        <w:widowControl/>
        <w:rPr>
          <w:rFonts w:ascii="Times New Roman" w:hAnsi="Times New Roman" w:cs="Times New Roman"/>
          <w:sz w:val="24"/>
          <w:szCs w:val="24"/>
        </w:rPr>
      </w:pPr>
    </w:p>
    <w:tbl>
      <w:tblPr>
        <w:tblW w:w="10188" w:type="dxa"/>
        <w:tblLook w:val="0000"/>
      </w:tblPr>
      <w:tblGrid>
        <w:gridCol w:w="5388"/>
        <w:gridCol w:w="4800"/>
      </w:tblGrid>
      <w:tr w:rsidR="00C86E30" w:rsidRPr="0084741F" w:rsidTr="00FE6B36">
        <w:tc>
          <w:tcPr>
            <w:tcW w:w="5388" w:type="dxa"/>
          </w:tcPr>
          <w:p w:rsidR="00C86E30" w:rsidRPr="00BB4083" w:rsidRDefault="00C86E30" w:rsidP="00FE6B36">
            <w:pPr>
              <w:ind w:left="318"/>
              <w:rPr>
                <w:b/>
              </w:rPr>
            </w:pPr>
            <w:r w:rsidRPr="00BB4083">
              <w:rPr>
                <w:b/>
              </w:rPr>
              <w:t>Заказчик</w:t>
            </w:r>
          </w:p>
          <w:p w:rsidR="00C86E30" w:rsidRPr="00BB4083" w:rsidRDefault="00C86E30" w:rsidP="00FE6B36">
            <w:pPr>
              <w:ind w:left="318"/>
              <w:rPr>
                <w:b/>
              </w:rPr>
            </w:pPr>
            <w:r>
              <w:rPr>
                <w:b/>
              </w:rPr>
              <w:t>ОАО «ТрансКонтейнер»</w:t>
            </w:r>
          </w:p>
        </w:tc>
        <w:tc>
          <w:tcPr>
            <w:tcW w:w="4800" w:type="dxa"/>
          </w:tcPr>
          <w:p w:rsidR="00C86E30" w:rsidRPr="00BB4083" w:rsidRDefault="00C86E30" w:rsidP="00FE6B36">
            <w:pPr>
              <w:rPr>
                <w:b/>
                <w:bCs/>
              </w:rPr>
            </w:pPr>
            <w:r w:rsidRPr="00BB4083">
              <w:rPr>
                <w:b/>
              </w:rPr>
              <w:t>Исполнитель</w:t>
            </w:r>
          </w:p>
          <w:p w:rsidR="00C86E30" w:rsidRPr="00BB4083" w:rsidRDefault="00C86E30" w:rsidP="00FE6B36">
            <w:pPr>
              <w:rPr>
                <w:b/>
              </w:rPr>
            </w:pPr>
          </w:p>
        </w:tc>
      </w:tr>
      <w:tr w:rsidR="00C86E30" w:rsidRPr="0084741F" w:rsidTr="00FE6B36">
        <w:tc>
          <w:tcPr>
            <w:tcW w:w="5388" w:type="dxa"/>
          </w:tcPr>
          <w:p w:rsidR="00C86E30" w:rsidRPr="00B35B53" w:rsidRDefault="00C86E30" w:rsidP="00FE6B36"/>
          <w:p w:rsidR="00C86E30" w:rsidRDefault="00C86E30" w:rsidP="00FE6B36">
            <w:pPr>
              <w:ind w:left="318"/>
              <w:rPr>
                <w:b/>
              </w:rPr>
            </w:pPr>
            <w:r>
              <w:rPr>
                <w:b/>
              </w:rPr>
              <w:t>_____________________________</w:t>
            </w:r>
          </w:p>
          <w:p w:rsidR="00C86E30" w:rsidRPr="0029021D" w:rsidRDefault="00C86E30" w:rsidP="00FE6B36">
            <w:pPr>
              <w:ind w:left="318"/>
            </w:pPr>
          </w:p>
          <w:p w:rsidR="00C86E30" w:rsidRDefault="00C86E30" w:rsidP="00FE6B36">
            <w:pPr>
              <w:ind w:left="318"/>
            </w:pPr>
            <w:r>
              <w:t>_____________________________</w:t>
            </w:r>
          </w:p>
          <w:p w:rsidR="00C86E30" w:rsidRDefault="00C86E30" w:rsidP="00FE6B36">
            <w:pPr>
              <w:ind w:left="318"/>
            </w:pPr>
          </w:p>
          <w:p w:rsidR="00C86E30" w:rsidRDefault="00C86E30" w:rsidP="00FE6B36">
            <w:pPr>
              <w:ind w:left="318"/>
            </w:pPr>
            <w:r>
              <w:t>_____________________________</w:t>
            </w:r>
          </w:p>
          <w:p w:rsidR="00C86E30" w:rsidRDefault="00C86E30" w:rsidP="00FE6B36">
            <w:pPr>
              <w:ind w:left="318"/>
            </w:pPr>
          </w:p>
          <w:p w:rsidR="00C86E30" w:rsidRPr="00B35B53" w:rsidRDefault="00C86E30" w:rsidP="00FE6B36">
            <w:pPr>
              <w:ind w:left="318"/>
            </w:pPr>
            <w:r>
              <w:t>_____________________________</w:t>
            </w:r>
          </w:p>
        </w:tc>
        <w:tc>
          <w:tcPr>
            <w:tcW w:w="4800" w:type="dxa"/>
          </w:tcPr>
          <w:p w:rsidR="00C86E30" w:rsidRPr="00322765" w:rsidRDefault="00C86E30" w:rsidP="00FE6B36"/>
          <w:p w:rsidR="00C86E30" w:rsidRDefault="00C86E30" w:rsidP="00FE6B36">
            <w:pPr>
              <w:ind w:left="318"/>
              <w:rPr>
                <w:b/>
              </w:rPr>
            </w:pPr>
            <w:r>
              <w:rPr>
                <w:b/>
              </w:rPr>
              <w:t>_____________________________</w:t>
            </w:r>
          </w:p>
          <w:p w:rsidR="00C86E30" w:rsidRPr="0029021D" w:rsidRDefault="00C86E30" w:rsidP="00FE6B36">
            <w:pPr>
              <w:ind w:left="318"/>
            </w:pPr>
          </w:p>
          <w:p w:rsidR="00C86E30" w:rsidRDefault="00C86E30" w:rsidP="00FE6B36">
            <w:pPr>
              <w:ind w:left="318"/>
            </w:pPr>
            <w:r>
              <w:t>_____________________________</w:t>
            </w:r>
          </w:p>
          <w:p w:rsidR="00C86E30" w:rsidRDefault="00C86E30" w:rsidP="00FE6B36">
            <w:pPr>
              <w:ind w:left="318"/>
            </w:pPr>
          </w:p>
          <w:p w:rsidR="00C86E30" w:rsidRDefault="00C86E30" w:rsidP="00FE6B36">
            <w:pPr>
              <w:ind w:left="318"/>
            </w:pPr>
            <w:r>
              <w:t>_____________________________</w:t>
            </w:r>
          </w:p>
          <w:p w:rsidR="00C86E30" w:rsidRDefault="00C86E30" w:rsidP="00FE6B36">
            <w:pPr>
              <w:ind w:left="318"/>
            </w:pPr>
          </w:p>
          <w:p w:rsidR="00C86E30" w:rsidRDefault="00C86E30" w:rsidP="00FE6B36">
            <w:r>
              <w:t xml:space="preserve">      _____________________________</w:t>
            </w:r>
          </w:p>
          <w:p w:rsidR="00C86E30" w:rsidRPr="00322765" w:rsidRDefault="00C86E30" w:rsidP="00FE6B36"/>
        </w:tc>
      </w:tr>
      <w:tr w:rsidR="00C86E30" w:rsidRPr="002D45D3" w:rsidTr="00FE6B36">
        <w:tc>
          <w:tcPr>
            <w:tcW w:w="5388" w:type="dxa"/>
          </w:tcPr>
          <w:p w:rsidR="00C86E30" w:rsidRPr="00DB459A" w:rsidRDefault="00C86E30" w:rsidP="00FE6B36">
            <w:pPr>
              <w:ind w:left="318"/>
            </w:pPr>
          </w:p>
          <w:p w:rsidR="00C86E30" w:rsidRPr="00DB459A" w:rsidRDefault="00C86E30" w:rsidP="00FE6B36"/>
          <w:p w:rsidR="00C86E30" w:rsidRPr="00DB459A" w:rsidRDefault="00C86E30" w:rsidP="00FE6B36"/>
          <w:p w:rsidR="00C86E30" w:rsidRPr="00DB459A" w:rsidRDefault="00C86E30" w:rsidP="00FE6B36">
            <w:pPr>
              <w:ind w:left="318"/>
            </w:pPr>
            <w:r w:rsidRPr="00DB459A">
              <w:t xml:space="preserve">_________________ </w:t>
            </w:r>
          </w:p>
          <w:p w:rsidR="00C86E30" w:rsidRPr="00DB459A" w:rsidRDefault="00C86E30" w:rsidP="00FE6B36">
            <w:pPr>
              <w:ind w:left="318"/>
            </w:pPr>
          </w:p>
        </w:tc>
        <w:tc>
          <w:tcPr>
            <w:tcW w:w="4800" w:type="dxa"/>
          </w:tcPr>
          <w:p w:rsidR="00C86E30" w:rsidRPr="00DB459A" w:rsidRDefault="00C86E30" w:rsidP="00FE6B36"/>
          <w:p w:rsidR="00C86E30" w:rsidRPr="00DB459A" w:rsidRDefault="00C86E30" w:rsidP="00FE6B36"/>
          <w:p w:rsidR="00C86E30" w:rsidRPr="00DB459A" w:rsidRDefault="00C86E30" w:rsidP="00FE6B36"/>
          <w:p w:rsidR="00C86E30" w:rsidRPr="00DB459A" w:rsidRDefault="00C86E30" w:rsidP="00FE6B36">
            <w:r w:rsidRPr="00DB459A">
              <w:t xml:space="preserve">_________________ </w:t>
            </w:r>
          </w:p>
          <w:p w:rsidR="00C86E30" w:rsidRPr="00DB459A" w:rsidRDefault="00C86E30" w:rsidP="00FE6B36"/>
        </w:tc>
      </w:tr>
    </w:tbl>
    <w:p w:rsidR="00C86E30" w:rsidRPr="00676432" w:rsidRDefault="00C86E30" w:rsidP="00C86E30">
      <w:pPr>
        <w:pStyle w:val="ConsNonformat"/>
        <w:widowControl/>
        <w:rPr>
          <w:rFonts w:ascii="Times New Roman" w:hAnsi="Times New Roman" w:cs="Times New Roman"/>
          <w:sz w:val="24"/>
          <w:szCs w:val="24"/>
        </w:rPr>
      </w:pPr>
    </w:p>
    <w:p w:rsidR="000954FB" w:rsidRDefault="000954FB" w:rsidP="000954FB">
      <w:pPr>
        <w:rPr>
          <w:rFonts w:eastAsia="MS Mincho"/>
          <w:b/>
          <w:i/>
          <w:sz w:val="28"/>
          <w:szCs w:val="28"/>
        </w:rPr>
      </w:pPr>
    </w:p>
    <w:p w:rsidR="00D408AE" w:rsidRDefault="00D408AE" w:rsidP="000954FB">
      <w:pPr>
        <w:rPr>
          <w:rFonts w:eastAsia="MS Mincho"/>
          <w:b/>
          <w:i/>
          <w:sz w:val="28"/>
          <w:szCs w:val="28"/>
        </w:rPr>
      </w:pPr>
    </w:p>
    <w:p w:rsidR="00D408AE" w:rsidRDefault="00D408AE" w:rsidP="000954FB">
      <w:pPr>
        <w:rPr>
          <w:rFonts w:eastAsia="MS Mincho"/>
          <w:b/>
          <w:i/>
          <w:sz w:val="28"/>
          <w:szCs w:val="28"/>
        </w:rPr>
      </w:pPr>
    </w:p>
    <w:p w:rsidR="00D408AE" w:rsidRDefault="00D408AE" w:rsidP="000954FB">
      <w:pPr>
        <w:rPr>
          <w:rFonts w:eastAsia="MS Mincho"/>
          <w:b/>
          <w:i/>
          <w:sz w:val="28"/>
          <w:szCs w:val="28"/>
        </w:rPr>
      </w:pPr>
    </w:p>
    <w:p w:rsidR="00D408AE" w:rsidRDefault="00D408AE" w:rsidP="000954FB">
      <w:pPr>
        <w:rPr>
          <w:rFonts w:eastAsia="MS Mincho"/>
          <w:b/>
          <w:i/>
          <w:sz w:val="28"/>
          <w:szCs w:val="28"/>
        </w:rPr>
      </w:pPr>
    </w:p>
    <w:p w:rsidR="00D408AE" w:rsidRDefault="00D408AE" w:rsidP="000954FB">
      <w:pPr>
        <w:rPr>
          <w:rFonts w:eastAsia="MS Mincho"/>
          <w:b/>
          <w:i/>
          <w:sz w:val="28"/>
          <w:szCs w:val="28"/>
        </w:rPr>
      </w:pPr>
    </w:p>
    <w:p w:rsidR="00D408AE" w:rsidRDefault="00D408AE" w:rsidP="000954FB">
      <w:pPr>
        <w:rPr>
          <w:rFonts w:eastAsia="MS Mincho"/>
          <w:b/>
          <w:i/>
          <w:sz w:val="28"/>
          <w:szCs w:val="28"/>
        </w:rPr>
      </w:pPr>
    </w:p>
    <w:p w:rsidR="00D408AE" w:rsidRDefault="00D408AE" w:rsidP="000954FB">
      <w:pPr>
        <w:rPr>
          <w:rFonts w:eastAsia="MS Mincho"/>
          <w:b/>
          <w:i/>
          <w:sz w:val="28"/>
          <w:szCs w:val="28"/>
        </w:rPr>
      </w:pPr>
    </w:p>
    <w:p w:rsidR="001B5449" w:rsidRDefault="001B5449" w:rsidP="000954FB">
      <w:pPr>
        <w:rPr>
          <w:rFonts w:eastAsia="MS Mincho"/>
          <w:sz w:val="28"/>
          <w:szCs w:val="28"/>
        </w:rPr>
        <w:sectPr w:rsidR="001B5449"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
    <w:tbl>
      <w:tblPr>
        <w:tblpPr w:leftFromText="180" w:rightFromText="180" w:horzAnchor="margin" w:tblpXSpec="center" w:tblpY="-1420"/>
        <w:tblW w:w="14291" w:type="dxa"/>
        <w:tblLook w:val="04A0"/>
      </w:tblPr>
      <w:tblGrid>
        <w:gridCol w:w="700"/>
        <w:gridCol w:w="4795"/>
        <w:gridCol w:w="1702"/>
        <w:gridCol w:w="1558"/>
        <w:gridCol w:w="1792"/>
        <w:gridCol w:w="618"/>
        <w:gridCol w:w="2890"/>
        <w:gridCol w:w="228"/>
        <w:gridCol w:w="8"/>
      </w:tblGrid>
      <w:tr w:rsidR="00C52281" w:rsidRPr="001B5449" w:rsidTr="001B5449">
        <w:trPr>
          <w:gridAfter w:val="1"/>
          <w:wAfter w:w="8" w:type="dxa"/>
          <w:trHeight w:val="405"/>
        </w:trPr>
        <w:tc>
          <w:tcPr>
            <w:tcW w:w="700" w:type="dxa"/>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6497"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3350" w:type="dxa"/>
            <w:gridSpan w:val="2"/>
            <w:tcBorders>
              <w:top w:val="nil"/>
              <w:left w:val="nil"/>
              <w:bottom w:val="nil"/>
              <w:right w:val="nil"/>
            </w:tcBorders>
            <w:shd w:val="clear" w:color="auto" w:fill="auto"/>
            <w:vAlign w:val="center"/>
            <w:hideMark/>
          </w:tcPr>
          <w:p w:rsidR="00EC4F3B" w:rsidRDefault="00EC4F3B" w:rsidP="00EC4F3B">
            <w:pPr>
              <w:suppressAutoHyphens w:val="0"/>
              <w:rPr>
                <w:b/>
                <w:bCs/>
                <w:sz w:val="28"/>
                <w:szCs w:val="28"/>
                <w:lang w:eastAsia="ru-RU"/>
              </w:rPr>
            </w:pPr>
          </w:p>
          <w:p w:rsidR="00EC4F3B" w:rsidRDefault="00EC4F3B" w:rsidP="00C52281">
            <w:pPr>
              <w:suppressAutoHyphens w:val="0"/>
              <w:jc w:val="center"/>
              <w:rPr>
                <w:b/>
                <w:bCs/>
                <w:sz w:val="28"/>
                <w:szCs w:val="28"/>
                <w:lang w:eastAsia="ru-RU"/>
              </w:rPr>
            </w:pPr>
          </w:p>
          <w:p w:rsidR="00EC4F3B" w:rsidRDefault="00EC4F3B" w:rsidP="00C52281">
            <w:pPr>
              <w:suppressAutoHyphens w:val="0"/>
              <w:jc w:val="center"/>
              <w:rPr>
                <w:b/>
                <w:bCs/>
                <w:sz w:val="28"/>
                <w:szCs w:val="28"/>
                <w:lang w:eastAsia="ru-RU"/>
              </w:rPr>
            </w:pPr>
          </w:p>
          <w:p w:rsidR="00C52281" w:rsidRPr="001B5449" w:rsidRDefault="00C52281" w:rsidP="00C52281">
            <w:pPr>
              <w:suppressAutoHyphens w:val="0"/>
              <w:jc w:val="center"/>
              <w:rPr>
                <w:b/>
                <w:bCs/>
                <w:sz w:val="32"/>
                <w:szCs w:val="32"/>
                <w:lang w:eastAsia="ru-RU"/>
              </w:rPr>
            </w:pPr>
            <w:r w:rsidRPr="001B5449">
              <w:rPr>
                <w:b/>
                <w:bCs/>
                <w:sz w:val="28"/>
                <w:szCs w:val="28"/>
                <w:lang w:eastAsia="ru-RU"/>
              </w:rPr>
              <w:t>Приложение № 1</w:t>
            </w:r>
          </w:p>
        </w:tc>
        <w:tc>
          <w:tcPr>
            <w:tcW w:w="3736" w:type="dxa"/>
            <w:gridSpan w:val="3"/>
            <w:tcBorders>
              <w:top w:val="nil"/>
              <w:left w:val="nil"/>
              <w:bottom w:val="nil"/>
              <w:right w:val="nil"/>
            </w:tcBorders>
            <w:shd w:val="clear" w:color="auto" w:fill="auto"/>
            <w:vAlign w:val="center"/>
            <w:hideMark/>
          </w:tcPr>
          <w:p w:rsidR="00C52281" w:rsidRPr="001B5449" w:rsidRDefault="00C52281" w:rsidP="00C52281">
            <w:pPr>
              <w:suppressAutoHyphens w:val="0"/>
              <w:jc w:val="right"/>
              <w:rPr>
                <w:b/>
                <w:bCs/>
                <w:sz w:val="28"/>
                <w:szCs w:val="28"/>
                <w:lang w:eastAsia="ru-RU"/>
              </w:rPr>
            </w:pPr>
          </w:p>
        </w:tc>
      </w:tr>
      <w:tr w:rsidR="00C52281" w:rsidRPr="001B5449" w:rsidTr="00EC4F3B">
        <w:trPr>
          <w:gridAfter w:val="1"/>
          <w:wAfter w:w="8" w:type="dxa"/>
          <w:trHeight w:val="405"/>
        </w:trPr>
        <w:tc>
          <w:tcPr>
            <w:tcW w:w="700" w:type="dxa"/>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6497"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3350" w:type="dxa"/>
            <w:gridSpan w:val="2"/>
            <w:tcBorders>
              <w:top w:val="nil"/>
              <w:left w:val="nil"/>
              <w:bottom w:val="nil"/>
              <w:right w:val="nil"/>
            </w:tcBorders>
            <w:shd w:val="clear" w:color="auto" w:fill="auto"/>
            <w:hideMark/>
          </w:tcPr>
          <w:p w:rsidR="00C52281" w:rsidRPr="001B5449" w:rsidRDefault="00C52281" w:rsidP="00C52281">
            <w:pPr>
              <w:suppressAutoHyphens w:val="0"/>
              <w:jc w:val="center"/>
              <w:rPr>
                <w:b/>
                <w:bCs/>
                <w:sz w:val="32"/>
                <w:szCs w:val="32"/>
                <w:lang w:eastAsia="ru-RU"/>
              </w:rPr>
            </w:pPr>
            <w:r w:rsidRPr="001B5449">
              <w:rPr>
                <w:b/>
                <w:bCs/>
                <w:sz w:val="28"/>
                <w:szCs w:val="28"/>
                <w:lang w:eastAsia="ru-RU"/>
              </w:rPr>
              <w:t xml:space="preserve">к Договору № _____ </w:t>
            </w:r>
          </w:p>
        </w:tc>
        <w:tc>
          <w:tcPr>
            <w:tcW w:w="3736" w:type="dxa"/>
            <w:gridSpan w:val="3"/>
            <w:tcBorders>
              <w:top w:val="nil"/>
              <w:left w:val="nil"/>
              <w:bottom w:val="nil"/>
              <w:right w:val="nil"/>
            </w:tcBorders>
            <w:shd w:val="clear" w:color="auto" w:fill="auto"/>
            <w:hideMark/>
          </w:tcPr>
          <w:p w:rsidR="00C52281" w:rsidRPr="001B5449" w:rsidRDefault="00C52281" w:rsidP="00C52281">
            <w:pPr>
              <w:suppressAutoHyphens w:val="0"/>
              <w:jc w:val="right"/>
              <w:rPr>
                <w:b/>
                <w:bCs/>
                <w:sz w:val="28"/>
                <w:szCs w:val="28"/>
                <w:lang w:eastAsia="ru-RU"/>
              </w:rPr>
            </w:pPr>
          </w:p>
        </w:tc>
      </w:tr>
      <w:tr w:rsidR="00C52281" w:rsidRPr="001B5449" w:rsidTr="001B5449">
        <w:trPr>
          <w:gridAfter w:val="1"/>
          <w:wAfter w:w="8" w:type="dxa"/>
          <w:trHeight w:val="405"/>
        </w:trPr>
        <w:tc>
          <w:tcPr>
            <w:tcW w:w="700" w:type="dxa"/>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6497"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335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r w:rsidRPr="001B5449">
              <w:rPr>
                <w:b/>
                <w:bCs/>
                <w:sz w:val="28"/>
                <w:szCs w:val="28"/>
                <w:lang w:eastAsia="ru-RU"/>
              </w:rPr>
              <w:t>от ________________ 20_</w:t>
            </w:r>
            <w:r>
              <w:rPr>
                <w:b/>
                <w:bCs/>
                <w:sz w:val="28"/>
                <w:szCs w:val="28"/>
                <w:lang w:eastAsia="ru-RU"/>
              </w:rPr>
              <w:t>_</w:t>
            </w:r>
            <w:r w:rsidRPr="001B5449">
              <w:rPr>
                <w:b/>
                <w:bCs/>
                <w:sz w:val="28"/>
                <w:szCs w:val="28"/>
                <w:lang w:eastAsia="ru-RU"/>
              </w:rPr>
              <w:t xml:space="preserve"> г.</w:t>
            </w:r>
          </w:p>
        </w:tc>
        <w:tc>
          <w:tcPr>
            <w:tcW w:w="3736" w:type="dxa"/>
            <w:gridSpan w:val="3"/>
            <w:tcBorders>
              <w:top w:val="nil"/>
              <w:left w:val="nil"/>
              <w:bottom w:val="nil"/>
              <w:right w:val="nil"/>
            </w:tcBorders>
            <w:shd w:val="clear" w:color="auto" w:fill="auto"/>
            <w:vAlign w:val="center"/>
            <w:hideMark/>
          </w:tcPr>
          <w:p w:rsidR="00C52281" w:rsidRPr="001B5449" w:rsidRDefault="00C52281" w:rsidP="00C52281">
            <w:pPr>
              <w:suppressAutoHyphens w:val="0"/>
              <w:rPr>
                <w:b/>
                <w:bCs/>
                <w:sz w:val="28"/>
                <w:szCs w:val="28"/>
                <w:lang w:eastAsia="ru-RU"/>
              </w:rPr>
            </w:pPr>
          </w:p>
        </w:tc>
      </w:tr>
      <w:tr w:rsidR="00C52281" w:rsidRPr="001B5449" w:rsidTr="001B5449">
        <w:trPr>
          <w:trHeight w:val="405"/>
        </w:trPr>
        <w:tc>
          <w:tcPr>
            <w:tcW w:w="700" w:type="dxa"/>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6497"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335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3508"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32"/>
                <w:szCs w:val="32"/>
                <w:lang w:eastAsia="ru-RU"/>
              </w:rPr>
            </w:pPr>
          </w:p>
        </w:tc>
        <w:tc>
          <w:tcPr>
            <w:tcW w:w="236"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sz w:val="32"/>
                <w:szCs w:val="32"/>
                <w:lang w:eastAsia="ru-RU"/>
              </w:rPr>
            </w:pPr>
          </w:p>
        </w:tc>
      </w:tr>
      <w:tr w:rsidR="00C52281" w:rsidRPr="001B5449" w:rsidTr="001B5449">
        <w:trPr>
          <w:gridAfter w:val="1"/>
          <w:wAfter w:w="8" w:type="dxa"/>
          <w:trHeight w:val="405"/>
        </w:trPr>
        <w:tc>
          <w:tcPr>
            <w:tcW w:w="14283" w:type="dxa"/>
            <w:gridSpan w:val="8"/>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28"/>
                <w:szCs w:val="28"/>
                <w:lang w:eastAsia="ru-RU"/>
              </w:rPr>
            </w:pPr>
            <w:r w:rsidRPr="001B5449">
              <w:rPr>
                <w:b/>
                <w:bCs/>
                <w:sz w:val="28"/>
                <w:szCs w:val="28"/>
                <w:lang w:eastAsia="ru-RU"/>
              </w:rPr>
              <w:t xml:space="preserve">Календарный план </w:t>
            </w:r>
          </w:p>
        </w:tc>
      </w:tr>
      <w:tr w:rsidR="00C52281" w:rsidRPr="001B5449" w:rsidTr="001B5449">
        <w:trPr>
          <w:gridAfter w:val="1"/>
          <w:wAfter w:w="8" w:type="dxa"/>
          <w:trHeight w:val="405"/>
        </w:trPr>
        <w:tc>
          <w:tcPr>
            <w:tcW w:w="14283" w:type="dxa"/>
            <w:gridSpan w:val="8"/>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28"/>
                <w:szCs w:val="28"/>
                <w:lang w:eastAsia="ru-RU"/>
              </w:rPr>
            </w:pPr>
          </w:p>
        </w:tc>
      </w:tr>
      <w:tr w:rsidR="00C52281" w:rsidRPr="001B5449" w:rsidTr="001B5449">
        <w:trPr>
          <w:gridAfter w:val="1"/>
          <w:wAfter w:w="8" w:type="dxa"/>
          <w:trHeight w:val="405"/>
        </w:trPr>
        <w:tc>
          <w:tcPr>
            <w:tcW w:w="14283" w:type="dxa"/>
            <w:gridSpan w:val="8"/>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28"/>
                <w:szCs w:val="28"/>
                <w:lang w:eastAsia="ru-RU"/>
              </w:rPr>
            </w:pPr>
            <w:r w:rsidRPr="001B5449">
              <w:rPr>
                <w:b/>
                <w:bCs/>
                <w:sz w:val="28"/>
                <w:szCs w:val="28"/>
                <w:lang w:eastAsia="ru-RU"/>
              </w:rPr>
              <w:t>в рамках темы:</w:t>
            </w:r>
          </w:p>
        </w:tc>
      </w:tr>
      <w:tr w:rsidR="00C52281" w:rsidRPr="001B5449" w:rsidTr="001B5449">
        <w:trPr>
          <w:gridAfter w:val="1"/>
          <w:wAfter w:w="8" w:type="dxa"/>
          <w:trHeight w:val="405"/>
        </w:trPr>
        <w:tc>
          <w:tcPr>
            <w:tcW w:w="14283" w:type="dxa"/>
            <w:gridSpan w:val="8"/>
            <w:vMerge w:val="restart"/>
            <w:tcBorders>
              <w:top w:val="nil"/>
              <w:left w:val="nil"/>
              <w:bottom w:val="nil"/>
              <w:right w:val="nil"/>
            </w:tcBorders>
            <w:shd w:val="clear" w:color="auto" w:fill="auto"/>
            <w:vAlign w:val="center"/>
            <w:hideMark/>
          </w:tcPr>
          <w:p w:rsidR="00C52281" w:rsidRPr="001B5449" w:rsidRDefault="00C52281" w:rsidP="00C52281">
            <w:pPr>
              <w:suppressAutoHyphens w:val="0"/>
              <w:jc w:val="center"/>
              <w:rPr>
                <w:b/>
                <w:bCs/>
                <w:sz w:val="28"/>
                <w:szCs w:val="28"/>
                <w:lang w:eastAsia="ru-RU"/>
              </w:rPr>
            </w:pPr>
            <w:r w:rsidRPr="001B5449">
              <w:rPr>
                <w:b/>
                <w:bCs/>
                <w:sz w:val="28"/>
                <w:szCs w:val="28"/>
                <w:lang w:eastAsia="ru-RU"/>
              </w:rPr>
              <w:t>«Подготовка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p>
        </w:tc>
      </w:tr>
      <w:tr w:rsidR="00C52281" w:rsidRPr="001B5449" w:rsidTr="001B5449">
        <w:trPr>
          <w:gridAfter w:val="1"/>
          <w:wAfter w:w="8" w:type="dxa"/>
          <w:trHeight w:val="405"/>
        </w:trPr>
        <w:tc>
          <w:tcPr>
            <w:tcW w:w="14283" w:type="dxa"/>
            <w:gridSpan w:val="8"/>
            <w:vMerge/>
            <w:tcBorders>
              <w:top w:val="nil"/>
              <w:left w:val="nil"/>
              <w:bottom w:val="nil"/>
              <w:right w:val="nil"/>
            </w:tcBorders>
            <w:vAlign w:val="center"/>
            <w:hideMark/>
          </w:tcPr>
          <w:p w:rsidR="00C52281" w:rsidRPr="001B5449" w:rsidRDefault="00C52281" w:rsidP="00C52281">
            <w:pPr>
              <w:suppressAutoHyphens w:val="0"/>
              <w:rPr>
                <w:b/>
                <w:bCs/>
                <w:sz w:val="28"/>
                <w:szCs w:val="28"/>
                <w:lang w:eastAsia="ru-RU"/>
              </w:rPr>
            </w:pPr>
          </w:p>
        </w:tc>
      </w:tr>
      <w:tr w:rsidR="00C52281" w:rsidRPr="001B5449" w:rsidTr="001B5449">
        <w:trPr>
          <w:gridAfter w:val="1"/>
          <w:wAfter w:w="8" w:type="dxa"/>
          <w:trHeight w:val="405"/>
        </w:trPr>
        <w:tc>
          <w:tcPr>
            <w:tcW w:w="14283" w:type="dxa"/>
            <w:gridSpan w:val="8"/>
            <w:vMerge/>
            <w:tcBorders>
              <w:top w:val="nil"/>
              <w:left w:val="nil"/>
              <w:bottom w:val="nil"/>
              <w:right w:val="nil"/>
            </w:tcBorders>
            <w:vAlign w:val="center"/>
            <w:hideMark/>
          </w:tcPr>
          <w:p w:rsidR="00C52281" w:rsidRPr="001B5449" w:rsidRDefault="00C52281" w:rsidP="00C52281">
            <w:pPr>
              <w:suppressAutoHyphens w:val="0"/>
              <w:rPr>
                <w:b/>
                <w:bCs/>
                <w:sz w:val="28"/>
                <w:szCs w:val="28"/>
                <w:lang w:eastAsia="ru-RU"/>
              </w:rPr>
            </w:pPr>
          </w:p>
        </w:tc>
      </w:tr>
      <w:tr w:rsidR="00C52281" w:rsidRPr="001B5449" w:rsidTr="001B5449">
        <w:trPr>
          <w:gridAfter w:val="1"/>
          <w:wAfter w:w="8" w:type="dxa"/>
          <w:trHeight w:val="405"/>
        </w:trPr>
        <w:tc>
          <w:tcPr>
            <w:tcW w:w="14283" w:type="dxa"/>
            <w:gridSpan w:val="8"/>
            <w:tcBorders>
              <w:top w:val="nil"/>
              <w:left w:val="nil"/>
              <w:bottom w:val="nil"/>
              <w:right w:val="nil"/>
            </w:tcBorders>
            <w:shd w:val="clear" w:color="auto" w:fill="auto"/>
            <w:vAlign w:val="center"/>
            <w:hideMark/>
          </w:tcPr>
          <w:p w:rsidR="00C52281" w:rsidRPr="001B5449" w:rsidRDefault="00C52281" w:rsidP="00C52281">
            <w:pPr>
              <w:suppressAutoHyphens w:val="0"/>
              <w:jc w:val="center"/>
              <w:rPr>
                <w:lang w:eastAsia="ru-RU"/>
              </w:rPr>
            </w:pPr>
          </w:p>
        </w:tc>
      </w:tr>
      <w:tr w:rsidR="00C52281" w:rsidRPr="001B5449" w:rsidTr="001B5449">
        <w:trPr>
          <w:gridAfter w:val="1"/>
          <w:wAfter w:w="8" w:type="dxa"/>
          <w:trHeight w:val="33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 п/п</w:t>
            </w:r>
          </w:p>
        </w:tc>
        <w:tc>
          <w:tcPr>
            <w:tcW w:w="47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Наименование этапа работ</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Площадь частей земельного</w:t>
            </w:r>
            <w:r w:rsidRPr="001B5449">
              <w:rPr>
                <w:b/>
                <w:bCs/>
                <w:lang w:eastAsia="ru-RU"/>
              </w:rPr>
              <w:br/>
              <w:t>участка, га (ориентир.)</w:t>
            </w:r>
          </w:p>
        </w:tc>
        <w:tc>
          <w:tcPr>
            <w:tcW w:w="241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Общая стоимость работ, руб</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Конечный срок предоставления отчетных материалов</w:t>
            </w:r>
          </w:p>
        </w:tc>
      </w:tr>
      <w:tr w:rsidR="00C52281" w:rsidRPr="001B5449" w:rsidTr="00EC4F3B">
        <w:trPr>
          <w:gridAfter w:val="1"/>
          <w:wAfter w:w="8" w:type="dxa"/>
          <w:trHeight w:val="126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2281" w:rsidRPr="001B5449" w:rsidRDefault="00C52281" w:rsidP="00C52281">
            <w:pPr>
              <w:suppressAutoHyphens w:val="0"/>
              <w:rPr>
                <w:b/>
                <w:bCs/>
                <w:lang w:eastAsia="ru-RU"/>
              </w:rPr>
            </w:pPr>
          </w:p>
        </w:tc>
        <w:tc>
          <w:tcPr>
            <w:tcW w:w="4795" w:type="dxa"/>
            <w:vMerge/>
            <w:tcBorders>
              <w:top w:val="single" w:sz="4" w:space="0" w:color="auto"/>
              <w:left w:val="single" w:sz="4" w:space="0" w:color="auto"/>
              <w:bottom w:val="single" w:sz="4" w:space="0" w:color="auto"/>
              <w:right w:val="single" w:sz="4" w:space="0" w:color="auto"/>
            </w:tcBorders>
            <w:vAlign w:val="center"/>
            <w:hideMark/>
          </w:tcPr>
          <w:p w:rsidR="00C52281" w:rsidRPr="001B5449" w:rsidRDefault="00C52281" w:rsidP="00C52281">
            <w:pPr>
              <w:suppressAutoHyphens w:val="0"/>
              <w:rPr>
                <w:b/>
                <w:bCs/>
                <w:lang w:eastAsia="ru-RU"/>
              </w:rPr>
            </w:pPr>
          </w:p>
        </w:tc>
        <w:tc>
          <w:tcPr>
            <w:tcW w:w="3260" w:type="dxa"/>
            <w:gridSpan w:val="2"/>
            <w:vMerge/>
            <w:tcBorders>
              <w:top w:val="single" w:sz="4" w:space="0" w:color="auto"/>
              <w:left w:val="single" w:sz="4" w:space="0" w:color="auto"/>
              <w:bottom w:val="single" w:sz="4" w:space="0" w:color="auto"/>
              <w:right w:val="single" w:sz="4" w:space="0" w:color="auto"/>
            </w:tcBorders>
            <w:vAlign w:val="center"/>
            <w:hideMark/>
          </w:tcPr>
          <w:p w:rsidR="00C52281" w:rsidRPr="001B5449" w:rsidRDefault="00C52281" w:rsidP="00C52281">
            <w:pPr>
              <w:suppressAutoHyphens w:val="0"/>
              <w:rPr>
                <w:b/>
                <w:bCs/>
                <w:lang w:eastAsia="ru-RU"/>
              </w:rPr>
            </w:pP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C52281" w:rsidRPr="001B5449" w:rsidRDefault="00C52281" w:rsidP="00C52281">
            <w:pPr>
              <w:suppressAutoHyphens w:val="0"/>
              <w:rPr>
                <w:b/>
                <w:bCs/>
                <w:lang w:eastAsia="ru-RU"/>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rsidR="00C52281" w:rsidRPr="001B5449" w:rsidRDefault="00C52281" w:rsidP="00C52281">
            <w:pPr>
              <w:suppressAutoHyphens w:val="0"/>
              <w:rPr>
                <w:b/>
                <w:bCs/>
                <w:lang w:eastAsia="ru-RU"/>
              </w:rPr>
            </w:pPr>
          </w:p>
        </w:tc>
      </w:tr>
      <w:tr w:rsidR="00C52281" w:rsidRPr="001B5449" w:rsidTr="00EC4F3B">
        <w:trPr>
          <w:gridAfter w:val="1"/>
          <w:wAfter w:w="8" w:type="dxa"/>
          <w:trHeight w:val="63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1</w:t>
            </w:r>
          </w:p>
        </w:tc>
        <w:tc>
          <w:tcPr>
            <w:tcW w:w="4795" w:type="dxa"/>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Подготовительные работы и проведение геодезической съемки</w:t>
            </w:r>
          </w:p>
        </w:tc>
        <w:tc>
          <w:tcPr>
            <w:tcW w:w="3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4F3B" w:rsidRDefault="00EC4F3B" w:rsidP="00EC4F3B">
            <w:pPr>
              <w:suppressAutoHyphens w:val="0"/>
              <w:jc w:val="center"/>
              <w:rPr>
                <w:lang w:eastAsia="ru-RU"/>
              </w:rPr>
            </w:pPr>
          </w:p>
          <w:p w:rsidR="00EC4F3B" w:rsidRDefault="00EC4F3B" w:rsidP="00EC4F3B">
            <w:pPr>
              <w:suppressAutoHyphens w:val="0"/>
              <w:jc w:val="center"/>
              <w:rPr>
                <w:lang w:eastAsia="ru-RU"/>
              </w:rPr>
            </w:pPr>
          </w:p>
          <w:p w:rsidR="00EC4F3B" w:rsidRDefault="00EC4F3B" w:rsidP="00EC4F3B">
            <w:pPr>
              <w:suppressAutoHyphens w:val="0"/>
              <w:jc w:val="center"/>
              <w:rPr>
                <w:lang w:eastAsia="ru-RU"/>
              </w:rPr>
            </w:pPr>
          </w:p>
          <w:p w:rsidR="00C52281" w:rsidRPr="001B5449" w:rsidRDefault="00C52281" w:rsidP="00EC4F3B">
            <w:pPr>
              <w:suppressAutoHyphens w:val="0"/>
              <w:jc w:val="center"/>
              <w:rPr>
                <w:lang w:eastAsia="ru-RU"/>
              </w:rPr>
            </w:pPr>
            <w:r w:rsidRPr="001B5449">
              <w:rPr>
                <w:lang w:eastAsia="ru-RU"/>
              </w:rPr>
              <w:t>1,7</w:t>
            </w:r>
          </w:p>
        </w:tc>
        <w:tc>
          <w:tcPr>
            <w:tcW w:w="241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 </w:t>
            </w:r>
          </w:p>
        </w:tc>
        <w:tc>
          <w:tcPr>
            <w:tcW w:w="3118"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__ (______) ________ с момента подписания настоящего Договора.</w:t>
            </w:r>
          </w:p>
        </w:tc>
      </w:tr>
      <w:tr w:rsidR="00C52281" w:rsidRPr="001B5449" w:rsidTr="00EC4F3B">
        <w:trPr>
          <w:gridAfter w:val="1"/>
          <w:wAfter w:w="8" w:type="dxa"/>
          <w:trHeight w:val="422"/>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2</w:t>
            </w:r>
          </w:p>
        </w:tc>
        <w:tc>
          <w:tcPr>
            <w:tcW w:w="4795" w:type="dxa"/>
            <w:tcBorders>
              <w:top w:val="single" w:sz="4" w:space="0" w:color="auto"/>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 xml:space="preserve">Подготовка и согласование проекта границ частей земельного участка  № 77:04:0003018:152, для размещения линейных сооружений и объектов транспортной инфраструктуры   ОАО </w:t>
            </w:r>
            <w:r w:rsidRPr="001B5449">
              <w:rPr>
                <w:lang w:eastAsia="ru-RU"/>
              </w:rPr>
              <w:lastRenderedPageBreak/>
              <w:t xml:space="preserve">«ТрансКонтейнер», подготовка ситуационных планов для заключения договоров субаренды частей земельного участка № 77:04:0003018:152 </w:t>
            </w:r>
          </w:p>
        </w:tc>
        <w:tc>
          <w:tcPr>
            <w:tcW w:w="326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rPr>
                <w:lang w:eastAsia="ru-RU"/>
              </w:rPr>
            </w:pP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 </w:t>
            </w:r>
          </w:p>
        </w:tc>
        <w:tc>
          <w:tcPr>
            <w:tcW w:w="3118"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__ (______) ________ с момента подписания настоящего Договора.</w:t>
            </w:r>
          </w:p>
        </w:tc>
      </w:tr>
      <w:tr w:rsidR="00C52281" w:rsidRPr="001B5449" w:rsidTr="00EC4F3B">
        <w:trPr>
          <w:gridAfter w:val="1"/>
          <w:wAfter w:w="8" w:type="dxa"/>
          <w:trHeight w:val="168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lastRenderedPageBreak/>
              <w:t>3</w:t>
            </w:r>
          </w:p>
        </w:tc>
        <w:tc>
          <w:tcPr>
            <w:tcW w:w="4795" w:type="dxa"/>
            <w:tcBorders>
              <w:top w:val="single" w:sz="4" w:space="0" w:color="auto"/>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p>
        </w:tc>
        <w:tc>
          <w:tcPr>
            <w:tcW w:w="32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Pr>
                <w:lang w:eastAsia="ru-RU"/>
              </w:rPr>
              <w:t>1,7</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 </w:t>
            </w:r>
          </w:p>
        </w:tc>
        <w:tc>
          <w:tcPr>
            <w:tcW w:w="3118"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lang w:eastAsia="ru-RU"/>
              </w:rPr>
            </w:pPr>
            <w:r w:rsidRPr="001B5449">
              <w:rPr>
                <w:lang w:eastAsia="ru-RU"/>
              </w:rPr>
              <w:t>__ (______) ________ с момента подписания настоящего Договора.</w:t>
            </w:r>
          </w:p>
        </w:tc>
      </w:tr>
      <w:tr w:rsidR="00C52281" w:rsidRPr="001B5449" w:rsidTr="001B5449">
        <w:trPr>
          <w:gridAfter w:val="1"/>
          <w:wAfter w:w="8" w:type="dxa"/>
          <w:trHeight w:val="31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Всего:</w:t>
            </w:r>
          </w:p>
        </w:tc>
        <w:tc>
          <w:tcPr>
            <w:tcW w:w="326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1,7</w:t>
            </w:r>
          </w:p>
        </w:tc>
        <w:tc>
          <w:tcPr>
            <w:tcW w:w="241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p>
        </w:tc>
        <w:tc>
          <w:tcPr>
            <w:tcW w:w="3118"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w:t>
            </w:r>
          </w:p>
        </w:tc>
      </w:tr>
      <w:tr w:rsidR="00C52281" w:rsidRPr="001B5449" w:rsidTr="001B5449">
        <w:trPr>
          <w:gridAfter w:val="1"/>
          <w:wAfter w:w="8" w:type="dxa"/>
          <w:trHeight w:val="31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НДС 18%</w:t>
            </w:r>
          </w:p>
        </w:tc>
        <w:tc>
          <w:tcPr>
            <w:tcW w:w="326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p>
        </w:tc>
        <w:tc>
          <w:tcPr>
            <w:tcW w:w="3118"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w:t>
            </w:r>
          </w:p>
        </w:tc>
      </w:tr>
      <w:tr w:rsidR="00C52281" w:rsidRPr="001B5449" w:rsidTr="001B5449">
        <w:trPr>
          <w:gridAfter w:val="1"/>
          <w:wAfter w:w="8" w:type="dxa"/>
          <w:trHeight w:val="315"/>
        </w:trPr>
        <w:tc>
          <w:tcPr>
            <w:tcW w:w="54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Итого с НДС 18%:</w:t>
            </w:r>
          </w:p>
        </w:tc>
        <w:tc>
          <w:tcPr>
            <w:tcW w:w="326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w:t>
            </w:r>
          </w:p>
        </w:tc>
        <w:tc>
          <w:tcPr>
            <w:tcW w:w="2410"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p>
        </w:tc>
        <w:tc>
          <w:tcPr>
            <w:tcW w:w="3118" w:type="dxa"/>
            <w:gridSpan w:val="2"/>
            <w:tcBorders>
              <w:top w:val="nil"/>
              <w:left w:val="nil"/>
              <w:bottom w:val="single" w:sz="4" w:space="0" w:color="auto"/>
              <w:right w:val="single" w:sz="4" w:space="0" w:color="auto"/>
            </w:tcBorders>
            <w:shd w:val="clear" w:color="auto" w:fill="auto"/>
            <w:vAlign w:val="center"/>
            <w:hideMark/>
          </w:tcPr>
          <w:p w:rsidR="00C52281" w:rsidRPr="001B5449" w:rsidRDefault="00C52281" w:rsidP="00C52281">
            <w:pPr>
              <w:suppressAutoHyphens w:val="0"/>
              <w:jc w:val="center"/>
              <w:rPr>
                <w:b/>
                <w:bCs/>
                <w:lang w:eastAsia="ru-RU"/>
              </w:rPr>
            </w:pPr>
            <w:r w:rsidRPr="001B5449">
              <w:rPr>
                <w:b/>
                <w:bCs/>
                <w:lang w:eastAsia="ru-RU"/>
              </w:rPr>
              <w:t>--</w:t>
            </w:r>
          </w:p>
        </w:tc>
      </w:tr>
      <w:tr w:rsidR="00C52281" w:rsidRPr="001B5449" w:rsidTr="001B5449">
        <w:trPr>
          <w:gridAfter w:val="1"/>
          <w:wAfter w:w="8" w:type="dxa"/>
          <w:trHeight w:val="315"/>
        </w:trPr>
        <w:tc>
          <w:tcPr>
            <w:tcW w:w="700" w:type="dxa"/>
            <w:tcBorders>
              <w:top w:val="nil"/>
              <w:left w:val="nil"/>
              <w:bottom w:val="nil"/>
              <w:right w:val="nil"/>
            </w:tcBorders>
            <w:shd w:val="clear" w:color="auto" w:fill="auto"/>
            <w:vAlign w:val="center"/>
            <w:hideMark/>
          </w:tcPr>
          <w:p w:rsidR="00C52281" w:rsidRPr="001B5449" w:rsidRDefault="00C52281" w:rsidP="00C52281">
            <w:pPr>
              <w:suppressAutoHyphens w:val="0"/>
              <w:jc w:val="center"/>
              <w:rPr>
                <w:lang w:eastAsia="ru-RU"/>
              </w:rPr>
            </w:pPr>
          </w:p>
        </w:tc>
        <w:tc>
          <w:tcPr>
            <w:tcW w:w="4795" w:type="dxa"/>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c>
          <w:tcPr>
            <w:tcW w:w="326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c>
          <w:tcPr>
            <w:tcW w:w="241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lang w:eastAsia="ru-RU"/>
              </w:rPr>
            </w:pPr>
          </w:p>
        </w:tc>
        <w:tc>
          <w:tcPr>
            <w:tcW w:w="3118"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r>
      <w:tr w:rsidR="00C52281" w:rsidRPr="001B5449" w:rsidTr="001B5449">
        <w:trPr>
          <w:gridAfter w:val="1"/>
          <w:wAfter w:w="8" w:type="dxa"/>
          <w:trHeight w:val="315"/>
        </w:trPr>
        <w:tc>
          <w:tcPr>
            <w:tcW w:w="700" w:type="dxa"/>
            <w:tcBorders>
              <w:top w:val="nil"/>
              <w:left w:val="nil"/>
              <w:bottom w:val="nil"/>
              <w:right w:val="nil"/>
            </w:tcBorders>
            <w:shd w:val="clear" w:color="auto" w:fill="auto"/>
            <w:vAlign w:val="center"/>
            <w:hideMark/>
          </w:tcPr>
          <w:p w:rsidR="00C52281" w:rsidRPr="001B5449" w:rsidRDefault="00C52281" w:rsidP="00C52281">
            <w:pPr>
              <w:suppressAutoHyphens w:val="0"/>
              <w:jc w:val="center"/>
              <w:rPr>
                <w:lang w:eastAsia="ru-RU"/>
              </w:rPr>
            </w:pPr>
          </w:p>
        </w:tc>
        <w:tc>
          <w:tcPr>
            <w:tcW w:w="4795" w:type="dxa"/>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c>
          <w:tcPr>
            <w:tcW w:w="326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c>
          <w:tcPr>
            <w:tcW w:w="241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jc w:val="center"/>
              <w:rPr>
                <w:lang w:eastAsia="ru-RU"/>
              </w:rPr>
            </w:pPr>
          </w:p>
        </w:tc>
        <w:tc>
          <w:tcPr>
            <w:tcW w:w="3118"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r>
      <w:tr w:rsidR="00C52281" w:rsidRPr="001B5449" w:rsidTr="001B5449">
        <w:trPr>
          <w:gridAfter w:val="1"/>
          <w:wAfter w:w="8" w:type="dxa"/>
          <w:trHeight w:val="375"/>
        </w:trPr>
        <w:tc>
          <w:tcPr>
            <w:tcW w:w="5495"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b/>
                <w:bCs/>
                <w:sz w:val="28"/>
                <w:szCs w:val="28"/>
                <w:lang w:eastAsia="ru-RU"/>
              </w:rPr>
            </w:pPr>
            <w:r w:rsidRPr="001B5449">
              <w:rPr>
                <w:b/>
                <w:bCs/>
                <w:sz w:val="28"/>
                <w:szCs w:val="28"/>
                <w:lang w:eastAsia="ru-RU"/>
              </w:rPr>
              <w:t>Заказчик:</w:t>
            </w:r>
          </w:p>
        </w:tc>
        <w:tc>
          <w:tcPr>
            <w:tcW w:w="326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c>
          <w:tcPr>
            <w:tcW w:w="5528" w:type="dxa"/>
            <w:gridSpan w:val="4"/>
            <w:tcBorders>
              <w:top w:val="nil"/>
              <w:left w:val="nil"/>
              <w:bottom w:val="nil"/>
              <w:right w:val="nil"/>
            </w:tcBorders>
            <w:shd w:val="clear" w:color="auto" w:fill="auto"/>
            <w:vAlign w:val="center"/>
            <w:hideMark/>
          </w:tcPr>
          <w:p w:rsidR="00C52281" w:rsidRPr="001B5449" w:rsidRDefault="00C52281" w:rsidP="00C52281">
            <w:pPr>
              <w:suppressAutoHyphens w:val="0"/>
              <w:rPr>
                <w:b/>
                <w:bCs/>
                <w:sz w:val="28"/>
                <w:szCs w:val="28"/>
                <w:lang w:eastAsia="ru-RU"/>
              </w:rPr>
            </w:pPr>
            <w:r w:rsidRPr="001B5449">
              <w:rPr>
                <w:b/>
                <w:bCs/>
                <w:sz w:val="28"/>
                <w:szCs w:val="28"/>
                <w:lang w:eastAsia="ru-RU"/>
              </w:rPr>
              <w:t>Исполнитель:</w:t>
            </w:r>
          </w:p>
        </w:tc>
      </w:tr>
      <w:tr w:rsidR="00C52281" w:rsidRPr="001B5449" w:rsidTr="001B5449">
        <w:trPr>
          <w:gridAfter w:val="1"/>
          <w:wAfter w:w="8" w:type="dxa"/>
          <w:trHeight w:val="375"/>
        </w:trPr>
        <w:tc>
          <w:tcPr>
            <w:tcW w:w="5495"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sz w:val="28"/>
                <w:szCs w:val="28"/>
                <w:lang w:eastAsia="ru-RU"/>
              </w:rPr>
            </w:pPr>
          </w:p>
        </w:tc>
        <w:tc>
          <w:tcPr>
            <w:tcW w:w="3260" w:type="dxa"/>
            <w:gridSpan w:val="2"/>
            <w:tcBorders>
              <w:top w:val="nil"/>
              <w:left w:val="nil"/>
              <w:bottom w:val="nil"/>
              <w:right w:val="nil"/>
            </w:tcBorders>
            <w:shd w:val="clear" w:color="auto" w:fill="auto"/>
            <w:vAlign w:val="center"/>
            <w:hideMark/>
          </w:tcPr>
          <w:p w:rsidR="00C52281" w:rsidRPr="001B5449" w:rsidRDefault="00C52281" w:rsidP="00C52281">
            <w:pPr>
              <w:suppressAutoHyphens w:val="0"/>
              <w:rPr>
                <w:lang w:eastAsia="ru-RU"/>
              </w:rPr>
            </w:pPr>
          </w:p>
        </w:tc>
        <w:tc>
          <w:tcPr>
            <w:tcW w:w="5528" w:type="dxa"/>
            <w:gridSpan w:val="4"/>
            <w:tcBorders>
              <w:top w:val="nil"/>
              <w:left w:val="nil"/>
              <w:bottom w:val="nil"/>
              <w:right w:val="nil"/>
            </w:tcBorders>
            <w:shd w:val="clear" w:color="auto" w:fill="auto"/>
            <w:vAlign w:val="center"/>
            <w:hideMark/>
          </w:tcPr>
          <w:p w:rsidR="00C52281" w:rsidRPr="001B5449" w:rsidRDefault="00C52281" w:rsidP="00C52281">
            <w:pPr>
              <w:suppressAutoHyphens w:val="0"/>
              <w:rPr>
                <w:sz w:val="28"/>
                <w:szCs w:val="28"/>
                <w:lang w:eastAsia="ru-RU"/>
              </w:rPr>
            </w:pPr>
          </w:p>
        </w:tc>
      </w:tr>
    </w:tbl>
    <w:p w:rsidR="00D408AE" w:rsidRDefault="00D408AE" w:rsidP="000954FB">
      <w:pPr>
        <w:rPr>
          <w:rFonts w:eastAsia="MS Mincho"/>
          <w:sz w:val="28"/>
          <w:szCs w:val="28"/>
        </w:rPr>
      </w:pPr>
    </w:p>
    <w:p w:rsidR="001B5449" w:rsidRDefault="001B5449" w:rsidP="000954FB">
      <w:pPr>
        <w:rPr>
          <w:rFonts w:eastAsia="MS Mincho"/>
          <w:sz w:val="28"/>
          <w:szCs w:val="28"/>
        </w:rPr>
      </w:pPr>
    </w:p>
    <w:p w:rsidR="001B5449" w:rsidRDefault="001B5449" w:rsidP="000954FB">
      <w:pPr>
        <w:rPr>
          <w:rFonts w:eastAsia="MS Mincho"/>
          <w:sz w:val="28"/>
          <w:szCs w:val="28"/>
        </w:rPr>
      </w:pPr>
    </w:p>
    <w:p w:rsidR="001B5449" w:rsidRDefault="001B5449" w:rsidP="000954FB">
      <w:pPr>
        <w:rPr>
          <w:rFonts w:eastAsia="MS Mincho"/>
          <w:sz w:val="28"/>
          <w:szCs w:val="28"/>
        </w:rPr>
      </w:pPr>
    </w:p>
    <w:p w:rsidR="001B5449" w:rsidRDefault="001B5449" w:rsidP="000954FB">
      <w:pPr>
        <w:rPr>
          <w:rFonts w:eastAsia="MS Mincho"/>
          <w:sz w:val="28"/>
          <w:szCs w:val="28"/>
        </w:rPr>
        <w:sectPr w:rsidR="001B5449" w:rsidSect="001B5449">
          <w:pgSz w:w="16840" w:h="11907" w:orient="landscape" w:code="9"/>
          <w:pgMar w:top="1418" w:right="1134" w:bottom="851" w:left="1134" w:header="794" w:footer="794" w:gutter="0"/>
          <w:cols w:space="720"/>
          <w:titlePg/>
          <w:docGrid w:linePitch="326"/>
        </w:sectPr>
      </w:pPr>
    </w:p>
    <w:p w:rsidR="006607C8" w:rsidRPr="006607C8" w:rsidRDefault="006607C8" w:rsidP="006607C8">
      <w:pPr>
        <w:ind w:left="6662"/>
        <w:rPr>
          <w:sz w:val="28"/>
          <w:szCs w:val="28"/>
        </w:rPr>
      </w:pPr>
      <w:r w:rsidRPr="006607C8">
        <w:rPr>
          <w:sz w:val="28"/>
          <w:szCs w:val="28"/>
        </w:rPr>
        <w:lastRenderedPageBreak/>
        <w:t>Приложение № 2</w:t>
      </w:r>
    </w:p>
    <w:p w:rsidR="006607C8" w:rsidRPr="006607C8" w:rsidRDefault="006607C8" w:rsidP="006607C8">
      <w:pPr>
        <w:ind w:left="6662"/>
        <w:rPr>
          <w:sz w:val="28"/>
          <w:szCs w:val="28"/>
        </w:rPr>
      </w:pPr>
      <w:r w:rsidRPr="006607C8">
        <w:rPr>
          <w:sz w:val="28"/>
          <w:szCs w:val="28"/>
        </w:rPr>
        <w:t>к Договору № _______________</w:t>
      </w:r>
    </w:p>
    <w:p w:rsidR="006607C8" w:rsidRPr="006607C8" w:rsidRDefault="006607C8" w:rsidP="006607C8">
      <w:pPr>
        <w:ind w:left="6662"/>
        <w:rPr>
          <w:sz w:val="28"/>
          <w:szCs w:val="28"/>
        </w:rPr>
      </w:pPr>
      <w:r w:rsidRPr="006607C8">
        <w:rPr>
          <w:sz w:val="28"/>
          <w:szCs w:val="28"/>
        </w:rPr>
        <w:t>от ___________ 20__ г.</w:t>
      </w:r>
    </w:p>
    <w:p w:rsidR="006607C8" w:rsidRPr="006607C8" w:rsidRDefault="006607C8" w:rsidP="006607C8">
      <w:pPr>
        <w:jc w:val="center"/>
        <w:rPr>
          <w:sz w:val="28"/>
          <w:szCs w:val="28"/>
        </w:rPr>
      </w:pPr>
    </w:p>
    <w:p w:rsidR="006607C8" w:rsidRPr="006607C8" w:rsidRDefault="006607C8" w:rsidP="006607C8">
      <w:pPr>
        <w:jc w:val="center"/>
        <w:rPr>
          <w:sz w:val="28"/>
          <w:szCs w:val="28"/>
        </w:rPr>
      </w:pPr>
    </w:p>
    <w:p w:rsidR="006607C8" w:rsidRPr="006607C8" w:rsidRDefault="006607C8" w:rsidP="006607C8">
      <w:pPr>
        <w:jc w:val="center"/>
        <w:rPr>
          <w:sz w:val="28"/>
          <w:szCs w:val="28"/>
        </w:rPr>
      </w:pPr>
    </w:p>
    <w:p w:rsidR="006607C8" w:rsidRPr="006607C8" w:rsidRDefault="006607C8" w:rsidP="006607C8">
      <w:pPr>
        <w:jc w:val="center"/>
        <w:rPr>
          <w:sz w:val="28"/>
          <w:szCs w:val="28"/>
        </w:rPr>
      </w:pPr>
    </w:p>
    <w:p w:rsidR="006607C8" w:rsidRPr="006607C8" w:rsidRDefault="006607C8" w:rsidP="006607C8">
      <w:pPr>
        <w:jc w:val="center"/>
        <w:rPr>
          <w:sz w:val="28"/>
          <w:szCs w:val="28"/>
        </w:rPr>
      </w:pPr>
    </w:p>
    <w:p w:rsidR="006607C8" w:rsidRPr="006607C8" w:rsidRDefault="006607C8" w:rsidP="006607C8">
      <w:pPr>
        <w:jc w:val="both"/>
        <w:rPr>
          <w:sz w:val="28"/>
          <w:szCs w:val="28"/>
        </w:rPr>
      </w:pPr>
    </w:p>
    <w:p w:rsidR="006607C8" w:rsidRPr="006607C8" w:rsidRDefault="006607C8" w:rsidP="006607C8">
      <w:pPr>
        <w:pStyle w:val="4"/>
        <w:ind w:left="0" w:firstLine="0"/>
        <w:jc w:val="center"/>
        <w:rPr>
          <w:color w:val="000000"/>
          <w:spacing w:val="30"/>
        </w:rPr>
      </w:pPr>
      <w:r w:rsidRPr="006607C8">
        <w:rPr>
          <w:color w:val="000000"/>
          <w:spacing w:val="30"/>
        </w:rPr>
        <w:t>ПРОТОКОЛ</w:t>
      </w:r>
    </w:p>
    <w:p w:rsidR="006607C8" w:rsidRPr="006607C8" w:rsidRDefault="006607C8" w:rsidP="006607C8">
      <w:pPr>
        <w:jc w:val="center"/>
        <w:rPr>
          <w:color w:val="000000"/>
          <w:sz w:val="28"/>
          <w:szCs w:val="28"/>
        </w:rPr>
      </w:pPr>
      <w:r w:rsidRPr="006607C8">
        <w:rPr>
          <w:color w:val="000000"/>
          <w:sz w:val="28"/>
          <w:szCs w:val="28"/>
        </w:rPr>
        <w:t>согла</w:t>
      </w:r>
      <w:r w:rsidR="00EC4F3B">
        <w:rPr>
          <w:color w:val="000000"/>
          <w:sz w:val="28"/>
          <w:szCs w:val="28"/>
        </w:rPr>
        <w:t>сования</w:t>
      </w:r>
      <w:r w:rsidRPr="006607C8">
        <w:rPr>
          <w:color w:val="000000"/>
          <w:sz w:val="28"/>
          <w:szCs w:val="28"/>
        </w:rPr>
        <w:t xml:space="preserve"> договорной цен</w:t>
      </w:r>
      <w:r w:rsidR="00EC4F3B">
        <w:rPr>
          <w:color w:val="000000"/>
          <w:sz w:val="28"/>
          <w:szCs w:val="28"/>
        </w:rPr>
        <w:t>ы</w:t>
      </w:r>
    </w:p>
    <w:p w:rsidR="006607C8" w:rsidRPr="006607C8" w:rsidRDefault="006607C8" w:rsidP="006607C8">
      <w:pPr>
        <w:jc w:val="center"/>
        <w:rPr>
          <w:color w:val="000000"/>
          <w:sz w:val="28"/>
          <w:szCs w:val="28"/>
        </w:rPr>
      </w:pPr>
    </w:p>
    <w:p w:rsidR="006607C8" w:rsidRPr="006607C8" w:rsidRDefault="006607C8" w:rsidP="006607C8">
      <w:pPr>
        <w:jc w:val="center"/>
        <w:rPr>
          <w:color w:val="000000"/>
          <w:sz w:val="28"/>
          <w:szCs w:val="28"/>
        </w:rPr>
      </w:pPr>
      <w:r w:rsidRPr="006607C8">
        <w:rPr>
          <w:color w:val="000000"/>
          <w:sz w:val="28"/>
          <w:szCs w:val="28"/>
        </w:rPr>
        <w:t>по теме:</w:t>
      </w:r>
    </w:p>
    <w:p w:rsidR="006607C8" w:rsidRPr="006607C8" w:rsidRDefault="006607C8" w:rsidP="006607C8">
      <w:pPr>
        <w:jc w:val="center"/>
        <w:rPr>
          <w:color w:val="000000"/>
          <w:sz w:val="28"/>
          <w:szCs w:val="28"/>
        </w:rPr>
      </w:pPr>
    </w:p>
    <w:p w:rsidR="006607C8" w:rsidRPr="006607C8" w:rsidRDefault="006607C8" w:rsidP="006607C8">
      <w:pPr>
        <w:spacing w:line="240" w:lineRule="atLeast"/>
        <w:jc w:val="center"/>
        <w:rPr>
          <w:color w:val="000000"/>
          <w:sz w:val="28"/>
          <w:szCs w:val="28"/>
        </w:rPr>
      </w:pPr>
      <w:r w:rsidRPr="006607C8">
        <w:rPr>
          <w:color w:val="000000"/>
          <w:sz w:val="28"/>
          <w:szCs w:val="28"/>
        </w:rPr>
        <w:t>«Подготовка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p>
    <w:p w:rsidR="006607C8" w:rsidRPr="006607C8" w:rsidRDefault="006607C8" w:rsidP="006607C8">
      <w:pPr>
        <w:jc w:val="center"/>
        <w:rPr>
          <w:sz w:val="28"/>
          <w:szCs w:val="28"/>
        </w:rPr>
      </w:pPr>
    </w:p>
    <w:p w:rsidR="006607C8" w:rsidRPr="006607C8" w:rsidRDefault="006607C8" w:rsidP="006607C8">
      <w:pPr>
        <w:jc w:val="center"/>
        <w:rPr>
          <w:sz w:val="28"/>
          <w:szCs w:val="28"/>
        </w:rPr>
      </w:pPr>
    </w:p>
    <w:p w:rsidR="006607C8" w:rsidRPr="006607C8" w:rsidRDefault="006607C8" w:rsidP="006607C8">
      <w:pPr>
        <w:ind w:firstLine="708"/>
        <w:jc w:val="both"/>
        <w:rPr>
          <w:sz w:val="28"/>
          <w:szCs w:val="28"/>
        </w:rPr>
      </w:pPr>
      <w:r w:rsidRPr="006607C8">
        <w:rPr>
          <w:sz w:val="28"/>
          <w:szCs w:val="28"/>
        </w:rPr>
        <w:t>Мы, нижеподписавшиеся, от лица Заказчика – ______________________________ __________________________________________________________________________, от лица Исполнителя – ________________________________________, удостоверяем, что Сторонами достигнуто соглашение о величине договорной цены на выполнение работ в сумме ______________ руб. ____ коп. (________________ рублей __________ копеек), в том числе НДС 18 % – ___________ руб. ___ коп. (_________________ рублей ___ копеек).</w:t>
      </w:r>
    </w:p>
    <w:p w:rsidR="006607C8" w:rsidRPr="006607C8" w:rsidRDefault="006607C8" w:rsidP="006607C8">
      <w:pPr>
        <w:pStyle w:val="27"/>
        <w:spacing w:after="0" w:line="240" w:lineRule="auto"/>
        <w:ind w:left="0" w:firstLine="720"/>
        <w:jc w:val="both"/>
        <w:rPr>
          <w:sz w:val="28"/>
          <w:szCs w:val="28"/>
        </w:rPr>
      </w:pPr>
      <w:r w:rsidRPr="006607C8">
        <w:rPr>
          <w:sz w:val="28"/>
          <w:szCs w:val="28"/>
        </w:rPr>
        <w:t>Настоящий протокол является основанием для проведения взаимных расчетов и платежей между Исполнителем и Заказчиком.</w:t>
      </w:r>
    </w:p>
    <w:p w:rsidR="006607C8" w:rsidRPr="006607C8" w:rsidRDefault="006607C8" w:rsidP="006607C8">
      <w:pPr>
        <w:pStyle w:val="27"/>
        <w:spacing w:after="0" w:line="360" w:lineRule="auto"/>
        <w:ind w:left="0"/>
        <w:jc w:val="both"/>
        <w:rPr>
          <w:sz w:val="28"/>
          <w:szCs w:val="28"/>
        </w:rPr>
      </w:pPr>
    </w:p>
    <w:p w:rsidR="006607C8" w:rsidRPr="006607C8" w:rsidRDefault="006607C8" w:rsidP="006607C8">
      <w:pPr>
        <w:pStyle w:val="27"/>
        <w:spacing w:after="0" w:line="360" w:lineRule="auto"/>
        <w:ind w:left="0"/>
        <w:jc w:val="both"/>
        <w:rPr>
          <w:sz w:val="28"/>
          <w:szCs w:val="28"/>
        </w:rPr>
      </w:pPr>
    </w:p>
    <w:p w:rsidR="006607C8" w:rsidRPr="006607C8" w:rsidRDefault="006607C8" w:rsidP="006607C8">
      <w:pPr>
        <w:jc w:val="both"/>
        <w:rPr>
          <w:color w:val="000000"/>
          <w:sz w:val="28"/>
          <w:szCs w:val="28"/>
        </w:rPr>
      </w:pPr>
    </w:p>
    <w:tbl>
      <w:tblPr>
        <w:tblW w:w="10244" w:type="dxa"/>
        <w:jc w:val="center"/>
        <w:tblLook w:val="0000"/>
      </w:tblPr>
      <w:tblGrid>
        <w:gridCol w:w="1492"/>
        <w:gridCol w:w="8978"/>
      </w:tblGrid>
      <w:tr w:rsidR="006607C8" w:rsidRPr="006607C8" w:rsidTr="00E67657">
        <w:trPr>
          <w:jc w:val="center"/>
        </w:trPr>
        <w:tc>
          <w:tcPr>
            <w:tcW w:w="5425" w:type="dxa"/>
          </w:tcPr>
          <w:p w:rsidR="006607C8" w:rsidRPr="006607C8" w:rsidRDefault="006607C8" w:rsidP="00E67657">
            <w:pPr>
              <w:jc w:val="center"/>
              <w:rPr>
                <w:b/>
                <w:sz w:val="28"/>
                <w:szCs w:val="28"/>
              </w:rPr>
            </w:pPr>
          </w:p>
          <w:p w:rsidR="006607C8" w:rsidRPr="006607C8" w:rsidRDefault="006607C8" w:rsidP="00E67657">
            <w:pPr>
              <w:rPr>
                <w:b/>
                <w:sz w:val="28"/>
                <w:szCs w:val="28"/>
              </w:rPr>
            </w:pPr>
            <w:r w:rsidRPr="006607C8">
              <w:rPr>
                <w:b/>
                <w:sz w:val="28"/>
                <w:szCs w:val="28"/>
              </w:rPr>
              <w:t>Заказчик:</w:t>
            </w:r>
          </w:p>
        </w:tc>
        <w:tc>
          <w:tcPr>
            <w:tcW w:w="4819" w:type="dxa"/>
          </w:tcPr>
          <w:p w:rsidR="006607C8" w:rsidRPr="006607C8" w:rsidRDefault="006607C8" w:rsidP="00E67657">
            <w:pPr>
              <w:ind w:left="602"/>
              <w:jc w:val="center"/>
              <w:rPr>
                <w:b/>
                <w:sz w:val="28"/>
                <w:szCs w:val="28"/>
              </w:rPr>
            </w:pPr>
          </w:p>
          <w:p w:rsidR="006607C8" w:rsidRPr="006607C8" w:rsidRDefault="009E52F6" w:rsidP="00E67657">
            <w:pPr>
              <w:rPr>
                <w:b/>
                <w:bCs/>
                <w:sz w:val="28"/>
                <w:szCs w:val="28"/>
              </w:rPr>
            </w:pPr>
            <w:r>
              <w:rPr>
                <w:b/>
                <w:sz w:val="28"/>
                <w:szCs w:val="28"/>
              </w:rPr>
              <w:t xml:space="preserve">                                                                                         </w:t>
            </w:r>
            <w:r w:rsidR="006607C8" w:rsidRPr="006607C8">
              <w:rPr>
                <w:b/>
                <w:sz w:val="28"/>
                <w:szCs w:val="28"/>
              </w:rPr>
              <w:t>Исполнитель:</w:t>
            </w:r>
          </w:p>
          <w:p w:rsidR="006607C8" w:rsidRDefault="006607C8" w:rsidP="00E67657">
            <w:pPr>
              <w:ind w:left="602"/>
              <w:rPr>
                <w:b/>
                <w:sz w:val="28"/>
                <w:szCs w:val="28"/>
              </w:rPr>
            </w:pPr>
          </w:p>
          <w:p w:rsidR="00501812" w:rsidRDefault="00501812" w:rsidP="00E67657">
            <w:pPr>
              <w:ind w:left="602"/>
              <w:rPr>
                <w:b/>
                <w:sz w:val="28"/>
                <w:szCs w:val="28"/>
              </w:rPr>
            </w:pPr>
          </w:p>
          <w:p w:rsidR="00501812" w:rsidRDefault="00501812" w:rsidP="00E67657">
            <w:pPr>
              <w:ind w:left="602"/>
              <w:rPr>
                <w:b/>
                <w:sz w:val="28"/>
                <w:szCs w:val="28"/>
              </w:rPr>
            </w:pPr>
          </w:p>
          <w:p w:rsidR="00501812" w:rsidRDefault="00501812" w:rsidP="00E67657">
            <w:pPr>
              <w:ind w:left="602"/>
              <w:rPr>
                <w:b/>
                <w:sz w:val="28"/>
                <w:szCs w:val="28"/>
              </w:rPr>
            </w:pPr>
          </w:p>
          <w:p w:rsidR="00501812" w:rsidRDefault="00501812" w:rsidP="00E67657">
            <w:pPr>
              <w:ind w:left="602"/>
              <w:rPr>
                <w:b/>
                <w:sz w:val="28"/>
                <w:szCs w:val="28"/>
              </w:rPr>
            </w:pPr>
          </w:p>
          <w:p w:rsidR="00501812" w:rsidRDefault="00501812" w:rsidP="00E67657">
            <w:pPr>
              <w:ind w:left="602"/>
              <w:rPr>
                <w:b/>
                <w:sz w:val="28"/>
                <w:szCs w:val="28"/>
              </w:rPr>
            </w:pPr>
          </w:p>
          <w:p w:rsidR="00501812" w:rsidRDefault="00501812" w:rsidP="00E67657">
            <w:pPr>
              <w:ind w:left="602"/>
              <w:rPr>
                <w:b/>
                <w:sz w:val="28"/>
                <w:szCs w:val="28"/>
              </w:rPr>
            </w:pPr>
          </w:p>
          <w:p w:rsidR="00501812" w:rsidRPr="006607C8" w:rsidRDefault="00501812" w:rsidP="00501812">
            <w:pPr>
              <w:ind w:left="6662"/>
              <w:rPr>
                <w:sz w:val="28"/>
                <w:szCs w:val="28"/>
              </w:rPr>
            </w:pPr>
            <w:r w:rsidRPr="006607C8">
              <w:rPr>
                <w:sz w:val="28"/>
                <w:szCs w:val="28"/>
              </w:rPr>
              <w:lastRenderedPageBreak/>
              <w:t xml:space="preserve">Приложение № </w:t>
            </w:r>
            <w:r>
              <w:rPr>
                <w:sz w:val="28"/>
                <w:szCs w:val="28"/>
              </w:rPr>
              <w:t>3</w:t>
            </w:r>
          </w:p>
          <w:p w:rsidR="00501812" w:rsidRPr="006607C8" w:rsidRDefault="00501812" w:rsidP="00501812">
            <w:pPr>
              <w:ind w:left="6662"/>
              <w:rPr>
                <w:sz w:val="28"/>
                <w:szCs w:val="28"/>
              </w:rPr>
            </w:pPr>
            <w:r w:rsidRPr="006607C8">
              <w:rPr>
                <w:sz w:val="28"/>
                <w:szCs w:val="28"/>
              </w:rPr>
              <w:t>к Договору № _______________</w:t>
            </w:r>
          </w:p>
          <w:p w:rsidR="00501812" w:rsidRPr="006607C8" w:rsidRDefault="00501812" w:rsidP="00501812">
            <w:pPr>
              <w:ind w:left="6662"/>
              <w:rPr>
                <w:sz w:val="28"/>
                <w:szCs w:val="28"/>
              </w:rPr>
            </w:pPr>
            <w:r w:rsidRPr="006607C8">
              <w:rPr>
                <w:sz w:val="28"/>
                <w:szCs w:val="28"/>
              </w:rPr>
              <w:t>от ___________ 20__ г.</w:t>
            </w:r>
          </w:p>
          <w:p w:rsidR="00501812" w:rsidRPr="006607C8" w:rsidRDefault="00501812" w:rsidP="00501812">
            <w:pPr>
              <w:jc w:val="center"/>
              <w:rPr>
                <w:sz w:val="28"/>
                <w:szCs w:val="28"/>
              </w:rPr>
            </w:pPr>
          </w:p>
          <w:p w:rsidR="00501812" w:rsidRDefault="00501812" w:rsidP="00E67657">
            <w:pPr>
              <w:ind w:left="602"/>
              <w:rPr>
                <w:b/>
                <w:sz w:val="28"/>
                <w:szCs w:val="28"/>
              </w:rPr>
            </w:pPr>
          </w:p>
          <w:p w:rsidR="00501812" w:rsidRDefault="00501812" w:rsidP="00E67657">
            <w:pPr>
              <w:ind w:left="602"/>
              <w:rPr>
                <w:b/>
                <w:sz w:val="28"/>
                <w:szCs w:val="28"/>
              </w:rPr>
            </w:pPr>
          </w:p>
          <w:p w:rsidR="00501812" w:rsidRPr="00846759" w:rsidRDefault="00501812" w:rsidP="001B14E6">
            <w:pPr>
              <w:ind w:firstLine="709"/>
              <w:jc w:val="center"/>
              <w:rPr>
                <w:b/>
                <w:sz w:val="28"/>
                <w:szCs w:val="28"/>
              </w:rPr>
            </w:pPr>
            <w:r w:rsidRPr="00846759">
              <w:rPr>
                <w:rFonts w:eastAsia="MS Mincho"/>
                <w:b/>
                <w:bCs/>
                <w:sz w:val="32"/>
                <w:szCs w:val="32"/>
              </w:rPr>
              <w:t>Техническое задание</w:t>
            </w:r>
          </w:p>
          <w:p w:rsidR="00501812" w:rsidRPr="002C3FF9" w:rsidRDefault="00501812" w:rsidP="00501812">
            <w:pPr>
              <w:ind w:firstLine="709"/>
              <w:jc w:val="both"/>
              <w:rPr>
                <w:b/>
                <w:sz w:val="28"/>
                <w:szCs w:val="28"/>
                <w:highlight w:val="cyan"/>
              </w:rPr>
            </w:pPr>
          </w:p>
          <w:p w:rsidR="001B14E6" w:rsidRPr="0021612B" w:rsidRDefault="001B14E6" w:rsidP="001B14E6">
            <w:pPr>
              <w:autoSpaceDE w:val="0"/>
              <w:autoSpaceDN w:val="0"/>
              <w:adjustRightInd w:val="0"/>
              <w:spacing w:line="240" w:lineRule="atLeast"/>
              <w:jc w:val="center"/>
              <w:rPr>
                <w:i/>
                <w:color w:val="000000"/>
                <w:sz w:val="28"/>
                <w:szCs w:val="28"/>
              </w:rPr>
            </w:pPr>
            <w:r w:rsidRPr="0021612B">
              <w:rPr>
                <w:b/>
                <w:i/>
                <w:color w:val="000000"/>
                <w:sz w:val="28"/>
                <w:szCs w:val="28"/>
              </w:rPr>
              <w:t>На выполнение работ по теме:  «Подготовка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w:t>
            </w:r>
            <w:r>
              <w:rPr>
                <w:b/>
                <w:i/>
                <w:color w:val="000000"/>
                <w:sz w:val="28"/>
                <w:szCs w:val="28"/>
              </w:rPr>
              <w:t xml:space="preserve">тов транспортной инфраструктуры </w:t>
            </w:r>
            <w:r w:rsidRPr="0021612B">
              <w:rPr>
                <w:b/>
                <w:i/>
                <w:color w:val="000000"/>
                <w:sz w:val="28"/>
                <w:szCs w:val="28"/>
              </w:rPr>
              <w:t xml:space="preserve"> ОАО «ТрансКонтейнер»</w:t>
            </w:r>
          </w:p>
          <w:p w:rsidR="001B14E6" w:rsidRPr="0021612B" w:rsidRDefault="001B14E6" w:rsidP="001B14E6">
            <w:pPr>
              <w:autoSpaceDE w:val="0"/>
              <w:autoSpaceDN w:val="0"/>
              <w:adjustRightInd w:val="0"/>
              <w:spacing w:line="240" w:lineRule="atLeast"/>
              <w:jc w:val="center"/>
              <w:rPr>
                <w:i/>
                <w:color w:val="000000"/>
                <w:sz w:val="28"/>
                <w:szCs w:val="28"/>
              </w:rPr>
            </w:pPr>
          </w:p>
          <w:p w:rsidR="001B14E6" w:rsidRPr="0021612B" w:rsidRDefault="001B14E6" w:rsidP="001B14E6">
            <w:pPr>
              <w:tabs>
                <w:tab w:val="left" w:pos="360"/>
              </w:tabs>
              <w:suppressAutoHyphens w:val="0"/>
              <w:autoSpaceDE w:val="0"/>
              <w:autoSpaceDN w:val="0"/>
              <w:adjustRightInd w:val="0"/>
              <w:spacing w:line="240" w:lineRule="atLeast"/>
              <w:ind w:left="360"/>
              <w:jc w:val="center"/>
              <w:rPr>
                <w:b/>
                <w:sz w:val="28"/>
                <w:szCs w:val="28"/>
              </w:rPr>
            </w:pPr>
            <w:r>
              <w:rPr>
                <w:b/>
                <w:sz w:val="28"/>
                <w:szCs w:val="28"/>
              </w:rPr>
              <w:t xml:space="preserve">1. </w:t>
            </w:r>
            <w:r w:rsidRPr="0021612B">
              <w:rPr>
                <w:b/>
                <w:sz w:val="28"/>
                <w:szCs w:val="28"/>
              </w:rPr>
              <w:t>Объекты, выполняемых работ</w:t>
            </w:r>
          </w:p>
          <w:p w:rsidR="001B14E6" w:rsidRPr="0021612B" w:rsidRDefault="001B14E6" w:rsidP="001B14E6">
            <w:pPr>
              <w:rPr>
                <w:sz w:val="28"/>
                <w:szCs w:val="28"/>
              </w:rPr>
            </w:pPr>
          </w:p>
          <w:p w:rsidR="001B14E6" w:rsidRPr="0021612B" w:rsidRDefault="001B14E6" w:rsidP="001B14E6">
            <w:pPr>
              <w:ind w:firstLine="709"/>
              <w:jc w:val="both"/>
              <w:rPr>
                <w:sz w:val="28"/>
                <w:szCs w:val="28"/>
              </w:rPr>
            </w:pPr>
            <w:r w:rsidRPr="0021612B">
              <w:rPr>
                <w:sz w:val="28"/>
                <w:szCs w:val="28"/>
              </w:rPr>
              <w:t>Объектами, выполняемых работ являются четыре части земельного участка № </w:t>
            </w:r>
            <w:r w:rsidRPr="0021612B">
              <w:rPr>
                <w:color w:val="000000"/>
                <w:sz w:val="28"/>
                <w:szCs w:val="28"/>
              </w:rPr>
              <w:t>77:04:0003018:152</w:t>
            </w:r>
            <w:r w:rsidRPr="0021612B">
              <w:rPr>
                <w:sz w:val="28"/>
                <w:szCs w:val="28"/>
              </w:rPr>
              <w:t xml:space="preserve">, расположенные по адресу: </w:t>
            </w:r>
            <w:r>
              <w:rPr>
                <w:sz w:val="28"/>
                <w:szCs w:val="28"/>
              </w:rPr>
              <w:t xml:space="preserve"> г. Москва, ст.</w:t>
            </w:r>
            <w:r w:rsidRPr="0021612B">
              <w:rPr>
                <w:sz w:val="28"/>
                <w:szCs w:val="28"/>
              </w:rPr>
              <w:t xml:space="preserve">Люблино, парк Марьино, ориентировочной площадью </w:t>
            </w:r>
            <w:r w:rsidRPr="0021612B">
              <w:rPr>
                <w:b/>
                <w:sz w:val="28"/>
                <w:szCs w:val="28"/>
              </w:rPr>
              <w:t>1,70 га</w:t>
            </w:r>
            <w:r w:rsidRPr="0021612B">
              <w:rPr>
                <w:sz w:val="28"/>
                <w:szCs w:val="28"/>
              </w:rPr>
              <w:t xml:space="preserve">. Части земельного участка предназначены </w:t>
            </w:r>
            <w:r w:rsidRPr="0021612B">
              <w:rPr>
                <w:color w:val="000000"/>
                <w:sz w:val="28"/>
                <w:szCs w:val="28"/>
              </w:rPr>
              <w:t>для размещения линейных сооружений и объектов транспортной инфраструктуры  ОАО «ТрансКонтейнер».</w:t>
            </w:r>
          </w:p>
          <w:p w:rsidR="001B14E6" w:rsidRPr="0021612B" w:rsidRDefault="001B14E6" w:rsidP="001B14E6">
            <w:pPr>
              <w:tabs>
                <w:tab w:val="left" w:pos="360"/>
              </w:tabs>
              <w:autoSpaceDE w:val="0"/>
              <w:autoSpaceDN w:val="0"/>
              <w:adjustRightInd w:val="0"/>
              <w:spacing w:line="240" w:lineRule="atLeast"/>
              <w:jc w:val="center"/>
              <w:rPr>
                <w:sz w:val="28"/>
                <w:szCs w:val="28"/>
              </w:rPr>
            </w:pPr>
          </w:p>
          <w:p w:rsidR="001B14E6" w:rsidRPr="0021612B" w:rsidRDefault="001B14E6" w:rsidP="001B14E6">
            <w:pPr>
              <w:tabs>
                <w:tab w:val="left" w:pos="360"/>
              </w:tabs>
              <w:suppressAutoHyphens w:val="0"/>
              <w:autoSpaceDE w:val="0"/>
              <w:autoSpaceDN w:val="0"/>
              <w:adjustRightInd w:val="0"/>
              <w:spacing w:line="240" w:lineRule="atLeast"/>
              <w:ind w:left="360"/>
              <w:jc w:val="center"/>
              <w:rPr>
                <w:b/>
                <w:sz w:val="28"/>
                <w:szCs w:val="28"/>
              </w:rPr>
            </w:pPr>
            <w:r>
              <w:rPr>
                <w:b/>
                <w:sz w:val="28"/>
                <w:szCs w:val="28"/>
              </w:rPr>
              <w:t xml:space="preserve">2. </w:t>
            </w:r>
            <w:r w:rsidRPr="0021612B">
              <w:rPr>
                <w:b/>
                <w:sz w:val="28"/>
                <w:szCs w:val="28"/>
              </w:rPr>
              <w:t>Цел</w:t>
            </w:r>
            <w:r>
              <w:rPr>
                <w:b/>
                <w:sz w:val="28"/>
                <w:szCs w:val="28"/>
              </w:rPr>
              <w:t>и</w:t>
            </w:r>
            <w:r w:rsidRPr="0021612B">
              <w:rPr>
                <w:b/>
                <w:sz w:val="28"/>
                <w:szCs w:val="28"/>
              </w:rPr>
              <w:t xml:space="preserve"> работ</w:t>
            </w:r>
          </w:p>
          <w:p w:rsidR="001B14E6" w:rsidRPr="0021612B" w:rsidRDefault="001B14E6" w:rsidP="001B14E6">
            <w:pPr>
              <w:tabs>
                <w:tab w:val="left" w:pos="540"/>
              </w:tabs>
              <w:autoSpaceDE w:val="0"/>
              <w:autoSpaceDN w:val="0"/>
              <w:adjustRightInd w:val="0"/>
              <w:spacing w:line="240" w:lineRule="atLeast"/>
              <w:jc w:val="both"/>
              <w:rPr>
                <w:sz w:val="28"/>
                <w:szCs w:val="28"/>
              </w:rPr>
            </w:pPr>
            <w:r w:rsidRPr="0021612B">
              <w:rPr>
                <w:sz w:val="28"/>
                <w:szCs w:val="28"/>
              </w:rPr>
              <w:t>Цел</w:t>
            </w:r>
            <w:r>
              <w:rPr>
                <w:sz w:val="28"/>
                <w:szCs w:val="28"/>
              </w:rPr>
              <w:t>ями</w:t>
            </w:r>
            <w:r w:rsidRPr="0021612B">
              <w:rPr>
                <w:sz w:val="28"/>
                <w:szCs w:val="28"/>
              </w:rPr>
              <w:t xml:space="preserve"> работ являются:</w:t>
            </w:r>
          </w:p>
          <w:p w:rsidR="001B14E6" w:rsidRPr="00BD2EE8" w:rsidRDefault="001B14E6" w:rsidP="001223F8">
            <w:pPr>
              <w:tabs>
                <w:tab w:val="left" w:pos="284"/>
              </w:tabs>
              <w:autoSpaceDE w:val="0"/>
              <w:autoSpaceDN w:val="0"/>
              <w:adjustRightInd w:val="0"/>
              <w:spacing w:line="240" w:lineRule="atLeast"/>
              <w:jc w:val="both"/>
              <w:rPr>
                <w:sz w:val="28"/>
                <w:szCs w:val="28"/>
              </w:rPr>
            </w:pPr>
            <w:r>
              <w:rPr>
                <w:sz w:val="28"/>
                <w:szCs w:val="28"/>
              </w:rPr>
              <w:t xml:space="preserve">-      </w:t>
            </w:r>
            <w:r w:rsidRPr="00BD2EE8">
              <w:rPr>
                <w:sz w:val="28"/>
                <w:szCs w:val="28"/>
              </w:rPr>
              <w:t>подготовка и согласование проекта границ частей земельного участка  № 77:04:0003018:152, для размещения линейных сооружений и объектов транспортной инфраструктуры ОАО «ТрансКонтейнер»;</w:t>
            </w:r>
          </w:p>
          <w:p w:rsidR="001B14E6" w:rsidRPr="00BD2EE8" w:rsidRDefault="001B14E6" w:rsidP="001223F8">
            <w:pPr>
              <w:tabs>
                <w:tab w:val="left" w:pos="284"/>
              </w:tabs>
              <w:autoSpaceDE w:val="0"/>
              <w:autoSpaceDN w:val="0"/>
              <w:adjustRightInd w:val="0"/>
              <w:spacing w:line="240" w:lineRule="atLeast"/>
              <w:jc w:val="both"/>
              <w:rPr>
                <w:color w:val="000000"/>
                <w:sz w:val="28"/>
                <w:szCs w:val="28"/>
              </w:rPr>
            </w:pPr>
            <w:r>
              <w:rPr>
                <w:sz w:val="28"/>
                <w:szCs w:val="28"/>
              </w:rPr>
              <w:t xml:space="preserve">-      </w:t>
            </w:r>
            <w:r w:rsidRPr="00BD2EE8">
              <w:rPr>
                <w:sz w:val="28"/>
                <w:szCs w:val="28"/>
              </w:rPr>
              <w:t>подготовка ситуационных планов для заключения договоров субаренды частей земельного участка № 77:04:0003018:152;</w:t>
            </w:r>
          </w:p>
          <w:p w:rsidR="001B14E6" w:rsidRPr="00BD2EE8" w:rsidRDefault="001B14E6" w:rsidP="001223F8">
            <w:pPr>
              <w:tabs>
                <w:tab w:val="left" w:pos="851"/>
              </w:tabs>
              <w:autoSpaceDE w:val="0"/>
              <w:autoSpaceDN w:val="0"/>
              <w:adjustRightInd w:val="0"/>
              <w:spacing w:line="240" w:lineRule="atLeast"/>
              <w:jc w:val="both"/>
              <w:rPr>
                <w:sz w:val="28"/>
                <w:szCs w:val="28"/>
              </w:rPr>
            </w:pPr>
            <w:r w:rsidRPr="00BD2EE8">
              <w:rPr>
                <w:color w:val="000000"/>
                <w:sz w:val="28"/>
                <w:szCs w:val="28"/>
              </w:rPr>
              <w:t xml:space="preserve">-    </w:t>
            </w:r>
            <w:r>
              <w:rPr>
                <w:color w:val="000000"/>
                <w:sz w:val="28"/>
                <w:szCs w:val="28"/>
              </w:rPr>
              <w:t xml:space="preserve">       </w:t>
            </w:r>
            <w:r w:rsidRPr="00BD2EE8">
              <w:rPr>
                <w:color w:val="000000"/>
                <w:sz w:val="28"/>
                <w:szCs w:val="28"/>
              </w:rPr>
              <w:t>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 ОАО «ТрансКонтейнер»</w:t>
            </w:r>
            <w:r w:rsidRPr="00BD2EE8">
              <w:rPr>
                <w:sz w:val="28"/>
                <w:szCs w:val="28"/>
              </w:rPr>
              <w:t>.</w:t>
            </w:r>
          </w:p>
          <w:p w:rsidR="001B14E6" w:rsidRPr="0021612B" w:rsidRDefault="001B14E6" w:rsidP="001B14E6">
            <w:pPr>
              <w:tabs>
                <w:tab w:val="left" w:pos="851"/>
              </w:tabs>
              <w:autoSpaceDE w:val="0"/>
              <w:autoSpaceDN w:val="0"/>
              <w:adjustRightInd w:val="0"/>
              <w:spacing w:line="240" w:lineRule="atLeast"/>
              <w:ind w:left="567" w:hanging="567"/>
              <w:jc w:val="both"/>
              <w:rPr>
                <w:sz w:val="28"/>
                <w:szCs w:val="28"/>
              </w:rPr>
            </w:pPr>
          </w:p>
          <w:p w:rsidR="001B14E6" w:rsidRPr="0021612B" w:rsidRDefault="001B14E6" w:rsidP="001B14E6">
            <w:pPr>
              <w:autoSpaceDE w:val="0"/>
              <w:autoSpaceDN w:val="0"/>
              <w:adjustRightInd w:val="0"/>
              <w:spacing w:line="240" w:lineRule="atLeast"/>
              <w:ind w:left="851" w:hanging="851"/>
              <w:jc w:val="both"/>
              <w:rPr>
                <w:sz w:val="28"/>
                <w:szCs w:val="28"/>
              </w:rPr>
            </w:pPr>
          </w:p>
          <w:p w:rsidR="001B14E6" w:rsidRPr="001B14E6" w:rsidRDefault="001B14E6" w:rsidP="001B14E6">
            <w:pPr>
              <w:suppressAutoHyphens w:val="0"/>
              <w:ind w:left="360"/>
              <w:contextualSpacing/>
              <w:jc w:val="center"/>
              <w:rPr>
                <w:sz w:val="28"/>
                <w:szCs w:val="28"/>
              </w:rPr>
            </w:pPr>
            <w:r>
              <w:rPr>
                <w:b/>
                <w:sz w:val="28"/>
                <w:szCs w:val="28"/>
              </w:rPr>
              <w:t xml:space="preserve">3. </w:t>
            </w:r>
            <w:r w:rsidRPr="001B14E6">
              <w:rPr>
                <w:b/>
                <w:sz w:val="28"/>
                <w:szCs w:val="28"/>
              </w:rPr>
              <w:t>Исходные данные</w:t>
            </w:r>
          </w:p>
          <w:p w:rsidR="001B14E6" w:rsidRPr="0021612B" w:rsidRDefault="001B14E6" w:rsidP="001B14E6">
            <w:pPr>
              <w:ind w:firstLine="709"/>
              <w:jc w:val="both"/>
              <w:rPr>
                <w:sz w:val="28"/>
                <w:szCs w:val="28"/>
              </w:rPr>
            </w:pPr>
          </w:p>
          <w:p w:rsidR="001B14E6" w:rsidRDefault="001B14E6" w:rsidP="001B14E6">
            <w:pPr>
              <w:ind w:firstLine="709"/>
              <w:jc w:val="both"/>
              <w:rPr>
                <w:sz w:val="28"/>
                <w:szCs w:val="28"/>
              </w:rPr>
            </w:pPr>
            <w:r w:rsidRPr="0044680A">
              <w:rPr>
                <w:sz w:val="28"/>
                <w:szCs w:val="28"/>
              </w:rPr>
              <w:t>Заказчик передает Исполнителю, до начала выполнения работ, доверенность на проведение работ от ОАО «ТрансКонтейнер».</w:t>
            </w:r>
          </w:p>
          <w:p w:rsidR="001B14E6" w:rsidRPr="0044680A" w:rsidRDefault="001B14E6" w:rsidP="001B14E6">
            <w:pPr>
              <w:tabs>
                <w:tab w:val="left" w:pos="0"/>
              </w:tabs>
              <w:autoSpaceDE w:val="0"/>
              <w:autoSpaceDN w:val="0"/>
              <w:adjustRightInd w:val="0"/>
              <w:spacing w:line="240" w:lineRule="atLeast"/>
              <w:jc w:val="both"/>
              <w:rPr>
                <w:sz w:val="28"/>
                <w:szCs w:val="28"/>
              </w:rPr>
            </w:pPr>
            <w:r>
              <w:rPr>
                <w:sz w:val="28"/>
                <w:szCs w:val="28"/>
              </w:rPr>
              <w:t xml:space="preserve">        </w:t>
            </w:r>
            <w:r w:rsidRPr="0044680A">
              <w:rPr>
                <w:sz w:val="28"/>
                <w:szCs w:val="28"/>
              </w:rPr>
              <w:t xml:space="preserve">Заказчик в период действия Договора обеспечивает доступ на </w:t>
            </w:r>
            <w:r w:rsidRPr="0044680A">
              <w:rPr>
                <w:sz w:val="28"/>
                <w:szCs w:val="28"/>
              </w:rPr>
              <w:lastRenderedPageBreak/>
              <w:t>земельный участок  № </w:t>
            </w:r>
            <w:r w:rsidRPr="0044680A">
              <w:rPr>
                <w:color w:val="000000"/>
                <w:sz w:val="28"/>
                <w:szCs w:val="28"/>
              </w:rPr>
              <w:t>77:04:0003018:152</w:t>
            </w:r>
            <w:r w:rsidRPr="0044680A">
              <w:rPr>
                <w:sz w:val="28"/>
                <w:szCs w:val="28"/>
              </w:rPr>
              <w:t>.</w:t>
            </w:r>
          </w:p>
          <w:p w:rsidR="001B14E6" w:rsidRDefault="001B14E6" w:rsidP="001B14E6">
            <w:pPr>
              <w:ind w:firstLine="709"/>
              <w:jc w:val="both"/>
              <w:rPr>
                <w:sz w:val="28"/>
                <w:szCs w:val="28"/>
              </w:rPr>
            </w:pPr>
            <w:r w:rsidRPr="00F617D5">
              <w:rPr>
                <w:sz w:val="28"/>
                <w:szCs w:val="28"/>
              </w:rPr>
              <w:t xml:space="preserve"> </w:t>
            </w:r>
          </w:p>
          <w:p w:rsidR="001B14E6" w:rsidRPr="0021612B" w:rsidRDefault="001B14E6" w:rsidP="001B14E6">
            <w:pPr>
              <w:ind w:firstLine="709"/>
              <w:jc w:val="both"/>
              <w:rPr>
                <w:sz w:val="28"/>
                <w:szCs w:val="28"/>
              </w:rPr>
            </w:pPr>
          </w:p>
          <w:p w:rsidR="001B14E6" w:rsidRPr="0021612B" w:rsidRDefault="001B14E6" w:rsidP="001B14E6">
            <w:pPr>
              <w:suppressAutoHyphens w:val="0"/>
              <w:ind w:left="360"/>
              <w:jc w:val="center"/>
              <w:rPr>
                <w:sz w:val="28"/>
                <w:szCs w:val="28"/>
              </w:rPr>
            </w:pPr>
            <w:r>
              <w:rPr>
                <w:b/>
                <w:sz w:val="28"/>
                <w:szCs w:val="28"/>
              </w:rPr>
              <w:t xml:space="preserve">4. </w:t>
            </w:r>
            <w:r w:rsidRPr="0021612B">
              <w:rPr>
                <w:b/>
                <w:sz w:val="28"/>
                <w:szCs w:val="28"/>
              </w:rPr>
              <w:t xml:space="preserve">Состав и содержание работ </w:t>
            </w:r>
          </w:p>
          <w:p w:rsidR="001B14E6" w:rsidRPr="0021612B" w:rsidRDefault="001B14E6" w:rsidP="001B14E6">
            <w:pPr>
              <w:ind w:left="720"/>
              <w:rPr>
                <w:sz w:val="28"/>
                <w:szCs w:val="28"/>
              </w:rPr>
            </w:pPr>
          </w:p>
          <w:p w:rsidR="001B14E6" w:rsidRDefault="001B14E6" w:rsidP="001B14E6">
            <w:pPr>
              <w:jc w:val="both"/>
              <w:rPr>
                <w:sz w:val="28"/>
                <w:szCs w:val="28"/>
              </w:rPr>
            </w:pPr>
            <w:r w:rsidRPr="0021612B">
              <w:rPr>
                <w:sz w:val="28"/>
                <w:szCs w:val="28"/>
              </w:rPr>
              <w:t xml:space="preserve">Для достижения поставленных целей </w:t>
            </w:r>
            <w:r>
              <w:rPr>
                <w:sz w:val="28"/>
                <w:szCs w:val="28"/>
              </w:rPr>
              <w:t>необходимо</w:t>
            </w:r>
            <w:r w:rsidRPr="0021612B">
              <w:rPr>
                <w:sz w:val="28"/>
                <w:szCs w:val="28"/>
              </w:rPr>
              <w:t xml:space="preserve"> выполн</w:t>
            </w:r>
            <w:r>
              <w:rPr>
                <w:sz w:val="28"/>
                <w:szCs w:val="28"/>
              </w:rPr>
              <w:t>ить</w:t>
            </w:r>
            <w:r w:rsidRPr="0021612B">
              <w:rPr>
                <w:sz w:val="28"/>
                <w:szCs w:val="28"/>
              </w:rPr>
              <w:t xml:space="preserve"> следующие виды работ</w:t>
            </w:r>
            <w:r>
              <w:rPr>
                <w:sz w:val="28"/>
                <w:szCs w:val="28"/>
              </w:rPr>
              <w:t>, разбитые по следующим этапам</w:t>
            </w:r>
            <w:r w:rsidRPr="0021612B">
              <w:rPr>
                <w:sz w:val="28"/>
                <w:szCs w:val="28"/>
              </w:rPr>
              <w:t>:</w:t>
            </w:r>
          </w:p>
          <w:p w:rsidR="001B14E6" w:rsidRPr="0021612B" w:rsidRDefault="001B14E6" w:rsidP="001B14E6">
            <w:pPr>
              <w:jc w:val="both"/>
              <w:rPr>
                <w:sz w:val="28"/>
                <w:szCs w:val="28"/>
              </w:rPr>
            </w:pPr>
          </w:p>
          <w:p w:rsidR="001B14E6" w:rsidRPr="00B91D55" w:rsidRDefault="001B14E6" w:rsidP="001B14E6">
            <w:pPr>
              <w:tabs>
                <w:tab w:val="left" w:pos="720"/>
              </w:tabs>
              <w:suppressAutoHyphens w:val="0"/>
              <w:autoSpaceDE w:val="0"/>
              <w:autoSpaceDN w:val="0"/>
              <w:adjustRightInd w:val="0"/>
              <w:spacing w:line="240" w:lineRule="atLeast"/>
              <w:jc w:val="both"/>
              <w:rPr>
                <w:b/>
                <w:i/>
                <w:sz w:val="28"/>
                <w:szCs w:val="28"/>
              </w:rPr>
            </w:pPr>
            <w:r>
              <w:rPr>
                <w:b/>
                <w:i/>
                <w:sz w:val="28"/>
                <w:szCs w:val="28"/>
              </w:rPr>
              <w:t xml:space="preserve">4.1. </w:t>
            </w:r>
            <w:r w:rsidRPr="00B91D55">
              <w:rPr>
                <w:b/>
                <w:i/>
                <w:sz w:val="28"/>
                <w:szCs w:val="28"/>
              </w:rPr>
              <w:t>Подготовительные работы и проведение геодезической съемки.</w:t>
            </w:r>
          </w:p>
          <w:p w:rsidR="001B14E6" w:rsidRPr="00B91D55" w:rsidRDefault="001B14E6" w:rsidP="001B14E6">
            <w:pPr>
              <w:autoSpaceDE w:val="0"/>
              <w:autoSpaceDN w:val="0"/>
              <w:adjustRightInd w:val="0"/>
              <w:spacing w:line="240" w:lineRule="atLeast"/>
              <w:jc w:val="both"/>
              <w:rPr>
                <w:sz w:val="28"/>
                <w:szCs w:val="28"/>
              </w:rPr>
            </w:pPr>
          </w:p>
          <w:p w:rsidR="001B14E6" w:rsidRPr="00B91D55" w:rsidRDefault="001B14E6" w:rsidP="001B14E6">
            <w:pPr>
              <w:jc w:val="both"/>
              <w:rPr>
                <w:sz w:val="28"/>
                <w:szCs w:val="28"/>
              </w:rPr>
            </w:pPr>
            <w:r w:rsidRPr="00B91D55">
              <w:rPr>
                <w:sz w:val="28"/>
                <w:szCs w:val="28"/>
              </w:rPr>
              <w:t>Данный вид работ включает в себя:</w:t>
            </w:r>
          </w:p>
          <w:p w:rsidR="001B14E6" w:rsidRPr="00B91D55" w:rsidRDefault="001B14E6" w:rsidP="001B14E6">
            <w:pPr>
              <w:suppressAutoHyphens w:val="0"/>
              <w:jc w:val="both"/>
              <w:rPr>
                <w:sz w:val="28"/>
                <w:szCs w:val="28"/>
              </w:rPr>
            </w:pPr>
            <w:r>
              <w:rPr>
                <w:sz w:val="28"/>
                <w:szCs w:val="28"/>
              </w:rPr>
              <w:t xml:space="preserve">4.1.1. </w:t>
            </w:r>
            <w:r w:rsidRPr="00B91D55">
              <w:rPr>
                <w:sz w:val="28"/>
                <w:szCs w:val="28"/>
              </w:rPr>
              <w:t>получение исходных сведений (кадастровой выписки на земельный участок № </w:t>
            </w:r>
            <w:r w:rsidRPr="00B91D55">
              <w:rPr>
                <w:color w:val="000000"/>
                <w:sz w:val="28"/>
                <w:szCs w:val="28"/>
              </w:rPr>
              <w:t>77:04:0003018:152</w:t>
            </w:r>
            <w:r w:rsidRPr="00B91D55">
              <w:rPr>
                <w:sz w:val="28"/>
                <w:szCs w:val="28"/>
              </w:rPr>
              <w:t>);</w:t>
            </w:r>
          </w:p>
          <w:p w:rsidR="001B14E6" w:rsidRPr="00B91D55" w:rsidRDefault="001B14E6" w:rsidP="001B14E6">
            <w:pPr>
              <w:suppressAutoHyphens w:val="0"/>
              <w:jc w:val="both"/>
              <w:rPr>
                <w:sz w:val="28"/>
                <w:szCs w:val="28"/>
              </w:rPr>
            </w:pPr>
            <w:r>
              <w:rPr>
                <w:sz w:val="28"/>
                <w:szCs w:val="28"/>
              </w:rPr>
              <w:t xml:space="preserve">4.1.2. </w:t>
            </w:r>
            <w:r w:rsidRPr="00B91D55">
              <w:rPr>
                <w:sz w:val="28"/>
                <w:szCs w:val="28"/>
              </w:rPr>
              <w:t>рекогносцировка пунктов ГГС на местности;</w:t>
            </w:r>
          </w:p>
          <w:p w:rsidR="001B14E6" w:rsidRPr="00B91D55" w:rsidRDefault="001B14E6" w:rsidP="001B14E6">
            <w:pPr>
              <w:suppressAutoHyphens w:val="0"/>
              <w:jc w:val="both"/>
              <w:rPr>
                <w:sz w:val="28"/>
                <w:szCs w:val="28"/>
              </w:rPr>
            </w:pPr>
            <w:r>
              <w:rPr>
                <w:sz w:val="28"/>
                <w:szCs w:val="28"/>
              </w:rPr>
              <w:t xml:space="preserve">4.1.3. </w:t>
            </w:r>
            <w:r w:rsidRPr="00B91D55">
              <w:rPr>
                <w:sz w:val="28"/>
                <w:szCs w:val="28"/>
              </w:rPr>
              <w:t>получение координат пунктов ГГС;</w:t>
            </w:r>
          </w:p>
          <w:p w:rsidR="001B14E6" w:rsidRPr="00B91D55" w:rsidRDefault="001B14E6" w:rsidP="001B14E6">
            <w:pPr>
              <w:suppressAutoHyphens w:val="0"/>
              <w:jc w:val="both"/>
              <w:rPr>
                <w:sz w:val="28"/>
                <w:szCs w:val="28"/>
              </w:rPr>
            </w:pPr>
            <w:r>
              <w:rPr>
                <w:sz w:val="28"/>
                <w:szCs w:val="28"/>
              </w:rPr>
              <w:t xml:space="preserve">4.1.4. </w:t>
            </w:r>
            <w:r w:rsidRPr="00B91D55">
              <w:rPr>
                <w:sz w:val="28"/>
                <w:szCs w:val="28"/>
              </w:rPr>
              <w:t>создание сети съемочного обоснования;</w:t>
            </w:r>
          </w:p>
          <w:p w:rsidR="001B14E6" w:rsidRPr="00B91D55" w:rsidRDefault="001B14E6" w:rsidP="001B14E6">
            <w:pPr>
              <w:suppressAutoHyphens w:val="0"/>
              <w:rPr>
                <w:sz w:val="28"/>
                <w:szCs w:val="28"/>
              </w:rPr>
            </w:pPr>
            <w:r>
              <w:rPr>
                <w:sz w:val="28"/>
                <w:szCs w:val="28"/>
              </w:rPr>
              <w:t xml:space="preserve">4.1.5. </w:t>
            </w:r>
            <w:r w:rsidRPr="00B91D55">
              <w:rPr>
                <w:sz w:val="28"/>
                <w:szCs w:val="28"/>
              </w:rPr>
              <w:t>проведение геодезической съемки;</w:t>
            </w:r>
          </w:p>
          <w:p w:rsidR="001B14E6" w:rsidRPr="00B91D55" w:rsidRDefault="001B14E6" w:rsidP="001B14E6">
            <w:pPr>
              <w:suppressAutoHyphens w:val="0"/>
              <w:rPr>
                <w:sz w:val="28"/>
                <w:szCs w:val="28"/>
              </w:rPr>
            </w:pPr>
            <w:r>
              <w:rPr>
                <w:sz w:val="28"/>
                <w:szCs w:val="28"/>
              </w:rPr>
              <w:t xml:space="preserve">4.1.6. </w:t>
            </w:r>
            <w:r w:rsidRPr="00B91D55">
              <w:rPr>
                <w:sz w:val="28"/>
                <w:szCs w:val="28"/>
              </w:rPr>
              <w:t>проведение камеральных работ.</w:t>
            </w:r>
          </w:p>
          <w:p w:rsidR="001B14E6" w:rsidRPr="00B91D55" w:rsidRDefault="001B14E6" w:rsidP="001B14E6">
            <w:pPr>
              <w:tabs>
                <w:tab w:val="left" w:pos="360"/>
              </w:tabs>
              <w:jc w:val="both"/>
              <w:rPr>
                <w:sz w:val="28"/>
                <w:szCs w:val="28"/>
              </w:rPr>
            </w:pPr>
          </w:p>
          <w:p w:rsidR="001B14E6" w:rsidRPr="00B91D55" w:rsidRDefault="001B14E6" w:rsidP="001B14E6">
            <w:pPr>
              <w:tabs>
                <w:tab w:val="left" w:pos="720"/>
              </w:tabs>
              <w:autoSpaceDE w:val="0"/>
              <w:autoSpaceDN w:val="0"/>
              <w:adjustRightInd w:val="0"/>
              <w:spacing w:line="240" w:lineRule="atLeast"/>
              <w:jc w:val="both"/>
              <w:rPr>
                <w:sz w:val="28"/>
                <w:szCs w:val="28"/>
              </w:rPr>
            </w:pPr>
            <w:r>
              <w:rPr>
                <w:b/>
                <w:i/>
                <w:sz w:val="28"/>
                <w:szCs w:val="28"/>
              </w:rPr>
              <w:t>4</w:t>
            </w:r>
            <w:r w:rsidRPr="00B91D55">
              <w:rPr>
                <w:b/>
                <w:i/>
                <w:sz w:val="28"/>
                <w:szCs w:val="28"/>
              </w:rPr>
              <w:t>.2. Подготовка и согласование проекта границ частей земельного участка</w:t>
            </w:r>
            <w:r>
              <w:rPr>
                <w:b/>
                <w:i/>
                <w:sz w:val="28"/>
                <w:szCs w:val="28"/>
              </w:rPr>
              <w:t xml:space="preserve"> </w:t>
            </w:r>
            <w:r w:rsidRPr="00B91D55">
              <w:rPr>
                <w:b/>
                <w:i/>
                <w:sz w:val="28"/>
                <w:szCs w:val="28"/>
              </w:rPr>
              <w:t xml:space="preserve">№ 77:04:0003018:152, для размещения линейных сооружений и объектов транспортной инфраструктуры   ОАО «ТрансКонтейнер», подготовка ситуационных планов для заключения договоров субаренды частей земельного участка </w:t>
            </w:r>
            <w:r>
              <w:rPr>
                <w:b/>
                <w:i/>
                <w:sz w:val="28"/>
                <w:szCs w:val="28"/>
              </w:rPr>
              <w:t xml:space="preserve">              </w:t>
            </w:r>
            <w:r w:rsidRPr="00B91D55">
              <w:rPr>
                <w:b/>
                <w:i/>
                <w:sz w:val="28"/>
                <w:szCs w:val="28"/>
              </w:rPr>
              <w:t>№ 77:04:0003018:152.</w:t>
            </w:r>
          </w:p>
          <w:p w:rsidR="001B14E6" w:rsidRPr="00B91D55" w:rsidRDefault="001B14E6" w:rsidP="001B14E6">
            <w:pPr>
              <w:tabs>
                <w:tab w:val="left" w:pos="720"/>
              </w:tabs>
              <w:autoSpaceDE w:val="0"/>
              <w:autoSpaceDN w:val="0"/>
              <w:adjustRightInd w:val="0"/>
              <w:spacing w:line="240" w:lineRule="atLeast"/>
              <w:jc w:val="both"/>
              <w:rPr>
                <w:sz w:val="28"/>
                <w:szCs w:val="28"/>
              </w:rPr>
            </w:pPr>
          </w:p>
          <w:p w:rsidR="001B14E6" w:rsidRPr="00B91D55" w:rsidRDefault="001B14E6" w:rsidP="001B14E6">
            <w:pPr>
              <w:ind w:firstLine="540"/>
              <w:jc w:val="both"/>
              <w:rPr>
                <w:sz w:val="28"/>
                <w:szCs w:val="28"/>
              </w:rPr>
            </w:pPr>
            <w:r w:rsidRPr="00B91D55">
              <w:rPr>
                <w:sz w:val="28"/>
                <w:szCs w:val="28"/>
              </w:rPr>
              <w:t>Данный вид работ включает в себя:</w:t>
            </w:r>
          </w:p>
          <w:p w:rsidR="001B14E6" w:rsidRPr="00B91D55" w:rsidRDefault="001B14E6" w:rsidP="001B14E6">
            <w:pPr>
              <w:jc w:val="both"/>
              <w:rPr>
                <w:sz w:val="28"/>
                <w:szCs w:val="28"/>
              </w:rPr>
            </w:pPr>
            <w:r>
              <w:rPr>
                <w:sz w:val="28"/>
                <w:szCs w:val="28"/>
              </w:rPr>
              <w:t>4</w:t>
            </w:r>
            <w:r w:rsidRPr="00B91D55">
              <w:rPr>
                <w:sz w:val="28"/>
                <w:szCs w:val="28"/>
              </w:rPr>
              <w:t>.2.1.</w:t>
            </w:r>
            <w:r w:rsidRPr="00B91D55">
              <w:rPr>
                <w:sz w:val="28"/>
                <w:szCs w:val="28"/>
              </w:rPr>
              <w:tab/>
              <w:t>подготовка проекта границ частей земельного участка № 77:04:0003018:152;</w:t>
            </w:r>
          </w:p>
          <w:p w:rsidR="001B14E6" w:rsidRPr="00B91D55" w:rsidRDefault="001B14E6" w:rsidP="001B14E6">
            <w:pPr>
              <w:jc w:val="both"/>
              <w:rPr>
                <w:sz w:val="28"/>
                <w:szCs w:val="28"/>
              </w:rPr>
            </w:pPr>
            <w:r>
              <w:rPr>
                <w:sz w:val="28"/>
                <w:szCs w:val="28"/>
              </w:rPr>
              <w:t>4</w:t>
            </w:r>
            <w:r w:rsidRPr="00B91D55">
              <w:rPr>
                <w:sz w:val="28"/>
                <w:szCs w:val="28"/>
              </w:rPr>
              <w:t>.2.2.   подготовка ситуационных планов земельного участка № 77:04:0003018:152 с отображением частей земельного участка, для размещения линейных сооружений и объектов транспортной инфраструктуры   ОАО «ТрансКонтейнер»;</w:t>
            </w:r>
          </w:p>
          <w:p w:rsidR="001B14E6" w:rsidRPr="00B91D55" w:rsidRDefault="001B14E6" w:rsidP="001B14E6">
            <w:pPr>
              <w:jc w:val="both"/>
              <w:rPr>
                <w:sz w:val="28"/>
                <w:szCs w:val="28"/>
              </w:rPr>
            </w:pPr>
            <w:r>
              <w:rPr>
                <w:sz w:val="28"/>
                <w:szCs w:val="28"/>
              </w:rPr>
              <w:t>4</w:t>
            </w:r>
            <w:r w:rsidRPr="00B91D55">
              <w:rPr>
                <w:sz w:val="28"/>
                <w:szCs w:val="28"/>
              </w:rPr>
              <w:t>.2.3.</w:t>
            </w:r>
            <w:r w:rsidRPr="00B91D55">
              <w:rPr>
                <w:sz w:val="28"/>
                <w:szCs w:val="28"/>
              </w:rPr>
              <w:tab/>
              <w:t>согласование проекта границ частей земельного участка с Заказчиком (ОАО «ТрансКонтейнер»);</w:t>
            </w:r>
          </w:p>
          <w:p w:rsidR="001B14E6" w:rsidRPr="00B91D55" w:rsidRDefault="001B14E6" w:rsidP="001B14E6">
            <w:pPr>
              <w:jc w:val="both"/>
              <w:rPr>
                <w:sz w:val="28"/>
                <w:szCs w:val="28"/>
              </w:rPr>
            </w:pPr>
            <w:r>
              <w:rPr>
                <w:sz w:val="28"/>
                <w:szCs w:val="28"/>
              </w:rPr>
              <w:t>4</w:t>
            </w:r>
            <w:r w:rsidRPr="00B91D55">
              <w:rPr>
                <w:sz w:val="28"/>
                <w:szCs w:val="28"/>
              </w:rPr>
              <w:t>.2.4.</w:t>
            </w:r>
            <w:r w:rsidRPr="00B91D55">
              <w:rPr>
                <w:sz w:val="28"/>
                <w:szCs w:val="28"/>
              </w:rPr>
              <w:tab/>
              <w:t>согласование ситуационных планов с Заказчиком;</w:t>
            </w:r>
          </w:p>
          <w:p w:rsidR="001B14E6" w:rsidRPr="00B91D55" w:rsidRDefault="001B14E6" w:rsidP="001B14E6">
            <w:pPr>
              <w:tabs>
                <w:tab w:val="left" w:pos="720"/>
              </w:tabs>
              <w:jc w:val="both"/>
              <w:rPr>
                <w:sz w:val="28"/>
                <w:szCs w:val="28"/>
              </w:rPr>
            </w:pPr>
            <w:r>
              <w:rPr>
                <w:sz w:val="28"/>
                <w:szCs w:val="28"/>
              </w:rPr>
              <w:t>4</w:t>
            </w:r>
            <w:r w:rsidRPr="00B91D55">
              <w:rPr>
                <w:sz w:val="28"/>
                <w:szCs w:val="28"/>
              </w:rPr>
              <w:t>.2.5.</w:t>
            </w:r>
            <w:r w:rsidRPr="00B91D55">
              <w:rPr>
                <w:sz w:val="28"/>
                <w:szCs w:val="28"/>
              </w:rPr>
              <w:tab/>
              <w:t>согласование и утверждение проекта границ частей земельного участка с ОАО "РЖД" (Московской железной дорогой – филиалом ОАО «РЖД»);</w:t>
            </w:r>
          </w:p>
          <w:p w:rsidR="001B14E6" w:rsidRDefault="001B14E6" w:rsidP="001B14E6">
            <w:pPr>
              <w:tabs>
                <w:tab w:val="left" w:pos="720"/>
              </w:tabs>
              <w:jc w:val="both"/>
              <w:rPr>
                <w:sz w:val="28"/>
                <w:szCs w:val="28"/>
              </w:rPr>
            </w:pPr>
            <w:r>
              <w:rPr>
                <w:sz w:val="28"/>
                <w:szCs w:val="28"/>
              </w:rPr>
              <w:t>4</w:t>
            </w:r>
            <w:r w:rsidRPr="00B91D55">
              <w:rPr>
                <w:sz w:val="28"/>
                <w:szCs w:val="28"/>
              </w:rPr>
              <w:t>.2.6.  согласование ситуационных планов с ОАО «РЖД» (Московской железной дорогой – филиалом ОАО «РЖД»)</w:t>
            </w:r>
            <w:r>
              <w:rPr>
                <w:sz w:val="28"/>
                <w:szCs w:val="28"/>
              </w:rPr>
              <w:t>;</w:t>
            </w:r>
          </w:p>
          <w:p w:rsidR="001B14E6" w:rsidRPr="00B91D55" w:rsidRDefault="001B14E6" w:rsidP="001B14E6">
            <w:pPr>
              <w:tabs>
                <w:tab w:val="left" w:pos="720"/>
              </w:tabs>
              <w:jc w:val="both"/>
              <w:rPr>
                <w:sz w:val="28"/>
                <w:szCs w:val="28"/>
              </w:rPr>
            </w:pPr>
            <w:r>
              <w:rPr>
                <w:sz w:val="28"/>
                <w:szCs w:val="28"/>
              </w:rPr>
              <w:t xml:space="preserve">4.2.7.   передача Заказчику </w:t>
            </w:r>
            <w:r w:rsidRPr="00B91D55">
              <w:rPr>
                <w:sz w:val="28"/>
                <w:szCs w:val="28"/>
              </w:rPr>
              <w:t xml:space="preserve">ситуационных планов земельного участка </w:t>
            </w:r>
            <w:r>
              <w:rPr>
                <w:sz w:val="28"/>
                <w:szCs w:val="28"/>
              </w:rPr>
              <w:t xml:space="preserve">                     </w:t>
            </w:r>
            <w:r w:rsidRPr="00B91D55">
              <w:rPr>
                <w:sz w:val="28"/>
                <w:szCs w:val="28"/>
              </w:rPr>
              <w:t xml:space="preserve">№ 77:04:0003018:152 с отображением частей земельного участка, для </w:t>
            </w:r>
            <w:r w:rsidRPr="00B91D55">
              <w:rPr>
                <w:sz w:val="28"/>
                <w:szCs w:val="28"/>
              </w:rPr>
              <w:lastRenderedPageBreak/>
              <w:t>размещения линейных сооружений и объектов транспортной инфраструктуры   ОАО «ТрансКонтейнер»</w:t>
            </w:r>
          </w:p>
          <w:p w:rsidR="001B14E6" w:rsidRPr="00B91D55" w:rsidRDefault="001B14E6" w:rsidP="001B14E6">
            <w:pPr>
              <w:tabs>
                <w:tab w:val="left" w:pos="360"/>
              </w:tabs>
              <w:jc w:val="both"/>
              <w:rPr>
                <w:sz w:val="28"/>
                <w:szCs w:val="28"/>
              </w:rPr>
            </w:pPr>
          </w:p>
          <w:p w:rsidR="001B14E6" w:rsidRPr="00B91D55" w:rsidRDefault="001B14E6" w:rsidP="001B14E6">
            <w:pPr>
              <w:tabs>
                <w:tab w:val="left" w:pos="720"/>
              </w:tabs>
              <w:autoSpaceDE w:val="0"/>
              <w:autoSpaceDN w:val="0"/>
              <w:adjustRightInd w:val="0"/>
              <w:spacing w:line="240" w:lineRule="atLeast"/>
              <w:jc w:val="both"/>
              <w:rPr>
                <w:b/>
                <w:i/>
                <w:sz w:val="28"/>
                <w:szCs w:val="28"/>
              </w:rPr>
            </w:pPr>
            <w:r>
              <w:rPr>
                <w:b/>
                <w:i/>
                <w:sz w:val="28"/>
                <w:szCs w:val="28"/>
              </w:rPr>
              <w:t>4</w:t>
            </w:r>
            <w:r w:rsidRPr="00B91D55">
              <w:rPr>
                <w:b/>
                <w:i/>
                <w:sz w:val="28"/>
                <w:szCs w:val="28"/>
              </w:rPr>
              <w:t>.3. Подготовка пакета документов, необходимого для постановки на государственный кадастровый учет частей земельного участка № 77:04:0003018:152, для размещения линейных сооружений и объектов транспортной инфраструктуры</w:t>
            </w:r>
            <w:r>
              <w:rPr>
                <w:b/>
                <w:i/>
                <w:sz w:val="28"/>
                <w:szCs w:val="28"/>
              </w:rPr>
              <w:t xml:space="preserve"> </w:t>
            </w:r>
            <w:r w:rsidRPr="00B91D55">
              <w:rPr>
                <w:b/>
                <w:i/>
                <w:sz w:val="28"/>
                <w:szCs w:val="28"/>
              </w:rPr>
              <w:t>ОАО «ТрансКонтейнер».</w:t>
            </w:r>
          </w:p>
          <w:p w:rsidR="001B14E6" w:rsidRPr="00B91D55" w:rsidRDefault="001B14E6" w:rsidP="001B14E6">
            <w:pPr>
              <w:autoSpaceDE w:val="0"/>
              <w:autoSpaceDN w:val="0"/>
              <w:adjustRightInd w:val="0"/>
              <w:spacing w:line="240" w:lineRule="atLeast"/>
              <w:jc w:val="both"/>
              <w:rPr>
                <w:sz w:val="28"/>
                <w:szCs w:val="28"/>
              </w:rPr>
            </w:pPr>
          </w:p>
          <w:p w:rsidR="001B14E6" w:rsidRPr="00B91D55" w:rsidRDefault="001B14E6" w:rsidP="001B14E6">
            <w:pPr>
              <w:ind w:firstLine="540"/>
              <w:jc w:val="both"/>
              <w:rPr>
                <w:sz w:val="28"/>
                <w:szCs w:val="28"/>
              </w:rPr>
            </w:pPr>
            <w:r w:rsidRPr="00B91D55">
              <w:rPr>
                <w:sz w:val="28"/>
                <w:szCs w:val="28"/>
              </w:rPr>
              <w:t>Данный вид работ включает в себя:</w:t>
            </w:r>
          </w:p>
          <w:p w:rsidR="001B14E6" w:rsidRPr="00B91D55" w:rsidRDefault="001B14E6" w:rsidP="001B14E6">
            <w:pPr>
              <w:tabs>
                <w:tab w:val="left" w:pos="360"/>
              </w:tabs>
              <w:jc w:val="both"/>
              <w:rPr>
                <w:sz w:val="28"/>
                <w:szCs w:val="28"/>
              </w:rPr>
            </w:pPr>
            <w:r>
              <w:rPr>
                <w:sz w:val="28"/>
                <w:szCs w:val="28"/>
              </w:rPr>
              <w:t>4</w:t>
            </w:r>
            <w:r w:rsidRPr="00B91D55">
              <w:rPr>
                <w:sz w:val="28"/>
                <w:szCs w:val="28"/>
              </w:rPr>
              <w:t>.3.1.</w:t>
            </w:r>
            <w:r w:rsidRPr="00B91D55">
              <w:rPr>
                <w:sz w:val="28"/>
                <w:szCs w:val="28"/>
              </w:rPr>
              <w:tab/>
              <w:t xml:space="preserve">формирование материалов межевого плана по образованию частей земельного участка в соответствии с инструктивными материалами, изложенными в </w:t>
            </w:r>
            <w:r w:rsidRPr="00B91D55">
              <w:rPr>
                <w:color w:val="000000"/>
                <w:sz w:val="28"/>
                <w:szCs w:val="28"/>
              </w:rPr>
              <w:t>Приказе Министерства экономического развития Российской Федерации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r w:rsidRPr="00B91D55">
              <w:rPr>
                <w:sz w:val="28"/>
                <w:szCs w:val="28"/>
              </w:rPr>
              <w:t>;</w:t>
            </w:r>
          </w:p>
          <w:p w:rsidR="001B14E6" w:rsidRPr="00B91D55" w:rsidRDefault="001B14E6" w:rsidP="001B14E6">
            <w:pPr>
              <w:tabs>
                <w:tab w:val="left" w:pos="360"/>
              </w:tabs>
              <w:jc w:val="both"/>
              <w:rPr>
                <w:sz w:val="28"/>
                <w:szCs w:val="28"/>
              </w:rPr>
            </w:pPr>
            <w:r>
              <w:rPr>
                <w:sz w:val="28"/>
                <w:szCs w:val="28"/>
              </w:rPr>
              <w:t>4</w:t>
            </w:r>
            <w:r w:rsidRPr="00B91D55">
              <w:rPr>
                <w:sz w:val="28"/>
                <w:szCs w:val="28"/>
              </w:rPr>
              <w:t>.3.2.</w:t>
            </w:r>
            <w:r w:rsidRPr="00B91D55">
              <w:rPr>
                <w:sz w:val="28"/>
                <w:szCs w:val="28"/>
              </w:rPr>
              <w:tab/>
              <w:t>согласование межевого плана с Заказчиком (ОАО «ТрансКонтейнер»).</w:t>
            </w:r>
          </w:p>
          <w:p w:rsidR="001B14E6" w:rsidRPr="00D12BC4" w:rsidRDefault="001B14E6" w:rsidP="001B14E6">
            <w:pPr>
              <w:tabs>
                <w:tab w:val="left" w:pos="720"/>
              </w:tabs>
              <w:autoSpaceDE w:val="0"/>
              <w:autoSpaceDN w:val="0"/>
              <w:adjustRightInd w:val="0"/>
              <w:spacing w:line="240" w:lineRule="atLeast"/>
              <w:jc w:val="both"/>
              <w:rPr>
                <w:sz w:val="28"/>
                <w:szCs w:val="28"/>
              </w:rPr>
            </w:pPr>
            <w:r>
              <w:rPr>
                <w:sz w:val="28"/>
                <w:szCs w:val="28"/>
              </w:rPr>
              <w:t>4</w:t>
            </w:r>
            <w:r w:rsidRPr="00B91D55">
              <w:rPr>
                <w:sz w:val="28"/>
                <w:szCs w:val="28"/>
              </w:rPr>
              <w:t>.3.3.</w:t>
            </w:r>
            <w:r w:rsidRPr="00B91D55">
              <w:rPr>
                <w:sz w:val="28"/>
                <w:szCs w:val="28"/>
              </w:rPr>
              <w:tab/>
            </w:r>
            <w:r w:rsidRPr="00CA304E">
              <w:rPr>
                <w:sz w:val="28"/>
                <w:szCs w:val="28"/>
              </w:rPr>
              <w:t xml:space="preserve">передача Заказчику пакета документов, необходимого для постановки на государственный кадастровый учет частей земельного участка   </w:t>
            </w:r>
            <w:r>
              <w:rPr>
                <w:sz w:val="28"/>
                <w:szCs w:val="28"/>
              </w:rPr>
              <w:t xml:space="preserve">                       </w:t>
            </w:r>
            <w:r w:rsidRPr="00CA304E">
              <w:rPr>
                <w:sz w:val="28"/>
                <w:szCs w:val="28"/>
              </w:rPr>
              <w:t xml:space="preserve">            № 77:04:0003018:152, для размещения линейных сооружений и объектов транспортной инфраструктуры   ОАО «ТрансКонтейнер».</w:t>
            </w:r>
          </w:p>
          <w:p w:rsidR="001B14E6" w:rsidRPr="00B91D55" w:rsidRDefault="001B14E6" w:rsidP="001B14E6">
            <w:pPr>
              <w:jc w:val="both"/>
              <w:rPr>
                <w:sz w:val="28"/>
                <w:szCs w:val="28"/>
              </w:rPr>
            </w:pPr>
          </w:p>
          <w:p w:rsidR="001B14E6" w:rsidRDefault="001B14E6" w:rsidP="001B14E6">
            <w:pPr>
              <w:tabs>
                <w:tab w:val="left" w:pos="720"/>
              </w:tabs>
              <w:autoSpaceDE w:val="0"/>
              <w:autoSpaceDN w:val="0"/>
              <w:adjustRightInd w:val="0"/>
              <w:spacing w:line="240" w:lineRule="atLeast"/>
              <w:jc w:val="both"/>
              <w:rPr>
                <w:sz w:val="28"/>
                <w:szCs w:val="28"/>
              </w:rPr>
            </w:pPr>
          </w:p>
          <w:p w:rsidR="001B14E6" w:rsidRPr="00FF7327" w:rsidRDefault="001B14E6" w:rsidP="001B14E6">
            <w:pPr>
              <w:suppressAutoHyphens w:val="0"/>
              <w:jc w:val="center"/>
              <w:rPr>
                <w:b/>
                <w:sz w:val="28"/>
                <w:szCs w:val="28"/>
              </w:rPr>
            </w:pPr>
            <w:r>
              <w:rPr>
                <w:b/>
                <w:sz w:val="28"/>
                <w:szCs w:val="28"/>
              </w:rPr>
              <w:t xml:space="preserve">5. </w:t>
            </w:r>
            <w:r w:rsidRPr="00FF7327">
              <w:rPr>
                <w:b/>
                <w:sz w:val="28"/>
                <w:szCs w:val="28"/>
              </w:rPr>
              <w:t>Законодательные и нормативно-методические акты,</w:t>
            </w:r>
          </w:p>
          <w:p w:rsidR="001B14E6" w:rsidRPr="00FF7327" w:rsidRDefault="001B14E6" w:rsidP="001B14E6">
            <w:pPr>
              <w:tabs>
                <w:tab w:val="left" w:pos="360"/>
              </w:tabs>
              <w:jc w:val="center"/>
              <w:rPr>
                <w:b/>
                <w:sz w:val="28"/>
                <w:szCs w:val="28"/>
              </w:rPr>
            </w:pPr>
            <w:r w:rsidRPr="00FF7327">
              <w:rPr>
                <w:b/>
                <w:sz w:val="28"/>
                <w:szCs w:val="28"/>
              </w:rPr>
              <w:t>используемые при выполнении работ</w:t>
            </w:r>
          </w:p>
          <w:p w:rsidR="001B14E6" w:rsidRPr="00FF7327" w:rsidRDefault="001B14E6" w:rsidP="001B14E6">
            <w:pPr>
              <w:tabs>
                <w:tab w:val="left" w:pos="360"/>
              </w:tabs>
              <w:jc w:val="center"/>
              <w:rPr>
                <w:sz w:val="28"/>
                <w:szCs w:val="28"/>
              </w:rPr>
            </w:pPr>
          </w:p>
          <w:p w:rsidR="001B14E6" w:rsidRPr="00FF7327" w:rsidRDefault="001B14E6" w:rsidP="001B14E6">
            <w:pPr>
              <w:tabs>
                <w:tab w:val="left" w:pos="540"/>
              </w:tabs>
              <w:rPr>
                <w:i/>
                <w:sz w:val="28"/>
                <w:szCs w:val="28"/>
              </w:rPr>
            </w:pPr>
            <w:r>
              <w:rPr>
                <w:i/>
                <w:sz w:val="28"/>
                <w:szCs w:val="28"/>
              </w:rPr>
              <w:t>5</w:t>
            </w:r>
            <w:r w:rsidRPr="00FF7327">
              <w:rPr>
                <w:i/>
                <w:sz w:val="28"/>
                <w:szCs w:val="28"/>
              </w:rPr>
              <w:t>.1.</w:t>
            </w:r>
            <w:r w:rsidRPr="00FF7327">
              <w:rPr>
                <w:i/>
                <w:sz w:val="28"/>
                <w:szCs w:val="28"/>
              </w:rPr>
              <w:tab/>
              <w:t>Федеральные законы:</w:t>
            </w:r>
          </w:p>
          <w:p w:rsidR="001B14E6" w:rsidRDefault="001B14E6" w:rsidP="001B14E6">
            <w:pPr>
              <w:pStyle w:val="27"/>
              <w:widowControl w:val="0"/>
              <w:spacing w:after="0" w:line="240" w:lineRule="auto"/>
              <w:ind w:firstLine="284"/>
              <w:rPr>
                <w:sz w:val="28"/>
                <w:szCs w:val="28"/>
              </w:rPr>
            </w:pPr>
            <w:r w:rsidRPr="00FF7327">
              <w:rPr>
                <w:sz w:val="28"/>
                <w:szCs w:val="28"/>
              </w:rPr>
              <w:t xml:space="preserve">Гражданский кодекс Российской Федерации </w:t>
            </w:r>
            <w:r>
              <w:rPr>
                <w:sz w:val="28"/>
                <w:szCs w:val="28"/>
              </w:rPr>
              <w:t xml:space="preserve">(часть первая) </w:t>
            </w:r>
            <w:r w:rsidRPr="00FF7327">
              <w:rPr>
                <w:sz w:val="28"/>
                <w:szCs w:val="28"/>
              </w:rPr>
              <w:t xml:space="preserve">от </w:t>
            </w:r>
            <w:r>
              <w:rPr>
                <w:sz w:val="28"/>
                <w:szCs w:val="28"/>
              </w:rPr>
              <w:t>30</w:t>
            </w:r>
            <w:r w:rsidRPr="00FF7327">
              <w:rPr>
                <w:sz w:val="28"/>
                <w:szCs w:val="28"/>
              </w:rPr>
              <w:t>.</w:t>
            </w:r>
            <w:r>
              <w:rPr>
                <w:sz w:val="28"/>
                <w:szCs w:val="28"/>
              </w:rPr>
              <w:t>1</w:t>
            </w:r>
            <w:r w:rsidRPr="00FF7327">
              <w:rPr>
                <w:sz w:val="28"/>
                <w:szCs w:val="28"/>
              </w:rPr>
              <w:t>1.199</w:t>
            </w:r>
            <w:r>
              <w:rPr>
                <w:sz w:val="28"/>
                <w:szCs w:val="28"/>
              </w:rPr>
              <w:t>4</w:t>
            </w:r>
            <w:r w:rsidRPr="00FF7327">
              <w:rPr>
                <w:sz w:val="28"/>
                <w:szCs w:val="28"/>
              </w:rPr>
              <w:t xml:space="preserve"> № </w:t>
            </w:r>
            <w:r>
              <w:rPr>
                <w:sz w:val="28"/>
                <w:szCs w:val="28"/>
              </w:rPr>
              <w:t>51</w:t>
            </w:r>
            <w:r w:rsidRPr="00FF7327">
              <w:rPr>
                <w:sz w:val="28"/>
                <w:szCs w:val="28"/>
              </w:rPr>
              <w:t>-ФЗ;</w:t>
            </w:r>
          </w:p>
          <w:p w:rsidR="001B14E6" w:rsidRPr="00FF7327" w:rsidRDefault="001B14E6" w:rsidP="001B14E6">
            <w:pPr>
              <w:pStyle w:val="27"/>
              <w:widowControl w:val="0"/>
              <w:spacing w:after="0" w:line="240" w:lineRule="auto"/>
              <w:ind w:firstLine="284"/>
              <w:rPr>
                <w:sz w:val="28"/>
                <w:szCs w:val="28"/>
              </w:rPr>
            </w:pPr>
            <w:r w:rsidRPr="00FF7327">
              <w:rPr>
                <w:sz w:val="28"/>
                <w:szCs w:val="28"/>
              </w:rPr>
              <w:t xml:space="preserve">Гражданский кодекс Российской Федерации </w:t>
            </w:r>
            <w:r>
              <w:rPr>
                <w:sz w:val="28"/>
                <w:szCs w:val="28"/>
              </w:rPr>
              <w:t xml:space="preserve">(часть вторая) </w:t>
            </w:r>
            <w:r w:rsidRPr="00FF7327">
              <w:rPr>
                <w:sz w:val="28"/>
                <w:szCs w:val="28"/>
              </w:rPr>
              <w:t>от 26.01.1996 № 14-ФЗ;</w:t>
            </w:r>
          </w:p>
          <w:p w:rsidR="001B14E6" w:rsidRPr="00FF7327" w:rsidRDefault="001B14E6" w:rsidP="001B14E6">
            <w:pPr>
              <w:pStyle w:val="27"/>
              <w:widowControl w:val="0"/>
              <w:spacing w:after="0" w:line="240" w:lineRule="auto"/>
              <w:ind w:firstLine="284"/>
              <w:rPr>
                <w:sz w:val="28"/>
                <w:szCs w:val="28"/>
              </w:rPr>
            </w:pPr>
            <w:r w:rsidRPr="00FF7327">
              <w:rPr>
                <w:sz w:val="28"/>
                <w:szCs w:val="28"/>
              </w:rPr>
              <w:t>Земельный кодекс Российской Федерации от 25.10.2001 № 136-ФЗ;</w:t>
            </w:r>
          </w:p>
          <w:p w:rsidR="001B14E6" w:rsidRPr="00FF7327" w:rsidRDefault="001B14E6" w:rsidP="001B14E6">
            <w:pPr>
              <w:pStyle w:val="27"/>
              <w:widowControl w:val="0"/>
              <w:spacing w:after="0" w:line="240" w:lineRule="auto"/>
              <w:ind w:firstLine="284"/>
              <w:rPr>
                <w:sz w:val="28"/>
                <w:szCs w:val="28"/>
              </w:rPr>
            </w:pPr>
            <w:r w:rsidRPr="00FF7327">
              <w:rPr>
                <w:sz w:val="28"/>
                <w:szCs w:val="28"/>
              </w:rPr>
              <w:t xml:space="preserve">Федеральный закон «О введении в действие Земельного кодекса </w:t>
            </w:r>
            <w:r>
              <w:rPr>
                <w:sz w:val="28"/>
                <w:szCs w:val="28"/>
              </w:rPr>
              <w:t xml:space="preserve">      </w:t>
            </w:r>
            <w:r w:rsidRPr="00FF7327">
              <w:rPr>
                <w:sz w:val="28"/>
                <w:szCs w:val="28"/>
              </w:rPr>
              <w:t>Российской Федерации» от 25.10.2001 № 137-ФЗ;</w:t>
            </w:r>
            <w:r>
              <w:rPr>
                <w:sz w:val="28"/>
                <w:szCs w:val="28"/>
              </w:rPr>
              <w:t xml:space="preserve">   </w:t>
            </w:r>
            <w:r w:rsidRPr="00FF7327">
              <w:rPr>
                <w:sz w:val="28"/>
                <w:szCs w:val="28"/>
              </w:rPr>
              <w:t xml:space="preserve"> </w:t>
            </w:r>
            <w:r>
              <w:rPr>
                <w:sz w:val="28"/>
                <w:szCs w:val="28"/>
              </w:rPr>
              <w:t xml:space="preserve">     </w:t>
            </w:r>
          </w:p>
          <w:p w:rsidR="001B14E6" w:rsidRPr="00FF7327" w:rsidRDefault="001B14E6" w:rsidP="001B14E6">
            <w:pPr>
              <w:pStyle w:val="27"/>
              <w:widowControl w:val="0"/>
              <w:spacing w:after="0" w:line="240" w:lineRule="auto"/>
              <w:ind w:firstLine="284"/>
              <w:rPr>
                <w:sz w:val="28"/>
                <w:szCs w:val="28"/>
              </w:rPr>
            </w:pPr>
            <w:r w:rsidRPr="00FF7327">
              <w:rPr>
                <w:sz w:val="28"/>
                <w:szCs w:val="28"/>
              </w:rPr>
              <w:t xml:space="preserve">Градостроительный кодекс Российской Федерации от </w:t>
            </w:r>
            <w:r>
              <w:rPr>
                <w:sz w:val="28"/>
                <w:szCs w:val="28"/>
              </w:rPr>
              <w:t>29.12.2004</w:t>
            </w:r>
            <w:r w:rsidRPr="00FF7327">
              <w:rPr>
                <w:sz w:val="28"/>
                <w:szCs w:val="28"/>
              </w:rPr>
              <w:t xml:space="preserve"> </w:t>
            </w:r>
            <w:r>
              <w:rPr>
                <w:sz w:val="28"/>
                <w:szCs w:val="28"/>
              </w:rPr>
              <w:t xml:space="preserve">               </w:t>
            </w:r>
            <w:r w:rsidRPr="00FF7327">
              <w:rPr>
                <w:sz w:val="28"/>
                <w:szCs w:val="28"/>
              </w:rPr>
              <w:t xml:space="preserve">№ </w:t>
            </w:r>
            <w:r>
              <w:rPr>
                <w:sz w:val="28"/>
                <w:szCs w:val="28"/>
              </w:rPr>
              <w:t>190</w:t>
            </w:r>
            <w:r w:rsidRPr="00FF7327">
              <w:rPr>
                <w:sz w:val="28"/>
                <w:szCs w:val="28"/>
              </w:rPr>
              <w:t>-ФЗ;</w:t>
            </w:r>
          </w:p>
          <w:p w:rsidR="001B14E6" w:rsidRPr="00FF7327" w:rsidRDefault="001B14E6" w:rsidP="001B14E6">
            <w:pPr>
              <w:pStyle w:val="27"/>
              <w:widowControl w:val="0"/>
              <w:spacing w:after="0" w:line="240" w:lineRule="auto"/>
              <w:ind w:firstLine="284"/>
              <w:rPr>
                <w:sz w:val="28"/>
                <w:szCs w:val="28"/>
              </w:rPr>
            </w:pPr>
            <w:r w:rsidRPr="00FF7327">
              <w:rPr>
                <w:sz w:val="28"/>
                <w:szCs w:val="28"/>
              </w:rPr>
              <w:t xml:space="preserve">Лесной кодекс Российской Федерации от </w:t>
            </w:r>
            <w:r>
              <w:rPr>
                <w:sz w:val="28"/>
                <w:szCs w:val="28"/>
              </w:rPr>
              <w:t>04</w:t>
            </w:r>
            <w:r w:rsidRPr="00FF7327">
              <w:rPr>
                <w:sz w:val="28"/>
                <w:szCs w:val="28"/>
              </w:rPr>
              <w:t>.</w:t>
            </w:r>
            <w:r>
              <w:rPr>
                <w:sz w:val="28"/>
                <w:szCs w:val="28"/>
              </w:rPr>
              <w:t>12</w:t>
            </w:r>
            <w:r w:rsidRPr="00FF7327">
              <w:rPr>
                <w:sz w:val="28"/>
                <w:szCs w:val="28"/>
              </w:rPr>
              <w:t>.</w:t>
            </w:r>
            <w:r>
              <w:rPr>
                <w:sz w:val="28"/>
                <w:szCs w:val="28"/>
              </w:rPr>
              <w:t>2006</w:t>
            </w:r>
            <w:r w:rsidRPr="00FF7327">
              <w:rPr>
                <w:sz w:val="28"/>
                <w:szCs w:val="28"/>
              </w:rPr>
              <w:t xml:space="preserve"> № </w:t>
            </w:r>
            <w:r>
              <w:rPr>
                <w:sz w:val="28"/>
                <w:szCs w:val="28"/>
              </w:rPr>
              <w:t>200</w:t>
            </w:r>
            <w:r w:rsidRPr="00FF7327">
              <w:rPr>
                <w:sz w:val="28"/>
                <w:szCs w:val="28"/>
              </w:rPr>
              <w:t>-ФЗ;</w:t>
            </w:r>
          </w:p>
          <w:p w:rsidR="001B14E6" w:rsidRPr="00FF7327" w:rsidRDefault="001B14E6" w:rsidP="001B14E6">
            <w:pPr>
              <w:pStyle w:val="27"/>
              <w:widowControl w:val="0"/>
              <w:spacing w:after="0" w:line="240" w:lineRule="auto"/>
              <w:ind w:firstLine="284"/>
              <w:rPr>
                <w:sz w:val="28"/>
                <w:szCs w:val="28"/>
              </w:rPr>
            </w:pPr>
            <w:r w:rsidRPr="00FF7327">
              <w:rPr>
                <w:sz w:val="28"/>
                <w:szCs w:val="28"/>
              </w:rPr>
              <w:t xml:space="preserve">Водный кодекс Российской Федерации от </w:t>
            </w:r>
            <w:r>
              <w:rPr>
                <w:sz w:val="28"/>
                <w:szCs w:val="28"/>
              </w:rPr>
              <w:t>03</w:t>
            </w:r>
            <w:r w:rsidRPr="00FF7327">
              <w:rPr>
                <w:sz w:val="28"/>
                <w:szCs w:val="28"/>
              </w:rPr>
              <w:t>.</w:t>
            </w:r>
            <w:r>
              <w:rPr>
                <w:sz w:val="28"/>
                <w:szCs w:val="28"/>
              </w:rPr>
              <w:t>06</w:t>
            </w:r>
            <w:r w:rsidRPr="00FF7327">
              <w:rPr>
                <w:sz w:val="28"/>
                <w:szCs w:val="28"/>
              </w:rPr>
              <w:t>.</w:t>
            </w:r>
            <w:r>
              <w:rPr>
                <w:sz w:val="28"/>
                <w:szCs w:val="28"/>
              </w:rPr>
              <w:t>2006</w:t>
            </w:r>
            <w:r w:rsidRPr="00FF7327">
              <w:rPr>
                <w:sz w:val="28"/>
                <w:szCs w:val="28"/>
              </w:rPr>
              <w:t xml:space="preserve"> № </w:t>
            </w:r>
            <w:r>
              <w:rPr>
                <w:sz w:val="28"/>
                <w:szCs w:val="28"/>
              </w:rPr>
              <w:t>74</w:t>
            </w:r>
            <w:r w:rsidRPr="00FF7327">
              <w:rPr>
                <w:sz w:val="28"/>
                <w:szCs w:val="28"/>
              </w:rPr>
              <w:t>-ФЗ;</w:t>
            </w:r>
          </w:p>
          <w:p w:rsidR="001B14E6" w:rsidRPr="00FF7327" w:rsidRDefault="001B14E6" w:rsidP="001B14E6">
            <w:pPr>
              <w:pStyle w:val="27"/>
              <w:widowControl w:val="0"/>
              <w:spacing w:after="0" w:line="240" w:lineRule="auto"/>
              <w:ind w:firstLine="284"/>
              <w:rPr>
                <w:sz w:val="28"/>
                <w:szCs w:val="28"/>
              </w:rPr>
            </w:pPr>
            <w:r w:rsidRPr="00FF7327">
              <w:rPr>
                <w:sz w:val="28"/>
                <w:szCs w:val="28"/>
              </w:rPr>
              <w:t xml:space="preserve">Федеральный закон «Об охране окружающей среды» от </w:t>
            </w:r>
            <w:r>
              <w:rPr>
                <w:sz w:val="28"/>
                <w:szCs w:val="28"/>
              </w:rPr>
              <w:t>10</w:t>
            </w:r>
            <w:r w:rsidRPr="00FF7327">
              <w:rPr>
                <w:sz w:val="28"/>
                <w:szCs w:val="28"/>
              </w:rPr>
              <w:t>.</w:t>
            </w:r>
            <w:r>
              <w:rPr>
                <w:sz w:val="28"/>
                <w:szCs w:val="28"/>
              </w:rPr>
              <w:t>01</w:t>
            </w:r>
            <w:r w:rsidRPr="00FF7327">
              <w:rPr>
                <w:sz w:val="28"/>
                <w:szCs w:val="28"/>
              </w:rPr>
              <w:t>.</w:t>
            </w:r>
            <w:r>
              <w:rPr>
                <w:sz w:val="28"/>
                <w:szCs w:val="28"/>
              </w:rPr>
              <w:t>2002</w:t>
            </w:r>
            <w:r w:rsidRPr="00FF7327">
              <w:rPr>
                <w:sz w:val="28"/>
                <w:szCs w:val="28"/>
              </w:rPr>
              <w:t xml:space="preserve">  </w:t>
            </w:r>
            <w:r>
              <w:rPr>
                <w:sz w:val="28"/>
                <w:szCs w:val="28"/>
              </w:rPr>
              <w:t xml:space="preserve">           </w:t>
            </w:r>
            <w:r w:rsidRPr="00FF7327">
              <w:rPr>
                <w:sz w:val="28"/>
                <w:szCs w:val="28"/>
              </w:rPr>
              <w:t xml:space="preserve">№ </w:t>
            </w:r>
            <w:r>
              <w:rPr>
                <w:sz w:val="28"/>
                <w:szCs w:val="28"/>
              </w:rPr>
              <w:t>7-ФЗ</w:t>
            </w:r>
            <w:r w:rsidRPr="00FF7327">
              <w:rPr>
                <w:sz w:val="28"/>
                <w:szCs w:val="28"/>
              </w:rPr>
              <w:t>;</w:t>
            </w:r>
          </w:p>
          <w:p w:rsidR="001B14E6" w:rsidRPr="00FF7327" w:rsidRDefault="001B14E6" w:rsidP="001B14E6">
            <w:pPr>
              <w:pStyle w:val="27"/>
              <w:widowControl w:val="0"/>
              <w:spacing w:after="0" w:line="240" w:lineRule="auto"/>
              <w:ind w:firstLine="284"/>
              <w:rPr>
                <w:sz w:val="28"/>
                <w:szCs w:val="28"/>
              </w:rPr>
            </w:pPr>
            <w:r w:rsidRPr="00544939">
              <w:rPr>
                <w:sz w:val="28"/>
                <w:szCs w:val="28"/>
              </w:rPr>
              <w:t xml:space="preserve">Федеральный закон «О государственном кадастре недвижимости» </w:t>
            </w:r>
            <w:r w:rsidRPr="00544939">
              <w:rPr>
                <w:sz w:val="28"/>
                <w:szCs w:val="28"/>
              </w:rPr>
              <w:lastRenderedPageBreak/>
              <w:t>от 24.07.2007 № 221-ФЗ;</w:t>
            </w:r>
          </w:p>
          <w:p w:rsidR="001B14E6" w:rsidRPr="00FF7327" w:rsidRDefault="001B14E6" w:rsidP="001B14E6">
            <w:pPr>
              <w:pStyle w:val="27"/>
              <w:widowControl w:val="0"/>
              <w:spacing w:after="0" w:line="240" w:lineRule="auto"/>
              <w:ind w:firstLine="284"/>
              <w:rPr>
                <w:sz w:val="28"/>
                <w:szCs w:val="28"/>
              </w:rPr>
            </w:pPr>
            <w:r w:rsidRPr="00FF7327">
              <w:rPr>
                <w:sz w:val="28"/>
                <w:szCs w:val="28"/>
              </w:rPr>
              <w:t>Федеральный закон «О землеустройстве» от 18.06.2001 № 78-ФЗ;</w:t>
            </w:r>
          </w:p>
          <w:p w:rsidR="001B14E6" w:rsidRPr="00FF7327" w:rsidRDefault="001B14E6" w:rsidP="001B14E6">
            <w:pPr>
              <w:pStyle w:val="27"/>
              <w:widowControl w:val="0"/>
              <w:spacing w:after="0" w:line="240" w:lineRule="auto"/>
              <w:ind w:firstLine="284"/>
              <w:rPr>
                <w:sz w:val="28"/>
                <w:szCs w:val="28"/>
              </w:rPr>
            </w:pPr>
            <w:r w:rsidRPr="00FF7327">
              <w:rPr>
                <w:sz w:val="28"/>
                <w:szCs w:val="28"/>
              </w:rPr>
              <w:t>Федеральный закон «О государственной регистрации прав на недвижимое имущество и сделок с ним» от 21.07.1997 № 122-ФЗ</w:t>
            </w:r>
            <w:r>
              <w:rPr>
                <w:sz w:val="28"/>
                <w:szCs w:val="28"/>
              </w:rPr>
              <w:t>.</w:t>
            </w:r>
          </w:p>
          <w:p w:rsidR="001B14E6" w:rsidRPr="00FF7327" w:rsidRDefault="001B14E6" w:rsidP="001B14E6">
            <w:pPr>
              <w:pStyle w:val="27"/>
              <w:widowControl w:val="0"/>
              <w:spacing w:after="0" w:line="240" w:lineRule="auto"/>
              <w:rPr>
                <w:sz w:val="28"/>
                <w:szCs w:val="28"/>
              </w:rPr>
            </w:pPr>
          </w:p>
          <w:p w:rsidR="001B14E6" w:rsidRPr="00FF7327" w:rsidRDefault="001B14E6" w:rsidP="001B14E6">
            <w:pPr>
              <w:tabs>
                <w:tab w:val="left" w:pos="540"/>
              </w:tabs>
              <w:rPr>
                <w:i/>
                <w:sz w:val="28"/>
                <w:szCs w:val="28"/>
              </w:rPr>
            </w:pPr>
            <w:r>
              <w:rPr>
                <w:i/>
                <w:sz w:val="28"/>
                <w:szCs w:val="28"/>
              </w:rPr>
              <w:t>5</w:t>
            </w:r>
            <w:r w:rsidRPr="00FF7327">
              <w:rPr>
                <w:i/>
                <w:sz w:val="28"/>
                <w:szCs w:val="28"/>
              </w:rPr>
              <w:t>.2.</w:t>
            </w:r>
            <w:r w:rsidRPr="00FF7327">
              <w:rPr>
                <w:i/>
                <w:sz w:val="28"/>
                <w:szCs w:val="28"/>
              </w:rPr>
              <w:tab/>
              <w:t>Постановления Правительства Российской Федерации:</w:t>
            </w:r>
          </w:p>
          <w:p w:rsidR="001B14E6" w:rsidRDefault="001B14E6" w:rsidP="001B14E6">
            <w:pPr>
              <w:pStyle w:val="27"/>
              <w:widowControl w:val="0"/>
              <w:spacing w:after="0" w:line="240" w:lineRule="auto"/>
              <w:ind w:firstLine="284"/>
              <w:rPr>
                <w:sz w:val="28"/>
                <w:szCs w:val="28"/>
              </w:rPr>
            </w:pPr>
            <w:r w:rsidRPr="00FF7327">
              <w:rPr>
                <w:sz w:val="28"/>
                <w:szCs w:val="28"/>
              </w:rPr>
              <w:t>«Об утверждении Положения о государственной экспертизе землеустроительной документации» от 04.04.2002 №214.</w:t>
            </w:r>
          </w:p>
          <w:p w:rsidR="001B14E6" w:rsidRPr="00FF7327" w:rsidRDefault="001B14E6" w:rsidP="001B14E6">
            <w:pPr>
              <w:pStyle w:val="27"/>
              <w:widowControl w:val="0"/>
              <w:spacing w:after="0" w:line="240" w:lineRule="auto"/>
              <w:ind w:firstLine="540"/>
              <w:rPr>
                <w:sz w:val="28"/>
                <w:szCs w:val="28"/>
              </w:rPr>
            </w:pPr>
          </w:p>
          <w:p w:rsidR="001B14E6" w:rsidRPr="00FF7327" w:rsidRDefault="001B14E6" w:rsidP="001B14E6">
            <w:pPr>
              <w:pStyle w:val="27"/>
              <w:widowControl w:val="0"/>
              <w:tabs>
                <w:tab w:val="left" w:pos="567"/>
              </w:tabs>
              <w:spacing w:after="0" w:line="240" w:lineRule="auto"/>
              <w:ind w:left="0"/>
              <w:rPr>
                <w:i/>
                <w:sz w:val="28"/>
                <w:szCs w:val="28"/>
              </w:rPr>
            </w:pPr>
            <w:r>
              <w:rPr>
                <w:i/>
                <w:sz w:val="28"/>
                <w:szCs w:val="28"/>
              </w:rPr>
              <w:t>5</w:t>
            </w:r>
            <w:r w:rsidRPr="00FF7327">
              <w:rPr>
                <w:i/>
                <w:sz w:val="28"/>
                <w:szCs w:val="28"/>
              </w:rPr>
              <w:t>.3.</w:t>
            </w:r>
            <w:r w:rsidRPr="00FF7327">
              <w:rPr>
                <w:i/>
                <w:sz w:val="28"/>
                <w:szCs w:val="28"/>
              </w:rPr>
              <w:tab/>
              <w:t>Нормативные документы органов государственной власти:</w:t>
            </w:r>
          </w:p>
          <w:p w:rsidR="001B14E6" w:rsidRPr="00FF7327" w:rsidRDefault="001B14E6" w:rsidP="001B14E6">
            <w:pPr>
              <w:autoSpaceDE w:val="0"/>
              <w:autoSpaceDN w:val="0"/>
              <w:adjustRightInd w:val="0"/>
              <w:ind w:left="284" w:firstLine="283"/>
              <w:jc w:val="both"/>
              <w:rPr>
                <w:sz w:val="28"/>
                <w:szCs w:val="28"/>
              </w:rPr>
            </w:pPr>
            <w:r w:rsidRPr="00FF7327">
              <w:rPr>
                <w:sz w:val="28"/>
                <w:szCs w:val="28"/>
              </w:rPr>
              <w:t>«Инструкция по межеванию земель», утвержденная Комитетом Российской Федерации по земельным ресурсам и землеустройству 8 апреля 1996 года;</w:t>
            </w:r>
          </w:p>
          <w:p w:rsidR="001B14E6" w:rsidRPr="00FF7327" w:rsidRDefault="001B14E6" w:rsidP="001B14E6">
            <w:pPr>
              <w:autoSpaceDE w:val="0"/>
              <w:autoSpaceDN w:val="0"/>
              <w:adjustRightInd w:val="0"/>
              <w:ind w:left="284" w:firstLine="283"/>
              <w:jc w:val="both"/>
              <w:rPr>
                <w:sz w:val="28"/>
                <w:szCs w:val="28"/>
              </w:rPr>
            </w:pPr>
            <w:r w:rsidRPr="00FF7327">
              <w:rPr>
                <w:sz w:val="28"/>
                <w:szCs w:val="28"/>
              </w:rPr>
              <w:t>«Методические рекомендации по проведению межевания объектов землеустройства», утвержденные Федеральной службой земельного кадастра России 17 февраля 2003 г.;</w:t>
            </w:r>
          </w:p>
          <w:p w:rsidR="001B14E6" w:rsidRPr="00FF7327" w:rsidRDefault="001B14E6" w:rsidP="001B14E6">
            <w:pPr>
              <w:pStyle w:val="27"/>
              <w:widowControl w:val="0"/>
              <w:tabs>
                <w:tab w:val="left" w:pos="567"/>
              </w:tabs>
              <w:spacing w:after="0" w:line="240" w:lineRule="auto"/>
              <w:ind w:left="284" w:firstLine="283"/>
              <w:rPr>
                <w:sz w:val="28"/>
                <w:szCs w:val="28"/>
              </w:rPr>
            </w:pPr>
            <w:r w:rsidRPr="00FF7327">
              <w:rPr>
                <w:sz w:val="28"/>
                <w:szCs w:val="28"/>
              </w:rPr>
              <w:t>Приказ Росземкадастра «О кадастровом делении территории Российской Федерации» от 14.05.01 П/89;</w:t>
            </w:r>
          </w:p>
          <w:p w:rsidR="001B14E6" w:rsidRPr="00FF7327" w:rsidRDefault="001B14E6" w:rsidP="001B14E6">
            <w:pPr>
              <w:ind w:left="284" w:firstLine="283"/>
              <w:jc w:val="both"/>
              <w:rPr>
                <w:color w:val="000000"/>
                <w:sz w:val="28"/>
                <w:szCs w:val="28"/>
              </w:rPr>
            </w:pPr>
            <w:r w:rsidRPr="00FF7327">
              <w:rPr>
                <w:color w:val="000000"/>
                <w:sz w:val="28"/>
                <w:szCs w:val="28"/>
              </w:rPr>
              <w:t>Приказ Министерства экономического развития Российской Федерации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1B14E6" w:rsidRPr="0021612B" w:rsidRDefault="001B14E6" w:rsidP="001B14E6">
            <w:pPr>
              <w:tabs>
                <w:tab w:val="left" w:pos="720"/>
              </w:tabs>
              <w:autoSpaceDE w:val="0"/>
              <w:autoSpaceDN w:val="0"/>
              <w:adjustRightInd w:val="0"/>
              <w:spacing w:line="240" w:lineRule="atLeast"/>
              <w:ind w:left="284" w:firstLine="283"/>
              <w:jc w:val="both"/>
              <w:rPr>
                <w:sz w:val="28"/>
                <w:szCs w:val="28"/>
              </w:rPr>
            </w:pPr>
            <w:r w:rsidRPr="00FF7327">
              <w:rPr>
                <w:color w:val="000000"/>
                <w:sz w:val="28"/>
                <w:szCs w:val="28"/>
              </w:rPr>
              <w:t>Приказ Министерства экономического развития Российской Федерации от 27.02.2010 № 75 «Об установлении порядка предоставления сведений, внесенных в государственный кадастр недвижимости».</w:t>
            </w:r>
          </w:p>
          <w:p w:rsidR="001B14E6" w:rsidRDefault="001B14E6" w:rsidP="001B14E6">
            <w:pPr>
              <w:tabs>
                <w:tab w:val="left" w:pos="720"/>
              </w:tabs>
              <w:autoSpaceDE w:val="0"/>
              <w:autoSpaceDN w:val="0"/>
              <w:adjustRightInd w:val="0"/>
              <w:spacing w:line="240" w:lineRule="atLeast"/>
              <w:jc w:val="center"/>
              <w:rPr>
                <w:b/>
                <w:sz w:val="28"/>
                <w:szCs w:val="28"/>
              </w:rPr>
            </w:pPr>
          </w:p>
          <w:p w:rsidR="001B14E6" w:rsidRPr="00125B54" w:rsidRDefault="001B14E6" w:rsidP="001B14E6">
            <w:pPr>
              <w:tabs>
                <w:tab w:val="left" w:pos="720"/>
              </w:tabs>
              <w:autoSpaceDE w:val="0"/>
              <w:autoSpaceDN w:val="0"/>
              <w:adjustRightInd w:val="0"/>
              <w:spacing w:line="240" w:lineRule="atLeast"/>
              <w:jc w:val="center"/>
              <w:rPr>
                <w:b/>
                <w:sz w:val="28"/>
                <w:szCs w:val="28"/>
              </w:rPr>
            </w:pPr>
            <w:r>
              <w:rPr>
                <w:b/>
                <w:sz w:val="28"/>
                <w:szCs w:val="28"/>
              </w:rPr>
              <w:t>6</w:t>
            </w:r>
            <w:r w:rsidRPr="00125B54">
              <w:rPr>
                <w:b/>
                <w:sz w:val="28"/>
                <w:szCs w:val="28"/>
              </w:rPr>
              <w:t>. Общие результаты работ</w:t>
            </w:r>
          </w:p>
          <w:p w:rsidR="001B14E6" w:rsidRPr="00125B54" w:rsidRDefault="001B14E6" w:rsidP="001B14E6">
            <w:pPr>
              <w:tabs>
                <w:tab w:val="left" w:pos="720"/>
              </w:tabs>
              <w:autoSpaceDE w:val="0"/>
              <w:autoSpaceDN w:val="0"/>
              <w:adjustRightInd w:val="0"/>
              <w:spacing w:line="240" w:lineRule="atLeast"/>
              <w:jc w:val="both"/>
              <w:rPr>
                <w:sz w:val="28"/>
                <w:szCs w:val="28"/>
              </w:rPr>
            </w:pPr>
          </w:p>
          <w:p w:rsidR="001B14E6" w:rsidRPr="0021612B" w:rsidRDefault="001B14E6" w:rsidP="001B14E6">
            <w:pPr>
              <w:tabs>
                <w:tab w:val="left" w:pos="720"/>
              </w:tabs>
              <w:autoSpaceDE w:val="0"/>
              <w:autoSpaceDN w:val="0"/>
              <w:adjustRightInd w:val="0"/>
              <w:spacing w:line="240" w:lineRule="atLeast"/>
              <w:jc w:val="both"/>
              <w:rPr>
                <w:sz w:val="28"/>
                <w:szCs w:val="28"/>
              </w:rPr>
            </w:pPr>
            <w:r w:rsidRPr="0021612B">
              <w:rPr>
                <w:sz w:val="28"/>
                <w:szCs w:val="28"/>
              </w:rPr>
              <w:t>Исполнитель предоставляет Заказчику:</w:t>
            </w:r>
          </w:p>
          <w:p w:rsidR="001B14E6" w:rsidRPr="0021612B" w:rsidRDefault="001B14E6" w:rsidP="001B14E6">
            <w:pPr>
              <w:tabs>
                <w:tab w:val="left" w:pos="720"/>
              </w:tabs>
              <w:autoSpaceDE w:val="0"/>
              <w:autoSpaceDN w:val="0"/>
              <w:adjustRightInd w:val="0"/>
              <w:spacing w:line="240" w:lineRule="atLeast"/>
              <w:jc w:val="both"/>
              <w:rPr>
                <w:sz w:val="28"/>
                <w:szCs w:val="28"/>
              </w:rPr>
            </w:pPr>
            <w:r w:rsidRPr="0021612B">
              <w:rPr>
                <w:sz w:val="28"/>
                <w:szCs w:val="28"/>
              </w:rPr>
              <w:t>- ситуационные планы земельного участка № 77:04:0003018:152 с отображением частей земельного участка, для размещения линейных сооружений и объект</w:t>
            </w:r>
            <w:r>
              <w:rPr>
                <w:sz w:val="28"/>
                <w:szCs w:val="28"/>
              </w:rPr>
              <w:t>ов транспортной инфраструктуры</w:t>
            </w:r>
            <w:r w:rsidRPr="0021612B">
              <w:rPr>
                <w:sz w:val="28"/>
                <w:szCs w:val="28"/>
              </w:rPr>
              <w:t xml:space="preserve"> ОАО «ТрансКонтейнер» в 2-х (двух) экз. на бумажном носителе;</w:t>
            </w:r>
          </w:p>
          <w:p w:rsidR="001B14E6" w:rsidRPr="0021612B" w:rsidRDefault="001B14E6" w:rsidP="001B14E6">
            <w:pPr>
              <w:tabs>
                <w:tab w:val="left" w:pos="720"/>
              </w:tabs>
              <w:autoSpaceDE w:val="0"/>
              <w:autoSpaceDN w:val="0"/>
              <w:adjustRightInd w:val="0"/>
              <w:spacing w:line="240" w:lineRule="atLeast"/>
              <w:jc w:val="both"/>
              <w:rPr>
                <w:sz w:val="28"/>
                <w:szCs w:val="28"/>
              </w:rPr>
            </w:pPr>
            <w:r>
              <w:rPr>
                <w:sz w:val="28"/>
                <w:szCs w:val="28"/>
              </w:rPr>
              <w:t xml:space="preserve">-  </w:t>
            </w:r>
            <w:r w:rsidRPr="0021612B">
              <w:rPr>
                <w:sz w:val="28"/>
                <w:szCs w:val="28"/>
              </w:rPr>
              <w:t>межевой план по образованию частей земельного участка – 2 (два) экз. на бумажном носителе (оригинал и копия) и 1 (один) экз. на электронном носителе.</w:t>
            </w:r>
          </w:p>
          <w:p w:rsidR="001B14E6" w:rsidRDefault="001B14E6" w:rsidP="001B14E6">
            <w:pPr>
              <w:pStyle w:val="ConsNormal"/>
              <w:widowControl/>
              <w:ind w:firstLine="0"/>
              <w:jc w:val="both"/>
              <w:rPr>
                <w:rFonts w:ascii="Times New Roman" w:hAnsi="Times New Roman" w:cs="Times New Roman"/>
                <w:sz w:val="28"/>
                <w:szCs w:val="28"/>
              </w:rPr>
            </w:pPr>
            <w:r w:rsidRPr="00597BB0">
              <w:rPr>
                <w:rFonts w:ascii="Times New Roman" w:hAnsi="Times New Roman" w:cs="Times New Roman"/>
                <w:sz w:val="28"/>
                <w:szCs w:val="28"/>
              </w:rPr>
              <w:t xml:space="preserve">В случае выявления Заказчиком недостатков при использовании результатов Работ в течение гарантийного срока, который составляет </w:t>
            </w:r>
            <w:r w:rsidR="00DD0D87">
              <w:rPr>
                <w:rFonts w:ascii="Times New Roman" w:hAnsi="Times New Roman" w:cs="Times New Roman"/>
                <w:sz w:val="28"/>
                <w:szCs w:val="28"/>
              </w:rPr>
              <w:t xml:space="preserve">12 месяцев </w:t>
            </w:r>
            <w:r w:rsidRPr="00597BB0">
              <w:rPr>
                <w:rFonts w:ascii="Times New Roman" w:hAnsi="Times New Roman" w:cs="Times New Roman"/>
                <w:sz w:val="28"/>
                <w:szCs w:val="28"/>
              </w:rPr>
              <w:t>с момента подписания акта сдачи-приемки последнего этапа Работ, устранять недостатки, допущенные по вине Исполнителя, своими силами и за свой счет в полном объеме.</w:t>
            </w:r>
          </w:p>
          <w:p w:rsidR="006607C8" w:rsidRPr="006607C8" w:rsidRDefault="006607C8" w:rsidP="00E67657">
            <w:pPr>
              <w:ind w:left="602"/>
              <w:jc w:val="center"/>
              <w:rPr>
                <w:b/>
                <w:sz w:val="28"/>
                <w:szCs w:val="28"/>
              </w:rPr>
            </w:pPr>
          </w:p>
        </w:tc>
      </w:tr>
      <w:tr w:rsidR="006607C8" w:rsidRPr="006607C8" w:rsidTr="00E67657">
        <w:trPr>
          <w:jc w:val="center"/>
        </w:trPr>
        <w:tc>
          <w:tcPr>
            <w:tcW w:w="5425" w:type="dxa"/>
          </w:tcPr>
          <w:p w:rsidR="006607C8" w:rsidRPr="006607C8" w:rsidRDefault="006607C8" w:rsidP="00E67657">
            <w:pPr>
              <w:ind w:left="318"/>
              <w:rPr>
                <w:sz w:val="28"/>
                <w:szCs w:val="28"/>
              </w:rPr>
            </w:pPr>
          </w:p>
        </w:tc>
        <w:tc>
          <w:tcPr>
            <w:tcW w:w="4819" w:type="dxa"/>
          </w:tcPr>
          <w:p w:rsidR="006607C8" w:rsidRPr="006607C8" w:rsidRDefault="006607C8" w:rsidP="00E67657">
            <w:pPr>
              <w:rPr>
                <w:sz w:val="28"/>
                <w:szCs w:val="28"/>
              </w:rPr>
            </w:pPr>
          </w:p>
        </w:tc>
      </w:tr>
    </w:tbl>
    <w:p w:rsidR="00FE1BC2" w:rsidRDefault="00FE1BC2" w:rsidP="00FE1BC2">
      <w:pPr>
        <w:pStyle w:val="af9"/>
        <w:ind w:firstLine="0"/>
        <w:jc w:val="right"/>
        <w:rPr>
          <w:sz w:val="28"/>
          <w:szCs w:val="28"/>
        </w:rPr>
      </w:pPr>
      <w:r>
        <w:rPr>
          <w:sz w:val="28"/>
          <w:szCs w:val="28"/>
        </w:rPr>
        <w:t>Приложение № 6</w:t>
      </w:r>
    </w:p>
    <w:p w:rsidR="00FE1BC2" w:rsidRPr="00FE1BC2" w:rsidRDefault="00FE1BC2" w:rsidP="00FE1BC2">
      <w:pPr>
        <w:pStyle w:val="af9"/>
        <w:ind w:firstLine="0"/>
        <w:jc w:val="right"/>
        <w:rPr>
          <w:sz w:val="28"/>
          <w:szCs w:val="28"/>
        </w:rPr>
      </w:pPr>
      <w:r w:rsidRPr="00FE1BC2">
        <w:rPr>
          <w:sz w:val="28"/>
          <w:szCs w:val="28"/>
        </w:rPr>
        <w:t>к документации о закупке</w:t>
      </w:r>
    </w:p>
    <w:p w:rsidR="00FE1BC2" w:rsidRPr="00FE1BC2" w:rsidRDefault="00FE1BC2" w:rsidP="00FE1BC2">
      <w:pPr>
        <w:rPr>
          <w:sz w:val="28"/>
          <w:szCs w:val="28"/>
        </w:rPr>
      </w:pPr>
    </w:p>
    <w:p w:rsidR="00FE1BC2" w:rsidRPr="00FE1BC2" w:rsidRDefault="00FE1BC2" w:rsidP="00FE1BC2">
      <w:pPr>
        <w:tabs>
          <w:tab w:val="left" w:pos="9639"/>
        </w:tabs>
        <w:ind w:firstLine="567"/>
        <w:jc w:val="center"/>
        <w:rPr>
          <w:b/>
          <w:szCs w:val="28"/>
        </w:rPr>
      </w:pPr>
    </w:p>
    <w:p w:rsidR="00FE1BC2" w:rsidRPr="00FE1BC2" w:rsidRDefault="00FE1BC2" w:rsidP="00FE1BC2">
      <w:pPr>
        <w:tabs>
          <w:tab w:val="left" w:pos="9639"/>
        </w:tabs>
        <w:ind w:firstLine="567"/>
        <w:jc w:val="center"/>
        <w:rPr>
          <w:b/>
          <w:szCs w:val="28"/>
        </w:rPr>
      </w:pPr>
      <w:r w:rsidRPr="00FE1BC2">
        <w:rPr>
          <w:b/>
          <w:szCs w:val="28"/>
        </w:rPr>
        <w:t xml:space="preserve">СВЕДЕНИЯ О ПЛАНИРУЕМЫХ К ПРИВЛЕЧЕНИЮ СУБПОДРЯДНЫХ </w:t>
      </w:r>
      <w:r w:rsidR="006944CD" w:rsidRPr="00FE1BC2">
        <w:rPr>
          <w:b/>
          <w:szCs w:val="28"/>
        </w:rPr>
        <w:t>ОРГАНИЗАЦИ</w:t>
      </w:r>
      <w:r w:rsidR="00EC4F3B">
        <w:rPr>
          <w:b/>
          <w:szCs w:val="28"/>
        </w:rPr>
        <w:t>ЯХ</w:t>
      </w:r>
    </w:p>
    <w:p w:rsidR="00FE1BC2" w:rsidRPr="00FE1BC2" w:rsidRDefault="00FE1BC2" w:rsidP="00FE1BC2">
      <w:pPr>
        <w:tabs>
          <w:tab w:val="left" w:pos="9639"/>
        </w:tabs>
        <w:ind w:firstLine="567"/>
        <w:jc w:val="center"/>
        <w:rPr>
          <w:i/>
        </w:rPr>
      </w:pPr>
      <w:r w:rsidRPr="00FE1BC2">
        <w:rPr>
          <w:i/>
        </w:rPr>
        <w:t>(отдельный лист по каждому субподрядчику)</w:t>
      </w:r>
    </w:p>
    <w:p w:rsidR="00FE1BC2" w:rsidRPr="00FE1BC2" w:rsidRDefault="00FE1BC2" w:rsidP="00FE1BC2">
      <w:pPr>
        <w:tabs>
          <w:tab w:val="left" w:pos="9639"/>
        </w:tabs>
        <w:ind w:firstLine="567"/>
        <w:jc w:val="center"/>
        <w:rPr>
          <w:sz w:val="22"/>
        </w:rPr>
      </w:pPr>
    </w:p>
    <w:p w:rsidR="00FE1BC2" w:rsidRPr="00FE1BC2" w:rsidRDefault="00FE1BC2" w:rsidP="00FE1BC2">
      <w:pPr>
        <w:tabs>
          <w:tab w:val="left" w:pos="9639"/>
        </w:tabs>
        <w:ind w:firstLine="567"/>
        <w:jc w:val="center"/>
        <w:rPr>
          <w:b/>
          <w:sz w:val="28"/>
          <w:szCs w:val="28"/>
        </w:rPr>
      </w:pPr>
      <w:r w:rsidRPr="00FE1BC2">
        <w:rPr>
          <w:b/>
          <w:sz w:val="28"/>
          <w:szCs w:val="28"/>
        </w:rPr>
        <w:t>Наименование организации, фирмы:</w:t>
      </w:r>
    </w:p>
    <w:p w:rsidR="00FE1BC2" w:rsidRPr="00FE1BC2" w:rsidRDefault="00FE1BC2" w:rsidP="00FE1BC2">
      <w:pPr>
        <w:tabs>
          <w:tab w:val="left" w:pos="9639"/>
        </w:tabs>
        <w:ind w:firstLine="567"/>
        <w:jc w:val="center"/>
        <w:rPr>
          <w:b/>
          <w:sz w:val="22"/>
        </w:rPr>
      </w:pPr>
    </w:p>
    <w:p w:rsidR="00FE1BC2" w:rsidRPr="00FE1BC2" w:rsidRDefault="00FE1BC2" w:rsidP="00FE1BC2">
      <w:pPr>
        <w:tabs>
          <w:tab w:val="left" w:pos="9639"/>
        </w:tabs>
        <w:ind w:firstLine="567"/>
        <w:rPr>
          <w:sz w:val="22"/>
        </w:rPr>
      </w:pPr>
      <w:r w:rsidRPr="00FE1BC2">
        <w:rPr>
          <w:sz w:val="22"/>
        </w:rPr>
        <w:t>____________________________________________________________________________</w:t>
      </w:r>
    </w:p>
    <w:p w:rsidR="00FE1BC2" w:rsidRPr="00FE1BC2" w:rsidRDefault="00FE1BC2" w:rsidP="00FE1BC2">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FE1BC2" w:rsidRPr="00FE1BC2" w:rsidTr="003D6099">
        <w:tc>
          <w:tcPr>
            <w:tcW w:w="3138" w:type="dxa"/>
          </w:tcPr>
          <w:p w:rsidR="00FE1BC2" w:rsidRPr="00FE1BC2" w:rsidRDefault="00FE1BC2" w:rsidP="003D6099">
            <w:pPr>
              <w:tabs>
                <w:tab w:val="left" w:pos="9639"/>
              </w:tabs>
              <w:rPr>
                <w:szCs w:val="28"/>
              </w:rPr>
            </w:pPr>
          </w:p>
        </w:tc>
        <w:tc>
          <w:tcPr>
            <w:tcW w:w="3426" w:type="dxa"/>
            <w:gridSpan w:val="2"/>
            <w:vAlign w:val="center"/>
          </w:tcPr>
          <w:p w:rsidR="00FE1BC2" w:rsidRPr="00FE1BC2" w:rsidRDefault="00FE1BC2" w:rsidP="003D6099">
            <w:pPr>
              <w:tabs>
                <w:tab w:val="left" w:pos="9639"/>
              </w:tabs>
              <w:jc w:val="center"/>
              <w:rPr>
                <w:szCs w:val="28"/>
              </w:rPr>
            </w:pPr>
            <w:r w:rsidRPr="00FE1BC2">
              <w:rPr>
                <w:szCs w:val="28"/>
              </w:rPr>
              <w:t>Головная фирма</w:t>
            </w:r>
          </w:p>
        </w:tc>
        <w:tc>
          <w:tcPr>
            <w:tcW w:w="3156" w:type="dxa"/>
            <w:vAlign w:val="center"/>
          </w:tcPr>
          <w:p w:rsidR="00FE1BC2" w:rsidRPr="00FE1BC2" w:rsidRDefault="00FE1BC2" w:rsidP="003D6099">
            <w:pPr>
              <w:tabs>
                <w:tab w:val="left" w:pos="9639"/>
              </w:tabs>
              <w:jc w:val="center"/>
              <w:rPr>
                <w:szCs w:val="28"/>
              </w:rPr>
            </w:pPr>
            <w:r w:rsidRPr="00FE1BC2">
              <w:rPr>
                <w:szCs w:val="28"/>
              </w:rPr>
              <w:t>Филиалы и дочерние предприятия</w:t>
            </w:r>
          </w:p>
        </w:tc>
      </w:tr>
      <w:tr w:rsidR="00FE1BC2" w:rsidRPr="00FE1BC2" w:rsidTr="003D6099">
        <w:trPr>
          <w:trHeight w:val="391"/>
        </w:trPr>
        <w:tc>
          <w:tcPr>
            <w:tcW w:w="3138" w:type="dxa"/>
          </w:tcPr>
          <w:p w:rsidR="00FE1BC2" w:rsidRPr="00FE1BC2" w:rsidRDefault="00FE1BC2" w:rsidP="003D6099">
            <w:pPr>
              <w:tabs>
                <w:tab w:val="left" w:pos="9639"/>
              </w:tabs>
            </w:pPr>
            <w:r w:rsidRPr="00FE1BC2">
              <w:t>Адрес</w:t>
            </w:r>
          </w:p>
        </w:tc>
        <w:tc>
          <w:tcPr>
            <w:tcW w:w="3426" w:type="dxa"/>
            <w:gridSpan w:val="2"/>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rPr>
          <w:trHeight w:val="346"/>
        </w:trPr>
        <w:tc>
          <w:tcPr>
            <w:tcW w:w="3138" w:type="dxa"/>
          </w:tcPr>
          <w:p w:rsidR="00FE1BC2" w:rsidRPr="00FE1BC2" w:rsidRDefault="00FE1BC2" w:rsidP="003D6099">
            <w:pPr>
              <w:tabs>
                <w:tab w:val="left" w:pos="9639"/>
              </w:tabs>
            </w:pPr>
            <w:r w:rsidRPr="00FE1BC2">
              <w:t>Телефон</w:t>
            </w:r>
          </w:p>
        </w:tc>
        <w:tc>
          <w:tcPr>
            <w:tcW w:w="3426" w:type="dxa"/>
            <w:gridSpan w:val="2"/>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rPr>
          <w:trHeight w:val="355"/>
        </w:trPr>
        <w:tc>
          <w:tcPr>
            <w:tcW w:w="3138" w:type="dxa"/>
          </w:tcPr>
          <w:p w:rsidR="00FE1BC2" w:rsidRPr="00FE1BC2" w:rsidRDefault="00FE1BC2" w:rsidP="003D6099">
            <w:pPr>
              <w:tabs>
                <w:tab w:val="left" w:pos="9639"/>
              </w:tabs>
            </w:pPr>
            <w:r w:rsidRPr="00FE1BC2">
              <w:t>Факс</w:t>
            </w:r>
          </w:p>
        </w:tc>
        <w:tc>
          <w:tcPr>
            <w:tcW w:w="3426" w:type="dxa"/>
            <w:gridSpan w:val="2"/>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rPr>
          <w:trHeight w:val="351"/>
        </w:trPr>
        <w:tc>
          <w:tcPr>
            <w:tcW w:w="3138" w:type="dxa"/>
          </w:tcPr>
          <w:p w:rsidR="00FE1BC2" w:rsidRPr="00FE1BC2" w:rsidRDefault="00FE1BC2" w:rsidP="003D6099">
            <w:pPr>
              <w:tabs>
                <w:tab w:val="left" w:pos="9639"/>
              </w:tabs>
            </w:pPr>
            <w:r w:rsidRPr="00FE1BC2">
              <w:t>Ответственное лицо</w:t>
            </w:r>
          </w:p>
        </w:tc>
        <w:tc>
          <w:tcPr>
            <w:tcW w:w="3426" w:type="dxa"/>
            <w:gridSpan w:val="2"/>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rPr>
          <w:trHeight w:val="348"/>
        </w:trPr>
        <w:tc>
          <w:tcPr>
            <w:tcW w:w="3138" w:type="dxa"/>
          </w:tcPr>
          <w:p w:rsidR="00FE1BC2" w:rsidRPr="00FE1BC2" w:rsidRDefault="00FE1BC2" w:rsidP="003D6099">
            <w:pPr>
              <w:tabs>
                <w:tab w:val="left" w:pos="9639"/>
              </w:tabs>
            </w:pPr>
            <w:r w:rsidRPr="00FE1BC2">
              <w:t>Форма (ООО, ЗАО и т.д.)</w:t>
            </w:r>
          </w:p>
        </w:tc>
        <w:tc>
          <w:tcPr>
            <w:tcW w:w="3426" w:type="dxa"/>
            <w:gridSpan w:val="2"/>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rPr>
          <w:trHeight w:val="343"/>
        </w:trPr>
        <w:tc>
          <w:tcPr>
            <w:tcW w:w="3138" w:type="dxa"/>
          </w:tcPr>
          <w:p w:rsidR="00FE1BC2" w:rsidRPr="00FE1BC2" w:rsidRDefault="00FE1BC2" w:rsidP="003D6099">
            <w:pPr>
              <w:tabs>
                <w:tab w:val="left" w:pos="9639"/>
              </w:tabs>
            </w:pPr>
            <w:r w:rsidRPr="00FE1BC2">
              <w:t>Уставный капитал</w:t>
            </w:r>
          </w:p>
        </w:tc>
        <w:tc>
          <w:tcPr>
            <w:tcW w:w="3426" w:type="dxa"/>
            <w:gridSpan w:val="2"/>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rPr>
          <w:trHeight w:val="505"/>
        </w:trPr>
        <w:tc>
          <w:tcPr>
            <w:tcW w:w="3138" w:type="dxa"/>
            <w:tcBorders>
              <w:bottom w:val="nil"/>
            </w:tcBorders>
          </w:tcPr>
          <w:p w:rsidR="00FE1BC2" w:rsidRPr="00FE1BC2" w:rsidRDefault="00FE1BC2" w:rsidP="003D6099">
            <w:pPr>
              <w:tabs>
                <w:tab w:val="left" w:pos="9639"/>
              </w:tabs>
            </w:pPr>
            <w:r w:rsidRPr="00FE1BC2">
              <w:t>Сфера деятельности</w:t>
            </w:r>
          </w:p>
        </w:tc>
        <w:tc>
          <w:tcPr>
            <w:tcW w:w="3426" w:type="dxa"/>
            <w:gridSpan w:val="2"/>
            <w:tcBorders>
              <w:bottom w:val="nil"/>
            </w:tcBorders>
          </w:tcPr>
          <w:p w:rsidR="00FE1BC2" w:rsidRPr="00FE1BC2" w:rsidRDefault="00FE1BC2" w:rsidP="003D6099">
            <w:pPr>
              <w:tabs>
                <w:tab w:val="left" w:pos="9639"/>
              </w:tabs>
              <w:jc w:val="center"/>
            </w:pPr>
          </w:p>
        </w:tc>
        <w:tc>
          <w:tcPr>
            <w:tcW w:w="3156" w:type="dxa"/>
            <w:tcBorders>
              <w:bottom w:val="nil"/>
            </w:tcBorders>
          </w:tcPr>
          <w:p w:rsidR="00FE1BC2" w:rsidRPr="00FE1BC2" w:rsidRDefault="00FE1BC2" w:rsidP="003D6099">
            <w:pPr>
              <w:tabs>
                <w:tab w:val="left" w:pos="9639"/>
              </w:tabs>
              <w:jc w:val="center"/>
            </w:pPr>
          </w:p>
        </w:tc>
      </w:tr>
      <w:tr w:rsidR="00FE1BC2" w:rsidRPr="00FE1BC2" w:rsidTr="003D6099">
        <w:tc>
          <w:tcPr>
            <w:tcW w:w="3138" w:type="dxa"/>
            <w:tcBorders>
              <w:right w:val="nil"/>
            </w:tcBorders>
          </w:tcPr>
          <w:p w:rsidR="00FE1BC2" w:rsidRPr="00FE1BC2" w:rsidRDefault="00FE1BC2" w:rsidP="003D6099">
            <w:pPr>
              <w:tabs>
                <w:tab w:val="left" w:pos="9639"/>
              </w:tabs>
            </w:pPr>
            <w:r w:rsidRPr="00FE1BC2">
              <w:t>Руководитель:</w:t>
            </w:r>
          </w:p>
        </w:tc>
        <w:tc>
          <w:tcPr>
            <w:tcW w:w="3426" w:type="dxa"/>
            <w:gridSpan w:val="2"/>
            <w:tcBorders>
              <w:left w:val="nil"/>
              <w:right w:val="nil"/>
            </w:tcBorders>
          </w:tcPr>
          <w:p w:rsidR="00FE1BC2" w:rsidRPr="00FE1BC2" w:rsidRDefault="00FE1BC2" w:rsidP="003D6099">
            <w:pPr>
              <w:tabs>
                <w:tab w:val="left" w:pos="9639"/>
              </w:tabs>
            </w:pPr>
            <w:r w:rsidRPr="00FE1BC2">
              <w:t>Дата:</w:t>
            </w:r>
          </w:p>
        </w:tc>
        <w:tc>
          <w:tcPr>
            <w:tcW w:w="3156" w:type="dxa"/>
            <w:tcBorders>
              <w:left w:val="nil"/>
            </w:tcBorders>
          </w:tcPr>
          <w:p w:rsidR="00FE1BC2" w:rsidRPr="00FE1BC2" w:rsidRDefault="00FE1BC2" w:rsidP="003D6099">
            <w:pPr>
              <w:tabs>
                <w:tab w:val="left" w:pos="9639"/>
              </w:tabs>
            </w:pPr>
            <w:r w:rsidRPr="00FE1BC2">
              <w:t>Печать/подпись (субподрядчика)</w:t>
            </w:r>
          </w:p>
        </w:tc>
      </w:tr>
      <w:tr w:rsidR="00FE1BC2" w:rsidRPr="00FE1BC2" w:rsidTr="003D6099">
        <w:trPr>
          <w:cantSplit/>
        </w:trPr>
        <w:tc>
          <w:tcPr>
            <w:tcW w:w="9720" w:type="dxa"/>
            <w:gridSpan w:val="4"/>
          </w:tcPr>
          <w:p w:rsidR="00FE1BC2" w:rsidRPr="00FE1BC2" w:rsidRDefault="00FE1BC2" w:rsidP="003D6099">
            <w:pPr>
              <w:tabs>
                <w:tab w:val="left" w:pos="9639"/>
              </w:tabs>
              <w:jc w:val="center"/>
            </w:pPr>
          </w:p>
        </w:tc>
      </w:tr>
      <w:tr w:rsidR="00FE1BC2" w:rsidRPr="00FE1BC2" w:rsidTr="003D6099">
        <w:trPr>
          <w:cantSplit/>
        </w:trPr>
        <w:tc>
          <w:tcPr>
            <w:tcW w:w="4782" w:type="dxa"/>
            <w:gridSpan w:val="2"/>
            <w:vMerge w:val="restart"/>
            <w:vAlign w:val="center"/>
          </w:tcPr>
          <w:p w:rsidR="00FE1BC2" w:rsidRPr="00FE1BC2" w:rsidRDefault="00FE1BC2" w:rsidP="003D6099">
            <w:pPr>
              <w:tabs>
                <w:tab w:val="left" w:pos="9639"/>
              </w:tabs>
            </w:pPr>
            <w:r w:rsidRPr="00FE1BC2">
              <w:t>Виды работ, передаваемые субподрядчику по предмету конкурса</w:t>
            </w:r>
          </w:p>
        </w:tc>
        <w:tc>
          <w:tcPr>
            <w:tcW w:w="4938" w:type="dxa"/>
            <w:gridSpan w:val="2"/>
          </w:tcPr>
          <w:p w:rsidR="00FE1BC2" w:rsidRPr="00FE1BC2" w:rsidRDefault="00FE1BC2" w:rsidP="003D6099">
            <w:pPr>
              <w:tabs>
                <w:tab w:val="left" w:pos="9639"/>
              </w:tabs>
              <w:jc w:val="center"/>
            </w:pPr>
            <w:r w:rsidRPr="00FE1BC2">
              <w:t>Передаваемые объемы работ</w:t>
            </w:r>
          </w:p>
        </w:tc>
      </w:tr>
      <w:tr w:rsidR="00FE1BC2" w:rsidRPr="00FE1BC2" w:rsidTr="003D6099">
        <w:trPr>
          <w:cantSplit/>
        </w:trPr>
        <w:tc>
          <w:tcPr>
            <w:tcW w:w="4782" w:type="dxa"/>
            <w:gridSpan w:val="2"/>
            <w:vMerge/>
          </w:tcPr>
          <w:p w:rsidR="00FE1BC2" w:rsidRPr="00FE1BC2" w:rsidRDefault="00FE1BC2" w:rsidP="003D6099">
            <w:pPr>
              <w:tabs>
                <w:tab w:val="left" w:pos="9639"/>
              </w:tabs>
            </w:pPr>
          </w:p>
        </w:tc>
        <w:tc>
          <w:tcPr>
            <w:tcW w:w="1782" w:type="dxa"/>
          </w:tcPr>
          <w:p w:rsidR="00FE1BC2" w:rsidRPr="00FE1BC2" w:rsidRDefault="009E3EBC" w:rsidP="003D6099">
            <w:pPr>
              <w:tabs>
                <w:tab w:val="left" w:pos="9639"/>
              </w:tabs>
              <w:jc w:val="center"/>
            </w:pPr>
            <w:r w:rsidRPr="009E3EBC">
              <w:t>В физических единицах</w:t>
            </w:r>
          </w:p>
        </w:tc>
        <w:tc>
          <w:tcPr>
            <w:tcW w:w="3156" w:type="dxa"/>
            <w:vAlign w:val="center"/>
          </w:tcPr>
          <w:p w:rsidR="00FE1BC2" w:rsidRPr="00FE1BC2" w:rsidRDefault="009E3EBC" w:rsidP="003D6099">
            <w:pPr>
              <w:tabs>
                <w:tab w:val="left" w:pos="9639"/>
              </w:tabs>
              <w:jc w:val="center"/>
            </w:pPr>
            <w:r w:rsidRPr="009E3EBC">
              <w:t>В % к общему объему работ по предмету конкурса</w:t>
            </w:r>
          </w:p>
        </w:tc>
      </w:tr>
      <w:tr w:rsidR="00FE1BC2" w:rsidRPr="00FE1BC2" w:rsidTr="003D6099">
        <w:tc>
          <w:tcPr>
            <w:tcW w:w="4782" w:type="dxa"/>
            <w:gridSpan w:val="2"/>
          </w:tcPr>
          <w:p w:rsidR="00FE1BC2" w:rsidRPr="00FE1BC2" w:rsidRDefault="00FE1BC2" w:rsidP="003D6099">
            <w:pPr>
              <w:tabs>
                <w:tab w:val="left" w:pos="9639"/>
              </w:tabs>
            </w:pPr>
          </w:p>
        </w:tc>
        <w:tc>
          <w:tcPr>
            <w:tcW w:w="1782" w:type="dxa"/>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c>
          <w:tcPr>
            <w:tcW w:w="4782" w:type="dxa"/>
            <w:gridSpan w:val="2"/>
          </w:tcPr>
          <w:p w:rsidR="00FE1BC2" w:rsidRPr="00FE1BC2" w:rsidRDefault="00FE1BC2" w:rsidP="003D6099">
            <w:pPr>
              <w:tabs>
                <w:tab w:val="left" w:pos="9639"/>
              </w:tabs>
            </w:pPr>
          </w:p>
        </w:tc>
        <w:tc>
          <w:tcPr>
            <w:tcW w:w="1782" w:type="dxa"/>
          </w:tcPr>
          <w:p w:rsidR="00FE1BC2" w:rsidRPr="00FE1BC2" w:rsidRDefault="00FE1BC2" w:rsidP="003D6099">
            <w:pPr>
              <w:tabs>
                <w:tab w:val="left" w:pos="9639"/>
              </w:tabs>
              <w:jc w:val="center"/>
            </w:pPr>
          </w:p>
        </w:tc>
        <w:tc>
          <w:tcPr>
            <w:tcW w:w="3156" w:type="dxa"/>
          </w:tcPr>
          <w:p w:rsidR="00FE1BC2" w:rsidRPr="00FE1BC2" w:rsidRDefault="00FE1BC2" w:rsidP="003D6099">
            <w:pPr>
              <w:tabs>
                <w:tab w:val="left" w:pos="9639"/>
              </w:tabs>
              <w:jc w:val="center"/>
            </w:pPr>
          </w:p>
        </w:tc>
      </w:tr>
      <w:tr w:rsidR="00FE1BC2" w:rsidRPr="00FE1BC2" w:rsidTr="003D6099">
        <w:tc>
          <w:tcPr>
            <w:tcW w:w="6564" w:type="dxa"/>
            <w:gridSpan w:val="3"/>
          </w:tcPr>
          <w:p w:rsidR="00FE1BC2" w:rsidRPr="00FE1BC2" w:rsidRDefault="00FE1BC2" w:rsidP="003D6099">
            <w:pPr>
              <w:tabs>
                <w:tab w:val="left" w:pos="9639"/>
              </w:tabs>
            </w:pPr>
            <w:r w:rsidRPr="00FE1BC2">
              <w:t>Итого % передаваемых субподрядчику объёмов работ к общему объёму работ по предмету конкурса</w:t>
            </w:r>
          </w:p>
        </w:tc>
        <w:tc>
          <w:tcPr>
            <w:tcW w:w="3156" w:type="dxa"/>
          </w:tcPr>
          <w:p w:rsidR="00FE1BC2" w:rsidRPr="00FE1BC2" w:rsidRDefault="00FE1BC2" w:rsidP="003D6099">
            <w:pPr>
              <w:tabs>
                <w:tab w:val="left" w:pos="9639"/>
              </w:tabs>
              <w:jc w:val="center"/>
            </w:pPr>
          </w:p>
        </w:tc>
      </w:tr>
    </w:tbl>
    <w:p w:rsidR="00FE1BC2" w:rsidRPr="00FE1BC2" w:rsidRDefault="00FE1BC2" w:rsidP="00FE1BC2">
      <w:pPr>
        <w:shd w:val="clear" w:color="auto" w:fill="FFFFFF"/>
        <w:jc w:val="both"/>
        <w:rPr>
          <w:spacing w:val="-13"/>
        </w:rPr>
      </w:pPr>
    </w:p>
    <w:p w:rsidR="00FE1BC2" w:rsidRDefault="00FE1BC2" w:rsidP="00FE1BC2">
      <w:pPr>
        <w:pStyle w:val="3"/>
        <w:spacing w:before="0" w:after="0"/>
        <w:rPr>
          <w:rFonts w:ascii="Times New Roman" w:hAnsi="Times New Roman"/>
          <w:sz w:val="28"/>
          <w:szCs w:val="28"/>
        </w:rPr>
      </w:pPr>
    </w:p>
    <w:p w:rsidR="00FE1BC2" w:rsidRDefault="00FE1BC2" w:rsidP="00FE1BC2"/>
    <w:p w:rsidR="00FE1BC2" w:rsidRDefault="00FE1BC2" w:rsidP="00FE1BC2"/>
    <w:p w:rsidR="00FE1BC2" w:rsidRPr="00FE1BC2" w:rsidRDefault="00FE1BC2" w:rsidP="00FE1BC2"/>
    <w:p w:rsidR="00FE1BC2" w:rsidRPr="00FE1BC2" w:rsidRDefault="00FE1BC2" w:rsidP="00FE1BC2">
      <w:pPr>
        <w:pStyle w:val="3"/>
        <w:spacing w:before="0" w:after="0"/>
        <w:rPr>
          <w:b w:val="0"/>
          <w:sz w:val="28"/>
          <w:szCs w:val="28"/>
        </w:rPr>
      </w:pPr>
      <w:r w:rsidRPr="00FE1BC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FE1BC2" w:rsidRPr="00FE1BC2" w:rsidRDefault="00FE1BC2" w:rsidP="00FE1BC2">
      <w:pPr>
        <w:tabs>
          <w:tab w:val="left" w:pos="8640"/>
        </w:tabs>
        <w:jc w:val="center"/>
        <w:rPr>
          <w:i/>
        </w:rPr>
      </w:pPr>
      <w:r w:rsidRPr="00FE1BC2">
        <w:rPr>
          <w:i/>
        </w:rPr>
        <w:t>(наименование претендента)</w:t>
      </w:r>
    </w:p>
    <w:p w:rsidR="00FE1BC2" w:rsidRPr="00FE1BC2" w:rsidRDefault="00FE1BC2" w:rsidP="00FE1BC2">
      <w:pPr>
        <w:pStyle w:val="32"/>
        <w:suppressAutoHyphens/>
        <w:spacing w:after="0"/>
        <w:rPr>
          <w:sz w:val="28"/>
          <w:szCs w:val="28"/>
        </w:rPr>
      </w:pPr>
      <w:r w:rsidRPr="00FE1BC2">
        <w:rPr>
          <w:sz w:val="28"/>
          <w:szCs w:val="28"/>
        </w:rPr>
        <w:t>____________________________________________________________________</w:t>
      </w:r>
    </w:p>
    <w:p w:rsidR="00FE1BC2" w:rsidRPr="00FE1BC2" w:rsidRDefault="00FE1BC2" w:rsidP="00FE1BC2">
      <w:pPr>
        <w:rPr>
          <w:i/>
        </w:rPr>
      </w:pPr>
      <w:r w:rsidRPr="00FE1BC2">
        <w:rPr>
          <w:i/>
        </w:rPr>
        <w:t xml:space="preserve">       Печать</w:t>
      </w:r>
      <w:r w:rsidRPr="00FE1BC2">
        <w:rPr>
          <w:i/>
        </w:rPr>
        <w:tab/>
      </w:r>
      <w:r w:rsidRPr="00FE1BC2">
        <w:rPr>
          <w:i/>
        </w:rPr>
        <w:tab/>
      </w:r>
      <w:r w:rsidRPr="00FE1BC2">
        <w:rPr>
          <w:i/>
        </w:rPr>
        <w:tab/>
        <w:t>(должность, подпись, ФИО)</w:t>
      </w:r>
    </w:p>
    <w:p w:rsidR="00172308" w:rsidRPr="00D408AE" w:rsidRDefault="00FE1BC2" w:rsidP="00396B3A">
      <w:pPr>
        <w:pStyle w:val="32"/>
        <w:suppressAutoHyphens/>
        <w:spacing w:after="0"/>
        <w:rPr>
          <w:rFonts w:eastAsia="MS Mincho"/>
          <w:sz w:val="28"/>
          <w:szCs w:val="28"/>
        </w:rPr>
      </w:pPr>
      <w:r w:rsidRPr="00FE1BC2">
        <w:rPr>
          <w:sz w:val="28"/>
          <w:szCs w:val="28"/>
        </w:rPr>
        <w:t>"____" _________ 201__ г.</w:t>
      </w:r>
    </w:p>
    <w:sectPr w:rsidR="00172308" w:rsidRPr="00D408AE" w:rsidSect="001B544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4B" w:rsidRDefault="004B424B">
      <w:r>
        <w:separator/>
      </w:r>
    </w:p>
  </w:endnote>
  <w:endnote w:type="continuationSeparator" w:id="0">
    <w:p w:rsidR="004B424B" w:rsidRDefault="004B4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3B" w:rsidRDefault="001072FD" w:rsidP="00BF6892">
    <w:pPr>
      <w:pStyle w:val="afd"/>
      <w:framePr w:wrap="around" w:vAnchor="text" w:hAnchor="margin" w:xAlign="right" w:y="1"/>
      <w:rPr>
        <w:rStyle w:val="a5"/>
      </w:rPr>
    </w:pPr>
    <w:r>
      <w:rPr>
        <w:rStyle w:val="a5"/>
      </w:rPr>
      <w:fldChar w:fldCharType="begin"/>
    </w:r>
    <w:r w:rsidR="00EC4F3B">
      <w:rPr>
        <w:rStyle w:val="a5"/>
      </w:rPr>
      <w:instrText xml:space="preserve">PAGE  </w:instrText>
    </w:r>
    <w:r>
      <w:rPr>
        <w:rStyle w:val="a5"/>
      </w:rPr>
      <w:fldChar w:fldCharType="separate"/>
    </w:r>
    <w:r w:rsidR="00EC4F3B">
      <w:rPr>
        <w:rStyle w:val="a5"/>
        <w:noProof/>
      </w:rPr>
      <w:t>28</w:t>
    </w:r>
    <w:r>
      <w:rPr>
        <w:rStyle w:val="a5"/>
      </w:rPr>
      <w:fldChar w:fldCharType="end"/>
    </w:r>
  </w:p>
  <w:p w:rsidR="00EC4F3B" w:rsidRDefault="00EC4F3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3B" w:rsidRDefault="00EC4F3B">
    <w:pPr>
      <w:pStyle w:val="afd"/>
      <w:jc w:val="center"/>
    </w:pPr>
  </w:p>
  <w:p w:rsidR="00EC4F3B" w:rsidRDefault="00EC4F3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4B" w:rsidRDefault="004B424B">
      <w:r>
        <w:separator/>
      </w:r>
    </w:p>
  </w:footnote>
  <w:footnote w:type="continuationSeparator" w:id="0">
    <w:p w:rsidR="004B424B" w:rsidRDefault="004B4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F3B" w:rsidRDefault="001072FD">
    <w:pPr>
      <w:pStyle w:val="afb"/>
      <w:jc w:val="center"/>
    </w:pPr>
    <w:fldSimple w:instr=" PAGE   \* MERGEFORMAT ">
      <w:r w:rsidR="00CA60C3">
        <w:rPr>
          <w:noProof/>
        </w:rPr>
        <w:t>46</w:t>
      </w:r>
    </w:fldSimple>
  </w:p>
  <w:p w:rsidR="00EC4F3B" w:rsidRDefault="00EC4F3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0FD501ED"/>
    <w:multiLevelType w:val="multilevel"/>
    <w:tmpl w:val="A816FAB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BF64E7"/>
    <w:multiLevelType w:val="multilevel"/>
    <w:tmpl w:val="A816FAB8"/>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2A872FA9"/>
    <w:multiLevelType w:val="hybridMultilevel"/>
    <w:tmpl w:val="B3C899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6345AB"/>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0A7532"/>
    <w:multiLevelType w:val="multilevel"/>
    <w:tmpl w:val="4A868BE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1">
    <w:nsid w:val="4B8C0171"/>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EB417D4"/>
    <w:multiLevelType w:val="multilevel"/>
    <w:tmpl w:val="C6C408C0"/>
    <w:lvl w:ilvl="0">
      <w:start w:val="1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2"/>
  </w:num>
  <w:num w:numId="15">
    <w:abstractNumId w:val="26"/>
  </w:num>
  <w:num w:numId="16">
    <w:abstractNumId w:val="42"/>
  </w:num>
  <w:num w:numId="17">
    <w:abstractNumId w:val="39"/>
  </w:num>
  <w:num w:numId="18">
    <w:abstractNumId w:val="40"/>
  </w:num>
  <w:num w:numId="19">
    <w:abstractNumId w:val="51"/>
  </w:num>
  <w:num w:numId="20">
    <w:abstractNumId w:val="23"/>
  </w:num>
  <w:num w:numId="21">
    <w:abstractNumId w:val="30"/>
  </w:num>
  <w:num w:numId="22">
    <w:abstractNumId w:val="53"/>
  </w:num>
  <w:num w:numId="23">
    <w:abstractNumId w:val="36"/>
  </w:num>
  <w:num w:numId="24">
    <w:abstractNumId w:val="46"/>
  </w:num>
  <w:num w:numId="25">
    <w:abstractNumId w:val="38"/>
  </w:num>
  <w:num w:numId="26">
    <w:abstractNumId w:val="47"/>
  </w:num>
  <w:num w:numId="27">
    <w:abstractNumId w:val="24"/>
  </w:num>
  <w:num w:numId="28">
    <w:abstractNumId w:val="50"/>
  </w:num>
  <w:num w:numId="29">
    <w:abstractNumId w:val="48"/>
  </w:num>
  <w:num w:numId="30">
    <w:abstractNumId w:val="49"/>
  </w:num>
  <w:num w:numId="31">
    <w:abstractNumId w:val="45"/>
  </w:num>
  <w:num w:numId="32">
    <w:abstractNumId w:val="27"/>
  </w:num>
  <w:num w:numId="33">
    <w:abstractNumId w:val="31"/>
  </w:num>
  <w:num w:numId="34">
    <w:abstractNumId w:val="54"/>
  </w:num>
  <w:num w:numId="35">
    <w:abstractNumId w:val="32"/>
  </w:num>
  <w:num w:numId="36">
    <w:abstractNumId w:val="34"/>
  </w:num>
  <w:num w:numId="37">
    <w:abstractNumId w:val="43"/>
  </w:num>
  <w:num w:numId="38">
    <w:abstractNumId w:val="37"/>
  </w:num>
  <w:num w:numId="39">
    <w:abstractNumId w:val="25"/>
  </w:num>
  <w:num w:numId="40">
    <w:abstractNumId w:val="29"/>
  </w:num>
  <w:num w:numId="41">
    <w:abstractNumId w:val="41"/>
  </w:num>
  <w:num w:numId="42">
    <w:abstractNumId w:val="55"/>
  </w:num>
  <w:num w:numId="43">
    <w:abstractNumId w:val="35"/>
  </w:num>
  <w:num w:numId="44">
    <w:abstractNumId w:val="33"/>
  </w:num>
  <w:num w:numId="45">
    <w:abstractNumId w:val="2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2BC2"/>
    <w:rsid w:val="00014C0B"/>
    <w:rsid w:val="0001557C"/>
    <w:rsid w:val="00021B49"/>
    <w:rsid w:val="000224FB"/>
    <w:rsid w:val="00023594"/>
    <w:rsid w:val="000236C9"/>
    <w:rsid w:val="000374AB"/>
    <w:rsid w:val="000454C8"/>
    <w:rsid w:val="0005366B"/>
    <w:rsid w:val="000557B3"/>
    <w:rsid w:val="00067FD7"/>
    <w:rsid w:val="0007210D"/>
    <w:rsid w:val="000728C1"/>
    <w:rsid w:val="00076F66"/>
    <w:rsid w:val="00083039"/>
    <w:rsid w:val="000846BC"/>
    <w:rsid w:val="000954FB"/>
    <w:rsid w:val="000978CE"/>
    <w:rsid w:val="000A2B5E"/>
    <w:rsid w:val="000A2D97"/>
    <w:rsid w:val="000A3B81"/>
    <w:rsid w:val="000A679F"/>
    <w:rsid w:val="000B5302"/>
    <w:rsid w:val="000C7CAF"/>
    <w:rsid w:val="000E34BB"/>
    <w:rsid w:val="000E5BB8"/>
    <w:rsid w:val="000F1048"/>
    <w:rsid w:val="000F7C2B"/>
    <w:rsid w:val="001072FD"/>
    <w:rsid w:val="00116BFD"/>
    <w:rsid w:val="001174EB"/>
    <w:rsid w:val="00120404"/>
    <w:rsid w:val="001223F8"/>
    <w:rsid w:val="001242D3"/>
    <w:rsid w:val="00125B54"/>
    <w:rsid w:val="001429F3"/>
    <w:rsid w:val="00164D0C"/>
    <w:rsid w:val="0016528F"/>
    <w:rsid w:val="00171FEC"/>
    <w:rsid w:val="00172308"/>
    <w:rsid w:val="001749AE"/>
    <w:rsid w:val="00174FFE"/>
    <w:rsid w:val="00175830"/>
    <w:rsid w:val="00175A7B"/>
    <w:rsid w:val="00194144"/>
    <w:rsid w:val="0019760E"/>
    <w:rsid w:val="001A544E"/>
    <w:rsid w:val="001B14E6"/>
    <w:rsid w:val="001B150C"/>
    <w:rsid w:val="001B5449"/>
    <w:rsid w:val="001B5653"/>
    <w:rsid w:val="001C08FD"/>
    <w:rsid w:val="001C75ED"/>
    <w:rsid w:val="001E3E36"/>
    <w:rsid w:val="001E6511"/>
    <w:rsid w:val="001E6E80"/>
    <w:rsid w:val="001E71B9"/>
    <w:rsid w:val="001F0BDA"/>
    <w:rsid w:val="001F2F0D"/>
    <w:rsid w:val="001F32B2"/>
    <w:rsid w:val="002071BA"/>
    <w:rsid w:val="00213DEF"/>
    <w:rsid w:val="00214105"/>
    <w:rsid w:val="00216C08"/>
    <w:rsid w:val="0022199B"/>
    <w:rsid w:val="00221BE8"/>
    <w:rsid w:val="00227707"/>
    <w:rsid w:val="002326E3"/>
    <w:rsid w:val="002376E6"/>
    <w:rsid w:val="002378E3"/>
    <w:rsid w:val="00237EE7"/>
    <w:rsid w:val="002410DF"/>
    <w:rsid w:val="00243F0F"/>
    <w:rsid w:val="0025187C"/>
    <w:rsid w:val="00257F85"/>
    <w:rsid w:val="00261326"/>
    <w:rsid w:val="00265B2B"/>
    <w:rsid w:val="00267AAB"/>
    <w:rsid w:val="0028168C"/>
    <w:rsid w:val="00282B03"/>
    <w:rsid w:val="002839A3"/>
    <w:rsid w:val="002910EA"/>
    <w:rsid w:val="00291899"/>
    <w:rsid w:val="002A1180"/>
    <w:rsid w:val="002A2796"/>
    <w:rsid w:val="002A71D9"/>
    <w:rsid w:val="002B1CC9"/>
    <w:rsid w:val="002B6325"/>
    <w:rsid w:val="002C2936"/>
    <w:rsid w:val="002C3FF9"/>
    <w:rsid w:val="002C56A0"/>
    <w:rsid w:val="002C7848"/>
    <w:rsid w:val="002D4DFD"/>
    <w:rsid w:val="002D5869"/>
    <w:rsid w:val="002E18D3"/>
    <w:rsid w:val="002E3DBF"/>
    <w:rsid w:val="002F1275"/>
    <w:rsid w:val="002F345D"/>
    <w:rsid w:val="002F40DE"/>
    <w:rsid w:val="002F6A6B"/>
    <w:rsid w:val="0030151C"/>
    <w:rsid w:val="00311A92"/>
    <w:rsid w:val="00323DE2"/>
    <w:rsid w:val="0032667A"/>
    <w:rsid w:val="00330548"/>
    <w:rsid w:val="00335079"/>
    <w:rsid w:val="00335F0B"/>
    <w:rsid w:val="00337AFB"/>
    <w:rsid w:val="003571CE"/>
    <w:rsid w:val="00357415"/>
    <w:rsid w:val="0036291B"/>
    <w:rsid w:val="003637FB"/>
    <w:rsid w:val="003657D7"/>
    <w:rsid w:val="0036668C"/>
    <w:rsid w:val="00370C44"/>
    <w:rsid w:val="003762F4"/>
    <w:rsid w:val="00376DE7"/>
    <w:rsid w:val="00377018"/>
    <w:rsid w:val="00383BDD"/>
    <w:rsid w:val="00386F7E"/>
    <w:rsid w:val="003872F1"/>
    <w:rsid w:val="00391D03"/>
    <w:rsid w:val="00396B3A"/>
    <w:rsid w:val="003A0695"/>
    <w:rsid w:val="003A71BD"/>
    <w:rsid w:val="003C30F3"/>
    <w:rsid w:val="003C7344"/>
    <w:rsid w:val="003D2759"/>
    <w:rsid w:val="003D6099"/>
    <w:rsid w:val="003E2C12"/>
    <w:rsid w:val="003F31F2"/>
    <w:rsid w:val="003F60EF"/>
    <w:rsid w:val="00410B56"/>
    <w:rsid w:val="0041110F"/>
    <w:rsid w:val="004224C0"/>
    <w:rsid w:val="00425F4F"/>
    <w:rsid w:val="004272B0"/>
    <w:rsid w:val="00435A9A"/>
    <w:rsid w:val="00443169"/>
    <w:rsid w:val="00444F6A"/>
    <w:rsid w:val="0044680A"/>
    <w:rsid w:val="00447F3F"/>
    <w:rsid w:val="00454ECC"/>
    <w:rsid w:val="004634C8"/>
    <w:rsid w:val="0046727A"/>
    <w:rsid w:val="004745C7"/>
    <w:rsid w:val="004774A6"/>
    <w:rsid w:val="0047759E"/>
    <w:rsid w:val="004808B9"/>
    <w:rsid w:val="00481577"/>
    <w:rsid w:val="00482397"/>
    <w:rsid w:val="004874C1"/>
    <w:rsid w:val="00493AB2"/>
    <w:rsid w:val="004A7AE2"/>
    <w:rsid w:val="004B424B"/>
    <w:rsid w:val="004C0A7F"/>
    <w:rsid w:val="004C2235"/>
    <w:rsid w:val="004C4ADD"/>
    <w:rsid w:val="004C7528"/>
    <w:rsid w:val="004D4FA2"/>
    <w:rsid w:val="004D6625"/>
    <w:rsid w:val="004E3757"/>
    <w:rsid w:val="004F2C8F"/>
    <w:rsid w:val="00501336"/>
    <w:rsid w:val="00501812"/>
    <w:rsid w:val="005058F1"/>
    <w:rsid w:val="00507DC5"/>
    <w:rsid w:val="0051006B"/>
    <w:rsid w:val="00511914"/>
    <w:rsid w:val="00517019"/>
    <w:rsid w:val="005171A2"/>
    <w:rsid w:val="00520633"/>
    <w:rsid w:val="00521353"/>
    <w:rsid w:val="00521F95"/>
    <w:rsid w:val="0052390C"/>
    <w:rsid w:val="005242ED"/>
    <w:rsid w:val="00527AB7"/>
    <w:rsid w:val="00530EC0"/>
    <w:rsid w:val="00534697"/>
    <w:rsid w:val="005373EF"/>
    <w:rsid w:val="00544939"/>
    <w:rsid w:val="00546ACA"/>
    <w:rsid w:val="005508EC"/>
    <w:rsid w:val="005513A6"/>
    <w:rsid w:val="00551655"/>
    <w:rsid w:val="005525F3"/>
    <w:rsid w:val="00552EB4"/>
    <w:rsid w:val="005550E4"/>
    <w:rsid w:val="005609E0"/>
    <w:rsid w:val="005716FC"/>
    <w:rsid w:val="00571D62"/>
    <w:rsid w:val="005808A7"/>
    <w:rsid w:val="005834BA"/>
    <w:rsid w:val="00593786"/>
    <w:rsid w:val="00596ADA"/>
    <w:rsid w:val="005A0E3B"/>
    <w:rsid w:val="005A6CE9"/>
    <w:rsid w:val="005B3054"/>
    <w:rsid w:val="005D64F1"/>
    <w:rsid w:val="005D6803"/>
    <w:rsid w:val="005E0B21"/>
    <w:rsid w:val="005E6848"/>
    <w:rsid w:val="005F2D24"/>
    <w:rsid w:val="005F5726"/>
    <w:rsid w:val="006023C5"/>
    <w:rsid w:val="0060586B"/>
    <w:rsid w:val="00613848"/>
    <w:rsid w:val="006176F4"/>
    <w:rsid w:val="00617932"/>
    <w:rsid w:val="006234D9"/>
    <w:rsid w:val="00624A64"/>
    <w:rsid w:val="00625F21"/>
    <w:rsid w:val="00627696"/>
    <w:rsid w:val="006330DA"/>
    <w:rsid w:val="006335C4"/>
    <w:rsid w:val="00633831"/>
    <w:rsid w:val="006354A3"/>
    <w:rsid w:val="006400A0"/>
    <w:rsid w:val="006402DD"/>
    <w:rsid w:val="0065657D"/>
    <w:rsid w:val="006607C8"/>
    <w:rsid w:val="00661B45"/>
    <w:rsid w:val="00663C8B"/>
    <w:rsid w:val="00664449"/>
    <w:rsid w:val="00666DCC"/>
    <w:rsid w:val="00670FD8"/>
    <w:rsid w:val="00674404"/>
    <w:rsid w:val="0069087B"/>
    <w:rsid w:val="00690B2B"/>
    <w:rsid w:val="006944CD"/>
    <w:rsid w:val="006A1CB3"/>
    <w:rsid w:val="006A3444"/>
    <w:rsid w:val="006A4124"/>
    <w:rsid w:val="006A7178"/>
    <w:rsid w:val="006B3895"/>
    <w:rsid w:val="006C3A69"/>
    <w:rsid w:val="006C4984"/>
    <w:rsid w:val="006C7DC1"/>
    <w:rsid w:val="006D150B"/>
    <w:rsid w:val="006D3659"/>
    <w:rsid w:val="006E08A0"/>
    <w:rsid w:val="006E1180"/>
    <w:rsid w:val="006E4289"/>
    <w:rsid w:val="006E67B8"/>
    <w:rsid w:val="006E7589"/>
    <w:rsid w:val="006F1466"/>
    <w:rsid w:val="006F27C7"/>
    <w:rsid w:val="006F3F9D"/>
    <w:rsid w:val="006F4522"/>
    <w:rsid w:val="006F6EA8"/>
    <w:rsid w:val="00702B4A"/>
    <w:rsid w:val="007046B2"/>
    <w:rsid w:val="00710F93"/>
    <w:rsid w:val="0072064C"/>
    <w:rsid w:val="00722AFD"/>
    <w:rsid w:val="00723813"/>
    <w:rsid w:val="00723E5E"/>
    <w:rsid w:val="00724AB7"/>
    <w:rsid w:val="00726BBF"/>
    <w:rsid w:val="00727B51"/>
    <w:rsid w:val="00727D3C"/>
    <w:rsid w:val="00730FED"/>
    <w:rsid w:val="007310E7"/>
    <w:rsid w:val="00733ADD"/>
    <w:rsid w:val="00734160"/>
    <w:rsid w:val="007341C2"/>
    <w:rsid w:val="00736D40"/>
    <w:rsid w:val="00737675"/>
    <w:rsid w:val="00737858"/>
    <w:rsid w:val="00752221"/>
    <w:rsid w:val="00752FEB"/>
    <w:rsid w:val="00754AD8"/>
    <w:rsid w:val="00763EDB"/>
    <w:rsid w:val="00765DAB"/>
    <w:rsid w:val="007768E4"/>
    <w:rsid w:val="00782196"/>
    <w:rsid w:val="00782E92"/>
    <w:rsid w:val="00783AD5"/>
    <w:rsid w:val="00791462"/>
    <w:rsid w:val="00793C05"/>
    <w:rsid w:val="00796ACA"/>
    <w:rsid w:val="007A6FD8"/>
    <w:rsid w:val="007B2101"/>
    <w:rsid w:val="007B26E8"/>
    <w:rsid w:val="007B36CE"/>
    <w:rsid w:val="007B4040"/>
    <w:rsid w:val="007B5492"/>
    <w:rsid w:val="007C1052"/>
    <w:rsid w:val="007C51E1"/>
    <w:rsid w:val="007C7127"/>
    <w:rsid w:val="007D50EE"/>
    <w:rsid w:val="007D6548"/>
    <w:rsid w:val="007E34AB"/>
    <w:rsid w:val="007E48BC"/>
    <w:rsid w:val="00801C7D"/>
    <w:rsid w:val="008035D3"/>
    <w:rsid w:val="00804946"/>
    <w:rsid w:val="00806AAF"/>
    <w:rsid w:val="008075B1"/>
    <w:rsid w:val="00812285"/>
    <w:rsid w:val="00825879"/>
    <w:rsid w:val="00834551"/>
    <w:rsid w:val="00835CB1"/>
    <w:rsid w:val="00837423"/>
    <w:rsid w:val="008435BF"/>
    <w:rsid w:val="00845C48"/>
    <w:rsid w:val="00846759"/>
    <w:rsid w:val="008472A6"/>
    <w:rsid w:val="00855F50"/>
    <w:rsid w:val="00860529"/>
    <w:rsid w:val="008613BE"/>
    <w:rsid w:val="008614B4"/>
    <w:rsid w:val="00861B45"/>
    <w:rsid w:val="00861D29"/>
    <w:rsid w:val="0086287A"/>
    <w:rsid w:val="00871748"/>
    <w:rsid w:val="0087611C"/>
    <w:rsid w:val="00880BC0"/>
    <w:rsid w:val="008825E9"/>
    <w:rsid w:val="00882BCB"/>
    <w:rsid w:val="0088692C"/>
    <w:rsid w:val="008900A5"/>
    <w:rsid w:val="0089720B"/>
    <w:rsid w:val="008A66CB"/>
    <w:rsid w:val="008B7A42"/>
    <w:rsid w:val="008C1BC9"/>
    <w:rsid w:val="008D1FAC"/>
    <w:rsid w:val="008D2E20"/>
    <w:rsid w:val="008D5064"/>
    <w:rsid w:val="008D67F8"/>
    <w:rsid w:val="008E2781"/>
    <w:rsid w:val="008E5FFE"/>
    <w:rsid w:val="008E60E5"/>
    <w:rsid w:val="008F0876"/>
    <w:rsid w:val="009068D2"/>
    <w:rsid w:val="00914E3D"/>
    <w:rsid w:val="00920884"/>
    <w:rsid w:val="0092359B"/>
    <w:rsid w:val="00926789"/>
    <w:rsid w:val="00926992"/>
    <w:rsid w:val="0093234E"/>
    <w:rsid w:val="009439BF"/>
    <w:rsid w:val="00945B21"/>
    <w:rsid w:val="00956252"/>
    <w:rsid w:val="00960F11"/>
    <w:rsid w:val="009660FA"/>
    <w:rsid w:val="00974855"/>
    <w:rsid w:val="00982C6F"/>
    <w:rsid w:val="009830CC"/>
    <w:rsid w:val="0098473B"/>
    <w:rsid w:val="0098627F"/>
    <w:rsid w:val="0099151E"/>
    <w:rsid w:val="00991BDD"/>
    <w:rsid w:val="00991DEB"/>
    <w:rsid w:val="009924AB"/>
    <w:rsid w:val="00997B7D"/>
    <w:rsid w:val="009A1C34"/>
    <w:rsid w:val="009A44C8"/>
    <w:rsid w:val="009A7C6C"/>
    <w:rsid w:val="009B0A27"/>
    <w:rsid w:val="009B4185"/>
    <w:rsid w:val="009C15AA"/>
    <w:rsid w:val="009C1F4A"/>
    <w:rsid w:val="009C211A"/>
    <w:rsid w:val="009D3A40"/>
    <w:rsid w:val="009E3EBC"/>
    <w:rsid w:val="009E52F6"/>
    <w:rsid w:val="009E64D8"/>
    <w:rsid w:val="009F51C2"/>
    <w:rsid w:val="00A02144"/>
    <w:rsid w:val="00A153F5"/>
    <w:rsid w:val="00A161F5"/>
    <w:rsid w:val="00A23026"/>
    <w:rsid w:val="00A2358C"/>
    <w:rsid w:val="00A26820"/>
    <w:rsid w:val="00A2745B"/>
    <w:rsid w:val="00A33235"/>
    <w:rsid w:val="00A34231"/>
    <w:rsid w:val="00A4055F"/>
    <w:rsid w:val="00A517C7"/>
    <w:rsid w:val="00A543C0"/>
    <w:rsid w:val="00A62751"/>
    <w:rsid w:val="00A647EF"/>
    <w:rsid w:val="00A6781A"/>
    <w:rsid w:val="00A71663"/>
    <w:rsid w:val="00A71902"/>
    <w:rsid w:val="00A72ADE"/>
    <w:rsid w:val="00A80020"/>
    <w:rsid w:val="00A8015D"/>
    <w:rsid w:val="00A856EA"/>
    <w:rsid w:val="00A876EA"/>
    <w:rsid w:val="00AA4048"/>
    <w:rsid w:val="00AA4A21"/>
    <w:rsid w:val="00AA705C"/>
    <w:rsid w:val="00AB0224"/>
    <w:rsid w:val="00AB066A"/>
    <w:rsid w:val="00AB64C7"/>
    <w:rsid w:val="00AB67FE"/>
    <w:rsid w:val="00AB727D"/>
    <w:rsid w:val="00AC0C0A"/>
    <w:rsid w:val="00AC2828"/>
    <w:rsid w:val="00AD18C4"/>
    <w:rsid w:val="00AE2756"/>
    <w:rsid w:val="00AF4048"/>
    <w:rsid w:val="00AF6ABE"/>
    <w:rsid w:val="00B02654"/>
    <w:rsid w:val="00B129CC"/>
    <w:rsid w:val="00B16CD9"/>
    <w:rsid w:val="00B205D9"/>
    <w:rsid w:val="00B22346"/>
    <w:rsid w:val="00B24553"/>
    <w:rsid w:val="00B30163"/>
    <w:rsid w:val="00B3208F"/>
    <w:rsid w:val="00B346F5"/>
    <w:rsid w:val="00B40523"/>
    <w:rsid w:val="00B406E4"/>
    <w:rsid w:val="00B4382C"/>
    <w:rsid w:val="00B4765F"/>
    <w:rsid w:val="00B5040A"/>
    <w:rsid w:val="00B5125A"/>
    <w:rsid w:val="00B51C2D"/>
    <w:rsid w:val="00B52CCB"/>
    <w:rsid w:val="00B52ED7"/>
    <w:rsid w:val="00B54D22"/>
    <w:rsid w:val="00B55C29"/>
    <w:rsid w:val="00B55FE0"/>
    <w:rsid w:val="00B613D4"/>
    <w:rsid w:val="00B65B68"/>
    <w:rsid w:val="00B71E56"/>
    <w:rsid w:val="00B7520F"/>
    <w:rsid w:val="00B8506B"/>
    <w:rsid w:val="00B903D2"/>
    <w:rsid w:val="00B91D55"/>
    <w:rsid w:val="00B924BD"/>
    <w:rsid w:val="00B938CD"/>
    <w:rsid w:val="00BB21E3"/>
    <w:rsid w:val="00BB22AD"/>
    <w:rsid w:val="00BB3C30"/>
    <w:rsid w:val="00BC1922"/>
    <w:rsid w:val="00BC1935"/>
    <w:rsid w:val="00BD2EE8"/>
    <w:rsid w:val="00BD59BC"/>
    <w:rsid w:val="00BD5B44"/>
    <w:rsid w:val="00BE06D9"/>
    <w:rsid w:val="00BF3CA2"/>
    <w:rsid w:val="00BF5C0A"/>
    <w:rsid w:val="00BF6892"/>
    <w:rsid w:val="00C0333A"/>
    <w:rsid w:val="00C13A71"/>
    <w:rsid w:val="00C159C6"/>
    <w:rsid w:val="00C15C57"/>
    <w:rsid w:val="00C1700A"/>
    <w:rsid w:val="00C22CDA"/>
    <w:rsid w:val="00C25CA0"/>
    <w:rsid w:val="00C264D5"/>
    <w:rsid w:val="00C318D3"/>
    <w:rsid w:val="00C3191F"/>
    <w:rsid w:val="00C324AA"/>
    <w:rsid w:val="00C3633B"/>
    <w:rsid w:val="00C51147"/>
    <w:rsid w:val="00C51709"/>
    <w:rsid w:val="00C52281"/>
    <w:rsid w:val="00C53FE9"/>
    <w:rsid w:val="00C5583D"/>
    <w:rsid w:val="00C576D0"/>
    <w:rsid w:val="00C60714"/>
    <w:rsid w:val="00C6181A"/>
    <w:rsid w:val="00C61887"/>
    <w:rsid w:val="00C802A0"/>
    <w:rsid w:val="00C80BCB"/>
    <w:rsid w:val="00C81042"/>
    <w:rsid w:val="00C82FF3"/>
    <w:rsid w:val="00C857F8"/>
    <w:rsid w:val="00C8654D"/>
    <w:rsid w:val="00C86E30"/>
    <w:rsid w:val="00C872F8"/>
    <w:rsid w:val="00CA26F6"/>
    <w:rsid w:val="00CA60C3"/>
    <w:rsid w:val="00CB5BF8"/>
    <w:rsid w:val="00CB5E99"/>
    <w:rsid w:val="00CC7D90"/>
    <w:rsid w:val="00CD2487"/>
    <w:rsid w:val="00CE319E"/>
    <w:rsid w:val="00CE3A60"/>
    <w:rsid w:val="00CE6ECA"/>
    <w:rsid w:val="00CE7EB4"/>
    <w:rsid w:val="00D01C16"/>
    <w:rsid w:val="00D10B75"/>
    <w:rsid w:val="00D11463"/>
    <w:rsid w:val="00D11ED5"/>
    <w:rsid w:val="00D126A9"/>
    <w:rsid w:val="00D12BC4"/>
    <w:rsid w:val="00D13149"/>
    <w:rsid w:val="00D13938"/>
    <w:rsid w:val="00D16531"/>
    <w:rsid w:val="00D17BAC"/>
    <w:rsid w:val="00D312BA"/>
    <w:rsid w:val="00D32FFA"/>
    <w:rsid w:val="00D408AE"/>
    <w:rsid w:val="00D4516A"/>
    <w:rsid w:val="00D57C3F"/>
    <w:rsid w:val="00D64EB5"/>
    <w:rsid w:val="00D65E96"/>
    <w:rsid w:val="00D66BE0"/>
    <w:rsid w:val="00D6739A"/>
    <w:rsid w:val="00D703B6"/>
    <w:rsid w:val="00D74B1E"/>
    <w:rsid w:val="00D76B2D"/>
    <w:rsid w:val="00D7766E"/>
    <w:rsid w:val="00D86008"/>
    <w:rsid w:val="00D86EFD"/>
    <w:rsid w:val="00D953A5"/>
    <w:rsid w:val="00D95E8D"/>
    <w:rsid w:val="00DA448F"/>
    <w:rsid w:val="00DB6989"/>
    <w:rsid w:val="00DC0783"/>
    <w:rsid w:val="00DC427E"/>
    <w:rsid w:val="00DC58D5"/>
    <w:rsid w:val="00DC5D58"/>
    <w:rsid w:val="00DC6D82"/>
    <w:rsid w:val="00DC70C4"/>
    <w:rsid w:val="00DD0D87"/>
    <w:rsid w:val="00DD1DA5"/>
    <w:rsid w:val="00DD4105"/>
    <w:rsid w:val="00DD61FC"/>
    <w:rsid w:val="00DD75A6"/>
    <w:rsid w:val="00DD7B26"/>
    <w:rsid w:val="00DE178E"/>
    <w:rsid w:val="00DE35F4"/>
    <w:rsid w:val="00DE3BCD"/>
    <w:rsid w:val="00DF2D79"/>
    <w:rsid w:val="00DF69CD"/>
    <w:rsid w:val="00DF6AE3"/>
    <w:rsid w:val="00E11B6E"/>
    <w:rsid w:val="00E14CA3"/>
    <w:rsid w:val="00E14F30"/>
    <w:rsid w:val="00E15467"/>
    <w:rsid w:val="00E1780F"/>
    <w:rsid w:val="00E24379"/>
    <w:rsid w:val="00E347BF"/>
    <w:rsid w:val="00E35BF3"/>
    <w:rsid w:val="00E3654C"/>
    <w:rsid w:val="00E3769D"/>
    <w:rsid w:val="00E409C9"/>
    <w:rsid w:val="00E43D13"/>
    <w:rsid w:val="00E67657"/>
    <w:rsid w:val="00E70A73"/>
    <w:rsid w:val="00E7210E"/>
    <w:rsid w:val="00E751DF"/>
    <w:rsid w:val="00E7590F"/>
    <w:rsid w:val="00E77E77"/>
    <w:rsid w:val="00E80FEF"/>
    <w:rsid w:val="00E81704"/>
    <w:rsid w:val="00E845C6"/>
    <w:rsid w:val="00E90BB5"/>
    <w:rsid w:val="00E92117"/>
    <w:rsid w:val="00E93EE3"/>
    <w:rsid w:val="00E97DAF"/>
    <w:rsid w:val="00EB7C1B"/>
    <w:rsid w:val="00EC35CE"/>
    <w:rsid w:val="00EC4BDA"/>
    <w:rsid w:val="00EC4F3B"/>
    <w:rsid w:val="00ED7B3B"/>
    <w:rsid w:val="00EE3988"/>
    <w:rsid w:val="00EF2E59"/>
    <w:rsid w:val="00EF779C"/>
    <w:rsid w:val="00F04862"/>
    <w:rsid w:val="00F05F07"/>
    <w:rsid w:val="00F06C24"/>
    <w:rsid w:val="00F101B7"/>
    <w:rsid w:val="00F13850"/>
    <w:rsid w:val="00F2152A"/>
    <w:rsid w:val="00F22ECA"/>
    <w:rsid w:val="00F2335B"/>
    <w:rsid w:val="00F23E06"/>
    <w:rsid w:val="00F253AD"/>
    <w:rsid w:val="00F31C55"/>
    <w:rsid w:val="00F34B34"/>
    <w:rsid w:val="00F3754B"/>
    <w:rsid w:val="00F4187B"/>
    <w:rsid w:val="00F41AE2"/>
    <w:rsid w:val="00F43070"/>
    <w:rsid w:val="00F52EDC"/>
    <w:rsid w:val="00F53BD9"/>
    <w:rsid w:val="00F65CDB"/>
    <w:rsid w:val="00F733FD"/>
    <w:rsid w:val="00F75159"/>
    <w:rsid w:val="00F76448"/>
    <w:rsid w:val="00F77D26"/>
    <w:rsid w:val="00F80D49"/>
    <w:rsid w:val="00F86FAA"/>
    <w:rsid w:val="00F97E18"/>
    <w:rsid w:val="00FA3C13"/>
    <w:rsid w:val="00FA40D7"/>
    <w:rsid w:val="00FA44EB"/>
    <w:rsid w:val="00FA6A0D"/>
    <w:rsid w:val="00FB2C02"/>
    <w:rsid w:val="00FB30F8"/>
    <w:rsid w:val="00FB34CC"/>
    <w:rsid w:val="00FB3EF7"/>
    <w:rsid w:val="00FC63B6"/>
    <w:rsid w:val="00FD3D31"/>
    <w:rsid w:val="00FD49D2"/>
    <w:rsid w:val="00FE1BC2"/>
    <w:rsid w:val="00FE26BE"/>
    <w:rsid w:val="00FE6B36"/>
    <w:rsid w:val="00FF06F2"/>
    <w:rsid w:val="00FF0DDF"/>
    <w:rsid w:val="00FF7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styleId="27">
    <w:name w:val="Body Text Indent 2"/>
    <w:basedOn w:val="a"/>
    <w:link w:val="213"/>
    <w:uiPriority w:val="99"/>
    <w:semiHidden/>
    <w:unhideWhenUsed/>
    <w:rsid w:val="00846759"/>
    <w:pPr>
      <w:spacing w:after="120" w:line="480" w:lineRule="auto"/>
      <w:ind w:left="283"/>
    </w:pPr>
  </w:style>
  <w:style w:type="character" w:customStyle="1" w:styleId="213">
    <w:name w:val="Основной текст с отступом 2 Знак1"/>
    <w:basedOn w:val="a0"/>
    <w:link w:val="27"/>
    <w:uiPriority w:val="99"/>
    <w:semiHidden/>
    <w:rsid w:val="00846759"/>
    <w:rPr>
      <w:sz w:val="24"/>
      <w:szCs w:val="24"/>
      <w:lang w:eastAsia="ar-SA"/>
    </w:rPr>
  </w:style>
  <w:style w:type="paragraph" w:customStyle="1" w:styleId="ConsNonformat">
    <w:name w:val="ConsNonformat"/>
    <w:rsid w:val="00C86E30"/>
    <w:pPr>
      <w:widowControl w:val="0"/>
      <w:autoSpaceDE w:val="0"/>
      <w:autoSpaceDN w:val="0"/>
      <w:adjustRightInd w:val="0"/>
    </w:pPr>
    <w:rPr>
      <w:rFonts w:ascii="Courier New" w:hAnsi="Courier New" w:cs="Courier New"/>
      <w:sz w:val="124"/>
      <w:szCs w:val="124"/>
    </w:rPr>
  </w:style>
  <w:style w:type="paragraph" w:customStyle="1" w:styleId="Preformat">
    <w:name w:val="Preformat"/>
    <w:rsid w:val="00C86E3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76719294">
      <w:bodyDiv w:val="1"/>
      <w:marLeft w:val="0"/>
      <w:marRight w:val="0"/>
      <w:marTop w:val="0"/>
      <w:marBottom w:val="0"/>
      <w:divBdr>
        <w:top w:val="none" w:sz="0" w:space="0" w:color="auto"/>
        <w:left w:val="none" w:sz="0" w:space="0" w:color="auto"/>
        <w:bottom w:val="none" w:sz="0" w:space="0" w:color="auto"/>
        <w:right w:val="none" w:sz="0" w:space="0" w:color="auto"/>
      </w:divBdr>
    </w:div>
    <w:div w:id="412048806">
      <w:bodyDiv w:val="1"/>
      <w:marLeft w:val="0"/>
      <w:marRight w:val="0"/>
      <w:marTop w:val="0"/>
      <w:marBottom w:val="0"/>
      <w:divBdr>
        <w:top w:val="none" w:sz="0" w:space="0" w:color="auto"/>
        <w:left w:val="none" w:sz="0" w:space="0" w:color="auto"/>
        <w:bottom w:val="none" w:sz="0" w:space="0" w:color="auto"/>
        <w:right w:val="none" w:sz="0" w:space="0" w:color="auto"/>
      </w:divBdr>
    </w:div>
    <w:div w:id="582295588">
      <w:bodyDiv w:val="1"/>
      <w:marLeft w:val="0"/>
      <w:marRight w:val="0"/>
      <w:marTop w:val="0"/>
      <w:marBottom w:val="0"/>
      <w:divBdr>
        <w:top w:val="none" w:sz="0" w:space="0" w:color="auto"/>
        <w:left w:val="none" w:sz="0" w:space="0" w:color="auto"/>
        <w:bottom w:val="none" w:sz="0" w:space="0" w:color="auto"/>
        <w:right w:val="none" w:sz="0" w:space="0" w:color="auto"/>
      </w:divBdr>
    </w:div>
    <w:div w:id="1151485179">
      <w:bodyDiv w:val="1"/>
      <w:marLeft w:val="0"/>
      <w:marRight w:val="0"/>
      <w:marTop w:val="0"/>
      <w:marBottom w:val="0"/>
      <w:divBdr>
        <w:top w:val="none" w:sz="0" w:space="0" w:color="auto"/>
        <w:left w:val="none" w:sz="0" w:space="0" w:color="auto"/>
        <w:bottom w:val="none" w:sz="0" w:space="0" w:color="auto"/>
        <w:right w:val="none" w:sz="0" w:space="0" w:color="auto"/>
      </w:divBdr>
    </w:div>
    <w:div w:id="1334529999">
      <w:bodyDiv w:val="1"/>
      <w:marLeft w:val="0"/>
      <w:marRight w:val="0"/>
      <w:marTop w:val="0"/>
      <w:marBottom w:val="0"/>
      <w:divBdr>
        <w:top w:val="none" w:sz="0" w:space="0" w:color="auto"/>
        <w:left w:val="none" w:sz="0" w:space="0" w:color="auto"/>
        <w:bottom w:val="none" w:sz="0" w:space="0" w:color="auto"/>
        <w:right w:val="none" w:sz="0" w:space="0" w:color="auto"/>
      </w:divBdr>
    </w:div>
    <w:div w:id="1360618027">
      <w:bodyDiv w:val="1"/>
      <w:marLeft w:val="0"/>
      <w:marRight w:val="0"/>
      <w:marTop w:val="0"/>
      <w:marBottom w:val="0"/>
      <w:divBdr>
        <w:top w:val="none" w:sz="0" w:space="0" w:color="auto"/>
        <w:left w:val="none" w:sz="0" w:space="0" w:color="auto"/>
        <w:bottom w:val="none" w:sz="0" w:space="0" w:color="auto"/>
        <w:right w:val="none" w:sz="0" w:space="0" w:color="auto"/>
      </w:divBdr>
    </w:div>
    <w:div w:id="20777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9FE893-669F-4933-A791-E63C2E315165}">
  <ds:schemaRefs>
    <ds:schemaRef ds:uri="http://schemas.openxmlformats.org/officeDocument/2006/bibliography"/>
  </ds:schemaRefs>
</ds:datastoreItem>
</file>

<file path=customXml/itemProps5.xml><?xml version="1.0" encoding="utf-8"?>
<ds:datastoreItem xmlns:ds="http://schemas.openxmlformats.org/officeDocument/2006/customXml" ds:itemID="{451B84F2-D268-4423-A786-657F3289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13529</Words>
  <Characters>77119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90468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Pechnova</cp:lastModifiedBy>
  <cp:revision>2</cp:revision>
  <cp:lastPrinted>2013-05-17T09:30:00Z</cp:lastPrinted>
  <dcterms:created xsi:type="dcterms:W3CDTF">2013-05-21T11:19:00Z</dcterms:created>
  <dcterms:modified xsi:type="dcterms:W3CDTF">2013-05-21T11:19:00Z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