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AF2E18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931160" w:rsidRPr="004E5398">
        <w:rPr>
          <w:b/>
          <w:bCs/>
          <w:szCs w:val="28"/>
        </w:rPr>
        <w:t>2</w:t>
      </w:r>
      <w:r w:rsidR="00931160">
        <w:rPr>
          <w:b/>
          <w:bCs/>
          <w:szCs w:val="28"/>
        </w:rPr>
        <w:t>6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931160">
        <w:rPr>
          <w:b/>
          <w:bCs/>
          <w:szCs w:val="28"/>
        </w:rPr>
        <w:t>13</w:t>
      </w:r>
      <w:r w:rsidRPr="004E5398">
        <w:rPr>
          <w:b/>
          <w:bCs/>
          <w:szCs w:val="28"/>
        </w:rPr>
        <w:t xml:space="preserve">» </w:t>
      </w:r>
      <w:r w:rsidR="00FE100D">
        <w:rPr>
          <w:b/>
          <w:bCs/>
          <w:szCs w:val="28"/>
        </w:rPr>
        <w:t>августа</w:t>
      </w:r>
      <w:r w:rsidRPr="004E5398">
        <w:rPr>
          <w:b/>
          <w:bCs/>
          <w:szCs w:val="28"/>
        </w:rPr>
        <w:t xml:space="preserve">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207F1C" w:rsidRPr="004E5398" w:rsidTr="00553631">
        <w:trPr>
          <w:trHeight w:val="454"/>
        </w:trPr>
        <w:tc>
          <w:tcPr>
            <w:tcW w:w="2517" w:type="dxa"/>
          </w:tcPr>
          <w:p w:rsidR="00207F1C" w:rsidRDefault="00207F1C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207F1C" w:rsidRDefault="00207F1C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07F1C" w:rsidRPr="004E5398" w:rsidRDefault="00207F1C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FE100D" w:rsidRPr="004E5398" w:rsidTr="00553631">
        <w:trPr>
          <w:trHeight w:val="454"/>
        </w:trPr>
        <w:tc>
          <w:tcPr>
            <w:tcW w:w="2517" w:type="dxa"/>
          </w:tcPr>
          <w:p w:rsidR="00FE100D" w:rsidRDefault="00FE100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FE100D" w:rsidRPr="004E5398" w:rsidRDefault="00FE100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FE100D" w:rsidRPr="004E5398" w:rsidRDefault="00FE100D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207F1C" w:rsidRPr="004E5398" w:rsidTr="00553631">
        <w:trPr>
          <w:trHeight w:val="454"/>
        </w:trPr>
        <w:tc>
          <w:tcPr>
            <w:tcW w:w="2517" w:type="dxa"/>
          </w:tcPr>
          <w:p w:rsidR="00207F1C" w:rsidRPr="004E5398" w:rsidRDefault="00207F1C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207F1C" w:rsidRPr="004E5398" w:rsidRDefault="00207F1C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207F1C" w:rsidRPr="004E5398" w:rsidRDefault="00301A82" w:rsidP="00553631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207F1C" w:rsidRPr="004E5398">
              <w:rPr>
                <w:szCs w:val="28"/>
              </w:rPr>
              <w:t>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9F294B" w:rsidRDefault="009F294B" w:rsidP="006F435D">
      <w:pPr>
        <w:tabs>
          <w:tab w:val="left" w:pos="3844"/>
        </w:tabs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4117DD" w:rsidRPr="00765D77" w:rsidRDefault="00765D77" w:rsidP="004117DD">
      <w:pPr>
        <w:tabs>
          <w:tab w:val="left" w:pos="709"/>
        </w:tabs>
        <w:ind w:left="709"/>
        <w:jc w:val="both"/>
        <w:rPr>
          <w:lang w:val="en-US"/>
        </w:rPr>
      </w:pPr>
      <w:r>
        <w:rPr>
          <w:lang w:val="en-US"/>
        </w:rPr>
        <w:tab/>
        <w:t>….</w:t>
      </w:r>
    </w:p>
    <w:p w:rsidR="004117DD" w:rsidRPr="00AE2BCE" w:rsidRDefault="004117DD" w:rsidP="004117DD">
      <w:pPr>
        <w:tabs>
          <w:tab w:val="left" w:pos="709"/>
        </w:tabs>
        <w:ind w:left="720"/>
        <w:jc w:val="both"/>
      </w:pPr>
    </w:p>
    <w:p w:rsidR="004117DD" w:rsidRPr="0015031C" w:rsidRDefault="004117DD" w:rsidP="004117DD">
      <w:pPr>
        <w:numPr>
          <w:ilvl w:val="0"/>
          <w:numId w:val="2"/>
        </w:numPr>
        <w:ind w:left="720"/>
        <w:jc w:val="both"/>
      </w:pPr>
      <w:r w:rsidRPr="0015031C">
        <w:t xml:space="preserve">Подведение итогов </w:t>
      </w:r>
      <w:r>
        <w:t>о</w:t>
      </w:r>
      <w:r w:rsidRPr="0015031C">
        <w:t>ткрыт</w:t>
      </w:r>
      <w:r>
        <w:t>ого</w:t>
      </w:r>
      <w:r w:rsidRPr="0015031C">
        <w:t xml:space="preserve"> конкурс</w:t>
      </w:r>
      <w:r>
        <w:t>а</w:t>
      </w:r>
      <w:r w:rsidRPr="0015031C">
        <w:t xml:space="preserve"> на право заключения договора на капитальный ремонт контейнерной площадки инв.№000000131 в </w:t>
      </w:r>
      <w:proofErr w:type="gramStart"/>
      <w:r w:rsidRPr="0015031C">
        <w:t>г</w:t>
      </w:r>
      <w:proofErr w:type="gramEnd"/>
      <w:r w:rsidRPr="0015031C">
        <w:t>.</w:t>
      </w:r>
      <w:r>
        <w:t xml:space="preserve"> </w:t>
      </w:r>
      <w:r w:rsidRPr="0015031C">
        <w:t>Владивосток филиала</w:t>
      </w:r>
      <w:r>
        <w:t xml:space="preserve"> </w:t>
      </w:r>
      <w:r w:rsidRPr="0015031C">
        <w:t>ОАО «ТрансКонтейнер» на Дальневосточной железной дороге в 2013 году.</w:t>
      </w:r>
    </w:p>
    <w:p w:rsidR="004117DD" w:rsidRPr="0015031C" w:rsidRDefault="004117DD" w:rsidP="004117DD">
      <w:pPr>
        <w:ind w:firstLine="708"/>
        <w:jc w:val="both"/>
        <w:rPr>
          <w:color w:val="000000"/>
          <w:lang/>
        </w:rPr>
      </w:pPr>
      <w:r w:rsidRPr="0015031C">
        <w:rPr>
          <w:color w:val="000000"/>
          <w:lang/>
        </w:rPr>
        <w:t xml:space="preserve">Докладчик: </w:t>
      </w:r>
      <w:r w:rsidRPr="0015031C">
        <w:rPr>
          <w:color w:val="000000"/>
          <w:lang/>
        </w:rPr>
        <w:t>ЦКП</w:t>
      </w:r>
      <w:r>
        <w:rPr>
          <w:color w:val="000000"/>
          <w:lang/>
        </w:rPr>
        <w:t>ЗС Жихорев Н.Н.</w:t>
      </w:r>
    </w:p>
    <w:p w:rsidR="004117DD" w:rsidRDefault="004117DD" w:rsidP="004117DD">
      <w:pPr>
        <w:ind w:firstLine="708"/>
        <w:rPr>
          <w:color w:val="000000"/>
          <w:lang/>
        </w:rPr>
      </w:pPr>
      <w:r w:rsidRPr="00F96028">
        <w:rPr>
          <w:color w:val="000000"/>
          <w:lang/>
        </w:rPr>
        <w:t>Конкурс:</w:t>
      </w:r>
      <w:r w:rsidRPr="00C97B79">
        <w:rPr>
          <w:color w:val="000000"/>
          <w:lang/>
        </w:rPr>
        <w:t xml:space="preserve"> </w:t>
      </w:r>
      <w:r w:rsidRPr="0015031C">
        <w:t>ОК/006/НКПДВЖД/0006</w:t>
      </w:r>
    </w:p>
    <w:p w:rsidR="004117DD" w:rsidRDefault="004117DD" w:rsidP="004117DD">
      <w:pPr>
        <w:ind w:firstLine="708"/>
      </w:pPr>
      <w:r w:rsidRPr="00C97B79">
        <w:rPr>
          <w:color w:val="000000"/>
          <w:lang/>
        </w:rPr>
        <w:t xml:space="preserve">Заявка в АСБК: </w:t>
      </w:r>
      <w:r w:rsidRPr="0015031C">
        <w:t>Т10020009</w:t>
      </w:r>
    </w:p>
    <w:p w:rsidR="004117DD" w:rsidRDefault="004117DD" w:rsidP="004117DD">
      <w:pPr>
        <w:ind w:firstLine="708"/>
      </w:pPr>
    </w:p>
    <w:p w:rsidR="002D7B3E" w:rsidRPr="00765D77" w:rsidRDefault="00765D77" w:rsidP="00765D77">
      <w:pPr>
        <w:ind w:left="851" w:firstLine="565"/>
        <w:jc w:val="both"/>
        <w:rPr>
          <w:szCs w:val="28"/>
        </w:rPr>
      </w:pPr>
      <w:r w:rsidRPr="00765D77">
        <w:rPr>
          <w:szCs w:val="28"/>
          <w:lang w:val="en-US"/>
        </w:rPr>
        <w:t>….</w:t>
      </w:r>
    </w:p>
    <w:p w:rsidR="006F435D" w:rsidRPr="006F435D" w:rsidRDefault="006F435D" w:rsidP="00F822DE">
      <w:pPr>
        <w:pStyle w:val="ab"/>
        <w:ind w:left="709"/>
        <w:rPr>
          <w:szCs w:val="28"/>
        </w:rPr>
      </w:pPr>
    </w:p>
    <w:p w:rsidR="00901F82" w:rsidRPr="0074252E" w:rsidRDefault="00901F82" w:rsidP="0024789C">
      <w:pPr>
        <w:ind w:firstLine="709"/>
        <w:jc w:val="both"/>
        <w:rPr>
          <w:b/>
          <w:szCs w:val="28"/>
        </w:rPr>
      </w:pPr>
      <w:r w:rsidRPr="0074252E">
        <w:rPr>
          <w:b/>
          <w:szCs w:val="28"/>
        </w:rPr>
        <w:t xml:space="preserve">По пункту </w:t>
      </w:r>
      <w:r w:rsidRPr="0074252E">
        <w:rPr>
          <w:b/>
          <w:szCs w:val="28"/>
          <w:lang w:val="en-US"/>
        </w:rPr>
        <w:t>II</w:t>
      </w:r>
      <w:r w:rsidRPr="0074252E">
        <w:rPr>
          <w:b/>
          <w:szCs w:val="28"/>
        </w:rPr>
        <w:t xml:space="preserve"> повестки дня заседания: </w:t>
      </w:r>
    </w:p>
    <w:p w:rsidR="00CD63A5" w:rsidRPr="006F435D" w:rsidRDefault="00CD63A5" w:rsidP="00F822DE">
      <w:pPr>
        <w:pStyle w:val="ab"/>
        <w:numPr>
          <w:ilvl w:val="0"/>
          <w:numId w:val="31"/>
        </w:numPr>
        <w:tabs>
          <w:tab w:val="left" w:pos="709"/>
        </w:tabs>
        <w:ind w:left="0" w:firstLine="709"/>
        <w:jc w:val="both"/>
      </w:pPr>
      <w:r w:rsidRPr="00CD63A5">
        <w:rPr>
          <w:szCs w:val="28"/>
        </w:rPr>
        <w:t xml:space="preserve">Открытый конкурс № </w:t>
      </w:r>
      <w:r w:rsidRPr="0015031C">
        <w:t>ОК/006/НКПДВЖД/0006</w:t>
      </w:r>
      <w:r w:rsidRPr="006F435D">
        <w:t xml:space="preserve"> </w:t>
      </w:r>
      <w:r w:rsidRPr="0015031C">
        <w:t xml:space="preserve">на право заключения договора на капитальный ремонт контейнерной площадки инв.№000000131 в </w:t>
      </w:r>
      <w:proofErr w:type="gramStart"/>
      <w:r w:rsidRPr="0015031C">
        <w:t>г</w:t>
      </w:r>
      <w:proofErr w:type="gramEnd"/>
      <w:r w:rsidRPr="0015031C">
        <w:t>.</w:t>
      </w:r>
      <w:r>
        <w:t xml:space="preserve"> </w:t>
      </w:r>
      <w:r w:rsidRPr="0015031C">
        <w:t>Владивосток филиала</w:t>
      </w:r>
      <w:r>
        <w:t xml:space="preserve"> </w:t>
      </w:r>
      <w:r w:rsidRPr="0015031C">
        <w:t>ОАО «ТрансКонтейнер» на Дальневосточной железной дороге в 2013 году</w:t>
      </w:r>
      <w:r>
        <w:t xml:space="preserve"> признан </w:t>
      </w:r>
      <w:r w:rsidRPr="00CD63A5">
        <w:rPr>
          <w:szCs w:val="28"/>
        </w:rPr>
        <w:t xml:space="preserve">несостоявшимся на </w:t>
      </w:r>
      <w:r w:rsidRPr="00CD63A5">
        <w:rPr>
          <w:szCs w:val="28"/>
        </w:rPr>
        <w:lastRenderedPageBreak/>
        <w:t>основании подпункта 2 пункта 140 Положения о закупках (на участие в конкурсе подана одна конкурсная заявка).</w:t>
      </w:r>
    </w:p>
    <w:p w:rsidR="00CD63A5" w:rsidRPr="0074252E" w:rsidRDefault="00CD63A5" w:rsidP="00F822DE">
      <w:pPr>
        <w:numPr>
          <w:ilvl w:val="0"/>
          <w:numId w:val="31"/>
        </w:numPr>
        <w:ind w:left="0" w:firstLine="709"/>
        <w:jc w:val="both"/>
        <w:rPr>
          <w:szCs w:val="28"/>
        </w:rPr>
      </w:pPr>
      <w:r w:rsidRPr="0074252E">
        <w:rPr>
          <w:szCs w:val="28"/>
        </w:rPr>
        <w:t xml:space="preserve">Заявка на участие в конкурсе, поданная </w:t>
      </w:r>
      <w:r w:rsidRPr="00F822DE">
        <w:rPr>
          <w:szCs w:val="28"/>
        </w:rPr>
        <w:t>ООО «</w:t>
      </w:r>
      <w:proofErr w:type="spellStart"/>
      <w:r w:rsidRPr="00F822DE">
        <w:rPr>
          <w:szCs w:val="28"/>
        </w:rPr>
        <w:t>Дальремтранс</w:t>
      </w:r>
      <w:proofErr w:type="spellEnd"/>
      <w:r w:rsidRPr="00F822DE">
        <w:rPr>
          <w:szCs w:val="28"/>
        </w:rPr>
        <w:t>»</w:t>
      </w:r>
      <w:r w:rsidRPr="0074252E">
        <w:rPr>
          <w:szCs w:val="28"/>
        </w:rPr>
        <w:t>, признана соответствующей требованиям конкурсной документации.</w:t>
      </w:r>
    </w:p>
    <w:p w:rsidR="00CD63A5" w:rsidRDefault="00CD63A5" w:rsidP="00F822DE">
      <w:pPr>
        <w:pStyle w:val="ab"/>
        <w:numPr>
          <w:ilvl w:val="0"/>
          <w:numId w:val="31"/>
        </w:numPr>
        <w:ind w:left="0" w:firstLine="708"/>
        <w:contextualSpacing/>
        <w:jc w:val="both"/>
        <w:rPr>
          <w:lang w:eastAsia="en-US"/>
        </w:rPr>
      </w:pPr>
      <w:proofErr w:type="gramStart"/>
      <w:r w:rsidRPr="0074252E">
        <w:t xml:space="preserve">Согласившись с выводами и предложениями Постоянной рабочей группы </w:t>
      </w:r>
      <w:r w:rsidR="00AA20C8">
        <w:t>филиала ОАО «ТрансКонтейнер» на</w:t>
      </w:r>
      <w:r w:rsidR="00AA20C8" w:rsidRPr="00AA20C8">
        <w:t xml:space="preserve"> </w:t>
      </w:r>
      <w:r w:rsidR="00AA20C8" w:rsidRPr="0015031C">
        <w:t>Дальневосточной</w:t>
      </w:r>
      <w:r w:rsidR="00AA20C8" w:rsidRPr="00801B69">
        <w:t xml:space="preserve"> железной дороге</w:t>
      </w:r>
      <w:r w:rsidR="00AA20C8" w:rsidDel="00AA20C8">
        <w:t xml:space="preserve"> </w:t>
      </w:r>
      <w:r w:rsidRPr="0074252E">
        <w:t xml:space="preserve">(Протокол № </w:t>
      </w:r>
      <w:r>
        <w:t>14</w:t>
      </w:r>
      <w:r w:rsidRPr="0074252E">
        <w:t xml:space="preserve">/ПРГ заседания, состоявшегося  </w:t>
      </w:r>
      <w:r>
        <w:t>25</w:t>
      </w:r>
      <w:r w:rsidRPr="0074252E">
        <w:t xml:space="preserve"> июля 2013 г.),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74252E">
        <w:t xml:space="preserve"> поставщика (исполнителя, подрядчика</w:t>
      </w:r>
      <w:r>
        <w:t xml:space="preserve">) </w:t>
      </w:r>
      <w:r w:rsidR="00546185">
        <w:t xml:space="preserve">                </w:t>
      </w:r>
      <w:r w:rsidRPr="00F822DE">
        <w:rPr>
          <w:szCs w:val="28"/>
        </w:rPr>
        <w:t>ООО «</w:t>
      </w:r>
      <w:proofErr w:type="spellStart"/>
      <w:r w:rsidRPr="00F822DE">
        <w:rPr>
          <w:szCs w:val="28"/>
        </w:rPr>
        <w:t>Дальремтранс</w:t>
      </w:r>
      <w:proofErr w:type="spellEnd"/>
      <w:r w:rsidRPr="00F822DE">
        <w:rPr>
          <w:szCs w:val="28"/>
        </w:rPr>
        <w:t>»</w:t>
      </w:r>
      <w:r>
        <w:rPr>
          <w:color w:val="000000"/>
        </w:rPr>
        <w:t xml:space="preserve"> на следующих условиях:</w:t>
      </w:r>
      <w:r w:rsidRPr="0074252E">
        <w:t xml:space="preserve">                               </w:t>
      </w:r>
    </w:p>
    <w:p w:rsidR="00CD63A5" w:rsidRDefault="00CD63A5" w:rsidP="00CD63A5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>
        <w:rPr>
          <w:b/>
        </w:rPr>
        <w:tab/>
      </w:r>
      <w:r w:rsidR="00AA20C8">
        <w:rPr>
          <w:b/>
        </w:rPr>
        <w:tab/>
      </w:r>
      <w:r w:rsidRPr="004709AF">
        <w:rPr>
          <w:b/>
        </w:rPr>
        <w:t>Предмет договора:</w:t>
      </w:r>
      <w:r w:rsidRPr="004709AF">
        <w:t xml:space="preserve"> </w:t>
      </w:r>
      <w:r w:rsidR="008B0D2B">
        <w:t xml:space="preserve">выполнение работ </w:t>
      </w:r>
      <w:r w:rsidR="00353965">
        <w:t xml:space="preserve">по </w:t>
      </w:r>
      <w:r w:rsidR="00353965" w:rsidRPr="00F822DE">
        <w:rPr>
          <w:szCs w:val="28"/>
        </w:rPr>
        <w:t>капитальн</w:t>
      </w:r>
      <w:r w:rsidR="00353965">
        <w:rPr>
          <w:szCs w:val="28"/>
        </w:rPr>
        <w:t>ому</w:t>
      </w:r>
      <w:r w:rsidR="00353965" w:rsidRPr="00F822DE">
        <w:rPr>
          <w:szCs w:val="28"/>
        </w:rPr>
        <w:t xml:space="preserve"> </w:t>
      </w:r>
      <w:r w:rsidRPr="00F822DE">
        <w:rPr>
          <w:szCs w:val="28"/>
        </w:rPr>
        <w:t>ремонт</w:t>
      </w:r>
      <w:r w:rsidR="00353965">
        <w:rPr>
          <w:szCs w:val="28"/>
        </w:rPr>
        <w:t>у</w:t>
      </w:r>
      <w:r w:rsidRPr="00F822DE">
        <w:rPr>
          <w:szCs w:val="28"/>
        </w:rPr>
        <w:t xml:space="preserve"> контейнерной площадки </w:t>
      </w:r>
      <w:r w:rsidRPr="00F822DE">
        <w:rPr>
          <w:rFonts w:eastAsia="MS Mincho"/>
          <w:bCs/>
          <w:szCs w:val="28"/>
        </w:rPr>
        <w:t xml:space="preserve">инв.№000000131 </w:t>
      </w:r>
      <w:r w:rsidRPr="00F822DE">
        <w:rPr>
          <w:szCs w:val="28"/>
        </w:rPr>
        <w:t>в г.</w:t>
      </w:r>
      <w:r w:rsidR="00353965">
        <w:rPr>
          <w:szCs w:val="28"/>
        </w:rPr>
        <w:t xml:space="preserve"> </w:t>
      </w:r>
      <w:r w:rsidRPr="00F822DE">
        <w:rPr>
          <w:szCs w:val="28"/>
        </w:rPr>
        <w:t xml:space="preserve">Владивосток филиала </w:t>
      </w:r>
      <w:r w:rsidR="00353965">
        <w:rPr>
          <w:szCs w:val="28"/>
        </w:rPr>
        <w:t xml:space="preserve">                            </w:t>
      </w:r>
      <w:r w:rsidRPr="00F822DE">
        <w:rPr>
          <w:szCs w:val="28"/>
        </w:rPr>
        <w:t>ОАО «ТрансКонтейнер» на Дальневосточной железной дороге</w:t>
      </w:r>
      <w:r>
        <w:rPr>
          <w:szCs w:val="28"/>
        </w:rPr>
        <w:t>.</w:t>
      </w:r>
    </w:p>
    <w:p w:rsidR="00CD63A5" w:rsidRPr="00F822DE" w:rsidRDefault="00CD63A5" w:rsidP="00CD63A5">
      <w:pPr>
        <w:ind w:firstLine="709"/>
        <w:jc w:val="both"/>
      </w:pPr>
      <w:r w:rsidRPr="004709AF">
        <w:rPr>
          <w:b/>
        </w:rPr>
        <w:t>Объем закупаемых  работ, услуг:</w:t>
      </w:r>
      <w:r w:rsidR="00795C93">
        <w:rPr>
          <w:b/>
        </w:rPr>
        <w:t xml:space="preserve"> </w:t>
      </w:r>
      <w:r w:rsidR="00795C93" w:rsidRPr="00F822DE">
        <w:t xml:space="preserve">указан в Приложении </w:t>
      </w:r>
      <w:r w:rsidR="00702E3B">
        <w:t>2</w:t>
      </w:r>
      <w:r w:rsidR="00702E3B" w:rsidRPr="00F822DE">
        <w:t xml:space="preserve">  </w:t>
      </w:r>
      <w:r w:rsidR="00795C93" w:rsidRPr="00F822DE">
        <w:t>к настоящему Протоколу.</w:t>
      </w:r>
    </w:p>
    <w:p w:rsidR="00CD63A5" w:rsidRDefault="00CD63A5" w:rsidP="00CD63A5">
      <w:pPr>
        <w:ind w:firstLine="709"/>
        <w:jc w:val="both"/>
        <w:rPr>
          <w:sz w:val="24"/>
          <w:szCs w:val="24"/>
        </w:rPr>
      </w:pPr>
      <w:r w:rsidRPr="0074252E">
        <w:rPr>
          <w:b/>
        </w:rPr>
        <w:t>Цена договора:</w:t>
      </w:r>
      <w:r w:rsidRPr="0074252E">
        <w:rPr>
          <w:color w:val="000000"/>
        </w:rPr>
        <w:t xml:space="preserve"> </w:t>
      </w:r>
      <w:r w:rsidRPr="00F822DE">
        <w:rPr>
          <w:szCs w:val="28"/>
        </w:rPr>
        <w:t>4 498 277,1 руб. (четыре миллиона четыреста девяносто восемь тысяч двести семьдесят семь рублей 10 коп.</w:t>
      </w:r>
      <w:r>
        <w:rPr>
          <w:szCs w:val="28"/>
        </w:rPr>
        <w:t>)</w:t>
      </w:r>
      <w:r w:rsidRPr="00F822DE">
        <w:rPr>
          <w:szCs w:val="28"/>
        </w:rPr>
        <w:t xml:space="preserve"> </w:t>
      </w:r>
      <w:r>
        <w:rPr>
          <w:szCs w:val="28"/>
        </w:rPr>
        <w:t>без учета</w:t>
      </w:r>
      <w:r w:rsidRPr="00F822DE">
        <w:rPr>
          <w:szCs w:val="28"/>
        </w:rPr>
        <w:t xml:space="preserve"> НДС.</w:t>
      </w:r>
      <w:r>
        <w:rPr>
          <w:szCs w:val="28"/>
        </w:rPr>
        <w:t xml:space="preserve"> НДС по ставке 18% начисляется отдельно.</w:t>
      </w:r>
    </w:p>
    <w:p w:rsidR="00CD63A5" w:rsidRPr="00546185" w:rsidRDefault="00CD63A5" w:rsidP="00CD63A5">
      <w:pPr>
        <w:ind w:firstLine="709"/>
        <w:jc w:val="both"/>
        <w:rPr>
          <w:szCs w:val="28"/>
        </w:rPr>
      </w:pPr>
      <w:r w:rsidRPr="004709AF">
        <w:rPr>
          <w:b/>
        </w:rPr>
        <w:t xml:space="preserve">Форма, сроки и порядок оплаты: </w:t>
      </w:r>
      <w:r w:rsidR="00353965" w:rsidRPr="00546185">
        <w:t>в течение 20 банковских дней с момента подписания акта-приемки выполн</w:t>
      </w:r>
      <w:r w:rsidR="00353965">
        <w:t>е</w:t>
      </w:r>
      <w:r w:rsidR="00353965" w:rsidRPr="00546185">
        <w:t>нных работ (форма КС-2, КС-3).</w:t>
      </w:r>
    </w:p>
    <w:p w:rsidR="00353965" w:rsidRDefault="00353965" w:rsidP="00CD63A5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Гаранти</w:t>
      </w:r>
      <w:r w:rsidR="00421A6B">
        <w:rPr>
          <w:b/>
          <w:szCs w:val="28"/>
        </w:rPr>
        <w:t>й</w:t>
      </w:r>
      <w:r>
        <w:rPr>
          <w:b/>
          <w:szCs w:val="28"/>
        </w:rPr>
        <w:t xml:space="preserve">ный срок: </w:t>
      </w:r>
      <w:r w:rsidRPr="00546185">
        <w:rPr>
          <w:szCs w:val="28"/>
        </w:rPr>
        <w:t>12 месяцев.</w:t>
      </w:r>
    </w:p>
    <w:p w:rsidR="00CD63A5" w:rsidRPr="0074252E" w:rsidRDefault="00CD63A5" w:rsidP="00CD63A5">
      <w:pPr>
        <w:ind w:firstLine="709"/>
        <w:jc w:val="both"/>
      </w:pPr>
      <w:r w:rsidRPr="0074252E">
        <w:rPr>
          <w:b/>
          <w:szCs w:val="28"/>
        </w:rPr>
        <w:t xml:space="preserve">Срок </w:t>
      </w:r>
      <w:r>
        <w:rPr>
          <w:b/>
          <w:szCs w:val="28"/>
        </w:rPr>
        <w:t>выполнения работ</w:t>
      </w:r>
      <w:r w:rsidRPr="0074252E">
        <w:rPr>
          <w:szCs w:val="28"/>
        </w:rPr>
        <w:t xml:space="preserve">: </w:t>
      </w:r>
      <w:r w:rsidR="00795C93">
        <w:rPr>
          <w:szCs w:val="28"/>
        </w:rPr>
        <w:t xml:space="preserve"> с даты подписания договора до </w:t>
      </w:r>
      <w:r w:rsidR="00795C93" w:rsidRPr="00F822DE">
        <w:rPr>
          <w:szCs w:val="28"/>
        </w:rPr>
        <w:t>25.11.2013.</w:t>
      </w:r>
    </w:p>
    <w:p w:rsidR="00795C93" w:rsidRDefault="00CD63A5" w:rsidP="00F822DE">
      <w:pPr>
        <w:pStyle w:val="32"/>
        <w:spacing w:after="0"/>
        <w:ind w:left="0" w:firstLine="0"/>
        <w:jc w:val="both"/>
        <w:rPr>
          <w:szCs w:val="28"/>
        </w:rPr>
      </w:pPr>
      <w:r>
        <w:rPr>
          <w:b/>
          <w:sz w:val="28"/>
          <w:szCs w:val="28"/>
          <w:lang w:eastAsia="en-US"/>
        </w:rPr>
        <w:tab/>
      </w:r>
      <w:r w:rsidRPr="0074252E">
        <w:rPr>
          <w:b/>
          <w:sz w:val="28"/>
          <w:szCs w:val="28"/>
          <w:lang w:eastAsia="en-US"/>
        </w:rPr>
        <w:t xml:space="preserve">Место оказания услуг: </w:t>
      </w:r>
      <w:r w:rsidRPr="001F654A">
        <w:rPr>
          <w:szCs w:val="28"/>
        </w:rPr>
        <w:t xml:space="preserve"> </w:t>
      </w:r>
      <w:r w:rsidR="00795C93" w:rsidRPr="00F822DE">
        <w:rPr>
          <w:sz w:val="28"/>
          <w:szCs w:val="28"/>
        </w:rPr>
        <w:t>690002, Российская Федерация, г</w:t>
      </w:r>
      <w:proofErr w:type="gramStart"/>
      <w:r w:rsidR="00795C93" w:rsidRPr="00F822DE">
        <w:rPr>
          <w:sz w:val="28"/>
          <w:szCs w:val="28"/>
        </w:rPr>
        <w:t>.В</w:t>
      </w:r>
      <w:proofErr w:type="gramEnd"/>
      <w:r w:rsidR="00795C93" w:rsidRPr="00F822DE">
        <w:rPr>
          <w:sz w:val="28"/>
          <w:szCs w:val="28"/>
        </w:rPr>
        <w:t>ладивосток, ул.Амурская, 88</w:t>
      </w:r>
      <w:r w:rsidR="00795C93" w:rsidRPr="00F822DE">
        <w:rPr>
          <w:i/>
          <w:sz w:val="28"/>
          <w:szCs w:val="28"/>
        </w:rPr>
        <w:t>.</w:t>
      </w:r>
    </w:p>
    <w:p w:rsidR="00CD63A5" w:rsidRPr="0074252E" w:rsidRDefault="00CD63A5" w:rsidP="00F822DE">
      <w:pPr>
        <w:pStyle w:val="32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</w:rPr>
      </w:pPr>
      <w:r w:rsidRPr="0074252E">
        <w:rPr>
          <w:sz w:val="28"/>
          <w:szCs w:val="28"/>
        </w:rPr>
        <w:t xml:space="preserve">Поручить </w:t>
      </w:r>
      <w:r w:rsidR="00353965">
        <w:rPr>
          <w:sz w:val="28"/>
          <w:szCs w:val="28"/>
        </w:rPr>
        <w:t xml:space="preserve">директору филиала </w:t>
      </w:r>
      <w:r w:rsidR="00353965" w:rsidRPr="00F86D06">
        <w:rPr>
          <w:sz w:val="28"/>
          <w:szCs w:val="28"/>
        </w:rPr>
        <w:t xml:space="preserve">ОАО «ТрансКонтейнер» на </w:t>
      </w:r>
      <w:r w:rsidR="00353965" w:rsidRPr="00546185">
        <w:rPr>
          <w:sz w:val="28"/>
          <w:szCs w:val="28"/>
        </w:rPr>
        <w:t>Дальневосточной</w:t>
      </w:r>
      <w:r w:rsidR="00353965" w:rsidRPr="00F86D06">
        <w:rPr>
          <w:sz w:val="28"/>
          <w:szCs w:val="28"/>
        </w:rPr>
        <w:t xml:space="preserve"> железной дороге</w:t>
      </w:r>
      <w:r w:rsidR="00353965">
        <w:rPr>
          <w:sz w:val="28"/>
          <w:szCs w:val="28"/>
        </w:rPr>
        <w:t xml:space="preserve"> Силину П.С.</w:t>
      </w:r>
      <w:r w:rsidRPr="0074252E">
        <w:rPr>
          <w:sz w:val="28"/>
          <w:szCs w:val="28"/>
        </w:rPr>
        <w:t>:</w:t>
      </w:r>
    </w:p>
    <w:p w:rsidR="00CD63A5" w:rsidRDefault="00CD63A5" w:rsidP="00F822DE">
      <w:pPr>
        <w:pStyle w:val="ab"/>
        <w:numPr>
          <w:ilvl w:val="1"/>
          <w:numId w:val="32"/>
        </w:numPr>
        <w:ind w:left="0" w:firstLine="709"/>
        <w:jc w:val="both"/>
        <w:rPr>
          <w:szCs w:val="28"/>
        </w:rPr>
      </w:pPr>
      <w:r w:rsidRPr="00CD63A5">
        <w:rPr>
          <w:szCs w:val="28"/>
        </w:rPr>
        <w:t>направить уведомление ООО «</w:t>
      </w:r>
      <w:proofErr w:type="spellStart"/>
      <w:r w:rsidRPr="00CD63A5">
        <w:rPr>
          <w:szCs w:val="28"/>
        </w:rPr>
        <w:t>Дальремтранс</w:t>
      </w:r>
      <w:proofErr w:type="spellEnd"/>
      <w:r w:rsidRPr="00CD63A5">
        <w:rPr>
          <w:szCs w:val="28"/>
        </w:rPr>
        <w:t>»</w:t>
      </w:r>
      <w:r w:rsidRPr="00CD63A5">
        <w:rPr>
          <w:color w:val="000000"/>
        </w:rPr>
        <w:t xml:space="preserve"> </w:t>
      </w:r>
      <w:r w:rsidRPr="00CD63A5">
        <w:rPr>
          <w:szCs w:val="28"/>
        </w:rPr>
        <w:t>о принятом Конкурсной комиссией ОАО «ТрансКонтейнер» решении с приглашением заключить договор;</w:t>
      </w:r>
    </w:p>
    <w:p w:rsidR="00CD63A5" w:rsidRPr="00CD63A5" w:rsidRDefault="00CD63A5" w:rsidP="00F822DE">
      <w:pPr>
        <w:pStyle w:val="ab"/>
        <w:numPr>
          <w:ilvl w:val="1"/>
          <w:numId w:val="32"/>
        </w:numPr>
        <w:ind w:left="0" w:firstLine="709"/>
        <w:jc w:val="both"/>
        <w:rPr>
          <w:szCs w:val="28"/>
        </w:rPr>
      </w:pPr>
      <w:r w:rsidRPr="00CD63A5">
        <w:rPr>
          <w:szCs w:val="28"/>
        </w:rPr>
        <w:t xml:space="preserve">обеспечить установленным порядком заключение договора с                 </w:t>
      </w:r>
      <w:r w:rsidR="00F822DE" w:rsidRPr="00CD63A5">
        <w:rPr>
          <w:szCs w:val="28"/>
        </w:rPr>
        <w:t>ООО «Дальремтранс»</w:t>
      </w:r>
      <w:r w:rsidRPr="00CD63A5">
        <w:rPr>
          <w:color w:val="000000"/>
        </w:rPr>
        <w:t>.</w:t>
      </w:r>
      <w:r w:rsidRPr="00CD63A5">
        <w:rPr>
          <w:szCs w:val="28"/>
        </w:rPr>
        <w:t xml:space="preserve">  </w:t>
      </w:r>
    </w:p>
    <w:p w:rsidR="00901F82" w:rsidRPr="004E5398" w:rsidRDefault="00901F82" w:rsidP="00CD2168">
      <w:pPr>
        <w:pStyle w:val="ab"/>
        <w:spacing w:line="150" w:lineRule="atLeast"/>
        <w:ind w:left="709"/>
        <w:jc w:val="both"/>
      </w:pPr>
    </w:p>
    <w:p w:rsidR="00931160" w:rsidRPr="00765D77" w:rsidRDefault="00765D77" w:rsidP="00765D77">
      <w:pPr>
        <w:ind w:left="709" w:firstLine="707"/>
        <w:jc w:val="both"/>
        <w:rPr>
          <w:b/>
          <w:szCs w:val="28"/>
        </w:rPr>
      </w:pPr>
      <w:r w:rsidRPr="00765D77">
        <w:rPr>
          <w:b/>
          <w:szCs w:val="28"/>
          <w:lang w:val="en-US"/>
        </w:rPr>
        <w:t>....</w:t>
      </w:r>
    </w:p>
    <w:p w:rsidR="00931160" w:rsidRDefault="00931160" w:rsidP="00435F64">
      <w:pPr>
        <w:pStyle w:val="ab"/>
        <w:ind w:left="1069"/>
        <w:jc w:val="both"/>
        <w:rPr>
          <w:b/>
          <w:szCs w:val="28"/>
        </w:rPr>
      </w:pPr>
    </w:p>
    <w:p w:rsidR="00931160" w:rsidRPr="004E7C3E" w:rsidRDefault="00931160" w:rsidP="00435F64">
      <w:pPr>
        <w:pStyle w:val="ab"/>
        <w:ind w:left="1069"/>
        <w:jc w:val="both"/>
        <w:rPr>
          <w:szCs w:val="28"/>
        </w:rPr>
      </w:pPr>
    </w:p>
    <w:tbl>
      <w:tblPr>
        <w:tblStyle w:val="a6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765D77" w:rsidRPr="004E5398" w:rsidTr="00765D77">
        <w:trPr>
          <w:trHeight w:val="903"/>
        </w:trPr>
        <w:tc>
          <w:tcPr>
            <w:tcW w:w="4928" w:type="dxa"/>
          </w:tcPr>
          <w:p w:rsidR="00765D77" w:rsidRPr="004E5398" w:rsidRDefault="00765D77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765D77" w:rsidRPr="004E5398" w:rsidRDefault="00765D77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</w:tr>
      <w:tr w:rsidR="00765D77" w:rsidTr="00765D77">
        <w:tc>
          <w:tcPr>
            <w:tcW w:w="4928" w:type="dxa"/>
          </w:tcPr>
          <w:p w:rsidR="00765D77" w:rsidRPr="004E5398" w:rsidRDefault="00765D77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765D77" w:rsidRPr="004E5398" w:rsidRDefault="00765D77" w:rsidP="009F3580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4E5398">
              <w:rPr>
                <w:szCs w:val="28"/>
              </w:rPr>
              <w:t>«</w:t>
            </w:r>
            <w:r>
              <w:rPr>
                <w:szCs w:val="28"/>
              </w:rPr>
              <w:t xml:space="preserve"> 16 </w:t>
            </w:r>
            <w:r w:rsidRPr="004E5398">
              <w:rPr>
                <w:szCs w:val="28"/>
              </w:rPr>
              <w:t xml:space="preserve">» </w:t>
            </w:r>
            <w:r>
              <w:rPr>
                <w:szCs w:val="28"/>
              </w:rPr>
              <w:t>августа</w:t>
            </w:r>
            <w:r w:rsidRPr="004E5398">
              <w:rPr>
                <w:szCs w:val="28"/>
              </w:rPr>
              <w:t xml:space="preserve"> 2013 год</w:t>
            </w:r>
          </w:p>
        </w:tc>
      </w:tr>
    </w:tbl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42046" w:rsidRDefault="00242046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97132" w:rsidRDefault="00297132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297132" w:rsidRDefault="00297132" w:rsidP="00242046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702E3B" w:rsidRPr="00FD61E4" w:rsidRDefault="00702E3B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  <w:r w:rsidRPr="00FD61E4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702E3B" w:rsidRPr="00FD61E4" w:rsidRDefault="00702E3B" w:rsidP="00702E3B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bCs/>
          <w:sz w:val="22"/>
          <w:szCs w:val="22"/>
        </w:rPr>
      </w:pPr>
      <w:r w:rsidRPr="00FD61E4">
        <w:rPr>
          <w:sz w:val="22"/>
          <w:szCs w:val="22"/>
        </w:rPr>
        <w:t xml:space="preserve">к </w:t>
      </w:r>
      <w:r w:rsidRPr="00FD61E4">
        <w:rPr>
          <w:bCs/>
          <w:sz w:val="22"/>
          <w:szCs w:val="22"/>
        </w:rPr>
        <w:t>Протоколу № 2</w:t>
      </w:r>
      <w:r>
        <w:rPr>
          <w:bCs/>
          <w:sz w:val="22"/>
          <w:szCs w:val="22"/>
        </w:rPr>
        <w:t>6</w:t>
      </w:r>
      <w:r w:rsidRPr="00FD61E4">
        <w:rPr>
          <w:sz w:val="22"/>
          <w:szCs w:val="22"/>
        </w:rPr>
        <w:t>/КК</w:t>
      </w:r>
    </w:p>
    <w:p w:rsidR="00702E3B" w:rsidRPr="00FD61E4" w:rsidRDefault="00702E3B" w:rsidP="00702E3B">
      <w:pPr>
        <w:jc w:val="right"/>
        <w:outlineLvl w:val="0"/>
        <w:rPr>
          <w:bCs/>
          <w:sz w:val="22"/>
          <w:szCs w:val="22"/>
        </w:rPr>
      </w:pPr>
      <w:r w:rsidRPr="00FD61E4">
        <w:rPr>
          <w:bCs/>
          <w:sz w:val="22"/>
          <w:szCs w:val="22"/>
        </w:rPr>
        <w:t>заседания Конкурсной комиссии</w:t>
      </w:r>
    </w:p>
    <w:p w:rsidR="00702E3B" w:rsidRPr="00FD61E4" w:rsidRDefault="00702E3B" w:rsidP="00702E3B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открытого акционерного общества</w:t>
      </w:r>
    </w:p>
    <w:p w:rsidR="00702E3B" w:rsidRPr="00FD61E4" w:rsidRDefault="00702E3B" w:rsidP="00702E3B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>«Центр по перевозке грузов в контейнерах «ТрансКонтейнер»</w:t>
      </w:r>
    </w:p>
    <w:p w:rsidR="00702E3B" w:rsidRPr="00FD61E4" w:rsidRDefault="00702E3B" w:rsidP="00702E3B">
      <w:pPr>
        <w:jc w:val="right"/>
        <w:rPr>
          <w:sz w:val="22"/>
          <w:szCs w:val="22"/>
        </w:rPr>
      </w:pPr>
      <w:r w:rsidRPr="00FD61E4">
        <w:rPr>
          <w:sz w:val="22"/>
          <w:szCs w:val="22"/>
        </w:rPr>
        <w:t xml:space="preserve">состоявшегося </w:t>
      </w:r>
      <w:r>
        <w:rPr>
          <w:sz w:val="22"/>
          <w:szCs w:val="22"/>
        </w:rPr>
        <w:t>13</w:t>
      </w:r>
      <w:r w:rsidRPr="00FD61E4">
        <w:rPr>
          <w:sz w:val="22"/>
          <w:szCs w:val="22"/>
        </w:rPr>
        <w:t xml:space="preserve"> августа 2013 года</w:t>
      </w:r>
    </w:p>
    <w:p w:rsidR="00242046" w:rsidRDefault="00242046" w:rsidP="00F822DE">
      <w:pPr>
        <w:jc w:val="center"/>
      </w:pPr>
    </w:p>
    <w:p w:rsidR="00F822DE" w:rsidRDefault="00F822DE" w:rsidP="00F822DE">
      <w:pPr>
        <w:jc w:val="center"/>
      </w:pPr>
      <w:r>
        <w:t xml:space="preserve">Объем работ, выполняемых </w:t>
      </w:r>
      <w:r w:rsidRPr="001F1BC4">
        <w:rPr>
          <w:szCs w:val="28"/>
        </w:rPr>
        <w:t>ООО «</w:t>
      </w:r>
      <w:proofErr w:type="spellStart"/>
      <w:r w:rsidRPr="001F1BC4">
        <w:rPr>
          <w:szCs w:val="28"/>
        </w:rPr>
        <w:t>Дальремтранс</w:t>
      </w:r>
      <w:proofErr w:type="spellEnd"/>
      <w:r w:rsidRPr="001F1BC4">
        <w:rPr>
          <w:szCs w:val="28"/>
        </w:rPr>
        <w:t>»</w:t>
      </w:r>
    </w:p>
    <w:p w:rsidR="00F822DE" w:rsidRDefault="00F822DE" w:rsidP="00242046"/>
    <w:tbl>
      <w:tblPr>
        <w:tblW w:w="10065" w:type="dxa"/>
        <w:tblInd w:w="108" w:type="dxa"/>
        <w:tblLayout w:type="fixed"/>
        <w:tblLook w:val="04A0"/>
      </w:tblPr>
      <w:tblGrid>
        <w:gridCol w:w="538"/>
        <w:gridCol w:w="4437"/>
        <w:gridCol w:w="1786"/>
        <w:gridCol w:w="1603"/>
        <w:gridCol w:w="1701"/>
      </w:tblGrid>
      <w:tr w:rsidR="00795C93" w:rsidRPr="00F822DE" w:rsidTr="00F822DE">
        <w:trPr>
          <w:trHeight w:val="49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93" w:rsidRPr="00F822DE" w:rsidRDefault="00795C93" w:rsidP="00702E3B">
            <w:pPr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 xml:space="preserve">№ </w:t>
            </w:r>
            <w:proofErr w:type="spellStart"/>
            <w:r w:rsidRPr="00F822D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93" w:rsidRPr="00F822DE" w:rsidRDefault="00795C93" w:rsidP="00702E3B">
            <w:pPr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93" w:rsidRPr="00F822DE" w:rsidRDefault="00795C93" w:rsidP="00702E3B">
            <w:pPr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>Ед. изм.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C93" w:rsidRPr="00F822DE" w:rsidRDefault="00795C93" w:rsidP="00702E3B">
            <w:pPr>
              <w:ind w:right="284"/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>Кол.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93" w:rsidRPr="00F822DE" w:rsidRDefault="00795C93" w:rsidP="00702E3B">
            <w:pPr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>Примечание</w:t>
            </w:r>
          </w:p>
        </w:tc>
      </w:tr>
      <w:tr w:rsidR="00795C93" w:rsidRPr="00F822DE" w:rsidTr="00F822D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93" w:rsidRPr="00F822DE" w:rsidRDefault="00795C93" w:rsidP="00702E3B">
            <w:pPr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93" w:rsidRPr="00F822DE" w:rsidRDefault="00795C93" w:rsidP="00702E3B">
            <w:pPr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93" w:rsidRPr="00F822DE" w:rsidRDefault="00795C93" w:rsidP="00702E3B">
            <w:pPr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93" w:rsidRPr="00F822DE" w:rsidRDefault="00795C93" w:rsidP="00702E3B">
            <w:pPr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C93" w:rsidRPr="00F822DE" w:rsidRDefault="00795C93" w:rsidP="00702E3B">
            <w:pPr>
              <w:jc w:val="center"/>
              <w:rPr>
                <w:sz w:val="24"/>
                <w:szCs w:val="24"/>
              </w:rPr>
            </w:pPr>
            <w:r w:rsidRPr="00F822DE">
              <w:rPr>
                <w:sz w:val="24"/>
                <w:szCs w:val="24"/>
              </w:rPr>
              <w:t>5</w:t>
            </w:r>
          </w:p>
        </w:tc>
      </w:tr>
      <w:tr w:rsidR="00795C93" w:rsidRPr="00F822DE" w:rsidTr="00F822DE">
        <w:trPr>
          <w:trHeight w:val="4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b/>
                <w:bCs/>
                <w:sz w:val="24"/>
                <w:szCs w:val="24"/>
              </w:rPr>
            </w:pPr>
            <w:r w:rsidRPr="00F822DE">
              <w:rPr>
                <w:b/>
                <w:bCs/>
                <w:sz w:val="24"/>
                <w:szCs w:val="24"/>
              </w:rPr>
              <w:t xml:space="preserve">                           Раздел 1. Площадка</w:t>
            </w:r>
          </w:p>
        </w:tc>
      </w:tr>
      <w:tr w:rsidR="00795C93" w:rsidRPr="00F822DE" w:rsidTr="00F822DE">
        <w:trPr>
          <w:trHeight w:val="3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 xml:space="preserve">                           Земляные работы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Разработка грунта с перемещением до 10 м бульдозерами мощностью 79 кВт (108 л.с.), группа грунтов 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При перемещении грунта на каждые последующие 10 м добавлять к расценке 01-01-030-07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7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Планировка площадей бульдозерами мощностью 79 кВт (108 л.с.)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спланированной поверхности за 1 проход бульдозера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Уплотнение грунта прицепными катками на пневмоколесном ходу 25 т на первый проход по одному следу при толщине слоя 30 см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м3 уплотненного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На каждый последующий проход по одному следу добавлять к расценке 01-02-001-03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м3 уплотненного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Раздел 1. СМЕТНЫЕ ЦЕНЫ НА ПОГРУЗО-РАЗГРУЗОЧНЫЕ РАБОТЫ Погрузочные работы при автомобильных перевозках: Грунт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за т груза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1775,74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Перевозка  массовых навалочных  грузов автомобилями-самосвалами (работающими  вне  карьеров), расстояние перевозки 10 км класс груза 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 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1775,74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Работа на отвале, группа грунтов 2-3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3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 xml:space="preserve">                           Площадка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>) однослойных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основания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Щебень из природного камня для строительных работ марка 1200, фракция 40-70 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м3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-764,86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Щебень из природного камня для строительных работ марка 1200, фракция 10-20 мм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м3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-45,54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На каждый 1 см изменения толщины слоя добавлять или исключать к расценкам 27-04-005-01, 27-04-005-02, 27-04-005-03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основания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15,17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lastRenderedPageBreak/>
              <w:t>13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Щебень с доставкой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м3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810,4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 xml:space="preserve">Устройство покрытия толщиной 4 см из горячих асфальтобетонных смесей плотных </w:t>
            </w:r>
            <w:proofErr w:type="spellStart"/>
            <w:r w:rsidRPr="00F822DE">
              <w:rPr>
                <w:sz w:val="20"/>
              </w:rPr>
              <w:t>крупнозернинистых</w:t>
            </w:r>
            <w:proofErr w:type="spellEnd"/>
            <w:r w:rsidRPr="00F822DE">
              <w:rPr>
                <w:sz w:val="20"/>
              </w:rPr>
              <w:t xml:space="preserve"> типа АБ, плотность каменных материалов 3 т/м3 и более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покрытия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3035,45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На каждые 0,5 см изменения толщины покрытия добавлять или исключать к расценке 27-06-020-04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покрытия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3 т/м3 и более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покрытия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На каждые 0,5 см изменения толщины покрытия добавлять или исключать к расценке 27-06-020-02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покрытия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4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b/>
                <w:bCs/>
                <w:szCs w:val="22"/>
              </w:rPr>
            </w:pPr>
            <w:r w:rsidRPr="00F822DE">
              <w:rPr>
                <w:b/>
                <w:bCs/>
                <w:szCs w:val="22"/>
              </w:rPr>
              <w:t xml:space="preserve">                           Раздел 2. Устройство водоотвода</w:t>
            </w:r>
          </w:p>
        </w:tc>
      </w:tr>
      <w:tr w:rsidR="00795C93" w:rsidRPr="00F822DE" w:rsidTr="00F822DE">
        <w:trPr>
          <w:trHeight w:val="3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 xml:space="preserve">                           Земляные работы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Разработка грунта в отвал экскаваторами «драглайн» или «обратная лопата» с ковшом вместимостью 0,5 (0,5-0,63) м3, группа грунтов 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Разработка грунта вручную с креплениями в траншеях шириной до 2 м, глубиной до 3 м, группа грунтов 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Разработка грунта вручную в траншеях на действующей железной дороге под путями, группа грунтов 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Изготовление подвесных пакетов для перекрытия траншей шириной до 2 м из рельсов Р50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 т рельсов в пакете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Крепление досками стенок котлованов и траншей шириной от 2 до 3 м, глубиной до 3 м в грунтах устойчивых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креплений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Засыпка траншей и котлованов с перемещением грунта до 5 м бульдозерами мощностью 79 кВт (108 л.с.), группа грунтов 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91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Засыпка вручную траншей, пазух котлованов и ям, группа грунтов 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Уплотнение грунта пневматическими трамбовками, группа грунтов 1-2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м3 уплотненного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Погрузка грунта  на автомобили-самосвалы экскаваторами с ковшом вместимостью 0,5 (0,5-0,63) м3, группа грунтов 2 (лишний грунт)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0,004</w:t>
            </w:r>
            <w:r w:rsidRPr="00F822DE">
              <w:rPr>
                <w:i/>
                <w:iCs/>
                <w:sz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Перевозка  массовых навалочных  грузов автомобилями-самосвалами (работающими  вне  карьеров), расстояние перевозки 10 км класс груза 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 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7,954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28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Работа на отвале, группа грунтов 2-3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1000 м3 грунта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3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 xml:space="preserve">                           Колодец</w:t>
            </w:r>
          </w:p>
        </w:tc>
      </w:tr>
      <w:tr w:rsidR="00795C93" w:rsidRPr="00F822DE" w:rsidTr="00F822DE">
        <w:trPr>
          <w:trHeight w:val="153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lastRenderedPageBreak/>
              <w:t>29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Устройство круглых сборных железобетонных канализационных колодцев диаметром 1 м в мокрых грунтах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 м3 железобетонных и бетонных конструкций колодца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Люк чугунный канализационный запорный ЛКЗ-1000.1000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шт.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Стремянка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27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Масляная окраска металлических поверхностей, количество окрасок 2 (стремянки)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окрашиваемой поверхности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 xml:space="preserve">Устройство оснований толщиной 12 см под </w:t>
            </w:r>
            <w:proofErr w:type="spellStart"/>
            <w:r w:rsidRPr="00F822DE">
              <w:rPr>
                <w:sz w:val="20"/>
              </w:rPr>
              <w:t>отмостку</w:t>
            </w:r>
            <w:proofErr w:type="spellEnd"/>
            <w:r w:rsidRPr="00F822DE">
              <w:rPr>
                <w:sz w:val="20"/>
              </w:rPr>
              <w:t xml:space="preserve"> колодца из  щебня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дорожек и тротуаров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 xml:space="preserve">Устройство асфальтобетонных покрытий </w:t>
            </w:r>
            <w:proofErr w:type="spellStart"/>
            <w:r w:rsidRPr="00F822DE">
              <w:rPr>
                <w:sz w:val="20"/>
              </w:rPr>
              <w:t>отмоски</w:t>
            </w:r>
            <w:proofErr w:type="spellEnd"/>
            <w:r w:rsidRPr="00F822DE">
              <w:rPr>
                <w:sz w:val="20"/>
              </w:rPr>
              <w:t xml:space="preserve"> колодца из литой мелкозернистой </w:t>
            </w:r>
            <w:proofErr w:type="spellStart"/>
            <w:proofErr w:type="gramStart"/>
            <w:r w:rsidRPr="00F822DE">
              <w:rPr>
                <w:sz w:val="20"/>
              </w:rPr>
              <w:t>асфальто-бетонной</w:t>
            </w:r>
            <w:proofErr w:type="spellEnd"/>
            <w:proofErr w:type="gramEnd"/>
            <w:r w:rsidRPr="00F822DE">
              <w:rPr>
                <w:sz w:val="20"/>
              </w:rPr>
              <w:t xml:space="preserve"> смеси толщиной 3 см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  <w:r w:rsidRPr="00F822DE">
              <w:rPr>
                <w:sz w:val="20"/>
              </w:rPr>
              <w:t xml:space="preserve"> покрытия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38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 xml:space="preserve">                           </w:t>
            </w:r>
            <w:proofErr w:type="gramStart"/>
            <w:r w:rsidRPr="00F822DE">
              <w:rPr>
                <w:sz w:val="20"/>
              </w:rPr>
              <w:t>Ж</w:t>
            </w:r>
            <w:proofErr w:type="gramEnd"/>
            <w:r w:rsidRPr="00F822DE">
              <w:rPr>
                <w:sz w:val="20"/>
              </w:rPr>
              <w:t>/бетонный лоток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Устройство водосбросных сооружений с проезжей части из открытых лотков на обочинах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 м3 водосброса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25,29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36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Лоток из бетона В15 (М200), объемом от 0,2 до 0,5 м3, с расходом арматуры 25 кг/м3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м3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25,29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37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Установка металлических решеток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 т металлических изделий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6,602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4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b/>
                <w:bCs/>
                <w:szCs w:val="22"/>
              </w:rPr>
            </w:pPr>
            <w:r w:rsidRPr="00F822DE">
              <w:rPr>
                <w:b/>
                <w:bCs/>
                <w:szCs w:val="22"/>
              </w:rPr>
              <w:t xml:space="preserve">                           Раздел 3. Демонтажные работы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Разборка покрытий и оснований асфальтобетонных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м3 конструкций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0,636</w:t>
            </w:r>
            <w:r w:rsidRPr="00F822DE">
              <w:rPr>
                <w:i/>
                <w:iCs/>
                <w:sz w:val="20"/>
              </w:rPr>
              <w:br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7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39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Разборка покрытий и оснований цементно-бетонных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м3 конструкций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40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Разборка дорог из сборных железобетонных плит площадью более 3 м</w:t>
            </w:r>
            <w:proofErr w:type="gramStart"/>
            <w:r w:rsidRPr="00F822DE">
              <w:rPr>
                <w:sz w:val="20"/>
              </w:rPr>
              <w:t>2</w:t>
            </w:r>
            <w:proofErr w:type="gram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100 м3 сборных железобетонных плит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0,039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41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Разборка железобетонных фундаментов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 м3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2,545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42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Раздел 1. СМЕТНЫЕ ЦЕНЫ НА ПОГРУЗО-РАЗГРУЗОЧНЫЕ РАБОТЫ Погрузочные работы при автомобильных перевозках: Мусор строительный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за т груза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175,27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  <w:tr w:rsidR="00795C93" w:rsidRPr="00F822DE" w:rsidTr="00F822DE">
        <w:trPr>
          <w:trHeight w:val="10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43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Перевозка  массовых навалочных  грузов автомобилями-самосвалами (работающими  вне  карьеров), расстояние перевозки 10 км класс груза 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C93" w:rsidRPr="00F822DE" w:rsidRDefault="00795C93" w:rsidP="00702E3B">
            <w:pPr>
              <w:jc w:val="center"/>
              <w:rPr>
                <w:sz w:val="20"/>
              </w:rPr>
            </w:pPr>
            <w:r w:rsidRPr="00F822DE">
              <w:rPr>
                <w:sz w:val="20"/>
              </w:rPr>
              <w:t>1 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jc w:val="right"/>
              <w:rPr>
                <w:sz w:val="20"/>
              </w:rPr>
            </w:pPr>
            <w:r w:rsidRPr="00F822DE">
              <w:rPr>
                <w:sz w:val="20"/>
              </w:rPr>
              <w:t>173,91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C93" w:rsidRPr="00F822DE" w:rsidRDefault="00795C93" w:rsidP="00702E3B">
            <w:pPr>
              <w:rPr>
                <w:sz w:val="20"/>
              </w:rPr>
            </w:pPr>
            <w:r w:rsidRPr="00F822DE">
              <w:rPr>
                <w:sz w:val="20"/>
              </w:rPr>
              <w:t> </w:t>
            </w:r>
          </w:p>
        </w:tc>
      </w:tr>
    </w:tbl>
    <w:p w:rsidR="00242046" w:rsidRPr="00CE11BA" w:rsidRDefault="00242046" w:rsidP="00F822DE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Cs w:val="28"/>
        </w:rPr>
      </w:pPr>
    </w:p>
    <w:sectPr w:rsidR="00242046" w:rsidRPr="00CE11BA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CAC" w:rsidRDefault="00B54CAC" w:rsidP="00B470FA">
      <w:r>
        <w:separator/>
      </w:r>
    </w:p>
  </w:endnote>
  <w:endnote w:type="continuationSeparator" w:id="1">
    <w:p w:rsidR="00B54CAC" w:rsidRDefault="00B54CAC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CAC" w:rsidRDefault="00B54CAC" w:rsidP="00B470FA">
      <w:r>
        <w:separator/>
      </w:r>
    </w:p>
  </w:footnote>
  <w:footnote w:type="continuationSeparator" w:id="1">
    <w:p w:rsidR="00B54CAC" w:rsidRDefault="00B54CAC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2E3B" w:rsidRPr="00636E16" w:rsidRDefault="00AF2E18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702E3B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765D77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702E3B" w:rsidRDefault="00702E3B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AB5E51"/>
    <w:multiLevelType w:val="multilevel"/>
    <w:tmpl w:val="13947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1">
    <w:nsid w:val="284635CA"/>
    <w:multiLevelType w:val="hybridMultilevel"/>
    <w:tmpl w:val="205A96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6A27BB"/>
    <w:multiLevelType w:val="hybridMultilevel"/>
    <w:tmpl w:val="11C87CF8"/>
    <w:lvl w:ilvl="0" w:tplc="2F02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B22595F"/>
    <w:multiLevelType w:val="multilevel"/>
    <w:tmpl w:val="FF9EF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6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55B53821"/>
    <w:multiLevelType w:val="hybridMultilevel"/>
    <w:tmpl w:val="D7BE2122"/>
    <w:lvl w:ilvl="0" w:tplc="65F01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1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2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4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8041AC"/>
    <w:multiLevelType w:val="hybridMultilevel"/>
    <w:tmpl w:val="27621E90"/>
    <w:lvl w:ilvl="0" w:tplc="D15AF4DC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7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9"/>
  </w:num>
  <w:num w:numId="5">
    <w:abstractNumId w:val="8"/>
  </w:num>
  <w:num w:numId="6">
    <w:abstractNumId w:val="14"/>
  </w:num>
  <w:num w:numId="7">
    <w:abstractNumId w:val="27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24"/>
  </w:num>
  <w:num w:numId="17">
    <w:abstractNumId w:val="19"/>
  </w:num>
  <w:num w:numId="18">
    <w:abstractNumId w:val="0"/>
  </w:num>
  <w:num w:numId="19">
    <w:abstractNumId w:val="4"/>
  </w:num>
  <w:num w:numId="20">
    <w:abstractNumId w:val="22"/>
  </w:num>
  <w:num w:numId="21">
    <w:abstractNumId w:val="10"/>
  </w:num>
  <w:num w:numId="22">
    <w:abstractNumId w:val="5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20"/>
  </w:num>
  <w:num w:numId="29">
    <w:abstractNumId w:val="1"/>
  </w:num>
  <w:num w:numId="30">
    <w:abstractNumId w:val="18"/>
  </w:num>
  <w:num w:numId="31">
    <w:abstractNumId w:val="12"/>
  </w:num>
  <w:num w:numId="3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CFA"/>
    <w:rsid w:val="00753054"/>
    <w:rsid w:val="00753792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5D77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E61"/>
    <w:rsid w:val="00927639"/>
    <w:rsid w:val="00931160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3580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2E18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4CAC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0D57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5995-C75A-42BC-89BD-9C591D92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2</cp:revision>
  <cp:lastPrinted>2013-08-16T04:55:00Z</cp:lastPrinted>
  <dcterms:created xsi:type="dcterms:W3CDTF">2013-10-03T13:26:00Z</dcterms:created>
  <dcterms:modified xsi:type="dcterms:W3CDTF">2013-10-03T13:26:00Z</dcterms:modified>
</cp:coreProperties>
</file>