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C0" w:rsidRPr="008514FB" w:rsidRDefault="005806C0" w:rsidP="005806C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13</w:t>
      </w:r>
      <w:r w:rsidRPr="00517AE9">
        <w:rPr>
          <w:b/>
        </w:rPr>
        <w:t>/ПРГ</w:t>
      </w:r>
    </w:p>
    <w:p w:rsidR="005806C0" w:rsidRPr="008514FB" w:rsidRDefault="005806C0" w:rsidP="005806C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5806C0" w:rsidRDefault="005806C0" w:rsidP="005806C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5806C0" w:rsidRDefault="005806C0" w:rsidP="005806C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5806C0" w:rsidRDefault="005806C0" w:rsidP="005806C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E216A7">
        <w:rPr>
          <w:b/>
          <w:bCs/>
          <w:sz w:val="26"/>
          <w:szCs w:val="26"/>
        </w:rPr>
        <w:t>05</w:t>
      </w:r>
      <w:r>
        <w:rPr>
          <w:b/>
          <w:bCs/>
          <w:sz w:val="26"/>
          <w:szCs w:val="26"/>
        </w:rPr>
        <w:t xml:space="preserve"> </w:t>
      </w:r>
      <w:r w:rsidR="00E216A7">
        <w:rPr>
          <w:b/>
          <w:bCs/>
          <w:sz w:val="26"/>
          <w:szCs w:val="26"/>
        </w:rPr>
        <w:t>августа</w:t>
      </w:r>
      <w:r>
        <w:rPr>
          <w:b/>
          <w:bCs/>
          <w:sz w:val="26"/>
          <w:szCs w:val="26"/>
        </w:rPr>
        <w:t xml:space="preserve">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5806C0" w:rsidRPr="00E52E0F" w:rsidRDefault="005806C0" w:rsidP="005806C0">
      <w:pPr>
        <w:jc w:val="center"/>
        <w:rPr>
          <w:b/>
          <w:sz w:val="26"/>
          <w:szCs w:val="26"/>
        </w:rPr>
      </w:pPr>
    </w:p>
    <w:p w:rsidR="005806C0" w:rsidRDefault="005806C0" w:rsidP="005806C0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5806C0" w:rsidRPr="00A05AA5" w:rsidRDefault="005806C0" w:rsidP="005806C0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5806C0" w:rsidRPr="009427A3" w:rsidTr="001923C5">
        <w:trPr>
          <w:jc w:val="center"/>
        </w:trPr>
        <w:tc>
          <w:tcPr>
            <w:tcW w:w="567" w:type="dxa"/>
          </w:tcPr>
          <w:p w:rsidR="005806C0" w:rsidRPr="009427A3" w:rsidRDefault="005806C0" w:rsidP="005806C0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262" w:type="dxa"/>
          </w:tcPr>
          <w:p w:rsidR="005806C0" w:rsidRPr="009427A3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806C0" w:rsidRPr="009427A3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806C0" w:rsidRPr="009427A3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806C0" w:rsidRPr="009427A3" w:rsidTr="001923C5">
        <w:trPr>
          <w:jc w:val="center"/>
        </w:trPr>
        <w:tc>
          <w:tcPr>
            <w:tcW w:w="567" w:type="dxa"/>
          </w:tcPr>
          <w:p w:rsidR="005806C0" w:rsidRPr="009427A3" w:rsidRDefault="005806C0" w:rsidP="001923C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5806C0" w:rsidRPr="009427A3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806C0" w:rsidRPr="009427A3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806C0" w:rsidRPr="009427A3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806C0" w:rsidRPr="009427A3" w:rsidTr="001923C5">
        <w:trPr>
          <w:jc w:val="center"/>
        </w:trPr>
        <w:tc>
          <w:tcPr>
            <w:tcW w:w="567" w:type="dxa"/>
          </w:tcPr>
          <w:p w:rsidR="005806C0" w:rsidRPr="009427A3" w:rsidRDefault="005806C0" w:rsidP="001923C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5806C0" w:rsidRPr="009427A3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806C0" w:rsidRPr="009427A3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806C0" w:rsidRPr="009427A3" w:rsidRDefault="005806C0" w:rsidP="001923C5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5806C0" w:rsidRPr="009427A3" w:rsidTr="001923C5">
        <w:trPr>
          <w:jc w:val="center"/>
        </w:trPr>
        <w:tc>
          <w:tcPr>
            <w:tcW w:w="567" w:type="dxa"/>
          </w:tcPr>
          <w:p w:rsidR="005806C0" w:rsidRPr="009427A3" w:rsidRDefault="005806C0" w:rsidP="001923C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5806C0" w:rsidRPr="009427A3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806C0" w:rsidRPr="009427A3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806C0" w:rsidRPr="009427A3" w:rsidRDefault="005806C0" w:rsidP="001923C5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5806C0" w:rsidRPr="009427A3" w:rsidTr="001923C5">
        <w:trPr>
          <w:jc w:val="center"/>
        </w:trPr>
        <w:tc>
          <w:tcPr>
            <w:tcW w:w="567" w:type="dxa"/>
          </w:tcPr>
          <w:p w:rsidR="005806C0" w:rsidRPr="009427A3" w:rsidRDefault="005806C0" w:rsidP="001923C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5806C0" w:rsidRPr="009427A3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806C0" w:rsidRPr="009427A3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806C0" w:rsidRPr="009427A3" w:rsidRDefault="005806C0" w:rsidP="001923C5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5806C0" w:rsidRPr="009427A3" w:rsidTr="001923C5">
        <w:trPr>
          <w:jc w:val="center"/>
        </w:trPr>
        <w:tc>
          <w:tcPr>
            <w:tcW w:w="567" w:type="dxa"/>
          </w:tcPr>
          <w:p w:rsidR="005806C0" w:rsidRPr="009427A3" w:rsidRDefault="005806C0" w:rsidP="001923C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5806C0" w:rsidRPr="007A05EC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806C0" w:rsidRPr="007A05EC" w:rsidRDefault="005806C0" w:rsidP="001923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806C0" w:rsidRPr="009427A3" w:rsidRDefault="005806C0" w:rsidP="001923C5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5806C0" w:rsidRPr="009427A3" w:rsidTr="001923C5">
        <w:trPr>
          <w:jc w:val="center"/>
        </w:trPr>
        <w:tc>
          <w:tcPr>
            <w:tcW w:w="567" w:type="dxa"/>
          </w:tcPr>
          <w:p w:rsidR="005806C0" w:rsidRPr="009427A3" w:rsidRDefault="005806C0" w:rsidP="001923C5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5806C0" w:rsidRPr="007A05EC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806C0" w:rsidRPr="007A05EC" w:rsidRDefault="005806C0" w:rsidP="001923C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806C0" w:rsidRPr="009427A3" w:rsidRDefault="005806C0" w:rsidP="001923C5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5806C0" w:rsidRPr="009427A3" w:rsidTr="001923C5">
        <w:trPr>
          <w:jc w:val="center"/>
        </w:trPr>
        <w:tc>
          <w:tcPr>
            <w:tcW w:w="567" w:type="dxa"/>
          </w:tcPr>
          <w:p w:rsidR="005806C0" w:rsidRPr="009427A3" w:rsidRDefault="005806C0" w:rsidP="001923C5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5806C0" w:rsidRPr="009427A3" w:rsidRDefault="005806C0" w:rsidP="00192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806C0" w:rsidRPr="009427A3" w:rsidRDefault="005806C0" w:rsidP="00192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806C0" w:rsidRPr="009427A3" w:rsidRDefault="005806C0" w:rsidP="001923C5">
            <w:pPr>
              <w:rPr>
                <w:sz w:val="24"/>
                <w:szCs w:val="24"/>
              </w:rPr>
            </w:pPr>
          </w:p>
        </w:tc>
      </w:tr>
      <w:tr w:rsidR="005806C0" w:rsidRPr="009427A3" w:rsidTr="001923C5">
        <w:trPr>
          <w:jc w:val="center"/>
        </w:trPr>
        <w:tc>
          <w:tcPr>
            <w:tcW w:w="567" w:type="dxa"/>
          </w:tcPr>
          <w:p w:rsidR="005806C0" w:rsidRPr="009427A3" w:rsidRDefault="005806C0" w:rsidP="001923C5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5806C0" w:rsidRPr="009427A3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5806C0" w:rsidRPr="009427A3" w:rsidRDefault="005806C0" w:rsidP="00192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806C0" w:rsidRPr="009427A3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5806C0" w:rsidRPr="009427A3" w:rsidRDefault="005806C0" w:rsidP="001923C5">
            <w:pPr>
              <w:jc w:val="both"/>
              <w:rPr>
                <w:sz w:val="24"/>
                <w:szCs w:val="24"/>
              </w:rPr>
            </w:pPr>
          </w:p>
        </w:tc>
      </w:tr>
    </w:tbl>
    <w:p w:rsidR="005806C0" w:rsidRPr="009427A3" w:rsidRDefault="005806C0" w:rsidP="005806C0">
      <w:pPr>
        <w:pStyle w:val="a3"/>
        <w:tabs>
          <w:tab w:val="left" w:pos="851"/>
        </w:tabs>
        <w:spacing w:after="0"/>
        <w:ind w:left="0"/>
        <w:jc w:val="both"/>
      </w:pPr>
    </w:p>
    <w:p w:rsidR="005806C0" w:rsidRDefault="005806C0" w:rsidP="005806C0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5806C0" w:rsidRDefault="005806C0" w:rsidP="005806C0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962F33" w:rsidRPr="00C64E36" w:rsidRDefault="005806C0" w:rsidP="00962F33">
      <w:pPr>
        <w:pStyle w:val="1"/>
        <w:suppressAutoHyphens/>
      </w:pPr>
      <w:r w:rsidRPr="003B03E3">
        <w:rPr>
          <w:b/>
          <w:szCs w:val="28"/>
          <w:lang w:val="en-US"/>
        </w:rPr>
        <w:t>I</w:t>
      </w:r>
      <w:r w:rsidRPr="003B03E3">
        <w:rPr>
          <w:b/>
          <w:szCs w:val="28"/>
        </w:rPr>
        <w:t xml:space="preserve">. </w:t>
      </w:r>
      <w:r w:rsidRPr="003B03E3">
        <w:rPr>
          <w:szCs w:val="28"/>
        </w:rPr>
        <w:t>Вскрытие</w:t>
      </w:r>
      <w:r w:rsidR="003B03E3">
        <w:rPr>
          <w:szCs w:val="28"/>
        </w:rPr>
        <w:t xml:space="preserve"> конвертов</w:t>
      </w:r>
      <w:r w:rsidRPr="003B03E3">
        <w:rPr>
          <w:szCs w:val="28"/>
        </w:rPr>
        <w:t xml:space="preserve"> и </w:t>
      </w:r>
      <w:proofErr w:type="gramStart"/>
      <w:r w:rsidRPr="003B03E3">
        <w:rPr>
          <w:szCs w:val="28"/>
        </w:rPr>
        <w:t>рассмотрение  заявок</w:t>
      </w:r>
      <w:proofErr w:type="gramEnd"/>
      <w:r w:rsidRPr="003B03E3">
        <w:rPr>
          <w:szCs w:val="28"/>
        </w:rPr>
        <w:t xml:space="preserve"> на участие в Открытом конкурсе №</w:t>
      </w:r>
      <w:r w:rsidRPr="007A05EC">
        <w:rPr>
          <w:sz w:val="24"/>
          <w:szCs w:val="24"/>
        </w:rPr>
        <w:t xml:space="preserve"> </w:t>
      </w:r>
      <w:r w:rsidRPr="003B03E3">
        <w:rPr>
          <w:szCs w:val="28"/>
        </w:rPr>
        <w:t>ОК/013/</w:t>
      </w:r>
      <w:proofErr w:type="spellStart"/>
      <w:r w:rsidRPr="003B03E3">
        <w:rPr>
          <w:szCs w:val="28"/>
        </w:rPr>
        <w:t>НКПЗаб</w:t>
      </w:r>
      <w:proofErr w:type="spellEnd"/>
      <w:r w:rsidRPr="003B03E3">
        <w:rPr>
          <w:szCs w:val="28"/>
        </w:rPr>
        <w:t xml:space="preserve">/0020 </w:t>
      </w:r>
      <w:r w:rsidR="00962F33" w:rsidRPr="003B03E3">
        <w:rPr>
          <w:szCs w:val="28"/>
        </w:rPr>
        <w:t>на</w:t>
      </w:r>
      <w:r w:rsidR="00962F33" w:rsidRPr="00D076BC">
        <w:rPr>
          <w:szCs w:val="28"/>
        </w:rPr>
        <w:t xml:space="preserve"> право заключения договора,</w:t>
      </w:r>
      <w:r w:rsidR="00962F33" w:rsidRPr="00C64E36">
        <w:rPr>
          <w:szCs w:val="28"/>
        </w:rPr>
        <w:t xml:space="preserve"> </w:t>
      </w:r>
      <w:r w:rsidR="00962F33" w:rsidRPr="00C64E36">
        <w:t xml:space="preserve">на </w:t>
      </w:r>
      <w:r w:rsidR="00962F33">
        <w:t xml:space="preserve">выполнение работ по капитальному ремонту бетонного покрытия контейнерного терминала Агентства контейнерных перевозок ст. Забайкальск </w:t>
      </w:r>
      <w:r w:rsidR="00962F33" w:rsidRPr="00C64E36">
        <w:t xml:space="preserve"> в 201</w:t>
      </w:r>
      <w:r w:rsidR="00962F33">
        <w:t>3 году (строка ГПЗ № 390)</w:t>
      </w:r>
      <w:r w:rsidR="00962F33" w:rsidRPr="00C64E36">
        <w:t>.</w:t>
      </w:r>
    </w:p>
    <w:p w:rsidR="005806C0" w:rsidRPr="00CA532D" w:rsidRDefault="005806C0" w:rsidP="005806C0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5806C0" w:rsidRPr="00CA532D" w:rsidRDefault="005806C0" w:rsidP="005806C0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5806C0" w:rsidRPr="00293744" w:rsidTr="001923C5">
        <w:trPr>
          <w:jc w:val="center"/>
        </w:trPr>
        <w:tc>
          <w:tcPr>
            <w:tcW w:w="4793" w:type="dxa"/>
            <w:vAlign w:val="center"/>
          </w:tcPr>
          <w:p w:rsidR="005806C0" w:rsidRPr="00293744" w:rsidRDefault="005806C0" w:rsidP="001923C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5806C0" w:rsidRPr="00293744" w:rsidRDefault="005806C0" w:rsidP="001923C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</w:t>
            </w:r>
            <w:r w:rsidR="00962F33">
              <w:rPr>
                <w:b/>
                <w:snapToGrid/>
                <w:sz w:val="24"/>
                <w:szCs w:val="24"/>
              </w:rPr>
              <w:t>5.08</w:t>
            </w:r>
            <w:r>
              <w:rPr>
                <w:b/>
                <w:snapToGrid/>
                <w:sz w:val="24"/>
                <w:szCs w:val="24"/>
              </w:rPr>
              <w:t>.2013 16:00</w:t>
            </w:r>
          </w:p>
        </w:tc>
      </w:tr>
      <w:tr w:rsidR="005806C0" w:rsidRPr="00293744" w:rsidTr="001923C5">
        <w:trPr>
          <w:jc w:val="center"/>
        </w:trPr>
        <w:tc>
          <w:tcPr>
            <w:tcW w:w="4793" w:type="dxa"/>
            <w:vAlign w:val="center"/>
          </w:tcPr>
          <w:p w:rsidR="005806C0" w:rsidRPr="00293744" w:rsidRDefault="005806C0" w:rsidP="001923C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5806C0" w:rsidRPr="007A05EC" w:rsidRDefault="005806C0" w:rsidP="001923C5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 xml:space="preserve">Место: </w:t>
            </w:r>
            <w:r>
              <w:rPr>
                <w:sz w:val="24"/>
                <w:szCs w:val="24"/>
              </w:rPr>
              <w:t>672000, г. Чита, ул. Анохина</w:t>
            </w:r>
            <w:r w:rsidRPr="007A05EC">
              <w:rPr>
                <w:sz w:val="24"/>
                <w:szCs w:val="24"/>
              </w:rPr>
              <w:t>, 9, корп.2, каб. 607</w:t>
            </w:r>
          </w:p>
          <w:p w:rsidR="005806C0" w:rsidRPr="007A05EC" w:rsidRDefault="005806C0" w:rsidP="001923C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5806C0" w:rsidRPr="007A05EC" w:rsidRDefault="005806C0" w:rsidP="005806C0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6"/>
        <w:gridCol w:w="4823"/>
      </w:tblGrid>
      <w:tr w:rsidR="005806C0" w:rsidRPr="00293744" w:rsidTr="001923C5">
        <w:trPr>
          <w:jc w:val="center"/>
        </w:trPr>
        <w:tc>
          <w:tcPr>
            <w:tcW w:w="9853" w:type="dxa"/>
            <w:gridSpan w:val="2"/>
          </w:tcPr>
          <w:p w:rsidR="005806C0" w:rsidRPr="00293744" w:rsidRDefault="005806C0" w:rsidP="001923C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5806C0" w:rsidRPr="00293744" w:rsidTr="001923C5">
        <w:trPr>
          <w:jc w:val="center"/>
        </w:trPr>
        <w:tc>
          <w:tcPr>
            <w:tcW w:w="4926" w:type="dxa"/>
            <w:vAlign w:val="center"/>
          </w:tcPr>
          <w:p w:rsidR="005806C0" w:rsidRPr="00293744" w:rsidRDefault="005806C0" w:rsidP="001923C5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5806C0" w:rsidRDefault="00962F33" w:rsidP="001923C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t xml:space="preserve">Капитальный ремонт бетонного покрытия контейнерного терминала Агентства контейнерных перевозок ст. Забайкальск </w:t>
            </w:r>
            <w:r w:rsidRPr="00C64E36">
              <w:t xml:space="preserve"> в 201</w:t>
            </w:r>
            <w:r>
              <w:t>3 году</w:t>
            </w:r>
            <w:r w:rsidR="005806C0">
              <w:rPr>
                <w:sz w:val="24"/>
                <w:szCs w:val="24"/>
              </w:rPr>
              <w:t>.</w:t>
            </w:r>
          </w:p>
          <w:p w:rsidR="005806C0" w:rsidRPr="007A05EC" w:rsidRDefault="005806C0" w:rsidP="001923C5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5806C0" w:rsidRPr="00293744" w:rsidTr="001923C5">
        <w:trPr>
          <w:jc w:val="center"/>
        </w:trPr>
        <w:tc>
          <w:tcPr>
            <w:tcW w:w="4926" w:type="dxa"/>
            <w:vAlign w:val="center"/>
          </w:tcPr>
          <w:p w:rsidR="005806C0" w:rsidRPr="00293744" w:rsidRDefault="005806C0" w:rsidP="001923C5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5806C0" w:rsidRDefault="005806C0" w:rsidP="001923C5">
            <w:pPr>
              <w:pStyle w:val="Default"/>
            </w:pPr>
          </w:p>
          <w:p w:rsidR="005806C0" w:rsidRDefault="00962F33" w:rsidP="001923C5">
            <w:pPr>
              <w:pStyle w:val="Default"/>
            </w:pPr>
            <w:r>
              <w:t>5</w:t>
            </w:r>
            <w:r w:rsidR="005806C0">
              <w:t xml:space="preserve"> 000 000</w:t>
            </w:r>
            <w:r w:rsidR="005806C0" w:rsidRPr="00293744">
              <w:t>,00 Российский рубль</w:t>
            </w:r>
          </w:p>
          <w:p w:rsidR="005806C0" w:rsidRPr="00293744" w:rsidRDefault="005806C0" w:rsidP="001923C5">
            <w:pPr>
              <w:pStyle w:val="Default"/>
            </w:pPr>
          </w:p>
        </w:tc>
      </w:tr>
    </w:tbl>
    <w:p w:rsidR="005806C0" w:rsidRPr="00293744" w:rsidRDefault="005806C0" w:rsidP="005806C0">
      <w:pPr>
        <w:pStyle w:val="1"/>
        <w:suppressAutoHyphens/>
        <w:ind w:firstLine="0"/>
        <w:rPr>
          <w:sz w:val="24"/>
          <w:szCs w:val="24"/>
        </w:rPr>
      </w:pPr>
    </w:p>
    <w:p w:rsidR="005806C0" w:rsidRDefault="005806C0" w:rsidP="005806C0">
      <w:pPr>
        <w:ind w:firstLine="0"/>
        <w:jc w:val="both"/>
        <w:rPr>
          <w:szCs w:val="28"/>
        </w:rPr>
      </w:pPr>
      <w:r w:rsidRPr="00962F33">
        <w:rPr>
          <w:szCs w:val="28"/>
        </w:rPr>
        <w:t>Заявки на данный конкурс не поступили.</w:t>
      </w:r>
    </w:p>
    <w:p w:rsidR="00962F33" w:rsidRPr="00962F33" w:rsidRDefault="00962F33" w:rsidP="005806C0">
      <w:pPr>
        <w:ind w:firstLine="0"/>
        <w:jc w:val="both"/>
        <w:rPr>
          <w:szCs w:val="28"/>
        </w:rPr>
      </w:pPr>
    </w:p>
    <w:p w:rsidR="005806C0" w:rsidRPr="00962F33" w:rsidRDefault="00962F33" w:rsidP="005806C0">
      <w:pPr>
        <w:ind w:firstLine="0"/>
        <w:jc w:val="both"/>
        <w:rPr>
          <w:snapToGrid/>
          <w:szCs w:val="28"/>
        </w:rPr>
      </w:pPr>
      <w:r w:rsidRPr="00962F33">
        <w:rPr>
          <w:snapToGrid/>
          <w:szCs w:val="28"/>
        </w:rPr>
        <w:t>2.</w:t>
      </w:r>
      <w:r>
        <w:rPr>
          <w:snapToGrid/>
          <w:szCs w:val="28"/>
        </w:rPr>
        <w:t xml:space="preserve"> П</w:t>
      </w:r>
      <w:r w:rsidR="005806C0" w:rsidRPr="00962F33">
        <w:rPr>
          <w:snapToGrid/>
          <w:szCs w:val="28"/>
        </w:rPr>
        <w:t>ризн</w:t>
      </w:r>
      <w:r w:rsidRPr="00962F33">
        <w:rPr>
          <w:snapToGrid/>
          <w:szCs w:val="28"/>
        </w:rPr>
        <w:t xml:space="preserve">ать </w:t>
      </w:r>
      <w:r>
        <w:rPr>
          <w:snapToGrid/>
          <w:szCs w:val="28"/>
        </w:rPr>
        <w:t xml:space="preserve">открытый конкурс </w:t>
      </w:r>
      <w:r w:rsidRPr="00962F33">
        <w:rPr>
          <w:snapToGrid/>
          <w:szCs w:val="28"/>
        </w:rPr>
        <w:t xml:space="preserve"> по Лоту № 1</w:t>
      </w:r>
      <w:r w:rsidR="005806C0" w:rsidRPr="00962F33">
        <w:rPr>
          <w:snapToGrid/>
          <w:szCs w:val="28"/>
        </w:rPr>
        <w:t xml:space="preserve"> несостоявшимся.</w:t>
      </w:r>
    </w:p>
    <w:p w:rsidR="00962F33" w:rsidRPr="00962F33" w:rsidRDefault="00962F33" w:rsidP="005806C0">
      <w:pPr>
        <w:ind w:firstLine="0"/>
        <w:jc w:val="both"/>
        <w:rPr>
          <w:snapToGrid/>
          <w:szCs w:val="28"/>
        </w:rPr>
      </w:pPr>
    </w:p>
    <w:p w:rsidR="00962F33" w:rsidRPr="00962F33" w:rsidRDefault="00962F33" w:rsidP="005806C0">
      <w:pPr>
        <w:ind w:firstLine="0"/>
        <w:jc w:val="both"/>
        <w:rPr>
          <w:b/>
          <w:szCs w:val="28"/>
        </w:rPr>
      </w:pPr>
      <w:r w:rsidRPr="00962F33">
        <w:rPr>
          <w:snapToGrid/>
          <w:szCs w:val="28"/>
        </w:rPr>
        <w:lastRenderedPageBreak/>
        <w:t>3.ПРГ филиала</w:t>
      </w:r>
      <w:r>
        <w:rPr>
          <w:snapToGrid/>
          <w:szCs w:val="28"/>
        </w:rPr>
        <w:t xml:space="preserve"> направить в конкурсную комиссию ЦКП запрос на изменение вида конкурса на </w:t>
      </w:r>
      <w:r w:rsidR="00597850">
        <w:rPr>
          <w:snapToGrid/>
          <w:szCs w:val="28"/>
        </w:rPr>
        <w:t>«З</w:t>
      </w:r>
      <w:r>
        <w:rPr>
          <w:snapToGrid/>
          <w:szCs w:val="28"/>
        </w:rPr>
        <w:t>апрос котировок</w:t>
      </w:r>
      <w:r w:rsidR="00062DC0" w:rsidRPr="00062DC0">
        <w:rPr>
          <w:snapToGrid/>
          <w:szCs w:val="28"/>
        </w:rPr>
        <w:t xml:space="preserve"> </w:t>
      </w:r>
      <w:r w:rsidR="00062DC0">
        <w:rPr>
          <w:snapToGrid/>
          <w:szCs w:val="28"/>
        </w:rPr>
        <w:t>цен</w:t>
      </w:r>
      <w:r w:rsidR="00597850">
        <w:rPr>
          <w:snapToGrid/>
          <w:szCs w:val="28"/>
        </w:rPr>
        <w:t>» для сокращения времени на проведение конкурсных процедур.</w:t>
      </w:r>
      <w:r w:rsidRPr="00962F33">
        <w:rPr>
          <w:snapToGrid/>
          <w:szCs w:val="28"/>
        </w:rPr>
        <w:t xml:space="preserve"> </w:t>
      </w:r>
    </w:p>
    <w:p w:rsidR="005806C0" w:rsidRPr="00962F33" w:rsidRDefault="005806C0" w:rsidP="005806C0">
      <w:pPr>
        <w:ind w:firstLine="0"/>
        <w:jc w:val="both"/>
        <w:rPr>
          <w:b/>
          <w:szCs w:val="28"/>
        </w:rPr>
      </w:pPr>
    </w:p>
    <w:p w:rsidR="005806C0" w:rsidRPr="00962F33" w:rsidRDefault="005806C0" w:rsidP="005806C0">
      <w:pPr>
        <w:ind w:firstLine="0"/>
        <w:jc w:val="both"/>
        <w:rPr>
          <w:b/>
          <w:szCs w:val="28"/>
        </w:rPr>
      </w:pPr>
      <w:r w:rsidRPr="00962F33">
        <w:rPr>
          <w:bCs/>
          <w:szCs w:val="28"/>
        </w:rPr>
        <w:tab/>
      </w:r>
      <w:r w:rsidRPr="00962F33">
        <w:rPr>
          <w:b/>
          <w:szCs w:val="28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962F33">
        <w:rPr>
          <w:b/>
          <w:szCs w:val="28"/>
        </w:rPr>
        <w:t>с даты</w:t>
      </w:r>
      <w:proofErr w:type="gramEnd"/>
      <w:r w:rsidRPr="00962F33">
        <w:rPr>
          <w:b/>
          <w:szCs w:val="28"/>
        </w:rPr>
        <w:t xml:space="preserve"> его подписания всеми членами ПРГ, присутствовавшими на  заседании.</w:t>
      </w: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5806C0" w:rsidRPr="00CB4493" w:rsidTr="001923C5">
        <w:trPr>
          <w:trHeight w:val="567"/>
        </w:trPr>
        <w:tc>
          <w:tcPr>
            <w:tcW w:w="3402" w:type="dxa"/>
          </w:tcPr>
          <w:p w:rsidR="005806C0" w:rsidRPr="00CB4493" w:rsidRDefault="005806C0" w:rsidP="001923C5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06C0" w:rsidRPr="00CB4493" w:rsidRDefault="005806C0" w:rsidP="001923C5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806C0" w:rsidRPr="00CB4493" w:rsidRDefault="005806C0" w:rsidP="001923C5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5806C0" w:rsidRPr="00CB4493" w:rsidTr="001923C5">
        <w:trPr>
          <w:trHeight w:val="567"/>
        </w:trPr>
        <w:tc>
          <w:tcPr>
            <w:tcW w:w="3402" w:type="dxa"/>
          </w:tcPr>
          <w:p w:rsidR="005806C0" w:rsidRPr="00CB4493" w:rsidRDefault="005806C0" w:rsidP="001923C5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5806C0" w:rsidRPr="00CB4493" w:rsidRDefault="005806C0" w:rsidP="001923C5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806C0" w:rsidRPr="00CB4493" w:rsidRDefault="005806C0" w:rsidP="001923C5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5806C0" w:rsidRPr="00CB4493" w:rsidTr="001923C5">
        <w:trPr>
          <w:trHeight w:val="567"/>
        </w:trPr>
        <w:tc>
          <w:tcPr>
            <w:tcW w:w="9462" w:type="dxa"/>
            <w:gridSpan w:val="3"/>
          </w:tcPr>
          <w:p w:rsidR="005806C0" w:rsidRPr="00CB4493" w:rsidRDefault="005806C0" w:rsidP="001923C5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5806C0" w:rsidRPr="00CB4493" w:rsidTr="001923C5">
        <w:trPr>
          <w:trHeight w:val="567"/>
        </w:trPr>
        <w:tc>
          <w:tcPr>
            <w:tcW w:w="3402" w:type="dxa"/>
          </w:tcPr>
          <w:p w:rsidR="005806C0" w:rsidRPr="00CB4493" w:rsidRDefault="005806C0" w:rsidP="001923C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06C0" w:rsidRPr="00CB4493" w:rsidRDefault="005806C0" w:rsidP="001923C5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806C0" w:rsidRPr="00CB4493" w:rsidRDefault="005806C0" w:rsidP="001923C5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806C0" w:rsidRPr="00CB4493" w:rsidTr="001923C5">
        <w:trPr>
          <w:trHeight w:val="567"/>
        </w:trPr>
        <w:tc>
          <w:tcPr>
            <w:tcW w:w="3402" w:type="dxa"/>
          </w:tcPr>
          <w:p w:rsidR="005806C0" w:rsidRPr="00CB4493" w:rsidRDefault="005806C0" w:rsidP="001923C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06C0" w:rsidRPr="00CB4493" w:rsidRDefault="005806C0" w:rsidP="001923C5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806C0" w:rsidRPr="00CB4493" w:rsidRDefault="005806C0" w:rsidP="001923C5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806C0" w:rsidRPr="00CB4493" w:rsidTr="001923C5">
        <w:trPr>
          <w:trHeight w:val="567"/>
        </w:trPr>
        <w:tc>
          <w:tcPr>
            <w:tcW w:w="3402" w:type="dxa"/>
          </w:tcPr>
          <w:p w:rsidR="005806C0" w:rsidRPr="00CB4493" w:rsidRDefault="005806C0" w:rsidP="001923C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06C0" w:rsidRPr="00CB4493" w:rsidRDefault="005806C0" w:rsidP="001923C5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806C0" w:rsidRPr="00CB4493" w:rsidRDefault="005806C0" w:rsidP="001923C5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806C0" w:rsidRPr="00CB4493" w:rsidTr="001923C5">
        <w:trPr>
          <w:trHeight w:val="567"/>
        </w:trPr>
        <w:tc>
          <w:tcPr>
            <w:tcW w:w="3402" w:type="dxa"/>
          </w:tcPr>
          <w:p w:rsidR="005806C0" w:rsidRPr="00CB4493" w:rsidRDefault="005806C0" w:rsidP="001923C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06C0" w:rsidRPr="00CB4493" w:rsidRDefault="005806C0" w:rsidP="001923C5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806C0" w:rsidRPr="00CB4493" w:rsidRDefault="005806C0" w:rsidP="001923C5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5806C0" w:rsidRPr="00CB4493" w:rsidTr="001923C5">
        <w:trPr>
          <w:trHeight w:val="567"/>
        </w:trPr>
        <w:tc>
          <w:tcPr>
            <w:tcW w:w="3402" w:type="dxa"/>
          </w:tcPr>
          <w:p w:rsidR="005806C0" w:rsidRPr="00CB4493" w:rsidRDefault="005806C0" w:rsidP="001923C5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806C0" w:rsidRPr="00CB4493" w:rsidRDefault="005806C0" w:rsidP="001923C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806C0" w:rsidRPr="00CB4493" w:rsidRDefault="005806C0" w:rsidP="001923C5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5806C0" w:rsidRPr="00CB4493" w:rsidTr="001923C5">
        <w:trPr>
          <w:trHeight w:val="567"/>
        </w:trPr>
        <w:tc>
          <w:tcPr>
            <w:tcW w:w="3402" w:type="dxa"/>
          </w:tcPr>
          <w:p w:rsidR="005806C0" w:rsidRPr="00CB4493" w:rsidRDefault="005806C0" w:rsidP="001923C5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5806C0" w:rsidRPr="00CB4493" w:rsidRDefault="005806C0" w:rsidP="001923C5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5806C0" w:rsidRPr="00CB4493" w:rsidRDefault="005806C0" w:rsidP="001923C5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5806C0" w:rsidRPr="00CB4493" w:rsidRDefault="005806C0" w:rsidP="005806C0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5806C0" w:rsidRPr="00CB4493" w:rsidRDefault="005806C0" w:rsidP="005806C0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5806C0" w:rsidRPr="00CB4493" w:rsidRDefault="005806C0" w:rsidP="005806C0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 w:rsidR="000B5496">
        <w:rPr>
          <w:b/>
          <w:sz w:val="24"/>
          <w:szCs w:val="24"/>
          <w:lang w:val="en-US"/>
        </w:rPr>
        <w:t>09</w:t>
      </w:r>
      <w:r w:rsidR="003B03E3">
        <w:rPr>
          <w:b/>
          <w:sz w:val="24"/>
          <w:szCs w:val="24"/>
        </w:rPr>
        <w:t>» августа</w:t>
      </w:r>
      <w:r w:rsidRPr="00CB4493">
        <w:rPr>
          <w:b/>
          <w:sz w:val="24"/>
          <w:szCs w:val="24"/>
        </w:rPr>
        <w:t xml:space="preserve"> 2013 г. </w:t>
      </w:r>
    </w:p>
    <w:p w:rsidR="005806C0" w:rsidRPr="00CB4493" w:rsidRDefault="005806C0" w:rsidP="005806C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8E39D2" w:rsidRDefault="008E39D2"/>
    <w:sectPr w:rsidR="008E39D2" w:rsidSect="00F248A3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A3" w:rsidRDefault="00CB6CA3" w:rsidP="00FC39F8">
      <w:r>
        <w:separator/>
      </w:r>
    </w:p>
  </w:endnote>
  <w:endnote w:type="continuationSeparator" w:id="0">
    <w:p w:rsidR="00CB6CA3" w:rsidRDefault="00CB6CA3" w:rsidP="00FC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A3" w:rsidRDefault="00CB6CA3" w:rsidP="00FC39F8">
      <w:r>
        <w:separator/>
      </w:r>
    </w:p>
  </w:footnote>
  <w:footnote w:type="continuationSeparator" w:id="0">
    <w:p w:rsidR="00CB6CA3" w:rsidRDefault="00CB6CA3" w:rsidP="00FC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08" w:rsidRDefault="00651ACF">
    <w:pPr>
      <w:pStyle w:val="a6"/>
      <w:jc w:val="center"/>
    </w:pPr>
    <w:r>
      <w:fldChar w:fldCharType="begin"/>
    </w:r>
    <w:r w:rsidR="003B03E3">
      <w:instrText xml:space="preserve"> PAGE   \* MERGEFORMAT </w:instrText>
    </w:r>
    <w:r>
      <w:fldChar w:fldCharType="separate"/>
    </w:r>
    <w:r w:rsidR="000B5496">
      <w:rPr>
        <w:noProof/>
      </w:rPr>
      <w:t>2</w:t>
    </w:r>
    <w:r>
      <w:fldChar w:fldCharType="end"/>
    </w:r>
  </w:p>
  <w:p w:rsidR="00B66C08" w:rsidRDefault="00CB6C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6C0"/>
    <w:rsid w:val="00062DC0"/>
    <w:rsid w:val="000B5496"/>
    <w:rsid w:val="003B03E3"/>
    <w:rsid w:val="003E5B6D"/>
    <w:rsid w:val="00510A0C"/>
    <w:rsid w:val="005206B8"/>
    <w:rsid w:val="005806C0"/>
    <w:rsid w:val="00597850"/>
    <w:rsid w:val="00611F5B"/>
    <w:rsid w:val="00651ACF"/>
    <w:rsid w:val="006D66B7"/>
    <w:rsid w:val="007E674B"/>
    <w:rsid w:val="008E39D2"/>
    <w:rsid w:val="00962F33"/>
    <w:rsid w:val="00A00590"/>
    <w:rsid w:val="00B84ADB"/>
    <w:rsid w:val="00CB6CA3"/>
    <w:rsid w:val="00E216A7"/>
    <w:rsid w:val="00FC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C0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06C0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0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806C0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5806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806C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806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06C0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6C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8">
    <w:name w:val="footnote reference"/>
    <w:uiPriority w:val="99"/>
    <w:rsid w:val="005806C0"/>
    <w:rPr>
      <w:vertAlign w:val="superscript"/>
    </w:rPr>
  </w:style>
  <w:style w:type="paragraph" w:customStyle="1" w:styleId="ConsNormal">
    <w:name w:val="ConsNormal"/>
    <w:rsid w:val="005806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6</cp:revision>
  <dcterms:created xsi:type="dcterms:W3CDTF">2013-08-13T11:03:00Z</dcterms:created>
  <dcterms:modified xsi:type="dcterms:W3CDTF">2013-08-13T11:42:00Z</dcterms:modified>
</cp:coreProperties>
</file>