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w:t>
      </w:r>
      <w:proofErr w:type="spellStart"/>
      <w:r w:rsidRPr="002810B0">
        <w:rPr>
          <w:b/>
          <w:sz w:val="28"/>
          <w:szCs w:val="28"/>
        </w:rPr>
        <w:t>ТрансКонтейнер</w:t>
      </w:r>
      <w:proofErr w:type="spellEnd"/>
      <w:r w:rsidRPr="002810B0">
        <w:rPr>
          <w:b/>
          <w:sz w:val="28"/>
          <w:szCs w:val="28"/>
        </w:rPr>
        <w:t>»</w:t>
      </w:r>
      <w:r w:rsidR="00A355C3" w:rsidRPr="002810B0">
        <w:rPr>
          <w:b/>
          <w:bCs/>
          <w:color w:val="000000"/>
          <w:sz w:val="28"/>
          <w:szCs w:val="28"/>
        </w:rPr>
        <w:t xml:space="preserve"> проводит открытый </w:t>
      </w:r>
      <w:proofErr w:type="gramStart"/>
      <w:r w:rsidR="00A355C3" w:rsidRPr="002810B0">
        <w:rPr>
          <w:b/>
          <w:bCs/>
          <w:color w:val="000000"/>
          <w:sz w:val="28"/>
          <w:szCs w:val="28"/>
        </w:rPr>
        <w:t>конкурс</w:t>
      </w:r>
      <w:proofErr w:type="gramEnd"/>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7835DD">
        <w:rPr>
          <w:b/>
          <w:sz w:val="28"/>
          <w:szCs w:val="28"/>
        </w:rPr>
        <w:t>6148</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»/2013/М</w:t>
      </w:r>
      <w:r w:rsidR="007835DD">
        <w:rPr>
          <w:b/>
          <w:sz w:val="28"/>
          <w:szCs w:val="28"/>
        </w:rPr>
        <w:t xml:space="preserve"> (далее – открытый конкурс)</w:t>
      </w:r>
      <w:r w:rsidR="007835DD" w:rsidRPr="002739FD">
        <w:rPr>
          <w:b/>
          <w:sz w:val="28"/>
          <w:szCs w:val="28"/>
        </w:rPr>
        <w:t xml:space="preserve"> </w:t>
      </w:r>
      <w:r w:rsidR="007835DD" w:rsidRPr="000F32E6">
        <w:rPr>
          <w:b/>
          <w:sz w:val="28"/>
          <w:szCs w:val="28"/>
        </w:rPr>
        <w:t>на право заключения договора на поставку 40-футовых вагонов-платформ для перевозки большегрузных контейнеров в 2013 году.</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Pr="007835DD">
        <w:rPr>
          <w:sz w:val="28"/>
          <w:szCs w:val="28"/>
        </w:rPr>
        <w:t>6148/ОК-ОАО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 xml:space="preserve">»/2013/М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ОАО «</w:t>
      </w:r>
      <w:proofErr w:type="spellStart"/>
      <w:r w:rsidRPr="007835DD">
        <w:rPr>
          <w:sz w:val="28"/>
          <w:szCs w:val="28"/>
        </w:rPr>
        <w:t>ТрансКонтейнер</w:t>
      </w:r>
      <w:proofErr w:type="spellEnd"/>
      <w:r w:rsidRPr="007835DD">
        <w:rPr>
          <w:sz w:val="28"/>
          <w:szCs w:val="28"/>
        </w:rPr>
        <w:t xml:space="preserve">» </w:t>
      </w:r>
      <w:hyperlink r:id="rId7" w:history="1">
        <w:r w:rsidRPr="007835DD">
          <w:rPr>
            <w:sz w:val="28"/>
            <w:szCs w:val="28"/>
          </w:rPr>
          <w:t>www.trcont.ru</w:t>
        </w:r>
      </w:hyperlink>
      <w:r w:rsidRPr="007835DD">
        <w:rPr>
          <w:sz w:val="28"/>
          <w:szCs w:val="28"/>
        </w:rPr>
        <w:t xml:space="preserve"> (раздел Компания/Закупки) и на сайте ОАО «РЖД» </w:t>
      </w:r>
      <w:hyperlink r:id="rId8" w:history="1">
        <w:r w:rsidRPr="007835DD">
          <w:rPr>
            <w:sz w:val="28"/>
            <w:szCs w:val="28"/>
            <w:u w:val="single"/>
          </w:rPr>
          <w:t>www.rzd</w:t>
        </w:r>
        <w:proofErr w:type="gramEnd"/>
        <w:r w:rsidRPr="007835DD">
          <w:rPr>
            <w:sz w:val="28"/>
            <w:szCs w:val="28"/>
            <w:u w:val="single"/>
          </w:rPr>
          <w:t>.ru</w:t>
        </w:r>
      </w:hyperlink>
      <w:r w:rsidRPr="007835DD">
        <w:rPr>
          <w:sz w:val="28"/>
          <w:szCs w:val="28"/>
        </w:rPr>
        <w:t xml:space="preserve"> (раздел «Тендеры») «01» августа 2013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A355C3" w:rsidRPr="0091500F" w:rsidRDefault="00A355C3" w:rsidP="00A355C3">
      <w:pPr>
        <w:pStyle w:val="1"/>
        <w:tabs>
          <w:tab w:val="left" w:pos="1134"/>
        </w:tabs>
        <w:rPr>
          <w:szCs w:val="28"/>
        </w:rPr>
      </w:pPr>
      <w:proofErr w:type="gramStart"/>
      <w:r w:rsidRPr="0091500F">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91500F">
        <w:rPr>
          <w:szCs w:val="28"/>
        </w:rPr>
        <w:t xml:space="preserve"> в установленном порядке.</w:t>
      </w:r>
    </w:p>
    <w:p w:rsidR="00A355C3" w:rsidRPr="002810B0" w:rsidRDefault="00A355C3" w:rsidP="007835DD">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7835DD">
        <w:rPr>
          <w:bCs/>
          <w:sz w:val="28"/>
          <w:szCs w:val="28"/>
        </w:rPr>
        <w:t>6148</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Pr="002810B0">
        <w:rPr>
          <w:sz w:val="28"/>
          <w:szCs w:val="28"/>
        </w:rPr>
        <w:t>.</w:t>
      </w:r>
      <w:proofErr w:type="gramEnd"/>
    </w:p>
    <w:p w:rsidR="00A355C3" w:rsidRPr="0091500F" w:rsidRDefault="00A355C3" w:rsidP="00A355C3">
      <w:pPr>
        <w:pStyle w:val="1"/>
        <w:tabs>
          <w:tab w:val="left" w:pos="1134"/>
        </w:tabs>
        <w:rPr>
          <w:b/>
          <w:bCs/>
          <w:i/>
          <w:color w:val="000000"/>
          <w:szCs w:val="28"/>
        </w:rPr>
      </w:pPr>
      <w:r w:rsidRPr="0091500F">
        <w:rPr>
          <w:color w:val="000000"/>
          <w:szCs w:val="28"/>
        </w:rPr>
        <w:t xml:space="preserve">Организатором открытого конкурса является </w:t>
      </w:r>
      <w:r w:rsidRPr="0091500F">
        <w:rPr>
          <w:bCs/>
          <w:color w:val="000000"/>
          <w:szCs w:val="28"/>
        </w:rPr>
        <w:t xml:space="preserve">Центр организации конкурсных закупок – структурное подразделение ОАО «РЖД». Адрес: </w:t>
      </w:r>
      <w:r w:rsidRPr="0091500F">
        <w:rPr>
          <w:szCs w:val="28"/>
        </w:rPr>
        <w:t xml:space="preserve">107078, г. Москва, </w:t>
      </w:r>
      <w:r w:rsidRPr="0091500F">
        <w:rPr>
          <w:spacing w:val="-4"/>
          <w:szCs w:val="28"/>
        </w:rPr>
        <w:t xml:space="preserve">ул. </w:t>
      </w:r>
      <w:r w:rsidRPr="0091500F">
        <w:rPr>
          <w:szCs w:val="28"/>
        </w:rPr>
        <w:t>Маши Порываевой, д. 34, блок 1 (вход с проспекта Академика Сахарова), этаж 10, кабинет 12</w:t>
      </w:r>
      <w:r w:rsidRPr="0091500F">
        <w:rPr>
          <w:b/>
          <w:bCs/>
          <w:i/>
          <w:color w:val="000000"/>
          <w:szCs w:val="28"/>
        </w:rPr>
        <w:t>.</w:t>
      </w:r>
    </w:p>
    <w:p w:rsidR="00A355C3" w:rsidRDefault="00A355C3" w:rsidP="00A355C3">
      <w:pPr>
        <w:ind w:firstLine="720"/>
        <w:jc w:val="both"/>
        <w:rPr>
          <w:bCs/>
          <w:color w:val="000000"/>
          <w:sz w:val="28"/>
          <w:szCs w:val="28"/>
        </w:rPr>
      </w:pPr>
      <w:r w:rsidRPr="0091500F">
        <w:rPr>
          <w:bCs/>
          <w:color w:val="000000"/>
          <w:sz w:val="28"/>
          <w:szCs w:val="28"/>
        </w:rPr>
        <w:t>Представитель организатора, участвующий в организации и проведении открытого конкурса - М</w:t>
      </w:r>
      <w:r w:rsidR="007835DD">
        <w:rPr>
          <w:bCs/>
          <w:color w:val="000000"/>
          <w:sz w:val="28"/>
          <w:szCs w:val="28"/>
        </w:rPr>
        <w:t>алинкин Алексей Александрович</w:t>
      </w:r>
      <w:r w:rsidRPr="0091500F">
        <w:rPr>
          <w:bCs/>
          <w:color w:val="000000"/>
          <w:sz w:val="28"/>
          <w:szCs w:val="28"/>
        </w:rPr>
        <w:t>, телефон: 8(499) 260-</w:t>
      </w:r>
      <w:r w:rsidR="007835DD">
        <w:rPr>
          <w:bCs/>
          <w:color w:val="000000"/>
          <w:sz w:val="28"/>
          <w:szCs w:val="28"/>
        </w:rPr>
        <w:t>17</w:t>
      </w:r>
      <w:r w:rsidRPr="0091500F">
        <w:rPr>
          <w:bCs/>
          <w:color w:val="000000"/>
          <w:sz w:val="28"/>
          <w:szCs w:val="28"/>
        </w:rPr>
        <w:t>-6</w:t>
      </w:r>
      <w:r w:rsidR="007835DD">
        <w:rPr>
          <w:bCs/>
          <w:color w:val="000000"/>
          <w:sz w:val="28"/>
          <w:szCs w:val="28"/>
        </w:rPr>
        <w:t>1</w:t>
      </w:r>
      <w:r w:rsidRPr="0091500F">
        <w:rPr>
          <w:bCs/>
          <w:color w:val="000000"/>
          <w:sz w:val="28"/>
          <w:szCs w:val="28"/>
        </w:rPr>
        <w:t xml:space="preserve">, адрес электронной почты: </w:t>
      </w:r>
      <w:hyperlink r:id="rId9" w:history="1">
        <w:r w:rsidR="009445EE" w:rsidRPr="007059EC">
          <w:rPr>
            <w:rStyle w:val="a3"/>
            <w:bCs/>
            <w:sz w:val="28"/>
            <w:szCs w:val="28"/>
            <w:lang w:val="en-US"/>
          </w:rPr>
          <w:t>malinkinaa</w:t>
        </w:r>
        <w:r w:rsidR="009445EE" w:rsidRPr="007059EC">
          <w:rPr>
            <w:rStyle w:val="a3"/>
            <w:bCs/>
            <w:sz w:val="28"/>
            <w:szCs w:val="28"/>
          </w:rPr>
          <w:t>@center.rzd.r</w:t>
        </w:r>
        <w:proofErr w:type="spellStart"/>
        <w:r w:rsidR="009445EE" w:rsidRPr="007059EC">
          <w:rPr>
            <w:rStyle w:val="a3"/>
            <w:bCs/>
            <w:sz w:val="28"/>
            <w:szCs w:val="28"/>
          </w:rPr>
          <w:t>u</w:t>
        </w:r>
        <w:proofErr w:type="spellEnd"/>
      </w:hyperlink>
      <w:r w:rsidRPr="0091500F">
        <w:rPr>
          <w:bCs/>
          <w:color w:val="000000"/>
          <w:sz w:val="28"/>
          <w:szCs w:val="28"/>
        </w:rPr>
        <w:t>.</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Pr="009445EE"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7835DD" w:rsidRPr="009445EE">
        <w:rPr>
          <w:bCs/>
          <w:sz w:val="28"/>
          <w:szCs w:val="28"/>
        </w:rPr>
        <w:t>6148</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7835DD" w:rsidRPr="009445EE">
        <w:rPr>
          <w:sz w:val="28"/>
          <w:szCs w:val="28"/>
        </w:rPr>
        <w:t>а</w:t>
      </w:r>
      <w:r w:rsidR="002810B0" w:rsidRPr="009445EE">
        <w:rPr>
          <w:sz w:val="28"/>
          <w:szCs w:val="28"/>
        </w:rPr>
        <w:t xml:space="preserve"> </w:t>
      </w:r>
      <w:r w:rsidR="007835DD" w:rsidRPr="009445EE">
        <w:rPr>
          <w:sz w:val="28"/>
          <w:szCs w:val="28"/>
        </w:rPr>
        <w:t>на поставку 40-футовых вагонов-платформ для перевозки большегрузных контейнеров в 2013 году</w:t>
      </w:r>
      <w:r w:rsidR="002810B0" w:rsidRPr="009445EE">
        <w:rPr>
          <w:sz w:val="28"/>
          <w:szCs w:val="28"/>
        </w:rPr>
        <w:t>.</w:t>
      </w:r>
    </w:p>
    <w:p w:rsidR="009445EE" w:rsidRPr="009445EE" w:rsidRDefault="009445EE" w:rsidP="009445EE">
      <w:pPr>
        <w:pStyle w:val="2"/>
        <w:suppressAutoHyphens/>
        <w:spacing w:before="0" w:after="0"/>
        <w:ind w:firstLine="709"/>
        <w:jc w:val="both"/>
        <w:rPr>
          <w:rFonts w:eastAsia="MS Mincho"/>
          <w:b w:val="0"/>
          <w:i w:val="0"/>
        </w:rPr>
      </w:pPr>
      <w:proofErr w:type="gramStart"/>
      <w:r w:rsidRPr="009445EE">
        <w:rPr>
          <w:rFonts w:eastAsia="MS Mincho"/>
          <w:b w:val="0"/>
          <w:i w:val="0"/>
        </w:rPr>
        <w:t xml:space="preserve">Начальная (максимальная) цена договора с учетом </w:t>
      </w:r>
      <w:r w:rsidRPr="009445EE">
        <w:rPr>
          <w:b w:val="0"/>
          <w:i w:val="0"/>
        </w:rPr>
        <w:t>всех возможных расходов претендента, в том числе  расходов</w:t>
      </w:r>
      <w:r w:rsidRPr="009445EE">
        <w:rPr>
          <w:rFonts w:eastAsia="MS Mincho"/>
          <w:b w:val="0"/>
          <w:i w:val="0"/>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w:t>
      </w:r>
      <w:r w:rsidRPr="009445EE">
        <w:rPr>
          <w:rFonts w:eastAsia="MS Mincho"/>
          <w:b w:val="0"/>
          <w:i w:val="0"/>
        </w:rPr>
        <w:lastRenderedPageBreak/>
        <w:t xml:space="preserve">станции, указанной претендентом в финансово-коммерческом предложении, стоимости гарантии, включая  все виды налогов, без НДС, </w:t>
      </w:r>
      <w:r w:rsidRPr="009445EE">
        <w:rPr>
          <w:b w:val="0"/>
          <w:i w:val="0"/>
        </w:rPr>
        <w:t>а также прочие расходы, связанные с поставкой товара,</w:t>
      </w:r>
      <w:r w:rsidRPr="009445EE">
        <w:rPr>
          <w:rFonts w:eastAsia="MS Mincho"/>
          <w:b w:val="0"/>
          <w:i w:val="0"/>
        </w:rPr>
        <w:t xml:space="preserve"> составляет 875 000 000,00 (восемьсот</w:t>
      </w:r>
      <w:proofErr w:type="gramEnd"/>
      <w:r w:rsidRPr="009445EE">
        <w:rPr>
          <w:rFonts w:eastAsia="MS Mincho"/>
          <w:b w:val="0"/>
          <w:i w:val="0"/>
        </w:rPr>
        <w:t xml:space="preserve"> семьдесят пять миллионов рублей 00 копеек). </w:t>
      </w:r>
    </w:p>
    <w:p w:rsidR="000B49A0" w:rsidRPr="009445EE" w:rsidRDefault="009445EE" w:rsidP="009445EE">
      <w:pPr>
        <w:ind w:firstLine="709"/>
        <w:jc w:val="both"/>
        <w:rPr>
          <w:rFonts w:eastAsia="MS Mincho"/>
          <w:sz w:val="28"/>
          <w:szCs w:val="28"/>
        </w:rPr>
      </w:pPr>
      <w:proofErr w:type="gramStart"/>
      <w:r w:rsidRPr="009445EE">
        <w:rPr>
          <w:rFonts w:eastAsia="MS Mincho"/>
          <w:sz w:val="28"/>
          <w:szCs w:val="28"/>
        </w:rPr>
        <w:t xml:space="preserve">Начальная (максимальная) цена договора с учетом </w:t>
      </w:r>
      <w:r w:rsidRPr="009445EE">
        <w:rPr>
          <w:sz w:val="28"/>
          <w:szCs w:val="28"/>
        </w:rPr>
        <w:t>всех возможных расходов претендента, в том числе  расходов</w:t>
      </w:r>
      <w:r w:rsidRPr="009445EE">
        <w:rPr>
          <w:rFonts w:eastAsia="MS Mincho"/>
          <w:sz w:val="28"/>
          <w:szCs w:val="28"/>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w:t>
      </w:r>
      <w:r w:rsidRPr="009445EE">
        <w:rPr>
          <w:sz w:val="28"/>
          <w:szCs w:val="28"/>
        </w:rPr>
        <w:t>а также прочие расходы, связанные с поставкой товара,</w:t>
      </w:r>
      <w:r w:rsidRPr="009445EE">
        <w:rPr>
          <w:rFonts w:eastAsia="MS Mincho"/>
          <w:sz w:val="28"/>
          <w:szCs w:val="28"/>
        </w:rPr>
        <w:t xml:space="preserve"> составляет 1 032</w:t>
      </w:r>
      <w:proofErr w:type="gramEnd"/>
      <w:r w:rsidRPr="009445EE">
        <w:rPr>
          <w:rFonts w:eastAsia="MS Mincho"/>
          <w:sz w:val="28"/>
          <w:szCs w:val="28"/>
        </w:rPr>
        <w:t> 500 000,00 (один миллиард тридцать два миллиона пятьсот тысяч рублей 00 копеек).</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с</w:t>
      </w:r>
      <w:r w:rsidRPr="000B49A0">
        <w:rPr>
          <w:sz w:val="28"/>
          <w:szCs w:val="28"/>
        </w:rPr>
        <w:t xml:space="preserve"> момента заключения договора по 31 декабря 2013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proofErr w:type="gramStart"/>
      <w:r w:rsidRPr="00776655">
        <w:rPr>
          <w:sz w:val="28"/>
          <w:szCs w:val="28"/>
        </w:rPr>
        <w:t xml:space="preserve">Документация размещена в свободном доступе </w:t>
      </w:r>
      <w:r w:rsidR="009445EE" w:rsidRPr="007835DD">
        <w:rPr>
          <w:sz w:val="28"/>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10" w:history="1">
        <w:r w:rsidR="009445EE" w:rsidRPr="007835DD">
          <w:rPr>
            <w:sz w:val="28"/>
            <w:szCs w:val="28"/>
          </w:rPr>
          <w:t>www.zakupki.gov.ru</w:t>
        </w:r>
      </w:hyperlink>
      <w:r w:rsidR="009445EE" w:rsidRPr="007835DD">
        <w:rPr>
          <w:sz w:val="28"/>
          <w:szCs w:val="28"/>
        </w:rPr>
        <w:t xml:space="preserve">, на сайте </w:t>
      </w:r>
      <w:hyperlink r:id="rId11" w:tooltip="http://www.etzp.rzd.ru/" w:history="1">
        <w:r w:rsidR="009445EE" w:rsidRPr="007835DD">
          <w:rPr>
            <w:sz w:val="28"/>
            <w:szCs w:val="28"/>
            <w:u w:val="single"/>
          </w:rPr>
          <w:t>www.etzp.rzd.ru</w:t>
        </w:r>
      </w:hyperlink>
      <w:r w:rsidR="009445EE" w:rsidRPr="007835DD">
        <w:rPr>
          <w:sz w:val="28"/>
          <w:szCs w:val="28"/>
        </w:rPr>
        <w:t xml:space="preserve"> (раздел «Конкурсные процедуры»), на сайте                                         ОАО «</w:t>
      </w:r>
      <w:proofErr w:type="spellStart"/>
      <w:r w:rsidR="009445EE" w:rsidRPr="007835DD">
        <w:rPr>
          <w:sz w:val="28"/>
          <w:szCs w:val="28"/>
        </w:rPr>
        <w:t>ТрансКонтейнер</w:t>
      </w:r>
      <w:proofErr w:type="spellEnd"/>
      <w:r w:rsidR="009445EE" w:rsidRPr="007835DD">
        <w:rPr>
          <w:sz w:val="28"/>
          <w:szCs w:val="28"/>
        </w:rPr>
        <w:t xml:space="preserve">» </w:t>
      </w:r>
      <w:hyperlink r:id="rId12" w:history="1">
        <w:r w:rsidR="009445EE" w:rsidRPr="007835DD">
          <w:rPr>
            <w:sz w:val="28"/>
            <w:szCs w:val="28"/>
          </w:rPr>
          <w:t>www.trcont.ru</w:t>
        </w:r>
      </w:hyperlink>
      <w:r w:rsidR="009445EE" w:rsidRPr="007835DD">
        <w:rPr>
          <w:sz w:val="28"/>
          <w:szCs w:val="28"/>
        </w:rPr>
        <w:t xml:space="preserve"> (раздел Компания/Закупки) и на сайте ОАО «РЖД» </w:t>
      </w:r>
      <w:hyperlink r:id="rId13" w:history="1">
        <w:r w:rsidR="009445EE" w:rsidRPr="007835DD">
          <w:rPr>
            <w:sz w:val="28"/>
            <w:szCs w:val="28"/>
            <w:u w:val="single"/>
          </w:rPr>
          <w:t>www.rzd.ru</w:t>
        </w:r>
      </w:hyperlink>
      <w:r w:rsidR="009445EE" w:rsidRPr="007835DD">
        <w:rPr>
          <w:sz w:val="28"/>
          <w:szCs w:val="28"/>
        </w:rPr>
        <w:t xml:space="preserve"> (раздел «Тендеры»)</w:t>
      </w:r>
      <w:r w:rsidRPr="00776655">
        <w:rPr>
          <w:sz w:val="28"/>
          <w:szCs w:val="28"/>
        </w:rPr>
        <w:t xml:space="preserve">. </w:t>
      </w:r>
      <w:proofErr w:type="gramEnd"/>
    </w:p>
    <w:p w:rsidR="000B49A0" w:rsidRPr="00776655" w:rsidRDefault="000B49A0" w:rsidP="000B49A0">
      <w:pPr>
        <w:pStyle w:val="a6"/>
        <w:ind w:left="0" w:firstLine="720"/>
        <w:jc w:val="both"/>
        <w:rPr>
          <w:sz w:val="28"/>
          <w:szCs w:val="28"/>
        </w:rPr>
      </w:pPr>
      <w:r w:rsidRPr="00776655">
        <w:rPr>
          <w:sz w:val="28"/>
          <w:szCs w:val="28"/>
        </w:rPr>
        <w:t>Извещение о проведении открытого конкурса и изменения к извещению дополнительно публикуется в газете «Гудок».</w:t>
      </w:r>
    </w:p>
    <w:p w:rsidR="00A355C3" w:rsidRPr="00776655" w:rsidRDefault="00A355C3" w:rsidP="000B49A0">
      <w:pPr>
        <w:ind w:firstLine="720"/>
        <w:jc w:val="both"/>
        <w:rPr>
          <w:sz w:val="28"/>
          <w:szCs w:val="28"/>
        </w:rPr>
      </w:pPr>
      <w:r w:rsidRPr="00776655">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Pr>
          <w:szCs w:val="28"/>
        </w:rPr>
        <w:t>6148</w:t>
      </w:r>
      <w:r w:rsidRPr="002739FD">
        <w:rPr>
          <w:szCs w:val="28"/>
        </w:rPr>
        <w:t>/ОК-</w:t>
      </w:r>
      <w:r>
        <w:rPr>
          <w:szCs w:val="28"/>
        </w:rPr>
        <w:t>ОАО «</w:t>
      </w:r>
      <w:proofErr w:type="spellStart"/>
      <w:r>
        <w:rPr>
          <w:szCs w:val="28"/>
        </w:rPr>
        <w:t>ТрансКонтейнер</w:t>
      </w:r>
      <w:proofErr w:type="spellEnd"/>
      <w:r w:rsidRPr="002739FD">
        <w:rPr>
          <w:szCs w:val="28"/>
        </w:rPr>
        <w:t>»/2013/М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4"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DB622B">
        <w:rPr>
          <w:bCs/>
          <w:color w:val="000000"/>
          <w:szCs w:val="28"/>
        </w:rPr>
        <w:t>(</w:t>
      </w:r>
      <w:r w:rsidRPr="00DB622B">
        <w:rPr>
          <w:b/>
          <w:bCs/>
          <w:i/>
          <w:color w:val="000000"/>
          <w:szCs w:val="28"/>
        </w:rPr>
        <w:t>в рабочие дни</w:t>
      </w:r>
      <w:proofErr w:type="gramEnd"/>
      <w:r w:rsidRPr="00DB622B">
        <w:rPr>
          <w:b/>
          <w:bCs/>
          <w:i/>
          <w:color w:val="000000"/>
          <w:szCs w:val="28"/>
        </w:rPr>
        <w:t xml:space="preserve"> с 9:00 до 17:30</w:t>
      </w:r>
      <w:r>
        <w:rPr>
          <w:b/>
          <w:bCs/>
          <w:i/>
          <w:color w:val="000000"/>
          <w:szCs w:val="28"/>
        </w:rPr>
        <w:t xml:space="preserve">, </w:t>
      </w:r>
      <w:r w:rsidRPr="00DB622B">
        <w:rPr>
          <w:b/>
          <w:bCs/>
          <w:i/>
          <w:color w:val="000000"/>
          <w:szCs w:val="28"/>
        </w:rPr>
        <w:t>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9445EE">
      <w:pPr>
        <w:pStyle w:val="20"/>
        <w:rPr>
          <w:b/>
          <w:bCs/>
          <w:i/>
          <w:color w:val="000000"/>
          <w:szCs w:val="28"/>
        </w:rPr>
      </w:pPr>
      <w:r w:rsidRPr="00DB622B">
        <w:rPr>
          <w:szCs w:val="28"/>
        </w:rPr>
        <w:t>Конкурсные заявки (все части конкурсной заявки) на участие в открытом конкурсе №</w:t>
      </w:r>
      <w:r w:rsidR="00AD5C3A">
        <w:rPr>
          <w:szCs w:val="28"/>
        </w:rPr>
        <w:t>6148</w:t>
      </w:r>
      <w:r w:rsidRPr="002739FD">
        <w:rPr>
          <w:szCs w:val="28"/>
        </w:rPr>
        <w:t>/ОК-</w:t>
      </w:r>
      <w:r w:rsidR="00AD5C3A">
        <w:rPr>
          <w:szCs w:val="28"/>
        </w:rPr>
        <w:t>О</w:t>
      </w:r>
      <w:r w:rsidRPr="002739FD">
        <w:rPr>
          <w:szCs w:val="28"/>
        </w:rPr>
        <w:t>АО «</w:t>
      </w:r>
      <w:proofErr w:type="spellStart"/>
      <w:r w:rsidR="00AD5C3A">
        <w:rPr>
          <w:szCs w:val="28"/>
        </w:rPr>
        <w:t>ТрансКонтейнер</w:t>
      </w:r>
      <w:proofErr w:type="spellEnd"/>
      <w:r w:rsidRPr="002739FD">
        <w:rPr>
          <w:szCs w:val="28"/>
        </w:rPr>
        <w:t>»/2013/М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AD5C3A">
        <w:rPr>
          <w:szCs w:val="28"/>
        </w:rPr>
        <w:t>2</w:t>
      </w:r>
      <w:r>
        <w:rPr>
          <w:szCs w:val="28"/>
        </w:rPr>
        <w:t>:00</w:t>
      </w:r>
      <w:r w:rsidRPr="00DB622B">
        <w:rPr>
          <w:szCs w:val="28"/>
        </w:rPr>
        <w:t xml:space="preserve"> часов </w:t>
      </w:r>
      <w:r w:rsidRPr="00DB622B">
        <w:rPr>
          <w:b/>
          <w:i/>
          <w:szCs w:val="28"/>
        </w:rPr>
        <w:t>московского</w:t>
      </w:r>
      <w:r w:rsidRPr="00DB622B">
        <w:rPr>
          <w:szCs w:val="28"/>
        </w:rPr>
        <w:t xml:space="preserve"> времени «</w:t>
      </w:r>
      <w:r w:rsidR="00AD5C3A">
        <w:rPr>
          <w:szCs w:val="28"/>
        </w:rPr>
        <w:t>22</w:t>
      </w:r>
      <w:r w:rsidRPr="00DB622B">
        <w:rPr>
          <w:szCs w:val="28"/>
        </w:rPr>
        <w:t xml:space="preserve">» </w:t>
      </w:r>
      <w:r w:rsidR="00AD5C3A">
        <w:rPr>
          <w:szCs w:val="28"/>
        </w:rPr>
        <w:t>августа</w:t>
      </w:r>
      <w:r w:rsidRPr="00DB622B">
        <w:rPr>
          <w:szCs w:val="28"/>
        </w:rPr>
        <w:t xml:space="preserve"> 2013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lastRenderedPageBreak/>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Pr="00DE5C74">
        <w:rPr>
          <w:sz w:val="28"/>
          <w:szCs w:val="28"/>
        </w:rPr>
        <w:t>6148/ ОК-ОАО «</w:t>
      </w:r>
      <w:proofErr w:type="spellStart"/>
      <w:r w:rsidRPr="00DE5C74">
        <w:rPr>
          <w:sz w:val="28"/>
          <w:szCs w:val="28"/>
        </w:rPr>
        <w:t>ТрансКонтейнер</w:t>
      </w:r>
      <w:proofErr w:type="spellEnd"/>
      <w:r w:rsidRPr="00DE5C74">
        <w:rPr>
          <w:sz w:val="28"/>
          <w:szCs w:val="28"/>
        </w:rPr>
        <w:t>»/2013/М</w:t>
      </w:r>
      <w:r w:rsidRPr="00DE5C74">
        <w:rPr>
          <w:bCs/>
          <w:color w:val="000000"/>
          <w:sz w:val="28"/>
          <w:szCs w:val="28"/>
        </w:rPr>
        <w:t xml:space="preserve"> состоится «</w:t>
      </w:r>
      <w:r>
        <w:rPr>
          <w:bCs/>
          <w:color w:val="000000"/>
          <w:sz w:val="28"/>
          <w:szCs w:val="28"/>
        </w:rPr>
        <w:t>22</w:t>
      </w:r>
      <w:r w:rsidRPr="00DE5C74">
        <w:rPr>
          <w:bCs/>
          <w:color w:val="000000"/>
          <w:sz w:val="28"/>
          <w:szCs w:val="28"/>
        </w:rPr>
        <w:t xml:space="preserve">» </w:t>
      </w:r>
      <w:r>
        <w:rPr>
          <w:bCs/>
          <w:color w:val="000000"/>
          <w:sz w:val="28"/>
          <w:szCs w:val="28"/>
        </w:rPr>
        <w:t>августа</w:t>
      </w:r>
      <w:r w:rsidRPr="00DE5C74">
        <w:rPr>
          <w:bCs/>
          <w:color w:val="000000"/>
          <w:sz w:val="28"/>
          <w:szCs w:val="28"/>
        </w:rPr>
        <w:t xml:space="preserve"> 2013 г. в 1</w:t>
      </w:r>
      <w:r>
        <w:rPr>
          <w:bCs/>
          <w:color w:val="000000"/>
          <w:sz w:val="28"/>
          <w:szCs w:val="28"/>
        </w:rPr>
        <w:t>2</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5"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w:t>
      </w:r>
      <w:proofErr w:type="spellStart"/>
      <w:r w:rsidR="00DE5C74" w:rsidRPr="009077DB">
        <w:rPr>
          <w:sz w:val="28"/>
        </w:rPr>
        <w:t>ТрансКонтейнер</w:t>
      </w:r>
      <w:proofErr w:type="spellEnd"/>
      <w:r w:rsidR="00DE5C74" w:rsidRPr="009077DB">
        <w:rPr>
          <w:sz w:val="28"/>
        </w:rPr>
        <w:t>» совместно с организатором</w:t>
      </w:r>
      <w:r w:rsidRPr="00776655">
        <w:rPr>
          <w:rFonts w:eastAsia="MS Mincho"/>
          <w:sz w:val="28"/>
          <w:szCs w:val="28"/>
        </w:rPr>
        <w:t xml:space="preserve"> «</w:t>
      </w:r>
      <w:r w:rsidR="006F3D16">
        <w:rPr>
          <w:rFonts w:eastAsia="MS Mincho"/>
          <w:sz w:val="28"/>
          <w:szCs w:val="28"/>
        </w:rPr>
        <w:t>04</w:t>
      </w:r>
      <w:r w:rsidRPr="00776655">
        <w:rPr>
          <w:rFonts w:eastAsia="MS Mincho"/>
          <w:sz w:val="28"/>
          <w:szCs w:val="28"/>
        </w:rPr>
        <w:t xml:space="preserve">» </w:t>
      </w:r>
      <w:r w:rsidR="006F3D16">
        <w:rPr>
          <w:rFonts w:eastAsia="MS Mincho"/>
          <w:sz w:val="28"/>
          <w:szCs w:val="28"/>
        </w:rPr>
        <w:t>сентября</w:t>
      </w:r>
      <w:r w:rsidR="00776655" w:rsidRPr="00776655">
        <w:rPr>
          <w:rFonts w:eastAsia="MS Mincho"/>
          <w:sz w:val="28"/>
          <w:szCs w:val="28"/>
        </w:rPr>
        <w:t xml:space="preserve"> </w:t>
      </w:r>
      <w:r w:rsidRPr="00776655">
        <w:rPr>
          <w:rFonts w:eastAsia="MS Mincho"/>
          <w:sz w:val="28"/>
          <w:szCs w:val="28"/>
        </w:rPr>
        <w:t xml:space="preserve">2013 г. по адресу г. Москва, улица Маши Порываевой, дом 34, блок. 1, </w:t>
      </w:r>
      <w:proofErr w:type="spellStart"/>
      <w:r w:rsidRPr="00776655">
        <w:rPr>
          <w:rFonts w:eastAsia="MS Mincho"/>
          <w:sz w:val="28"/>
          <w:szCs w:val="28"/>
        </w:rPr>
        <w:t>каб</w:t>
      </w:r>
      <w:proofErr w:type="spellEnd"/>
      <w:r w:rsidRPr="00776655">
        <w:rPr>
          <w:rFonts w:eastAsia="MS Mincho"/>
          <w:sz w:val="28"/>
          <w:szCs w:val="28"/>
        </w:rPr>
        <w:t xml:space="preserve">. 14. </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6F3D16">
        <w:rPr>
          <w:sz w:val="28"/>
          <w:szCs w:val="28"/>
        </w:rPr>
        <w:t>05</w:t>
      </w:r>
      <w:r w:rsidRPr="00DE5C74">
        <w:rPr>
          <w:sz w:val="28"/>
          <w:szCs w:val="28"/>
        </w:rPr>
        <w:t xml:space="preserve">» </w:t>
      </w:r>
      <w:r w:rsidR="006F3D16">
        <w:rPr>
          <w:sz w:val="28"/>
          <w:szCs w:val="28"/>
        </w:rPr>
        <w:t>сентября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20 (двадцати)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6" w:history="1">
        <w:r w:rsidRPr="00E75EB3">
          <w:rPr>
            <w:sz w:val="28"/>
            <w:szCs w:val="28"/>
          </w:rPr>
          <w:t>www.zakupki.gov.ru</w:t>
        </w:r>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w:t>
      </w:r>
      <w:proofErr w:type="spellStart"/>
      <w:r w:rsidR="006F3D16" w:rsidRPr="006F3D16">
        <w:rPr>
          <w:sz w:val="28"/>
          <w:szCs w:val="28"/>
        </w:rPr>
        <w:t>etzp.rzd.ru</w:t>
      </w:r>
      <w:proofErr w:type="spellEnd"/>
      <w:r w:rsidR="006F3D16" w:rsidRPr="006F3D16">
        <w:rPr>
          <w:sz w:val="28"/>
          <w:szCs w:val="28"/>
        </w:rPr>
        <w:t xml:space="preserve"> (раздел "Конкурсные процедуры")</w:t>
      </w:r>
      <w:r w:rsidR="006F3D16">
        <w:rPr>
          <w:sz w:val="28"/>
          <w:szCs w:val="28"/>
        </w:rPr>
        <w:t xml:space="preserve">,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7" w:history="1">
        <w:r w:rsidR="00E75EB3" w:rsidRPr="00E75EB3">
          <w:rPr>
            <w:rStyle w:val="a3"/>
            <w:sz w:val="28"/>
            <w:szCs w:val="28"/>
          </w:rPr>
          <w:t>www.trcont</w:t>
        </w:r>
        <w:proofErr w:type="gramEnd"/>
        <w:r w:rsidR="00E75EB3" w:rsidRPr="00E75EB3">
          <w:rPr>
            <w:rStyle w:val="a3"/>
            <w:sz w:val="28"/>
            <w:szCs w:val="28"/>
          </w:rPr>
          <w:t>.ru</w:t>
        </w:r>
      </w:hyperlink>
      <w:r w:rsidR="00E75EB3" w:rsidRPr="00E75EB3">
        <w:rPr>
          <w:sz w:val="28"/>
          <w:szCs w:val="28"/>
        </w:rPr>
        <w:t xml:space="preserve"> (раздел Компания/Закупки), на сайте </w:t>
      </w:r>
      <w:hyperlink r:id="rId18"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6F3D16" w:rsidRPr="00DE5C74">
        <w:rPr>
          <w:szCs w:val="28"/>
        </w:rPr>
        <w:t>6148/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9"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w:t>
      </w:r>
      <w:proofErr w:type="spellStart"/>
      <w:r w:rsidR="006F3D16" w:rsidRPr="006F3D16">
        <w:rPr>
          <w:szCs w:val="28"/>
        </w:rPr>
        <w:t>etzp.rzd.ru</w:t>
      </w:r>
      <w:proofErr w:type="spellEnd"/>
      <w:r w:rsidR="006F3D16" w:rsidRPr="006F3D16">
        <w:rPr>
          <w:szCs w:val="28"/>
        </w:rPr>
        <w:t xml:space="preserve"> (раздел "Конкурсные процедуры")</w:t>
      </w:r>
      <w:r w:rsidR="006F3D16">
        <w:rPr>
          <w:szCs w:val="28"/>
        </w:rPr>
        <w:t xml:space="preserve">, </w:t>
      </w:r>
      <w:hyperlink r:id="rId20"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1"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BF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5C3"/>
    <w:rsid w:val="000B49A0"/>
    <w:rsid w:val="001F2720"/>
    <w:rsid w:val="002810B0"/>
    <w:rsid w:val="003A2A48"/>
    <w:rsid w:val="00465AAB"/>
    <w:rsid w:val="006F3D16"/>
    <w:rsid w:val="00732235"/>
    <w:rsid w:val="00776655"/>
    <w:rsid w:val="007835DD"/>
    <w:rsid w:val="00852628"/>
    <w:rsid w:val="009445EE"/>
    <w:rsid w:val="009C31B5"/>
    <w:rsid w:val="00A355C3"/>
    <w:rsid w:val="00AD5C3A"/>
    <w:rsid w:val="00B74874"/>
    <w:rsid w:val="00BF4B43"/>
    <w:rsid w:val="00D426EA"/>
    <w:rsid w:val="00DE5C74"/>
    <w:rsid w:val="00E75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hyperlink" Target="http://www.rzd.ru" TargetMode="External"/><Relationship Id="rId3" Type="http://schemas.openxmlformats.org/officeDocument/2006/relationships/settings" Target="settings.xml"/><Relationship Id="rId21" Type="http://schemas.openxmlformats.org/officeDocument/2006/relationships/hyperlink" Target="http://www.rzd.ru" TargetMode="External"/><Relationship Id="rId7" Type="http://schemas.openxmlformats.org/officeDocument/2006/relationships/hyperlink" Target="http://www.trcont.ru" TargetMode="External"/><Relationship Id="rId12" Type="http://schemas.openxmlformats.org/officeDocument/2006/relationships/hyperlink" Target="http://www.trcont.ru" TargetMode="External"/><Relationship Id="rId17" Type="http://schemas.openxmlformats.org/officeDocument/2006/relationships/hyperlink" Target="file:///C:\AppData\Local\Microsoft\Windows\Temporary%20Internet%20Files\Content.Outlook\D0XBIRU4\www.trcont.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file:///C:\AppData\Local\Microsoft\Windows\Temporary%20Internet%20Files\Content.Outlook\D0XBIRU4\www.trcont.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etzp.rzd.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malinkinaa@center.rzd.ru" TargetMode="External"/><Relationship Id="rId14" Type="http://schemas.openxmlformats.org/officeDocument/2006/relationships/hyperlink" Target="http://www.etzp.rz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3</cp:revision>
  <dcterms:created xsi:type="dcterms:W3CDTF">2013-07-23T14:04:00Z</dcterms:created>
  <dcterms:modified xsi:type="dcterms:W3CDTF">2013-08-01T10:08:00Z</dcterms:modified>
</cp:coreProperties>
</file>