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4E5398" w:rsidRDefault="00DF336D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352F3B" w:rsidRPr="004E5398" w:rsidRDefault="00352F3B" w:rsidP="00E22824">
      <w:pPr>
        <w:ind w:firstLine="720"/>
        <w:jc w:val="both"/>
        <w:rPr>
          <w:szCs w:val="28"/>
        </w:rPr>
      </w:pPr>
    </w:p>
    <w:p w:rsidR="00A34401" w:rsidRPr="004E5398" w:rsidRDefault="00A34401" w:rsidP="00D04853">
      <w:pPr>
        <w:ind w:firstLine="720"/>
        <w:jc w:val="both"/>
        <w:rPr>
          <w:szCs w:val="28"/>
        </w:rPr>
      </w:pP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ПРОТОКОЛ №</w:t>
      </w:r>
      <w:r w:rsidR="000345DB" w:rsidRPr="00A854C4">
        <w:rPr>
          <w:b/>
          <w:bCs/>
          <w:szCs w:val="28"/>
        </w:rPr>
        <w:t xml:space="preserve"> </w:t>
      </w:r>
      <w:r w:rsidR="005C7E35">
        <w:rPr>
          <w:b/>
          <w:bCs/>
          <w:szCs w:val="28"/>
        </w:rPr>
        <w:t>38</w:t>
      </w:r>
      <w:r w:rsidRPr="00A854C4">
        <w:rPr>
          <w:b/>
          <w:bCs/>
          <w:szCs w:val="28"/>
        </w:rPr>
        <w:t>/КК</w:t>
      </w: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заседания Конкурсной комиссии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состоявшегося «</w:t>
      </w:r>
      <w:r w:rsidR="005C7E35">
        <w:rPr>
          <w:b/>
          <w:bCs/>
          <w:szCs w:val="28"/>
        </w:rPr>
        <w:t>01</w:t>
      </w:r>
      <w:r w:rsidRPr="00A854C4">
        <w:rPr>
          <w:b/>
          <w:bCs/>
          <w:szCs w:val="28"/>
        </w:rPr>
        <w:t xml:space="preserve">» </w:t>
      </w:r>
      <w:r w:rsidR="005C7E35">
        <w:rPr>
          <w:b/>
          <w:bCs/>
          <w:szCs w:val="28"/>
        </w:rPr>
        <w:t>октября</w:t>
      </w:r>
      <w:r w:rsidR="005C7E35" w:rsidRPr="00A854C4">
        <w:rPr>
          <w:b/>
          <w:bCs/>
          <w:szCs w:val="28"/>
        </w:rPr>
        <w:t xml:space="preserve"> </w:t>
      </w:r>
      <w:r w:rsidRPr="00A854C4">
        <w:rPr>
          <w:b/>
          <w:bCs/>
          <w:szCs w:val="28"/>
        </w:rPr>
        <w:t>2013 года</w:t>
      </w:r>
    </w:p>
    <w:p w:rsidR="000D3495" w:rsidRPr="00A854C4" w:rsidRDefault="000D3495" w:rsidP="00E22824">
      <w:pPr>
        <w:ind w:firstLine="720"/>
        <w:jc w:val="both"/>
        <w:rPr>
          <w:b/>
          <w:bCs/>
          <w:szCs w:val="28"/>
        </w:rPr>
      </w:pPr>
      <w:r w:rsidRPr="00A854C4">
        <w:rPr>
          <w:b/>
          <w:bCs/>
          <w:szCs w:val="28"/>
        </w:rPr>
        <w:t xml:space="preserve"> </w:t>
      </w:r>
    </w:p>
    <w:p w:rsidR="00D73E12" w:rsidRPr="00A854C4" w:rsidRDefault="00DC085A" w:rsidP="00D04853">
      <w:pPr>
        <w:jc w:val="both"/>
        <w:rPr>
          <w:szCs w:val="28"/>
          <w:u w:val="single"/>
        </w:rPr>
      </w:pPr>
      <w:r w:rsidRPr="00A854C4">
        <w:rPr>
          <w:b/>
          <w:bCs/>
          <w:szCs w:val="28"/>
        </w:rPr>
        <w:t xml:space="preserve"> </w:t>
      </w:r>
      <w:r w:rsidR="00D73E12" w:rsidRPr="00A854C4">
        <w:rPr>
          <w:szCs w:val="28"/>
          <w:u w:val="single"/>
        </w:rPr>
        <w:t>Присутствовали:</w:t>
      </w:r>
    </w:p>
    <w:p w:rsidR="00A34401" w:rsidRPr="00A854C4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AF21FD" w:rsidRPr="00A854C4" w:rsidTr="00553631">
        <w:trPr>
          <w:trHeight w:val="454"/>
        </w:trPr>
        <w:tc>
          <w:tcPr>
            <w:tcW w:w="2517" w:type="dxa"/>
          </w:tcPr>
          <w:p w:rsidR="00AF21FD" w:rsidRPr="00A854C4" w:rsidRDefault="00AF21F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AF21FD" w:rsidRPr="00A854C4" w:rsidRDefault="00AF21F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AF21FD" w:rsidRPr="00A854C4" w:rsidRDefault="00AF21FD" w:rsidP="009C309D">
            <w:pPr>
              <w:ind w:left="273" w:hanging="142"/>
              <w:rPr>
                <w:szCs w:val="28"/>
              </w:rPr>
            </w:pPr>
            <w:r>
              <w:rPr>
                <w:szCs w:val="28"/>
              </w:rPr>
              <w:t>- председатель комиссии</w:t>
            </w:r>
          </w:p>
        </w:tc>
      </w:tr>
      <w:tr w:rsidR="0012088A" w:rsidRPr="00A854C4" w:rsidTr="00553631">
        <w:trPr>
          <w:trHeight w:val="454"/>
        </w:trPr>
        <w:tc>
          <w:tcPr>
            <w:tcW w:w="2517" w:type="dxa"/>
          </w:tcPr>
          <w:p w:rsidR="0012088A" w:rsidRDefault="0012088A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12088A" w:rsidRDefault="0012088A" w:rsidP="0012088A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12088A" w:rsidRDefault="0012088A" w:rsidP="009C309D">
            <w:pPr>
              <w:ind w:left="273" w:hanging="142"/>
              <w:rPr>
                <w:szCs w:val="28"/>
              </w:rPr>
            </w:pPr>
            <w:r>
              <w:rPr>
                <w:szCs w:val="28"/>
              </w:rPr>
              <w:t>- заместитель председателя</w:t>
            </w:r>
          </w:p>
        </w:tc>
      </w:tr>
      <w:tr w:rsidR="009C309D" w:rsidRPr="00A854C4" w:rsidTr="00553631">
        <w:trPr>
          <w:trHeight w:val="454"/>
        </w:trPr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AF21FD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763168" w:rsidRPr="00A854C4" w:rsidTr="00553631">
        <w:trPr>
          <w:trHeight w:val="454"/>
        </w:trPr>
        <w:tc>
          <w:tcPr>
            <w:tcW w:w="2517" w:type="dxa"/>
          </w:tcPr>
          <w:p w:rsidR="00763168" w:rsidRDefault="00763168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763168" w:rsidRPr="00A854C4" w:rsidRDefault="00763168" w:rsidP="00AF21FD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763168" w:rsidRPr="00A854C4" w:rsidRDefault="00763168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12088A" w:rsidRPr="00A854C4" w:rsidTr="00553631">
        <w:trPr>
          <w:trHeight w:val="454"/>
        </w:trPr>
        <w:tc>
          <w:tcPr>
            <w:tcW w:w="2517" w:type="dxa"/>
          </w:tcPr>
          <w:p w:rsidR="0012088A" w:rsidRDefault="0012088A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12088A" w:rsidRDefault="0012088A" w:rsidP="00AF21FD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12088A" w:rsidRPr="00A854C4" w:rsidRDefault="0012088A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секретарь комиссии</w:t>
            </w:r>
          </w:p>
        </w:tc>
      </w:tr>
    </w:tbl>
    <w:p w:rsidR="00EE27AC" w:rsidRPr="00A854C4" w:rsidRDefault="00EE27AC" w:rsidP="00E22824">
      <w:pPr>
        <w:jc w:val="both"/>
        <w:rPr>
          <w:szCs w:val="28"/>
        </w:rPr>
      </w:pPr>
    </w:p>
    <w:p w:rsidR="004C1E35" w:rsidRPr="00A854C4" w:rsidRDefault="004C1E35" w:rsidP="00D04853">
      <w:pPr>
        <w:jc w:val="both"/>
        <w:rPr>
          <w:szCs w:val="28"/>
          <w:u w:val="single"/>
        </w:rPr>
      </w:pPr>
      <w:r w:rsidRPr="00A854C4">
        <w:rPr>
          <w:szCs w:val="28"/>
          <w:u w:val="single"/>
        </w:rPr>
        <w:t>Приглашенные:</w:t>
      </w:r>
    </w:p>
    <w:p w:rsidR="00CA4B1C" w:rsidRPr="00A854C4" w:rsidRDefault="00CA4B1C" w:rsidP="00D04853">
      <w:pPr>
        <w:jc w:val="both"/>
        <w:rPr>
          <w:sz w:val="10"/>
          <w:szCs w:val="10"/>
          <w:u w:val="single"/>
        </w:rPr>
      </w:pPr>
    </w:p>
    <w:p w:rsidR="00254122" w:rsidRDefault="0012088A" w:rsidP="00AF49BF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i w:val="0"/>
        </w:rPr>
      </w:pPr>
      <w:r>
        <w:rPr>
          <w:i w:val="0"/>
        </w:rPr>
        <w:tab/>
      </w:r>
    </w:p>
    <w:p w:rsidR="0054787D" w:rsidRDefault="0054787D" w:rsidP="00AF49BF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i w:val="0"/>
        </w:rPr>
      </w:pPr>
    </w:p>
    <w:p w:rsidR="001B48AB" w:rsidRPr="00A854C4" w:rsidRDefault="00254122" w:rsidP="00AF49BF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>
        <w:rPr>
          <w:i w:val="0"/>
        </w:rPr>
        <w:tab/>
      </w:r>
      <w:r w:rsidR="00A30F25">
        <w:rPr>
          <w:b/>
          <w:i w:val="0"/>
          <w:u w:val="single"/>
        </w:rPr>
        <w:t>П</w:t>
      </w:r>
      <w:r w:rsidR="00A6023A" w:rsidRPr="00A854C4">
        <w:rPr>
          <w:b/>
          <w:i w:val="0"/>
          <w:u w:val="single"/>
        </w:rPr>
        <w:t xml:space="preserve">овестка дня </w:t>
      </w:r>
      <w:r w:rsidR="00D73E12" w:rsidRPr="00A854C4">
        <w:rPr>
          <w:b/>
          <w:i w:val="0"/>
          <w:u w:val="single"/>
        </w:rPr>
        <w:t>заседания:</w:t>
      </w:r>
    </w:p>
    <w:p w:rsidR="00976B6B" w:rsidRPr="00A854C4" w:rsidRDefault="00976B6B" w:rsidP="00D04853">
      <w:pPr>
        <w:pStyle w:val="a6"/>
        <w:tabs>
          <w:tab w:val="left" w:pos="709"/>
          <w:tab w:val="left" w:pos="2800"/>
          <w:tab w:val="left" w:pos="7700"/>
        </w:tabs>
        <w:rPr>
          <w:b/>
          <w:i w:val="0"/>
          <w:sz w:val="8"/>
          <w:szCs w:val="8"/>
          <w:u w:val="single"/>
        </w:rPr>
      </w:pPr>
    </w:p>
    <w:p w:rsidR="00254122" w:rsidRPr="00596AA2" w:rsidRDefault="00596AA2" w:rsidP="00254122">
      <w:pPr>
        <w:ind w:left="709"/>
        <w:jc w:val="both"/>
        <w:rPr>
          <w:lang w:val="en-US"/>
        </w:rPr>
      </w:pPr>
      <w:r>
        <w:rPr>
          <w:lang w:val="en-US"/>
        </w:rPr>
        <w:t>….</w:t>
      </w:r>
    </w:p>
    <w:p w:rsidR="00254122" w:rsidRDefault="00254122" w:rsidP="00254122">
      <w:pPr>
        <w:tabs>
          <w:tab w:val="left" w:pos="709"/>
        </w:tabs>
        <w:ind w:left="709"/>
        <w:jc w:val="both"/>
      </w:pPr>
    </w:p>
    <w:p w:rsidR="00254122" w:rsidRPr="00315A2C" w:rsidRDefault="00254122" w:rsidP="00254122">
      <w:pPr>
        <w:numPr>
          <w:ilvl w:val="0"/>
          <w:numId w:val="2"/>
        </w:numPr>
        <w:tabs>
          <w:tab w:val="left" w:pos="709"/>
        </w:tabs>
        <w:ind w:left="720"/>
        <w:jc w:val="both"/>
      </w:pPr>
      <w:r w:rsidRPr="00315A2C">
        <w:t>Подведение итогов запроса предложений на право заключения договора поставки 2-х (двух) контейнерных перегружателей на пневмоколесном ходу типа «ричстакер», оборудованных телескопической стрелой и раздвижным спредером для переработки 20-40 футовых контейнеров в 2013 году.</w:t>
      </w:r>
    </w:p>
    <w:p w:rsidR="00254122" w:rsidRPr="00315A2C" w:rsidRDefault="00254122" w:rsidP="00254122">
      <w:pPr>
        <w:tabs>
          <w:tab w:val="left" w:pos="709"/>
        </w:tabs>
        <w:ind w:left="720"/>
        <w:jc w:val="both"/>
      </w:pPr>
      <w:r w:rsidRPr="00315A2C">
        <w:t>Докладчик: ЦКПРТ Никонов М.Н.</w:t>
      </w:r>
    </w:p>
    <w:p w:rsidR="00254122" w:rsidRPr="00315A2C" w:rsidRDefault="00254122" w:rsidP="00254122">
      <w:pPr>
        <w:tabs>
          <w:tab w:val="left" w:pos="709"/>
        </w:tabs>
        <w:ind w:left="720"/>
        <w:jc w:val="both"/>
      </w:pPr>
      <w:r w:rsidRPr="00315A2C">
        <w:t>Конкурс: ЗП/022/ЦКПРТ/0089</w:t>
      </w:r>
    </w:p>
    <w:p w:rsidR="00254122" w:rsidRPr="00315A2C" w:rsidRDefault="00254122" w:rsidP="00254122">
      <w:pPr>
        <w:tabs>
          <w:tab w:val="left" w:pos="709"/>
        </w:tabs>
        <w:ind w:left="720"/>
        <w:jc w:val="both"/>
      </w:pPr>
      <w:r w:rsidRPr="00315A2C">
        <w:t>Заявка в АСБК: Т10028881</w:t>
      </w:r>
    </w:p>
    <w:p w:rsidR="00254122" w:rsidRPr="00315A2C" w:rsidRDefault="00254122" w:rsidP="00254122">
      <w:pPr>
        <w:tabs>
          <w:tab w:val="left" w:pos="709"/>
        </w:tabs>
        <w:ind w:left="720"/>
        <w:jc w:val="both"/>
      </w:pPr>
    </w:p>
    <w:p w:rsidR="005A5409" w:rsidRDefault="00596AA2" w:rsidP="00596AA2">
      <w:pPr>
        <w:ind w:left="360" w:firstLine="348"/>
        <w:jc w:val="both"/>
      </w:pPr>
      <w:r w:rsidRPr="00C37992">
        <w:t>….</w:t>
      </w:r>
    </w:p>
    <w:p w:rsidR="00D66188" w:rsidRDefault="00D66188" w:rsidP="00926381">
      <w:pPr>
        <w:pStyle w:val="ad"/>
        <w:spacing w:line="150" w:lineRule="atLeast"/>
        <w:ind w:left="709"/>
        <w:jc w:val="both"/>
      </w:pPr>
    </w:p>
    <w:p w:rsidR="00D66188" w:rsidRPr="00A854C4" w:rsidRDefault="00D66188" w:rsidP="00D66188">
      <w:pPr>
        <w:ind w:firstLine="708"/>
        <w:jc w:val="both"/>
        <w:rPr>
          <w:szCs w:val="28"/>
        </w:rPr>
      </w:pPr>
      <w:r w:rsidRPr="00A854C4">
        <w:rPr>
          <w:b/>
          <w:szCs w:val="28"/>
        </w:rPr>
        <w:t xml:space="preserve">По пункту </w:t>
      </w:r>
      <w:r w:rsidRPr="00A854C4">
        <w:rPr>
          <w:b/>
          <w:szCs w:val="28"/>
          <w:lang w:val="en-US"/>
        </w:rPr>
        <w:t>II</w:t>
      </w:r>
      <w:r w:rsidRPr="00A854C4">
        <w:rPr>
          <w:b/>
          <w:szCs w:val="28"/>
        </w:rPr>
        <w:t xml:space="preserve"> повестки дня заседания: </w:t>
      </w:r>
    </w:p>
    <w:p w:rsidR="00AE4B62" w:rsidRPr="00254122" w:rsidRDefault="00254122" w:rsidP="00254122">
      <w:pPr>
        <w:pStyle w:val="ad"/>
        <w:numPr>
          <w:ilvl w:val="0"/>
          <w:numId w:val="28"/>
        </w:numPr>
        <w:tabs>
          <w:tab w:val="left" w:pos="0"/>
        </w:tabs>
        <w:ind w:left="0" w:firstLine="709"/>
        <w:jc w:val="both"/>
      </w:pPr>
      <w:proofErr w:type="gramStart"/>
      <w:r>
        <w:t>Запрос предложений</w:t>
      </w:r>
      <w:r w:rsidR="00AE4B62">
        <w:t xml:space="preserve"> №</w:t>
      </w:r>
      <w:r w:rsidR="00AE4B62" w:rsidRPr="00AE4B62">
        <w:t xml:space="preserve"> </w:t>
      </w:r>
      <w:r w:rsidRPr="00315A2C">
        <w:t>ЗП/022/ЦКПРТ/0089</w:t>
      </w:r>
      <w:r>
        <w:t xml:space="preserve"> </w:t>
      </w:r>
      <w:r w:rsidRPr="00315A2C">
        <w:t xml:space="preserve">на право заключения договора поставки 2-х (двух) контейнерных перегружателей на </w:t>
      </w:r>
      <w:r w:rsidRPr="00315A2C">
        <w:lastRenderedPageBreak/>
        <w:t>пневмоколесном ходу типа «ричстакер», оборудованных телескопической стрелой и раздвижным спредером</w:t>
      </w:r>
      <w:r>
        <w:t>,</w:t>
      </w:r>
      <w:r w:rsidRPr="00315A2C">
        <w:t xml:space="preserve"> для переработки 20-40 </w:t>
      </w:r>
      <w:r>
        <w:t xml:space="preserve">футовых контейнеров в 2013 году </w:t>
      </w:r>
      <w:r w:rsidR="00AE4B62">
        <w:t xml:space="preserve">по Лоту № 1 признан </w:t>
      </w:r>
      <w:r>
        <w:t xml:space="preserve">несостоявшимся </w:t>
      </w:r>
      <w:r w:rsidR="00AE4B62" w:rsidRPr="00254122">
        <w:rPr>
          <w:bCs/>
          <w:snapToGrid w:val="0"/>
          <w:szCs w:val="28"/>
        </w:rPr>
        <w:t xml:space="preserve">на основании подпункта </w:t>
      </w:r>
      <w:r>
        <w:rPr>
          <w:bCs/>
          <w:snapToGrid w:val="0"/>
          <w:szCs w:val="28"/>
        </w:rPr>
        <w:t>3</w:t>
      </w:r>
      <w:r w:rsidR="00AE4B62" w:rsidRPr="00254122">
        <w:rPr>
          <w:bCs/>
          <w:snapToGrid w:val="0"/>
          <w:szCs w:val="28"/>
        </w:rPr>
        <w:t xml:space="preserve"> пункта </w:t>
      </w:r>
      <w:r>
        <w:rPr>
          <w:bCs/>
          <w:snapToGrid w:val="0"/>
          <w:szCs w:val="28"/>
        </w:rPr>
        <w:t>2.9.11</w:t>
      </w:r>
      <w:r w:rsidR="00AE4B62" w:rsidRPr="00254122">
        <w:rPr>
          <w:bCs/>
          <w:snapToGrid w:val="0"/>
          <w:szCs w:val="28"/>
        </w:rPr>
        <w:t xml:space="preserve"> </w:t>
      </w:r>
      <w:r>
        <w:rPr>
          <w:bCs/>
          <w:snapToGrid w:val="0"/>
          <w:szCs w:val="28"/>
        </w:rPr>
        <w:t>документации</w:t>
      </w:r>
      <w:r w:rsidR="00AE4B62" w:rsidRPr="00254122">
        <w:rPr>
          <w:bCs/>
          <w:snapToGrid w:val="0"/>
          <w:szCs w:val="28"/>
        </w:rPr>
        <w:t xml:space="preserve"> о закупк</w:t>
      </w:r>
      <w:r>
        <w:rPr>
          <w:bCs/>
          <w:snapToGrid w:val="0"/>
          <w:szCs w:val="28"/>
        </w:rPr>
        <w:t>е</w:t>
      </w:r>
      <w:r w:rsidR="00AE4B62" w:rsidRPr="00254122">
        <w:rPr>
          <w:bCs/>
          <w:snapToGrid w:val="0"/>
          <w:szCs w:val="28"/>
        </w:rPr>
        <w:t xml:space="preserve"> (</w:t>
      </w:r>
      <w:r>
        <w:rPr>
          <w:bCs/>
          <w:snapToGrid w:val="0"/>
          <w:szCs w:val="28"/>
        </w:rPr>
        <w:t>по итогам рассмотрения заявок к участию в конкурсе допущен один претендент</w:t>
      </w:r>
      <w:r w:rsidR="00AE4B62" w:rsidRPr="00254122">
        <w:rPr>
          <w:bCs/>
          <w:snapToGrid w:val="0"/>
          <w:szCs w:val="28"/>
        </w:rPr>
        <w:t>)</w:t>
      </w:r>
      <w:r>
        <w:rPr>
          <w:bCs/>
          <w:snapToGrid w:val="0"/>
          <w:szCs w:val="28"/>
        </w:rPr>
        <w:t xml:space="preserve">. </w:t>
      </w:r>
      <w:proofErr w:type="gramEnd"/>
    </w:p>
    <w:p w:rsidR="00AE4B62" w:rsidRDefault="00254122" w:rsidP="00254122">
      <w:pPr>
        <w:pStyle w:val="ad"/>
        <w:numPr>
          <w:ilvl w:val="0"/>
          <w:numId w:val="28"/>
        </w:numPr>
        <w:ind w:left="0" w:firstLine="709"/>
        <w:contextualSpacing/>
        <w:jc w:val="both"/>
        <w:rPr>
          <w:lang w:eastAsia="en-US"/>
        </w:rPr>
      </w:pPr>
      <w:proofErr w:type="gramStart"/>
      <w:r>
        <w:rPr>
          <w:szCs w:val="28"/>
        </w:rPr>
        <w:t>С</w:t>
      </w:r>
      <w:r w:rsidR="00AE4B62" w:rsidRPr="00435F64">
        <w:rPr>
          <w:szCs w:val="28"/>
        </w:rPr>
        <w:t>огласиться с выводами и предложениями Постоянной рабочей группы</w:t>
      </w:r>
      <w:r w:rsidR="00AE4B62">
        <w:rPr>
          <w:szCs w:val="28"/>
        </w:rPr>
        <w:t xml:space="preserve"> </w:t>
      </w:r>
      <w:r>
        <w:rPr>
          <w:szCs w:val="28"/>
        </w:rPr>
        <w:t>аппарата управления</w:t>
      </w:r>
      <w:r w:rsidR="00AE4B62">
        <w:rPr>
          <w:szCs w:val="28"/>
        </w:rPr>
        <w:t xml:space="preserve"> </w:t>
      </w:r>
      <w:r w:rsidR="00AE4B62" w:rsidRPr="00435F64">
        <w:rPr>
          <w:szCs w:val="28"/>
        </w:rPr>
        <w:t xml:space="preserve">(Протокол № </w:t>
      </w:r>
      <w:r>
        <w:rPr>
          <w:szCs w:val="28"/>
        </w:rPr>
        <w:t>39</w:t>
      </w:r>
      <w:r w:rsidR="00AE4B62" w:rsidRPr="00435F64">
        <w:rPr>
          <w:szCs w:val="28"/>
        </w:rPr>
        <w:t xml:space="preserve">/ПРГ заседания, состоявшегося  </w:t>
      </w:r>
      <w:r>
        <w:rPr>
          <w:szCs w:val="28"/>
        </w:rPr>
        <w:t xml:space="preserve">23 </w:t>
      </w:r>
      <w:r w:rsidR="00AE4B62">
        <w:rPr>
          <w:szCs w:val="28"/>
        </w:rPr>
        <w:t>сентября</w:t>
      </w:r>
      <w:r w:rsidR="00AE4B62" w:rsidRPr="00435F64">
        <w:rPr>
          <w:szCs w:val="28"/>
        </w:rPr>
        <w:t xml:space="preserve"> 2013 г.)</w:t>
      </w:r>
      <w:r w:rsidR="00AE4B62">
        <w:rPr>
          <w:szCs w:val="28"/>
        </w:rPr>
        <w:t xml:space="preserve">, и </w:t>
      </w:r>
      <w:r w:rsidR="00AE4B62" w:rsidRPr="0074252E">
        <w:t xml:space="preserve">в соответствии с пунктом </w:t>
      </w:r>
      <w:r>
        <w:t>286 Положения о закупках</w:t>
      </w:r>
      <w:r w:rsidR="00AE4B62" w:rsidRPr="0074252E">
        <w:t xml:space="preserve"> и пункт</w:t>
      </w:r>
      <w:r>
        <w:t>ом</w:t>
      </w:r>
      <w:r w:rsidR="00AE4B62" w:rsidRPr="0074252E">
        <w:t xml:space="preserve"> </w:t>
      </w:r>
      <w:r>
        <w:t>2.9.12</w:t>
      </w:r>
      <w:r w:rsidR="00AE4B62" w:rsidRPr="0074252E">
        <w:t xml:space="preserve"> </w:t>
      </w:r>
      <w:r>
        <w:t>документации о закупке</w:t>
      </w:r>
      <w:r w:rsidR="00AE4B62" w:rsidRPr="0074252E">
        <w:t xml:space="preserve"> (размещение Заказа у единственного поставщика (исполнителя, подрядчика)) принято решение о размещении заказа на закупку товаров, выполнение работ и оказание услуг у единственного поставщика (исполнителя, подрядчика</w:t>
      </w:r>
      <w:r>
        <w:t xml:space="preserve">) </w:t>
      </w:r>
      <w:r w:rsidRPr="00254122">
        <w:rPr>
          <w:szCs w:val="28"/>
        </w:rPr>
        <w:t>ООО</w:t>
      </w:r>
      <w:proofErr w:type="gramEnd"/>
      <w:r w:rsidRPr="00254122">
        <w:rPr>
          <w:szCs w:val="28"/>
        </w:rPr>
        <w:t xml:space="preserve"> «СоюзКомплект»</w:t>
      </w:r>
      <w:r>
        <w:t xml:space="preserve"> </w:t>
      </w:r>
      <w:r w:rsidR="00AE4B62">
        <w:rPr>
          <w:color w:val="000000"/>
        </w:rPr>
        <w:t>на следующих условиях:</w:t>
      </w:r>
      <w:r w:rsidR="00AE4B62" w:rsidRPr="0074252E">
        <w:t xml:space="preserve">                               </w:t>
      </w:r>
    </w:p>
    <w:p w:rsidR="006133A8" w:rsidRPr="00254122" w:rsidRDefault="006133A8" w:rsidP="006133A8">
      <w:pPr>
        <w:pStyle w:val="ad"/>
        <w:ind w:left="0" w:firstLine="709"/>
        <w:jc w:val="both"/>
        <w:rPr>
          <w:color w:val="000000" w:themeColor="text1"/>
          <w:szCs w:val="28"/>
        </w:rPr>
      </w:pPr>
      <w:r w:rsidRPr="0027223F">
        <w:rPr>
          <w:b/>
          <w:color w:val="000000" w:themeColor="text1"/>
          <w:szCs w:val="28"/>
        </w:rPr>
        <w:t>Предмет договора:</w:t>
      </w:r>
      <w:r w:rsidR="00254122">
        <w:rPr>
          <w:sz w:val="24"/>
          <w:szCs w:val="24"/>
        </w:rPr>
        <w:t xml:space="preserve"> </w:t>
      </w:r>
      <w:r w:rsidR="00254122" w:rsidRPr="00254122">
        <w:rPr>
          <w:szCs w:val="28"/>
        </w:rPr>
        <w:t xml:space="preserve">поставка </w:t>
      </w:r>
      <w:r w:rsidR="00254122" w:rsidRPr="00254122">
        <w:rPr>
          <w:color w:val="000000" w:themeColor="text1"/>
          <w:szCs w:val="28"/>
        </w:rPr>
        <w:t>двух контейнерных перегружателей</w:t>
      </w:r>
      <w:r w:rsidR="00254122" w:rsidRPr="00254122">
        <w:rPr>
          <w:szCs w:val="28"/>
        </w:rPr>
        <w:t xml:space="preserve"> на пневмоколесном ходу типа «ричстакер» </w:t>
      </w:r>
      <w:r w:rsidR="00254122" w:rsidRPr="00254122">
        <w:rPr>
          <w:szCs w:val="28"/>
          <w:lang w:val="en-US"/>
        </w:rPr>
        <w:t>HYSTER</w:t>
      </w:r>
      <w:r w:rsidR="00254122" w:rsidRPr="00254122">
        <w:rPr>
          <w:szCs w:val="28"/>
        </w:rPr>
        <w:t xml:space="preserve"> модели </w:t>
      </w:r>
      <w:r w:rsidR="00254122" w:rsidRPr="00254122">
        <w:rPr>
          <w:szCs w:val="28"/>
          <w:lang w:val="en-US"/>
        </w:rPr>
        <w:t>RS</w:t>
      </w:r>
      <w:r w:rsidR="00254122" w:rsidRPr="00254122">
        <w:rPr>
          <w:szCs w:val="28"/>
        </w:rPr>
        <w:t xml:space="preserve"> 46-36</w:t>
      </w:r>
      <w:r w:rsidR="00254122" w:rsidRPr="00254122">
        <w:rPr>
          <w:szCs w:val="28"/>
          <w:lang w:val="en-US"/>
        </w:rPr>
        <w:t>CH</w:t>
      </w:r>
      <w:r w:rsidR="00254122" w:rsidRPr="00254122">
        <w:rPr>
          <w:szCs w:val="28"/>
        </w:rPr>
        <w:t xml:space="preserve"> и модели </w:t>
      </w:r>
      <w:r w:rsidR="00254122" w:rsidRPr="00254122">
        <w:rPr>
          <w:szCs w:val="28"/>
          <w:lang w:val="en-US"/>
        </w:rPr>
        <w:t>RS</w:t>
      </w:r>
      <w:r w:rsidR="00254122" w:rsidRPr="00254122">
        <w:rPr>
          <w:szCs w:val="28"/>
        </w:rPr>
        <w:t xml:space="preserve"> 45-31</w:t>
      </w:r>
      <w:r w:rsidR="00254122" w:rsidRPr="00254122">
        <w:rPr>
          <w:szCs w:val="28"/>
          <w:lang w:val="en-US"/>
        </w:rPr>
        <w:t>CH</w:t>
      </w:r>
      <w:r w:rsidR="00254122" w:rsidRPr="00254122">
        <w:rPr>
          <w:szCs w:val="28"/>
        </w:rPr>
        <w:t>, оборудованных телескопической стрелой и раздвижным спредером для переработки 20-45 футовых контейнеров</w:t>
      </w:r>
      <w:r w:rsidR="00254122">
        <w:rPr>
          <w:szCs w:val="28"/>
        </w:rPr>
        <w:t>.</w:t>
      </w:r>
    </w:p>
    <w:p w:rsidR="00254122" w:rsidRPr="00254122" w:rsidRDefault="00CE1BFA" w:rsidP="00254122">
      <w:pPr>
        <w:ind w:firstLine="708"/>
        <w:jc w:val="both"/>
        <w:rPr>
          <w:snapToGrid w:val="0"/>
          <w:szCs w:val="28"/>
        </w:rPr>
      </w:pPr>
      <w:r w:rsidRPr="00254122">
        <w:rPr>
          <w:rFonts w:eastAsia="Calibri"/>
          <w:b/>
          <w:szCs w:val="28"/>
        </w:rPr>
        <w:t>Цена договора:</w:t>
      </w:r>
      <w:r w:rsidRPr="00254122">
        <w:rPr>
          <w:rFonts w:eastAsia="Calibri"/>
          <w:szCs w:val="28"/>
        </w:rPr>
        <w:t xml:space="preserve">  </w:t>
      </w:r>
      <w:r w:rsidR="00254122" w:rsidRPr="00254122">
        <w:rPr>
          <w:snapToGrid w:val="0"/>
          <w:szCs w:val="28"/>
        </w:rPr>
        <w:t>36</w:t>
      </w:r>
      <w:r w:rsidR="00254122" w:rsidRPr="00254122">
        <w:rPr>
          <w:snapToGrid w:val="0"/>
          <w:szCs w:val="28"/>
          <w:lang w:val="en-US"/>
        </w:rPr>
        <w:t> </w:t>
      </w:r>
      <w:r w:rsidR="00254122" w:rsidRPr="00254122">
        <w:rPr>
          <w:snapToGrid w:val="0"/>
          <w:szCs w:val="28"/>
        </w:rPr>
        <w:t xml:space="preserve">778 988,48 руб. (тридцать шесть миллионов семьсот семьдесят восемь тысяч девятьсот восемьдесят восемь рублей 48 копеек) без учета НДС.  НДС по ставке 18% в размере 6 620 217,92 руб.  (шесть миллионов шестьсот двадцать тысяч двести семнадцать рублей 92 копейки)  начисляется отдельно. </w:t>
      </w:r>
    </w:p>
    <w:p w:rsidR="00254122" w:rsidRPr="00254122" w:rsidRDefault="006133A8" w:rsidP="00254122">
      <w:pPr>
        <w:tabs>
          <w:tab w:val="left" w:pos="22680"/>
        </w:tabs>
        <w:ind w:firstLine="709"/>
        <w:jc w:val="both"/>
        <w:rPr>
          <w:snapToGrid w:val="0"/>
          <w:szCs w:val="28"/>
        </w:rPr>
      </w:pPr>
      <w:r w:rsidRPr="005E779B">
        <w:rPr>
          <w:b/>
          <w:color w:val="000000" w:themeColor="text1"/>
          <w:szCs w:val="28"/>
        </w:rPr>
        <w:t xml:space="preserve">Условия оплаты: </w:t>
      </w:r>
      <w:r w:rsidR="00254122">
        <w:rPr>
          <w:snapToGrid w:val="0"/>
          <w:szCs w:val="28"/>
        </w:rPr>
        <w:t>о</w:t>
      </w:r>
      <w:r w:rsidR="00254122" w:rsidRPr="00254122">
        <w:rPr>
          <w:snapToGrid w:val="0"/>
          <w:szCs w:val="28"/>
        </w:rPr>
        <w:t>плата Товара производится Покупателем в следующем порядке</w:t>
      </w:r>
      <w:r w:rsidR="00BA6008">
        <w:rPr>
          <w:snapToGrid w:val="0"/>
          <w:szCs w:val="28"/>
        </w:rPr>
        <w:t>.</w:t>
      </w:r>
    </w:p>
    <w:p w:rsidR="00254122" w:rsidRPr="00254122" w:rsidRDefault="00254122" w:rsidP="00254122">
      <w:pPr>
        <w:tabs>
          <w:tab w:val="left" w:pos="709"/>
          <w:tab w:val="left" w:pos="22680"/>
        </w:tabs>
        <w:jc w:val="both"/>
        <w:rPr>
          <w:snapToGrid w:val="0"/>
          <w:szCs w:val="28"/>
        </w:rPr>
      </w:pPr>
      <w:r w:rsidRPr="00254122">
        <w:rPr>
          <w:snapToGrid w:val="0"/>
          <w:szCs w:val="28"/>
        </w:rPr>
        <w:tab/>
      </w:r>
      <w:proofErr w:type="gramStart"/>
      <w:r w:rsidRPr="00254122">
        <w:rPr>
          <w:snapToGrid w:val="0"/>
          <w:szCs w:val="28"/>
        </w:rPr>
        <w:t>Авансовый платеж в размере 50% (пятьдесят процентов) от цены Договора, что составляет  21 699 603,21 руб. (двадцать один миллион шестьсот девяносто девять тысяч шестьсот три рубля 21 копейка), в том числе НДС 18% - 3 310 108,96 руб. (три миллиона триста десять тысяч сто восемь рублей 96 копеек)</w:t>
      </w:r>
      <w:r w:rsidR="00BA6008">
        <w:rPr>
          <w:snapToGrid w:val="0"/>
          <w:szCs w:val="28"/>
        </w:rPr>
        <w:t>,</w:t>
      </w:r>
      <w:r w:rsidRPr="00254122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перечисляется </w:t>
      </w:r>
      <w:r w:rsidRPr="00254122">
        <w:rPr>
          <w:snapToGrid w:val="0"/>
          <w:szCs w:val="28"/>
        </w:rPr>
        <w:t>в течение 5</w:t>
      </w:r>
      <w:r w:rsidR="005B1966">
        <w:rPr>
          <w:snapToGrid w:val="0"/>
          <w:szCs w:val="28"/>
        </w:rPr>
        <w:t xml:space="preserve"> (пяти)</w:t>
      </w:r>
      <w:r w:rsidRPr="00254122">
        <w:rPr>
          <w:snapToGrid w:val="0"/>
          <w:szCs w:val="28"/>
        </w:rPr>
        <w:t xml:space="preserve"> банковских дней с даты подписания Сторонами Договора.</w:t>
      </w:r>
      <w:proofErr w:type="gramEnd"/>
    </w:p>
    <w:p w:rsidR="00254122" w:rsidRPr="00254122" w:rsidRDefault="00254122" w:rsidP="00254122">
      <w:pPr>
        <w:tabs>
          <w:tab w:val="left" w:pos="709"/>
          <w:tab w:val="left" w:pos="22680"/>
        </w:tabs>
        <w:jc w:val="both"/>
        <w:rPr>
          <w:snapToGrid w:val="0"/>
          <w:szCs w:val="28"/>
        </w:rPr>
      </w:pPr>
      <w:r w:rsidRPr="00254122">
        <w:rPr>
          <w:snapToGrid w:val="0"/>
          <w:szCs w:val="28"/>
        </w:rPr>
        <w:tab/>
        <w:t>25% (двадцать пять процентов) от цены Договора, что составляет 10 849 801,60 руб. (десять миллионов восемьсот сорок девять тысяч восемьсот один рубль 60 копеек), в том числе НДС 18% -  1 655 054,48 руб. (один миллион шестьсот пятьдесят пять тысяч пятьдесят четыре рубля 48 копеек)</w:t>
      </w:r>
      <w:r w:rsidR="00BA6008">
        <w:rPr>
          <w:snapToGrid w:val="0"/>
          <w:szCs w:val="28"/>
        </w:rPr>
        <w:t xml:space="preserve">, перечисляется в течение </w:t>
      </w:r>
      <w:r w:rsidRPr="00254122">
        <w:rPr>
          <w:snapToGrid w:val="0"/>
          <w:szCs w:val="28"/>
        </w:rPr>
        <w:t xml:space="preserve">10 (десяти) банковских дней с даты подписания Сторонами Акта приема-передачи первого контейнерного перегружателя на пневмоколесном ходу типа «ричстакер» </w:t>
      </w:r>
      <w:r w:rsidRPr="00254122">
        <w:rPr>
          <w:snapToGrid w:val="0"/>
          <w:szCs w:val="28"/>
          <w:lang w:val="en-US"/>
        </w:rPr>
        <w:t>HYSTER</w:t>
      </w:r>
      <w:r w:rsidRPr="00254122">
        <w:rPr>
          <w:snapToGrid w:val="0"/>
          <w:szCs w:val="28"/>
        </w:rPr>
        <w:t xml:space="preserve"> модели </w:t>
      </w:r>
      <w:r w:rsidRPr="00254122">
        <w:rPr>
          <w:snapToGrid w:val="0"/>
          <w:szCs w:val="28"/>
          <w:lang w:val="en-US"/>
        </w:rPr>
        <w:t>RS</w:t>
      </w:r>
      <w:r w:rsidRPr="00254122">
        <w:rPr>
          <w:snapToGrid w:val="0"/>
          <w:szCs w:val="28"/>
        </w:rPr>
        <w:t xml:space="preserve"> 46-36</w:t>
      </w:r>
      <w:r w:rsidRPr="00254122">
        <w:rPr>
          <w:snapToGrid w:val="0"/>
          <w:szCs w:val="28"/>
          <w:lang w:val="en-US"/>
        </w:rPr>
        <w:t>CH</w:t>
      </w:r>
      <w:r w:rsidRPr="00254122">
        <w:rPr>
          <w:snapToGrid w:val="0"/>
          <w:szCs w:val="28"/>
        </w:rPr>
        <w:t>.</w:t>
      </w:r>
    </w:p>
    <w:p w:rsidR="00254122" w:rsidRPr="00254122" w:rsidRDefault="00254122" w:rsidP="00254122">
      <w:pPr>
        <w:tabs>
          <w:tab w:val="left" w:pos="709"/>
          <w:tab w:val="left" w:pos="22680"/>
        </w:tabs>
        <w:jc w:val="both"/>
        <w:rPr>
          <w:snapToGrid w:val="0"/>
          <w:szCs w:val="28"/>
        </w:rPr>
      </w:pPr>
      <w:r w:rsidRPr="00254122">
        <w:rPr>
          <w:snapToGrid w:val="0"/>
          <w:szCs w:val="28"/>
        </w:rPr>
        <w:tab/>
        <w:t>Окончательный платеж в размере 25% (двадцать пять процентов) от цены Договора, что составляет 10 849 801,60 руб. (десять миллионов восемьсот сорок девять тысяч восемьсот один рубль 60 копеек), в том числе НДС 18% -  1 655 054,48 руб. (один миллион шестьсот пятьдесят пять тысяч пятьдесят четыре рубля 48 копеек) производится в следующем порядке:</w:t>
      </w:r>
    </w:p>
    <w:p w:rsidR="00254122" w:rsidRPr="00254122" w:rsidRDefault="00254122" w:rsidP="00254122">
      <w:pPr>
        <w:tabs>
          <w:tab w:val="left" w:pos="709"/>
          <w:tab w:val="left" w:pos="22680"/>
        </w:tabs>
        <w:jc w:val="both"/>
        <w:rPr>
          <w:snapToGrid w:val="0"/>
          <w:szCs w:val="28"/>
        </w:rPr>
      </w:pPr>
      <w:r w:rsidRPr="00254122">
        <w:rPr>
          <w:snapToGrid w:val="0"/>
          <w:szCs w:val="28"/>
        </w:rPr>
        <w:tab/>
        <w:t xml:space="preserve">1) 6 372 762,40 руб. (шесть миллионов триста семьдесят две тысячи семьсот шестьдесят два рубля 40 копеек), в том числе НДС 18% - 972 116,30 руб. (девятьсот семьдесят две тысячи сто шестнадцать рублей 30 копеек) </w:t>
      </w:r>
      <w:r>
        <w:rPr>
          <w:snapToGrid w:val="0"/>
          <w:szCs w:val="28"/>
        </w:rPr>
        <w:lastRenderedPageBreak/>
        <w:t xml:space="preserve">перечисляется </w:t>
      </w:r>
      <w:r w:rsidRPr="00254122">
        <w:rPr>
          <w:snapToGrid w:val="0"/>
          <w:szCs w:val="28"/>
        </w:rPr>
        <w:t xml:space="preserve">в течение 10 (десяти) банковских дней с даты подписания Сторонами Акта приема-передачи второго контейнерного перегружателя на пневмоколесном ходу типа «ричстакер» </w:t>
      </w:r>
      <w:r w:rsidRPr="00254122">
        <w:rPr>
          <w:snapToGrid w:val="0"/>
          <w:szCs w:val="28"/>
          <w:lang w:val="en-US"/>
        </w:rPr>
        <w:t>HYSTER</w:t>
      </w:r>
      <w:r w:rsidRPr="00254122">
        <w:rPr>
          <w:snapToGrid w:val="0"/>
          <w:szCs w:val="28"/>
        </w:rPr>
        <w:t xml:space="preserve"> модели </w:t>
      </w:r>
      <w:r w:rsidRPr="00254122">
        <w:rPr>
          <w:snapToGrid w:val="0"/>
          <w:szCs w:val="28"/>
          <w:lang w:val="en-US"/>
        </w:rPr>
        <w:t>RS</w:t>
      </w:r>
      <w:r w:rsidRPr="00254122">
        <w:rPr>
          <w:snapToGrid w:val="0"/>
          <w:szCs w:val="28"/>
        </w:rPr>
        <w:t xml:space="preserve"> 45-31</w:t>
      </w:r>
      <w:r w:rsidRPr="00254122">
        <w:rPr>
          <w:snapToGrid w:val="0"/>
          <w:szCs w:val="28"/>
          <w:lang w:val="en-US"/>
        </w:rPr>
        <w:t>CH</w:t>
      </w:r>
      <w:r w:rsidRPr="00254122">
        <w:rPr>
          <w:snapToGrid w:val="0"/>
          <w:szCs w:val="28"/>
        </w:rPr>
        <w:t>.</w:t>
      </w:r>
    </w:p>
    <w:p w:rsidR="00254122" w:rsidRPr="00254122" w:rsidRDefault="00254122" w:rsidP="00254122">
      <w:pPr>
        <w:tabs>
          <w:tab w:val="left" w:pos="709"/>
          <w:tab w:val="left" w:pos="22680"/>
        </w:tabs>
        <w:jc w:val="both"/>
        <w:rPr>
          <w:snapToGrid w:val="0"/>
          <w:szCs w:val="28"/>
        </w:rPr>
      </w:pPr>
      <w:r w:rsidRPr="00254122">
        <w:rPr>
          <w:snapToGrid w:val="0"/>
          <w:szCs w:val="28"/>
        </w:rPr>
        <w:tab/>
      </w:r>
      <w:proofErr w:type="gramStart"/>
      <w:r w:rsidRPr="00254122">
        <w:rPr>
          <w:snapToGrid w:val="0"/>
          <w:szCs w:val="28"/>
        </w:rPr>
        <w:t xml:space="preserve">2) в качестве оплаты оставшейся цены Договора в размере 4 477 039,20 руб. (четыре миллиона четыреста семьдесят семь тысяч тридцать девять рублей 20 копеек), в том числе НДС 18% 682 938,18 руб. (шестьсот восемьдесят две тысячи девятьсот тридцать восемь рублей 18 копеек) Покупателем передается Имущество, указанное в Приложении </w:t>
      </w:r>
      <w:r w:rsidR="005C7E35">
        <w:rPr>
          <w:snapToGrid w:val="0"/>
          <w:szCs w:val="28"/>
        </w:rPr>
        <w:t xml:space="preserve">1 </w:t>
      </w:r>
      <w:r w:rsidRPr="00254122">
        <w:rPr>
          <w:snapToGrid w:val="0"/>
          <w:szCs w:val="28"/>
        </w:rPr>
        <w:t xml:space="preserve">к настоящему </w:t>
      </w:r>
      <w:r w:rsidR="00F24312">
        <w:rPr>
          <w:snapToGrid w:val="0"/>
          <w:szCs w:val="28"/>
        </w:rPr>
        <w:t>П</w:t>
      </w:r>
      <w:r w:rsidR="00F24312" w:rsidRPr="00254122">
        <w:rPr>
          <w:snapToGrid w:val="0"/>
          <w:szCs w:val="28"/>
        </w:rPr>
        <w:t>ротоколу</w:t>
      </w:r>
      <w:r w:rsidRPr="00254122">
        <w:rPr>
          <w:snapToGrid w:val="0"/>
          <w:szCs w:val="28"/>
        </w:rPr>
        <w:t>.</w:t>
      </w:r>
      <w:proofErr w:type="gramEnd"/>
    </w:p>
    <w:p w:rsidR="00254122" w:rsidRPr="00254122" w:rsidRDefault="006133A8" w:rsidP="00254122">
      <w:pPr>
        <w:pStyle w:val="Default"/>
        <w:ind w:firstLine="708"/>
        <w:jc w:val="both"/>
        <w:rPr>
          <w:rFonts w:eastAsia="Calibri"/>
        </w:rPr>
      </w:pPr>
      <w:r w:rsidRPr="005E779B">
        <w:rPr>
          <w:b/>
          <w:color w:val="000000" w:themeColor="text1"/>
          <w:sz w:val="28"/>
          <w:szCs w:val="28"/>
        </w:rPr>
        <w:t xml:space="preserve">Срок </w:t>
      </w:r>
      <w:r w:rsidR="00254122">
        <w:rPr>
          <w:b/>
          <w:color w:val="000000" w:themeColor="text1"/>
          <w:sz w:val="28"/>
          <w:szCs w:val="28"/>
        </w:rPr>
        <w:t>поставки</w:t>
      </w:r>
      <w:r w:rsidRPr="005E779B">
        <w:rPr>
          <w:b/>
          <w:color w:val="000000" w:themeColor="text1"/>
          <w:sz w:val="28"/>
          <w:szCs w:val="28"/>
        </w:rPr>
        <w:t>:</w:t>
      </w:r>
      <w:r w:rsidRPr="005E779B">
        <w:rPr>
          <w:color w:val="000000" w:themeColor="text1"/>
          <w:sz w:val="28"/>
          <w:szCs w:val="28"/>
        </w:rPr>
        <w:t xml:space="preserve"> </w:t>
      </w:r>
      <w:r w:rsidR="00254122">
        <w:rPr>
          <w:rFonts w:eastAsia="Calibri"/>
          <w:color w:val="000000" w:themeColor="text1"/>
          <w:sz w:val="28"/>
          <w:szCs w:val="28"/>
        </w:rPr>
        <w:t>п</w:t>
      </w:r>
      <w:r w:rsidR="00254122" w:rsidRPr="00254122">
        <w:rPr>
          <w:rFonts w:eastAsia="Calibri"/>
          <w:color w:val="000000" w:themeColor="text1"/>
          <w:sz w:val="28"/>
          <w:szCs w:val="28"/>
        </w:rPr>
        <w:t xml:space="preserve">оставка первого контейнерного перегружателя </w:t>
      </w:r>
      <w:r w:rsidR="00254122" w:rsidRPr="00254122">
        <w:rPr>
          <w:rFonts w:eastAsia="Calibri"/>
          <w:sz w:val="28"/>
          <w:szCs w:val="28"/>
        </w:rPr>
        <w:t xml:space="preserve">на пневмоколесном ходу типа «ричстакер» </w:t>
      </w:r>
      <w:r w:rsidR="00254122" w:rsidRPr="00254122">
        <w:rPr>
          <w:rFonts w:eastAsia="Calibri"/>
          <w:sz w:val="28"/>
          <w:szCs w:val="28"/>
          <w:lang w:val="en-US"/>
        </w:rPr>
        <w:t>HYSTER</w:t>
      </w:r>
      <w:r w:rsidR="00254122" w:rsidRPr="00254122">
        <w:rPr>
          <w:rFonts w:eastAsia="Calibri"/>
          <w:sz w:val="28"/>
          <w:szCs w:val="28"/>
        </w:rPr>
        <w:t xml:space="preserve"> модели </w:t>
      </w:r>
      <w:r w:rsidR="00254122" w:rsidRPr="00254122">
        <w:rPr>
          <w:rFonts w:eastAsia="Calibri"/>
          <w:sz w:val="28"/>
          <w:szCs w:val="28"/>
          <w:lang w:val="en-US"/>
        </w:rPr>
        <w:t>RS</w:t>
      </w:r>
      <w:r w:rsidR="00254122" w:rsidRPr="00254122">
        <w:rPr>
          <w:rFonts w:eastAsia="Calibri"/>
          <w:sz w:val="28"/>
          <w:szCs w:val="28"/>
        </w:rPr>
        <w:t xml:space="preserve"> 46-36</w:t>
      </w:r>
      <w:r w:rsidR="00254122" w:rsidRPr="00254122">
        <w:rPr>
          <w:rFonts w:eastAsia="Calibri"/>
          <w:sz w:val="28"/>
          <w:szCs w:val="28"/>
          <w:lang w:val="en-US"/>
        </w:rPr>
        <w:t>CH</w:t>
      </w:r>
      <w:r w:rsidR="00254122">
        <w:rPr>
          <w:rFonts w:eastAsia="Calibri"/>
          <w:color w:val="000000" w:themeColor="text1"/>
          <w:sz w:val="28"/>
          <w:szCs w:val="28"/>
        </w:rPr>
        <w:t xml:space="preserve"> - </w:t>
      </w:r>
      <w:r w:rsidR="00254122" w:rsidRPr="00254122">
        <w:rPr>
          <w:rFonts w:eastAsia="Calibri"/>
          <w:color w:val="000000" w:themeColor="text1"/>
          <w:sz w:val="28"/>
          <w:szCs w:val="28"/>
        </w:rPr>
        <w:t>не позднее 20 (двадцати) календарных дней и второго контейнерного перегружателя</w:t>
      </w:r>
      <w:r w:rsidR="00254122" w:rsidRPr="00254122">
        <w:rPr>
          <w:rFonts w:eastAsia="Calibri"/>
          <w:sz w:val="28"/>
          <w:szCs w:val="28"/>
        </w:rPr>
        <w:t xml:space="preserve"> на пневмоколесном ходу типа «ричстакер» </w:t>
      </w:r>
      <w:r w:rsidR="00254122" w:rsidRPr="00254122">
        <w:rPr>
          <w:rFonts w:eastAsia="Calibri"/>
          <w:sz w:val="28"/>
          <w:szCs w:val="28"/>
          <w:lang w:val="en-US"/>
        </w:rPr>
        <w:t>HYSTER</w:t>
      </w:r>
      <w:r w:rsidR="00254122" w:rsidRPr="00254122">
        <w:rPr>
          <w:rFonts w:eastAsia="Calibri"/>
          <w:sz w:val="28"/>
          <w:szCs w:val="28"/>
        </w:rPr>
        <w:t xml:space="preserve"> модели </w:t>
      </w:r>
      <w:r w:rsidR="00254122" w:rsidRPr="00254122">
        <w:rPr>
          <w:rFonts w:eastAsia="Calibri"/>
          <w:sz w:val="28"/>
          <w:szCs w:val="28"/>
          <w:lang w:val="en-US"/>
        </w:rPr>
        <w:t>RS</w:t>
      </w:r>
      <w:r w:rsidR="00254122" w:rsidRPr="00254122">
        <w:rPr>
          <w:rFonts w:eastAsia="Calibri"/>
          <w:sz w:val="28"/>
          <w:szCs w:val="28"/>
        </w:rPr>
        <w:t xml:space="preserve"> 45-31</w:t>
      </w:r>
      <w:r w:rsidR="00254122" w:rsidRPr="00254122">
        <w:rPr>
          <w:rFonts w:eastAsia="Calibri"/>
          <w:sz w:val="28"/>
          <w:szCs w:val="28"/>
          <w:lang w:val="en-US"/>
        </w:rPr>
        <w:t>CH</w:t>
      </w:r>
      <w:r w:rsidR="00254122">
        <w:rPr>
          <w:rFonts w:eastAsia="Calibri"/>
          <w:sz w:val="28"/>
          <w:szCs w:val="28"/>
        </w:rPr>
        <w:t xml:space="preserve"> </w:t>
      </w:r>
      <w:r w:rsidR="00254122">
        <w:rPr>
          <w:rFonts w:eastAsia="Calibri"/>
          <w:color w:val="000000" w:themeColor="text1"/>
          <w:sz w:val="28"/>
          <w:szCs w:val="28"/>
        </w:rPr>
        <w:t xml:space="preserve">- </w:t>
      </w:r>
      <w:r w:rsidR="00254122" w:rsidRPr="00254122">
        <w:rPr>
          <w:rFonts w:eastAsia="Calibri"/>
          <w:color w:val="000000" w:themeColor="text1"/>
          <w:sz w:val="28"/>
          <w:szCs w:val="28"/>
        </w:rPr>
        <w:t>не позднее 30 (тридцати) календарных дней с</w:t>
      </w:r>
      <w:r w:rsidR="00254122">
        <w:rPr>
          <w:rFonts w:eastAsia="Calibri"/>
          <w:color w:val="000000" w:themeColor="text1"/>
          <w:sz w:val="28"/>
          <w:szCs w:val="28"/>
        </w:rPr>
        <w:t xml:space="preserve"> даты </w:t>
      </w:r>
      <w:r w:rsidR="00254122" w:rsidRPr="00254122">
        <w:rPr>
          <w:rFonts w:eastAsia="Calibri"/>
          <w:color w:val="000000" w:themeColor="text1"/>
          <w:sz w:val="28"/>
          <w:szCs w:val="28"/>
        </w:rPr>
        <w:t>заключения договора</w:t>
      </w:r>
      <w:r w:rsidR="00254122">
        <w:rPr>
          <w:rFonts w:eastAsia="Calibri"/>
          <w:color w:val="000000" w:themeColor="text1"/>
          <w:sz w:val="28"/>
          <w:szCs w:val="28"/>
        </w:rPr>
        <w:t>, но не позднее 31 октября 2013 года.</w:t>
      </w:r>
    </w:p>
    <w:p w:rsidR="00254122" w:rsidRDefault="00254122" w:rsidP="00254122">
      <w:pPr>
        <w:pStyle w:val="Default"/>
        <w:ind w:firstLine="708"/>
        <w:jc w:val="both"/>
        <w:rPr>
          <w:sz w:val="28"/>
          <w:szCs w:val="28"/>
        </w:rPr>
      </w:pPr>
      <w:r w:rsidRPr="00254122">
        <w:rPr>
          <w:b/>
          <w:color w:val="000000" w:themeColor="text1"/>
          <w:sz w:val="28"/>
          <w:szCs w:val="28"/>
        </w:rPr>
        <w:t xml:space="preserve">Место поставки: </w:t>
      </w:r>
      <w:r w:rsidRPr="00254122">
        <w:rPr>
          <w:sz w:val="28"/>
          <w:szCs w:val="28"/>
        </w:rPr>
        <w:t xml:space="preserve">агентство на станции Москва-товарная-Павелецкая филиала ОАО «ТрансКонтейнер» на Московской железной дороге по адресу: </w:t>
      </w:r>
      <w:r w:rsidR="000E63A7">
        <w:rPr>
          <w:sz w:val="28"/>
          <w:szCs w:val="28"/>
        </w:rPr>
        <w:t xml:space="preserve">               </w:t>
      </w:r>
      <w:r w:rsidRPr="00254122">
        <w:rPr>
          <w:sz w:val="28"/>
          <w:szCs w:val="28"/>
        </w:rPr>
        <w:t>г.</w:t>
      </w:r>
      <w:r w:rsidR="000E63A7">
        <w:rPr>
          <w:sz w:val="28"/>
          <w:szCs w:val="28"/>
        </w:rPr>
        <w:t xml:space="preserve"> </w:t>
      </w:r>
      <w:r w:rsidRPr="00254122">
        <w:rPr>
          <w:sz w:val="28"/>
          <w:szCs w:val="28"/>
        </w:rPr>
        <w:t>Москва, Жуков проезд, д.20.</w:t>
      </w:r>
    </w:p>
    <w:p w:rsidR="00C32E19" w:rsidRPr="00C32E19" w:rsidRDefault="00C32E19" w:rsidP="00C32E19">
      <w:pPr>
        <w:pStyle w:val="Default"/>
        <w:ind w:firstLine="708"/>
        <w:jc w:val="both"/>
        <w:rPr>
          <w:sz w:val="28"/>
          <w:szCs w:val="28"/>
        </w:rPr>
      </w:pPr>
      <w:r w:rsidRPr="00C32E19">
        <w:rPr>
          <w:b/>
          <w:sz w:val="28"/>
          <w:szCs w:val="28"/>
        </w:rPr>
        <w:t>Срок предоставления гарантии качества:</w:t>
      </w:r>
      <w:r w:rsidRPr="00C32E19">
        <w:rPr>
          <w:sz w:val="28"/>
          <w:szCs w:val="28"/>
        </w:rPr>
        <w:t xml:space="preserve"> 24 месяца или 4000 м/ч (в зависимости от того, что наступит ранее).</w:t>
      </w:r>
    </w:p>
    <w:p w:rsidR="00254122" w:rsidRDefault="00254122" w:rsidP="00254122">
      <w:pPr>
        <w:ind w:firstLine="708"/>
        <w:jc w:val="both"/>
      </w:pPr>
      <w:r w:rsidRPr="00254122">
        <w:rPr>
          <w:b/>
          <w:szCs w:val="28"/>
        </w:rPr>
        <w:t xml:space="preserve">Дополнительные условия: </w:t>
      </w:r>
      <w:r w:rsidRPr="00254122">
        <w:rPr>
          <w:szCs w:val="28"/>
        </w:rPr>
        <w:t xml:space="preserve">поставщик обязуется по требованию </w:t>
      </w:r>
      <w:r w:rsidR="00F24312">
        <w:rPr>
          <w:szCs w:val="28"/>
        </w:rPr>
        <w:t>Покупателя</w:t>
      </w:r>
      <w:r w:rsidR="00F24312">
        <w:rPr>
          <w:b/>
          <w:szCs w:val="28"/>
        </w:rPr>
        <w:t xml:space="preserve"> </w:t>
      </w:r>
      <w:r>
        <w:t>выкупить по отдельному договору поставленные контейнерные перегружатели в любой момент после 3 лет эксплуатации по письменному требованию Покупателя по цене, определяемой на дату выкупа согласно следующей таблице:</w:t>
      </w:r>
    </w:p>
    <w:p w:rsidR="00254122" w:rsidRDefault="00254122" w:rsidP="00254122">
      <w:pPr>
        <w:ind w:firstLine="708"/>
        <w:jc w:val="both"/>
      </w:pP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7"/>
        <w:gridCol w:w="5635"/>
      </w:tblGrid>
      <w:tr w:rsidR="005C7E35" w:rsidRPr="00254122" w:rsidTr="00C5161D">
        <w:trPr>
          <w:trHeight w:val="663"/>
        </w:trPr>
        <w:tc>
          <w:tcPr>
            <w:tcW w:w="2817" w:type="dxa"/>
          </w:tcPr>
          <w:p w:rsidR="005C7E35" w:rsidRPr="00254122" w:rsidRDefault="005C7E35" w:rsidP="00254122">
            <w:pPr>
              <w:tabs>
                <w:tab w:val="left" w:pos="22680"/>
              </w:tabs>
              <w:suppressAutoHyphens/>
              <w:jc w:val="center"/>
              <w:rPr>
                <w:szCs w:val="28"/>
                <w:lang w:eastAsia="ar-SA"/>
              </w:rPr>
            </w:pPr>
            <w:r w:rsidRPr="00254122">
              <w:rPr>
                <w:sz w:val="24"/>
                <w:szCs w:val="24"/>
                <w:lang w:eastAsia="ar-SA"/>
              </w:rPr>
              <w:t>Фактический срок службы в годах</w:t>
            </w:r>
          </w:p>
        </w:tc>
        <w:tc>
          <w:tcPr>
            <w:tcW w:w="5635" w:type="dxa"/>
          </w:tcPr>
          <w:p w:rsidR="005C7E35" w:rsidRPr="00254122" w:rsidRDefault="005C7E35" w:rsidP="00254122">
            <w:pPr>
              <w:tabs>
                <w:tab w:val="left" w:pos="22680"/>
              </w:tabs>
              <w:suppressAutoHyphens/>
              <w:jc w:val="center"/>
              <w:rPr>
                <w:szCs w:val="28"/>
                <w:lang w:eastAsia="ar-SA"/>
              </w:rPr>
            </w:pPr>
            <w:r w:rsidRPr="00254122">
              <w:rPr>
                <w:sz w:val="24"/>
                <w:szCs w:val="24"/>
                <w:lang w:eastAsia="ar-SA"/>
              </w:rPr>
              <w:t>Остаточная стоимость в процентах от цены поставки</w:t>
            </w:r>
          </w:p>
        </w:tc>
      </w:tr>
      <w:tr w:rsidR="005C7E35" w:rsidRPr="00254122" w:rsidTr="00C5161D">
        <w:trPr>
          <w:trHeight w:val="338"/>
        </w:trPr>
        <w:tc>
          <w:tcPr>
            <w:tcW w:w="2817" w:type="dxa"/>
          </w:tcPr>
          <w:p w:rsidR="005C7E35" w:rsidRPr="00254122" w:rsidRDefault="005C7E35" w:rsidP="00254122">
            <w:pPr>
              <w:tabs>
                <w:tab w:val="left" w:pos="22680"/>
              </w:tabs>
              <w:suppressAutoHyphens/>
              <w:jc w:val="center"/>
              <w:rPr>
                <w:szCs w:val="28"/>
                <w:lang w:eastAsia="ar-SA"/>
              </w:rPr>
            </w:pPr>
            <w:r w:rsidRPr="00254122">
              <w:rPr>
                <w:szCs w:val="28"/>
                <w:lang w:eastAsia="ar-SA"/>
              </w:rPr>
              <w:t>4 года</w:t>
            </w:r>
          </w:p>
        </w:tc>
        <w:tc>
          <w:tcPr>
            <w:tcW w:w="5635" w:type="dxa"/>
          </w:tcPr>
          <w:p w:rsidR="005C7E35" w:rsidRPr="00254122" w:rsidRDefault="005C7E35" w:rsidP="00254122">
            <w:pPr>
              <w:tabs>
                <w:tab w:val="left" w:pos="22680"/>
              </w:tabs>
              <w:suppressAutoHyphens/>
              <w:jc w:val="center"/>
              <w:rPr>
                <w:szCs w:val="28"/>
                <w:lang w:eastAsia="ar-SA"/>
              </w:rPr>
            </w:pPr>
            <w:r w:rsidRPr="00254122">
              <w:rPr>
                <w:szCs w:val="28"/>
                <w:lang w:eastAsia="ar-SA"/>
              </w:rPr>
              <w:t>40%</w:t>
            </w:r>
          </w:p>
        </w:tc>
      </w:tr>
      <w:tr w:rsidR="005C7E35" w:rsidRPr="00254122" w:rsidTr="00C5161D">
        <w:trPr>
          <w:trHeight w:val="388"/>
        </w:trPr>
        <w:tc>
          <w:tcPr>
            <w:tcW w:w="2817" w:type="dxa"/>
          </w:tcPr>
          <w:p w:rsidR="005C7E35" w:rsidRPr="00254122" w:rsidRDefault="005C7E35" w:rsidP="00254122">
            <w:pPr>
              <w:tabs>
                <w:tab w:val="left" w:pos="22680"/>
              </w:tabs>
              <w:suppressAutoHyphens/>
              <w:jc w:val="center"/>
              <w:rPr>
                <w:szCs w:val="28"/>
                <w:lang w:eastAsia="ar-SA"/>
              </w:rPr>
            </w:pPr>
            <w:r w:rsidRPr="00254122">
              <w:rPr>
                <w:szCs w:val="28"/>
                <w:lang w:eastAsia="ar-SA"/>
              </w:rPr>
              <w:t>5 лет</w:t>
            </w:r>
          </w:p>
        </w:tc>
        <w:tc>
          <w:tcPr>
            <w:tcW w:w="5635" w:type="dxa"/>
          </w:tcPr>
          <w:p w:rsidR="005C7E35" w:rsidRPr="00254122" w:rsidRDefault="005C7E35" w:rsidP="00254122">
            <w:pPr>
              <w:tabs>
                <w:tab w:val="left" w:pos="22680"/>
              </w:tabs>
              <w:suppressAutoHyphens/>
              <w:jc w:val="center"/>
              <w:rPr>
                <w:szCs w:val="28"/>
                <w:lang w:eastAsia="ar-SA"/>
              </w:rPr>
            </w:pPr>
            <w:r w:rsidRPr="00254122">
              <w:rPr>
                <w:szCs w:val="28"/>
                <w:lang w:eastAsia="ar-SA"/>
              </w:rPr>
              <w:t>30%</w:t>
            </w:r>
          </w:p>
        </w:tc>
      </w:tr>
    </w:tbl>
    <w:p w:rsidR="00254122" w:rsidRDefault="00254122" w:rsidP="00254122">
      <w:pPr>
        <w:ind w:firstLine="708"/>
        <w:jc w:val="both"/>
      </w:pPr>
    </w:p>
    <w:p w:rsidR="006133A8" w:rsidRPr="005E779B" w:rsidRDefault="006133A8" w:rsidP="00254122">
      <w:pPr>
        <w:pStyle w:val="Default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5E779B">
        <w:rPr>
          <w:sz w:val="28"/>
          <w:szCs w:val="28"/>
        </w:rPr>
        <w:t xml:space="preserve">Поручить </w:t>
      </w:r>
      <w:r w:rsidR="00254122">
        <w:rPr>
          <w:sz w:val="28"/>
          <w:szCs w:val="28"/>
        </w:rPr>
        <w:t>начальнику отдела</w:t>
      </w:r>
      <w:r w:rsidR="00254122" w:rsidRPr="00254122">
        <w:rPr>
          <w:color w:val="auto"/>
          <w:sz w:val="28"/>
          <w:szCs w:val="28"/>
        </w:rPr>
        <w:t xml:space="preserve"> по </w:t>
      </w:r>
      <w:r w:rsidR="00254122" w:rsidRPr="00C5161D">
        <w:rPr>
          <w:color w:val="auto"/>
          <w:sz w:val="28"/>
          <w:szCs w:val="28"/>
        </w:rPr>
        <w:t>ремонту погрузочно-разгрузочной техники и грузового автотранспорта</w:t>
      </w:r>
      <w:r w:rsidR="00254122">
        <w:rPr>
          <w:color w:val="auto"/>
          <w:sz w:val="28"/>
          <w:szCs w:val="28"/>
        </w:rPr>
        <w:t xml:space="preserve"> (ЦКПРТ) Никонову М.Н.</w:t>
      </w:r>
      <w:r w:rsidRPr="005E779B">
        <w:rPr>
          <w:sz w:val="28"/>
          <w:szCs w:val="28"/>
        </w:rPr>
        <w:t>:</w:t>
      </w:r>
    </w:p>
    <w:p w:rsidR="006133A8" w:rsidRPr="006133A8" w:rsidRDefault="006133A8" w:rsidP="00E478A5">
      <w:pPr>
        <w:pStyle w:val="ad"/>
        <w:numPr>
          <w:ilvl w:val="1"/>
          <w:numId w:val="23"/>
        </w:numPr>
        <w:ind w:left="0" w:firstLine="709"/>
        <w:jc w:val="both"/>
        <w:rPr>
          <w:szCs w:val="28"/>
        </w:rPr>
      </w:pPr>
      <w:r w:rsidRPr="006133A8">
        <w:rPr>
          <w:szCs w:val="28"/>
        </w:rPr>
        <w:t xml:space="preserve">направить уведомление </w:t>
      </w:r>
      <w:r w:rsidR="00254122" w:rsidRPr="00C5161D">
        <w:rPr>
          <w:szCs w:val="28"/>
        </w:rPr>
        <w:t>ООО «СоюзКомплект»</w:t>
      </w:r>
      <w:r w:rsidRPr="006133A8">
        <w:rPr>
          <w:szCs w:val="28"/>
        </w:rPr>
        <w:t xml:space="preserve"> о принятом Конкурсной комиссией ОАО «ТрансКонтейнер» решении с приглашением заключить договор;</w:t>
      </w:r>
    </w:p>
    <w:p w:rsidR="006133A8" w:rsidRPr="006133A8" w:rsidRDefault="006133A8" w:rsidP="00E478A5">
      <w:pPr>
        <w:pStyle w:val="ad"/>
        <w:numPr>
          <w:ilvl w:val="1"/>
          <w:numId w:val="23"/>
        </w:numPr>
        <w:ind w:left="0" w:firstLine="709"/>
        <w:jc w:val="both"/>
        <w:rPr>
          <w:szCs w:val="28"/>
        </w:rPr>
      </w:pPr>
      <w:r w:rsidRPr="006133A8">
        <w:rPr>
          <w:szCs w:val="28"/>
        </w:rPr>
        <w:t xml:space="preserve">обеспечить установленным порядком заключение договора с                     </w:t>
      </w:r>
      <w:r w:rsidR="00254122" w:rsidRPr="00C5161D">
        <w:rPr>
          <w:szCs w:val="28"/>
        </w:rPr>
        <w:t>ООО «СоюзКомплект»</w:t>
      </w:r>
      <w:r w:rsidRPr="006133A8">
        <w:rPr>
          <w:szCs w:val="28"/>
        </w:rPr>
        <w:t>.</w:t>
      </w:r>
    </w:p>
    <w:p w:rsidR="0012088A" w:rsidRPr="005A1BDD" w:rsidRDefault="00596AA2" w:rsidP="00C37992">
      <w:pPr>
        <w:ind w:left="1429"/>
        <w:jc w:val="both"/>
      </w:pPr>
      <w:r w:rsidRPr="00596AA2">
        <w:rPr>
          <w:szCs w:val="28"/>
          <w:lang w:val="en-US"/>
        </w:rPr>
        <w:t>....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A854C4" w:rsidRPr="00A854C4" w:rsidTr="00EC6413">
        <w:trPr>
          <w:trHeight w:val="903"/>
        </w:trPr>
        <w:tc>
          <w:tcPr>
            <w:tcW w:w="5778" w:type="dxa"/>
          </w:tcPr>
          <w:p w:rsidR="00D66188" w:rsidRPr="005A1BDD" w:rsidRDefault="00D66188" w:rsidP="003D467C">
            <w:pPr>
              <w:pStyle w:val="a6"/>
              <w:tabs>
                <w:tab w:val="left" w:pos="0"/>
              </w:tabs>
              <w:rPr>
                <w:i w:val="0"/>
              </w:rPr>
            </w:pPr>
          </w:p>
          <w:p w:rsidR="003D467C" w:rsidRPr="00A854C4" w:rsidRDefault="00AF21FD" w:rsidP="003D467C">
            <w:pPr>
              <w:pStyle w:val="a6"/>
              <w:tabs>
                <w:tab w:val="left" w:pos="0"/>
              </w:tabs>
              <w:rPr>
                <w:i w:val="0"/>
              </w:rPr>
            </w:pPr>
            <w:r>
              <w:rPr>
                <w:i w:val="0"/>
              </w:rPr>
              <w:t>П</w:t>
            </w:r>
            <w:r w:rsidR="00EC6413" w:rsidRPr="00A854C4">
              <w:rPr>
                <w:i w:val="0"/>
              </w:rPr>
              <w:t>редседател</w:t>
            </w:r>
            <w:r>
              <w:rPr>
                <w:i w:val="0"/>
              </w:rPr>
              <w:t>ь</w:t>
            </w:r>
            <w:r w:rsidR="00EC6413" w:rsidRPr="00A854C4">
              <w:rPr>
                <w:i w:val="0"/>
              </w:rPr>
              <w:t xml:space="preserve"> </w:t>
            </w:r>
            <w:r w:rsidR="003D467C" w:rsidRPr="00A854C4">
              <w:rPr>
                <w:i w:val="0"/>
              </w:rPr>
              <w:t>Конкурсно</w:t>
            </w:r>
            <w:r w:rsidR="00EC6413" w:rsidRPr="00A854C4">
              <w:rPr>
                <w:i w:val="0"/>
              </w:rPr>
              <w:t xml:space="preserve">й </w:t>
            </w:r>
            <w:r w:rsidR="003D467C" w:rsidRPr="00A854C4">
              <w:rPr>
                <w:i w:val="0"/>
              </w:rPr>
              <w:t xml:space="preserve">комиссии                                                               </w:t>
            </w:r>
          </w:p>
          <w:p w:rsidR="003D467C" w:rsidRPr="00A854C4" w:rsidRDefault="003D467C" w:rsidP="003D467C">
            <w:pPr>
              <w:jc w:val="both"/>
              <w:rPr>
                <w:szCs w:val="28"/>
              </w:rPr>
            </w:pPr>
            <w:r w:rsidRPr="00A854C4">
              <w:rPr>
                <w:szCs w:val="28"/>
              </w:rPr>
              <w:t>ОАО «ТрансКонтейнер»</w:t>
            </w:r>
            <w:r w:rsidRPr="00A854C4">
              <w:rPr>
                <w:szCs w:val="28"/>
              </w:rPr>
              <w:tab/>
            </w:r>
            <w:r w:rsidRPr="00A854C4">
              <w:rPr>
                <w:szCs w:val="28"/>
              </w:rPr>
              <w:tab/>
            </w:r>
          </w:p>
        </w:tc>
        <w:tc>
          <w:tcPr>
            <w:tcW w:w="4111" w:type="dxa"/>
          </w:tcPr>
          <w:p w:rsidR="00D66188" w:rsidRPr="008D1B66" w:rsidRDefault="00D66188" w:rsidP="00D66188">
            <w:pPr>
              <w:jc w:val="right"/>
              <w:rPr>
                <w:szCs w:val="28"/>
              </w:rPr>
            </w:pPr>
          </w:p>
          <w:p w:rsidR="003D467C" w:rsidRPr="00A854C4" w:rsidRDefault="003D467C" w:rsidP="00C37992">
            <w:pPr>
              <w:jc w:val="right"/>
              <w:rPr>
                <w:szCs w:val="28"/>
              </w:rPr>
            </w:pPr>
          </w:p>
        </w:tc>
      </w:tr>
      <w:tr w:rsidR="00A854C4" w:rsidRPr="00A854C4" w:rsidTr="00EC6413">
        <w:tc>
          <w:tcPr>
            <w:tcW w:w="5778" w:type="dxa"/>
          </w:tcPr>
          <w:p w:rsidR="00EC6413" w:rsidRPr="00A854C4" w:rsidRDefault="00EC6413" w:rsidP="003D467C">
            <w:pPr>
              <w:jc w:val="both"/>
              <w:rPr>
                <w:szCs w:val="28"/>
              </w:rPr>
            </w:pPr>
          </w:p>
          <w:p w:rsidR="003D467C" w:rsidRPr="00A854C4" w:rsidRDefault="003D467C" w:rsidP="003D467C">
            <w:pPr>
              <w:jc w:val="both"/>
              <w:rPr>
                <w:szCs w:val="28"/>
              </w:rPr>
            </w:pPr>
            <w:r w:rsidRPr="00A854C4">
              <w:rPr>
                <w:szCs w:val="28"/>
              </w:rPr>
              <w:t xml:space="preserve">Секретарь Конкурсной комиссии                   </w:t>
            </w:r>
          </w:p>
          <w:p w:rsidR="003D467C" w:rsidRPr="00A854C4" w:rsidRDefault="00560965" w:rsidP="008B6D1A">
            <w:pPr>
              <w:pStyle w:val="23"/>
              <w:tabs>
                <w:tab w:val="left" w:pos="709"/>
              </w:tabs>
              <w:spacing w:before="120" w:after="0" w:line="240" w:lineRule="auto"/>
              <w:ind w:left="0"/>
              <w:jc w:val="both"/>
            </w:pPr>
            <w:r w:rsidRPr="00A854C4">
              <w:rPr>
                <w:szCs w:val="28"/>
              </w:rPr>
              <w:t>«</w:t>
            </w:r>
            <w:r w:rsidR="00E478A5">
              <w:rPr>
                <w:szCs w:val="28"/>
              </w:rPr>
              <w:t xml:space="preserve"> </w:t>
            </w:r>
            <w:r w:rsidR="008B6D1A">
              <w:rPr>
                <w:szCs w:val="28"/>
              </w:rPr>
              <w:t xml:space="preserve">11 </w:t>
            </w:r>
            <w:r w:rsidR="00442778" w:rsidRPr="00A854C4">
              <w:rPr>
                <w:szCs w:val="28"/>
              </w:rPr>
              <w:t xml:space="preserve">» </w:t>
            </w:r>
            <w:r w:rsidR="008B6D1A">
              <w:rPr>
                <w:szCs w:val="28"/>
              </w:rPr>
              <w:t>октября</w:t>
            </w:r>
            <w:bookmarkStart w:id="0" w:name="_GoBack"/>
            <w:bookmarkEnd w:id="0"/>
            <w:r w:rsidR="00AF21FD" w:rsidRPr="00A854C4">
              <w:rPr>
                <w:szCs w:val="28"/>
              </w:rPr>
              <w:t xml:space="preserve"> </w:t>
            </w:r>
            <w:r w:rsidR="003D467C" w:rsidRPr="00A854C4">
              <w:rPr>
                <w:szCs w:val="28"/>
              </w:rPr>
              <w:t>2013 год</w:t>
            </w:r>
          </w:p>
        </w:tc>
        <w:tc>
          <w:tcPr>
            <w:tcW w:w="4111" w:type="dxa"/>
          </w:tcPr>
          <w:p w:rsidR="00EC6413" w:rsidRPr="00A854C4" w:rsidRDefault="00EC6413" w:rsidP="003D467C">
            <w:pPr>
              <w:jc w:val="right"/>
              <w:rPr>
                <w:szCs w:val="28"/>
              </w:rPr>
            </w:pPr>
          </w:p>
          <w:p w:rsidR="003D467C" w:rsidRPr="00A854C4" w:rsidRDefault="003D467C" w:rsidP="003D467C">
            <w:pPr>
              <w:jc w:val="right"/>
              <w:rPr>
                <w:szCs w:val="28"/>
              </w:rPr>
            </w:pPr>
          </w:p>
        </w:tc>
      </w:tr>
    </w:tbl>
    <w:p w:rsidR="002C0E8F" w:rsidRDefault="002C0E8F">
      <w:pPr>
        <w:rPr>
          <w:sz w:val="22"/>
          <w:szCs w:val="22"/>
        </w:rPr>
      </w:pPr>
    </w:p>
    <w:p w:rsidR="005C7E35" w:rsidRPr="00FD61E4" w:rsidRDefault="005C7E35" w:rsidP="005C7E3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  <w:r w:rsidRPr="00FD61E4">
        <w:rPr>
          <w:sz w:val="22"/>
          <w:szCs w:val="22"/>
        </w:rPr>
        <w:lastRenderedPageBreak/>
        <w:t>Приложение № 1</w:t>
      </w:r>
    </w:p>
    <w:p w:rsidR="005C7E35" w:rsidRPr="00FD61E4" w:rsidRDefault="005C7E35" w:rsidP="005C7E3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bCs/>
          <w:sz w:val="22"/>
          <w:szCs w:val="22"/>
        </w:rPr>
      </w:pPr>
      <w:r w:rsidRPr="00FD61E4">
        <w:rPr>
          <w:sz w:val="22"/>
          <w:szCs w:val="22"/>
        </w:rPr>
        <w:t xml:space="preserve">к </w:t>
      </w:r>
      <w:r w:rsidRPr="00FD61E4">
        <w:rPr>
          <w:bCs/>
          <w:sz w:val="22"/>
          <w:szCs w:val="22"/>
        </w:rPr>
        <w:t xml:space="preserve">Протоколу № </w:t>
      </w:r>
      <w:r>
        <w:rPr>
          <w:bCs/>
          <w:sz w:val="22"/>
          <w:szCs w:val="22"/>
        </w:rPr>
        <w:t>38</w:t>
      </w:r>
      <w:r w:rsidRPr="00FD61E4">
        <w:rPr>
          <w:sz w:val="22"/>
          <w:szCs w:val="22"/>
        </w:rPr>
        <w:t>/КК</w:t>
      </w:r>
    </w:p>
    <w:p w:rsidR="005C7E35" w:rsidRPr="00FD61E4" w:rsidRDefault="005C7E35" w:rsidP="005C7E35">
      <w:pPr>
        <w:jc w:val="right"/>
        <w:outlineLvl w:val="0"/>
        <w:rPr>
          <w:bCs/>
          <w:sz w:val="22"/>
          <w:szCs w:val="22"/>
        </w:rPr>
      </w:pPr>
      <w:r w:rsidRPr="00FD61E4">
        <w:rPr>
          <w:bCs/>
          <w:sz w:val="22"/>
          <w:szCs w:val="22"/>
        </w:rPr>
        <w:t>заседания Конкурсной комиссии</w:t>
      </w:r>
    </w:p>
    <w:p w:rsidR="005C7E35" w:rsidRPr="00FD61E4" w:rsidRDefault="005C7E35" w:rsidP="005C7E35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>открытого акционерного общества</w:t>
      </w:r>
    </w:p>
    <w:p w:rsidR="005C7E35" w:rsidRPr="00FD61E4" w:rsidRDefault="005C7E35" w:rsidP="005C7E35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>«Центр по перевозке грузов в контейнерах «ТрансКонтейнер»</w:t>
      </w:r>
      <w:r w:rsidR="001551D1">
        <w:rPr>
          <w:sz w:val="22"/>
          <w:szCs w:val="22"/>
        </w:rPr>
        <w:t>,</w:t>
      </w:r>
    </w:p>
    <w:p w:rsidR="005C7E35" w:rsidRDefault="005C7E35" w:rsidP="005C7E35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 xml:space="preserve">состоявшегося </w:t>
      </w:r>
      <w:r w:rsidR="007D24DA">
        <w:rPr>
          <w:sz w:val="22"/>
          <w:szCs w:val="22"/>
        </w:rPr>
        <w:t xml:space="preserve"> 01</w:t>
      </w:r>
      <w:r w:rsidR="007D24DA" w:rsidRPr="00FD61E4">
        <w:rPr>
          <w:sz w:val="22"/>
          <w:szCs w:val="22"/>
        </w:rPr>
        <w:t xml:space="preserve"> </w:t>
      </w:r>
      <w:r w:rsidR="007D24DA">
        <w:rPr>
          <w:sz w:val="22"/>
          <w:szCs w:val="22"/>
        </w:rPr>
        <w:t xml:space="preserve">октября </w:t>
      </w:r>
      <w:r w:rsidR="007D24DA" w:rsidRPr="00FD61E4">
        <w:rPr>
          <w:sz w:val="22"/>
          <w:szCs w:val="22"/>
        </w:rPr>
        <w:t xml:space="preserve"> </w:t>
      </w:r>
      <w:r w:rsidRPr="00FD61E4">
        <w:rPr>
          <w:sz w:val="22"/>
          <w:szCs w:val="22"/>
        </w:rPr>
        <w:t>2013 года</w:t>
      </w:r>
    </w:p>
    <w:p w:rsidR="005C7E35" w:rsidRDefault="005C7E35" w:rsidP="00C32E19">
      <w:pPr>
        <w:rPr>
          <w:szCs w:val="28"/>
        </w:rPr>
      </w:pPr>
    </w:p>
    <w:p w:rsidR="007D24DA" w:rsidRPr="005C7E35" w:rsidRDefault="007D24DA" w:rsidP="00C32E19">
      <w:pPr>
        <w:rPr>
          <w:szCs w:val="28"/>
        </w:rPr>
      </w:pPr>
    </w:p>
    <w:p w:rsidR="007D24DA" w:rsidRPr="00D70344" w:rsidRDefault="007D24DA" w:rsidP="007D24DA">
      <w:pPr>
        <w:tabs>
          <w:tab w:val="left" w:pos="284"/>
          <w:tab w:val="left" w:pos="709"/>
          <w:tab w:val="center" w:pos="4680"/>
          <w:tab w:val="right" w:pos="9355"/>
          <w:tab w:val="left" w:pos="9639"/>
        </w:tabs>
        <w:jc w:val="center"/>
        <w:rPr>
          <w:b/>
          <w:snapToGrid w:val="0"/>
          <w:sz w:val="24"/>
          <w:szCs w:val="24"/>
        </w:rPr>
      </w:pPr>
      <w:r w:rsidRPr="00D70344">
        <w:rPr>
          <w:b/>
          <w:snapToGrid w:val="0"/>
          <w:sz w:val="24"/>
          <w:szCs w:val="24"/>
        </w:rPr>
        <w:t xml:space="preserve">Описание передаваемого Имущества </w:t>
      </w:r>
    </w:p>
    <w:p w:rsidR="007D24DA" w:rsidRPr="00D70344" w:rsidRDefault="007D24DA" w:rsidP="007D24DA">
      <w:pPr>
        <w:tabs>
          <w:tab w:val="left" w:pos="284"/>
          <w:tab w:val="left" w:pos="709"/>
          <w:tab w:val="center" w:pos="4680"/>
          <w:tab w:val="right" w:pos="9355"/>
          <w:tab w:val="left" w:pos="9639"/>
        </w:tabs>
        <w:jc w:val="both"/>
        <w:rPr>
          <w:snapToGrid w:val="0"/>
          <w:sz w:val="24"/>
          <w:szCs w:val="24"/>
        </w:rPr>
      </w:pPr>
    </w:p>
    <w:p w:rsidR="007D24DA" w:rsidRPr="00D70344" w:rsidRDefault="007D24DA" w:rsidP="007D24DA">
      <w:pPr>
        <w:tabs>
          <w:tab w:val="left" w:pos="709"/>
          <w:tab w:val="left" w:pos="22680"/>
        </w:tabs>
        <w:jc w:val="both"/>
        <w:rPr>
          <w:snapToGrid w:val="0"/>
          <w:sz w:val="24"/>
          <w:szCs w:val="24"/>
        </w:rPr>
      </w:pPr>
      <w:r w:rsidRPr="00D70344">
        <w:rPr>
          <w:snapToGrid w:val="0"/>
          <w:sz w:val="24"/>
          <w:szCs w:val="24"/>
        </w:rPr>
        <w:tab/>
        <w:t xml:space="preserve">1. Наименование Имущества: погрузчик </w:t>
      </w:r>
      <w:r w:rsidRPr="00D70344">
        <w:rPr>
          <w:snapToGrid w:val="0"/>
          <w:sz w:val="24"/>
          <w:szCs w:val="24"/>
          <w:lang w:val="en-US"/>
        </w:rPr>
        <w:t>FANTUZZI</w:t>
      </w:r>
      <w:r w:rsidRPr="00D70344">
        <w:rPr>
          <w:snapToGrid w:val="0"/>
          <w:sz w:val="24"/>
          <w:szCs w:val="24"/>
        </w:rPr>
        <w:t xml:space="preserve"> </w:t>
      </w:r>
      <w:r w:rsidRPr="00D70344">
        <w:rPr>
          <w:snapToGrid w:val="0"/>
          <w:sz w:val="24"/>
          <w:szCs w:val="24"/>
          <w:lang w:val="en-US"/>
        </w:rPr>
        <w:t>Regione</w:t>
      </w:r>
      <w:r w:rsidRPr="00D70344">
        <w:rPr>
          <w:snapToGrid w:val="0"/>
          <w:sz w:val="24"/>
          <w:szCs w:val="24"/>
        </w:rPr>
        <w:t xml:space="preserve"> </w:t>
      </w:r>
      <w:r w:rsidRPr="00D70344">
        <w:rPr>
          <w:snapToGrid w:val="0"/>
          <w:sz w:val="24"/>
          <w:szCs w:val="24"/>
          <w:lang w:val="en-US"/>
        </w:rPr>
        <w:t>SPA</w:t>
      </w:r>
    </w:p>
    <w:p w:rsidR="007D24DA" w:rsidRPr="00D70344" w:rsidRDefault="007D24DA" w:rsidP="007D24DA">
      <w:pPr>
        <w:tabs>
          <w:tab w:val="left" w:pos="709"/>
          <w:tab w:val="left" w:pos="22680"/>
        </w:tabs>
        <w:ind w:firstLine="709"/>
        <w:jc w:val="both"/>
        <w:rPr>
          <w:snapToGrid w:val="0"/>
          <w:sz w:val="24"/>
          <w:szCs w:val="24"/>
        </w:rPr>
      </w:pPr>
      <w:r w:rsidRPr="00D70344">
        <w:rPr>
          <w:snapToGrid w:val="0"/>
          <w:sz w:val="24"/>
          <w:szCs w:val="24"/>
        </w:rPr>
        <w:t xml:space="preserve"> </w:t>
      </w:r>
    </w:p>
    <w:p w:rsidR="007D24DA" w:rsidRPr="00D70344" w:rsidRDefault="007D24DA" w:rsidP="007D24DA">
      <w:pPr>
        <w:tabs>
          <w:tab w:val="left" w:pos="709"/>
          <w:tab w:val="left" w:pos="22680"/>
        </w:tabs>
        <w:jc w:val="both"/>
        <w:rPr>
          <w:snapToGrid w:val="0"/>
          <w:sz w:val="24"/>
          <w:szCs w:val="24"/>
        </w:rPr>
      </w:pPr>
      <w:r w:rsidRPr="00D70344">
        <w:rPr>
          <w:snapToGrid w:val="0"/>
          <w:sz w:val="24"/>
          <w:szCs w:val="24"/>
        </w:rPr>
        <w:tab/>
        <w:t>2. Технические характеристики Имущества:</w:t>
      </w:r>
    </w:p>
    <w:p w:rsidR="007D24DA" w:rsidRPr="00D70344" w:rsidRDefault="007D24DA" w:rsidP="007D24DA">
      <w:pPr>
        <w:tabs>
          <w:tab w:val="left" w:pos="709"/>
          <w:tab w:val="left" w:pos="22680"/>
        </w:tabs>
        <w:ind w:left="709"/>
        <w:jc w:val="both"/>
        <w:rPr>
          <w:snapToGrid w:val="0"/>
          <w:sz w:val="24"/>
          <w:szCs w:val="24"/>
        </w:rPr>
      </w:pPr>
      <w:r w:rsidRPr="00D70344">
        <w:rPr>
          <w:snapToGrid w:val="0"/>
          <w:sz w:val="24"/>
          <w:szCs w:val="24"/>
        </w:rPr>
        <w:t xml:space="preserve">- наименование и марка машины: погрузчик с телескопической стрелой </w:t>
      </w:r>
      <w:r w:rsidRPr="00D70344">
        <w:rPr>
          <w:snapToGrid w:val="0"/>
          <w:sz w:val="24"/>
          <w:szCs w:val="24"/>
          <w:lang w:val="en-US"/>
        </w:rPr>
        <w:t>CS</w:t>
      </w:r>
      <w:r w:rsidRPr="00D70344">
        <w:rPr>
          <w:snapToGrid w:val="0"/>
          <w:sz w:val="24"/>
          <w:szCs w:val="24"/>
        </w:rPr>
        <w:t xml:space="preserve"> 45 </w:t>
      </w:r>
      <w:r w:rsidRPr="00D70344">
        <w:rPr>
          <w:snapToGrid w:val="0"/>
          <w:sz w:val="24"/>
          <w:szCs w:val="24"/>
          <w:lang w:val="en-US"/>
        </w:rPr>
        <w:t>KM</w:t>
      </w:r>
    </w:p>
    <w:p w:rsidR="007D24DA" w:rsidRPr="00D70344" w:rsidRDefault="007D24DA" w:rsidP="007D24DA">
      <w:pPr>
        <w:tabs>
          <w:tab w:val="left" w:pos="709"/>
          <w:tab w:val="left" w:pos="22680"/>
        </w:tabs>
        <w:ind w:firstLine="709"/>
        <w:jc w:val="both"/>
        <w:rPr>
          <w:snapToGrid w:val="0"/>
          <w:sz w:val="24"/>
          <w:szCs w:val="24"/>
        </w:rPr>
      </w:pPr>
      <w:r w:rsidRPr="00D70344">
        <w:rPr>
          <w:snapToGrid w:val="0"/>
          <w:sz w:val="24"/>
          <w:szCs w:val="24"/>
        </w:rPr>
        <w:t>- техническое состояние: удовлетворительное, ремонта не требует</w:t>
      </w:r>
    </w:p>
    <w:p w:rsidR="007D24DA" w:rsidRPr="00D70344" w:rsidRDefault="007D24DA" w:rsidP="007D24DA">
      <w:pPr>
        <w:tabs>
          <w:tab w:val="left" w:pos="709"/>
          <w:tab w:val="left" w:pos="22680"/>
        </w:tabs>
        <w:ind w:firstLine="709"/>
        <w:jc w:val="both"/>
        <w:rPr>
          <w:snapToGrid w:val="0"/>
          <w:sz w:val="24"/>
          <w:szCs w:val="24"/>
        </w:rPr>
      </w:pPr>
      <w:r w:rsidRPr="00D70344">
        <w:rPr>
          <w:snapToGrid w:val="0"/>
          <w:sz w:val="24"/>
          <w:szCs w:val="24"/>
        </w:rPr>
        <w:t xml:space="preserve">- предприятие – изготовитель: </w:t>
      </w:r>
      <w:r w:rsidRPr="00D70344">
        <w:rPr>
          <w:snapToGrid w:val="0"/>
          <w:sz w:val="24"/>
          <w:szCs w:val="24"/>
          <w:lang w:val="en-US"/>
        </w:rPr>
        <w:t>FANTUZZI</w:t>
      </w:r>
      <w:r w:rsidRPr="00D70344">
        <w:rPr>
          <w:snapToGrid w:val="0"/>
          <w:sz w:val="24"/>
          <w:szCs w:val="24"/>
        </w:rPr>
        <w:t xml:space="preserve"> </w:t>
      </w:r>
      <w:r w:rsidRPr="00D70344">
        <w:rPr>
          <w:snapToGrid w:val="0"/>
          <w:sz w:val="24"/>
          <w:szCs w:val="24"/>
          <w:lang w:val="en-US"/>
        </w:rPr>
        <w:t>Regione</w:t>
      </w:r>
      <w:r w:rsidRPr="00D70344">
        <w:rPr>
          <w:snapToGrid w:val="0"/>
          <w:sz w:val="24"/>
          <w:szCs w:val="24"/>
        </w:rPr>
        <w:t xml:space="preserve"> </w:t>
      </w:r>
      <w:r w:rsidRPr="00D70344">
        <w:rPr>
          <w:snapToGrid w:val="0"/>
          <w:sz w:val="24"/>
          <w:szCs w:val="24"/>
          <w:lang w:val="en-US"/>
        </w:rPr>
        <w:t>SPA</w:t>
      </w:r>
    </w:p>
    <w:p w:rsidR="007D24DA" w:rsidRPr="00D70344" w:rsidRDefault="007D24DA" w:rsidP="007D24DA">
      <w:pPr>
        <w:tabs>
          <w:tab w:val="left" w:pos="709"/>
          <w:tab w:val="left" w:pos="22680"/>
        </w:tabs>
        <w:ind w:firstLine="709"/>
        <w:jc w:val="both"/>
        <w:rPr>
          <w:snapToGrid w:val="0"/>
          <w:sz w:val="24"/>
          <w:szCs w:val="24"/>
        </w:rPr>
      </w:pPr>
      <w:r w:rsidRPr="00D70344">
        <w:rPr>
          <w:snapToGrid w:val="0"/>
          <w:sz w:val="24"/>
          <w:szCs w:val="24"/>
        </w:rPr>
        <w:t>- заводской № машины (рамы): 501431</w:t>
      </w:r>
    </w:p>
    <w:p w:rsidR="007D24DA" w:rsidRPr="00D70344" w:rsidRDefault="007D24DA" w:rsidP="007D24DA">
      <w:pPr>
        <w:tabs>
          <w:tab w:val="left" w:pos="709"/>
          <w:tab w:val="left" w:pos="22680"/>
        </w:tabs>
        <w:ind w:firstLine="709"/>
        <w:jc w:val="both"/>
        <w:rPr>
          <w:snapToGrid w:val="0"/>
          <w:sz w:val="24"/>
          <w:szCs w:val="24"/>
        </w:rPr>
      </w:pPr>
      <w:r w:rsidRPr="00D70344">
        <w:rPr>
          <w:snapToGrid w:val="0"/>
          <w:sz w:val="24"/>
          <w:szCs w:val="24"/>
        </w:rPr>
        <w:t>- двигатель: № 2012458673</w:t>
      </w:r>
    </w:p>
    <w:p w:rsidR="007D24DA" w:rsidRPr="00D70344" w:rsidRDefault="007D24DA" w:rsidP="007D24DA">
      <w:pPr>
        <w:tabs>
          <w:tab w:val="left" w:pos="709"/>
          <w:tab w:val="left" w:pos="22680"/>
        </w:tabs>
        <w:ind w:firstLine="709"/>
        <w:jc w:val="both"/>
        <w:rPr>
          <w:snapToGrid w:val="0"/>
          <w:sz w:val="24"/>
          <w:szCs w:val="24"/>
        </w:rPr>
      </w:pPr>
      <w:r w:rsidRPr="00D70344">
        <w:rPr>
          <w:snapToGrid w:val="0"/>
          <w:sz w:val="24"/>
          <w:szCs w:val="24"/>
        </w:rPr>
        <w:t xml:space="preserve">- коробка передач: № </w:t>
      </w:r>
      <w:r w:rsidRPr="00D70344">
        <w:rPr>
          <w:snapToGrid w:val="0"/>
          <w:sz w:val="24"/>
          <w:szCs w:val="24"/>
          <w:lang w:val="en-US"/>
        </w:rPr>
        <w:t>GBEA</w:t>
      </w:r>
      <w:r w:rsidRPr="00D70344">
        <w:rPr>
          <w:snapToGrid w:val="0"/>
          <w:sz w:val="24"/>
          <w:szCs w:val="24"/>
        </w:rPr>
        <w:t xml:space="preserve"> 208913</w:t>
      </w:r>
    </w:p>
    <w:p w:rsidR="007D24DA" w:rsidRPr="00D70344" w:rsidRDefault="007D24DA" w:rsidP="007D24DA">
      <w:pPr>
        <w:tabs>
          <w:tab w:val="left" w:pos="709"/>
          <w:tab w:val="left" w:pos="22680"/>
        </w:tabs>
        <w:ind w:firstLine="709"/>
        <w:jc w:val="both"/>
        <w:rPr>
          <w:snapToGrid w:val="0"/>
          <w:sz w:val="24"/>
          <w:szCs w:val="24"/>
        </w:rPr>
      </w:pPr>
      <w:r w:rsidRPr="00D70344">
        <w:rPr>
          <w:snapToGrid w:val="0"/>
          <w:sz w:val="24"/>
          <w:szCs w:val="24"/>
        </w:rPr>
        <w:t>- основной ведущий мост (мосты) №:  отсутствует</w:t>
      </w:r>
    </w:p>
    <w:p w:rsidR="007D24DA" w:rsidRPr="00D70344" w:rsidRDefault="007D24DA" w:rsidP="007D24DA">
      <w:pPr>
        <w:tabs>
          <w:tab w:val="left" w:pos="709"/>
          <w:tab w:val="left" w:pos="22680"/>
        </w:tabs>
        <w:ind w:firstLine="709"/>
        <w:jc w:val="both"/>
        <w:rPr>
          <w:snapToGrid w:val="0"/>
          <w:sz w:val="24"/>
          <w:szCs w:val="24"/>
        </w:rPr>
      </w:pPr>
      <w:r w:rsidRPr="00D70344">
        <w:rPr>
          <w:snapToGrid w:val="0"/>
          <w:sz w:val="24"/>
          <w:szCs w:val="24"/>
        </w:rPr>
        <w:t xml:space="preserve">- цвет: синий </w:t>
      </w:r>
    </w:p>
    <w:p w:rsidR="007D24DA" w:rsidRPr="00D70344" w:rsidRDefault="007D24DA" w:rsidP="007D24DA">
      <w:pPr>
        <w:tabs>
          <w:tab w:val="left" w:pos="709"/>
          <w:tab w:val="left" w:pos="22680"/>
        </w:tabs>
        <w:ind w:firstLine="709"/>
        <w:jc w:val="both"/>
        <w:rPr>
          <w:snapToGrid w:val="0"/>
          <w:sz w:val="24"/>
          <w:szCs w:val="24"/>
        </w:rPr>
      </w:pPr>
      <w:r w:rsidRPr="00D70344">
        <w:rPr>
          <w:snapToGrid w:val="0"/>
          <w:sz w:val="24"/>
          <w:szCs w:val="24"/>
        </w:rPr>
        <w:t>- вид движителя: колесный</w:t>
      </w:r>
    </w:p>
    <w:p w:rsidR="007D24DA" w:rsidRPr="00D70344" w:rsidRDefault="007D24DA" w:rsidP="007D24DA">
      <w:pPr>
        <w:tabs>
          <w:tab w:val="left" w:pos="709"/>
          <w:tab w:val="left" w:pos="22680"/>
        </w:tabs>
        <w:ind w:firstLine="709"/>
        <w:jc w:val="both"/>
        <w:rPr>
          <w:snapToGrid w:val="0"/>
          <w:sz w:val="24"/>
          <w:szCs w:val="24"/>
        </w:rPr>
      </w:pPr>
      <w:r w:rsidRPr="00D70344">
        <w:rPr>
          <w:snapToGrid w:val="0"/>
          <w:sz w:val="24"/>
          <w:szCs w:val="24"/>
        </w:rPr>
        <w:t>- мощность двигателя кВт (л.с.):  250 (337,5)</w:t>
      </w:r>
    </w:p>
    <w:p w:rsidR="007D24DA" w:rsidRPr="00D70344" w:rsidRDefault="007D24DA" w:rsidP="007D24DA">
      <w:pPr>
        <w:tabs>
          <w:tab w:val="left" w:pos="709"/>
          <w:tab w:val="left" w:pos="22680"/>
        </w:tabs>
        <w:ind w:firstLine="709"/>
        <w:jc w:val="both"/>
        <w:rPr>
          <w:snapToGrid w:val="0"/>
          <w:sz w:val="24"/>
          <w:szCs w:val="24"/>
        </w:rPr>
      </w:pPr>
      <w:r w:rsidRPr="00D70344">
        <w:rPr>
          <w:snapToGrid w:val="0"/>
          <w:sz w:val="24"/>
          <w:szCs w:val="24"/>
        </w:rPr>
        <w:t>- конструкционная масса, кг: 72 000</w:t>
      </w:r>
    </w:p>
    <w:p w:rsidR="007D24DA" w:rsidRPr="00D70344" w:rsidRDefault="007D24DA" w:rsidP="007D24DA">
      <w:pPr>
        <w:tabs>
          <w:tab w:val="left" w:pos="709"/>
          <w:tab w:val="left" w:pos="22680"/>
        </w:tabs>
        <w:ind w:firstLine="709"/>
        <w:jc w:val="both"/>
        <w:rPr>
          <w:snapToGrid w:val="0"/>
          <w:sz w:val="24"/>
          <w:szCs w:val="24"/>
        </w:rPr>
      </w:pPr>
      <w:r w:rsidRPr="00D70344">
        <w:rPr>
          <w:snapToGrid w:val="0"/>
          <w:sz w:val="24"/>
          <w:szCs w:val="24"/>
        </w:rPr>
        <w:t>- максимальная конструктивная скорость, км/час: 25</w:t>
      </w:r>
    </w:p>
    <w:p w:rsidR="007D24DA" w:rsidRPr="00D70344" w:rsidRDefault="007D24DA" w:rsidP="007D24DA">
      <w:pPr>
        <w:tabs>
          <w:tab w:val="left" w:pos="709"/>
          <w:tab w:val="left" w:pos="22680"/>
        </w:tabs>
        <w:ind w:firstLine="709"/>
        <w:jc w:val="both"/>
        <w:rPr>
          <w:snapToGrid w:val="0"/>
          <w:sz w:val="24"/>
          <w:szCs w:val="24"/>
        </w:rPr>
      </w:pPr>
      <w:r w:rsidRPr="00D70344">
        <w:rPr>
          <w:snapToGrid w:val="0"/>
          <w:sz w:val="24"/>
          <w:szCs w:val="24"/>
        </w:rPr>
        <w:t>- габаритные размеры, мм: 11370х4200х5000</w:t>
      </w:r>
    </w:p>
    <w:p w:rsidR="007D24DA" w:rsidRPr="00D70344" w:rsidRDefault="007D24DA" w:rsidP="007D24DA">
      <w:pPr>
        <w:tabs>
          <w:tab w:val="left" w:pos="709"/>
          <w:tab w:val="left" w:pos="22680"/>
        </w:tabs>
        <w:ind w:firstLine="709"/>
        <w:jc w:val="both"/>
        <w:rPr>
          <w:snapToGrid w:val="0"/>
          <w:sz w:val="24"/>
          <w:szCs w:val="24"/>
        </w:rPr>
      </w:pPr>
      <w:r w:rsidRPr="00D70344">
        <w:rPr>
          <w:snapToGrid w:val="0"/>
          <w:sz w:val="24"/>
          <w:szCs w:val="24"/>
        </w:rPr>
        <w:t>- год выпуска: 2005</w:t>
      </w:r>
    </w:p>
    <w:p w:rsidR="007D24DA" w:rsidRPr="00D70344" w:rsidRDefault="007D24DA" w:rsidP="007D24DA">
      <w:pPr>
        <w:tabs>
          <w:tab w:val="left" w:pos="709"/>
          <w:tab w:val="left" w:pos="22680"/>
        </w:tabs>
        <w:ind w:firstLine="709"/>
        <w:jc w:val="both"/>
        <w:rPr>
          <w:snapToGrid w:val="0"/>
          <w:sz w:val="24"/>
          <w:szCs w:val="24"/>
        </w:rPr>
      </w:pPr>
      <w:r w:rsidRPr="00D70344">
        <w:rPr>
          <w:snapToGrid w:val="0"/>
          <w:sz w:val="24"/>
          <w:szCs w:val="24"/>
        </w:rPr>
        <w:t>- наработка нормо-часов: 7</w:t>
      </w:r>
      <w:r w:rsidRPr="00D70344">
        <w:rPr>
          <w:snapToGrid w:val="0"/>
          <w:sz w:val="24"/>
          <w:szCs w:val="24"/>
          <w:lang w:val="en-US"/>
        </w:rPr>
        <w:t> </w:t>
      </w:r>
      <w:r w:rsidRPr="00D70344">
        <w:rPr>
          <w:snapToGrid w:val="0"/>
          <w:sz w:val="24"/>
          <w:szCs w:val="24"/>
        </w:rPr>
        <w:t>582</w:t>
      </w:r>
    </w:p>
    <w:p w:rsidR="007D24DA" w:rsidRPr="005C7E35" w:rsidRDefault="007D24DA" w:rsidP="007D24DA">
      <w:pPr>
        <w:rPr>
          <w:szCs w:val="28"/>
        </w:rPr>
      </w:pPr>
    </w:p>
    <w:p w:rsidR="007D24DA" w:rsidRPr="007D485C" w:rsidRDefault="007D24DA" w:rsidP="007D24DA">
      <w:pPr>
        <w:pStyle w:val="23"/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ind w:left="0"/>
        <w:rPr>
          <w:iCs/>
          <w:sz w:val="24"/>
          <w:szCs w:val="24"/>
        </w:rPr>
      </w:pPr>
    </w:p>
    <w:p w:rsidR="005C7E35" w:rsidRDefault="005C7E35" w:rsidP="00C32E19">
      <w:pPr>
        <w:rPr>
          <w:szCs w:val="28"/>
        </w:rPr>
      </w:pPr>
    </w:p>
    <w:p w:rsidR="007D24DA" w:rsidRDefault="007D24DA" w:rsidP="00C32E19">
      <w:pPr>
        <w:rPr>
          <w:szCs w:val="28"/>
        </w:rPr>
      </w:pPr>
    </w:p>
    <w:p w:rsidR="007D24DA" w:rsidRDefault="007D24DA" w:rsidP="00C32E19">
      <w:pPr>
        <w:rPr>
          <w:szCs w:val="28"/>
        </w:rPr>
      </w:pPr>
    </w:p>
    <w:p w:rsidR="007D24DA" w:rsidRDefault="007D24DA" w:rsidP="00C32E19">
      <w:pPr>
        <w:rPr>
          <w:szCs w:val="28"/>
        </w:rPr>
      </w:pPr>
    </w:p>
    <w:p w:rsidR="007D24DA" w:rsidRDefault="007D24DA" w:rsidP="00C32E19">
      <w:pPr>
        <w:rPr>
          <w:szCs w:val="28"/>
        </w:rPr>
      </w:pPr>
    </w:p>
    <w:p w:rsidR="007D24DA" w:rsidRDefault="007D24DA" w:rsidP="00C32E19">
      <w:pPr>
        <w:rPr>
          <w:szCs w:val="28"/>
        </w:rPr>
      </w:pPr>
    </w:p>
    <w:p w:rsidR="007D24DA" w:rsidRDefault="007D24DA" w:rsidP="00C32E19">
      <w:pPr>
        <w:rPr>
          <w:szCs w:val="28"/>
        </w:rPr>
      </w:pPr>
    </w:p>
    <w:p w:rsidR="007D24DA" w:rsidRDefault="007D24DA" w:rsidP="00C32E19">
      <w:pPr>
        <w:rPr>
          <w:szCs w:val="28"/>
        </w:rPr>
      </w:pPr>
    </w:p>
    <w:p w:rsidR="007D24DA" w:rsidRDefault="007D24DA" w:rsidP="00C32E19">
      <w:pPr>
        <w:rPr>
          <w:szCs w:val="28"/>
        </w:rPr>
      </w:pPr>
    </w:p>
    <w:p w:rsidR="007D24DA" w:rsidRDefault="007D24DA" w:rsidP="00C32E19">
      <w:pPr>
        <w:rPr>
          <w:szCs w:val="28"/>
        </w:rPr>
      </w:pPr>
    </w:p>
    <w:p w:rsidR="007D24DA" w:rsidRDefault="007D24DA" w:rsidP="00C32E19">
      <w:pPr>
        <w:rPr>
          <w:szCs w:val="28"/>
        </w:rPr>
      </w:pPr>
    </w:p>
    <w:p w:rsidR="007D24DA" w:rsidRDefault="007D24DA" w:rsidP="00C32E19">
      <w:pPr>
        <w:rPr>
          <w:szCs w:val="28"/>
        </w:rPr>
      </w:pPr>
    </w:p>
    <w:p w:rsidR="007D24DA" w:rsidRDefault="007D24DA" w:rsidP="00C32E19">
      <w:pPr>
        <w:rPr>
          <w:szCs w:val="28"/>
        </w:rPr>
      </w:pPr>
    </w:p>
    <w:p w:rsidR="007D24DA" w:rsidRDefault="007D24DA" w:rsidP="00C32E19">
      <w:pPr>
        <w:rPr>
          <w:szCs w:val="28"/>
        </w:rPr>
      </w:pPr>
    </w:p>
    <w:p w:rsidR="007D24DA" w:rsidRDefault="007D24DA" w:rsidP="00C32E19">
      <w:pPr>
        <w:rPr>
          <w:szCs w:val="28"/>
        </w:rPr>
      </w:pPr>
    </w:p>
    <w:p w:rsidR="001448F3" w:rsidRDefault="001448F3" w:rsidP="007D24DA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1448F3" w:rsidRDefault="001448F3" w:rsidP="007D24DA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7D24DA" w:rsidRDefault="007D24DA" w:rsidP="00C32E19">
      <w:pPr>
        <w:rPr>
          <w:szCs w:val="28"/>
        </w:rPr>
      </w:pPr>
    </w:p>
    <w:p w:rsidR="00E478A5" w:rsidRPr="005C7E35" w:rsidRDefault="00E478A5" w:rsidP="00C32E19">
      <w:pPr>
        <w:rPr>
          <w:szCs w:val="28"/>
        </w:rPr>
      </w:pPr>
    </w:p>
    <w:sectPr w:rsidR="00E478A5" w:rsidRPr="005C7E35" w:rsidSect="001675EF">
      <w:headerReference w:type="default" r:id="rId9"/>
      <w:type w:val="continuous"/>
      <w:pgSz w:w="11906" w:h="16838"/>
      <w:pgMar w:top="1418" w:right="851" w:bottom="709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606" w:rsidRDefault="00E55606" w:rsidP="00B470FA">
      <w:r>
        <w:separator/>
      </w:r>
    </w:p>
  </w:endnote>
  <w:endnote w:type="continuationSeparator" w:id="1">
    <w:p w:rsidR="00E55606" w:rsidRDefault="00E55606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606" w:rsidRDefault="00E55606" w:rsidP="00B470FA">
      <w:r>
        <w:separator/>
      </w:r>
    </w:p>
  </w:footnote>
  <w:footnote w:type="continuationSeparator" w:id="1">
    <w:p w:rsidR="00E55606" w:rsidRDefault="00E55606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2481A" w:rsidRPr="00636E16" w:rsidRDefault="00DF336D" w:rsidP="00636E16">
        <w:pPr>
          <w:pStyle w:val="aff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="00C2481A"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C37992">
          <w:rPr>
            <w:noProof/>
            <w:sz w:val="24"/>
            <w:szCs w:val="24"/>
          </w:rPr>
          <w:t>2</w:t>
        </w:r>
        <w:r w:rsidRPr="00636E16">
          <w:rPr>
            <w:sz w:val="24"/>
            <w:szCs w:val="24"/>
          </w:rPr>
          <w:fldChar w:fldCharType="end"/>
        </w:r>
      </w:p>
    </w:sdtContent>
  </w:sdt>
  <w:p w:rsidR="00C2481A" w:rsidRDefault="00C2481A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0E57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A"/>
    <w:multiLevelType w:val="multilevel"/>
    <w:tmpl w:val="A02427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4">
    <w:nsid w:val="00000011"/>
    <w:multiLevelType w:val="multilevel"/>
    <w:tmpl w:val="0706DE04"/>
    <w:name w:val="WW8Num1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1.4.%3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5">
    <w:nsid w:val="00000014"/>
    <w:multiLevelType w:val="multilevel"/>
    <w:tmpl w:val="00000014"/>
    <w:name w:val="WW8Num2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color w:val="auto"/>
      </w:rPr>
    </w:lvl>
  </w:abstractNum>
  <w:abstractNum w:abstractNumId="6">
    <w:nsid w:val="00000016"/>
    <w:multiLevelType w:val="multilevel"/>
    <w:tmpl w:val="F81E57E8"/>
    <w:name w:val="WW8Num23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40"/>
        </w:tabs>
        <w:ind w:left="0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923243A"/>
    <w:multiLevelType w:val="multilevel"/>
    <w:tmpl w:val="FF1460A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933197C"/>
    <w:multiLevelType w:val="hybridMultilevel"/>
    <w:tmpl w:val="0056582E"/>
    <w:lvl w:ilvl="0" w:tplc="7E82D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ADF4DDE"/>
    <w:multiLevelType w:val="multilevel"/>
    <w:tmpl w:val="73BA3376"/>
    <w:lvl w:ilvl="0">
      <w:start w:val="1"/>
      <w:numFmt w:val="bullet"/>
      <w:pStyle w:val="1"/>
      <w:lvlText w:val=""/>
      <w:lvlJc w:val="left"/>
      <w:pPr>
        <w:ind w:left="1211" w:hanging="360"/>
      </w:pPr>
      <w:rPr>
        <w:rFonts w:ascii="Symbol" w:hAnsi="Symbol" w:hint="default"/>
        <w:spacing w:val="28"/>
        <w:sz w:val="24"/>
      </w:rPr>
    </w:lvl>
    <w:lvl w:ilvl="1">
      <w:start w:val="1"/>
      <w:numFmt w:val="decimal"/>
      <w:pStyle w:val="2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pStyle w:val="3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0">
    <w:nsid w:val="0AE94997"/>
    <w:multiLevelType w:val="hybridMultilevel"/>
    <w:tmpl w:val="9FD8B2FE"/>
    <w:lvl w:ilvl="0" w:tplc="1990F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41748"/>
    <w:multiLevelType w:val="hybridMultilevel"/>
    <w:tmpl w:val="E99A807C"/>
    <w:lvl w:ilvl="0" w:tplc="351CE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CE27A8F"/>
    <w:multiLevelType w:val="multilevel"/>
    <w:tmpl w:val="CE4822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14554166"/>
    <w:multiLevelType w:val="multilevel"/>
    <w:tmpl w:val="58EA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17AD796F"/>
    <w:multiLevelType w:val="multilevel"/>
    <w:tmpl w:val="BACEE3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1B011D04"/>
    <w:multiLevelType w:val="hybridMultilevel"/>
    <w:tmpl w:val="04E40736"/>
    <w:lvl w:ilvl="0" w:tplc="F724D63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>
    <w:nsid w:val="1FD733DE"/>
    <w:multiLevelType w:val="multilevel"/>
    <w:tmpl w:val="EA3E0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18">
    <w:nsid w:val="23066602"/>
    <w:multiLevelType w:val="hybridMultilevel"/>
    <w:tmpl w:val="316AF62E"/>
    <w:name w:val="WW8Num182"/>
    <w:lvl w:ilvl="0" w:tplc="4ABA582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815E5"/>
    <w:multiLevelType w:val="hybridMultilevel"/>
    <w:tmpl w:val="6C44C60E"/>
    <w:lvl w:ilvl="0" w:tplc="E098B8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60510F0"/>
    <w:multiLevelType w:val="hybridMultilevel"/>
    <w:tmpl w:val="E93E968A"/>
    <w:lvl w:ilvl="0" w:tplc="F3C68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22595F"/>
    <w:multiLevelType w:val="multilevel"/>
    <w:tmpl w:val="ACBC24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22">
    <w:nsid w:val="3B9D40F6"/>
    <w:multiLevelType w:val="hybridMultilevel"/>
    <w:tmpl w:val="9DF67494"/>
    <w:lvl w:ilvl="0" w:tplc="D03AC03A">
      <w:start w:val="1"/>
      <w:numFmt w:val="upperRoman"/>
      <w:pStyle w:val="a1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3C316827"/>
    <w:multiLevelType w:val="hybridMultilevel"/>
    <w:tmpl w:val="86C47908"/>
    <w:lvl w:ilvl="0" w:tplc="9112D29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822A76"/>
    <w:multiLevelType w:val="hybridMultilevel"/>
    <w:tmpl w:val="0238640C"/>
    <w:lvl w:ilvl="0" w:tplc="FA901E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751333"/>
    <w:multiLevelType w:val="multilevel"/>
    <w:tmpl w:val="93EC29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6">
    <w:nsid w:val="5969492A"/>
    <w:multiLevelType w:val="multilevel"/>
    <w:tmpl w:val="7ED2C5D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27">
    <w:nsid w:val="5E9367C2"/>
    <w:multiLevelType w:val="hybridMultilevel"/>
    <w:tmpl w:val="A1F4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F37CB"/>
    <w:multiLevelType w:val="multilevel"/>
    <w:tmpl w:val="EA3E0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29">
    <w:nsid w:val="64F44154"/>
    <w:multiLevelType w:val="hybridMultilevel"/>
    <w:tmpl w:val="EC74DF88"/>
    <w:lvl w:ilvl="0" w:tplc="DAD6E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84CCF"/>
    <w:multiLevelType w:val="hybridMultilevel"/>
    <w:tmpl w:val="A31279E8"/>
    <w:lvl w:ilvl="0" w:tplc="7B0CF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3607FF"/>
    <w:multiLevelType w:val="hybridMultilevel"/>
    <w:tmpl w:val="E460C3C6"/>
    <w:lvl w:ilvl="0" w:tplc="7FB2761A">
      <w:start w:val="1"/>
      <w:numFmt w:val="bullet"/>
      <w:pStyle w:val="StyleBulletChar14p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FA25E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C04CB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DA6E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8D6EA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6762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A4B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1C81F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274D11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0F11B0D"/>
    <w:multiLevelType w:val="multilevel"/>
    <w:tmpl w:val="FD34527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3">
    <w:nsid w:val="72F62507"/>
    <w:multiLevelType w:val="hybridMultilevel"/>
    <w:tmpl w:val="80140A3A"/>
    <w:lvl w:ilvl="0" w:tplc="32F42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4353D"/>
    <w:multiLevelType w:val="hybridMultilevel"/>
    <w:tmpl w:val="1032AC5C"/>
    <w:lvl w:ilvl="0" w:tplc="5512FA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78041AC"/>
    <w:multiLevelType w:val="hybridMultilevel"/>
    <w:tmpl w:val="E61C3E48"/>
    <w:lvl w:ilvl="0" w:tplc="538234C6">
      <w:start w:val="2"/>
      <w:numFmt w:val="upperRoman"/>
      <w:lvlText w:val="%1."/>
      <w:lvlJc w:val="right"/>
      <w:pPr>
        <w:ind w:left="1002" w:hanging="360"/>
      </w:pPr>
      <w:rPr>
        <w:rFonts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6">
    <w:nsid w:val="7B9E3D4D"/>
    <w:multiLevelType w:val="multilevel"/>
    <w:tmpl w:val="EBDAC250"/>
    <w:lvl w:ilvl="0">
      <w:start w:val="1"/>
      <w:numFmt w:val="bullet"/>
      <w:pStyle w:val="2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22"/>
  </w:num>
  <w:num w:numId="4">
    <w:abstractNumId w:val="21"/>
  </w:num>
  <w:num w:numId="5">
    <w:abstractNumId w:val="9"/>
  </w:num>
  <w:num w:numId="6">
    <w:abstractNumId w:val="28"/>
  </w:num>
  <w:num w:numId="7">
    <w:abstractNumId w:val="15"/>
  </w:num>
  <w:num w:numId="8">
    <w:abstractNumId w:val="12"/>
  </w:num>
  <w:num w:numId="9">
    <w:abstractNumId w:val="7"/>
  </w:num>
  <w:num w:numId="10">
    <w:abstractNumId w:val="0"/>
  </w:num>
  <w:num w:numId="11">
    <w:abstractNumId w:val="31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0"/>
  </w:num>
  <w:num w:numId="18">
    <w:abstractNumId w:val="1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5"/>
  </w:num>
  <w:num w:numId="24">
    <w:abstractNumId w:val="29"/>
  </w:num>
  <w:num w:numId="25">
    <w:abstractNumId w:val="10"/>
  </w:num>
  <w:num w:numId="26">
    <w:abstractNumId w:val="26"/>
  </w:num>
  <w:num w:numId="27">
    <w:abstractNumId w:val="34"/>
  </w:num>
  <w:num w:numId="28">
    <w:abstractNumId w:val="27"/>
  </w:num>
  <w:num w:numId="29">
    <w:abstractNumId w:val="11"/>
  </w:num>
  <w:num w:numId="30">
    <w:abstractNumId w:val="16"/>
  </w:num>
  <w:num w:numId="31">
    <w:abstractNumId w:val="33"/>
  </w:num>
  <w:num w:numId="32">
    <w:abstractNumId w:val="8"/>
  </w:num>
  <w:num w:numId="33">
    <w:abstractNumId w:val="3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B63B5"/>
    <w:rsid w:val="00000952"/>
    <w:rsid w:val="00001ED3"/>
    <w:rsid w:val="00002EBC"/>
    <w:rsid w:val="00003BC6"/>
    <w:rsid w:val="0000448E"/>
    <w:rsid w:val="000054BC"/>
    <w:rsid w:val="00006029"/>
    <w:rsid w:val="00011E41"/>
    <w:rsid w:val="0001279D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5DB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110F"/>
    <w:rsid w:val="000A18AC"/>
    <w:rsid w:val="000A488A"/>
    <w:rsid w:val="000A4E50"/>
    <w:rsid w:val="000A6226"/>
    <w:rsid w:val="000A6618"/>
    <w:rsid w:val="000A6710"/>
    <w:rsid w:val="000A7212"/>
    <w:rsid w:val="000B2262"/>
    <w:rsid w:val="000B7E67"/>
    <w:rsid w:val="000C1659"/>
    <w:rsid w:val="000C2A8B"/>
    <w:rsid w:val="000C2CC6"/>
    <w:rsid w:val="000C6383"/>
    <w:rsid w:val="000C6DFE"/>
    <w:rsid w:val="000D09AD"/>
    <w:rsid w:val="000D1082"/>
    <w:rsid w:val="000D1267"/>
    <w:rsid w:val="000D2386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E63A7"/>
    <w:rsid w:val="000F00FA"/>
    <w:rsid w:val="000F0911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690A"/>
    <w:rsid w:val="00107B4D"/>
    <w:rsid w:val="00110637"/>
    <w:rsid w:val="00111338"/>
    <w:rsid w:val="0011415D"/>
    <w:rsid w:val="00115CFE"/>
    <w:rsid w:val="0012088A"/>
    <w:rsid w:val="0012421F"/>
    <w:rsid w:val="00124FE5"/>
    <w:rsid w:val="001259CF"/>
    <w:rsid w:val="00127A79"/>
    <w:rsid w:val="00127B5F"/>
    <w:rsid w:val="00127C1B"/>
    <w:rsid w:val="00127D77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48F3"/>
    <w:rsid w:val="0014510E"/>
    <w:rsid w:val="00145681"/>
    <w:rsid w:val="00146E3D"/>
    <w:rsid w:val="00147D4B"/>
    <w:rsid w:val="0015017E"/>
    <w:rsid w:val="001527AB"/>
    <w:rsid w:val="00153C3B"/>
    <w:rsid w:val="00155146"/>
    <w:rsid w:val="001551D1"/>
    <w:rsid w:val="00156F4A"/>
    <w:rsid w:val="001578FE"/>
    <w:rsid w:val="00157EAF"/>
    <w:rsid w:val="001610E7"/>
    <w:rsid w:val="001614AF"/>
    <w:rsid w:val="001625C0"/>
    <w:rsid w:val="00162BF9"/>
    <w:rsid w:val="00162FCC"/>
    <w:rsid w:val="001645A9"/>
    <w:rsid w:val="00164F72"/>
    <w:rsid w:val="001658FF"/>
    <w:rsid w:val="001675EF"/>
    <w:rsid w:val="001709E7"/>
    <w:rsid w:val="0017255D"/>
    <w:rsid w:val="001737F1"/>
    <w:rsid w:val="001741C3"/>
    <w:rsid w:val="00174FD3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00C"/>
    <w:rsid w:val="00195437"/>
    <w:rsid w:val="001957BC"/>
    <w:rsid w:val="00195831"/>
    <w:rsid w:val="001A0016"/>
    <w:rsid w:val="001A3FC7"/>
    <w:rsid w:val="001A4417"/>
    <w:rsid w:val="001A4FA9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80A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6A7D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3AAC"/>
    <w:rsid w:val="001E77EE"/>
    <w:rsid w:val="001F0FD0"/>
    <w:rsid w:val="001F167F"/>
    <w:rsid w:val="001F1C18"/>
    <w:rsid w:val="001F1FBA"/>
    <w:rsid w:val="001F21C3"/>
    <w:rsid w:val="001F2C49"/>
    <w:rsid w:val="001F5B98"/>
    <w:rsid w:val="001F60FF"/>
    <w:rsid w:val="001F7161"/>
    <w:rsid w:val="00201CC5"/>
    <w:rsid w:val="00202190"/>
    <w:rsid w:val="002024A9"/>
    <w:rsid w:val="00203D2D"/>
    <w:rsid w:val="002055C8"/>
    <w:rsid w:val="00207F1C"/>
    <w:rsid w:val="00211C41"/>
    <w:rsid w:val="00212892"/>
    <w:rsid w:val="002142BB"/>
    <w:rsid w:val="00215975"/>
    <w:rsid w:val="00216198"/>
    <w:rsid w:val="002175A6"/>
    <w:rsid w:val="00220757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4DB"/>
    <w:rsid w:val="00241BD4"/>
    <w:rsid w:val="00242046"/>
    <w:rsid w:val="0024207A"/>
    <w:rsid w:val="0024231E"/>
    <w:rsid w:val="00242935"/>
    <w:rsid w:val="00243828"/>
    <w:rsid w:val="002441D8"/>
    <w:rsid w:val="002470F0"/>
    <w:rsid w:val="0024789C"/>
    <w:rsid w:val="00250947"/>
    <w:rsid w:val="002512A8"/>
    <w:rsid w:val="00251F1A"/>
    <w:rsid w:val="00254122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24D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94922"/>
    <w:rsid w:val="00297132"/>
    <w:rsid w:val="00297941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2F8E"/>
    <w:rsid w:val="002B313F"/>
    <w:rsid w:val="002B4496"/>
    <w:rsid w:val="002B587D"/>
    <w:rsid w:val="002B6246"/>
    <w:rsid w:val="002B7DA9"/>
    <w:rsid w:val="002C0081"/>
    <w:rsid w:val="002C0092"/>
    <w:rsid w:val="002C0613"/>
    <w:rsid w:val="002C0CB7"/>
    <w:rsid w:val="002C0E8F"/>
    <w:rsid w:val="002C19F8"/>
    <w:rsid w:val="002C3750"/>
    <w:rsid w:val="002C5819"/>
    <w:rsid w:val="002C5D5C"/>
    <w:rsid w:val="002C6156"/>
    <w:rsid w:val="002C7016"/>
    <w:rsid w:val="002D3FA8"/>
    <w:rsid w:val="002D4644"/>
    <w:rsid w:val="002D54F4"/>
    <w:rsid w:val="002D75C9"/>
    <w:rsid w:val="002D7B3E"/>
    <w:rsid w:val="002E0761"/>
    <w:rsid w:val="002E1BB2"/>
    <w:rsid w:val="002E554E"/>
    <w:rsid w:val="002E58E7"/>
    <w:rsid w:val="002F0571"/>
    <w:rsid w:val="002F1C37"/>
    <w:rsid w:val="002F6374"/>
    <w:rsid w:val="00300BE1"/>
    <w:rsid w:val="003019D3"/>
    <w:rsid w:val="00301A82"/>
    <w:rsid w:val="0030322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382F"/>
    <w:rsid w:val="00323C5E"/>
    <w:rsid w:val="00325CDA"/>
    <w:rsid w:val="003263BB"/>
    <w:rsid w:val="00326A63"/>
    <w:rsid w:val="00327D25"/>
    <w:rsid w:val="00331B05"/>
    <w:rsid w:val="00331BF2"/>
    <w:rsid w:val="0033381D"/>
    <w:rsid w:val="00333961"/>
    <w:rsid w:val="003347CC"/>
    <w:rsid w:val="00335007"/>
    <w:rsid w:val="003356C9"/>
    <w:rsid w:val="00336847"/>
    <w:rsid w:val="00336DEA"/>
    <w:rsid w:val="00337723"/>
    <w:rsid w:val="003407C2"/>
    <w:rsid w:val="00341C42"/>
    <w:rsid w:val="0034251C"/>
    <w:rsid w:val="00342765"/>
    <w:rsid w:val="0034304E"/>
    <w:rsid w:val="003434DC"/>
    <w:rsid w:val="00344100"/>
    <w:rsid w:val="00347686"/>
    <w:rsid w:val="00347A23"/>
    <w:rsid w:val="003502AF"/>
    <w:rsid w:val="00351FFC"/>
    <w:rsid w:val="003520EC"/>
    <w:rsid w:val="003522B4"/>
    <w:rsid w:val="00352F3B"/>
    <w:rsid w:val="0035310B"/>
    <w:rsid w:val="00353965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76A22"/>
    <w:rsid w:val="003811C1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1C7F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219"/>
    <w:rsid w:val="003D5D62"/>
    <w:rsid w:val="003D6367"/>
    <w:rsid w:val="003D68B1"/>
    <w:rsid w:val="003D6A00"/>
    <w:rsid w:val="003E0AEF"/>
    <w:rsid w:val="003E4F20"/>
    <w:rsid w:val="003E5337"/>
    <w:rsid w:val="003E7872"/>
    <w:rsid w:val="003F0303"/>
    <w:rsid w:val="003F0603"/>
    <w:rsid w:val="003F0707"/>
    <w:rsid w:val="003F16F4"/>
    <w:rsid w:val="003F17F5"/>
    <w:rsid w:val="003F5246"/>
    <w:rsid w:val="003F5627"/>
    <w:rsid w:val="003F5B68"/>
    <w:rsid w:val="003F6030"/>
    <w:rsid w:val="003F67DB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17DD"/>
    <w:rsid w:val="00412B30"/>
    <w:rsid w:val="00413F29"/>
    <w:rsid w:val="00415333"/>
    <w:rsid w:val="004178EE"/>
    <w:rsid w:val="00421A08"/>
    <w:rsid w:val="00421A6B"/>
    <w:rsid w:val="0042326F"/>
    <w:rsid w:val="0042650F"/>
    <w:rsid w:val="00426CD5"/>
    <w:rsid w:val="004271F4"/>
    <w:rsid w:val="00430543"/>
    <w:rsid w:val="00430E3E"/>
    <w:rsid w:val="004311E4"/>
    <w:rsid w:val="00431AB3"/>
    <w:rsid w:val="00431F35"/>
    <w:rsid w:val="00432191"/>
    <w:rsid w:val="00432E5E"/>
    <w:rsid w:val="00435B7E"/>
    <w:rsid w:val="00435F64"/>
    <w:rsid w:val="00436B8B"/>
    <w:rsid w:val="00440607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462"/>
    <w:rsid w:val="00465EC2"/>
    <w:rsid w:val="00467665"/>
    <w:rsid w:val="00467947"/>
    <w:rsid w:val="004706F5"/>
    <w:rsid w:val="004709AF"/>
    <w:rsid w:val="004715A4"/>
    <w:rsid w:val="00474157"/>
    <w:rsid w:val="00474350"/>
    <w:rsid w:val="004746C9"/>
    <w:rsid w:val="00474CAF"/>
    <w:rsid w:val="00477E64"/>
    <w:rsid w:val="00482478"/>
    <w:rsid w:val="004828A4"/>
    <w:rsid w:val="00482EFA"/>
    <w:rsid w:val="00487543"/>
    <w:rsid w:val="00487797"/>
    <w:rsid w:val="0049068F"/>
    <w:rsid w:val="0049154C"/>
    <w:rsid w:val="00491A96"/>
    <w:rsid w:val="0049510D"/>
    <w:rsid w:val="004961E0"/>
    <w:rsid w:val="004A328B"/>
    <w:rsid w:val="004A50F9"/>
    <w:rsid w:val="004A560C"/>
    <w:rsid w:val="004B1E4B"/>
    <w:rsid w:val="004B36AB"/>
    <w:rsid w:val="004B4BA1"/>
    <w:rsid w:val="004B750B"/>
    <w:rsid w:val="004C170E"/>
    <w:rsid w:val="004C1E35"/>
    <w:rsid w:val="004C3105"/>
    <w:rsid w:val="004C39D6"/>
    <w:rsid w:val="004C52DF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5398"/>
    <w:rsid w:val="004E756E"/>
    <w:rsid w:val="004E7570"/>
    <w:rsid w:val="004E7C3E"/>
    <w:rsid w:val="004E7F5D"/>
    <w:rsid w:val="004F183C"/>
    <w:rsid w:val="004F1B33"/>
    <w:rsid w:val="004F46BD"/>
    <w:rsid w:val="004F51FA"/>
    <w:rsid w:val="004F6652"/>
    <w:rsid w:val="004F7FBF"/>
    <w:rsid w:val="0050245F"/>
    <w:rsid w:val="00506414"/>
    <w:rsid w:val="005074B1"/>
    <w:rsid w:val="005075B9"/>
    <w:rsid w:val="0050775B"/>
    <w:rsid w:val="00510AEE"/>
    <w:rsid w:val="00512291"/>
    <w:rsid w:val="00514616"/>
    <w:rsid w:val="0051580E"/>
    <w:rsid w:val="0051712B"/>
    <w:rsid w:val="005204B0"/>
    <w:rsid w:val="00522740"/>
    <w:rsid w:val="00524199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4CCC"/>
    <w:rsid w:val="00545C44"/>
    <w:rsid w:val="00546185"/>
    <w:rsid w:val="005465F4"/>
    <w:rsid w:val="0054711A"/>
    <w:rsid w:val="0054787D"/>
    <w:rsid w:val="00552879"/>
    <w:rsid w:val="00553631"/>
    <w:rsid w:val="00556ADD"/>
    <w:rsid w:val="00560819"/>
    <w:rsid w:val="00560965"/>
    <w:rsid w:val="005611B6"/>
    <w:rsid w:val="005617BE"/>
    <w:rsid w:val="005618AC"/>
    <w:rsid w:val="00561D34"/>
    <w:rsid w:val="0056379F"/>
    <w:rsid w:val="0056478C"/>
    <w:rsid w:val="0056656F"/>
    <w:rsid w:val="00566A46"/>
    <w:rsid w:val="00567753"/>
    <w:rsid w:val="00571FE8"/>
    <w:rsid w:val="005724AB"/>
    <w:rsid w:val="00573555"/>
    <w:rsid w:val="0057505F"/>
    <w:rsid w:val="00584407"/>
    <w:rsid w:val="0058635C"/>
    <w:rsid w:val="0058738C"/>
    <w:rsid w:val="00587949"/>
    <w:rsid w:val="00590539"/>
    <w:rsid w:val="00590C6F"/>
    <w:rsid w:val="00591A18"/>
    <w:rsid w:val="00592075"/>
    <w:rsid w:val="00594BBB"/>
    <w:rsid w:val="00596AA2"/>
    <w:rsid w:val="00597893"/>
    <w:rsid w:val="005A0957"/>
    <w:rsid w:val="005A1496"/>
    <w:rsid w:val="005A1BDD"/>
    <w:rsid w:val="005A2003"/>
    <w:rsid w:val="005A296E"/>
    <w:rsid w:val="005A4685"/>
    <w:rsid w:val="005A5409"/>
    <w:rsid w:val="005A57EA"/>
    <w:rsid w:val="005A7E61"/>
    <w:rsid w:val="005B00AD"/>
    <w:rsid w:val="005B0F3A"/>
    <w:rsid w:val="005B148F"/>
    <w:rsid w:val="005B1966"/>
    <w:rsid w:val="005B41AD"/>
    <w:rsid w:val="005B44D3"/>
    <w:rsid w:val="005B7898"/>
    <w:rsid w:val="005C1D06"/>
    <w:rsid w:val="005C21B0"/>
    <w:rsid w:val="005C6CA3"/>
    <w:rsid w:val="005C6DE6"/>
    <w:rsid w:val="005C7081"/>
    <w:rsid w:val="005C7E35"/>
    <w:rsid w:val="005D03B8"/>
    <w:rsid w:val="005D3CAB"/>
    <w:rsid w:val="005D4AE7"/>
    <w:rsid w:val="005D5B48"/>
    <w:rsid w:val="005D6B22"/>
    <w:rsid w:val="005E0A4D"/>
    <w:rsid w:val="005E0E99"/>
    <w:rsid w:val="005E18EE"/>
    <w:rsid w:val="005E1DB1"/>
    <w:rsid w:val="005E35F5"/>
    <w:rsid w:val="005E39B4"/>
    <w:rsid w:val="005E51A3"/>
    <w:rsid w:val="005E6332"/>
    <w:rsid w:val="005E66CF"/>
    <w:rsid w:val="005E76C2"/>
    <w:rsid w:val="005E779B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3B8"/>
    <w:rsid w:val="00612CFE"/>
    <w:rsid w:val="0061332C"/>
    <w:rsid w:val="006133A8"/>
    <w:rsid w:val="00614502"/>
    <w:rsid w:val="006148EA"/>
    <w:rsid w:val="00614CEF"/>
    <w:rsid w:val="00615ED6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5E9B"/>
    <w:rsid w:val="006562FB"/>
    <w:rsid w:val="00656FDB"/>
    <w:rsid w:val="006579E9"/>
    <w:rsid w:val="00660956"/>
    <w:rsid w:val="006618AD"/>
    <w:rsid w:val="00661EA3"/>
    <w:rsid w:val="006654D6"/>
    <w:rsid w:val="00666CF5"/>
    <w:rsid w:val="00667C07"/>
    <w:rsid w:val="00667EB2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5DB9"/>
    <w:rsid w:val="006868D9"/>
    <w:rsid w:val="00687486"/>
    <w:rsid w:val="00691FA3"/>
    <w:rsid w:val="006921C9"/>
    <w:rsid w:val="0069790D"/>
    <w:rsid w:val="00697B51"/>
    <w:rsid w:val="006A2B6D"/>
    <w:rsid w:val="006A5796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435D"/>
    <w:rsid w:val="006F6157"/>
    <w:rsid w:val="007013C5"/>
    <w:rsid w:val="00702E3B"/>
    <w:rsid w:val="007034A5"/>
    <w:rsid w:val="007036AD"/>
    <w:rsid w:val="007038DD"/>
    <w:rsid w:val="00707C0E"/>
    <w:rsid w:val="00710844"/>
    <w:rsid w:val="007109A8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708"/>
    <w:rsid w:val="007348DE"/>
    <w:rsid w:val="007363D6"/>
    <w:rsid w:val="00736C7C"/>
    <w:rsid w:val="007375EA"/>
    <w:rsid w:val="0074252E"/>
    <w:rsid w:val="007470AA"/>
    <w:rsid w:val="0074716D"/>
    <w:rsid w:val="00750189"/>
    <w:rsid w:val="00750E94"/>
    <w:rsid w:val="00750F77"/>
    <w:rsid w:val="00751F71"/>
    <w:rsid w:val="0075233C"/>
    <w:rsid w:val="00752CFA"/>
    <w:rsid w:val="00753054"/>
    <w:rsid w:val="00753792"/>
    <w:rsid w:val="00754F21"/>
    <w:rsid w:val="0075590A"/>
    <w:rsid w:val="007559F7"/>
    <w:rsid w:val="00756852"/>
    <w:rsid w:val="00760E23"/>
    <w:rsid w:val="00761AA8"/>
    <w:rsid w:val="0076258F"/>
    <w:rsid w:val="0076298B"/>
    <w:rsid w:val="007629EC"/>
    <w:rsid w:val="00763168"/>
    <w:rsid w:val="0076331B"/>
    <w:rsid w:val="00764164"/>
    <w:rsid w:val="00764F3D"/>
    <w:rsid w:val="0076621D"/>
    <w:rsid w:val="00766E3A"/>
    <w:rsid w:val="007707D8"/>
    <w:rsid w:val="00773B16"/>
    <w:rsid w:val="007778FE"/>
    <w:rsid w:val="0078413F"/>
    <w:rsid w:val="00785BD4"/>
    <w:rsid w:val="007865F3"/>
    <w:rsid w:val="0078676B"/>
    <w:rsid w:val="00787553"/>
    <w:rsid w:val="00791740"/>
    <w:rsid w:val="00791BC8"/>
    <w:rsid w:val="007927A5"/>
    <w:rsid w:val="00795C93"/>
    <w:rsid w:val="00795D51"/>
    <w:rsid w:val="0079781B"/>
    <w:rsid w:val="007A18B9"/>
    <w:rsid w:val="007A1D52"/>
    <w:rsid w:val="007A1E2E"/>
    <w:rsid w:val="007A31DA"/>
    <w:rsid w:val="007A3AA2"/>
    <w:rsid w:val="007A6518"/>
    <w:rsid w:val="007A6ACA"/>
    <w:rsid w:val="007A6E3F"/>
    <w:rsid w:val="007B0A93"/>
    <w:rsid w:val="007B2CFD"/>
    <w:rsid w:val="007B3FEF"/>
    <w:rsid w:val="007B4431"/>
    <w:rsid w:val="007B6333"/>
    <w:rsid w:val="007B6AE4"/>
    <w:rsid w:val="007C025D"/>
    <w:rsid w:val="007C04D9"/>
    <w:rsid w:val="007C185C"/>
    <w:rsid w:val="007C1B0B"/>
    <w:rsid w:val="007C1E55"/>
    <w:rsid w:val="007C226D"/>
    <w:rsid w:val="007C229D"/>
    <w:rsid w:val="007C22A7"/>
    <w:rsid w:val="007C2714"/>
    <w:rsid w:val="007C2F40"/>
    <w:rsid w:val="007C4A34"/>
    <w:rsid w:val="007C4F4F"/>
    <w:rsid w:val="007C51E1"/>
    <w:rsid w:val="007C692C"/>
    <w:rsid w:val="007D1F2D"/>
    <w:rsid w:val="007D24DA"/>
    <w:rsid w:val="007D2CE4"/>
    <w:rsid w:val="007D31DD"/>
    <w:rsid w:val="007D4B58"/>
    <w:rsid w:val="007D6E17"/>
    <w:rsid w:val="007E009C"/>
    <w:rsid w:val="007E14DB"/>
    <w:rsid w:val="007E1F21"/>
    <w:rsid w:val="007E2F0D"/>
    <w:rsid w:val="007E3AB3"/>
    <w:rsid w:val="007E4E63"/>
    <w:rsid w:val="007E56E5"/>
    <w:rsid w:val="007E6A62"/>
    <w:rsid w:val="007E6FC6"/>
    <w:rsid w:val="007E737E"/>
    <w:rsid w:val="007E7795"/>
    <w:rsid w:val="007F0D84"/>
    <w:rsid w:val="007F1C2B"/>
    <w:rsid w:val="007F1E11"/>
    <w:rsid w:val="007F1F06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7F7319"/>
    <w:rsid w:val="00800AD8"/>
    <w:rsid w:val="00801F35"/>
    <w:rsid w:val="008032E0"/>
    <w:rsid w:val="0080548D"/>
    <w:rsid w:val="00805A96"/>
    <w:rsid w:val="00806213"/>
    <w:rsid w:val="008107F7"/>
    <w:rsid w:val="00812343"/>
    <w:rsid w:val="0081309C"/>
    <w:rsid w:val="00813A68"/>
    <w:rsid w:val="0081558C"/>
    <w:rsid w:val="00816C8E"/>
    <w:rsid w:val="00816DD1"/>
    <w:rsid w:val="00817E1E"/>
    <w:rsid w:val="00820684"/>
    <w:rsid w:val="00820C26"/>
    <w:rsid w:val="0082136F"/>
    <w:rsid w:val="008221BE"/>
    <w:rsid w:val="008254F8"/>
    <w:rsid w:val="00827053"/>
    <w:rsid w:val="00830F21"/>
    <w:rsid w:val="0083296E"/>
    <w:rsid w:val="0083438A"/>
    <w:rsid w:val="00834EA6"/>
    <w:rsid w:val="00834ED5"/>
    <w:rsid w:val="008356C7"/>
    <w:rsid w:val="008359CA"/>
    <w:rsid w:val="008366EE"/>
    <w:rsid w:val="00836790"/>
    <w:rsid w:val="00836AEB"/>
    <w:rsid w:val="008379AE"/>
    <w:rsid w:val="00837F2A"/>
    <w:rsid w:val="00840533"/>
    <w:rsid w:val="0084097F"/>
    <w:rsid w:val="00844429"/>
    <w:rsid w:val="0084731F"/>
    <w:rsid w:val="008505F1"/>
    <w:rsid w:val="00852917"/>
    <w:rsid w:val="00853E72"/>
    <w:rsid w:val="0085443D"/>
    <w:rsid w:val="00854732"/>
    <w:rsid w:val="00857901"/>
    <w:rsid w:val="00861519"/>
    <w:rsid w:val="008623E4"/>
    <w:rsid w:val="00863986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3A0D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0D2B"/>
    <w:rsid w:val="008B14A3"/>
    <w:rsid w:val="008B181D"/>
    <w:rsid w:val="008B1B2E"/>
    <w:rsid w:val="008B3C73"/>
    <w:rsid w:val="008B6D1A"/>
    <w:rsid w:val="008C1629"/>
    <w:rsid w:val="008C3637"/>
    <w:rsid w:val="008C3A7A"/>
    <w:rsid w:val="008C4994"/>
    <w:rsid w:val="008D071D"/>
    <w:rsid w:val="008D07D1"/>
    <w:rsid w:val="008D0929"/>
    <w:rsid w:val="008D152B"/>
    <w:rsid w:val="008D162A"/>
    <w:rsid w:val="008D1B66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4"/>
    <w:rsid w:val="008F1946"/>
    <w:rsid w:val="008F27F4"/>
    <w:rsid w:val="008F64DE"/>
    <w:rsid w:val="008F6AE7"/>
    <w:rsid w:val="008F77FE"/>
    <w:rsid w:val="008F7DCA"/>
    <w:rsid w:val="00900597"/>
    <w:rsid w:val="00900772"/>
    <w:rsid w:val="00901F8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912"/>
    <w:rsid w:val="00921F54"/>
    <w:rsid w:val="00922877"/>
    <w:rsid w:val="0092543D"/>
    <w:rsid w:val="00925688"/>
    <w:rsid w:val="009261C5"/>
    <w:rsid w:val="00926381"/>
    <w:rsid w:val="00926E61"/>
    <w:rsid w:val="00927639"/>
    <w:rsid w:val="00931160"/>
    <w:rsid w:val="00932932"/>
    <w:rsid w:val="00933184"/>
    <w:rsid w:val="0093588A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46E38"/>
    <w:rsid w:val="009507D5"/>
    <w:rsid w:val="00950A1C"/>
    <w:rsid w:val="00952494"/>
    <w:rsid w:val="0095302A"/>
    <w:rsid w:val="00955A1F"/>
    <w:rsid w:val="00956305"/>
    <w:rsid w:val="00956567"/>
    <w:rsid w:val="0095699B"/>
    <w:rsid w:val="00957486"/>
    <w:rsid w:val="0095770A"/>
    <w:rsid w:val="0096025C"/>
    <w:rsid w:val="00961783"/>
    <w:rsid w:val="00966609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69E2"/>
    <w:rsid w:val="0098735D"/>
    <w:rsid w:val="0098797E"/>
    <w:rsid w:val="00990FC7"/>
    <w:rsid w:val="0099139A"/>
    <w:rsid w:val="00992420"/>
    <w:rsid w:val="00992A6F"/>
    <w:rsid w:val="009A0D2D"/>
    <w:rsid w:val="009A4E78"/>
    <w:rsid w:val="009A4EC4"/>
    <w:rsid w:val="009A5B85"/>
    <w:rsid w:val="009A686E"/>
    <w:rsid w:val="009A6A01"/>
    <w:rsid w:val="009A6DCC"/>
    <w:rsid w:val="009A7E9B"/>
    <w:rsid w:val="009B040B"/>
    <w:rsid w:val="009B044F"/>
    <w:rsid w:val="009B1169"/>
    <w:rsid w:val="009B1A08"/>
    <w:rsid w:val="009B2D6D"/>
    <w:rsid w:val="009B3512"/>
    <w:rsid w:val="009B3AE3"/>
    <w:rsid w:val="009B3B82"/>
    <w:rsid w:val="009B3EDD"/>
    <w:rsid w:val="009B5304"/>
    <w:rsid w:val="009B6B17"/>
    <w:rsid w:val="009C0643"/>
    <w:rsid w:val="009C309D"/>
    <w:rsid w:val="009C4F48"/>
    <w:rsid w:val="009C6F95"/>
    <w:rsid w:val="009C7224"/>
    <w:rsid w:val="009D131D"/>
    <w:rsid w:val="009D3470"/>
    <w:rsid w:val="009D3C60"/>
    <w:rsid w:val="009D687F"/>
    <w:rsid w:val="009E1E79"/>
    <w:rsid w:val="009E23AE"/>
    <w:rsid w:val="009E25D8"/>
    <w:rsid w:val="009E3F4E"/>
    <w:rsid w:val="009E5DA8"/>
    <w:rsid w:val="009E6EC2"/>
    <w:rsid w:val="009E7016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A0080B"/>
    <w:rsid w:val="00A0281E"/>
    <w:rsid w:val="00A057A0"/>
    <w:rsid w:val="00A06048"/>
    <w:rsid w:val="00A10ED9"/>
    <w:rsid w:val="00A115F2"/>
    <w:rsid w:val="00A11D4E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0A63"/>
    <w:rsid w:val="00A30F25"/>
    <w:rsid w:val="00A32A04"/>
    <w:rsid w:val="00A32F48"/>
    <w:rsid w:val="00A33DDF"/>
    <w:rsid w:val="00A34401"/>
    <w:rsid w:val="00A34DAD"/>
    <w:rsid w:val="00A351D9"/>
    <w:rsid w:val="00A35B56"/>
    <w:rsid w:val="00A35BC8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235C"/>
    <w:rsid w:val="00A63096"/>
    <w:rsid w:val="00A63375"/>
    <w:rsid w:val="00A644AE"/>
    <w:rsid w:val="00A649C1"/>
    <w:rsid w:val="00A72A21"/>
    <w:rsid w:val="00A775E0"/>
    <w:rsid w:val="00A81E42"/>
    <w:rsid w:val="00A8373B"/>
    <w:rsid w:val="00A854C4"/>
    <w:rsid w:val="00A90175"/>
    <w:rsid w:val="00A91076"/>
    <w:rsid w:val="00A92842"/>
    <w:rsid w:val="00A92D61"/>
    <w:rsid w:val="00A92E3E"/>
    <w:rsid w:val="00A93FD1"/>
    <w:rsid w:val="00A94646"/>
    <w:rsid w:val="00A94DB5"/>
    <w:rsid w:val="00A95313"/>
    <w:rsid w:val="00A954E0"/>
    <w:rsid w:val="00AA080E"/>
    <w:rsid w:val="00AA0B14"/>
    <w:rsid w:val="00AA1C4D"/>
    <w:rsid w:val="00AA20C8"/>
    <w:rsid w:val="00AA29D4"/>
    <w:rsid w:val="00AA4A62"/>
    <w:rsid w:val="00AA5AAA"/>
    <w:rsid w:val="00AA607F"/>
    <w:rsid w:val="00AA6BB9"/>
    <w:rsid w:val="00AB2936"/>
    <w:rsid w:val="00AB2D04"/>
    <w:rsid w:val="00AB37D2"/>
    <w:rsid w:val="00AB48DE"/>
    <w:rsid w:val="00AB4A8F"/>
    <w:rsid w:val="00AB4E0C"/>
    <w:rsid w:val="00AC0105"/>
    <w:rsid w:val="00AC024E"/>
    <w:rsid w:val="00AC12D2"/>
    <w:rsid w:val="00AC185F"/>
    <w:rsid w:val="00AC19FF"/>
    <w:rsid w:val="00AC3FDB"/>
    <w:rsid w:val="00AC4B8E"/>
    <w:rsid w:val="00AC6FB3"/>
    <w:rsid w:val="00AC76E5"/>
    <w:rsid w:val="00AD145F"/>
    <w:rsid w:val="00AD1A00"/>
    <w:rsid w:val="00AD359A"/>
    <w:rsid w:val="00AD4F9D"/>
    <w:rsid w:val="00AD592C"/>
    <w:rsid w:val="00AD7951"/>
    <w:rsid w:val="00AE1680"/>
    <w:rsid w:val="00AE1CE3"/>
    <w:rsid w:val="00AE239C"/>
    <w:rsid w:val="00AE2EB1"/>
    <w:rsid w:val="00AE4B62"/>
    <w:rsid w:val="00AE6544"/>
    <w:rsid w:val="00AE6BB3"/>
    <w:rsid w:val="00AE6D37"/>
    <w:rsid w:val="00AE76CD"/>
    <w:rsid w:val="00AF0A2E"/>
    <w:rsid w:val="00AF21FD"/>
    <w:rsid w:val="00AF2DE6"/>
    <w:rsid w:val="00AF4585"/>
    <w:rsid w:val="00AF49BF"/>
    <w:rsid w:val="00AF4AD1"/>
    <w:rsid w:val="00AF5455"/>
    <w:rsid w:val="00AF6F41"/>
    <w:rsid w:val="00B04279"/>
    <w:rsid w:val="00B04F36"/>
    <w:rsid w:val="00B06CEE"/>
    <w:rsid w:val="00B1202D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97399"/>
    <w:rsid w:val="00BA2183"/>
    <w:rsid w:val="00BA29E5"/>
    <w:rsid w:val="00BA6008"/>
    <w:rsid w:val="00BA6A23"/>
    <w:rsid w:val="00BA7C06"/>
    <w:rsid w:val="00BB1F34"/>
    <w:rsid w:val="00BB2145"/>
    <w:rsid w:val="00BB214F"/>
    <w:rsid w:val="00BB21A8"/>
    <w:rsid w:val="00BB22BC"/>
    <w:rsid w:val="00BB288C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53F"/>
    <w:rsid w:val="00BF5E36"/>
    <w:rsid w:val="00BF7DA2"/>
    <w:rsid w:val="00C024B2"/>
    <w:rsid w:val="00C02F2B"/>
    <w:rsid w:val="00C03523"/>
    <w:rsid w:val="00C0371E"/>
    <w:rsid w:val="00C06A93"/>
    <w:rsid w:val="00C10B92"/>
    <w:rsid w:val="00C11C3F"/>
    <w:rsid w:val="00C13B1A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481A"/>
    <w:rsid w:val="00C273D9"/>
    <w:rsid w:val="00C30F37"/>
    <w:rsid w:val="00C314A3"/>
    <w:rsid w:val="00C32BC0"/>
    <w:rsid w:val="00C32E19"/>
    <w:rsid w:val="00C33188"/>
    <w:rsid w:val="00C33C4B"/>
    <w:rsid w:val="00C34B7C"/>
    <w:rsid w:val="00C34D04"/>
    <w:rsid w:val="00C34D31"/>
    <w:rsid w:val="00C3570C"/>
    <w:rsid w:val="00C35725"/>
    <w:rsid w:val="00C364E1"/>
    <w:rsid w:val="00C368D9"/>
    <w:rsid w:val="00C37096"/>
    <w:rsid w:val="00C37992"/>
    <w:rsid w:val="00C40669"/>
    <w:rsid w:val="00C408D6"/>
    <w:rsid w:val="00C418D6"/>
    <w:rsid w:val="00C423E0"/>
    <w:rsid w:val="00C42817"/>
    <w:rsid w:val="00C44136"/>
    <w:rsid w:val="00C47225"/>
    <w:rsid w:val="00C4733B"/>
    <w:rsid w:val="00C50041"/>
    <w:rsid w:val="00C50352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1401"/>
    <w:rsid w:val="00C73FA6"/>
    <w:rsid w:val="00C75F6F"/>
    <w:rsid w:val="00C8184C"/>
    <w:rsid w:val="00C81D7D"/>
    <w:rsid w:val="00C84701"/>
    <w:rsid w:val="00C84C5B"/>
    <w:rsid w:val="00C8578D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47A"/>
    <w:rsid w:val="00CA3BD7"/>
    <w:rsid w:val="00CA3D60"/>
    <w:rsid w:val="00CA4B1C"/>
    <w:rsid w:val="00CA7185"/>
    <w:rsid w:val="00CB4B4E"/>
    <w:rsid w:val="00CB5D6E"/>
    <w:rsid w:val="00CB6846"/>
    <w:rsid w:val="00CB7529"/>
    <w:rsid w:val="00CB768B"/>
    <w:rsid w:val="00CC0C66"/>
    <w:rsid w:val="00CC57F5"/>
    <w:rsid w:val="00CC5B83"/>
    <w:rsid w:val="00CC66F4"/>
    <w:rsid w:val="00CC710C"/>
    <w:rsid w:val="00CD0310"/>
    <w:rsid w:val="00CD0681"/>
    <w:rsid w:val="00CD1063"/>
    <w:rsid w:val="00CD1A5F"/>
    <w:rsid w:val="00CD2168"/>
    <w:rsid w:val="00CD25B1"/>
    <w:rsid w:val="00CD2829"/>
    <w:rsid w:val="00CD29F3"/>
    <w:rsid w:val="00CD2B7D"/>
    <w:rsid w:val="00CD2C21"/>
    <w:rsid w:val="00CD3084"/>
    <w:rsid w:val="00CD46CB"/>
    <w:rsid w:val="00CD546E"/>
    <w:rsid w:val="00CD55A6"/>
    <w:rsid w:val="00CD63A5"/>
    <w:rsid w:val="00CD7848"/>
    <w:rsid w:val="00CD7D80"/>
    <w:rsid w:val="00CE0B90"/>
    <w:rsid w:val="00CE0F78"/>
    <w:rsid w:val="00CE11BA"/>
    <w:rsid w:val="00CE1BFA"/>
    <w:rsid w:val="00CE1FF4"/>
    <w:rsid w:val="00CE300F"/>
    <w:rsid w:val="00CE6AA3"/>
    <w:rsid w:val="00CE7744"/>
    <w:rsid w:val="00CE7FB3"/>
    <w:rsid w:val="00CF08F4"/>
    <w:rsid w:val="00CF10B9"/>
    <w:rsid w:val="00CF2526"/>
    <w:rsid w:val="00CF45BD"/>
    <w:rsid w:val="00CF533B"/>
    <w:rsid w:val="00CF5DC9"/>
    <w:rsid w:val="00CF68BE"/>
    <w:rsid w:val="00CF6912"/>
    <w:rsid w:val="00CF6F81"/>
    <w:rsid w:val="00D0038D"/>
    <w:rsid w:val="00D00770"/>
    <w:rsid w:val="00D00E1A"/>
    <w:rsid w:val="00D04685"/>
    <w:rsid w:val="00D0484E"/>
    <w:rsid w:val="00D04853"/>
    <w:rsid w:val="00D04C61"/>
    <w:rsid w:val="00D05215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81A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50F9"/>
    <w:rsid w:val="00D66188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C91"/>
    <w:rsid w:val="00D93D3D"/>
    <w:rsid w:val="00D95EDE"/>
    <w:rsid w:val="00D968B0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4EFF"/>
    <w:rsid w:val="00DB5EAA"/>
    <w:rsid w:val="00DB63B5"/>
    <w:rsid w:val="00DC085A"/>
    <w:rsid w:val="00DC1721"/>
    <w:rsid w:val="00DC1B58"/>
    <w:rsid w:val="00DC2AB2"/>
    <w:rsid w:val="00DC32D2"/>
    <w:rsid w:val="00DC42CB"/>
    <w:rsid w:val="00DC6367"/>
    <w:rsid w:val="00DC6850"/>
    <w:rsid w:val="00DD22C0"/>
    <w:rsid w:val="00DD2C95"/>
    <w:rsid w:val="00DD5CB7"/>
    <w:rsid w:val="00DD5CC7"/>
    <w:rsid w:val="00DD5F17"/>
    <w:rsid w:val="00DD7E63"/>
    <w:rsid w:val="00DE00C1"/>
    <w:rsid w:val="00DE0768"/>
    <w:rsid w:val="00DE14A1"/>
    <w:rsid w:val="00DE2330"/>
    <w:rsid w:val="00DE35A3"/>
    <w:rsid w:val="00DE3D58"/>
    <w:rsid w:val="00DE3EF5"/>
    <w:rsid w:val="00DE5CE3"/>
    <w:rsid w:val="00DE76E1"/>
    <w:rsid w:val="00DF0458"/>
    <w:rsid w:val="00DF165E"/>
    <w:rsid w:val="00DF18ED"/>
    <w:rsid w:val="00DF2D15"/>
    <w:rsid w:val="00DF336D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19CA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2E8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5199"/>
    <w:rsid w:val="00E35A9D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478A5"/>
    <w:rsid w:val="00E50402"/>
    <w:rsid w:val="00E52FF6"/>
    <w:rsid w:val="00E55606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4D3F"/>
    <w:rsid w:val="00E655CC"/>
    <w:rsid w:val="00E6602C"/>
    <w:rsid w:val="00E70118"/>
    <w:rsid w:val="00E70C8A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433F"/>
    <w:rsid w:val="00E843A7"/>
    <w:rsid w:val="00E86AF7"/>
    <w:rsid w:val="00E9130A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6413"/>
    <w:rsid w:val="00EC7161"/>
    <w:rsid w:val="00EC7F00"/>
    <w:rsid w:val="00ED0873"/>
    <w:rsid w:val="00ED1743"/>
    <w:rsid w:val="00ED1EED"/>
    <w:rsid w:val="00ED39ED"/>
    <w:rsid w:val="00ED4C53"/>
    <w:rsid w:val="00ED51A7"/>
    <w:rsid w:val="00ED56C0"/>
    <w:rsid w:val="00ED5999"/>
    <w:rsid w:val="00EE0ECC"/>
    <w:rsid w:val="00EE1A7E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9C3"/>
    <w:rsid w:val="00F04D36"/>
    <w:rsid w:val="00F04E07"/>
    <w:rsid w:val="00F0641B"/>
    <w:rsid w:val="00F10D41"/>
    <w:rsid w:val="00F119B8"/>
    <w:rsid w:val="00F12CC9"/>
    <w:rsid w:val="00F13003"/>
    <w:rsid w:val="00F1368F"/>
    <w:rsid w:val="00F1451B"/>
    <w:rsid w:val="00F15355"/>
    <w:rsid w:val="00F17E02"/>
    <w:rsid w:val="00F200AD"/>
    <w:rsid w:val="00F21921"/>
    <w:rsid w:val="00F22014"/>
    <w:rsid w:val="00F224EC"/>
    <w:rsid w:val="00F24010"/>
    <w:rsid w:val="00F24312"/>
    <w:rsid w:val="00F25276"/>
    <w:rsid w:val="00F2563F"/>
    <w:rsid w:val="00F27E2A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1312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B44"/>
    <w:rsid w:val="00F52CFF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0A5F"/>
    <w:rsid w:val="00F74F5C"/>
    <w:rsid w:val="00F75233"/>
    <w:rsid w:val="00F7689C"/>
    <w:rsid w:val="00F76EE6"/>
    <w:rsid w:val="00F77767"/>
    <w:rsid w:val="00F8138D"/>
    <w:rsid w:val="00F8144F"/>
    <w:rsid w:val="00F82056"/>
    <w:rsid w:val="00F822DE"/>
    <w:rsid w:val="00F8252D"/>
    <w:rsid w:val="00F84C92"/>
    <w:rsid w:val="00F861B7"/>
    <w:rsid w:val="00F8767E"/>
    <w:rsid w:val="00F87F1B"/>
    <w:rsid w:val="00F90AAF"/>
    <w:rsid w:val="00F9163B"/>
    <w:rsid w:val="00F955C9"/>
    <w:rsid w:val="00F95949"/>
    <w:rsid w:val="00FA0333"/>
    <w:rsid w:val="00FA0702"/>
    <w:rsid w:val="00FA27D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C2FAA"/>
    <w:rsid w:val="00FC3D0C"/>
    <w:rsid w:val="00FC4EF6"/>
    <w:rsid w:val="00FC6CE3"/>
    <w:rsid w:val="00FD0E40"/>
    <w:rsid w:val="00FD12E4"/>
    <w:rsid w:val="00FD143C"/>
    <w:rsid w:val="00FD1F1D"/>
    <w:rsid w:val="00FD21AA"/>
    <w:rsid w:val="00FD2308"/>
    <w:rsid w:val="00FD5035"/>
    <w:rsid w:val="00FD7113"/>
    <w:rsid w:val="00FE100D"/>
    <w:rsid w:val="00FE42A3"/>
    <w:rsid w:val="00FE4989"/>
    <w:rsid w:val="00FE7153"/>
    <w:rsid w:val="00FE7E7A"/>
    <w:rsid w:val="00FF05D8"/>
    <w:rsid w:val="00FF2B18"/>
    <w:rsid w:val="00FF301C"/>
    <w:rsid w:val="00FF4857"/>
    <w:rsid w:val="00FF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34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rsid w:val="00A56758"/>
    <w:rPr>
      <w:sz w:val="16"/>
      <w:szCs w:val="16"/>
    </w:rPr>
  </w:style>
  <w:style w:type="paragraph" w:styleId="af1">
    <w:name w:val="annotation text"/>
    <w:basedOn w:val="a2"/>
    <w:link w:val="af2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rsid w:val="00A56758"/>
  </w:style>
  <w:style w:type="paragraph" w:styleId="af3">
    <w:name w:val="Balloon Text"/>
    <w:basedOn w:val="a2"/>
    <w:link w:val="af4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rsid w:val="00D52D0B"/>
    <w:rPr>
      <w:b/>
      <w:bCs/>
    </w:rPr>
  </w:style>
  <w:style w:type="character" w:customStyle="1" w:styleId="af6">
    <w:name w:val="Тема примечания Знак"/>
    <w:link w:val="af5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b">
    <w:name w:val="Название Знак"/>
    <w:link w:val="afa"/>
    <w:rsid w:val="007D6E17"/>
    <w:rPr>
      <w:b/>
      <w:bCs/>
      <w:kern w:val="28"/>
      <w:sz w:val="28"/>
      <w:szCs w:val="28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uiPriority w:val="99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uiPriority w:val="99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9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10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11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  <w:style w:type="paragraph" w:customStyle="1" w:styleId="xl79">
    <w:name w:val="xl79"/>
    <w:basedOn w:val="a2"/>
    <w:rsid w:val="005E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2"/>
    <w:rsid w:val="005E779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84">
    <w:name w:val="xl84"/>
    <w:basedOn w:val="a2"/>
    <w:rsid w:val="005E779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2"/>
    <w:rsid w:val="005E77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2"/>
    <w:rsid w:val="005E779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2"/>
    <w:rsid w:val="005E779B"/>
    <w:pPr>
      <w:spacing w:before="100" w:beforeAutospacing="1" w:after="100" w:afterAutospacing="1"/>
      <w:jc w:val="center"/>
    </w:pPr>
    <w:rPr>
      <w:b/>
      <w:bCs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34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rsid w:val="00A56758"/>
    <w:rPr>
      <w:sz w:val="16"/>
      <w:szCs w:val="16"/>
    </w:rPr>
  </w:style>
  <w:style w:type="paragraph" w:styleId="af1">
    <w:name w:val="annotation text"/>
    <w:basedOn w:val="a2"/>
    <w:link w:val="af2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rsid w:val="00A56758"/>
  </w:style>
  <w:style w:type="paragraph" w:styleId="af3">
    <w:name w:val="Balloon Text"/>
    <w:basedOn w:val="a2"/>
    <w:link w:val="af4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rsid w:val="00D52D0B"/>
    <w:rPr>
      <w:b/>
      <w:bCs/>
    </w:rPr>
  </w:style>
  <w:style w:type="character" w:customStyle="1" w:styleId="af6">
    <w:name w:val="Тема примечания Знак"/>
    <w:link w:val="af5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b">
    <w:name w:val="Название Знак"/>
    <w:link w:val="afa"/>
    <w:rsid w:val="007D6E17"/>
    <w:rPr>
      <w:b/>
      <w:bCs/>
      <w:kern w:val="28"/>
      <w:sz w:val="28"/>
      <w:szCs w:val="28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uiPriority w:val="99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uiPriority w:val="99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9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10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11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  <w:style w:type="paragraph" w:customStyle="1" w:styleId="xl79">
    <w:name w:val="xl79"/>
    <w:basedOn w:val="a2"/>
    <w:rsid w:val="005E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2"/>
    <w:rsid w:val="005E779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84">
    <w:name w:val="xl84"/>
    <w:basedOn w:val="a2"/>
    <w:rsid w:val="005E779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2"/>
    <w:rsid w:val="005E77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2"/>
    <w:rsid w:val="005E779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2"/>
    <w:rsid w:val="005E779B"/>
    <w:pPr>
      <w:spacing w:before="100" w:beforeAutospacing="1" w:after="100" w:afterAutospacing="1"/>
      <w:jc w:val="center"/>
    </w:pPr>
    <w:rPr>
      <w:b/>
      <w:bCs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91B9-34DF-4295-AEF5-8AAFCB82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924</Words>
  <Characters>6073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Бельчич</cp:lastModifiedBy>
  <cp:revision>3</cp:revision>
  <cp:lastPrinted>2013-09-03T05:58:00Z</cp:lastPrinted>
  <dcterms:created xsi:type="dcterms:W3CDTF">2013-10-11T11:08:00Z</dcterms:created>
  <dcterms:modified xsi:type="dcterms:W3CDTF">2013-10-11T11:24:00Z</dcterms:modified>
</cp:coreProperties>
</file>