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Default="00B412D5" w:rsidP="009759DE">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B412D5" w:rsidRPr="00CE350B" w:rsidRDefault="00B412D5" w:rsidP="009759DE">
      <w:pPr>
        <w:tabs>
          <w:tab w:val="left" w:pos="5103"/>
        </w:tabs>
        <w:suppressAutoHyphens/>
        <w:ind w:left="4962"/>
        <w:jc w:val="both"/>
        <w:rPr>
          <w:b/>
          <w:bCs/>
          <w:sz w:val="28"/>
          <w:szCs w:val="28"/>
        </w:rPr>
      </w:pPr>
      <w:r>
        <w:rPr>
          <w:b/>
          <w:bCs/>
          <w:sz w:val="28"/>
          <w:szCs w:val="28"/>
        </w:rPr>
        <w:t xml:space="preserve">ОАО «ТрансКонтейнер» </w:t>
      </w:r>
    </w:p>
    <w:p w:rsidR="00B412D5" w:rsidRPr="00CE350B" w:rsidRDefault="00B412D5" w:rsidP="009759DE">
      <w:pPr>
        <w:tabs>
          <w:tab w:val="left" w:pos="5103"/>
        </w:tabs>
        <w:suppressAutoHyphens/>
        <w:ind w:left="4962"/>
        <w:jc w:val="both"/>
        <w:rPr>
          <w:b/>
          <w:bCs/>
          <w:sz w:val="28"/>
          <w:szCs w:val="28"/>
        </w:rPr>
      </w:pPr>
    </w:p>
    <w:p w:rsidR="00B412D5" w:rsidRPr="00CE350B" w:rsidRDefault="00B412D5" w:rsidP="009759DE">
      <w:pPr>
        <w:tabs>
          <w:tab w:val="left" w:pos="5103"/>
        </w:tabs>
        <w:suppressAutoHyphens/>
        <w:ind w:left="4962"/>
        <w:jc w:val="both"/>
        <w:rPr>
          <w:b/>
          <w:bCs/>
          <w:sz w:val="28"/>
          <w:szCs w:val="28"/>
        </w:rPr>
      </w:pPr>
      <w:r>
        <w:rPr>
          <w:b/>
          <w:bCs/>
          <w:sz w:val="28"/>
          <w:szCs w:val="28"/>
        </w:rPr>
        <w:t>____________________В.В. Шекшуев</w:t>
      </w:r>
    </w:p>
    <w:p w:rsidR="00B412D5" w:rsidRPr="00CE350B"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Pr>
          <w:b/>
          <w:bCs/>
          <w:sz w:val="28"/>
        </w:rPr>
        <w:t>«__»________________201_г.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3"/>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B412D5" w:rsidP="008365EB">
      <w:pPr>
        <w:pStyle w:val="12"/>
        <w:numPr>
          <w:ilvl w:val="2"/>
          <w:numId w:val="4"/>
        </w:numPr>
        <w:suppressAutoHyphens/>
        <w:ind w:left="0" w:firstLine="709"/>
      </w:pPr>
      <w:proofErr w:type="gramStart"/>
      <w:r w:rsidRPr="00FF5E07">
        <w:rPr>
          <w:b/>
        </w:rPr>
        <w:t xml:space="preserve">Открытое акционерное общество «Центр по перевозке грузов в контейнерах «ТрансКонтейнер» (ОАО «ТрансКонтейнер») </w:t>
      </w:r>
      <w:r w:rsidRPr="00270C6D">
        <w:rPr>
          <w:b/>
        </w:rPr>
        <w:t xml:space="preserve">в лице </w:t>
      </w:r>
      <w:r w:rsidR="00097012">
        <w:rPr>
          <w:b/>
        </w:rPr>
        <w:t>Дальневосточного филиала ОАО «ТрансКонтейнер»</w:t>
      </w:r>
      <w:r w:rsidRPr="00FF5E0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утвержденным решением Совета директоров</w:t>
      </w:r>
      <w:proofErr w:type="gramEnd"/>
      <w:r w:rsidR="007424AA">
        <w:t xml:space="preserve"> </w:t>
      </w:r>
      <w:proofErr w:type="gramStart"/>
      <w:r w:rsidR="007424AA">
        <w:t>ОАО «ТрансКонтейнер» от 20 февраля 2013</w:t>
      </w:r>
      <w:r>
        <w:t xml:space="preserve"> </w:t>
      </w:r>
      <w:r w:rsidR="007424AA">
        <w:t xml:space="preserve">г. (протокол № 8) </w:t>
      </w:r>
      <w:r>
        <w:t>(далее – Положение о закупке)</w:t>
      </w:r>
      <w:r w:rsidRPr="00ED3AAC">
        <w:t xml:space="preserve">, </w:t>
      </w:r>
      <w:r w:rsidRPr="00CE350B">
        <w:t xml:space="preserve"> проводит открытый конкурс</w:t>
      </w:r>
      <w:r>
        <w:t xml:space="preserve"> </w:t>
      </w:r>
      <w:r w:rsidR="00666C9B">
        <w:br/>
      </w:r>
      <w:r w:rsidRPr="0065425B">
        <w:t>№ ОК/</w:t>
      </w:r>
      <w:r w:rsidR="0065425B" w:rsidRPr="0065425B">
        <w:t>001</w:t>
      </w:r>
      <w:r w:rsidRPr="0065425B">
        <w:t>/</w:t>
      </w:r>
      <w:r w:rsidR="0065425B" w:rsidRPr="0065425B">
        <w:t>НКПДВЖД</w:t>
      </w:r>
      <w:r w:rsidRPr="0065425B">
        <w:t>/</w:t>
      </w:r>
      <w:r w:rsidR="0065425B">
        <w:t>0001</w:t>
      </w:r>
      <w:r w:rsidRPr="00A65E18">
        <w:t xml:space="preserve"> </w:t>
      </w:r>
      <w:r w:rsidRPr="00CE350B">
        <w:t xml:space="preserve"> (далее – </w:t>
      </w:r>
      <w:r>
        <w:t>открытый к</w:t>
      </w:r>
      <w:r w:rsidRPr="00CE350B">
        <w:t>онкурс)</w:t>
      </w:r>
      <w:r w:rsidRPr="00FF5E07">
        <w:rPr>
          <w:szCs w:val="28"/>
        </w:rPr>
        <w:t xml:space="preserve"> на право заключения договора </w:t>
      </w:r>
      <w:r>
        <w:t xml:space="preserve">на </w:t>
      </w:r>
      <w:r w:rsidR="00097012" w:rsidRPr="00097012">
        <w:rPr>
          <w:szCs w:val="24"/>
        </w:rPr>
        <w:t>выполнение проектно-изыскательских работ для проведения реконструкции объектов «Площадка для переработки 40-фут контейнеров»  (инв. номер 22032) и «Подкранового пути  9 тупика» инв. №015/05/00000021»</w:t>
      </w:r>
      <w:r w:rsidR="00097012">
        <w:t xml:space="preserve"> </w:t>
      </w:r>
      <w:r w:rsidRPr="00FA46BB">
        <w:t>в</w:t>
      </w:r>
      <w:r>
        <w:t xml:space="preserve"> </w:t>
      </w:r>
      <w:r w:rsidRPr="00FA46BB">
        <w:t>201</w:t>
      </w:r>
      <w:r w:rsidR="00097012">
        <w:t>3</w:t>
      </w:r>
      <w:r w:rsidRPr="00FA46BB">
        <w:t xml:space="preserve"> году.</w:t>
      </w:r>
      <w:proofErr w:type="gramEnd"/>
    </w:p>
    <w:p w:rsidR="00B412D5" w:rsidRPr="0056620A" w:rsidRDefault="00B412D5" w:rsidP="008365EB">
      <w:pPr>
        <w:pStyle w:val="12"/>
        <w:numPr>
          <w:ilvl w:val="2"/>
          <w:numId w:val="4"/>
        </w:numPr>
        <w:suppressAutoHyphens/>
        <w:ind w:left="0" w:firstLine="709"/>
      </w:pPr>
      <w:r w:rsidRPr="0048481A">
        <w:t>Начальная (максимальная) цена договора</w:t>
      </w:r>
      <w:r w:rsidRPr="001A2021">
        <w:t xml:space="preserve"> </w:t>
      </w:r>
      <w:r w:rsidRPr="0048481A">
        <w:t xml:space="preserve">составляет </w:t>
      </w:r>
      <w:r w:rsidR="00F9180D" w:rsidRPr="00F9180D">
        <w:t>16</w:t>
      </w:r>
      <w:r w:rsidR="00F04573">
        <w:t xml:space="preserve"> </w:t>
      </w:r>
      <w:r w:rsidR="00F9180D" w:rsidRPr="00F9180D">
        <w:t>625</w:t>
      </w:r>
      <w:r w:rsidR="00F04573">
        <w:t> </w:t>
      </w:r>
      <w:r w:rsidR="00F9180D" w:rsidRPr="00F9180D">
        <w:t>000</w:t>
      </w:r>
      <w:r w:rsidR="00F04573">
        <w:t>,00</w:t>
      </w:r>
      <w:r w:rsidR="009606D0">
        <w:t xml:space="preserve"> </w:t>
      </w:r>
      <w:r w:rsidRPr="0048481A">
        <w:t xml:space="preserve">рублей с учетом всех </w:t>
      </w:r>
      <w:r w:rsidR="00E62C4B">
        <w:t xml:space="preserve">расходов поставщика и </w:t>
      </w:r>
      <w:r w:rsidRPr="0048481A">
        <w:t xml:space="preserve">налогов, </w:t>
      </w:r>
      <w:r w:rsidR="009606D0">
        <w:t>кроме НДС</w:t>
      </w:r>
      <w:r w:rsidRPr="0056620A">
        <w:t>.</w:t>
      </w:r>
    </w:p>
    <w:p w:rsidR="00B412D5" w:rsidRDefault="00B412D5" w:rsidP="008365EB">
      <w:pPr>
        <w:pStyle w:val="12"/>
        <w:widowControl w:val="0"/>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Pr="00F04573" w:rsidRDefault="00B412D5" w:rsidP="008365EB">
      <w:pPr>
        <w:pStyle w:val="12"/>
        <w:numPr>
          <w:ilvl w:val="2"/>
          <w:numId w:val="4"/>
        </w:numPr>
        <w:suppressAutoHyphens/>
        <w:ind w:left="0" w:firstLine="709"/>
      </w:pPr>
      <w:r w:rsidRPr="00A65E18">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F04573" w:rsidRPr="00F04573">
        <w:t>в 16 часов 00 минут местного времени «30» апреля 2013 года</w:t>
      </w:r>
      <w:r w:rsidRPr="00F04573">
        <w:t>.</w:t>
      </w:r>
    </w:p>
    <w:p w:rsidR="00B412D5" w:rsidRPr="009150FC" w:rsidRDefault="00B412D5" w:rsidP="008365EB">
      <w:pPr>
        <w:pStyle w:val="12"/>
        <w:numPr>
          <w:ilvl w:val="2"/>
          <w:numId w:val="4"/>
        </w:numPr>
        <w:suppressAutoHyphens/>
        <w:ind w:left="0" w:firstLine="709"/>
      </w:pPr>
      <w:r>
        <w:t xml:space="preserve">Организатором открытого конкурса является </w:t>
      </w:r>
      <w:r w:rsidR="000C6F74">
        <w:br/>
      </w:r>
      <w:r>
        <w:t xml:space="preserve">ОАО «ТрансКонтейнер». Функции Организатора выполняет Постоянная рабочая группа </w:t>
      </w:r>
      <w:r w:rsidRPr="009150FC">
        <w:t>Конк</w:t>
      </w:r>
      <w:r w:rsidR="00F04573">
        <w:t xml:space="preserve">урсной комиссии </w:t>
      </w:r>
      <w:r w:rsidR="009150FC" w:rsidRPr="009150FC">
        <w:t xml:space="preserve">Дальневосточного филиала </w:t>
      </w:r>
      <w:r w:rsidRPr="009150FC">
        <w:t xml:space="preserve">ОАО «ТрансКонтейнер». </w:t>
      </w:r>
      <w:r w:rsidRPr="00BA0ABD">
        <w:t>Адрес:</w:t>
      </w:r>
      <w:r w:rsidRPr="009150FC">
        <w:rPr>
          <w:i/>
        </w:rPr>
        <w:t xml:space="preserve"> </w:t>
      </w:r>
      <w:r w:rsidR="009150FC" w:rsidRPr="009150FC">
        <w:t>68</w:t>
      </w:r>
      <w:r w:rsidR="00AB6397">
        <w:t>0</w:t>
      </w:r>
      <w:r w:rsidR="009150FC" w:rsidRPr="009150FC">
        <w:t>000,</w:t>
      </w:r>
      <w:r w:rsidR="00AB6397">
        <w:t xml:space="preserve"> г. Хабаровск, ул. Дзержинского</w:t>
      </w:r>
      <w:r w:rsidR="009150FC" w:rsidRPr="009150FC">
        <w:t>, д</w:t>
      </w:r>
      <w:r w:rsidR="00AB6397">
        <w:t>.</w:t>
      </w:r>
      <w:r w:rsidR="009150FC" w:rsidRPr="009150FC">
        <w:t xml:space="preserve"> 65, этаж 3, кабинет №10</w:t>
      </w:r>
      <w:r w:rsidRPr="009150FC">
        <w:rPr>
          <w:i/>
        </w:rPr>
        <w:t>,</w:t>
      </w:r>
      <w:r w:rsidRPr="009150FC">
        <w:t xml:space="preserve"> Контактно</w:t>
      </w:r>
      <w:proofErr w:type="gramStart"/>
      <w:r w:rsidRPr="009150FC">
        <w:t>е(</w:t>
      </w:r>
      <w:proofErr w:type="spellStart"/>
      <w:proofErr w:type="gramEnd"/>
      <w:r w:rsidRPr="009150FC">
        <w:t>ые</w:t>
      </w:r>
      <w:proofErr w:type="spellEnd"/>
      <w:r w:rsidRPr="009150FC">
        <w:t xml:space="preserve">) лицо(а) </w:t>
      </w:r>
      <w:r w:rsidR="00AB6397">
        <w:t>Непомнящий Роман Геннадьевич</w:t>
      </w:r>
      <w:r w:rsidR="009150FC" w:rsidRPr="009150FC">
        <w:t xml:space="preserve">, тел.8(4212)38-54-01, адрес электронной почты </w:t>
      </w:r>
      <w:proofErr w:type="spellStart"/>
      <w:r w:rsidR="009150FC" w:rsidRPr="009150FC">
        <w:rPr>
          <w:color w:val="000000" w:themeColor="text1"/>
          <w:szCs w:val="15"/>
        </w:rPr>
        <w:t>NepomnyashchiyRG@trcont</w:t>
      </w:r>
      <w:proofErr w:type="spellEnd"/>
      <w:r w:rsidR="009150FC" w:rsidRPr="009150FC">
        <w:rPr>
          <w:color w:val="000000" w:themeColor="text1"/>
          <w:szCs w:val="15"/>
        </w:rPr>
        <w:t>.</w:t>
      </w:r>
      <w:proofErr w:type="spellStart"/>
      <w:r w:rsidR="009150FC" w:rsidRPr="009150FC">
        <w:rPr>
          <w:lang w:val="en-US"/>
        </w:rPr>
        <w:t>ru</w:t>
      </w:r>
      <w:proofErr w:type="spellEnd"/>
    </w:p>
    <w:p w:rsidR="00B412D5" w:rsidRPr="00AB6397" w:rsidRDefault="00B412D5" w:rsidP="008365EB">
      <w:pPr>
        <w:pStyle w:val="12"/>
        <w:suppressAutoHyphens/>
        <w:ind w:firstLine="709"/>
      </w:pPr>
      <w:r w:rsidRPr="009150FC">
        <w:lastRenderedPageBreak/>
        <w:t>Представитель Заказчика, ответственны</w:t>
      </w:r>
      <w:r w:rsidR="00F9180D" w:rsidRPr="009150FC">
        <w:t>й</w:t>
      </w:r>
      <w:r w:rsidRPr="009150FC">
        <w:t xml:space="preserve"> за проведение открытого конкурса – </w:t>
      </w:r>
      <w:r w:rsidR="00F9180D" w:rsidRPr="009150FC">
        <w:t>Непомнящий Роман Геннадьевич</w:t>
      </w:r>
      <w:r w:rsidRPr="009150FC">
        <w:t>, тел.</w:t>
      </w:r>
      <w:r w:rsidR="00F9180D" w:rsidRPr="009150FC">
        <w:t>8(4212)38-54-01</w:t>
      </w:r>
      <w:r w:rsidRPr="009150FC">
        <w:t>, адрес электронной почты</w:t>
      </w:r>
      <w:r w:rsidR="00F9180D" w:rsidRPr="009150FC">
        <w:t xml:space="preserve"> </w:t>
      </w:r>
      <w:proofErr w:type="spellStart"/>
      <w:r w:rsidR="00F9180D" w:rsidRPr="009150FC">
        <w:rPr>
          <w:color w:val="000000" w:themeColor="text1"/>
          <w:szCs w:val="15"/>
        </w:rPr>
        <w:t>NepomnyashchiyRG@trcont</w:t>
      </w:r>
      <w:proofErr w:type="spellEnd"/>
      <w:r w:rsidR="00F9180D" w:rsidRPr="009150FC">
        <w:rPr>
          <w:color w:val="000000" w:themeColor="text1"/>
          <w:szCs w:val="15"/>
        </w:rPr>
        <w:t>.</w:t>
      </w:r>
      <w:proofErr w:type="spellStart"/>
      <w:r w:rsidR="00F93DF9" w:rsidRPr="009150FC">
        <w:rPr>
          <w:lang w:val="en-US"/>
        </w:rPr>
        <w:t>ru</w:t>
      </w:r>
      <w:proofErr w:type="spellEnd"/>
      <w:r w:rsidR="00AB6397">
        <w:t>.</w:t>
      </w:r>
    </w:p>
    <w:p w:rsidR="00B412D5" w:rsidRPr="00A65E18" w:rsidRDefault="00B412D5" w:rsidP="008365EB">
      <w:pPr>
        <w:pStyle w:val="12"/>
        <w:suppressAutoHyphens/>
        <w:ind w:firstLine="709"/>
      </w:pPr>
      <w:r>
        <w:t xml:space="preserve">Решение об итогах </w:t>
      </w:r>
      <w:r w:rsidRPr="001A2021">
        <w:t>открытого конкурса</w:t>
      </w:r>
      <w:r>
        <w:t xml:space="preserve"> принимается Конкурсной комиссией</w:t>
      </w:r>
      <w:r w:rsidR="001D5176">
        <w:t xml:space="preserve"> аппарата управления ОАО «ТрансКонтейнер» (далее – Конкурсная комиссия)</w:t>
      </w:r>
      <w:r>
        <w:t xml:space="preserve">. </w:t>
      </w:r>
      <w:proofErr w:type="gramStart"/>
      <w:r>
        <w:t xml:space="preserve">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roofErr w:type="gramEnd"/>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w:t>
      </w:r>
      <w:r w:rsidRPr="004E0E27">
        <w:rPr>
          <w:szCs w:val="28"/>
        </w:rPr>
        <w:lastRenderedPageBreak/>
        <w:t xml:space="preserve">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left="0" w:firstLine="709"/>
      </w:pPr>
      <w:r>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rsidR="00B341C6">
        <w:t xml:space="preserve"> </w:t>
      </w:r>
      <w:r w:rsidR="00B341C6" w:rsidRPr="009150FC">
        <w:t>долларах США</w:t>
      </w:r>
      <w:r w:rsidR="00666C9B" w:rsidRPr="009150FC">
        <w:t>.</w:t>
      </w:r>
      <w:r w:rsidRPr="009150FC">
        <w:t xml:space="preserve"> При этом оценка и сопоставление заявок российских и иностранных</w:t>
      </w:r>
      <w:r w:rsidRPr="002E52D7">
        <w:t xml:space="preserve">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w:t>
      </w:r>
      <w:r>
        <w:rPr>
          <w:rFonts w:eastAsia="MS Mincho"/>
          <w:sz w:val="28"/>
          <w:szCs w:val="28"/>
        </w:rPr>
        <w:lastRenderedPageBreak/>
        <w:t xml:space="preserve">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3"/>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3"/>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3"/>
        <w:numPr>
          <w:ilvl w:val="2"/>
          <w:numId w:val="11"/>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3"/>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3"/>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3"/>
        <w:suppressAutoHyphens/>
        <w:rPr>
          <w:sz w:val="28"/>
          <w:szCs w:val="28"/>
        </w:rPr>
      </w:pPr>
    </w:p>
    <w:p w:rsidR="008365EB" w:rsidRPr="00B76680" w:rsidRDefault="008365EB" w:rsidP="008365EB">
      <w:pPr>
        <w:pStyle w:val="a3"/>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3"/>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3"/>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3"/>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3"/>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3"/>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3"/>
        <w:numPr>
          <w:ilvl w:val="2"/>
          <w:numId w:val="5"/>
        </w:numPr>
        <w:tabs>
          <w:tab w:val="num" w:pos="720"/>
        </w:tabs>
        <w:suppressAutoHyphens/>
        <w:ind w:firstLine="709"/>
        <w:rPr>
          <w:sz w:val="28"/>
          <w:szCs w:val="28"/>
        </w:rPr>
      </w:pPr>
      <w:r>
        <w:rPr>
          <w:sz w:val="28"/>
          <w:szCs w:val="28"/>
        </w:rPr>
        <w:lastRenderedPageBreak/>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9150FC" w:rsidRDefault="00B412D5" w:rsidP="008365EB">
      <w:pPr>
        <w:pStyle w:val="a3"/>
        <w:numPr>
          <w:ilvl w:val="2"/>
          <w:numId w:val="5"/>
        </w:numPr>
        <w:tabs>
          <w:tab w:val="num" w:pos="720"/>
        </w:tabs>
        <w:suppressAutoHyphens/>
        <w:ind w:firstLine="709"/>
        <w:rPr>
          <w:sz w:val="28"/>
          <w:szCs w:val="28"/>
        </w:rPr>
      </w:pPr>
      <w:r w:rsidRPr="00EF08B8">
        <w:rPr>
          <w:sz w:val="28"/>
          <w:szCs w:val="28"/>
        </w:rPr>
        <w:t xml:space="preserve">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w:t>
      </w:r>
      <w:r w:rsidRPr="009150FC">
        <w:rPr>
          <w:sz w:val="28"/>
          <w:szCs w:val="28"/>
        </w:rPr>
        <w:t>такое лицо осуществляет самостоятельно за свой счет.</w:t>
      </w:r>
    </w:p>
    <w:p w:rsidR="00B412D5" w:rsidRPr="009150FC" w:rsidRDefault="00B412D5" w:rsidP="008365EB">
      <w:pPr>
        <w:pStyle w:val="a3"/>
        <w:tabs>
          <w:tab w:val="num" w:pos="1440"/>
        </w:tabs>
        <w:suppressAutoHyphens/>
        <w:rPr>
          <w:sz w:val="28"/>
          <w:szCs w:val="28"/>
        </w:rPr>
      </w:pPr>
      <w:r w:rsidRPr="009150FC">
        <w:rPr>
          <w:sz w:val="28"/>
          <w:szCs w:val="28"/>
        </w:rPr>
        <w:t>1.4.7. Заявка оформляется на русском языке. Вся переписка, связанная с проведением открытого конкурса, ведется на русском</w:t>
      </w:r>
      <w:r w:rsidR="00B341C6" w:rsidRPr="009150FC">
        <w:rPr>
          <w:sz w:val="28"/>
          <w:szCs w:val="28"/>
        </w:rPr>
        <w:t xml:space="preserve"> языке.</w:t>
      </w:r>
    </w:p>
    <w:p w:rsidR="008365EB" w:rsidRPr="009150FC" w:rsidRDefault="008365EB" w:rsidP="008365EB">
      <w:pPr>
        <w:pStyle w:val="a3"/>
        <w:tabs>
          <w:tab w:val="num" w:pos="1440"/>
        </w:tabs>
        <w:suppressAutoHyphens/>
        <w:rPr>
          <w:sz w:val="28"/>
          <w:szCs w:val="28"/>
        </w:rPr>
      </w:pPr>
    </w:p>
    <w:p w:rsidR="00B412D5" w:rsidRPr="0023260D" w:rsidRDefault="00B412D5" w:rsidP="008365EB">
      <w:pPr>
        <w:pStyle w:val="a3"/>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Pr="00270C6D" w:rsidRDefault="00B412D5" w:rsidP="008365EB">
      <w:pPr>
        <w:pStyle w:val="a3"/>
        <w:numPr>
          <w:ilvl w:val="2"/>
          <w:numId w:val="15"/>
        </w:numPr>
        <w:suppressAutoHyphens/>
        <w:ind w:left="0" w:firstLine="709"/>
        <w:rPr>
          <w:sz w:val="28"/>
        </w:rPr>
      </w:pPr>
      <w:r>
        <w:rPr>
          <w:sz w:val="28"/>
        </w:rPr>
        <w:t>З</w:t>
      </w:r>
      <w:r w:rsidRPr="00493231">
        <w:rPr>
          <w:sz w:val="28"/>
        </w:rPr>
        <w:t xml:space="preserve">аявки представляются с момента размещения </w:t>
      </w:r>
      <w:r w:rsidRPr="00A372EA">
        <w:rPr>
          <w:sz w:val="28"/>
        </w:rPr>
        <w:t xml:space="preserve">на сайте </w:t>
      </w:r>
      <w:r w:rsidR="00D77E46">
        <w:rPr>
          <w:sz w:val="28"/>
        </w:rPr>
        <w:br/>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w:t>
      </w:r>
      <w:r w:rsidRPr="00270C6D">
        <w:rPr>
          <w:sz w:val="28"/>
        </w:rPr>
        <w:t xml:space="preserve">не позднее </w:t>
      </w:r>
      <w:r w:rsidR="00AB6397">
        <w:rPr>
          <w:sz w:val="28"/>
        </w:rPr>
        <w:t>16</w:t>
      </w:r>
      <w:r w:rsidRPr="00270C6D">
        <w:rPr>
          <w:sz w:val="28"/>
        </w:rPr>
        <w:t xml:space="preserve"> часов </w:t>
      </w:r>
      <w:r w:rsidR="00D77E46" w:rsidRPr="00270C6D">
        <w:rPr>
          <w:sz w:val="28"/>
        </w:rPr>
        <w:t>00</w:t>
      </w:r>
      <w:r w:rsidRPr="00270C6D">
        <w:rPr>
          <w:sz w:val="28"/>
        </w:rPr>
        <w:t xml:space="preserve"> минут </w:t>
      </w:r>
      <w:r w:rsidR="001D5176">
        <w:rPr>
          <w:sz w:val="28"/>
        </w:rPr>
        <w:t>местного</w:t>
      </w:r>
      <w:r w:rsidRPr="00270C6D">
        <w:rPr>
          <w:sz w:val="28"/>
        </w:rPr>
        <w:t xml:space="preserve"> времени </w:t>
      </w:r>
      <w:r w:rsidR="00D77E46" w:rsidRPr="00270C6D">
        <w:rPr>
          <w:sz w:val="28"/>
        </w:rPr>
        <w:br/>
      </w:r>
      <w:r w:rsidRPr="00270C6D">
        <w:rPr>
          <w:sz w:val="28"/>
        </w:rPr>
        <w:t>«</w:t>
      </w:r>
      <w:r w:rsidR="001D5176">
        <w:rPr>
          <w:sz w:val="28"/>
        </w:rPr>
        <w:t>26</w:t>
      </w:r>
      <w:r w:rsidRPr="00270C6D">
        <w:rPr>
          <w:sz w:val="28"/>
        </w:rPr>
        <w:t xml:space="preserve">» </w:t>
      </w:r>
      <w:r w:rsidR="001D5176">
        <w:rPr>
          <w:sz w:val="28"/>
        </w:rPr>
        <w:t>апреля</w:t>
      </w:r>
      <w:r w:rsidRPr="00270C6D">
        <w:rPr>
          <w:sz w:val="28"/>
        </w:rPr>
        <w:t xml:space="preserve"> 201</w:t>
      </w:r>
      <w:r w:rsidR="001D5176">
        <w:rPr>
          <w:sz w:val="28"/>
        </w:rPr>
        <w:t>3</w:t>
      </w:r>
      <w:r w:rsidRPr="00270C6D">
        <w:rPr>
          <w:sz w:val="28"/>
        </w:rPr>
        <w:t xml:space="preserve"> г., по адресу: </w:t>
      </w:r>
      <w:r w:rsidR="00B341C6" w:rsidRPr="00270C6D">
        <w:rPr>
          <w:sz w:val="28"/>
        </w:rPr>
        <w:t>680</w:t>
      </w:r>
      <w:r w:rsidR="00AB6397">
        <w:rPr>
          <w:sz w:val="28"/>
        </w:rPr>
        <w:t>0</w:t>
      </w:r>
      <w:r w:rsidR="00B341C6" w:rsidRPr="00270C6D">
        <w:rPr>
          <w:sz w:val="28"/>
        </w:rPr>
        <w:t>00,</w:t>
      </w:r>
      <w:r w:rsidR="00AB6397">
        <w:rPr>
          <w:sz w:val="28"/>
        </w:rPr>
        <w:t xml:space="preserve"> г. Хабаровск, ул. Дзержинского</w:t>
      </w:r>
      <w:r w:rsidR="00B341C6" w:rsidRPr="00270C6D">
        <w:rPr>
          <w:sz w:val="28"/>
        </w:rPr>
        <w:t>, д</w:t>
      </w:r>
      <w:r w:rsidR="00AB6397">
        <w:rPr>
          <w:sz w:val="28"/>
        </w:rPr>
        <w:t>.</w:t>
      </w:r>
      <w:r w:rsidR="00B341C6" w:rsidRPr="00270C6D">
        <w:rPr>
          <w:sz w:val="28"/>
        </w:rPr>
        <w:t>65, этаж 3, кабинет №10</w:t>
      </w:r>
      <w:r w:rsidRPr="00270C6D">
        <w:rPr>
          <w:i/>
          <w:sz w:val="28"/>
        </w:rPr>
        <w:t>.</w:t>
      </w:r>
      <w:r w:rsidRPr="00270C6D">
        <w:rPr>
          <w:sz w:val="28"/>
        </w:rPr>
        <w:t xml:space="preserve"> </w:t>
      </w:r>
    </w:p>
    <w:p w:rsidR="00B412D5" w:rsidRDefault="00B412D5" w:rsidP="008365EB">
      <w:pPr>
        <w:pStyle w:val="a3"/>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3"/>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3"/>
        <w:numPr>
          <w:ilvl w:val="2"/>
          <w:numId w:val="15"/>
        </w:numPr>
        <w:suppressAutoHyphens/>
        <w:ind w:left="0" w:firstLine="709"/>
        <w:rPr>
          <w:sz w:val="28"/>
        </w:rPr>
      </w:pPr>
      <w:proofErr w:type="gramStart"/>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 xml:space="preserve">, а также доверенность на право подачи </w:t>
      </w:r>
      <w:r>
        <w:rPr>
          <w:sz w:val="28"/>
        </w:rPr>
        <w:t>Заявки</w:t>
      </w:r>
      <w:r w:rsidRPr="00884AEB">
        <w:rPr>
          <w:sz w:val="28"/>
        </w:rPr>
        <w:t>, подписанную уполномоченным лицом</w:t>
      </w:r>
      <w:r>
        <w:rPr>
          <w:sz w:val="28"/>
        </w:rPr>
        <w:t>,</w:t>
      </w:r>
      <w:r w:rsidRPr="00884AEB">
        <w:rPr>
          <w:sz w:val="28"/>
        </w:rPr>
        <w:t xml:space="preserve"> </w:t>
      </w:r>
      <w:r w:rsidRPr="008C04C6">
        <w:rPr>
          <w:sz w:val="28"/>
        </w:rPr>
        <w:t>(с приложением документов, подтверждающих полномочия лица, выдавшего доверенность)</w:t>
      </w:r>
      <w:r>
        <w:rPr>
          <w:sz w:val="28"/>
        </w:rPr>
        <w:t xml:space="preserve"> </w:t>
      </w:r>
      <w:r w:rsidRPr="001048CD">
        <w:rPr>
          <w:sz w:val="28"/>
        </w:rPr>
        <w:t xml:space="preserve">либо копию </w:t>
      </w:r>
      <w:r w:rsidRPr="00CE6CB1">
        <w:rPr>
          <w:sz w:val="28"/>
        </w:rPr>
        <w:t>протокола/решения</w:t>
      </w:r>
      <w:r w:rsidRPr="001048CD">
        <w:rPr>
          <w:sz w:val="28"/>
        </w:rPr>
        <w:t xml:space="preserve"> о назначении на должность</w:t>
      </w:r>
      <w:r w:rsidRPr="00884AEB">
        <w:rPr>
          <w:sz w:val="28"/>
        </w:rPr>
        <w:t xml:space="preserve"> (в случае если документы предоставляет генеральный директор/директор/руководитель).</w:t>
      </w:r>
      <w:proofErr w:type="gramEnd"/>
    </w:p>
    <w:p w:rsidR="00B412D5" w:rsidRPr="00B20B74" w:rsidRDefault="00B412D5" w:rsidP="008365EB">
      <w:pPr>
        <w:pStyle w:val="a3"/>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3"/>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3"/>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3"/>
        <w:suppressAutoHyphens/>
        <w:rPr>
          <w:sz w:val="28"/>
        </w:rPr>
      </w:pPr>
    </w:p>
    <w:p w:rsidR="009759DE" w:rsidRPr="00B76680" w:rsidRDefault="009759DE" w:rsidP="008365EB">
      <w:pPr>
        <w:pStyle w:val="a3"/>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3"/>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xml:space="preserve">, </w:t>
      </w:r>
      <w:r w:rsidR="00D77E46">
        <w:rPr>
          <w:sz w:val="28"/>
          <w:szCs w:val="28"/>
        </w:rPr>
        <w:lastRenderedPageBreak/>
        <w:t>установленного пунктом 1.5.1 настоящей документ</w:t>
      </w:r>
      <w:r w:rsidR="00204E62">
        <w:rPr>
          <w:sz w:val="28"/>
          <w:szCs w:val="28"/>
        </w:rPr>
        <w:t>а</w:t>
      </w:r>
      <w:r w:rsidR="00D77E46">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3"/>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3"/>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3"/>
        <w:suppressAutoHyphens/>
        <w:rPr>
          <w:sz w:val="28"/>
        </w:rPr>
      </w:pPr>
    </w:p>
    <w:p w:rsidR="00B412D5" w:rsidRPr="00CE6CB1" w:rsidRDefault="00B412D5" w:rsidP="008365EB">
      <w:pPr>
        <w:pStyle w:val="a3"/>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3"/>
        <w:suppressAutoHyphens/>
        <w:rPr>
          <w:sz w:val="28"/>
          <w:szCs w:val="28"/>
        </w:rPr>
      </w:pPr>
    </w:p>
    <w:p w:rsidR="00B412D5" w:rsidRPr="008A1ABD" w:rsidRDefault="00B412D5" w:rsidP="008A1ABD">
      <w:pPr>
        <w:pStyle w:val="a3"/>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5E1B2B">
        <w:rPr>
          <w:sz w:val="28"/>
          <w:szCs w:val="28"/>
        </w:rPr>
        <w:t xml:space="preserve"> (</w:t>
      </w:r>
      <w:proofErr w:type="gramStart"/>
      <w:r w:rsidR="005E1B2B">
        <w:rPr>
          <w:sz w:val="28"/>
          <w:szCs w:val="28"/>
        </w:rPr>
        <w:t>подтверждаемое</w:t>
      </w:r>
      <w:proofErr w:type="gramEnd"/>
      <w:r w:rsidR="005E1B2B">
        <w:rPr>
          <w:sz w:val="28"/>
          <w:szCs w:val="28"/>
        </w:rPr>
        <w:t xml:space="preserve"> справкой об исполнении налогоплательщиком обязанности по уплате налогов выданной органами ФНС</w:t>
      </w:r>
      <w:r w:rsidRPr="00334560">
        <w:rPr>
          <w:sz w:val="28"/>
          <w:szCs w:val="28"/>
        </w:rPr>
        <w:t>;</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r w:rsidR="005E1B2B">
        <w:rPr>
          <w:sz w:val="28"/>
          <w:szCs w:val="28"/>
        </w:rPr>
        <w:t xml:space="preserve"> (</w:t>
      </w:r>
      <w:proofErr w:type="gramStart"/>
      <w:r w:rsidR="005E1B2B">
        <w:rPr>
          <w:sz w:val="28"/>
          <w:szCs w:val="28"/>
        </w:rPr>
        <w:t>подтверждаемое</w:t>
      </w:r>
      <w:proofErr w:type="gramEnd"/>
      <w:r w:rsidR="005E1B2B">
        <w:rPr>
          <w:sz w:val="28"/>
          <w:szCs w:val="28"/>
        </w:rPr>
        <w:t xml:space="preserve"> справкой Службы судебных приставов)</w:t>
      </w:r>
      <w:r w:rsidRPr="00334560">
        <w:rPr>
          <w:sz w:val="28"/>
          <w:szCs w:val="28"/>
        </w:rPr>
        <w:t>;</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r w:rsidR="005E1B2B">
        <w:rPr>
          <w:sz w:val="28"/>
          <w:szCs w:val="28"/>
        </w:rPr>
        <w:t xml:space="preserve"> (</w:t>
      </w:r>
      <w:proofErr w:type="gramStart"/>
      <w:r w:rsidR="005E1B2B">
        <w:rPr>
          <w:sz w:val="28"/>
          <w:szCs w:val="28"/>
        </w:rPr>
        <w:t>подтверждаемое</w:t>
      </w:r>
      <w:proofErr w:type="gramEnd"/>
      <w:r w:rsidR="005E1B2B">
        <w:rPr>
          <w:sz w:val="28"/>
          <w:szCs w:val="28"/>
        </w:rPr>
        <w:t xml:space="preserve"> справкой Службы судебных приставов)</w:t>
      </w:r>
      <w:r w:rsidRPr="00334560">
        <w:rPr>
          <w:sz w:val="28"/>
          <w:szCs w:val="28"/>
        </w:rPr>
        <w:t>;</w:t>
      </w:r>
    </w:p>
    <w:p w:rsidR="00B412D5" w:rsidRPr="00334560" w:rsidRDefault="00B412D5" w:rsidP="008365EB">
      <w:pPr>
        <w:tabs>
          <w:tab w:val="left" w:pos="1080"/>
        </w:tabs>
        <w:suppressAutoHyphens/>
        <w:ind w:firstLine="709"/>
        <w:jc w:val="both"/>
        <w:rPr>
          <w:sz w:val="28"/>
          <w:szCs w:val="28"/>
        </w:rPr>
      </w:pPr>
      <w:r w:rsidRPr="00334560">
        <w:rPr>
          <w:sz w:val="28"/>
          <w:szCs w:val="28"/>
        </w:rPr>
        <w:lastRenderedPageBreak/>
        <w:t>на его имущество не должен быть наложен арест, его экономическая деятельность не должна быть приостановлена</w:t>
      </w:r>
      <w:r w:rsidR="005E1B2B">
        <w:rPr>
          <w:sz w:val="28"/>
          <w:szCs w:val="28"/>
        </w:rPr>
        <w:t xml:space="preserve"> (подтверждаемое справкой Службы судебных приставов)</w:t>
      </w:r>
      <w:r w:rsidRPr="00334560">
        <w:rPr>
          <w:sz w:val="28"/>
          <w:szCs w:val="28"/>
        </w:rPr>
        <w:t>;</w:t>
      </w:r>
    </w:p>
    <w:p w:rsidR="00B412D5" w:rsidRPr="00334560" w:rsidRDefault="00B412D5"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0760C5" w:rsidRDefault="008365EB" w:rsidP="008365EB">
      <w:pPr>
        <w:suppressAutoHyphens/>
        <w:ind w:firstLine="709"/>
        <w:jc w:val="both"/>
        <w:rPr>
          <w:i/>
          <w:sz w:val="28"/>
          <w:szCs w:val="28"/>
        </w:rPr>
      </w:pPr>
    </w:p>
    <w:p w:rsidR="00B412D5" w:rsidRPr="000760C5" w:rsidRDefault="00B412D5" w:rsidP="008365EB">
      <w:pPr>
        <w:pStyle w:val="a3"/>
        <w:tabs>
          <w:tab w:val="left" w:pos="1080"/>
        </w:tabs>
        <w:suppressAutoHyphens/>
        <w:rPr>
          <w:sz w:val="28"/>
          <w:szCs w:val="28"/>
        </w:rPr>
      </w:pPr>
    </w:p>
    <w:p w:rsidR="00B412D5" w:rsidRDefault="00B412D5" w:rsidP="008365EB">
      <w:pPr>
        <w:pStyle w:val="a3"/>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3"/>
        <w:tabs>
          <w:tab w:val="left" w:pos="1080"/>
        </w:tabs>
        <w:suppressAutoHyphens/>
        <w:rPr>
          <w:b/>
          <w:sz w:val="28"/>
          <w:szCs w:val="28"/>
        </w:rPr>
      </w:pPr>
    </w:p>
    <w:p w:rsidR="00B412D5" w:rsidRDefault="00B412D5" w:rsidP="008365EB">
      <w:pPr>
        <w:pStyle w:val="a3"/>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3"/>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3"/>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3"/>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3"/>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B412D5" w:rsidRDefault="00B412D5" w:rsidP="008365EB">
      <w:pPr>
        <w:pStyle w:val="a3"/>
        <w:tabs>
          <w:tab w:val="left" w:pos="1080"/>
        </w:tabs>
        <w:suppressAutoHyphens/>
        <w:rPr>
          <w:sz w:val="28"/>
          <w:szCs w:val="28"/>
        </w:rPr>
      </w:pPr>
    </w:p>
    <w:p w:rsidR="008365EB" w:rsidRPr="00964B94" w:rsidRDefault="008365EB" w:rsidP="008365EB">
      <w:pPr>
        <w:pStyle w:val="a3"/>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3"/>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3"/>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w:t>
      </w:r>
      <w:r>
        <w:rPr>
          <w:sz w:val="28"/>
          <w:szCs w:val="28"/>
        </w:rPr>
        <w:lastRenderedPageBreak/>
        <w:t>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Pr>
          <w:sz w:val="28"/>
          <w:szCs w:val="28"/>
        </w:rPr>
        <w:t>)</w:t>
      </w:r>
      <w:r w:rsidRPr="00CE350B">
        <w:rPr>
          <w:sz w:val="28"/>
          <w:szCs w:val="28"/>
        </w:rPr>
        <w:t>;</w:t>
      </w:r>
    </w:p>
    <w:p w:rsidR="00B412D5" w:rsidRPr="00CE350B" w:rsidRDefault="00B412D5" w:rsidP="008365EB">
      <w:pPr>
        <w:pStyle w:val="a3"/>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3"/>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3"/>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5E1B2B" w:rsidP="008365EB">
      <w:pPr>
        <w:pStyle w:val="a3"/>
        <w:numPr>
          <w:ilvl w:val="0"/>
          <w:numId w:val="9"/>
        </w:numPr>
        <w:tabs>
          <w:tab w:val="num" w:pos="720"/>
          <w:tab w:val="left" w:pos="1440"/>
        </w:tabs>
        <w:suppressAutoHyphens/>
        <w:ind w:left="0" w:firstLine="709"/>
        <w:rPr>
          <w:sz w:val="28"/>
        </w:rPr>
      </w:pPr>
      <w:r>
        <w:rPr>
          <w:sz w:val="28"/>
          <w:szCs w:val="28"/>
        </w:rPr>
        <w:t xml:space="preserve">Нотариально заверенную </w:t>
      </w:r>
      <w:r w:rsidR="00B412D5" w:rsidRPr="008B08F6">
        <w:rPr>
          <w:sz w:val="28"/>
          <w:szCs w:val="28"/>
        </w:rPr>
        <w:t>копию договора простого товарищества (копию догов</w:t>
      </w:r>
      <w:r w:rsidR="00B412D5">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3"/>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3"/>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 xml:space="preserve">оригинал либо заверенная </w:t>
      </w:r>
      <w:r w:rsidR="005E1B2B">
        <w:rPr>
          <w:sz w:val="28"/>
          <w:szCs w:val="28"/>
        </w:rPr>
        <w:t xml:space="preserve">нотариусом </w:t>
      </w:r>
      <w:r>
        <w:rPr>
          <w:sz w:val="28"/>
          <w:szCs w:val="28"/>
        </w:rPr>
        <w:t>копия).</w:t>
      </w:r>
    </w:p>
    <w:p w:rsidR="005E1B2B" w:rsidRDefault="005E1B2B" w:rsidP="008365EB">
      <w:pPr>
        <w:pStyle w:val="a3"/>
        <w:numPr>
          <w:ilvl w:val="0"/>
          <w:numId w:val="9"/>
        </w:numPr>
        <w:tabs>
          <w:tab w:val="num" w:pos="1440"/>
        </w:tabs>
        <w:suppressAutoHyphens/>
        <w:ind w:left="0" w:firstLine="709"/>
        <w:rPr>
          <w:sz w:val="28"/>
          <w:szCs w:val="28"/>
        </w:rPr>
      </w:pPr>
      <w:r>
        <w:rPr>
          <w:sz w:val="28"/>
          <w:szCs w:val="28"/>
        </w:rPr>
        <w:t>Справку о системе налогообложения (заверенная копия или оригинал)</w:t>
      </w:r>
    </w:p>
    <w:p w:rsidR="008365EB" w:rsidRPr="0036415E" w:rsidRDefault="002417BF" w:rsidP="008365EB">
      <w:pPr>
        <w:pStyle w:val="a3"/>
        <w:tabs>
          <w:tab w:val="num" w:pos="1440"/>
        </w:tabs>
        <w:suppressAutoHyphens/>
        <w:rPr>
          <w:sz w:val="28"/>
          <w:szCs w:val="28"/>
        </w:rPr>
      </w:pPr>
      <w:r>
        <w:rPr>
          <w:sz w:val="28"/>
          <w:szCs w:val="28"/>
        </w:rPr>
        <w:t xml:space="preserve">10 </w:t>
      </w:r>
      <w:r w:rsidRPr="0059727E">
        <w:rPr>
          <w:sz w:val="28"/>
          <w:szCs w:val="28"/>
          <w:lang w:bidi="he-IL"/>
        </w:rPr>
        <w:t xml:space="preserve">Заверенную печатью и подписью единоличного исполнительного органа участника копию бухгалтерского баланса на последнюю отчетную дату с отметкой, </w:t>
      </w:r>
      <w:proofErr w:type="gramStart"/>
      <w:r w:rsidRPr="0059727E">
        <w:rPr>
          <w:sz w:val="28"/>
          <w:szCs w:val="28"/>
          <w:lang w:bidi="he-IL"/>
        </w:rPr>
        <w:t>подтверждающим</w:t>
      </w:r>
      <w:proofErr w:type="gramEnd"/>
      <w:r w:rsidRPr="0059727E">
        <w:rPr>
          <w:sz w:val="28"/>
          <w:szCs w:val="28"/>
          <w:lang w:bidi="he-IL"/>
        </w:rPr>
        <w:t xml:space="preserve"> его сдачу в налоговые органы</w:t>
      </w:r>
      <w:r>
        <w:rPr>
          <w:sz w:val="28"/>
          <w:szCs w:val="28"/>
          <w:lang w:bidi="he-IL"/>
        </w:rPr>
        <w:t>.</w:t>
      </w:r>
    </w:p>
    <w:p w:rsidR="00B412D5" w:rsidRPr="00367FA1" w:rsidRDefault="00B412D5" w:rsidP="008365EB">
      <w:pPr>
        <w:pStyle w:val="a3"/>
        <w:suppressAutoHyphens/>
        <w:rPr>
          <w:sz w:val="28"/>
          <w:szCs w:val="28"/>
        </w:rPr>
      </w:pPr>
    </w:p>
    <w:p w:rsidR="00B412D5" w:rsidRDefault="00B412D5" w:rsidP="008365EB">
      <w:pPr>
        <w:pStyle w:val="a3"/>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3"/>
        <w:tabs>
          <w:tab w:val="num" w:pos="1320"/>
        </w:tabs>
        <w:suppressAutoHyphens/>
        <w:rPr>
          <w:b/>
          <w:sz w:val="28"/>
          <w:szCs w:val="28"/>
        </w:rPr>
      </w:pPr>
    </w:p>
    <w:p w:rsidR="00B412D5" w:rsidRDefault="00B412D5" w:rsidP="008365EB">
      <w:pPr>
        <w:pStyle w:val="a3"/>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3"/>
        <w:tabs>
          <w:tab w:val="left" w:pos="1418"/>
        </w:tabs>
        <w:suppressAutoHyphens/>
        <w:rPr>
          <w:sz w:val="28"/>
        </w:rPr>
      </w:pPr>
      <w:r>
        <w:rPr>
          <w:sz w:val="28"/>
        </w:rPr>
        <w:t xml:space="preserve">- </w:t>
      </w:r>
      <w:r w:rsidRPr="000425CF">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3"/>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3"/>
        <w:tabs>
          <w:tab w:val="left" w:pos="1418"/>
        </w:tabs>
        <w:suppressAutoHyphens/>
        <w:rPr>
          <w:sz w:val="28"/>
        </w:rPr>
      </w:pPr>
      <w:r>
        <w:rPr>
          <w:sz w:val="28"/>
        </w:rPr>
        <w:lastRenderedPageBreak/>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Pr="009150FC" w:rsidRDefault="00B412D5" w:rsidP="008365EB">
      <w:pPr>
        <w:pStyle w:val="a3"/>
        <w:tabs>
          <w:tab w:val="left" w:pos="1418"/>
        </w:tabs>
        <w:suppressAutoHyphens/>
        <w:rPr>
          <w:b/>
          <w:sz w:val="28"/>
        </w:rPr>
      </w:pPr>
      <w:r w:rsidRPr="009150FC">
        <w:rPr>
          <w:b/>
          <w:sz w:val="28"/>
        </w:rPr>
        <w:t>3) В подтверждение наличия квалифицированного административно-производственного персонала:</w:t>
      </w:r>
    </w:p>
    <w:p w:rsidR="00B412D5" w:rsidRPr="009150FC" w:rsidRDefault="00B412D5" w:rsidP="008365EB">
      <w:pPr>
        <w:pStyle w:val="a3"/>
        <w:tabs>
          <w:tab w:val="left" w:pos="1418"/>
        </w:tabs>
        <w:suppressAutoHyphens/>
        <w:rPr>
          <w:sz w:val="28"/>
          <w:szCs w:val="28"/>
        </w:rPr>
      </w:pPr>
      <w:r w:rsidRPr="009150FC">
        <w:rPr>
          <w:sz w:val="28"/>
          <w:szCs w:val="28"/>
        </w:rPr>
        <w:t xml:space="preserve">- </w:t>
      </w:r>
      <w:r w:rsidRPr="009150FC">
        <w:rPr>
          <w:sz w:val="28"/>
        </w:rPr>
        <w:t>сведения о производственном персонале по форме приложения №</w:t>
      </w:r>
      <w:r w:rsidRPr="009150FC">
        <w:rPr>
          <w:sz w:val="28"/>
          <w:lang w:val="en-US"/>
        </w:rPr>
        <w:t> </w:t>
      </w:r>
      <w:r w:rsidR="001B64BE" w:rsidRPr="009150FC">
        <w:rPr>
          <w:sz w:val="28"/>
        </w:rPr>
        <w:t>6</w:t>
      </w:r>
      <w:r w:rsidRPr="009150FC">
        <w:rPr>
          <w:sz w:val="28"/>
        </w:rPr>
        <w:t xml:space="preserve"> к настоящей документации</w:t>
      </w:r>
      <w:r w:rsidRPr="009150FC">
        <w:rPr>
          <w:sz w:val="28"/>
          <w:szCs w:val="28"/>
        </w:rPr>
        <w:t>.</w:t>
      </w:r>
    </w:p>
    <w:p w:rsidR="00B412D5" w:rsidRDefault="00B412D5" w:rsidP="008365EB">
      <w:pPr>
        <w:pStyle w:val="a3"/>
        <w:suppressAutoHyphens/>
        <w:rPr>
          <w:sz w:val="28"/>
          <w:szCs w:val="28"/>
        </w:rPr>
      </w:pPr>
    </w:p>
    <w:p w:rsidR="00B412D5" w:rsidRPr="005C0EDF" w:rsidRDefault="00B412D5" w:rsidP="008365EB">
      <w:pPr>
        <w:pStyle w:val="a3"/>
        <w:tabs>
          <w:tab w:val="num" w:pos="2160"/>
        </w:tabs>
        <w:suppressAutoHyphens/>
        <w:rPr>
          <w:b/>
          <w:sz w:val="28"/>
          <w:szCs w:val="28"/>
        </w:rPr>
      </w:pPr>
    </w:p>
    <w:p w:rsidR="00B412D5" w:rsidRDefault="00B412D5" w:rsidP="008365EB">
      <w:pPr>
        <w:pStyle w:val="a3"/>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3"/>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3"/>
        <w:widowControl w:val="0"/>
        <w:tabs>
          <w:tab w:val="num" w:pos="1320"/>
        </w:tabs>
        <w:suppressAutoHyphens/>
        <w:rPr>
          <w:b/>
          <w:sz w:val="28"/>
          <w:szCs w:val="28"/>
        </w:rPr>
      </w:pPr>
    </w:p>
    <w:p w:rsidR="00B412D5" w:rsidRDefault="00B412D5" w:rsidP="008A1ABD">
      <w:pPr>
        <w:pStyle w:val="a3"/>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Организатором </w:t>
      </w:r>
      <w:r w:rsidRPr="008B0728">
        <w:rPr>
          <w:sz w:val="28"/>
          <w:szCs w:val="28"/>
        </w:rPr>
        <w:t xml:space="preserve"> </w:t>
      </w:r>
      <w:r w:rsidR="001D5176" w:rsidRPr="001D5176">
        <w:rPr>
          <w:sz w:val="28"/>
          <w:szCs w:val="28"/>
        </w:rPr>
        <w:t>состоится в 16 часов 00 минут местного времени «16» мая 2013 года</w:t>
      </w:r>
      <w:r w:rsidRPr="001D5176">
        <w:rPr>
          <w:sz w:val="28"/>
          <w:szCs w:val="28"/>
        </w:rPr>
        <w:t>.</w:t>
      </w:r>
    </w:p>
    <w:p w:rsidR="00B412D5" w:rsidRDefault="00B412D5" w:rsidP="008365EB">
      <w:pPr>
        <w:pStyle w:val="a3"/>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3"/>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3"/>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3"/>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3"/>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lastRenderedPageBreak/>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3"/>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3"/>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3"/>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3"/>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3"/>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3"/>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3"/>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3"/>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3"/>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3"/>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3"/>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3"/>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3"/>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3"/>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3"/>
        <w:suppressAutoHyphens/>
        <w:rPr>
          <w:sz w:val="28"/>
        </w:rPr>
      </w:pPr>
    </w:p>
    <w:p w:rsidR="00B412D5" w:rsidRPr="00983FFA" w:rsidRDefault="00B412D5" w:rsidP="008365EB">
      <w:pPr>
        <w:pStyle w:val="a3"/>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3"/>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3"/>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B412D5" w:rsidRPr="009150FC" w:rsidRDefault="00B412D5" w:rsidP="008365EB">
      <w:pPr>
        <w:pStyle w:val="a3"/>
        <w:suppressAutoHyphens/>
        <w:rPr>
          <w:sz w:val="28"/>
          <w:szCs w:val="28"/>
        </w:rPr>
      </w:pPr>
      <w:r w:rsidRPr="009150FC">
        <w:rPr>
          <w:sz w:val="28"/>
          <w:szCs w:val="28"/>
        </w:rPr>
        <w:t>1) цена договора;</w:t>
      </w:r>
    </w:p>
    <w:p w:rsidR="00B412D5" w:rsidRPr="009150FC" w:rsidRDefault="00B412D5" w:rsidP="008365EB">
      <w:pPr>
        <w:pStyle w:val="a3"/>
        <w:suppressAutoHyphens/>
        <w:rPr>
          <w:sz w:val="28"/>
          <w:szCs w:val="28"/>
        </w:rPr>
      </w:pPr>
      <w:r w:rsidRPr="009150FC">
        <w:rPr>
          <w:sz w:val="28"/>
          <w:szCs w:val="28"/>
        </w:rPr>
        <w:lastRenderedPageBreak/>
        <w:t xml:space="preserve">2) условия </w:t>
      </w:r>
      <w:r w:rsidR="00C9732B" w:rsidRPr="009150FC">
        <w:rPr>
          <w:sz w:val="28"/>
          <w:szCs w:val="28"/>
        </w:rPr>
        <w:t xml:space="preserve">и порядок </w:t>
      </w:r>
      <w:r w:rsidRPr="009150FC">
        <w:rPr>
          <w:sz w:val="28"/>
          <w:szCs w:val="28"/>
        </w:rPr>
        <w:t>оплаты товаров, работ, услуг (наличие предоплаты (аванса), его размер</w:t>
      </w:r>
      <w:r w:rsidR="003C5EB8" w:rsidRPr="009150FC">
        <w:rPr>
          <w:sz w:val="28"/>
          <w:szCs w:val="28"/>
        </w:rPr>
        <w:t>, условия изменения цены договора и/или единицы продукции</w:t>
      </w:r>
      <w:r w:rsidRPr="009150FC">
        <w:rPr>
          <w:sz w:val="28"/>
          <w:szCs w:val="28"/>
        </w:rPr>
        <w:t xml:space="preserve"> и т.п</w:t>
      </w:r>
      <w:r w:rsidR="00C9732B" w:rsidRPr="009150FC">
        <w:rPr>
          <w:sz w:val="28"/>
          <w:szCs w:val="28"/>
        </w:rPr>
        <w:t>.</w:t>
      </w:r>
      <w:r w:rsidRPr="009150FC">
        <w:rPr>
          <w:sz w:val="28"/>
          <w:szCs w:val="28"/>
        </w:rPr>
        <w:t>;</w:t>
      </w:r>
    </w:p>
    <w:p w:rsidR="00B412D5" w:rsidRPr="009150FC" w:rsidRDefault="00F11A6C" w:rsidP="008365EB">
      <w:pPr>
        <w:pStyle w:val="a3"/>
        <w:suppressAutoHyphens/>
        <w:rPr>
          <w:sz w:val="28"/>
        </w:rPr>
      </w:pPr>
      <w:r w:rsidRPr="009150FC">
        <w:rPr>
          <w:sz w:val="28"/>
          <w:szCs w:val="28"/>
        </w:rPr>
        <w:t>3</w:t>
      </w:r>
      <w:r w:rsidR="00B412D5" w:rsidRPr="009150FC">
        <w:rPr>
          <w:sz w:val="28"/>
          <w:szCs w:val="28"/>
        </w:rPr>
        <w:t>) квалификация участника, необходимой профессиональной и технической квалификации, трудовых и финансовых ресурсов, оборудования</w:t>
      </w:r>
      <w:r w:rsidR="00B412D5" w:rsidRPr="009150FC">
        <w:rPr>
          <w:sz w:val="28"/>
        </w:rPr>
        <w:t xml:space="preserve"> и других материальных ресурсов</w:t>
      </w:r>
      <w:r w:rsidR="009150FC">
        <w:rPr>
          <w:sz w:val="28"/>
        </w:rPr>
        <w:t>;</w:t>
      </w:r>
    </w:p>
    <w:p w:rsidR="00B412D5" w:rsidRPr="009150FC" w:rsidRDefault="00F11A6C" w:rsidP="008365EB">
      <w:pPr>
        <w:pStyle w:val="a3"/>
        <w:suppressAutoHyphens/>
        <w:rPr>
          <w:sz w:val="28"/>
        </w:rPr>
      </w:pPr>
      <w:r w:rsidRPr="009150FC">
        <w:rPr>
          <w:sz w:val="28"/>
        </w:rPr>
        <w:t>4</w:t>
      </w:r>
      <w:r w:rsidR="00B412D5" w:rsidRPr="009150FC">
        <w:rPr>
          <w:sz w:val="28"/>
        </w:rPr>
        <w:t>) опыт участника;</w:t>
      </w:r>
    </w:p>
    <w:p w:rsidR="00B412D5" w:rsidRPr="009150FC" w:rsidRDefault="00F11A6C" w:rsidP="008365EB">
      <w:pPr>
        <w:pStyle w:val="a3"/>
        <w:suppressAutoHyphens/>
        <w:rPr>
          <w:sz w:val="28"/>
        </w:rPr>
      </w:pPr>
      <w:r w:rsidRPr="009150FC">
        <w:rPr>
          <w:sz w:val="28"/>
        </w:rPr>
        <w:t>5</w:t>
      </w:r>
      <w:r w:rsidR="00B412D5" w:rsidRPr="009150FC">
        <w:rPr>
          <w:sz w:val="28"/>
        </w:rPr>
        <w:t>) сроки (периоды) выполнения работ, оказания услуг</w:t>
      </w:r>
      <w:r w:rsidR="00C9732B" w:rsidRPr="009150FC">
        <w:rPr>
          <w:sz w:val="28"/>
        </w:rPr>
        <w:t>, поставки товаров</w:t>
      </w:r>
      <w:r w:rsidR="00B412D5" w:rsidRPr="009150FC">
        <w:rPr>
          <w:sz w:val="28"/>
        </w:rPr>
        <w:t>;</w:t>
      </w:r>
    </w:p>
    <w:p w:rsidR="00B412D5" w:rsidRPr="009150FC" w:rsidRDefault="00F11A6C" w:rsidP="008365EB">
      <w:pPr>
        <w:pStyle w:val="a3"/>
        <w:suppressAutoHyphens/>
        <w:rPr>
          <w:sz w:val="28"/>
        </w:rPr>
      </w:pPr>
      <w:r w:rsidRPr="009150FC">
        <w:rPr>
          <w:sz w:val="28"/>
        </w:rPr>
        <w:t>6</w:t>
      </w:r>
      <w:r w:rsidR="00B412D5" w:rsidRPr="009150FC">
        <w:rPr>
          <w:sz w:val="28"/>
        </w:rPr>
        <w:t>) срок предоставления гарантии качества работ, услуг</w:t>
      </w:r>
      <w:r w:rsidR="00C9732B" w:rsidRPr="009150FC">
        <w:rPr>
          <w:sz w:val="28"/>
        </w:rPr>
        <w:t>, товаров</w:t>
      </w:r>
      <w:r w:rsidR="00B412D5" w:rsidRPr="009150FC">
        <w:rPr>
          <w:sz w:val="28"/>
        </w:rPr>
        <w:t>;</w:t>
      </w:r>
    </w:p>
    <w:p w:rsidR="00B412D5" w:rsidRPr="009150FC" w:rsidRDefault="00F11A6C" w:rsidP="008365EB">
      <w:pPr>
        <w:pStyle w:val="a3"/>
        <w:suppressAutoHyphens/>
        <w:rPr>
          <w:sz w:val="28"/>
        </w:rPr>
      </w:pPr>
      <w:r w:rsidRPr="009150FC">
        <w:rPr>
          <w:sz w:val="28"/>
        </w:rPr>
        <w:t>7</w:t>
      </w:r>
      <w:r w:rsidR="00B412D5" w:rsidRPr="009150FC">
        <w:rPr>
          <w:sz w:val="28"/>
        </w:rPr>
        <w:t>) объем предоставления гарантии качества работ, услуг</w:t>
      </w:r>
      <w:r w:rsidR="00C9732B" w:rsidRPr="009150FC">
        <w:rPr>
          <w:sz w:val="28"/>
        </w:rPr>
        <w:t xml:space="preserve"> товаров</w:t>
      </w:r>
      <w:r w:rsidR="009150FC">
        <w:rPr>
          <w:sz w:val="28"/>
        </w:rPr>
        <w:t>;</w:t>
      </w:r>
    </w:p>
    <w:p w:rsidR="00B412D5" w:rsidRPr="009150FC" w:rsidRDefault="009150FC" w:rsidP="008365EB">
      <w:pPr>
        <w:pStyle w:val="a3"/>
        <w:suppressAutoHyphens/>
        <w:rPr>
          <w:sz w:val="28"/>
        </w:rPr>
      </w:pPr>
      <w:r>
        <w:rPr>
          <w:sz w:val="28"/>
        </w:rPr>
        <w:t>8</w:t>
      </w:r>
      <w:r w:rsidR="00B412D5" w:rsidRPr="009150FC">
        <w:rPr>
          <w:sz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00C9732B" w:rsidRPr="009150FC">
        <w:rPr>
          <w:sz w:val="28"/>
        </w:rPr>
        <w:br/>
      </w:r>
      <w:r w:rsidR="00B412D5" w:rsidRPr="009150FC">
        <w:rPr>
          <w:sz w:val="28"/>
        </w:rPr>
        <w:t>ОАО «ТрансКонтейнер»;</w:t>
      </w:r>
    </w:p>
    <w:p w:rsidR="00B412D5" w:rsidRPr="00192460" w:rsidRDefault="00B412D5" w:rsidP="008365EB">
      <w:pPr>
        <w:pStyle w:val="a3"/>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3"/>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3"/>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3"/>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3"/>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3"/>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3"/>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3"/>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3"/>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3"/>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3"/>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3"/>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3"/>
        <w:suppressAutoHyphens/>
        <w:rPr>
          <w:sz w:val="28"/>
          <w:szCs w:val="28"/>
        </w:rPr>
      </w:pPr>
    </w:p>
    <w:p w:rsidR="00B412D5" w:rsidRDefault="00B412D5" w:rsidP="008365EB">
      <w:pPr>
        <w:pStyle w:val="a3"/>
        <w:suppressAutoHyphens/>
        <w:rPr>
          <w:sz w:val="28"/>
        </w:rPr>
      </w:pPr>
    </w:p>
    <w:p w:rsidR="009150FC" w:rsidRDefault="009150FC" w:rsidP="008365EB">
      <w:pPr>
        <w:pStyle w:val="a3"/>
        <w:suppressAutoHyphens/>
        <w:rPr>
          <w:sz w:val="28"/>
        </w:rPr>
      </w:pPr>
    </w:p>
    <w:p w:rsidR="009150FC" w:rsidRPr="00C93741" w:rsidRDefault="009150FC" w:rsidP="008365EB">
      <w:pPr>
        <w:pStyle w:val="a3"/>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lastRenderedPageBreak/>
        <w:t>Подведение итогов открытого конкурса</w:t>
      </w:r>
    </w:p>
    <w:p w:rsidR="00B412D5" w:rsidRPr="007C35CA" w:rsidRDefault="00B412D5" w:rsidP="008365EB">
      <w:pPr>
        <w:pStyle w:val="a3"/>
        <w:suppressAutoHyphens/>
        <w:rPr>
          <w:b/>
          <w:sz w:val="28"/>
        </w:rPr>
      </w:pPr>
    </w:p>
    <w:p w:rsidR="00B412D5" w:rsidRDefault="00B412D5" w:rsidP="008365EB">
      <w:pPr>
        <w:pStyle w:val="a3"/>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CF7A94" w:rsidRDefault="00B412D5" w:rsidP="008365EB">
      <w:pPr>
        <w:pStyle w:val="a3"/>
        <w:suppressAutoHyphens/>
        <w:rPr>
          <w:sz w:val="28"/>
        </w:rPr>
      </w:pPr>
      <w:r>
        <w:rPr>
          <w:sz w:val="28"/>
        </w:rPr>
        <w:t xml:space="preserve">2.8.2. </w:t>
      </w:r>
      <w:r w:rsidRPr="00EA7D1F">
        <w:rPr>
          <w:sz w:val="28"/>
        </w:rPr>
        <w:t xml:space="preserve">Подведение итогов открытого конкурса проводится Конкурсной комиссией </w:t>
      </w:r>
      <w:r w:rsidR="00CF7A94">
        <w:rPr>
          <w:sz w:val="28"/>
        </w:rPr>
        <w:t>и</w:t>
      </w:r>
      <w:r w:rsidR="00CF7A94" w:rsidRPr="001F5FDF">
        <w:rPr>
          <w:sz w:val="28"/>
        </w:rPr>
        <w:t xml:space="preserve"> состоится в </w:t>
      </w:r>
      <w:r w:rsidR="00CF7A94">
        <w:rPr>
          <w:sz w:val="28"/>
        </w:rPr>
        <w:t>14</w:t>
      </w:r>
      <w:r w:rsidR="00CF7A94" w:rsidRPr="001F5FDF">
        <w:rPr>
          <w:sz w:val="28"/>
        </w:rPr>
        <w:t xml:space="preserve"> часов </w:t>
      </w:r>
      <w:r w:rsidR="00CF7A94">
        <w:rPr>
          <w:sz w:val="28"/>
        </w:rPr>
        <w:t xml:space="preserve">00 </w:t>
      </w:r>
      <w:r w:rsidR="00CF7A94" w:rsidRPr="001F5FDF">
        <w:rPr>
          <w:sz w:val="28"/>
        </w:rPr>
        <w:t>минут московского времени «</w:t>
      </w:r>
      <w:r w:rsidR="00CF7A94">
        <w:rPr>
          <w:sz w:val="28"/>
        </w:rPr>
        <w:t>04</w:t>
      </w:r>
      <w:r w:rsidR="00CF7A94" w:rsidRPr="001F5FDF">
        <w:rPr>
          <w:sz w:val="28"/>
        </w:rPr>
        <w:t>»</w:t>
      </w:r>
      <w:r w:rsidR="00CF7A94">
        <w:rPr>
          <w:sz w:val="28"/>
        </w:rPr>
        <w:t xml:space="preserve"> июня </w:t>
      </w:r>
      <w:r w:rsidR="00CF7A94" w:rsidRPr="001F5FDF">
        <w:rPr>
          <w:sz w:val="28"/>
        </w:rPr>
        <w:t>201</w:t>
      </w:r>
      <w:r w:rsidR="00CF7A94">
        <w:rPr>
          <w:sz w:val="28"/>
        </w:rPr>
        <w:t>3</w:t>
      </w:r>
      <w:r w:rsidR="00CF7A94" w:rsidRPr="001F5FDF">
        <w:rPr>
          <w:sz w:val="28"/>
        </w:rPr>
        <w:t xml:space="preserve"> года</w:t>
      </w:r>
      <w:r w:rsidR="00CF7A94">
        <w:rPr>
          <w:sz w:val="28"/>
        </w:rPr>
        <w:t xml:space="preserve"> по адресу: </w:t>
      </w:r>
      <w:r w:rsidR="00CF7A94" w:rsidRPr="00CF7A94">
        <w:rPr>
          <w:sz w:val="28"/>
          <w:szCs w:val="28"/>
        </w:rPr>
        <w:t>125047, Москва, Оружейный переулок, д. 19</w:t>
      </w:r>
      <w:r w:rsidRPr="00CF7A94">
        <w:rPr>
          <w:sz w:val="28"/>
        </w:rPr>
        <w:t xml:space="preserve">. </w:t>
      </w:r>
    </w:p>
    <w:p w:rsidR="00B412D5" w:rsidRPr="006E2388" w:rsidRDefault="00B412D5" w:rsidP="008365EB">
      <w:pPr>
        <w:pStyle w:val="a3"/>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3"/>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3"/>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3"/>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3"/>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3"/>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3"/>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3"/>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B412D5" w:rsidRPr="00B0744B" w:rsidRDefault="00B412D5" w:rsidP="008365EB">
      <w:pPr>
        <w:pStyle w:val="a3"/>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3"/>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lastRenderedPageBreak/>
        <w:t>Особенности проведения открытого конкурса</w:t>
      </w:r>
    </w:p>
    <w:p w:rsidR="00B412D5" w:rsidRDefault="00B412D5" w:rsidP="008365EB">
      <w:pPr>
        <w:suppressAutoHyphens/>
        <w:ind w:firstLine="709"/>
        <w:jc w:val="both"/>
        <w:rPr>
          <w:sz w:val="28"/>
          <w:szCs w:val="28"/>
        </w:rPr>
      </w:pPr>
    </w:p>
    <w:p w:rsidR="00B412D5" w:rsidRPr="009150FC" w:rsidRDefault="00B412D5" w:rsidP="008365EB">
      <w:pPr>
        <w:pStyle w:val="a3"/>
        <w:suppressAutoHyphens/>
        <w:rPr>
          <w:sz w:val="28"/>
          <w:szCs w:val="28"/>
        </w:rPr>
      </w:pPr>
      <w:r w:rsidRPr="009150FC">
        <w:rPr>
          <w:sz w:val="28"/>
          <w:szCs w:val="28"/>
        </w:rPr>
        <w:t>2.9.1.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2652EF" w:rsidRPr="009150FC" w:rsidRDefault="00B412D5" w:rsidP="008365EB">
      <w:pPr>
        <w:pStyle w:val="a3"/>
        <w:suppressAutoHyphens/>
        <w:rPr>
          <w:sz w:val="28"/>
          <w:szCs w:val="28"/>
        </w:rPr>
      </w:pPr>
      <w:r w:rsidRPr="009150FC">
        <w:t>Увеличение общей цены на работы, услуги</w:t>
      </w:r>
      <w:r w:rsidR="002652EF" w:rsidRPr="009150FC">
        <w:t xml:space="preserve">, товары </w:t>
      </w:r>
      <w:r w:rsidRPr="009150FC">
        <w:t xml:space="preserve"> за счет роста стоимости единицы продукции в процессе исполнения договора </w:t>
      </w:r>
      <w:r w:rsidRPr="009150FC">
        <w:rPr>
          <w:sz w:val="28"/>
          <w:szCs w:val="28"/>
        </w:rPr>
        <w:t>составит ___</w:t>
      </w:r>
      <w:r w:rsidR="00096F3C" w:rsidRPr="009150FC">
        <w:rPr>
          <w:sz w:val="28"/>
          <w:szCs w:val="28"/>
        </w:rPr>
        <w:t>10</w:t>
      </w:r>
      <w:r w:rsidRPr="009150FC">
        <w:rPr>
          <w:sz w:val="28"/>
          <w:szCs w:val="28"/>
        </w:rPr>
        <w:t>_____ (</w:t>
      </w:r>
      <w:r w:rsidR="00096F3C" w:rsidRPr="009150FC">
        <w:rPr>
          <w:sz w:val="28"/>
          <w:szCs w:val="28"/>
        </w:rPr>
        <w:t>десять</w:t>
      </w:r>
      <w:r w:rsidRPr="009150FC">
        <w:rPr>
          <w:sz w:val="28"/>
          <w:szCs w:val="28"/>
        </w:rPr>
        <w:t>) % в год</w:t>
      </w:r>
      <w:r w:rsidR="009150FC">
        <w:rPr>
          <w:sz w:val="28"/>
          <w:szCs w:val="28"/>
        </w:rPr>
        <w:t>;</w:t>
      </w:r>
    </w:p>
    <w:p w:rsidR="00B412D5" w:rsidRPr="009150FC" w:rsidRDefault="00B412D5" w:rsidP="008365EB">
      <w:pPr>
        <w:pStyle w:val="-3"/>
        <w:numPr>
          <w:ilvl w:val="2"/>
          <w:numId w:val="0"/>
        </w:numPr>
        <w:tabs>
          <w:tab w:val="num" w:pos="1985"/>
        </w:tabs>
        <w:suppressAutoHyphens/>
        <w:ind w:firstLine="709"/>
      </w:pPr>
      <w:r w:rsidRPr="009150FC">
        <w:rPr>
          <w:szCs w:val="28"/>
        </w:rPr>
        <w:t>2.9.2. П</w:t>
      </w:r>
      <w:r w:rsidRPr="009150FC">
        <w:t>обедитель вправе направить в Общество предложения по внесению изменений в договор, размещенный в составе настоящей документации</w:t>
      </w:r>
      <w:r w:rsidR="002652EF" w:rsidRPr="009150FC">
        <w:t xml:space="preserve"> (приложение № 5)</w:t>
      </w:r>
      <w:r w:rsidRPr="009150FC">
        <w:t xml:space="preserve">, до момента </w:t>
      </w:r>
      <w:r w:rsidR="002652EF" w:rsidRPr="009150FC">
        <w:t xml:space="preserve">его </w:t>
      </w:r>
      <w:r w:rsidRPr="009150FC">
        <w:t xml:space="preserve">подписания победителем. </w:t>
      </w:r>
    </w:p>
    <w:p w:rsidR="00B412D5" w:rsidRPr="009150FC" w:rsidRDefault="00B412D5" w:rsidP="008365EB">
      <w:pPr>
        <w:pStyle w:val="-3"/>
        <w:numPr>
          <w:ilvl w:val="2"/>
          <w:numId w:val="0"/>
        </w:numPr>
        <w:tabs>
          <w:tab w:val="num" w:pos="1985"/>
        </w:tabs>
        <w:suppressAutoHyphens/>
        <w:ind w:firstLine="709"/>
      </w:pPr>
      <w:r w:rsidRPr="009150FC">
        <w:t xml:space="preserve">Указанные предложения должны быть получены Обществом в двухсуточный срок с момента </w:t>
      </w:r>
      <w:r w:rsidR="002652EF" w:rsidRPr="009150FC">
        <w:t>получения</w:t>
      </w:r>
      <w:r w:rsidRPr="009150FC">
        <w:t xml:space="preserve"> участник</w:t>
      </w:r>
      <w:r w:rsidR="002652EF" w:rsidRPr="009150FC">
        <w:t>ом, признанного по итогам конкурса победителем, соответствующего уведомления от Заказчика</w:t>
      </w:r>
      <w:r w:rsidRPr="009150FC">
        <w:t xml:space="preserve">.  </w:t>
      </w:r>
    </w:p>
    <w:p w:rsidR="00B412D5" w:rsidRPr="009150FC" w:rsidRDefault="00B412D5" w:rsidP="008365EB">
      <w:pPr>
        <w:pStyle w:val="-3"/>
        <w:numPr>
          <w:ilvl w:val="2"/>
          <w:numId w:val="0"/>
        </w:numPr>
        <w:tabs>
          <w:tab w:val="num" w:pos="1985"/>
        </w:tabs>
        <w:suppressAutoHyphens/>
        <w:ind w:firstLine="709"/>
      </w:pPr>
      <w:r w:rsidRPr="009150FC">
        <w:t xml:space="preserve">Изменения могут касаться только положений договора, которые не были одним из оценочных критериев для выбора </w:t>
      </w:r>
      <w:r w:rsidR="002652EF" w:rsidRPr="009150FC">
        <w:t>победителя, указанных в пункте 2.7.2 настоящей документации</w:t>
      </w:r>
      <w:r w:rsidRPr="009150FC">
        <w:t>.</w:t>
      </w:r>
    </w:p>
    <w:p w:rsidR="00B412D5" w:rsidRPr="009150FC" w:rsidRDefault="00B412D5" w:rsidP="008365EB">
      <w:pPr>
        <w:pStyle w:val="-3"/>
        <w:numPr>
          <w:ilvl w:val="2"/>
          <w:numId w:val="0"/>
        </w:numPr>
        <w:tabs>
          <w:tab w:val="num" w:pos="1985"/>
        </w:tabs>
        <w:suppressAutoHyphens/>
        <w:ind w:firstLine="709"/>
      </w:pPr>
      <w:r w:rsidRPr="009150FC">
        <w:t>Внесение изменений в договор по предложениям победителя является правом Общества и осуществляется по усмотрению Общества.</w:t>
      </w:r>
    </w:p>
    <w:p w:rsidR="00B412D5" w:rsidRPr="009150FC" w:rsidRDefault="00B412D5" w:rsidP="008365EB">
      <w:pPr>
        <w:pStyle w:val="-3"/>
        <w:numPr>
          <w:ilvl w:val="2"/>
          <w:numId w:val="0"/>
        </w:numPr>
        <w:tabs>
          <w:tab w:val="num" w:pos="1985"/>
        </w:tabs>
        <w:suppressAutoHyphens/>
        <w:ind w:firstLine="709"/>
      </w:pPr>
      <w:r w:rsidRPr="009150FC">
        <w:t xml:space="preserve">Победитель не имеет права отказаться от заключения договора, если его предложения </w:t>
      </w:r>
      <w:r w:rsidR="002652EF" w:rsidRPr="009150FC">
        <w:t xml:space="preserve">по внесению в договор изменений </w:t>
      </w:r>
      <w:r w:rsidRPr="009150FC">
        <w:t>не были согласованы Обществом.</w:t>
      </w:r>
    </w:p>
    <w:p w:rsidR="00B412D5" w:rsidRDefault="00B412D5" w:rsidP="008365EB">
      <w:pPr>
        <w:suppressAutoHyphens/>
        <w:ind w:firstLine="709"/>
        <w:jc w:val="both"/>
        <w:rPr>
          <w:sz w:val="28"/>
          <w:szCs w:val="28"/>
        </w:rPr>
      </w:pP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r w:rsidRPr="008B4FCE">
        <w:t xml:space="preserve">В таком случае победитель открытого конкурса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xml:space="preserve">, если победителем признан только один </w:t>
      </w:r>
      <w:r w:rsidRPr="008B4FCE">
        <w:lastRenderedPageBreak/>
        <w:t>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3"/>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3"/>
        <w:tabs>
          <w:tab w:val="num" w:pos="1428"/>
        </w:tabs>
        <w:suppressAutoHyphens/>
        <w:rPr>
          <w:sz w:val="28"/>
        </w:rPr>
      </w:pPr>
    </w:p>
    <w:p w:rsidR="00B412D5" w:rsidRPr="008A1ABD" w:rsidRDefault="00B412D5" w:rsidP="008A1ABD">
      <w:pPr>
        <w:pStyle w:val="a3"/>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3"/>
        <w:suppressAutoHyphens/>
        <w:rPr>
          <w:b/>
          <w:bCs/>
          <w:sz w:val="28"/>
          <w:szCs w:val="28"/>
        </w:rPr>
      </w:pPr>
    </w:p>
    <w:p w:rsidR="00B412D5" w:rsidRPr="00CE350B" w:rsidRDefault="00B412D5" w:rsidP="008365EB">
      <w:pPr>
        <w:pStyle w:val="a3"/>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3"/>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3"/>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8365EB" w:rsidRDefault="008365EB" w:rsidP="008365EB">
      <w:pPr>
        <w:pStyle w:val="a3"/>
        <w:suppressAutoHyphens/>
        <w:rPr>
          <w:sz w:val="28"/>
          <w:szCs w:val="28"/>
        </w:rPr>
      </w:pPr>
    </w:p>
    <w:p w:rsidR="008365EB" w:rsidRDefault="008365EB" w:rsidP="008365EB">
      <w:pPr>
        <w:pStyle w:val="a3"/>
        <w:suppressAutoHyphens/>
        <w:rPr>
          <w:sz w:val="28"/>
          <w:szCs w:val="28"/>
        </w:rPr>
      </w:pPr>
    </w:p>
    <w:p w:rsidR="00B412D5" w:rsidRPr="007E6DE4" w:rsidRDefault="001A1DA5" w:rsidP="007415F9">
      <w:pPr>
        <w:pStyle w:val="a3"/>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65425B" w:rsidRPr="007E6DE4" w:rsidRDefault="0065425B" w:rsidP="00B412D5">
                  <w:pPr>
                    <w:jc w:val="center"/>
                    <w:rPr>
                      <w:b/>
                      <w:sz w:val="28"/>
                      <w:szCs w:val="28"/>
                    </w:rPr>
                  </w:pPr>
                  <w:r w:rsidRPr="007E6DE4">
                    <w:rPr>
                      <w:b/>
                      <w:sz w:val="28"/>
                      <w:szCs w:val="28"/>
                    </w:rPr>
                    <w:t xml:space="preserve">_____________________________________________, </w:t>
                  </w:r>
                </w:p>
                <w:p w:rsidR="0065425B" w:rsidRDefault="0065425B"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65425B" w:rsidRPr="007E6DE4" w:rsidRDefault="0065425B" w:rsidP="00B412D5">
                  <w:pPr>
                    <w:jc w:val="center"/>
                    <w:rPr>
                      <w:b/>
                      <w:sz w:val="28"/>
                      <w:szCs w:val="28"/>
                    </w:rPr>
                  </w:pPr>
                  <w:r w:rsidRPr="007E6DE4">
                    <w:rPr>
                      <w:b/>
                      <w:sz w:val="28"/>
                      <w:szCs w:val="28"/>
                    </w:rPr>
                    <w:t>________________________________________</w:t>
                  </w:r>
                </w:p>
                <w:p w:rsidR="0065425B" w:rsidRPr="007E6DE4" w:rsidRDefault="0065425B" w:rsidP="00B412D5">
                  <w:pPr>
                    <w:jc w:val="center"/>
                    <w:rPr>
                      <w:i/>
                      <w:sz w:val="20"/>
                      <w:szCs w:val="20"/>
                    </w:rPr>
                  </w:pPr>
                  <w:r w:rsidRPr="007E6DE4">
                    <w:rPr>
                      <w:i/>
                      <w:sz w:val="20"/>
                      <w:szCs w:val="20"/>
                    </w:rPr>
                    <w:t>государство регистрации претендента</w:t>
                  </w:r>
                </w:p>
                <w:p w:rsidR="0065425B" w:rsidRPr="007E6DE4" w:rsidRDefault="0065425B" w:rsidP="00B412D5">
                  <w:pPr>
                    <w:jc w:val="center"/>
                    <w:rPr>
                      <w:b/>
                      <w:sz w:val="28"/>
                      <w:szCs w:val="28"/>
                    </w:rPr>
                  </w:pPr>
                  <w:r w:rsidRPr="007E6DE4">
                    <w:rPr>
                      <w:b/>
                      <w:sz w:val="28"/>
                      <w:szCs w:val="28"/>
                    </w:rPr>
                    <w:t>_____________________________</w:t>
                  </w:r>
                  <w:r>
                    <w:rPr>
                      <w:b/>
                      <w:sz w:val="28"/>
                      <w:szCs w:val="28"/>
                    </w:rPr>
                    <w:t>__________________</w:t>
                  </w:r>
                </w:p>
                <w:p w:rsidR="0065425B" w:rsidRPr="007E6DE4" w:rsidRDefault="0065425B" w:rsidP="00B412D5">
                  <w:pPr>
                    <w:jc w:val="center"/>
                    <w:rPr>
                      <w:i/>
                      <w:sz w:val="20"/>
                      <w:szCs w:val="20"/>
                    </w:rPr>
                  </w:pPr>
                  <w:r w:rsidRPr="007E6DE4">
                    <w:rPr>
                      <w:i/>
                      <w:sz w:val="20"/>
                      <w:szCs w:val="20"/>
                    </w:rPr>
                    <w:t>ИНН претендента (для претендентов-резидентов Российской Федерации)</w:t>
                  </w:r>
                </w:p>
                <w:p w:rsidR="0065425B" w:rsidRDefault="0065425B" w:rsidP="00B412D5">
                  <w:pPr>
                    <w:jc w:val="both"/>
                  </w:pPr>
                </w:p>
                <w:p w:rsidR="0065425B" w:rsidRDefault="0065425B" w:rsidP="00B412D5">
                  <w:pPr>
                    <w:jc w:val="center"/>
                    <w:rPr>
                      <w:b/>
                    </w:rPr>
                  </w:pPr>
                  <w:r w:rsidRPr="00923E2D">
                    <w:rPr>
                      <w:b/>
                    </w:rPr>
                    <w:t>ЗАЯВКА НА УЧАСТИЕ В ОТКРЫТОМ КОНКУРСЕ № ОК/___/____/____</w:t>
                  </w:r>
                </w:p>
                <w:p w:rsidR="0065425B" w:rsidRPr="00521EAB" w:rsidRDefault="0065425B" w:rsidP="00521EAB">
                  <w:pPr>
                    <w:jc w:val="center"/>
                    <w:rPr>
                      <w:i/>
                    </w:rPr>
                  </w:pPr>
                </w:p>
                <w:p w:rsidR="0065425B" w:rsidRPr="00923E2D" w:rsidRDefault="0065425B" w:rsidP="00B412D5">
                  <w:pPr>
                    <w:jc w:val="center"/>
                    <w:rPr>
                      <w:b/>
                    </w:rPr>
                  </w:pPr>
                </w:p>
                <w:p w:rsidR="0065425B" w:rsidRPr="00923E2D" w:rsidRDefault="0065425B" w:rsidP="00B412D5">
                  <w:pPr>
                    <w:ind w:left="2124" w:firstLine="708"/>
                    <w:rPr>
                      <w:i/>
                    </w:rPr>
                  </w:pPr>
                </w:p>
              </w:txbxContent>
            </v:textbox>
          </v:shape>
        </w:pict>
      </w:r>
    </w:p>
    <w:p w:rsidR="00B412D5" w:rsidRPr="00AB4ECA"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szCs w:val="28"/>
        </w:rPr>
      </w:pPr>
    </w:p>
    <w:p w:rsidR="008365EB" w:rsidRDefault="008365EB" w:rsidP="007415F9">
      <w:pPr>
        <w:pStyle w:val="a3"/>
        <w:suppressAutoHyphens/>
        <w:rPr>
          <w:sz w:val="28"/>
          <w:szCs w:val="28"/>
        </w:rPr>
      </w:pPr>
    </w:p>
    <w:p w:rsidR="008365EB" w:rsidRDefault="008365EB" w:rsidP="007415F9">
      <w:pPr>
        <w:pStyle w:val="a3"/>
        <w:suppressAutoHyphens/>
        <w:rPr>
          <w:sz w:val="28"/>
          <w:szCs w:val="28"/>
        </w:rPr>
      </w:pPr>
    </w:p>
    <w:p w:rsidR="00B412D5" w:rsidRDefault="00B412D5" w:rsidP="007415F9">
      <w:pPr>
        <w:pStyle w:val="a3"/>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8365EB" w:rsidRDefault="008365EB" w:rsidP="008365EB">
      <w:pPr>
        <w:pStyle w:val="a3"/>
        <w:suppressAutoHyphens/>
        <w:ind w:left="709" w:firstLine="0"/>
        <w:rPr>
          <w:sz w:val="28"/>
          <w:szCs w:val="28"/>
        </w:rPr>
      </w:pPr>
    </w:p>
    <w:p w:rsidR="00B412D5" w:rsidRDefault="001A1DA5" w:rsidP="007415F9">
      <w:pPr>
        <w:pStyle w:val="a3"/>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65425B" w:rsidRPr="007E6DE4" w:rsidRDefault="0065425B" w:rsidP="00B412D5">
                  <w:pPr>
                    <w:jc w:val="center"/>
                    <w:rPr>
                      <w:b/>
                      <w:sz w:val="28"/>
                      <w:szCs w:val="28"/>
                    </w:rPr>
                  </w:pPr>
                  <w:r w:rsidRPr="007E6DE4">
                    <w:rPr>
                      <w:b/>
                      <w:sz w:val="28"/>
                      <w:szCs w:val="28"/>
                    </w:rPr>
                    <w:t xml:space="preserve">_____________________________________________, </w:t>
                  </w:r>
                </w:p>
                <w:p w:rsidR="0065425B" w:rsidRDefault="0065425B"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65425B" w:rsidRPr="007E6DE4" w:rsidRDefault="0065425B" w:rsidP="00B412D5">
                  <w:pPr>
                    <w:jc w:val="center"/>
                    <w:rPr>
                      <w:b/>
                      <w:sz w:val="28"/>
                      <w:szCs w:val="28"/>
                    </w:rPr>
                  </w:pPr>
                  <w:r w:rsidRPr="007E6DE4">
                    <w:rPr>
                      <w:b/>
                      <w:sz w:val="28"/>
                      <w:szCs w:val="28"/>
                    </w:rPr>
                    <w:t>________________________________________</w:t>
                  </w:r>
                </w:p>
                <w:p w:rsidR="0065425B" w:rsidRPr="007E6DE4" w:rsidRDefault="0065425B" w:rsidP="00B412D5">
                  <w:pPr>
                    <w:jc w:val="center"/>
                    <w:rPr>
                      <w:i/>
                      <w:sz w:val="20"/>
                      <w:szCs w:val="20"/>
                    </w:rPr>
                  </w:pPr>
                  <w:r w:rsidRPr="007E6DE4">
                    <w:rPr>
                      <w:i/>
                      <w:sz w:val="20"/>
                      <w:szCs w:val="20"/>
                    </w:rPr>
                    <w:t>государство регистрации претендента</w:t>
                  </w:r>
                </w:p>
                <w:p w:rsidR="0065425B" w:rsidRPr="007E6DE4" w:rsidRDefault="0065425B" w:rsidP="00B412D5">
                  <w:pPr>
                    <w:jc w:val="center"/>
                    <w:rPr>
                      <w:b/>
                      <w:sz w:val="28"/>
                      <w:szCs w:val="28"/>
                    </w:rPr>
                  </w:pPr>
                  <w:r w:rsidRPr="007E6DE4">
                    <w:rPr>
                      <w:b/>
                      <w:sz w:val="28"/>
                      <w:szCs w:val="28"/>
                    </w:rPr>
                    <w:t>_____________________________</w:t>
                  </w:r>
                  <w:r>
                    <w:rPr>
                      <w:b/>
                      <w:sz w:val="28"/>
                      <w:szCs w:val="28"/>
                    </w:rPr>
                    <w:t>__________________</w:t>
                  </w:r>
                </w:p>
                <w:p w:rsidR="0065425B" w:rsidRPr="007E6DE4" w:rsidRDefault="0065425B" w:rsidP="00B412D5">
                  <w:pPr>
                    <w:jc w:val="center"/>
                    <w:rPr>
                      <w:i/>
                      <w:sz w:val="20"/>
                      <w:szCs w:val="20"/>
                    </w:rPr>
                  </w:pPr>
                  <w:r w:rsidRPr="007E6DE4">
                    <w:rPr>
                      <w:i/>
                      <w:sz w:val="20"/>
                      <w:szCs w:val="20"/>
                    </w:rPr>
                    <w:t>ИНН претендента (для претендентов-резидентов Российской Федерации)</w:t>
                  </w:r>
                </w:p>
                <w:p w:rsidR="0065425B" w:rsidRDefault="0065425B" w:rsidP="00B412D5">
                  <w:pPr>
                    <w:jc w:val="both"/>
                  </w:pPr>
                </w:p>
                <w:p w:rsidR="0065425B" w:rsidRDefault="0065425B" w:rsidP="00B412D5">
                  <w:pPr>
                    <w:jc w:val="center"/>
                    <w:rPr>
                      <w:b/>
                    </w:rPr>
                  </w:pPr>
                  <w:r w:rsidRPr="00923E2D">
                    <w:rPr>
                      <w:b/>
                    </w:rPr>
                    <w:t>ЗАЯВКА НА УЧАСТИЕ В ОТКРЫТОМ КОНКУРСЕ № ОК/___/____/____</w:t>
                  </w:r>
                </w:p>
                <w:p w:rsidR="0065425B" w:rsidRDefault="0065425B" w:rsidP="00B412D5">
                  <w:pPr>
                    <w:jc w:val="center"/>
                    <w:rPr>
                      <w:b/>
                    </w:rPr>
                  </w:pPr>
                </w:p>
                <w:p w:rsidR="0065425B" w:rsidRPr="007E6DE4" w:rsidRDefault="0065425B"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65425B" w:rsidRDefault="0065425B" w:rsidP="00B412D5">
                  <w:pPr>
                    <w:jc w:val="center"/>
                  </w:pPr>
                </w:p>
              </w:txbxContent>
            </v:textbox>
          </v:shape>
        </w:pict>
      </w: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Pr="004332C1" w:rsidRDefault="00B412D5" w:rsidP="008365EB">
      <w:pPr>
        <w:pStyle w:val="a3"/>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3"/>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3"/>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3"/>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3"/>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3"/>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3"/>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3"/>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3"/>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3"/>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3"/>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3"/>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3"/>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B412D5" w:rsidRPr="006024DF" w:rsidRDefault="00B412D5" w:rsidP="008365EB">
      <w:pPr>
        <w:pStyle w:val="a3"/>
        <w:numPr>
          <w:ilvl w:val="2"/>
          <w:numId w:val="3"/>
        </w:numPr>
        <w:suppressAutoHyphens/>
        <w:ind w:left="0" w:firstLine="709"/>
        <w:rPr>
          <w:sz w:val="28"/>
          <w:szCs w:val="28"/>
        </w:rPr>
      </w:pPr>
      <w:r w:rsidRPr="006024DF">
        <w:rPr>
          <w:sz w:val="28"/>
          <w:szCs w:val="28"/>
        </w:rPr>
        <w:lastRenderedPageBreak/>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3"/>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3"/>
        <w:suppressAutoHyphens/>
        <w:rPr>
          <w:sz w:val="28"/>
        </w:rPr>
      </w:pPr>
    </w:p>
    <w:p w:rsidR="00B412D5" w:rsidRDefault="00B412D5" w:rsidP="008365EB">
      <w:pPr>
        <w:pStyle w:val="a3"/>
        <w:suppressAutoHyphens/>
        <w:rPr>
          <w:sz w:val="28"/>
        </w:rPr>
      </w:pPr>
    </w:p>
    <w:p w:rsidR="00B412D5" w:rsidRDefault="00B412D5" w:rsidP="008365EB">
      <w:pPr>
        <w:pStyle w:val="2"/>
        <w:numPr>
          <w:ilvl w:val="1"/>
          <w:numId w:val="3"/>
        </w:numPr>
        <w:tabs>
          <w:tab w:val="num" w:pos="1074"/>
        </w:tabs>
        <w:suppressAutoHyphen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8365EB">
      <w:pPr>
        <w:suppressAutoHyphens/>
        <w:ind w:firstLine="709"/>
      </w:pPr>
    </w:p>
    <w:p w:rsidR="00B412D5" w:rsidRPr="00BD3B27" w:rsidRDefault="00B412D5" w:rsidP="008365EB">
      <w:pPr>
        <w:pStyle w:val="a9"/>
        <w:suppressAutoHyphens/>
        <w:ind w:right="0" w:firstLine="709"/>
        <w:rPr>
          <w:b w:val="0"/>
          <w:i w:val="0"/>
        </w:rPr>
      </w:pPr>
      <w:r>
        <w:rPr>
          <w:b w:val="0"/>
          <w:i w:val="0"/>
        </w:rPr>
        <w:t xml:space="preserve"> </w:t>
      </w:r>
      <w:r w:rsidRPr="00BD3B27">
        <w:rPr>
          <w:b w:val="0"/>
          <w:i w:val="0"/>
        </w:rPr>
        <w:t>3.</w:t>
      </w:r>
      <w:r>
        <w:rPr>
          <w:b w:val="0"/>
          <w:i w:val="0"/>
        </w:rPr>
        <w:t>2.1. Финансово-к</w:t>
      </w:r>
      <w:r w:rsidRPr="00BD3B27">
        <w:rPr>
          <w:b w:val="0"/>
          <w:i w:val="0"/>
        </w:rPr>
        <w:t>оммерческое предложение должно быть оформлено в соответствии с приложением № </w:t>
      </w:r>
      <w:r>
        <w:rPr>
          <w:b w:val="0"/>
          <w:i w:val="0"/>
        </w:rPr>
        <w:t>3 к настоящей документации.</w:t>
      </w:r>
    </w:p>
    <w:p w:rsidR="00B412D5" w:rsidRPr="00BD3B27" w:rsidRDefault="00B412D5" w:rsidP="008365EB">
      <w:pPr>
        <w:pStyle w:val="a9"/>
        <w:suppressAutoHyphens/>
        <w:ind w:right="0" w:firstLine="709"/>
        <w:rPr>
          <w:b w:val="0"/>
          <w:i w:val="0"/>
        </w:rPr>
      </w:pPr>
      <w:r w:rsidRPr="00BD3B27">
        <w:rPr>
          <w:b w:val="0"/>
          <w:i w:val="0"/>
        </w:rPr>
        <w:t>3.</w:t>
      </w:r>
      <w:r>
        <w:rPr>
          <w:b w:val="0"/>
          <w:i w:val="0"/>
        </w:rPr>
        <w:t>2</w:t>
      </w:r>
      <w:r w:rsidRPr="00BD3B27">
        <w:rPr>
          <w:b w:val="0"/>
          <w:i w:val="0"/>
        </w:rPr>
        <w:t>.3</w:t>
      </w:r>
      <w:r>
        <w:rPr>
          <w:b w:val="0"/>
          <w:i w:val="0"/>
        </w:rPr>
        <w:t>. Финансово-к</w:t>
      </w:r>
      <w:r w:rsidRPr="00BD3B27">
        <w:rPr>
          <w:b w:val="0"/>
          <w:i w:val="0"/>
        </w:rPr>
        <w:t>оммерческое предложение должно содержать все условия, предусмотренные настоящей документацие</w:t>
      </w:r>
      <w:r w:rsidRPr="0056578A">
        <w:rPr>
          <w:b w:val="0"/>
          <w:i w:val="0"/>
        </w:rPr>
        <w:t xml:space="preserve">й </w:t>
      </w:r>
      <w:r w:rsidRPr="00BD3B27">
        <w:rPr>
          <w:b w:val="0"/>
          <w:i w:val="0"/>
        </w:rPr>
        <w:t xml:space="preserve">и позволяющие оценить </w:t>
      </w:r>
      <w:r>
        <w:rPr>
          <w:b w:val="0"/>
          <w:i w:val="0"/>
        </w:rPr>
        <w:t xml:space="preserve">Заявку </w:t>
      </w:r>
      <w:r w:rsidRPr="00BD3B27">
        <w:rPr>
          <w:b w:val="0"/>
          <w:i w:val="0"/>
        </w:rPr>
        <w:t xml:space="preserve">претендента. Условия должны быть изложены таким образом, чтобы при рассмотрении и оценке </w:t>
      </w:r>
      <w:r>
        <w:rPr>
          <w:b w:val="0"/>
          <w:i w:val="0"/>
        </w:rPr>
        <w:t>З</w:t>
      </w:r>
      <w:r w:rsidRPr="00BD3B27">
        <w:rPr>
          <w:b w:val="0"/>
          <w:i w:val="0"/>
        </w:rPr>
        <w:t>аявок не допускал</w:t>
      </w:r>
      <w:r>
        <w:rPr>
          <w:b w:val="0"/>
          <w:i w:val="0"/>
        </w:rPr>
        <w:t>о</w:t>
      </w:r>
      <w:r w:rsidRPr="00BD3B27">
        <w:rPr>
          <w:b w:val="0"/>
          <w:i w:val="0"/>
        </w:rPr>
        <w:t xml:space="preserve">сь </w:t>
      </w:r>
      <w:r>
        <w:rPr>
          <w:b w:val="0"/>
          <w:i w:val="0"/>
        </w:rPr>
        <w:t xml:space="preserve">их </w:t>
      </w:r>
      <w:r w:rsidRPr="00BD3B27">
        <w:rPr>
          <w:b w:val="0"/>
          <w:i w:val="0"/>
        </w:rPr>
        <w:t>неоднозначн</w:t>
      </w:r>
      <w:r>
        <w:rPr>
          <w:b w:val="0"/>
          <w:i w:val="0"/>
        </w:rPr>
        <w:t>ое</w:t>
      </w:r>
      <w:r w:rsidRPr="00BD3B27">
        <w:rPr>
          <w:b w:val="0"/>
          <w:i w:val="0"/>
        </w:rPr>
        <w:t xml:space="preserve"> толковани</w:t>
      </w:r>
      <w:r>
        <w:rPr>
          <w:b w:val="0"/>
          <w:i w:val="0"/>
        </w:rPr>
        <w:t>е</w:t>
      </w:r>
      <w:r w:rsidRPr="00BD3B27">
        <w:rPr>
          <w:b w:val="0"/>
          <w:i w:val="0"/>
        </w:rPr>
        <w:t xml:space="preserve">. Все условия </w:t>
      </w:r>
      <w:r>
        <w:rPr>
          <w:b w:val="0"/>
          <w:i w:val="0"/>
        </w:rPr>
        <w:t xml:space="preserve">Заявки </w:t>
      </w:r>
      <w:r w:rsidRPr="00BD3B27">
        <w:rPr>
          <w:b w:val="0"/>
          <w:i w:val="0"/>
        </w:rPr>
        <w:t xml:space="preserve">претендента понимаются </w:t>
      </w:r>
      <w:r w:rsidRPr="00714EDC">
        <w:rPr>
          <w:b w:val="0"/>
          <w:i w:val="0"/>
        </w:rPr>
        <w:t>Организатором буквально</w:t>
      </w:r>
      <w:r w:rsidRPr="00BD3B27">
        <w:rPr>
          <w:b w:val="0"/>
          <w:i w:val="0"/>
        </w:rPr>
        <w:t>, в случае расхождений показателей изложенных цифрами и прописью, приоритет имеют написанные прописью.</w:t>
      </w:r>
    </w:p>
    <w:p w:rsidR="00B412D5" w:rsidRPr="00BD3B27" w:rsidRDefault="00B412D5" w:rsidP="008365EB">
      <w:pPr>
        <w:pStyle w:val="a9"/>
        <w:suppressAutoHyphens/>
        <w:ind w:right="0" w:firstLine="709"/>
        <w:rPr>
          <w:b w:val="0"/>
          <w:i w:val="0"/>
        </w:rPr>
      </w:pPr>
      <w:r w:rsidRPr="00BD3B27">
        <w:rPr>
          <w:b w:val="0"/>
          <w:i w:val="0"/>
        </w:rPr>
        <w:t>3.</w:t>
      </w:r>
      <w:r>
        <w:rPr>
          <w:b w:val="0"/>
          <w:i w:val="0"/>
        </w:rPr>
        <w:t>2</w:t>
      </w:r>
      <w:r w:rsidRPr="00BD3B27">
        <w:rPr>
          <w:b w:val="0"/>
          <w:i w:val="0"/>
        </w:rPr>
        <w:t>.</w:t>
      </w:r>
      <w:r>
        <w:rPr>
          <w:b w:val="0"/>
          <w:i w:val="0"/>
        </w:rPr>
        <w:t>4. Финансово-к</w:t>
      </w:r>
      <w:r w:rsidRPr="00BD3B27">
        <w:rPr>
          <w:b w:val="0"/>
          <w:i w:val="0"/>
        </w:rPr>
        <w:t xml:space="preserve">оммерческое предложение должно содержать сроки </w:t>
      </w:r>
      <w:r w:rsidRPr="00F32F3A">
        <w:rPr>
          <w:b w:val="0"/>
          <w:i w:val="0"/>
        </w:rPr>
        <w:t xml:space="preserve">выполнения работ, оказания услуг, поставки товаров </w:t>
      </w:r>
      <w:r w:rsidRPr="00BD3B27">
        <w:rPr>
          <w:b w:val="0"/>
          <w:i w:val="0"/>
        </w:rPr>
        <w:t>с момента заключения договора</w:t>
      </w:r>
      <w:r>
        <w:rPr>
          <w:b w:val="0"/>
          <w:i w:val="0"/>
        </w:rPr>
        <w:t xml:space="preserve">, </w:t>
      </w:r>
      <w:r w:rsidR="00BE4047">
        <w:rPr>
          <w:b w:val="0"/>
          <w:i w:val="0"/>
        </w:rPr>
        <w:t xml:space="preserve">порядок и </w:t>
      </w:r>
      <w:r>
        <w:rPr>
          <w:b w:val="0"/>
          <w:i w:val="0"/>
        </w:rPr>
        <w:t>условия осуществления платежей (сроки и условия рассрочки платежа и др.)</w:t>
      </w:r>
      <w:r w:rsidRPr="00BD3B27">
        <w:rPr>
          <w:b w:val="0"/>
          <w:i w:val="0"/>
        </w:rPr>
        <w:t>.</w:t>
      </w:r>
      <w:r>
        <w:rPr>
          <w:b w:val="0"/>
          <w:i w:val="0"/>
        </w:rPr>
        <w:t xml:space="preserve"> Условия осуществления платежей не могут быть хуже указанных в проекте договора (приложение № </w:t>
      </w:r>
      <w:r w:rsidR="00BE4047">
        <w:rPr>
          <w:b w:val="0"/>
          <w:i w:val="0"/>
        </w:rPr>
        <w:t>5</w:t>
      </w:r>
      <w:r>
        <w:rPr>
          <w:b w:val="0"/>
          <w:i w:val="0"/>
        </w:rPr>
        <w:t xml:space="preserve"> к настоящей документации).</w:t>
      </w:r>
    </w:p>
    <w:p w:rsidR="00B412D5" w:rsidRDefault="00B412D5" w:rsidP="008365EB">
      <w:pPr>
        <w:pStyle w:val="a9"/>
        <w:suppressAutoHyphens/>
        <w:ind w:right="0" w:firstLine="709"/>
        <w:rPr>
          <w:b w:val="0"/>
          <w:i w:val="0"/>
        </w:rPr>
      </w:pPr>
      <w:r w:rsidRPr="00F32F3A">
        <w:rPr>
          <w:b w:val="0"/>
          <w:i w:val="0"/>
        </w:rPr>
        <w:t xml:space="preserve">3.2.5. Общая стоимость </w:t>
      </w:r>
      <w:r w:rsidRPr="00287924">
        <w:rPr>
          <w:b w:val="0"/>
          <w:i w:val="0"/>
        </w:rPr>
        <w:t>товаров</w:t>
      </w:r>
      <w:r>
        <w:rPr>
          <w:b w:val="0"/>
          <w:i w:val="0"/>
        </w:rPr>
        <w:t>,</w:t>
      </w:r>
      <w:r w:rsidRPr="00287924">
        <w:rPr>
          <w:b w:val="0"/>
          <w:i w:val="0"/>
        </w:rPr>
        <w:t xml:space="preserve"> работ, услуг </w:t>
      </w:r>
      <w:r w:rsidRPr="00F32F3A">
        <w:rPr>
          <w:b w:val="0"/>
          <w:i w:val="0"/>
        </w:rPr>
        <w:t xml:space="preserve">представляется в рублях, с учётом всех возможных расходов претендента, в том числе транспортных расходов, и всех видов налогов, </w:t>
      </w:r>
      <w:r w:rsidR="00702E1C">
        <w:rPr>
          <w:b w:val="0"/>
          <w:i w:val="0"/>
        </w:rPr>
        <w:t xml:space="preserve">кроме </w:t>
      </w:r>
      <w:r w:rsidRPr="00F32F3A">
        <w:rPr>
          <w:b w:val="0"/>
          <w:i w:val="0"/>
        </w:rPr>
        <w:t>НДС</w:t>
      </w:r>
      <w:r w:rsidR="00702E1C">
        <w:rPr>
          <w:b w:val="0"/>
          <w:i w:val="0"/>
        </w:rPr>
        <w:t xml:space="preserve"> (указывается отдельной строкой)</w:t>
      </w:r>
      <w:r w:rsidRPr="00F32F3A">
        <w:rPr>
          <w:b w:val="0"/>
          <w:i w:val="0"/>
        </w:rPr>
        <w:t xml:space="preserve">, </w:t>
      </w:r>
      <w:r>
        <w:rPr>
          <w:b w:val="0"/>
          <w:i w:val="0"/>
        </w:rPr>
        <w:t>за исключением случаев, предусмотренных пунктами 1.1.1</w:t>
      </w:r>
      <w:r w:rsidR="00702E1C">
        <w:rPr>
          <w:b w:val="0"/>
          <w:i w:val="0"/>
        </w:rPr>
        <w:t>7</w:t>
      </w:r>
      <w:r>
        <w:rPr>
          <w:b w:val="0"/>
          <w:i w:val="0"/>
        </w:rPr>
        <w:t xml:space="preserve"> и 1.1.1</w:t>
      </w:r>
      <w:r w:rsidR="00702E1C">
        <w:rPr>
          <w:b w:val="0"/>
          <w:i w:val="0"/>
        </w:rPr>
        <w:t>8</w:t>
      </w:r>
      <w:r>
        <w:rPr>
          <w:b w:val="0"/>
          <w:i w:val="0"/>
        </w:rPr>
        <w:t xml:space="preserve"> настоящей документации. </w:t>
      </w:r>
    </w:p>
    <w:p w:rsidR="00B412D5" w:rsidRPr="00BD3B27" w:rsidRDefault="00B412D5" w:rsidP="008365EB">
      <w:pPr>
        <w:pStyle w:val="a9"/>
        <w:suppressAutoHyphens/>
        <w:ind w:right="0" w:firstLine="709"/>
        <w:rPr>
          <w:b w:val="0"/>
          <w:i w:val="0"/>
        </w:rPr>
      </w:pPr>
      <w:r w:rsidRPr="00F32F3A">
        <w:rPr>
          <w:b w:val="0"/>
          <w:i w:val="0"/>
        </w:rPr>
        <w:t xml:space="preserve">Общая стоимость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не должна превышать </w:t>
      </w:r>
      <w:r>
        <w:rPr>
          <w:b w:val="0"/>
          <w:i w:val="0"/>
        </w:rPr>
        <w:t>начальную (максимальную)</w:t>
      </w:r>
      <w:r w:rsidRPr="00F32F3A">
        <w:rPr>
          <w:b w:val="0"/>
          <w:i w:val="0"/>
        </w:rPr>
        <w:t xml:space="preserve"> цену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определенную Заказчиком в настоящей документации. </w:t>
      </w:r>
    </w:p>
    <w:p w:rsidR="00B412D5" w:rsidRDefault="00B412D5" w:rsidP="008365EB">
      <w:pPr>
        <w:pStyle w:val="a9"/>
        <w:suppressAutoHyphens/>
        <w:ind w:right="0" w:firstLine="709"/>
        <w:rPr>
          <w:b w:val="0"/>
          <w:i w:val="0"/>
        </w:rPr>
      </w:pPr>
      <w:r w:rsidRPr="00F32F3A">
        <w:rPr>
          <w:b w:val="0"/>
          <w:i w:val="0"/>
        </w:rPr>
        <w:t>В расчете стоимости претендент указывает единичные расценки по всем видам и объемам товаров</w:t>
      </w:r>
      <w:r>
        <w:rPr>
          <w:b w:val="0"/>
          <w:i w:val="0"/>
        </w:rPr>
        <w:t>,</w:t>
      </w:r>
      <w:r w:rsidRPr="00F32F3A">
        <w:rPr>
          <w:b w:val="0"/>
          <w:i w:val="0"/>
        </w:rPr>
        <w:t xml:space="preserve"> работ, услуг, указанным в </w:t>
      </w:r>
      <w:r w:rsidR="00702E1C">
        <w:rPr>
          <w:b w:val="0"/>
          <w:i w:val="0"/>
        </w:rPr>
        <w:t>Т</w:t>
      </w:r>
      <w:r w:rsidRPr="00F32F3A">
        <w:rPr>
          <w:b w:val="0"/>
          <w:i w:val="0"/>
        </w:rPr>
        <w:t>ехническо</w:t>
      </w:r>
      <w:r w:rsidR="00702E1C">
        <w:rPr>
          <w:b w:val="0"/>
          <w:i w:val="0"/>
        </w:rPr>
        <w:t>м</w:t>
      </w:r>
      <w:r w:rsidRPr="00F32F3A">
        <w:rPr>
          <w:b w:val="0"/>
          <w:i w:val="0"/>
        </w:rPr>
        <w:t xml:space="preserve"> </w:t>
      </w:r>
      <w:r w:rsidR="00702E1C">
        <w:rPr>
          <w:b w:val="0"/>
          <w:i w:val="0"/>
        </w:rPr>
        <w:t xml:space="preserve">задании (раздел </w:t>
      </w:r>
      <w:r w:rsidR="00702E1C">
        <w:rPr>
          <w:b w:val="0"/>
          <w:i w:val="0"/>
          <w:lang w:val="en-US"/>
        </w:rPr>
        <w:t>IV</w:t>
      </w:r>
      <w:r w:rsidR="00702E1C" w:rsidRPr="00702E1C">
        <w:rPr>
          <w:b w:val="0"/>
          <w:i w:val="0"/>
        </w:rPr>
        <w:t xml:space="preserve"> </w:t>
      </w:r>
      <w:r w:rsidRPr="00F32F3A">
        <w:rPr>
          <w:b w:val="0"/>
          <w:i w:val="0"/>
        </w:rPr>
        <w:t>настоящей документации</w:t>
      </w:r>
      <w:r w:rsidR="00702E1C" w:rsidRPr="00702E1C">
        <w:rPr>
          <w:b w:val="0"/>
          <w:i w:val="0"/>
        </w:rPr>
        <w:t>)</w:t>
      </w:r>
      <w:r w:rsidRPr="00F32F3A">
        <w:rPr>
          <w:b w:val="0"/>
          <w:i w:val="0"/>
        </w:rPr>
        <w:t>.</w:t>
      </w:r>
    </w:p>
    <w:p w:rsidR="00B412D5" w:rsidRDefault="00B412D5" w:rsidP="008365EB">
      <w:pPr>
        <w:pStyle w:val="a9"/>
        <w:suppressAutoHyphens/>
        <w:ind w:right="0" w:firstLine="709"/>
        <w:rPr>
          <w:b w:val="0"/>
          <w:i w:val="0"/>
        </w:rPr>
      </w:pPr>
      <w:r w:rsidRPr="00F32F3A">
        <w:rPr>
          <w:b w:val="0"/>
          <w:i w:val="0"/>
        </w:rPr>
        <w:t> </w:t>
      </w:r>
      <w:r>
        <w:rPr>
          <w:b w:val="0"/>
          <w:i w:val="0"/>
        </w:rPr>
        <w:t xml:space="preserve">3.2.6. </w:t>
      </w:r>
      <w:r w:rsidRPr="00F32F3A">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rPr>
          <w:b w:val="0"/>
          <w:i w:val="0"/>
        </w:rPr>
        <w:t>более предельного</w:t>
      </w:r>
      <w:proofErr w:type="gramEnd"/>
      <w:r w:rsidRPr="00F32F3A">
        <w:rPr>
          <w:b w:val="0"/>
          <w:i w:val="0"/>
        </w:rPr>
        <w:t xml:space="preserve"> срока, определенного Заказчиком в </w:t>
      </w:r>
      <w:r w:rsidR="007137D9">
        <w:rPr>
          <w:b w:val="0"/>
          <w:i w:val="0"/>
        </w:rPr>
        <w:t>Т</w:t>
      </w:r>
      <w:r w:rsidRPr="00F32F3A">
        <w:rPr>
          <w:b w:val="0"/>
          <w:i w:val="0"/>
        </w:rPr>
        <w:t xml:space="preserve">ехническом задании (раздел IV настоящей документации). </w:t>
      </w:r>
    </w:p>
    <w:p w:rsidR="008B4D2B" w:rsidRPr="009150FC" w:rsidRDefault="008B4D2B" w:rsidP="008365EB">
      <w:pPr>
        <w:pStyle w:val="a9"/>
        <w:suppressAutoHyphens/>
        <w:ind w:right="0" w:firstLine="709"/>
        <w:rPr>
          <w:b w:val="0"/>
          <w:i w:val="0"/>
        </w:rPr>
      </w:pPr>
      <w:r w:rsidRPr="009150FC">
        <w:rPr>
          <w:b w:val="0"/>
          <w:i w:val="0"/>
        </w:rPr>
        <w:t>В подтверждение претендент в виде приложения</w:t>
      </w:r>
      <w:proofErr w:type="gramStart"/>
      <w:r w:rsidRPr="009150FC">
        <w:rPr>
          <w:b w:val="0"/>
          <w:i w:val="0"/>
        </w:rPr>
        <w:t xml:space="preserve"> Ф</w:t>
      </w:r>
      <w:proofErr w:type="gramEnd"/>
      <w:r w:rsidRPr="009150FC">
        <w:rPr>
          <w:b w:val="0"/>
          <w:i w:val="0"/>
        </w:rPr>
        <w:t>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r w:rsidRPr="009150FC">
        <w:rPr>
          <w:rStyle w:val="af4"/>
          <w:b w:val="0"/>
          <w:i w:val="0"/>
        </w:rPr>
        <w:footnoteReference w:id="1"/>
      </w:r>
      <w:r w:rsidRPr="009150FC">
        <w:rPr>
          <w:b w:val="0"/>
          <w:i w:val="0"/>
        </w:rPr>
        <w:t>;</w:t>
      </w:r>
    </w:p>
    <w:p w:rsidR="008B4D2B" w:rsidRPr="009150FC" w:rsidRDefault="0010680C" w:rsidP="008365EB">
      <w:pPr>
        <w:pStyle w:val="a9"/>
        <w:suppressAutoHyphens/>
        <w:ind w:right="0" w:firstLine="709"/>
        <w:rPr>
          <w:i w:val="0"/>
        </w:rPr>
      </w:pPr>
      <w:r w:rsidRPr="009150FC">
        <w:rPr>
          <w:b w:val="0"/>
          <w:i w:val="0"/>
        </w:rPr>
        <w:t>3.2.7. В случае если претендент предполагает привлечение субподрядных организаций</w:t>
      </w:r>
      <w:r w:rsidR="008365EB" w:rsidRPr="009150FC">
        <w:rPr>
          <w:b w:val="0"/>
          <w:i w:val="0"/>
        </w:rPr>
        <w:t>,</w:t>
      </w:r>
      <w:r w:rsidRPr="009150FC">
        <w:rPr>
          <w:b w:val="0"/>
          <w:i w:val="0"/>
        </w:rPr>
        <w:t xml:space="preserve"> </w:t>
      </w:r>
      <w:r w:rsidR="008B4D2B" w:rsidRPr="009150FC">
        <w:rPr>
          <w:b w:val="0"/>
          <w:i w:val="0"/>
        </w:rPr>
        <w:t xml:space="preserve">он в виде приложения </w:t>
      </w:r>
      <w:r w:rsidR="008365EB" w:rsidRPr="009150FC">
        <w:rPr>
          <w:b w:val="0"/>
          <w:i w:val="0"/>
        </w:rPr>
        <w:t>к</w:t>
      </w:r>
      <w:proofErr w:type="gramStart"/>
      <w:r w:rsidR="008365EB" w:rsidRPr="009150FC">
        <w:rPr>
          <w:b w:val="0"/>
          <w:i w:val="0"/>
        </w:rPr>
        <w:t xml:space="preserve"> </w:t>
      </w:r>
      <w:r w:rsidR="008B4D2B" w:rsidRPr="009150FC">
        <w:rPr>
          <w:b w:val="0"/>
          <w:i w:val="0"/>
        </w:rPr>
        <w:t>Ф</w:t>
      </w:r>
      <w:proofErr w:type="gramEnd"/>
      <w:r w:rsidR="008B4D2B" w:rsidRPr="009150FC">
        <w:rPr>
          <w:b w:val="0"/>
          <w:i w:val="0"/>
        </w:rPr>
        <w:t>инансово - коммерческому предложению предоставляет сведения о таких организациях</w:t>
      </w:r>
      <w:r w:rsidR="008365EB" w:rsidRPr="009150FC">
        <w:rPr>
          <w:b w:val="0"/>
          <w:i w:val="0"/>
        </w:rPr>
        <w:t xml:space="preserve">. Сведения о </w:t>
      </w:r>
      <w:r w:rsidR="008365EB" w:rsidRPr="009150FC">
        <w:rPr>
          <w:b w:val="0"/>
          <w:i w:val="0"/>
        </w:rPr>
        <w:lastRenderedPageBreak/>
        <w:t>субподрядных организациях</w:t>
      </w:r>
      <w:r w:rsidRPr="009150FC">
        <w:rPr>
          <w:b w:val="0"/>
          <w:i w:val="0"/>
        </w:rPr>
        <w:t xml:space="preserve"> оформля</w:t>
      </w:r>
      <w:r w:rsidR="008365EB" w:rsidRPr="009150FC">
        <w:rPr>
          <w:b w:val="0"/>
          <w:i w:val="0"/>
        </w:rPr>
        <w:t>ются</w:t>
      </w:r>
      <w:r w:rsidRPr="009150FC">
        <w:rPr>
          <w:b w:val="0"/>
          <w:i w:val="0"/>
        </w:rPr>
        <w:t xml:space="preserve"> по форме приложения № 7 к настоящей документации</w:t>
      </w:r>
      <w:r w:rsidR="008B4D2B" w:rsidRPr="009150FC">
        <w:rPr>
          <w:rStyle w:val="af4"/>
          <w:b w:val="0"/>
          <w:i w:val="0"/>
        </w:rPr>
        <w:footnoteReference w:id="2"/>
      </w:r>
      <w:r w:rsidR="008B4D2B" w:rsidRPr="009150FC">
        <w:rPr>
          <w:b w:val="0"/>
          <w:i w:val="0"/>
        </w:rPr>
        <w:t>.</w:t>
      </w:r>
    </w:p>
    <w:p w:rsidR="00B412D5" w:rsidRPr="00F32F3A" w:rsidRDefault="00B412D5" w:rsidP="007415F9">
      <w:pPr>
        <w:pStyle w:val="a9"/>
        <w:suppressAutoHyphens/>
        <w:ind w:right="0" w:firstLine="709"/>
        <w:rPr>
          <w:b w:val="0"/>
          <w:i w:val="0"/>
        </w:rPr>
      </w:pPr>
    </w:p>
    <w:p w:rsidR="00B412D5" w:rsidRDefault="00B412D5" w:rsidP="007415F9">
      <w:pPr>
        <w:pStyle w:val="a9"/>
        <w:suppressAutoHyphens/>
        <w:ind w:right="0"/>
      </w:pPr>
    </w:p>
    <w:p w:rsidR="00B412D5" w:rsidRDefault="00B412D5" w:rsidP="007415F9">
      <w:pPr>
        <w:pStyle w:val="a9"/>
        <w:suppressAutoHyphens/>
        <w:ind w:right="0"/>
      </w:pPr>
    </w:p>
    <w:bookmarkEnd w:id="0"/>
    <w:bookmarkEnd w:id="1"/>
    <w:bookmarkEnd w:id="7"/>
    <w:bookmarkEnd w:id="8"/>
    <w:bookmarkEnd w:id="9"/>
    <w:p w:rsidR="00F6103B" w:rsidRPr="00F6103B" w:rsidRDefault="00F6103B" w:rsidP="00F6103B">
      <w:pPr>
        <w:pStyle w:val="aff4"/>
        <w:numPr>
          <w:ilvl w:val="0"/>
          <w:numId w:val="3"/>
        </w:numPr>
        <w:rPr>
          <w:sz w:val="28"/>
          <w:szCs w:val="28"/>
        </w:rPr>
      </w:pPr>
      <w:r w:rsidRPr="00F6103B">
        <w:rPr>
          <w:sz w:val="28"/>
          <w:szCs w:val="28"/>
        </w:rPr>
        <w:t>Документация о закупке</w:t>
      </w:r>
    </w:p>
    <w:tbl>
      <w:tblPr>
        <w:tblpPr w:leftFromText="180" w:rightFromText="180" w:vertAnchor="text" w:horzAnchor="margin" w:tblpXSpec="right" w:tblpY="199"/>
        <w:tblW w:w="5312" w:type="dxa"/>
        <w:tblLayout w:type="fixed"/>
        <w:tblLook w:val="0000"/>
      </w:tblPr>
      <w:tblGrid>
        <w:gridCol w:w="5312"/>
      </w:tblGrid>
      <w:tr w:rsidR="009150FC" w:rsidRPr="001D7F7B" w:rsidTr="00070557">
        <w:trPr>
          <w:trHeight w:val="3261"/>
        </w:trPr>
        <w:tc>
          <w:tcPr>
            <w:tcW w:w="5312" w:type="dxa"/>
          </w:tcPr>
          <w:p w:rsidR="009150FC" w:rsidRPr="001D7F7B" w:rsidRDefault="009150FC" w:rsidP="00070557">
            <w:pPr>
              <w:pStyle w:val="4"/>
              <w:spacing w:line="360" w:lineRule="auto"/>
            </w:pPr>
            <w:r w:rsidRPr="001D7F7B">
              <w:t>УТВЕРЖДАЮ:</w:t>
            </w:r>
          </w:p>
          <w:p w:rsidR="009150FC" w:rsidRPr="001D7F7B" w:rsidRDefault="009150FC" w:rsidP="00070557">
            <w:pPr>
              <w:rPr>
                <w:sz w:val="28"/>
                <w:szCs w:val="28"/>
              </w:rPr>
            </w:pPr>
            <w:r>
              <w:rPr>
                <w:sz w:val="28"/>
                <w:szCs w:val="28"/>
              </w:rPr>
              <w:t>Главный инженер</w:t>
            </w:r>
          </w:p>
          <w:p w:rsidR="009150FC" w:rsidRPr="001D7F7B" w:rsidRDefault="009150FC" w:rsidP="00070557">
            <w:pPr>
              <w:rPr>
                <w:sz w:val="28"/>
                <w:szCs w:val="28"/>
              </w:rPr>
            </w:pPr>
            <w:r>
              <w:rPr>
                <w:sz w:val="28"/>
                <w:szCs w:val="28"/>
              </w:rPr>
              <w:t>филиала ОАО «ТрансКонтейнер</w:t>
            </w:r>
            <w:r w:rsidRPr="001D7F7B">
              <w:rPr>
                <w:sz w:val="28"/>
                <w:szCs w:val="28"/>
              </w:rPr>
              <w:t>»</w:t>
            </w:r>
            <w:r>
              <w:rPr>
                <w:sz w:val="28"/>
                <w:szCs w:val="28"/>
              </w:rPr>
              <w:t xml:space="preserve"> на </w:t>
            </w:r>
            <w:proofErr w:type="gramStart"/>
            <w:r>
              <w:rPr>
                <w:sz w:val="28"/>
                <w:szCs w:val="28"/>
              </w:rPr>
              <w:t>Дальневосточной</w:t>
            </w:r>
            <w:proofErr w:type="gramEnd"/>
            <w:r>
              <w:rPr>
                <w:sz w:val="28"/>
                <w:szCs w:val="28"/>
              </w:rPr>
              <w:t xml:space="preserve"> ж.д.</w:t>
            </w:r>
          </w:p>
          <w:p w:rsidR="009150FC" w:rsidRPr="00A86256" w:rsidRDefault="009150FC" w:rsidP="00070557">
            <w:pPr>
              <w:rPr>
                <w:sz w:val="16"/>
                <w:szCs w:val="16"/>
              </w:rPr>
            </w:pPr>
          </w:p>
          <w:p w:rsidR="009150FC" w:rsidRPr="001D7F7B" w:rsidRDefault="009150FC" w:rsidP="00070557">
            <w:pPr>
              <w:rPr>
                <w:sz w:val="28"/>
                <w:szCs w:val="28"/>
              </w:rPr>
            </w:pPr>
            <w:r w:rsidRPr="001D7F7B">
              <w:rPr>
                <w:sz w:val="28"/>
                <w:szCs w:val="28"/>
              </w:rPr>
              <w:t xml:space="preserve">  _</w:t>
            </w:r>
            <w:r>
              <w:rPr>
                <w:sz w:val="28"/>
                <w:szCs w:val="28"/>
              </w:rPr>
              <w:t>______________ /А.Л.  Кочковский /</w:t>
            </w:r>
          </w:p>
          <w:p w:rsidR="009150FC" w:rsidRPr="001D7F7B" w:rsidRDefault="009150FC" w:rsidP="00070557">
            <w:pPr>
              <w:rPr>
                <w:sz w:val="16"/>
                <w:szCs w:val="16"/>
              </w:rPr>
            </w:pPr>
          </w:p>
          <w:p w:rsidR="009150FC" w:rsidRPr="001D7F7B" w:rsidRDefault="009150FC" w:rsidP="00070557">
            <w:pPr>
              <w:rPr>
                <w:sz w:val="28"/>
                <w:szCs w:val="28"/>
              </w:rPr>
            </w:pPr>
            <w:r>
              <w:rPr>
                <w:sz w:val="28"/>
                <w:szCs w:val="28"/>
              </w:rPr>
              <w:t>«____»__________ 201_</w:t>
            </w:r>
            <w:r w:rsidRPr="001D7F7B">
              <w:rPr>
                <w:sz w:val="28"/>
                <w:szCs w:val="28"/>
              </w:rPr>
              <w:t xml:space="preserve"> г.</w:t>
            </w:r>
          </w:p>
          <w:p w:rsidR="009150FC" w:rsidRPr="001D7F7B" w:rsidRDefault="009150FC" w:rsidP="00070557">
            <w:pPr>
              <w:shd w:val="clear" w:color="auto" w:fill="FFFFFF"/>
              <w:rPr>
                <w:sz w:val="28"/>
                <w:szCs w:val="28"/>
              </w:rPr>
            </w:pPr>
          </w:p>
        </w:tc>
      </w:tr>
    </w:tbl>
    <w:p w:rsidR="009150FC" w:rsidRPr="001D7F7B" w:rsidRDefault="009150FC" w:rsidP="00F6103B">
      <w:pPr>
        <w:rPr>
          <w:b/>
          <w:sz w:val="28"/>
          <w:szCs w:val="28"/>
        </w:rPr>
      </w:pPr>
    </w:p>
    <w:p w:rsidR="009150FC" w:rsidRPr="001D7F7B" w:rsidRDefault="009150FC" w:rsidP="009150FC">
      <w:pPr>
        <w:jc w:val="center"/>
        <w:rPr>
          <w:b/>
          <w:sz w:val="28"/>
          <w:szCs w:val="28"/>
        </w:rPr>
      </w:pPr>
      <w:r w:rsidRPr="001D7F7B">
        <w:rPr>
          <w:b/>
          <w:sz w:val="28"/>
          <w:szCs w:val="28"/>
        </w:rPr>
        <w:t xml:space="preserve">                </w:t>
      </w:r>
    </w:p>
    <w:p w:rsidR="009150FC" w:rsidRPr="00C778A8" w:rsidRDefault="009150FC" w:rsidP="009150FC">
      <w:pPr>
        <w:rPr>
          <w:sz w:val="28"/>
          <w:szCs w:val="28"/>
        </w:rPr>
      </w:pPr>
      <w:r w:rsidRPr="001D7F7B">
        <w:t xml:space="preserve">                                                                              </w:t>
      </w:r>
    </w:p>
    <w:p w:rsidR="009150FC" w:rsidRPr="00C778A8" w:rsidRDefault="009150FC" w:rsidP="009150FC">
      <w:pPr>
        <w:rPr>
          <w:sz w:val="28"/>
          <w:szCs w:val="28"/>
        </w:rPr>
      </w:pPr>
      <w:r w:rsidRPr="001D7F7B">
        <w:t xml:space="preserve">                                                                        </w:t>
      </w:r>
    </w:p>
    <w:p w:rsidR="009150FC" w:rsidRPr="00C778A8" w:rsidRDefault="009150FC" w:rsidP="009150FC">
      <w:pPr>
        <w:rPr>
          <w:sz w:val="28"/>
          <w:szCs w:val="28"/>
        </w:rPr>
      </w:pPr>
    </w:p>
    <w:p w:rsidR="009150FC" w:rsidRPr="001D7F7B" w:rsidRDefault="009150FC" w:rsidP="009150FC">
      <w:pPr>
        <w:rPr>
          <w:sz w:val="28"/>
        </w:rPr>
      </w:pPr>
    </w:p>
    <w:p w:rsidR="009150FC" w:rsidRPr="001D7F7B" w:rsidRDefault="009150FC" w:rsidP="009150FC">
      <w:pPr>
        <w:rPr>
          <w:sz w:val="28"/>
        </w:rPr>
      </w:pPr>
    </w:p>
    <w:p w:rsidR="009150FC" w:rsidRPr="00C270C6" w:rsidRDefault="009150FC" w:rsidP="009150FC"/>
    <w:p w:rsidR="009150FC" w:rsidRPr="00C778A8" w:rsidRDefault="009150FC" w:rsidP="009150FC">
      <w:pPr>
        <w:jc w:val="center"/>
        <w:rPr>
          <w:sz w:val="28"/>
          <w:szCs w:val="28"/>
        </w:rPr>
      </w:pPr>
    </w:p>
    <w:p w:rsidR="009150FC" w:rsidRDefault="009150FC" w:rsidP="009150FC">
      <w:pPr>
        <w:rPr>
          <w:sz w:val="28"/>
          <w:szCs w:val="28"/>
        </w:rPr>
      </w:pPr>
    </w:p>
    <w:p w:rsidR="009150FC" w:rsidRDefault="009150FC" w:rsidP="009150FC">
      <w:pPr>
        <w:rPr>
          <w:sz w:val="28"/>
          <w:szCs w:val="28"/>
        </w:rPr>
      </w:pPr>
    </w:p>
    <w:p w:rsidR="009150FC" w:rsidRDefault="009150FC" w:rsidP="009150FC">
      <w:pPr>
        <w:rPr>
          <w:sz w:val="28"/>
          <w:szCs w:val="28"/>
        </w:rPr>
      </w:pPr>
    </w:p>
    <w:p w:rsidR="009150FC" w:rsidRPr="005B2055" w:rsidRDefault="009150FC" w:rsidP="009150FC">
      <w:pPr>
        <w:jc w:val="center"/>
        <w:rPr>
          <w:b/>
          <w:sz w:val="28"/>
          <w:szCs w:val="28"/>
        </w:rPr>
      </w:pPr>
      <w:r w:rsidRPr="005B2055">
        <w:rPr>
          <w:b/>
          <w:sz w:val="28"/>
          <w:szCs w:val="28"/>
        </w:rPr>
        <w:t>Задание на проведение:</w:t>
      </w:r>
    </w:p>
    <w:p w:rsidR="009150FC" w:rsidRPr="005B2055" w:rsidRDefault="009150FC" w:rsidP="009150FC">
      <w:pPr>
        <w:jc w:val="center"/>
        <w:rPr>
          <w:sz w:val="28"/>
          <w:szCs w:val="28"/>
        </w:rPr>
      </w:pPr>
      <w:r w:rsidRPr="005B2055">
        <w:rPr>
          <w:sz w:val="28"/>
          <w:szCs w:val="28"/>
        </w:rPr>
        <w:t>проектно-изыскательских работ для проведения реконструкции объектов «Площадка для переработки 40-фут контейнеров»  (инв. номер 22032) и «Подкранового пути  9 тупика» инв. №015/05/00000021»</w:t>
      </w:r>
    </w:p>
    <w:p w:rsidR="009150FC" w:rsidRPr="004417F2" w:rsidRDefault="009150FC" w:rsidP="009150FC">
      <w:pPr>
        <w:rPr>
          <w:b/>
        </w:rPr>
      </w:pPr>
      <w:r>
        <w:rPr>
          <w:sz w:val="28"/>
          <w:szCs w:val="28"/>
        </w:rPr>
        <w:tab/>
      </w:r>
      <w:r>
        <w:rPr>
          <w:sz w:val="28"/>
          <w:szCs w:val="28"/>
        </w:rPr>
        <w:tab/>
      </w:r>
      <w:r>
        <w:rPr>
          <w:sz w:val="28"/>
          <w:szCs w:val="28"/>
        </w:rPr>
        <w:tab/>
      </w:r>
      <w:r>
        <w:rPr>
          <w:sz w:val="28"/>
          <w:szCs w:val="28"/>
        </w:rPr>
        <w:tab/>
      </w:r>
    </w:p>
    <w:tbl>
      <w:tblPr>
        <w:tblW w:w="1049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4253"/>
        <w:gridCol w:w="6237"/>
      </w:tblGrid>
      <w:tr w:rsidR="009150FC" w:rsidRPr="001D7F7B" w:rsidTr="00070557">
        <w:trPr>
          <w:trHeight w:val="579"/>
        </w:trPr>
        <w:tc>
          <w:tcPr>
            <w:tcW w:w="4253" w:type="dxa"/>
          </w:tcPr>
          <w:p w:rsidR="009150FC" w:rsidRPr="001D7F7B" w:rsidRDefault="009150FC" w:rsidP="00070557">
            <w:pPr>
              <w:spacing w:after="120" w:line="292" w:lineRule="exact"/>
              <w:jc w:val="center"/>
              <w:rPr>
                <w:sz w:val="26"/>
                <w:szCs w:val="26"/>
              </w:rPr>
            </w:pPr>
            <w:r w:rsidRPr="001D7F7B">
              <w:rPr>
                <w:b/>
                <w:sz w:val="26"/>
                <w:szCs w:val="26"/>
              </w:rPr>
              <w:t>Перечень основных данных и требований</w:t>
            </w:r>
          </w:p>
        </w:tc>
        <w:tc>
          <w:tcPr>
            <w:tcW w:w="6237" w:type="dxa"/>
          </w:tcPr>
          <w:p w:rsidR="009150FC" w:rsidRPr="001D7F7B" w:rsidRDefault="009150FC" w:rsidP="00070557">
            <w:pPr>
              <w:spacing w:line="292" w:lineRule="exact"/>
              <w:jc w:val="center"/>
              <w:rPr>
                <w:sz w:val="26"/>
                <w:szCs w:val="26"/>
              </w:rPr>
            </w:pPr>
            <w:r w:rsidRPr="001D7F7B">
              <w:rPr>
                <w:b/>
                <w:sz w:val="26"/>
                <w:szCs w:val="26"/>
              </w:rPr>
              <w:t>Содержание основных данных и требований</w:t>
            </w:r>
          </w:p>
        </w:tc>
      </w:tr>
      <w:tr w:rsidR="009150FC" w:rsidRPr="001D7F7B" w:rsidTr="00070557">
        <w:trPr>
          <w:trHeight w:val="683"/>
        </w:trPr>
        <w:tc>
          <w:tcPr>
            <w:tcW w:w="4253" w:type="dxa"/>
          </w:tcPr>
          <w:p w:rsidR="009150FC" w:rsidRPr="001D7F7B" w:rsidRDefault="009150FC" w:rsidP="00070557">
            <w:pPr>
              <w:spacing w:line="280" w:lineRule="exact"/>
            </w:pPr>
            <w:r w:rsidRPr="001D7F7B">
              <w:t>1. Основание для проектирования</w:t>
            </w:r>
          </w:p>
        </w:tc>
        <w:tc>
          <w:tcPr>
            <w:tcW w:w="6237" w:type="dxa"/>
          </w:tcPr>
          <w:p w:rsidR="009150FC" w:rsidRPr="001D7F7B" w:rsidRDefault="009150FC" w:rsidP="00070557">
            <w:pPr>
              <w:spacing w:after="60" w:line="280" w:lineRule="exact"/>
              <w:jc w:val="both"/>
            </w:pPr>
            <w:r w:rsidRPr="001D7F7B">
              <w:t xml:space="preserve">1. </w:t>
            </w:r>
            <w:r w:rsidRPr="001D7F7B">
              <w:rPr>
                <w:color w:val="000000"/>
                <w:spacing w:val="-5"/>
              </w:rPr>
              <w:t xml:space="preserve">Утвержденная </w:t>
            </w:r>
            <w:r>
              <w:rPr>
                <w:color w:val="000000"/>
                <w:spacing w:val="-5"/>
              </w:rPr>
              <w:t xml:space="preserve">инвестиционная </w:t>
            </w:r>
            <w:r w:rsidRPr="001D7F7B">
              <w:rPr>
                <w:color w:val="000000"/>
                <w:spacing w:val="-5"/>
              </w:rPr>
              <w:t xml:space="preserve">программа </w:t>
            </w:r>
            <w:r>
              <w:rPr>
                <w:color w:val="000000"/>
                <w:spacing w:val="-5"/>
              </w:rPr>
              <w:t>«Новое строительство, реконструкция и модернизация зданий и сооружений</w:t>
            </w:r>
            <w:r w:rsidRPr="00FA1256">
              <w:rPr>
                <w:color w:val="000000"/>
                <w:spacing w:val="-5"/>
              </w:rPr>
              <w:t xml:space="preserve">» </w:t>
            </w:r>
            <w:r>
              <w:rPr>
                <w:color w:val="000000"/>
                <w:spacing w:val="-5"/>
              </w:rPr>
              <w:t>ОАО «ТрансКонтейнер».</w:t>
            </w:r>
          </w:p>
        </w:tc>
      </w:tr>
      <w:tr w:rsidR="009150FC" w:rsidRPr="001D7F7B" w:rsidTr="00070557">
        <w:trPr>
          <w:trHeight w:hRule="exact" w:val="558"/>
        </w:trPr>
        <w:tc>
          <w:tcPr>
            <w:tcW w:w="4253" w:type="dxa"/>
            <w:vAlign w:val="center"/>
          </w:tcPr>
          <w:p w:rsidR="009150FC" w:rsidRPr="001D7F7B" w:rsidRDefault="009150FC" w:rsidP="00070557">
            <w:pPr>
              <w:spacing w:line="280" w:lineRule="exact"/>
            </w:pPr>
            <w:r>
              <w:t xml:space="preserve">2. </w:t>
            </w:r>
            <w:r w:rsidRPr="001D7F7B">
              <w:t>Заказчик</w:t>
            </w:r>
            <w:r>
              <w:t xml:space="preserve"> </w:t>
            </w:r>
          </w:p>
        </w:tc>
        <w:tc>
          <w:tcPr>
            <w:tcW w:w="6237" w:type="dxa"/>
            <w:vAlign w:val="center"/>
          </w:tcPr>
          <w:p w:rsidR="009150FC" w:rsidRPr="001D7F7B" w:rsidRDefault="009150FC" w:rsidP="00070557">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Дальневосточной</w:t>
            </w:r>
            <w:proofErr w:type="gramEnd"/>
            <w:r>
              <w:t xml:space="preserve"> ж.д.</w:t>
            </w:r>
          </w:p>
        </w:tc>
      </w:tr>
      <w:tr w:rsidR="009150FC" w:rsidRPr="001D7F7B" w:rsidTr="00070557">
        <w:trPr>
          <w:trHeight w:hRule="exact" w:val="558"/>
        </w:trPr>
        <w:tc>
          <w:tcPr>
            <w:tcW w:w="4253" w:type="dxa"/>
            <w:vAlign w:val="center"/>
          </w:tcPr>
          <w:p w:rsidR="009150FC" w:rsidRPr="001D7F7B" w:rsidRDefault="009150FC" w:rsidP="00070557">
            <w:pPr>
              <w:spacing w:line="280" w:lineRule="exact"/>
            </w:pPr>
            <w:r w:rsidRPr="001D7F7B">
              <w:t>3. Местонахождение объекта</w:t>
            </w:r>
          </w:p>
        </w:tc>
        <w:tc>
          <w:tcPr>
            <w:tcW w:w="6237" w:type="dxa"/>
            <w:vAlign w:val="center"/>
          </w:tcPr>
          <w:p w:rsidR="009150FC" w:rsidRPr="001D7F7B" w:rsidRDefault="009150FC" w:rsidP="00070557">
            <w:pPr>
              <w:spacing w:line="280" w:lineRule="exact"/>
            </w:pPr>
            <w:smartTag w:uri="urn:schemas-microsoft-com:office:smarttags" w:element="metricconverter">
              <w:smartTagPr>
                <w:attr w:name="ProductID" w:val="3. г"/>
              </w:smartTagPr>
              <w:r w:rsidRPr="001D7F7B">
                <w:t>3</w:t>
              </w:r>
              <w:r w:rsidRPr="009669B2">
                <w:t xml:space="preserve">. </w:t>
              </w:r>
              <w:r>
                <w:t>г</w:t>
              </w:r>
            </w:smartTag>
            <w:r>
              <w:t>. Хабаровск</w:t>
            </w:r>
          </w:p>
        </w:tc>
      </w:tr>
      <w:tr w:rsidR="009150FC" w:rsidRPr="001D7F7B" w:rsidTr="00070557">
        <w:trPr>
          <w:trHeight w:hRule="exact" w:val="566"/>
        </w:trPr>
        <w:tc>
          <w:tcPr>
            <w:tcW w:w="4253" w:type="dxa"/>
            <w:vAlign w:val="center"/>
          </w:tcPr>
          <w:p w:rsidR="009150FC" w:rsidRPr="001D7F7B" w:rsidRDefault="009150FC" w:rsidP="00070557">
            <w:pPr>
              <w:spacing w:line="280" w:lineRule="exact"/>
            </w:pPr>
            <w:r w:rsidRPr="001D7F7B">
              <w:t xml:space="preserve">4. </w:t>
            </w:r>
            <w:r>
              <w:t>Вид строительства</w:t>
            </w:r>
          </w:p>
        </w:tc>
        <w:tc>
          <w:tcPr>
            <w:tcW w:w="6237" w:type="dxa"/>
            <w:vAlign w:val="center"/>
          </w:tcPr>
          <w:p w:rsidR="009150FC" w:rsidRPr="00D051B5" w:rsidRDefault="009150FC" w:rsidP="00070557">
            <w:pPr>
              <w:spacing w:line="280" w:lineRule="exact"/>
            </w:pPr>
            <w:r w:rsidRPr="001D7F7B">
              <w:t xml:space="preserve">4. </w:t>
            </w:r>
            <w:r>
              <w:t>Реконструкция</w:t>
            </w:r>
          </w:p>
        </w:tc>
      </w:tr>
      <w:tr w:rsidR="009150FC" w:rsidRPr="001D7F7B" w:rsidTr="00070557">
        <w:trPr>
          <w:trHeight w:hRule="exact" w:val="574"/>
        </w:trPr>
        <w:tc>
          <w:tcPr>
            <w:tcW w:w="4253" w:type="dxa"/>
            <w:vAlign w:val="center"/>
          </w:tcPr>
          <w:p w:rsidR="009150FC" w:rsidRPr="001D7F7B" w:rsidRDefault="009150FC" w:rsidP="00070557">
            <w:pPr>
              <w:spacing w:line="280" w:lineRule="exact"/>
              <w:rPr>
                <w:color w:val="000000"/>
              </w:rPr>
            </w:pPr>
            <w:r w:rsidRPr="001D7F7B">
              <w:rPr>
                <w:color w:val="000000"/>
              </w:rPr>
              <w:t>5. Источник финансирования</w:t>
            </w:r>
          </w:p>
        </w:tc>
        <w:tc>
          <w:tcPr>
            <w:tcW w:w="6237" w:type="dxa"/>
            <w:vAlign w:val="center"/>
          </w:tcPr>
          <w:p w:rsidR="009150FC" w:rsidRPr="001D7F7B" w:rsidRDefault="009150FC" w:rsidP="00070557">
            <w:pPr>
              <w:spacing w:line="280" w:lineRule="exact"/>
              <w:rPr>
                <w:color w:val="000000"/>
              </w:rPr>
            </w:pPr>
            <w:r w:rsidRPr="001D7F7B">
              <w:rPr>
                <w:color w:val="000000"/>
              </w:rPr>
              <w:t>5</w:t>
            </w:r>
            <w:r>
              <w:rPr>
                <w:color w:val="000000"/>
              </w:rPr>
              <w:t>. Инвестиционный бюджет ОАО «ТрансКонтейнер</w:t>
            </w:r>
            <w:r w:rsidRPr="001D7F7B">
              <w:rPr>
                <w:color w:val="000000"/>
              </w:rPr>
              <w:t>»</w:t>
            </w:r>
          </w:p>
        </w:tc>
      </w:tr>
      <w:tr w:rsidR="009150FC" w:rsidRPr="001D7F7B" w:rsidTr="00070557">
        <w:trPr>
          <w:trHeight w:val="680"/>
        </w:trPr>
        <w:tc>
          <w:tcPr>
            <w:tcW w:w="4253" w:type="dxa"/>
          </w:tcPr>
          <w:p w:rsidR="009150FC" w:rsidRPr="001D7F7B" w:rsidRDefault="009150FC" w:rsidP="00070557">
            <w:pPr>
              <w:spacing w:line="280" w:lineRule="exact"/>
            </w:pPr>
            <w:r w:rsidRPr="001D7F7B">
              <w:t xml:space="preserve">6. Сроки проектирования </w:t>
            </w:r>
          </w:p>
        </w:tc>
        <w:tc>
          <w:tcPr>
            <w:tcW w:w="6237" w:type="dxa"/>
          </w:tcPr>
          <w:p w:rsidR="009150FC" w:rsidRPr="001D7F7B" w:rsidRDefault="009150FC" w:rsidP="00070557">
            <w:pPr>
              <w:spacing w:line="280" w:lineRule="exact"/>
              <w:jc w:val="both"/>
            </w:pPr>
            <w:r>
              <w:t>6.</w:t>
            </w:r>
            <w:r w:rsidRPr="001D7F7B">
              <w:t xml:space="preserve"> Проектирование</w:t>
            </w:r>
            <w:r>
              <w:t xml:space="preserve"> – 2013 год согласно календарному плану.</w:t>
            </w:r>
          </w:p>
        </w:tc>
      </w:tr>
      <w:tr w:rsidR="009150FC" w:rsidRPr="001D7F7B" w:rsidTr="00070557">
        <w:trPr>
          <w:trHeight w:hRule="exact" w:val="1134"/>
        </w:trPr>
        <w:tc>
          <w:tcPr>
            <w:tcW w:w="4253" w:type="dxa"/>
            <w:vAlign w:val="center"/>
          </w:tcPr>
          <w:p w:rsidR="009150FC" w:rsidRPr="001D7F7B" w:rsidRDefault="009150FC" w:rsidP="00070557">
            <w:pPr>
              <w:spacing w:line="280" w:lineRule="exact"/>
              <w:rPr>
                <w:color w:val="000000"/>
              </w:rPr>
            </w:pPr>
            <w:r w:rsidRPr="001D7F7B">
              <w:t>7. Объем</w:t>
            </w:r>
            <w:r>
              <w:t>ы</w:t>
            </w:r>
            <w:r w:rsidRPr="001D7F7B">
              <w:t xml:space="preserve"> проектирования</w:t>
            </w:r>
          </w:p>
        </w:tc>
        <w:tc>
          <w:tcPr>
            <w:tcW w:w="6237" w:type="dxa"/>
            <w:vAlign w:val="center"/>
          </w:tcPr>
          <w:p w:rsidR="009150FC" w:rsidRDefault="009150FC" w:rsidP="00070557">
            <w:pPr>
              <w:spacing w:line="280" w:lineRule="exact"/>
            </w:pPr>
            <w:r w:rsidRPr="001D7F7B">
              <w:t>7. Проектная и рабочая документация</w:t>
            </w:r>
            <w:r>
              <w:t xml:space="preserve">, </w:t>
            </w:r>
            <w:proofErr w:type="spellStart"/>
            <w:r>
              <w:t>предпроектные</w:t>
            </w:r>
            <w:proofErr w:type="spellEnd"/>
            <w:r>
              <w:t xml:space="preserve"> разработки вариантов </w:t>
            </w:r>
            <w:r w:rsidRPr="00883712">
              <w:t>различных схем работы с КТК на  площадк</w:t>
            </w:r>
            <w:r>
              <w:t>ах</w:t>
            </w:r>
            <w:r w:rsidRPr="00883712">
              <w:t xml:space="preserve">  </w:t>
            </w:r>
            <w:r>
              <w:t xml:space="preserve">8, 9 </w:t>
            </w:r>
            <w:r w:rsidRPr="00883712">
              <w:t>тупик</w:t>
            </w:r>
            <w:r>
              <w:t>ов.</w:t>
            </w:r>
          </w:p>
          <w:p w:rsidR="009150FC" w:rsidRPr="001D7F7B" w:rsidRDefault="009150FC" w:rsidP="00070557">
            <w:pPr>
              <w:spacing w:line="280" w:lineRule="exact"/>
              <w:rPr>
                <w:color w:val="000000"/>
              </w:rPr>
            </w:pPr>
          </w:p>
        </w:tc>
      </w:tr>
      <w:tr w:rsidR="009150FC" w:rsidRPr="001D7F7B" w:rsidTr="00070557">
        <w:trPr>
          <w:trHeight w:val="462"/>
        </w:trPr>
        <w:tc>
          <w:tcPr>
            <w:tcW w:w="4253" w:type="dxa"/>
          </w:tcPr>
          <w:p w:rsidR="009150FC" w:rsidRPr="001D7F7B" w:rsidRDefault="009150FC" w:rsidP="00070557">
            <w:pPr>
              <w:spacing w:after="60" w:line="280" w:lineRule="exact"/>
            </w:pPr>
            <w:r w:rsidRPr="001D7F7B">
              <w:t>8.  Генеральная проектная</w:t>
            </w:r>
            <w:r w:rsidRPr="001D7F7B">
              <w:br/>
              <w:t>организация</w:t>
            </w:r>
          </w:p>
        </w:tc>
        <w:tc>
          <w:tcPr>
            <w:tcW w:w="6237" w:type="dxa"/>
            <w:vAlign w:val="center"/>
          </w:tcPr>
          <w:p w:rsidR="009150FC" w:rsidRPr="001D7F7B" w:rsidRDefault="009150FC" w:rsidP="00070557">
            <w:pPr>
              <w:spacing w:line="280" w:lineRule="exact"/>
            </w:pPr>
            <w:r w:rsidRPr="001D7F7B">
              <w:t xml:space="preserve">8. </w:t>
            </w:r>
            <w:r>
              <w:t>Определяется конкурсной комиссией ОАО «ТрансКонтейнер»</w:t>
            </w:r>
          </w:p>
        </w:tc>
      </w:tr>
      <w:tr w:rsidR="009150FC" w:rsidRPr="001D7F7B" w:rsidTr="00070557">
        <w:trPr>
          <w:trHeight w:val="411"/>
        </w:trPr>
        <w:tc>
          <w:tcPr>
            <w:tcW w:w="4253" w:type="dxa"/>
          </w:tcPr>
          <w:p w:rsidR="009150FC" w:rsidRPr="001D7F7B" w:rsidRDefault="009150FC" w:rsidP="00070557">
            <w:pPr>
              <w:spacing w:line="280" w:lineRule="exact"/>
              <w:jc w:val="both"/>
            </w:pPr>
            <w:r>
              <w:t>9. Требования к разработке вариантов и технической части конкурсной документации</w:t>
            </w:r>
          </w:p>
        </w:tc>
        <w:tc>
          <w:tcPr>
            <w:tcW w:w="6237" w:type="dxa"/>
          </w:tcPr>
          <w:p w:rsidR="009150FC" w:rsidRPr="001F403B" w:rsidRDefault="009150FC" w:rsidP="00070557">
            <w:pPr>
              <w:spacing w:after="60" w:line="280" w:lineRule="exact"/>
              <w:jc w:val="both"/>
            </w:pPr>
            <w:r w:rsidRPr="001F403B">
              <w:t xml:space="preserve">9.1. Последним этапом проектирования предусмотреть разработку технической части конкурсной документации. Конкурсная документация разрабатывается после утверждения проекта и представляется на отдельном </w:t>
            </w:r>
            <w:r w:rsidRPr="001F403B">
              <w:rPr>
                <w:lang w:val="en-US"/>
              </w:rPr>
              <w:t>CD</w:t>
            </w:r>
            <w:r w:rsidRPr="001F403B">
              <w:t xml:space="preserve"> диске.</w:t>
            </w:r>
          </w:p>
        </w:tc>
      </w:tr>
      <w:tr w:rsidR="009150FC" w:rsidRPr="001D7F7B" w:rsidTr="00070557">
        <w:trPr>
          <w:trHeight w:val="555"/>
        </w:trPr>
        <w:tc>
          <w:tcPr>
            <w:tcW w:w="4253" w:type="dxa"/>
          </w:tcPr>
          <w:p w:rsidR="009150FC" w:rsidRDefault="009150FC" w:rsidP="00070557">
            <w:pPr>
              <w:spacing w:line="280" w:lineRule="exact"/>
              <w:jc w:val="both"/>
            </w:pPr>
            <w:r>
              <w:rPr>
                <w:color w:val="000000"/>
              </w:rPr>
              <w:t>10</w:t>
            </w:r>
            <w:r w:rsidRPr="001D7F7B">
              <w:rPr>
                <w:color w:val="000000"/>
              </w:rPr>
              <w:t>. Особые условия проектирования и строительства</w:t>
            </w:r>
          </w:p>
        </w:tc>
        <w:tc>
          <w:tcPr>
            <w:tcW w:w="6237" w:type="dxa"/>
          </w:tcPr>
          <w:p w:rsidR="009150FC" w:rsidRPr="00AF7530" w:rsidRDefault="009150FC" w:rsidP="00070557">
            <w:pPr>
              <w:spacing w:line="280" w:lineRule="exact"/>
            </w:pPr>
            <w:r>
              <w:t>10</w:t>
            </w:r>
            <w:r w:rsidRPr="00883712">
              <w:t xml:space="preserve">. </w:t>
            </w:r>
            <w:r>
              <w:t>Составить сводные сметы на проектирование отдельно для ОАО «РЖД» и ОАО «ТрансКонтейнер» в соответствии с долевым участием в реконструкции</w:t>
            </w:r>
            <w:r w:rsidRPr="00E04133">
              <w:rPr>
                <w:i/>
              </w:rPr>
              <w:t>.</w:t>
            </w:r>
          </w:p>
        </w:tc>
      </w:tr>
      <w:tr w:rsidR="009150FC" w:rsidRPr="001D7F7B" w:rsidTr="00070557">
        <w:trPr>
          <w:trHeight w:val="982"/>
        </w:trPr>
        <w:tc>
          <w:tcPr>
            <w:tcW w:w="4253" w:type="dxa"/>
          </w:tcPr>
          <w:p w:rsidR="009150FC" w:rsidRDefault="009150FC" w:rsidP="00070557">
            <w:pPr>
              <w:spacing w:after="60" w:line="274" w:lineRule="exact"/>
              <w:rPr>
                <w:color w:val="000000"/>
              </w:rPr>
            </w:pPr>
            <w:r>
              <w:lastRenderedPageBreak/>
              <w:t>11</w:t>
            </w:r>
            <w:r w:rsidRPr="001D7F7B">
              <w:t xml:space="preserve">. </w:t>
            </w:r>
            <w:r w:rsidRPr="001D7F7B">
              <w:rPr>
                <w:color w:val="000000"/>
              </w:rPr>
              <w:t>Основные технико-экономические показатели объекта</w:t>
            </w:r>
          </w:p>
        </w:tc>
        <w:tc>
          <w:tcPr>
            <w:tcW w:w="6237" w:type="dxa"/>
          </w:tcPr>
          <w:p w:rsidR="009150FC" w:rsidRPr="001F403B" w:rsidRDefault="009150FC" w:rsidP="00070557">
            <w:pPr>
              <w:spacing w:line="274" w:lineRule="exact"/>
            </w:pPr>
            <w:r w:rsidRPr="001F403B">
              <w:t>11.1. Контейнерная площадка с крупнотоннажными контейнерами</w:t>
            </w:r>
            <w:r>
              <w:t>.</w:t>
            </w:r>
          </w:p>
          <w:p w:rsidR="009150FC" w:rsidRPr="00AC3D63" w:rsidRDefault="009150FC" w:rsidP="00070557">
            <w:pPr>
              <w:spacing w:after="120" w:line="274" w:lineRule="exact"/>
            </w:pPr>
            <w:r>
              <w:t xml:space="preserve">11.2 . </w:t>
            </w:r>
            <w:r w:rsidRPr="00AC3D63">
              <w:t xml:space="preserve">Характеристика объекта: </w:t>
            </w:r>
          </w:p>
          <w:p w:rsidR="009150FC" w:rsidRPr="00AC3D63" w:rsidRDefault="009150FC" w:rsidP="00070557">
            <w:pPr>
              <w:spacing w:after="120" w:line="274" w:lineRule="exact"/>
            </w:pPr>
            <w:r>
              <w:t xml:space="preserve">11.3. </w:t>
            </w:r>
            <w:r w:rsidRPr="00AC3D63">
              <w:t>Общая площадь, кв.м. - 8433</w:t>
            </w:r>
          </w:p>
          <w:p w:rsidR="009150FC" w:rsidRPr="00AC3D63" w:rsidRDefault="009150FC" w:rsidP="00070557">
            <w:pPr>
              <w:spacing w:after="120" w:line="274" w:lineRule="exact"/>
            </w:pPr>
            <w:r>
              <w:t xml:space="preserve">11.4. </w:t>
            </w:r>
            <w:r w:rsidRPr="00AC3D63">
              <w:t>Фронт подачи, условных вагонов, шт.-25</w:t>
            </w:r>
          </w:p>
          <w:p w:rsidR="009150FC" w:rsidRPr="00AC3D63" w:rsidRDefault="009150FC" w:rsidP="00070557">
            <w:pPr>
              <w:spacing w:after="120" w:line="274" w:lineRule="exact"/>
            </w:pPr>
            <w:r>
              <w:t xml:space="preserve">11.5. </w:t>
            </w:r>
            <w:r w:rsidRPr="00AC3D63">
              <w:t>Вместимость контейнеров, шт.-314</w:t>
            </w:r>
          </w:p>
          <w:p w:rsidR="009150FC" w:rsidRPr="00AC3D63" w:rsidRDefault="009150FC" w:rsidP="00070557">
            <w:pPr>
              <w:spacing w:after="120" w:line="274" w:lineRule="exact"/>
            </w:pPr>
            <w:r>
              <w:t xml:space="preserve">11.6. </w:t>
            </w:r>
            <w:r w:rsidRPr="00AC3D63">
              <w:t>Количество кранов (крупнотоннажных) шт.-1</w:t>
            </w:r>
          </w:p>
          <w:p w:rsidR="009150FC" w:rsidRDefault="009150FC" w:rsidP="00070557">
            <w:pPr>
              <w:spacing w:after="120" w:line="274" w:lineRule="exact"/>
            </w:pPr>
            <w:r>
              <w:t xml:space="preserve">11.7. </w:t>
            </w:r>
            <w:r w:rsidRPr="00AC3D63">
              <w:t>Перерабатывающая способность TEU/сутки.-209</w:t>
            </w:r>
          </w:p>
        </w:tc>
      </w:tr>
      <w:tr w:rsidR="009150FC" w:rsidRPr="001D7F7B" w:rsidTr="00070557">
        <w:trPr>
          <w:trHeight w:val="1759"/>
        </w:trPr>
        <w:tc>
          <w:tcPr>
            <w:tcW w:w="4253" w:type="dxa"/>
          </w:tcPr>
          <w:p w:rsidR="009150FC" w:rsidRPr="001D7F7B" w:rsidRDefault="009150FC" w:rsidP="00070557">
            <w:pPr>
              <w:spacing w:line="274" w:lineRule="exact"/>
            </w:pPr>
            <w:r>
              <w:t>12</w:t>
            </w:r>
            <w:r w:rsidRPr="001D7F7B">
              <w:t>. Идентификационные признаки зданий и сооружений</w:t>
            </w:r>
          </w:p>
          <w:p w:rsidR="009150FC" w:rsidRPr="001D7F7B" w:rsidRDefault="009150FC" w:rsidP="00070557">
            <w:pPr>
              <w:spacing w:line="274" w:lineRule="exact"/>
            </w:pPr>
          </w:p>
        </w:tc>
        <w:tc>
          <w:tcPr>
            <w:tcW w:w="6237" w:type="dxa"/>
          </w:tcPr>
          <w:p w:rsidR="009150FC" w:rsidRPr="00BC7A29" w:rsidRDefault="009150FC" w:rsidP="00070557">
            <w:pPr>
              <w:shd w:val="clear" w:color="auto" w:fill="FFFFFF"/>
              <w:spacing w:line="274" w:lineRule="exact"/>
              <w:jc w:val="both"/>
            </w:pPr>
            <w:r w:rsidRPr="00BC7A29">
              <w:rPr>
                <w:color w:val="000000"/>
              </w:rPr>
              <w:t>12</w:t>
            </w:r>
            <w:r w:rsidRPr="00BC7A29">
              <w:t>.1. Назначение –</w:t>
            </w:r>
            <w:r>
              <w:t xml:space="preserve"> контейнерная площадка</w:t>
            </w:r>
            <w:r w:rsidRPr="00BC7A29">
              <w:t>.</w:t>
            </w:r>
          </w:p>
          <w:p w:rsidR="009150FC" w:rsidRPr="00BC7A29" w:rsidRDefault="009150FC" w:rsidP="00070557">
            <w:pPr>
              <w:shd w:val="clear" w:color="auto" w:fill="FFFFFF"/>
              <w:spacing w:line="274" w:lineRule="exact"/>
              <w:ind w:right="51"/>
              <w:jc w:val="both"/>
            </w:pPr>
            <w:r w:rsidRPr="00BC7A29">
              <w:t>12.2. Коды ОКОФ:</w:t>
            </w:r>
          </w:p>
          <w:p w:rsidR="009150FC" w:rsidRPr="00BC7A29" w:rsidRDefault="009150FC" w:rsidP="00070557">
            <w:pPr>
              <w:shd w:val="clear" w:color="auto" w:fill="FFFFFF"/>
              <w:spacing w:line="274" w:lineRule="exact"/>
              <w:ind w:right="51"/>
              <w:jc w:val="both"/>
            </w:pPr>
            <w:r w:rsidRPr="00BC7A29">
              <w:t>«Площадка для переработки 40-фут контейнеров»  (инв. номер 22032)  - 120001121</w:t>
            </w:r>
          </w:p>
          <w:p w:rsidR="009150FC" w:rsidRPr="00BC7A29" w:rsidRDefault="009150FC" w:rsidP="00070557">
            <w:pPr>
              <w:shd w:val="clear" w:color="auto" w:fill="FFFFFF"/>
              <w:spacing w:line="274" w:lineRule="exact"/>
              <w:ind w:right="51"/>
              <w:jc w:val="both"/>
            </w:pPr>
            <w:r w:rsidRPr="00BC7A29">
              <w:t xml:space="preserve"> «Подкранового пути  9 тупика» инв. №015/05/00000021» - 124526101</w:t>
            </w:r>
          </w:p>
          <w:p w:rsidR="009150FC" w:rsidRPr="00BC7A29" w:rsidRDefault="009150FC" w:rsidP="00070557">
            <w:pPr>
              <w:pStyle w:val="-"/>
              <w:numPr>
                <w:ilvl w:val="0"/>
                <w:numId w:val="0"/>
              </w:numPr>
              <w:spacing w:line="274" w:lineRule="exact"/>
              <w:rPr>
                <w:sz w:val="24"/>
                <w:szCs w:val="24"/>
              </w:rPr>
            </w:pPr>
            <w:r w:rsidRPr="00BC7A29">
              <w:rPr>
                <w:sz w:val="24"/>
                <w:szCs w:val="24"/>
              </w:rPr>
              <w:t>- 110000000 (Здания);</w:t>
            </w:r>
          </w:p>
          <w:p w:rsidR="009150FC" w:rsidRPr="00BC7A29" w:rsidRDefault="009150FC" w:rsidP="00070557">
            <w:pPr>
              <w:pStyle w:val="-"/>
              <w:numPr>
                <w:ilvl w:val="0"/>
                <w:numId w:val="0"/>
              </w:numPr>
              <w:spacing w:line="274" w:lineRule="exact"/>
              <w:rPr>
                <w:sz w:val="24"/>
                <w:szCs w:val="24"/>
              </w:rPr>
            </w:pPr>
            <w:r w:rsidRPr="00BC7A29">
              <w:rPr>
                <w:sz w:val="24"/>
                <w:szCs w:val="24"/>
              </w:rPr>
              <w:t>- 124526111 (Подкрановый путь);</w:t>
            </w:r>
          </w:p>
          <w:p w:rsidR="009150FC" w:rsidRPr="00BC7A29" w:rsidRDefault="009150FC" w:rsidP="00070557">
            <w:pPr>
              <w:pStyle w:val="-"/>
              <w:numPr>
                <w:ilvl w:val="0"/>
                <w:numId w:val="0"/>
              </w:numPr>
              <w:spacing w:line="274" w:lineRule="exact"/>
              <w:rPr>
                <w:color w:val="FF0000"/>
                <w:sz w:val="24"/>
                <w:szCs w:val="24"/>
              </w:rPr>
            </w:pPr>
            <w:r w:rsidRPr="00BC7A29">
              <w:rPr>
                <w:sz w:val="24"/>
                <w:szCs w:val="24"/>
              </w:rPr>
              <w:t xml:space="preserve">- </w:t>
            </w:r>
            <w:r w:rsidRPr="00BC7A29">
              <w:rPr>
                <w:color w:val="000000"/>
                <w:sz w:val="24"/>
                <w:szCs w:val="24"/>
              </w:rPr>
              <w:t>124526211 (Контейнерные площадки);</w:t>
            </w:r>
          </w:p>
          <w:p w:rsidR="009150FC" w:rsidRPr="00BC7A29" w:rsidRDefault="009150FC" w:rsidP="00070557">
            <w:pPr>
              <w:shd w:val="clear" w:color="auto" w:fill="FFFFFF"/>
              <w:spacing w:line="274" w:lineRule="exact"/>
            </w:pPr>
            <w:r w:rsidRPr="00BC7A29">
              <w:t xml:space="preserve">- 124526372 </w:t>
            </w:r>
            <w:proofErr w:type="gramStart"/>
            <w:r w:rsidRPr="00BC7A29">
              <w:t xml:space="preserve">( </w:t>
            </w:r>
            <w:proofErr w:type="gramEnd"/>
            <w:r w:rsidRPr="00BC7A29">
              <w:t>автомобильная дорога);</w:t>
            </w:r>
          </w:p>
          <w:p w:rsidR="009150FC" w:rsidRPr="00BC7A29" w:rsidRDefault="009150FC" w:rsidP="00070557">
            <w:pPr>
              <w:shd w:val="clear" w:color="auto" w:fill="FFFFFF"/>
              <w:spacing w:line="274" w:lineRule="exact"/>
            </w:pPr>
            <w:r w:rsidRPr="00BC7A29">
              <w:t>- 110001150 (Трансформаторная подстанция);</w:t>
            </w:r>
          </w:p>
          <w:p w:rsidR="009150FC" w:rsidRPr="00BC7A29" w:rsidRDefault="009150FC" w:rsidP="00070557">
            <w:pPr>
              <w:shd w:val="clear" w:color="auto" w:fill="FFFFFF"/>
              <w:spacing w:line="274" w:lineRule="exact"/>
            </w:pPr>
            <w:r w:rsidRPr="00BC7A29">
              <w:t>- 122811010 (Система энергоснабжения терминала, внутриплощадочные сети).</w:t>
            </w:r>
          </w:p>
          <w:p w:rsidR="009150FC" w:rsidRPr="00BC7A29" w:rsidRDefault="009150FC" w:rsidP="00070557">
            <w:pPr>
              <w:spacing w:line="274" w:lineRule="exact"/>
              <w:jc w:val="both"/>
            </w:pPr>
            <w:r w:rsidRPr="00BC7A29">
              <w:t>12.3. Возможность возникновения опасных природных процессов, явлений и техногенных воздействий на территорию, на которой будет осуществляться реконструкция, строительство и эксплуатация определяется при выполнении проектных работ.</w:t>
            </w:r>
          </w:p>
          <w:p w:rsidR="009150FC" w:rsidRPr="00BC7A29" w:rsidRDefault="009150FC" w:rsidP="00070557">
            <w:pPr>
              <w:spacing w:line="274" w:lineRule="exact"/>
              <w:jc w:val="both"/>
            </w:pPr>
            <w:r w:rsidRPr="00BC7A29">
              <w:t>12.4. Относится к опасным производственным объектам.</w:t>
            </w:r>
          </w:p>
          <w:p w:rsidR="009150FC" w:rsidRPr="00BC7A29" w:rsidRDefault="009150FC" w:rsidP="00070557">
            <w:pPr>
              <w:spacing w:line="274" w:lineRule="exact"/>
              <w:jc w:val="both"/>
            </w:pPr>
            <w:r w:rsidRPr="00BC7A29">
              <w:t>12.5. Пожарную и взрывопожарную опасности определить в соответствии с  нормативными документами</w:t>
            </w:r>
          </w:p>
          <w:p w:rsidR="009150FC" w:rsidRPr="00BC7A29" w:rsidRDefault="009150FC" w:rsidP="00070557">
            <w:pPr>
              <w:spacing w:line="274" w:lineRule="exact"/>
              <w:jc w:val="both"/>
            </w:pPr>
            <w:r w:rsidRPr="00BC7A29">
              <w:t xml:space="preserve">12.6.Предусматриваются здания для обслуживающего персонала (приемосдатчиков).  </w:t>
            </w:r>
          </w:p>
          <w:p w:rsidR="009150FC" w:rsidRPr="00BC7A29" w:rsidRDefault="009150FC" w:rsidP="00070557">
            <w:pPr>
              <w:spacing w:after="60" w:line="274" w:lineRule="exact"/>
              <w:jc w:val="both"/>
              <w:rPr>
                <w:color w:val="000000"/>
              </w:rPr>
            </w:pPr>
            <w:r w:rsidRPr="00BC7A29">
              <w:t xml:space="preserve">12.7. </w:t>
            </w:r>
            <w:hyperlink w:anchor="sub_2226" w:history="1">
              <w:r w:rsidRPr="00BC7A29">
                <w:rPr>
                  <w:rStyle w:val="afff3"/>
                  <w:color w:val="000000"/>
                </w:rPr>
                <w:t>Уровень ответственности</w:t>
              </w:r>
            </w:hyperlink>
            <w:r w:rsidRPr="00BC7A29">
              <w:rPr>
                <w:color w:val="000000"/>
              </w:rPr>
              <w:t xml:space="preserve"> – повышенный.</w:t>
            </w:r>
          </w:p>
        </w:tc>
      </w:tr>
      <w:tr w:rsidR="009150FC" w:rsidRPr="001D7F7B" w:rsidTr="00070557">
        <w:trPr>
          <w:trHeight w:val="597"/>
        </w:trPr>
        <w:tc>
          <w:tcPr>
            <w:tcW w:w="4253" w:type="dxa"/>
          </w:tcPr>
          <w:p w:rsidR="009150FC" w:rsidRPr="001D7F7B" w:rsidRDefault="009150FC" w:rsidP="00070557">
            <w:pPr>
              <w:spacing w:line="274" w:lineRule="exact"/>
            </w:pPr>
            <w:r>
              <w:t>13</w:t>
            </w:r>
            <w:r w:rsidRPr="001D7F7B">
              <w:t xml:space="preserve">. </w:t>
            </w:r>
            <w:r w:rsidRPr="001D7F7B">
              <w:rPr>
                <w:bCs/>
              </w:rPr>
              <w:t>Требования к качеству, конкурентоспособности и экологическим параметрам продукции</w:t>
            </w:r>
          </w:p>
        </w:tc>
        <w:tc>
          <w:tcPr>
            <w:tcW w:w="6237" w:type="dxa"/>
          </w:tcPr>
          <w:p w:rsidR="009150FC" w:rsidRPr="000B5D40" w:rsidRDefault="009150FC" w:rsidP="00070557">
            <w:pPr>
              <w:shd w:val="clear" w:color="auto" w:fill="FFFFFF"/>
              <w:spacing w:line="274" w:lineRule="exact"/>
              <w:jc w:val="both"/>
            </w:pPr>
            <w:r w:rsidRPr="000B5D40">
              <w:rPr>
                <w:color w:val="000000"/>
              </w:rPr>
              <w:t>1</w:t>
            </w:r>
            <w:r>
              <w:rPr>
                <w:color w:val="000000"/>
              </w:rPr>
              <w:t>3</w:t>
            </w:r>
            <w:r w:rsidRPr="000B5D40">
              <w:rPr>
                <w:color w:val="000000"/>
              </w:rPr>
              <w:t xml:space="preserve">.1. </w:t>
            </w:r>
            <w:r w:rsidRPr="000B5D40">
              <w:t>Применяемые при проектировании материалы и оборудование должны соответствовать стандартам РФ и иметь сертификаты.</w:t>
            </w:r>
          </w:p>
          <w:p w:rsidR="009150FC" w:rsidRPr="00E04133" w:rsidRDefault="009150FC" w:rsidP="00070557">
            <w:pPr>
              <w:shd w:val="clear" w:color="auto" w:fill="FFFFFF"/>
              <w:spacing w:line="274" w:lineRule="exact"/>
              <w:jc w:val="both"/>
              <w:rPr>
                <w:i/>
                <w:color w:val="000000"/>
              </w:rPr>
            </w:pPr>
            <w:r w:rsidRPr="000B5D40">
              <w:t>1</w:t>
            </w:r>
            <w:r>
              <w:t>3</w:t>
            </w:r>
            <w:r w:rsidRPr="000B5D40">
              <w:t xml:space="preserve">.2. Соблюдение требований по обеспечению энергетической эффективности, включая  мероприятия по снижению тепловых потерь в сетях, через ограждающие конструкции проектируемых зданий и сооружений, а также применение </w:t>
            </w:r>
            <w:proofErr w:type="spellStart"/>
            <w:r w:rsidRPr="000B5D40">
              <w:t>энергоэффективного</w:t>
            </w:r>
            <w:proofErr w:type="spellEnd"/>
            <w:r w:rsidRPr="000B5D40">
              <w:t xml:space="preserve"> электрооборудования  класса – А.</w:t>
            </w:r>
          </w:p>
        </w:tc>
      </w:tr>
      <w:tr w:rsidR="009150FC" w:rsidRPr="001D7F7B" w:rsidTr="00070557">
        <w:trPr>
          <w:trHeight w:val="354"/>
        </w:trPr>
        <w:tc>
          <w:tcPr>
            <w:tcW w:w="4253" w:type="dxa"/>
          </w:tcPr>
          <w:p w:rsidR="009150FC" w:rsidRPr="001D7F7B" w:rsidRDefault="009150FC" w:rsidP="00070557">
            <w:pPr>
              <w:spacing w:after="120" w:line="274" w:lineRule="exact"/>
            </w:pPr>
            <w:r>
              <w:t>14</w:t>
            </w:r>
            <w:r w:rsidRPr="001D7F7B">
              <w:t xml:space="preserve">. </w:t>
            </w:r>
            <w:r>
              <w:t>Необходимость выделения этапов</w:t>
            </w:r>
            <w:r w:rsidRPr="00641388">
              <w:t xml:space="preserve"> строительства</w:t>
            </w:r>
          </w:p>
        </w:tc>
        <w:tc>
          <w:tcPr>
            <w:tcW w:w="6237" w:type="dxa"/>
          </w:tcPr>
          <w:p w:rsidR="009150FC" w:rsidRPr="00883712" w:rsidRDefault="009150FC" w:rsidP="00070557">
            <w:r w:rsidRPr="001D7F7B">
              <w:rPr>
                <w:color w:val="000000"/>
              </w:rPr>
              <w:t>1</w:t>
            </w:r>
            <w:r>
              <w:rPr>
                <w:color w:val="000000"/>
              </w:rPr>
              <w:t>4</w:t>
            </w:r>
            <w:r w:rsidRPr="001D7F7B">
              <w:rPr>
                <w:color w:val="000000"/>
              </w:rPr>
              <w:t>.</w:t>
            </w:r>
            <w:r>
              <w:rPr>
                <w:color w:val="000000"/>
              </w:rPr>
              <w:t>1.</w:t>
            </w:r>
            <w:r w:rsidRPr="00883712">
              <w:t xml:space="preserve"> 1-</w:t>
            </w:r>
            <w:r>
              <w:t>я</w:t>
            </w:r>
            <w:r w:rsidRPr="00883712">
              <w:t xml:space="preserve">  </w:t>
            </w:r>
            <w:r>
              <w:t>очередь:</w:t>
            </w:r>
          </w:p>
          <w:p w:rsidR="009150FC" w:rsidRPr="00883712" w:rsidRDefault="009150FC" w:rsidP="00070557">
            <w:r w:rsidRPr="00883712">
              <w:rPr>
                <w:lang w:val="en-US"/>
              </w:rPr>
              <w:t>I</w:t>
            </w:r>
            <w:r w:rsidRPr="00883712">
              <w:t>-</w:t>
            </w:r>
            <w:proofErr w:type="spellStart"/>
            <w:r>
              <w:t>й</w:t>
            </w:r>
            <w:proofErr w:type="spellEnd"/>
            <w:r w:rsidRPr="00883712">
              <w:t xml:space="preserve"> </w:t>
            </w:r>
            <w:r>
              <w:t>пусковой комплекс</w:t>
            </w:r>
            <w:r w:rsidRPr="00883712">
              <w:t xml:space="preserve"> -  удлинение контейнерной площадки и подкрановых путей 8 тупика;</w:t>
            </w:r>
          </w:p>
          <w:p w:rsidR="009150FC" w:rsidRPr="00883712" w:rsidRDefault="009150FC" w:rsidP="00070557">
            <w:r w:rsidRPr="00883712">
              <w:rPr>
                <w:lang w:val="en-US"/>
              </w:rPr>
              <w:t>II</w:t>
            </w:r>
            <w:r w:rsidRPr="00883712">
              <w:t>-</w:t>
            </w:r>
            <w:r>
              <w:t xml:space="preserve"> </w:t>
            </w:r>
            <w:proofErr w:type="spellStart"/>
            <w:r>
              <w:t>й</w:t>
            </w:r>
            <w:proofErr w:type="spellEnd"/>
            <w:r w:rsidRPr="00883712">
              <w:t xml:space="preserve"> </w:t>
            </w:r>
            <w:r>
              <w:t>пусковой комплекс</w:t>
            </w:r>
            <w:r w:rsidRPr="00883712">
              <w:t xml:space="preserve"> – удлинение  подъездных железнодорожных путей 8 тупика;</w:t>
            </w:r>
          </w:p>
          <w:p w:rsidR="009150FC" w:rsidRPr="00883712" w:rsidRDefault="009150FC" w:rsidP="00070557">
            <w:r w:rsidRPr="00883712">
              <w:rPr>
                <w:lang w:val="en-US"/>
              </w:rPr>
              <w:t>III</w:t>
            </w:r>
            <w:r w:rsidRPr="00883712">
              <w:t>-</w:t>
            </w:r>
            <w:r>
              <w:t xml:space="preserve"> </w:t>
            </w:r>
            <w:proofErr w:type="spellStart"/>
            <w:r>
              <w:t>й</w:t>
            </w:r>
            <w:proofErr w:type="spellEnd"/>
            <w:r w:rsidRPr="00883712">
              <w:t xml:space="preserve"> </w:t>
            </w:r>
            <w:r>
              <w:t>пусковой комплекс</w:t>
            </w:r>
            <w:r w:rsidRPr="00883712">
              <w:t xml:space="preserve"> – строительство инженерно-технических сооружений;</w:t>
            </w:r>
          </w:p>
          <w:p w:rsidR="009150FC" w:rsidRDefault="009150FC" w:rsidP="00070557">
            <w:r>
              <w:t>14.2. 2-я очередь</w:t>
            </w:r>
          </w:p>
          <w:p w:rsidR="009150FC" w:rsidRPr="00891202" w:rsidRDefault="009150FC" w:rsidP="00070557">
            <w:pPr>
              <w:shd w:val="clear" w:color="auto" w:fill="FFFFFF"/>
              <w:spacing w:line="274" w:lineRule="exact"/>
              <w:ind w:right="51"/>
              <w:jc w:val="both"/>
              <w:rPr>
                <w:i/>
                <w:color w:val="000000"/>
              </w:rPr>
            </w:pPr>
            <w:r>
              <w:t>- Реконструкция автодороги и  благоустройство территории вдоль  9-го пути со стороны ЛЭП</w:t>
            </w:r>
            <w:r>
              <w:rPr>
                <w:i/>
                <w:color w:val="000000"/>
              </w:rPr>
              <w:t>.</w:t>
            </w:r>
          </w:p>
        </w:tc>
      </w:tr>
      <w:tr w:rsidR="009150FC" w:rsidRPr="001D7F7B" w:rsidTr="00070557">
        <w:trPr>
          <w:trHeight w:val="545"/>
        </w:trPr>
        <w:tc>
          <w:tcPr>
            <w:tcW w:w="4253" w:type="dxa"/>
          </w:tcPr>
          <w:p w:rsidR="009150FC" w:rsidRPr="001D7F7B" w:rsidRDefault="009150FC" w:rsidP="00070557">
            <w:pPr>
              <w:spacing w:after="120" w:line="274" w:lineRule="exact"/>
            </w:pPr>
            <w:r>
              <w:t>15</w:t>
            </w:r>
            <w:r w:rsidRPr="001D7F7B">
              <w:t>. Требования к технологии и режиму работы предприятия</w:t>
            </w:r>
          </w:p>
        </w:tc>
        <w:tc>
          <w:tcPr>
            <w:tcW w:w="6237" w:type="dxa"/>
          </w:tcPr>
          <w:p w:rsidR="009150FC" w:rsidRPr="001D7F7B" w:rsidRDefault="009150FC" w:rsidP="00070557">
            <w:pPr>
              <w:shd w:val="clear" w:color="auto" w:fill="FFFFFF"/>
              <w:spacing w:line="274" w:lineRule="exact"/>
              <w:ind w:right="51"/>
              <w:jc w:val="both"/>
              <w:rPr>
                <w:color w:val="000000"/>
              </w:rPr>
            </w:pPr>
            <w:r>
              <w:t>15</w:t>
            </w:r>
            <w:r w:rsidRPr="001D7F7B">
              <w:t>. Режим работы – круглосуточный,  круглогодичный.</w:t>
            </w:r>
          </w:p>
        </w:tc>
      </w:tr>
      <w:tr w:rsidR="009150FC" w:rsidRPr="001D7F7B" w:rsidTr="00070557">
        <w:trPr>
          <w:trHeight w:val="545"/>
        </w:trPr>
        <w:tc>
          <w:tcPr>
            <w:tcW w:w="4253" w:type="dxa"/>
          </w:tcPr>
          <w:p w:rsidR="009150FC" w:rsidRPr="00883712" w:rsidRDefault="009150FC" w:rsidP="00070557">
            <w:r w:rsidRPr="00883712">
              <w:t>1</w:t>
            </w:r>
            <w:r>
              <w:t>6</w:t>
            </w:r>
            <w:r w:rsidRPr="00883712">
              <w:t>. Необходимость проектирования объектов коммунального назначения</w:t>
            </w:r>
          </w:p>
        </w:tc>
        <w:tc>
          <w:tcPr>
            <w:tcW w:w="6237" w:type="dxa"/>
          </w:tcPr>
          <w:p w:rsidR="009150FC" w:rsidRPr="00883712" w:rsidRDefault="009150FC" w:rsidP="00070557">
            <w:r w:rsidRPr="00883712">
              <w:t>1</w:t>
            </w:r>
            <w:r>
              <w:t>6</w:t>
            </w:r>
            <w:r w:rsidRPr="00883712">
              <w:t>. В соответствии с нормативными документами</w:t>
            </w:r>
          </w:p>
        </w:tc>
      </w:tr>
      <w:tr w:rsidR="009150FC" w:rsidRPr="001D7F7B" w:rsidTr="00070557">
        <w:trPr>
          <w:trHeight w:val="545"/>
        </w:trPr>
        <w:tc>
          <w:tcPr>
            <w:tcW w:w="4253" w:type="dxa"/>
          </w:tcPr>
          <w:p w:rsidR="009150FC" w:rsidRDefault="009150FC" w:rsidP="00070557">
            <w:pPr>
              <w:spacing w:line="274" w:lineRule="exact"/>
            </w:pPr>
            <w:r>
              <w:rPr>
                <w:color w:val="000000"/>
              </w:rPr>
              <w:t>17</w:t>
            </w:r>
            <w:r w:rsidRPr="001D7F7B">
              <w:rPr>
                <w:color w:val="000000"/>
              </w:rPr>
              <w:t>. Требования к архитектурным, конструктивным и объемно-</w:t>
            </w:r>
            <w:r w:rsidRPr="001D7F7B">
              <w:rPr>
                <w:color w:val="000000"/>
              </w:rPr>
              <w:lastRenderedPageBreak/>
              <w:t>планировочным решениям</w:t>
            </w:r>
          </w:p>
        </w:tc>
        <w:tc>
          <w:tcPr>
            <w:tcW w:w="6237" w:type="dxa"/>
          </w:tcPr>
          <w:p w:rsidR="009150FC" w:rsidRPr="000B5D40" w:rsidRDefault="009150FC" w:rsidP="00070557">
            <w:pPr>
              <w:spacing w:line="274" w:lineRule="exact"/>
              <w:jc w:val="both"/>
              <w:rPr>
                <w:sz w:val="26"/>
                <w:szCs w:val="26"/>
              </w:rPr>
            </w:pPr>
            <w:r>
              <w:lastRenderedPageBreak/>
              <w:t>17</w:t>
            </w:r>
            <w:r w:rsidRPr="001D7F7B">
              <w:t>.1. Выполнить в соответствии с действующей нормативной документацией</w:t>
            </w:r>
            <w:r>
              <w:t>,</w:t>
            </w:r>
            <w:r w:rsidRPr="000B5D40">
              <w:t xml:space="preserve"> с техническими условиями </w:t>
            </w:r>
            <w:r w:rsidRPr="000B5D40">
              <w:lastRenderedPageBreak/>
              <w:t>причастных дирекций железной дороги и владельцев сетей инженерно-технического обеспечения.</w:t>
            </w:r>
          </w:p>
          <w:p w:rsidR="009150FC" w:rsidRPr="000B5D40" w:rsidRDefault="009150FC" w:rsidP="00070557">
            <w:pPr>
              <w:spacing w:line="274" w:lineRule="exact"/>
              <w:jc w:val="both"/>
            </w:pPr>
            <w:r w:rsidRPr="000B5D40">
              <w:t>Проектом предусмотреть:</w:t>
            </w:r>
          </w:p>
          <w:p w:rsidR="009150FC" w:rsidRPr="00883712" w:rsidRDefault="009150FC" w:rsidP="00070557">
            <w:r w:rsidRPr="00883712">
              <w:t>1</w:t>
            </w:r>
            <w:r>
              <w:t>7</w:t>
            </w:r>
            <w:r w:rsidRPr="00883712">
              <w:t>.</w:t>
            </w:r>
            <w:r>
              <w:t>2.</w:t>
            </w:r>
            <w:r w:rsidRPr="00883712">
              <w:t xml:space="preserve"> Удлинение контейнерной площадки </w:t>
            </w:r>
            <w:r>
              <w:t xml:space="preserve">8-го тупика ориентировочно  </w:t>
            </w:r>
            <w:r w:rsidRPr="00883712">
              <w:t xml:space="preserve">на </w:t>
            </w:r>
            <w:smartTag w:uri="urn:schemas-microsoft-com:office:smarttags" w:element="metricconverter">
              <w:smartTagPr>
                <w:attr w:name="ProductID" w:val="215 м"/>
              </w:smartTagPr>
              <w:r w:rsidRPr="00883712">
                <w:t>215 м</w:t>
              </w:r>
              <w:r>
                <w:t xml:space="preserve">, </w:t>
              </w:r>
            </w:smartTag>
            <w:r>
              <w:t>существующая длина 238,4 м, ориентировочная площадь объекта до реконструкции 8433 кв.м., после реконструкции ориентировочно 15000 кв.м.</w:t>
            </w:r>
            <w:r w:rsidRPr="00883712">
              <w:t>;</w:t>
            </w:r>
          </w:p>
          <w:p w:rsidR="009150FC" w:rsidRPr="00883712" w:rsidRDefault="009150FC" w:rsidP="00070557">
            <w:r w:rsidRPr="00883712">
              <w:t>1</w:t>
            </w:r>
            <w:r>
              <w:t>7</w:t>
            </w:r>
            <w:r w:rsidRPr="00883712">
              <w:t>.</w:t>
            </w:r>
            <w:r>
              <w:t>3.</w:t>
            </w:r>
            <w:r w:rsidRPr="00883712">
              <w:t xml:space="preserve"> Устройство покрытия контейнерной площадки выбрать в ходе проектирования исходя из функциональной целесообразности (ЖБ плиты или монолитное покрытие);</w:t>
            </w:r>
          </w:p>
          <w:p w:rsidR="009150FC" w:rsidRPr="00883712" w:rsidRDefault="009150FC" w:rsidP="00070557">
            <w:r w:rsidRPr="00883712">
              <w:t>1</w:t>
            </w:r>
            <w:r>
              <w:t>7</w:t>
            </w:r>
            <w:r w:rsidRPr="00883712">
              <w:t>.</w:t>
            </w:r>
            <w:r>
              <w:t>4.</w:t>
            </w:r>
            <w:r w:rsidRPr="00883712">
              <w:t xml:space="preserve"> Удлинение железнодорожного пути</w:t>
            </w:r>
            <w:r>
              <w:t xml:space="preserve"> ориентировочно</w:t>
            </w:r>
            <w:r w:rsidRPr="00883712">
              <w:t xml:space="preserve"> на </w:t>
            </w:r>
            <w:smartTag w:uri="urn:schemas-microsoft-com:office:smarttags" w:element="metricconverter">
              <w:smartTagPr>
                <w:attr w:name="ProductID" w:val="210 м"/>
              </w:smartTagPr>
              <w:r w:rsidRPr="00883712">
                <w:t>210 м</w:t>
              </w:r>
            </w:smartTag>
            <w:r w:rsidRPr="00883712">
              <w:t>;</w:t>
            </w:r>
          </w:p>
          <w:p w:rsidR="009150FC" w:rsidRPr="00883712" w:rsidRDefault="009150FC" w:rsidP="00070557">
            <w:r w:rsidRPr="00883712">
              <w:t>1</w:t>
            </w:r>
            <w:r>
              <w:t>7</w:t>
            </w:r>
            <w:r w:rsidRPr="00883712">
              <w:t>.</w:t>
            </w:r>
            <w:r>
              <w:t>5.</w:t>
            </w:r>
            <w:r w:rsidRPr="00883712">
              <w:t xml:space="preserve"> Удлинение </w:t>
            </w:r>
            <w:r>
              <w:t xml:space="preserve">рельсового </w:t>
            </w:r>
            <w:r w:rsidRPr="00883712">
              <w:t xml:space="preserve">пути </w:t>
            </w:r>
            <w:r>
              <w:t xml:space="preserve">козловых кранов </w:t>
            </w:r>
            <w:r w:rsidRPr="00883712">
              <w:t xml:space="preserve"> </w:t>
            </w:r>
            <w:r>
              <w:t xml:space="preserve">ориентировочно  на </w:t>
            </w:r>
            <w:r w:rsidRPr="00883712">
              <w:t>210 м</w:t>
            </w:r>
            <w:r>
              <w:t>, шириной 25 м</w:t>
            </w:r>
            <w:r w:rsidRPr="00883712">
              <w:t>;</w:t>
            </w:r>
          </w:p>
          <w:p w:rsidR="009150FC" w:rsidRDefault="009150FC" w:rsidP="00070557">
            <w:r w:rsidRPr="00883712">
              <w:t>1</w:t>
            </w:r>
            <w:r>
              <w:t>7</w:t>
            </w:r>
            <w:r w:rsidRPr="00883712">
              <w:t>.</w:t>
            </w:r>
            <w:r>
              <w:t>6.</w:t>
            </w:r>
            <w:r w:rsidRPr="00883712">
              <w:t xml:space="preserve"> Снос </w:t>
            </w:r>
            <w:r>
              <w:t xml:space="preserve">одноэтажного </w:t>
            </w:r>
            <w:r w:rsidRPr="00883712">
              <w:t xml:space="preserve">здания </w:t>
            </w:r>
            <w:r>
              <w:t>ориентировочной площадью 70 кв.м. и строительство 2-х этажного здания, площадью 200 кв</w:t>
            </w:r>
            <w:proofErr w:type="gramStart"/>
            <w:r>
              <w:t>.м</w:t>
            </w:r>
            <w:proofErr w:type="gramEnd"/>
            <w:r>
              <w:t xml:space="preserve">  </w:t>
            </w:r>
            <w:r w:rsidRPr="00883712">
              <w:t xml:space="preserve">для </w:t>
            </w:r>
            <w:r>
              <w:t>работников ДМ и ОАО «ТрансКонтейнер»;</w:t>
            </w:r>
          </w:p>
          <w:p w:rsidR="009150FC" w:rsidRPr="00883712" w:rsidRDefault="009150FC" w:rsidP="00070557">
            <w:r>
              <w:t>17.6.1 Устройство водоснабжения и канализации в проектировании здания</w:t>
            </w:r>
          </w:p>
          <w:p w:rsidR="009150FC" w:rsidRPr="00883712" w:rsidRDefault="009150FC" w:rsidP="00070557">
            <w:r w:rsidRPr="00883712">
              <w:t>1</w:t>
            </w:r>
            <w:r>
              <w:t>7</w:t>
            </w:r>
            <w:r w:rsidRPr="00883712">
              <w:t>.</w:t>
            </w:r>
            <w:r>
              <w:t>7.</w:t>
            </w:r>
            <w:r w:rsidRPr="00883712">
              <w:t xml:space="preserve"> Перенос осветительной </w:t>
            </w:r>
            <w:r>
              <w:t xml:space="preserve">металлической </w:t>
            </w:r>
            <w:r w:rsidRPr="00883712">
              <w:t>мачты №15 за 2й тупик, освещение площадки предусмотреть светодиодными прожекторами;</w:t>
            </w:r>
          </w:p>
          <w:p w:rsidR="009150FC" w:rsidRDefault="009150FC" w:rsidP="00070557">
            <w:r w:rsidRPr="00883712">
              <w:t>1</w:t>
            </w:r>
            <w:r>
              <w:t>7</w:t>
            </w:r>
            <w:r w:rsidRPr="00883712">
              <w:t>.</w:t>
            </w:r>
            <w:r>
              <w:t>8.</w:t>
            </w:r>
            <w:r w:rsidRPr="00883712">
              <w:t xml:space="preserve"> Реконструкция автодороги  </w:t>
            </w:r>
            <w:r>
              <w:t xml:space="preserve">ориентировочной площадью </w:t>
            </w:r>
            <w:r w:rsidRPr="00883712">
              <w:t>5680 кв.м. от КПП №3 до восточной горловины 8-го  тупика;</w:t>
            </w:r>
          </w:p>
          <w:p w:rsidR="009150FC" w:rsidRDefault="009150FC" w:rsidP="00070557">
            <w:r>
              <w:t>17.9. Ремонт автодороги (ориентировочной площадью 4300 кв</w:t>
            </w:r>
            <w:proofErr w:type="gramStart"/>
            <w:r>
              <w:t>.м</w:t>
            </w:r>
            <w:proofErr w:type="gramEnd"/>
            <w:r>
              <w:t>) и  благоустройство территории (ориентировочной площадью 7600 кв.м) вдоль  9-го пути со стороны ЛЭП;</w:t>
            </w:r>
          </w:p>
          <w:p w:rsidR="009150FC" w:rsidRPr="00883712" w:rsidRDefault="009150FC" w:rsidP="00070557">
            <w:r w:rsidRPr="00883712">
              <w:t>1</w:t>
            </w:r>
            <w:r>
              <w:t>7</w:t>
            </w:r>
            <w:r w:rsidRPr="00883712">
              <w:t>.</w:t>
            </w:r>
            <w:r>
              <w:t>10.</w:t>
            </w:r>
            <w:r w:rsidRPr="00883712">
              <w:t xml:space="preserve"> Устройство ливневой канализации</w:t>
            </w:r>
            <w:r>
              <w:t xml:space="preserve"> вдоль погрузочно-разгрузочных и рельсовых </w:t>
            </w:r>
            <w:r w:rsidRPr="00883712">
              <w:t>пут</w:t>
            </w:r>
            <w:r>
              <w:t xml:space="preserve">ей </w:t>
            </w:r>
            <w:r w:rsidRPr="00883712">
              <w:t xml:space="preserve"> </w:t>
            </w:r>
            <w:r>
              <w:t>козловых кранов 8,9 тупиков</w:t>
            </w:r>
            <w:r w:rsidRPr="00883712">
              <w:t>;</w:t>
            </w:r>
          </w:p>
          <w:p w:rsidR="009150FC" w:rsidRPr="00883712" w:rsidRDefault="009150FC" w:rsidP="00070557">
            <w:r w:rsidRPr="00883712">
              <w:t>1</w:t>
            </w:r>
            <w:r>
              <w:t>7</w:t>
            </w:r>
            <w:r w:rsidRPr="00883712">
              <w:t>.</w:t>
            </w:r>
            <w:r>
              <w:t>11.</w:t>
            </w:r>
            <w:r w:rsidRPr="00883712">
              <w:t xml:space="preserve"> Устройство противопожарного водопровода с установкой ПГ</w:t>
            </w:r>
            <w:r>
              <w:t xml:space="preserve"> вдоль контейнерной площадки 8,9 тупиков</w:t>
            </w:r>
            <w:r w:rsidRPr="00883712">
              <w:t>;</w:t>
            </w:r>
          </w:p>
          <w:p w:rsidR="009150FC" w:rsidRPr="00883712" w:rsidRDefault="009150FC" w:rsidP="00070557">
            <w:r w:rsidRPr="00883712">
              <w:t>1</w:t>
            </w:r>
            <w:r>
              <w:t>7</w:t>
            </w:r>
            <w:r w:rsidRPr="00883712">
              <w:t>.1</w:t>
            </w:r>
            <w:r>
              <w:t>2.</w:t>
            </w:r>
            <w:r w:rsidRPr="00883712">
              <w:t xml:space="preserve"> Замена ТП-2 на блочно-модульную 2-х трансформаторную подстанцию КТПБМ 2*1000В</w:t>
            </w:r>
            <w:r>
              <w:t>;</w:t>
            </w:r>
          </w:p>
          <w:p w:rsidR="009150FC" w:rsidRPr="00883712" w:rsidRDefault="009150FC" w:rsidP="00070557">
            <w:r w:rsidRPr="00883712">
              <w:t>1</w:t>
            </w:r>
            <w:r>
              <w:t>7</w:t>
            </w:r>
            <w:r w:rsidRPr="00883712">
              <w:t>.1</w:t>
            </w:r>
            <w:r>
              <w:t>3</w:t>
            </w:r>
            <w:r w:rsidRPr="00883712">
              <w:t>. Произвести реконструкцию фидера 6 кВ  в тяговой подстанции №4 Хабаровск-2</w:t>
            </w:r>
            <w:r>
              <w:t xml:space="preserve"> </w:t>
            </w:r>
            <w:r w:rsidRPr="00883712">
              <w:t>для КТПБМ 2*1600</w:t>
            </w:r>
            <w:r>
              <w:t>;</w:t>
            </w:r>
          </w:p>
          <w:p w:rsidR="009150FC" w:rsidRPr="00883712" w:rsidRDefault="009150FC" w:rsidP="00070557">
            <w:r w:rsidRPr="00883712">
              <w:t>1</w:t>
            </w:r>
            <w:r>
              <w:t>7</w:t>
            </w:r>
            <w:r w:rsidRPr="00883712">
              <w:t>.1</w:t>
            </w:r>
            <w:r>
              <w:t>4.</w:t>
            </w:r>
            <w:r w:rsidRPr="00883712">
              <w:t xml:space="preserve"> Разработка раздела «Мероприятия по энергетической эффективности»</w:t>
            </w:r>
            <w:r>
              <w:t>;</w:t>
            </w:r>
          </w:p>
          <w:p w:rsidR="009150FC" w:rsidRPr="00883712" w:rsidRDefault="009150FC" w:rsidP="00070557">
            <w:r w:rsidRPr="00883712">
              <w:t>1</w:t>
            </w:r>
            <w:r>
              <w:t>7</w:t>
            </w:r>
            <w:r w:rsidRPr="00883712">
              <w:t>.1</w:t>
            </w:r>
            <w:r>
              <w:t>5.</w:t>
            </w:r>
            <w:r w:rsidRPr="00883712">
              <w:t xml:space="preserve"> Разработка раздела «Мероприятия по пожарной безопасности»</w:t>
            </w:r>
            <w:r>
              <w:t>;</w:t>
            </w:r>
          </w:p>
          <w:p w:rsidR="009150FC" w:rsidRDefault="009150FC" w:rsidP="00070557">
            <w:pPr>
              <w:shd w:val="clear" w:color="auto" w:fill="FFFFFF"/>
              <w:spacing w:after="60" w:line="274" w:lineRule="exact"/>
              <w:ind w:right="51"/>
              <w:jc w:val="both"/>
            </w:pPr>
            <w:r w:rsidRPr="00883712">
              <w:t>1</w:t>
            </w:r>
            <w:r>
              <w:t>7</w:t>
            </w:r>
            <w:r w:rsidRPr="00883712">
              <w:t>.1</w:t>
            </w:r>
            <w:r>
              <w:t>6</w:t>
            </w:r>
            <w:r w:rsidRPr="005051A1">
              <w:t>. Установ</w:t>
            </w:r>
            <w:r>
              <w:t>ка</w:t>
            </w:r>
            <w:r w:rsidRPr="005051A1">
              <w:t xml:space="preserve"> </w:t>
            </w:r>
            <w:r>
              <w:t>двух</w:t>
            </w:r>
            <w:r w:rsidRPr="005051A1">
              <w:t xml:space="preserve"> козловых крана КК-45К</w:t>
            </w:r>
            <w:r>
              <w:t>.</w:t>
            </w:r>
          </w:p>
        </w:tc>
      </w:tr>
      <w:tr w:rsidR="009150FC" w:rsidRPr="001D7F7B" w:rsidTr="00070557">
        <w:trPr>
          <w:trHeight w:val="415"/>
        </w:trPr>
        <w:tc>
          <w:tcPr>
            <w:tcW w:w="4253" w:type="dxa"/>
          </w:tcPr>
          <w:p w:rsidR="009150FC" w:rsidRDefault="009150FC" w:rsidP="00070557">
            <w:pPr>
              <w:spacing w:line="274" w:lineRule="exact"/>
              <w:rPr>
                <w:color w:val="000000"/>
              </w:rPr>
            </w:pPr>
            <w:r>
              <w:rPr>
                <w:color w:val="000000"/>
              </w:rPr>
              <w:lastRenderedPageBreak/>
              <w:t>18</w:t>
            </w:r>
            <w:r w:rsidRPr="001D7F7B">
              <w:rPr>
                <w:color w:val="000000"/>
              </w:rPr>
              <w:t xml:space="preserve">. </w:t>
            </w:r>
            <w:r w:rsidRPr="001D7F7B">
              <w:t>Требования к разработке природоохранных мер и мероприятий</w:t>
            </w:r>
          </w:p>
        </w:tc>
        <w:tc>
          <w:tcPr>
            <w:tcW w:w="6237" w:type="dxa"/>
          </w:tcPr>
          <w:p w:rsidR="009150FC" w:rsidRDefault="009150FC" w:rsidP="00070557">
            <w:pPr>
              <w:shd w:val="clear" w:color="auto" w:fill="FFFFFF"/>
              <w:spacing w:after="60" w:line="274" w:lineRule="exact"/>
              <w:jc w:val="both"/>
            </w:pPr>
            <w:r>
              <w:t>18.</w:t>
            </w:r>
            <w:r w:rsidRPr="001D7F7B">
              <w:t xml:space="preserve"> В соответствии с действующим природоохранным законодательством, территориальными требованиями и нормами.</w:t>
            </w:r>
          </w:p>
        </w:tc>
      </w:tr>
      <w:tr w:rsidR="009150FC" w:rsidRPr="001D7F7B" w:rsidTr="00070557">
        <w:trPr>
          <w:trHeight w:val="532"/>
        </w:trPr>
        <w:tc>
          <w:tcPr>
            <w:tcW w:w="4253" w:type="dxa"/>
          </w:tcPr>
          <w:p w:rsidR="009150FC" w:rsidRPr="001D7F7B" w:rsidRDefault="009150FC" w:rsidP="00070557">
            <w:pPr>
              <w:spacing w:line="274" w:lineRule="exact"/>
              <w:rPr>
                <w:color w:val="000000"/>
              </w:rPr>
            </w:pPr>
            <w:r>
              <w:rPr>
                <w:color w:val="000000"/>
              </w:rPr>
              <w:t>19</w:t>
            </w:r>
            <w:r w:rsidRPr="001D7F7B">
              <w:rPr>
                <w:color w:val="000000"/>
              </w:rPr>
              <w:t xml:space="preserve">. </w:t>
            </w:r>
            <w:r w:rsidRPr="001D7F7B">
              <w:t xml:space="preserve">Требование к разработке перечня мероприятий по гражданской обороне, мероприятий по предупреждению чрезвычайных ситуаций природного </w:t>
            </w:r>
            <w:r>
              <w:t>и техногенного характера</w:t>
            </w:r>
          </w:p>
        </w:tc>
        <w:tc>
          <w:tcPr>
            <w:tcW w:w="6237" w:type="dxa"/>
          </w:tcPr>
          <w:p w:rsidR="009150FC" w:rsidRDefault="009150FC" w:rsidP="00070557">
            <w:pPr>
              <w:shd w:val="clear" w:color="auto" w:fill="FFFFFF"/>
              <w:spacing w:line="274" w:lineRule="exact"/>
              <w:jc w:val="both"/>
            </w:pPr>
            <w:r>
              <w:t>19</w:t>
            </w:r>
            <w:r w:rsidRPr="001D7F7B">
              <w:t>.</w:t>
            </w:r>
            <w:r>
              <w:t>1.</w:t>
            </w:r>
            <w:r w:rsidRPr="001D7F7B">
              <w:t xml:space="preserve"> Выполнить в соответствии с действующими нормативными документ</w:t>
            </w:r>
            <w:r>
              <w:t>ами (№116-ФЗ от 21.07.1997, №28-ФЗ от 12.02.1998, №68-ФЗ от 21.12.1994 и др.) и исходными данными от ГУ МЧС России по Хабаровскому краю</w:t>
            </w:r>
            <w:r w:rsidRPr="001D7F7B">
              <w:t>.</w:t>
            </w:r>
          </w:p>
          <w:p w:rsidR="009150FC" w:rsidRPr="001D7F7B" w:rsidRDefault="009150FC" w:rsidP="00070557">
            <w:pPr>
              <w:shd w:val="clear" w:color="auto" w:fill="FFFFFF"/>
              <w:spacing w:after="40" w:line="274" w:lineRule="exact"/>
              <w:jc w:val="both"/>
            </w:pPr>
            <w:r>
              <w:t>19.2. В составе проектной документации разработать перечень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w:t>
            </w:r>
          </w:p>
        </w:tc>
      </w:tr>
      <w:tr w:rsidR="009150FC" w:rsidRPr="001D7F7B" w:rsidTr="00070557">
        <w:trPr>
          <w:trHeight w:val="532"/>
        </w:trPr>
        <w:tc>
          <w:tcPr>
            <w:tcW w:w="4253" w:type="dxa"/>
          </w:tcPr>
          <w:p w:rsidR="009150FC" w:rsidRPr="001D7F7B" w:rsidRDefault="009150FC" w:rsidP="00070557">
            <w:pPr>
              <w:spacing w:line="272" w:lineRule="exact"/>
              <w:rPr>
                <w:color w:val="000000"/>
              </w:rPr>
            </w:pPr>
            <w:r>
              <w:rPr>
                <w:color w:val="000000"/>
              </w:rPr>
              <w:lastRenderedPageBreak/>
              <w:t>20</w:t>
            </w:r>
            <w:r w:rsidRPr="001D7F7B">
              <w:rPr>
                <w:color w:val="000000"/>
              </w:rPr>
              <w:t xml:space="preserve">. </w:t>
            </w:r>
            <w:r w:rsidRPr="001D7F7B">
              <w:t>Требования к обеспечению санитарно-гигиенических условий и к мероприятиям по охране труда</w:t>
            </w:r>
          </w:p>
        </w:tc>
        <w:tc>
          <w:tcPr>
            <w:tcW w:w="6237" w:type="dxa"/>
          </w:tcPr>
          <w:p w:rsidR="009150FC" w:rsidRPr="001D7F7B" w:rsidRDefault="009150FC" w:rsidP="00070557">
            <w:pPr>
              <w:shd w:val="clear" w:color="auto" w:fill="FFFFFF"/>
              <w:spacing w:line="272" w:lineRule="exact"/>
              <w:ind w:right="51"/>
              <w:jc w:val="both"/>
            </w:pPr>
            <w:r>
              <w:t>20</w:t>
            </w:r>
            <w:r w:rsidRPr="001D7F7B">
              <w:t>. Выполнить в соответствии с действующими нормативными документами.</w:t>
            </w:r>
          </w:p>
        </w:tc>
      </w:tr>
      <w:tr w:rsidR="009150FC" w:rsidRPr="001D7F7B" w:rsidTr="00070557">
        <w:trPr>
          <w:trHeight w:val="532"/>
        </w:trPr>
        <w:tc>
          <w:tcPr>
            <w:tcW w:w="4253" w:type="dxa"/>
          </w:tcPr>
          <w:p w:rsidR="009150FC" w:rsidRDefault="009150FC" w:rsidP="00070557">
            <w:pPr>
              <w:spacing w:line="272" w:lineRule="exact"/>
              <w:rPr>
                <w:bCs/>
              </w:rPr>
            </w:pPr>
            <w:r>
              <w:rPr>
                <w:color w:val="000000"/>
              </w:rPr>
              <w:t>21</w:t>
            </w:r>
            <w:r w:rsidRPr="001D7F7B">
              <w:rPr>
                <w:color w:val="000000"/>
              </w:rPr>
              <w:t xml:space="preserve">. </w:t>
            </w:r>
            <w:r w:rsidRPr="001D7F7B">
              <w:rPr>
                <w:bCs/>
              </w:rPr>
              <w:t>Требование к разработке проектной и рабочей документации</w:t>
            </w:r>
          </w:p>
          <w:p w:rsidR="009150FC" w:rsidRDefault="009150FC" w:rsidP="00070557">
            <w:pPr>
              <w:spacing w:line="272" w:lineRule="exact"/>
              <w:rPr>
                <w:bCs/>
              </w:rPr>
            </w:pPr>
          </w:p>
          <w:p w:rsidR="009150FC" w:rsidRPr="001F114A" w:rsidRDefault="009150FC" w:rsidP="00070557">
            <w:pPr>
              <w:spacing w:line="272" w:lineRule="exact"/>
              <w:rPr>
                <w:color w:val="000000"/>
              </w:rPr>
            </w:pPr>
            <w:r w:rsidRPr="001F114A">
              <w:rPr>
                <w:bCs/>
              </w:rPr>
              <w:t>(информация для победителя открытого конкурса)</w:t>
            </w:r>
          </w:p>
        </w:tc>
        <w:tc>
          <w:tcPr>
            <w:tcW w:w="6237" w:type="dxa"/>
          </w:tcPr>
          <w:p w:rsidR="009150FC" w:rsidRPr="006752E4" w:rsidRDefault="009150FC" w:rsidP="00070557">
            <w:pPr>
              <w:spacing w:before="100" w:beforeAutospacing="1"/>
              <w:ind w:left="29"/>
              <w:rPr>
                <w:color w:val="000000"/>
              </w:rPr>
            </w:pPr>
            <w:r>
              <w:t>21</w:t>
            </w:r>
            <w:r w:rsidRPr="001D7F7B">
              <w:t>.</w:t>
            </w:r>
            <w:r>
              <w:t>1</w:t>
            </w:r>
            <w:r w:rsidRPr="006752E4">
              <w:t xml:space="preserve">. </w:t>
            </w:r>
            <w:r w:rsidRPr="006752E4">
              <w:rPr>
                <w:color w:val="000000"/>
              </w:rPr>
              <w:t>Проектную  документацию разработать в соответствии с требованиями действующих нормативных документов, санитарных норм</w:t>
            </w:r>
            <w:r>
              <w:rPr>
                <w:color w:val="000000"/>
              </w:rPr>
              <w:t>,</w:t>
            </w:r>
            <w:r w:rsidRPr="006752E4">
              <w:rPr>
                <w:color w:val="000000"/>
              </w:rPr>
              <w:t xml:space="preserve"> в том числе:</w:t>
            </w:r>
          </w:p>
          <w:p w:rsidR="009150FC" w:rsidRPr="0007781E" w:rsidRDefault="009150FC" w:rsidP="00070557">
            <w:pPr>
              <w:pStyle w:val="affd"/>
              <w:spacing w:before="0" w:beforeAutospacing="0" w:after="0" w:afterAutospacing="0"/>
            </w:pPr>
            <w:r w:rsidRPr="0007781E">
              <w:t xml:space="preserve">- Градостроительный кодекс Российской Федерации; </w:t>
            </w:r>
          </w:p>
          <w:p w:rsidR="009150FC" w:rsidRPr="0007781E" w:rsidRDefault="009150FC" w:rsidP="00070557">
            <w:pPr>
              <w:pStyle w:val="affd"/>
              <w:spacing w:before="0" w:beforeAutospacing="0" w:after="0" w:afterAutospacing="0"/>
            </w:pPr>
            <w:r w:rsidRPr="0007781E">
              <w:t>- Постановление Правительства Российской Федерации от 16.02.2008 года № 87 «О составе разделов проектной документации и требованиях к их содержанию»;</w:t>
            </w:r>
          </w:p>
          <w:p w:rsidR="009150FC" w:rsidRPr="0007781E" w:rsidRDefault="009150FC" w:rsidP="00070557">
            <w:pPr>
              <w:pStyle w:val="affd"/>
              <w:spacing w:before="0" w:beforeAutospacing="0" w:after="0" w:afterAutospacing="0"/>
            </w:pPr>
            <w:r w:rsidRPr="0007781E">
              <w:t>- Постановление Правительства Российской Федерации от 15.02.2011 года №73 «О некоторых мерах по совершенствованию подготовки проектной документации в части противодействия террористическим актам»;</w:t>
            </w:r>
          </w:p>
          <w:p w:rsidR="009150FC" w:rsidRPr="00772791" w:rsidRDefault="009150FC" w:rsidP="00070557">
            <w:pPr>
              <w:tabs>
                <w:tab w:val="left" w:pos="640"/>
              </w:tabs>
              <w:autoSpaceDE w:val="0"/>
              <w:autoSpaceDN w:val="0"/>
              <w:adjustRightInd w:val="0"/>
              <w:spacing w:line="276" w:lineRule="auto"/>
            </w:pPr>
            <w:r w:rsidRPr="00772791">
              <w:rPr>
                <w:b/>
                <w:bCs/>
              </w:rPr>
              <w:t xml:space="preserve">- </w:t>
            </w:r>
            <w:r w:rsidRPr="00772791">
              <w:t>Федеральный закон от 21.12.1994 № 69-ФЗ «О пожарной безопасно</w:t>
            </w:r>
            <w:r>
              <w:t>сти»;</w:t>
            </w:r>
          </w:p>
          <w:p w:rsidR="009150FC" w:rsidRPr="00772791" w:rsidRDefault="009150FC" w:rsidP="00070557">
            <w:pPr>
              <w:tabs>
                <w:tab w:val="left" w:pos="640"/>
              </w:tabs>
              <w:autoSpaceDE w:val="0"/>
              <w:autoSpaceDN w:val="0"/>
              <w:adjustRightInd w:val="0"/>
              <w:spacing w:line="276" w:lineRule="auto"/>
            </w:pPr>
            <w:r w:rsidRPr="00772791">
              <w:t>- Федеральный закон от 22.07.2008 № 123-ФЗ «Технический регламент о требованиях пожарной безопасности»</w:t>
            </w:r>
            <w:r>
              <w:t>;</w:t>
            </w:r>
          </w:p>
          <w:p w:rsidR="009150FC" w:rsidRPr="00772791" w:rsidRDefault="009150FC" w:rsidP="00070557">
            <w:pPr>
              <w:tabs>
                <w:tab w:val="left" w:pos="640"/>
              </w:tabs>
              <w:autoSpaceDE w:val="0"/>
              <w:autoSpaceDN w:val="0"/>
              <w:adjustRightInd w:val="0"/>
              <w:spacing w:line="276" w:lineRule="auto"/>
            </w:pPr>
            <w:r w:rsidRPr="00772791">
              <w:t>- Федеральный закон от 30.12.2009 № 384-ФЗ «Технический регламент о бе</w:t>
            </w:r>
            <w:r>
              <w:t>зопасности зданий и сооружений»;</w:t>
            </w:r>
          </w:p>
          <w:p w:rsidR="009150FC" w:rsidRPr="001F114A" w:rsidRDefault="009150FC" w:rsidP="00070557">
            <w:pPr>
              <w:shd w:val="clear" w:color="auto" w:fill="FFFFFF"/>
              <w:spacing w:line="272" w:lineRule="exact"/>
              <w:ind w:left="-38" w:right="50"/>
              <w:jc w:val="both"/>
            </w:pPr>
            <w:r w:rsidRPr="001F114A">
              <w:t xml:space="preserve">21.2. Сметную документацию составить в соответствии </w:t>
            </w:r>
            <w:proofErr w:type="gramStart"/>
            <w:r w:rsidRPr="001F114A">
              <w:t>с</w:t>
            </w:r>
            <w:proofErr w:type="gramEnd"/>
            <w:r w:rsidRPr="001F114A">
              <w:t>:</w:t>
            </w:r>
          </w:p>
          <w:p w:rsidR="009150FC" w:rsidRPr="001F114A" w:rsidRDefault="009150FC" w:rsidP="00070557">
            <w:pPr>
              <w:shd w:val="clear" w:color="auto" w:fill="FFFFFF"/>
              <w:spacing w:line="272" w:lineRule="exact"/>
              <w:ind w:left="-38" w:right="50"/>
              <w:jc w:val="both"/>
              <w:rPr>
                <w:color w:val="000000"/>
              </w:rPr>
            </w:pPr>
            <w:r w:rsidRPr="001F114A">
              <w:t xml:space="preserve">- требованиями, утверждёнными распоряжением ОАО «РЖД» № 2821р от 29.12.2011 г., с применением отраслевой сметно-нормативной базы (ОСНБЖ-2001) с коэффициентом к итогу сметной стоимости 0,95 (на основании решения Совета директоров ОАО «ТрансКонтейнер» от 20.12.2011 г.) </w:t>
            </w:r>
            <w:r w:rsidRPr="001F114A">
              <w:rPr>
                <w:color w:val="000000"/>
              </w:rPr>
              <w:t>с использованием сертифицированной сметной программы;</w:t>
            </w:r>
          </w:p>
          <w:p w:rsidR="009150FC" w:rsidRPr="001F114A" w:rsidRDefault="009150FC" w:rsidP="00070557">
            <w:pPr>
              <w:tabs>
                <w:tab w:val="left" w:pos="640"/>
              </w:tabs>
              <w:autoSpaceDE w:val="0"/>
              <w:autoSpaceDN w:val="0"/>
              <w:adjustRightInd w:val="0"/>
              <w:spacing w:line="276" w:lineRule="auto"/>
            </w:pPr>
            <w:r w:rsidRPr="001F114A">
              <w:t xml:space="preserve">- требованиями, утвержденными распоряжениями ОАО «РЖД» № 2076р от 12 октября </w:t>
            </w:r>
            <w:smartTag w:uri="urn:schemas-microsoft-com:office:smarttags" w:element="metricconverter">
              <w:smartTagPr>
                <w:attr w:name="ProductID" w:val="2009 г"/>
              </w:smartTagPr>
              <w:r w:rsidRPr="001F114A">
                <w:t>2009 г</w:t>
              </w:r>
            </w:smartTag>
            <w:r w:rsidRPr="001F114A">
              <w:t>., №2697р от 28.12.2009,  №394р от 22.02.2011 г., №690р от 09.04.2012 г., №656р от 18.03.2013 г.</w:t>
            </w:r>
          </w:p>
          <w:p w:rsidR="009150FC" w:rsidRPr="001D7F7B" w:rsidRDefault="009150FC" w:rsidP="00070557">
            <w:pPr>
              <w:shd w:val="clear" w:color="auto" w:fill="FFFFFF"/>
              <w:spacing w:line="272" w:lineRule="exact"/>
              <w:ind w:left="-38" w:right="50"/>
              <w:jc w:val="both"/>
            </w:pPr>
            <w:r w:rsidRPr="001D7F7B">
              <w:t>Сформировать сметную документацию по видам работ с разделением по балансодержателям.</w:t>
            </w:r>
          </w:p>
          <w:p w:rsidR="009150FC" w:rsidRPr="001D7F7B" w:rsidRDefault="009150FC" w:rsidP="00070557">
            <w:pPr>
              <w:shd w:val="clear" w:color="auto" w:fill="FFFFFF"/>
              <w:spacing w:line="272" w:lineRule="exact"/>
              <w:ind w:left="-38" w:right="50"/>
              <w:jc w:val="both"/>
            </w:pPr>
            <w:r>
              <w:t>21</w:t>
            </w:r>
            <w:r w:rsidRPr="001D7F7B">
              <w:t>.</w:t>
            </w:r>
            <w:r>
              <w:t>3</w:t>
            </w:r>
            <w:r w:rsidRPr="001D7F7B">
              <w:t>. Индексы перехода от базисных цен к текущим и прогнозным принимаются на основании распоряжений ОАО «РЖД».</w:t>
            </w:r>
          </w:p>
          <w:p w:rsidR="009150FC" w:rsidRPr="001A4633" w:rsidRDefault="009150FC" w:rsidP="00070557">
            <w:pPr>
              <w:spacing w:line="272" w:lineRule="exact"/>
              <w:jc w:val="both"/>
              <w:rPr>
                <w:i/>
              </w:rPr>
            </w:pPr>
            <w:r w:rsidRPr="00AB6397">
              <w:rPr>
                <w:spacing w:val="-2"/>
              </w:rPr>
              <w:t xml:space="preserve">21.4. </w:t>
            </w:r>
            <w:r w:rsidRPr="00AB6397">
              <w:t>В составе сметной документации предусмотреть затраты на выполнение пусконаладочных работ</w:t>
            </w:r>
            <w:r w:rsidRPr="001A4633">
              <w:rPr>
                <w:i/>
              </w:rPr>
              <w:t>.</w:t>
            </w:r>
          </w:p>
          <w:p w:rsidR="009150FC" w:rsidRPr="001D7F7B" w:rsidRDefault="009150FC" w:rsidP="00070557">
            <w:pPr>
              <w:spacing w:line="272" w:lineRule="exact"/>
              <w:jc w:val="both"/>
            </w:pPr>
            <w:r>
              <w:rPr>
                <w:color w:val="000000"/>
                <w:spacing w:val="-2"/>
              </w:rPr>
              <w:t>21</w:t>
            </w:r>
            <w:r w:rsidRPr="001D7F7B">
              <w:rPr>
                <w:color w:val="000000"/>
                <w:spacing w:val="-2"/>
              </w:rPr>
              <w:t>.</w:t>
            </w:r>
            <w:r>
              <w:rPr>
                <w:color w:val="000000"/>
                <w:spacing w:val="-2"/>
              </w:rPr>
              <w:t>5</w:t>
            </w:r>
            <w:r w:rsidRPr="001D7F7B">
              <w:rPr>
                <w:color w:val="000000"/>
                <w:spacing w:val="-2"/>
              </w:rPr>
              <w:t xml:space="preserve">. </w:t>
            </w:r>
            <w:r w:rsidRPr="001D7F7B">
              <w:t xml:space="preserve">Проектная документация должна содержать паспорт и лист согласования проекта. Состав паспорта согласно письму ЦУКСТ – 20/2994 от 19.10.2006 г. </w:t>
            </w:r>
          </w:p>
          <w:p w:rsidR="009150FC" w:rsidRPr="00AB6397" w:rsidRDefault="009150FC" w:rsidP="00AB6397">
            <w:pPr>
              <w:jc w:val="both"/>
            </w:pPr>
            <w:r w:rsidRPr="00AB6397">
              <w:rPr>
                <w:color w:val="000000"/>
                <w:spacing w:val="-2"/>
              </w:rPr>
              <w:t xml:space="preserve">21.6. </w:t>
            </w:r>
            <w:r w:rsidRPr="00AB6397">
              <w:rPr>
                <w:color w:val="000000"/>
              </w:rPr>
              <w:t>В спецификациях предусмотреть разделение на оборудование и материалы.</w:t>
            </w:r>
          </w:p>
        </w:tc>
      </w:tr>
      <w:tr w:rsidR="009150FC" w:rsidRPr="001D7F7B" w:rsidTr="00070557">
        <w:trPr>
          <w:trHeight w:val="1315"/>
        </w:trPr>
        <w:tc>
          <w:tcPr>
            <w:tcW w:w="4253" w:type="dxa"/>
          </w:tcPr>
          <w:p w:rsidR="009150FC" w:rsidRPr="001D7F7B" w:rsidRDefault="009150FC" w:rsidP="00070557">
            <w:pPr>
              <w:spacing w:line="272" w:lineRule="exact"/>
              <w:rPr>
                <w:color w:val="000000"/>
              </w:rPr>
            </w:pPr>
            <w:r>
              <w:rPr>
                <w:color w:val="000000"/>
              </w:rPr>
              <w:t>22</w:t>
            </w:r>
            <w:r w:rsidRPr="001D7F7B">
              <w:rPr>
                <w:color w:val="000000"/>
              </w:rPr>
              <w:t xml:space="preserve">. </w:t>
            </w:r>
            <w:r w:rsidRPr="001D7F7B">
              <w:rPr>
                <w:bCs/>
              </w:rPr>
              <w:t>Необходимость выполнения обследовательских работ и инженерных изысканий</w:t>
            </w:r>
          </w:p>
        </w:tc>
        <w:tc>
          <w:tcPr>
            <w:tcW w:w="6237" w:type="dxa"/>
          </w:tcPr>
          <w:p w:rsidR="009150FC" w:rsidRPr="001D7F7B" w:rsidRDefault="009150FC" w:rsidP="00070557">
            <w:pPr>
              <w:shd w:val="clear" w:color="auto" w:fill="FFFFFF"/>
              <w:spacing w:line="272" w:lineRule="exact"/>
              <w:jc w:val="both"/>
            </w:pPr>
            <w:r>
              <w:t>22.</w:t>
            </w:r>
            <w:r w:rsidRPr="001D7F7B">
              <w:t xml:space="preserve"> Выполнить </w:t>
            </w:r>
            <w:proofErr w:type="spellStart"/>
            <w:r w:rsidRPr="008970F2">
              <w:t>обмерно-обследовательские</w:t>
            </w:r>
            <w:proofErr w:type="spellEnd"/>
            <w:r w:rsidRPr="008970F2">
              <w:t xml:space="preserve"> работы </w:t>
            </w:r>
            <w:r>
              <w:t xml:space="preserve">и </w:t>
            </w:r>
            <w:r w:rsidRPr="001D7F7B">
              <w:t xml:space="preserve">инженерные изыскания в объеме, необходимом для проектирования. </w:t>
            </w:r>
          </w:p>
          <w:p w:rsidR="009150FC" w:rsidRPr="001D7F7B" w:rsidRDefault="009150FC" w:rsidP="00070557">
            <w:pPr>
              <w:shd w:val="clear" w:color="auto" w:fill="FFFFFF"/>
              <w:spacing w:line="272" w:lineRule="exact"/>
              <w:jc w:val="both"/>
            </w:pPr>
            <w:r w:rsidRPr="001D7F7B">
              <w:t>Задания и программы инженерных изысканий составляются проектной организацией.</w:t>
            </w:r>
          </w:p>
        </w:tc>
      </w:tr>
      <w:tr w:rsidR="009150FC" w:rsidRPr="001D7F7B" w:rsidTr="00070557">
        <w:trPr>
          <w:trHeight w:val="269"/>
        </w:trPr>
        <w:tc>
          <w:tcPr>
            <w:tcW w:w="4253" w:type="dxa"/>
          </w:tcPr>
          <w:p w:rsidR="009150FC" w:rsidRDefault="009150FC" w:rsidP="00070557">
            <w:pPr>
              <w:spacing w:line="272" w:lineRule="exact"/>
              <w:rPr>
                <w:color w:val="000000"/>
              </w:rPr>
            </w:pPr>
            <w:r>
              <w:rPr>
                <w:color w:val="000000"/>
              </w:rPr>
              <w:t>23</w:t>
            </w:r>
            <w:r w:rsidRPr="001D7F7B">
              <w:rPr>
                <w:color w:val="000000"/>
              </w:rPr>
              <w:t xml:space="preserve">. </w:t>
            </w:r>
            <w:r w:rsidRPr="001D7F7B">
              <w:rPr>
                <w:bCs/>
              </w:rPr>
              <w:t>Необходимость разработки и согласования основных проектных решений</w:t>
            </w:r>
          </w:p>
        </w:tc>
        <w:tc>
          <w:tcPr>
            <w:tcW w:w="6237" w:type="dxa"/>
          </w:tcPr>
          <w:p w:rsidR="009150FC" w:rsidRPr="001D7F7B" w:rsidRDefault="009150FC" w:rsidP="00070557">
            <w:pPr>
              <w:shd w:val="clear" w:color="auto" w:fill="FFFFFF"/>
              <w:spacing w:line="272" w:lineRule="exact"/>
              <w:jc w:val="both"/>
            </w:pPr>
            <w:r>
              <w:t>23</w:t>
            </w:r>
            <w:r w:rsidRPr="001D7F7B">
              <w:t xml:space="preserve">.1. Согласовать  принятые проектные решения с </w:t>
            </w:r>
            <w:r>
              <w:t>филиалом ОАО «ТрансКонтейнер».</w:t>
            </w:r>
          </w:p>
          <w:p w:rsidR="009150FC" w:rsidRPr="001D7F7B" w:rsidRDefault="009150FC" w:rsidP="00070557">
            <w:pPr>
              <w:shd w:val="clear" w:color="auto" w:fill="FFFFFF"/>
              <w:spacing w:line="272" w:lineRule="exact"/>
              <w:jc w:val="both"/>
            </w:pPr>
            <w:r>
              <w:t>23</w:t>
            </w:r>
            <w:r w:rsidRPr="001D7F7B">
              <w:t>.2. Заказчику для утверждения передается проект, прошедший все необходимые согласования причастных организаций железной дороги, владельцев коммуникаций, выдавших технические условия, и т.д.</w:t>
            </w:r>
          </w:p>
          <w:p w:rsidR="009150FC" w:rsidRDefault="009150FC" w:rsidP="00070557">
            <w:pPr>
              <w:shd w:val="clear" w:color="auto" w:fill="FFFFFF"/>
              <w:spacing w:line="272" w:lineRule="exact"/>
              <w:jc w:val="both"/>
            </w:pPr>
            <w:r>
              <w:t>23</w:t>
            </w:r>
            <w:r w:rsidRPr="001D7F7B">
              <w:t>.3. Объем согласований и экспертиз, должен быть достаточным для получения разрешения на строительс</w:t>
            </w:r>
            <w:r>
              <w:t xml:space="preserve">тво </w:t>
            </w:r>
            <w:r>
              <w:lastRenderedPageBreak/>
              <w:t>и ввода</w:t>
            </w:r>
            <w:r w:rsidRPr="001D7F7B">
              <w:t xml:space="preserve"> объекта в эксплуатацию.</w:t>
            </w:r>
          </w:p>
        </w:tc>
      </w:tr>
      <w:tr w:rsidR="009150FC" w:rsidRPr="001D7F7B" w:rsidTr="00070557">
        <w:trPr>
          <w:trHeight w:val="532"/>
        </w:trPr>
        <w:tc>
          <w:tcPr>
            <w:tcW w:w="4253" w:type="dxa"/>
          </w:tcPr>
          <w:p w:rsidR="009150FC" w:rsidRPr="001D7F7B" w:rsidRDefault="009150FC" w:rsidP="00070557">
            <w:pPr>
              <w:spacing w:line="274" w:lineRule="exact"/>
              <w:rPr>
                <w:color w:val="000000"/>
              </w:rPr>
            </w:pPr>
            <w:r>
              <w:rPr>
                <w:color w:val="000000"/>
              </w:rPr>
              <w:lastRenderedPageBreak/>
              <w:t>24</w:t>
            </w:r>
            <w:r w:rsidRPr="001D7F7B">
              <w:rPr>
                <w:color w:val="000000"/>
              </w:rPr>
              <w:t xml:space="preserve">. </w:t>
            </w:r>
            <w:r w:rsidRPr="001D7F7B">
              <w:rPr>
                <w:bCs/>
              </w:rPr>
              <w:t>Технические условия, исходно-разрешительная документация</w:t>
            </w:r>
          </w:p>
        </w:tc>
        <w:tc>
          <w:tcPr>
            <w:tcW w:w="6237" w:type="dxa"/>
          </w:tcPr>
          <w:p w:rsidR="009150FC" w:rsidRDefault="009150FC" w:rsidP="00070557">
            <w:pPr>
              <w:shd w:val="clear" w:color="auto" w:fill="FFFFFF"/>
              <w:spacing w:line="274" w:lineRule="exact"/>
              <w:jc w:val="both"/>
            </w:pPr>
            <w:r>
              <w:t>24</w:t>
            </w:r>
            <w:r w:rsidRPr="001D7F7B">
              <w:t>.1. Необходимые исходные данные подготавливаются</w:t>
            </w:r>
            <w:r>
              <w:t xml:space="preserve"> филиалом ОАО «ТрансКонтейнер». </w:t>
            </w:r>
          </w:p>
          <w:p w:rsidR="009150FC" w:rsidRDefault="009150FC" w:rsidP="00070557">
            <w:pPr>
              <w:shd w:val="clear" w:color="auto" w:fill="FFFFFF"/>
              <w:spacing w:line="274" w:lineRule="exact"/>
              <w:jc w:val="both"/>
            </w:pPr>
            <w:r>
              <w:t>Дополнительные</w:t>
            </w:r>
            <w:r w:rsidRPr="001D7F7B">
              <w:t xml:space="preserve"> исходные данные </w:t>
            </w:r>
            <w:r>
              <w:t xml:space="preserve">и технические условия </w:t>
            </w:r>
            <w:r w:rsidRPr="001D7F7B">
              <w:t xml:space="preserve">подготавливаются проектной организацией совместно с </w:t>
            </w:r>
            <w:r>
              <w:t>филиалом ОАО «ТрансКонтейнер».</w:t>
            </w:r>
          </w:p>
          <w:p w:rsidR="009150FC" w:rsidRPr="001D7F7B" w:rsidRDefault="009150FC" w:rsidP="00070557">
            <w:pPr>
              <w:shd w:val="clear" w:color="auto" w:fill="FFFFFF"/>
              <w:spacing w:after="60" w:line="274" w:lineRule="exact"/>
              <w:jc w:val="both"/>
            </w:pPr>
            <w:r>
              <w:t>24</w:t>
            </w:r>
            <w:r w:rsidRPr="001D7F7B">
              <w:t>.2. Технические условия и объём п</w:t>
            </w:r>
            <w:r>
              <w:t>роектной и рабочей</w:t>
            </w:r>
            <w:r w:rsidRPr="001D7F7B">
              <w:t xml:space="preserve"> документации могут уточняться в процессе проектирования, исключительно по согласованию с заказчиком.</w:t>
            </w:r>
          </w:p>
        </w:tc>
      </w:tr>
      <w:tr w:rsidR="009150FC" w:rsidRPr="001D7F7B" w:rsidTr="00070557">
        <w:trPr>
          <w:trHeight w:val="996"/>
        </w:trPr>
        <w:tc>
          <w:tcPr>
            <w:tcW w:w="4253" w:type="dxa"/>
          </w:tcPr>
          <w:p w:rsidR="009150FC" w:rsidRPr="001D7F7B" w:rsidRDefault="009150FC" w:rsidP="00070557">
            <w:pPr>
              <w:spacing w:line="280" w:lineRule="exact"/>
              <w:rPr>
                <w:color w:val="000000"/>
              </w:rPr>
            </w:pPr>
            <w:r>
              <w:rPr>
                <w:color w:val="000000"/>
              </w:rPr>
              <w:t>25</w:t>
            </w:r>
            <w:r w:rsidRPr="001D7F7B">
              <w:rPr>
                <w:color w:val="000000"/>
              </w:rPr>
              <w:t xml:space="preserve">. </w:t>
            </w:r>
            <w:r w:rsidRPr="001D7F7B">
              <w:t>Количество  экземпляров проектной и рабочей документации (в т.ч. в  электронном виде), передаваемой заказчику</w:t>
            </w:r>
          </w:p>
        </w:tc>
        <w:tc>
          <w:tcPr>
            <w:tcW w:w="6237" w:type="dxa"/>
          </w:tcPr>
          <w:p w:rsidR="009150FC" w:rsidRPr="001D7F7B" w:rsidRDefault="009150FC" w:rsidP="00070557">
            <w:pPr>
              <w:shd w:val="clear" w:color="auto" w:fill="FFFFFF"/>
              <w:spacing w:line="280" w:lineRule="exact"/>
              <w:jc w:val="both"/>
            </w:pPr>
            <w:r>
              <w:t>25</w:t>
            </w:r>
            <w:r w:rsidRPr="001D7F7B">
              <w:t>.</w:t>
            </w:r>
            <w:r>
              <w:t>1.</w:t>
            </w:r>
            <w:r w:rsidRPr="001D7F7B">
              <w:t xml:space="preserve"> Докум</w:t>
            </w:r>
            <w:r>
              <w:t xml:space="preserve">ентация передается заказчику в 4 </w:t>
            </w:r>
            <w:r w:rsidRPr="001D7F7B">
              <w:t xml:space="preserve">экземплярах (в том числе 1 экземпляр  в электронном виде). </w:t>
            </w:r>
          </w:p>
          <w:p w:rsidR="009150FC" w:rsidRPr="006B630B" w:rsidRDefault="009150FC" w:rsidP="00070557">
            <w:r w:rsidRPr="00BB226B">
              <w:t>.</w:t>
            </w:r>
            <w:r w:rsidRPr="00BB226B">
              <w:rPr>
                <w:i/>
              </w:rPr>
              <w:t xml:space="preserve">   </w:t>
            </w:r>
            <w:r w:rsidRPr="00BB226B">
              <w:t xml:space="preserve">При завершении работ исполнитель передает на согласование в филиал ОАО «ТрансКонтейнер» на   </w:t>
            </w:r>
            <w:proofErr w:type="spellStart"/>
            <w:r w:rsidRPr="00BB226B">
              <w:t>ДВост</w:t>
            </w:r>
            <w:proofErr w:type="spellEnd"/>
            <w:r w:rsidRPr="00BB226B">
              <w:t xml:space="preserve">  ж.д. комплект проектно-сметной документации в 4-х экземплярах на бумажном носителе и 1 экз. в электронном виде. </w:t>
            </w:r>
          </w:p>
          <w:p w:rsidR="009150FC" w:rsidRPr="00BB226B" w:rsidRDefault="009150FC" w:rsidP="00070557">
            <w:r w:rsidRPr="00BB226B">
              <w:t>2</w:t>
            </w:r>
            <w:r>
              <w:t>5</w:t>
            </w:r>
            <w:r w:rsidRPr="00BB226B">
              <w:t>.2</w:t>
            </w:r>
            <w:r>
              <w:t>.</w:t>
            </w:r>
            <w:r w:rsidRPr="00BB226B">
              <w:t xml:space="preserve"> Для подписания актов выполненных работ в центральный аппарат ОАО «ТрансКонтейнер» предоставляется один экземпляр ПСД на бумажном носителе и один экземпляр в электронном виде, накладная приема-передачи документов, подписанная директором филиала.</w:t>
            </w:r>
          </w:p>
          <w:p w:rsidR="009150FC" w:rsidRPr="00BB226B" w:rsidRDefault="009150FC" w:rsidP="00070557">
            <w:pPr>
              <w:rPr>
                <w:bCs/>
              </w:rPr>
            </w:pPr>
            <w:r w:rsidRPr="00BB226B">
              <w:rPr>
                <w:bCs/>
              </w:rPr>
              <w:t xml:space="preserve">Формат передаваемой в электронном виде (на компакт-диске CD или DVD) документации: </w:t>
            </w:r>
          </w:p>
          <w:p w:rsidR="009150FC" w:rsidRPr="00BB226B" w:rsidRDefault="009150FC" w:rsidP="00070557">
            <w:pPr>
              <w:rPr>
                <w:bCs/>
              </w:rPr>
            </w:pPr>
            <w:r w:rsidRPr="00BB226B">
              <w:rPr>
                <w:bCs/>
              </w:rPr>
              <w:t xml:space="preserve">- текстовая часть – </w:t>
            </w:r>
            <w:proofErr w:type="spellStart"/>
            <w:r w:rsidRPr="00BB226B">
              <w:rPr>
                <w:bCs/>
              </w:rPr>
              <w:t>doc</w:t>
            </w:r>
            <w:proofErr w:type="spellEnd"/>
            <w:r w:rsidRPr="00BB226B">
              <w:rPr>
                <w:bCs/>
              </w:rPr>
              <w:t xml:space="preserve"> (MS </w:t>
            </w:r>
            <w:proofErr w:type="spellStart"/>
            <w:r w:rsidRPr="00BB226B">
              <w:rPr>
                <w:bCs/>
              </w:rPr>
              <w:t>Word</w:t>
            </w:r>
            <w:proofErr w:type="spellEnd"/>
            <w:r w:rsidRPr="00BB226B">
              <w:rPr>
                <w:bCs/>
              </w:rPr>
              <w:t xml:space="preserve">), </w:t>
            </w:r>
            <w:proofErr w:type="spellStart"/>
            <w:r w:rsidRPr="00BB226B">
              <w:rPr>
                <w:bCs/>
              </w:rPr>
              <w:t>pdf</w:t>
            </w:r>
            <w:proofErr w:type="spellEnd"/>
            <w:r w:rsidRPr="00BB226B">
              <w:rPr>
                <w:bCs/>
              </w:rPr>
              <w:t>;</w:t>
            </w:r>
          </w:p>
          <w:p w:rsidR="009150FC" w:rsidRPr="00BB226B" w:rsidRDefault="009150FC" w:rsidP="00070557">
            <w:pPr>
              <w:rPr>
                <w:bCs/>
              </w:rPr>
            </w:pPr>
            <w:r w:rsidRPr="00BB226B">
              <w:rPr>
                <w:bCs/>
              </w:rPr>
              <w:t xml:space="preserve">- графическая часть – </w:t>
            </w:r>
            <w:proofErr w:type="spellStart"/>
            <w:r w:rsidRPr="00BB226B">
              <w:rPr>
                <w:bCs/>
              </w:rPr>
              <w:t>pdf</w:t>
            </w:r>
            <w:proofErr w:type="spellEnd"/>
            <w:r w:rsidRPr="00BB226B">
              <w:rPr>
                <w:bCs/>
              </w:rPr>
              <w:t xml:space="preserve">, </w:t>
            </w:r>
            <w:proofErr w:type="spellStart"/>
            <w:r w:rsidRPr="00BB226B">
              <w:rPr>
                <w:bCs/>
              </w:rPr>
              <w:t>tiff</w:t>
            </w:r>
            <w:proofErr w:type="spellEnd"/>
            <w:r w:rsidRPr="00BB226B">
              <w:rPr>
                <w:bCs/>
              </w:rPr>
              <w:t xml:space="preserve">, </w:t>
            </w:r>
            <w:proofErr w:type="spellStart"/>
            <w:r w:rsidRPr="00BB226B">
              <w:rPr>
                <w:bCs/>
                <w:lang w:val="en-US"/>
              </w:rPr>
              <w:t>dwg</w:t>
            </w:r>
            <w:proofErr w:type="spellEnd"/>
            <w:r w:rsidRPr="00BB226B">
              <w:rPr>
                <w:bCs/>
              </w:rPr>
              <w:t>;</w:t>
            </w:r>
          </w:p>
          <w:p w:rsidR="009150FC" w:rsidRPr="00BB226B" w:rsidRDefault="009150FC" w:rsidP="00070557">
            <w:pPr>
              <w:rPr>
                <w:bCs/>
              </w:rPr>
            </w:pPr>
            <w:r w:rsidRPr="00BB226B">
              <w:rPr>
                <w:bCs/>
              </w:rPr>
              <w:t xml:space="preserve">- таблицы данных - </w:t>
            </w:r>
            <w:proofErr w:type="spellStart"/>
            <w:r w:rsidRPr="00BB226B">
              <w:rPr>
                <w:bCs/>
              </w:rPr>
              <w:t>doc</w:t>
            </w:r>
            <w:proofErr w:type="spellEnd"/>
            <w:r w:rsidRPr="00BB226B">
              <w:rPr>
                <w:bCs/>
              </w:rPr>
              <w:t xml:space="preserve"> (MS </w:t>
            </w:r>
            <w:proofErr w:type="spellStart"/>
            <w:r w:rsidRPr="00BB226B">
              <w:rPr>
                <w:bCs/>
              </w:rPr>
              <w:t>Word</w:t>
            </w:r>
            <w:proofErr w:type="spellEnd"/>
            <w:r w:rsidRPr="00BB226B">
              <w:rPr>
                <w:bCs/>
              </w:rPr>
              <w:t xml:space="preserve">), </w:t>
            </w:r>
            <w:proofErr w:type="spellStart"/>
            <w:r w:rsidRPr="00BB226B">
              <w:rPr>
                <w:bCs/>
              </w:rPr>
              <w:t>xls</w:t>
            </w:r>
            <w:proofErr w:type="spellEnd"/>
            <w:r w:rsidRPr="00BB226B">
              <w:rPr>
                <w:bCs/>
              </w:rPr>
              <w:t xml:space="preserve"> (MS </w:t>
            </w:r>
            <w:proofErr w:type="spellStart"/>
            <w:r w:rsidRPr="00BB226B">
              <w:rPr>
                <w:bCs/>
              </w:rPr>
              <w:t>Exsel</w:t>
            </w:r>
            <w:proofErr w:type="spellEnd"/>
            <w:r w:rsidRPr="00BB226B">
              <w:rPr>
                <w:bCs/>
              </w:rPr>
              <w:t>).</w:t>
            </w:r>
          </w:p>
          <w:p w:rsidR="009150FC" w:rsidRPr="00426A1A" w:rsidRDefault="009150FC" w:rsidP="00070557">
            <w:pPr>
              <w:shd w:val="clear" w:color="auto" w:fill="FFFFFF"/>
              <w:spacing w:line="280" w:lineRule="exact"/>
              <w:jc w:val="both"/>
              <w:rPr>
                <w:i/>
              </w:rPr>
            </w:pPr>
            <w:r w:rsidRPr="00BB226B">
              <w:rPr>
                <w:bCs/>
              </w:rPr>
              <w:t>Состав и структура электронной версии технической документации должны быть идентичны бумажному оригиналу</w:t>
            </w:r>
          </w:p>
          <w:p w:rsidR="009150FC" w:rsidRPr="004C0163" w:rsidRDefault="009150FC" w:rsidP="00070557">
            <w:pPr>
              <w:shd w:val="clear" w:color="auto" w:fill="FFFFFF"/>
              <w:spacing w:after="120" w:line="280" w:lineRule="exact"/>
              <w:jc w:val="both"/>
            </w:pPr>
            <w:r w:rsidRPr="004C0163">
              <w:t>25.3. Согласно п. 7 ст. 51 Градостроительного кодекса РФ подготовить в 1 экземпляре пакет документов для получения разрешения на реконструкцию.</w:t>
            </w:r>
          </w:p>
        </w:tc>
      </w:tr>
    </w:tbl>
    <w:p w:rsidR="009150FC" w:rsidRPr="00617593" w:rsidRDefault="009150FC" w:rsidP="009150FC">
      <w:pPr>
        <w:rPr>
          <w:sz w:val="28"/>
          <w:szCs w:val="28"/>
        </w:rPr>
      </w:pPr>
    </w:p>
    <w:p w:rsidR="009150FC" w:rsidRPr="009D3D47" w:rsidRDefault="009150FC" w:rsidP="009150FC">
      <w:pPr>
        <w:framePr w:hSpace="180" w:wrap="around" w:vAnchor="text" w:hAnchor="margin" w:xAlign="center" w:y="115"/>
      </w:pPr>
      <w:r w:rsidRPr="009D3D47">
        <w:t xml:space="preserve"> </w:t>
      </w:r>
    </w:p>
    <w:p w:rsidR="009150FC" w:rsidRPr="001D7F7B" w:rsidRDefault="009150FC" w:rsidP="009150FC">
      <w:pPr>
        <w:rPr>
          <w:b/>
          <w:bCs/>
          <w:sz w:val="28"/>
          <w:szCs w:val="28"/>
        </w:rPr>
      </w:pPr>
      <w:r w:rsidRPr="001D7F7B">
        <w:rPr>
          <w:b/>
          <w:bCs/>
          <w:sz w:val="28"/>
          <w:szCs w:val="28"/>
        </w:rPr>
        <w:t>СОГЛАСОВАНО:</w:t>
      </w:r>
    </w:p>
    <w:p w:rsidR="009150FC" w:rsidRPr="001D7F7B" w:rsidRDefault="009150FC" w:rsidP="009150FC">
      <w:pPr>
        <w:rPr>
          <w:sz w:val="36"/>
          <w:szCs w:val="36"/>
        </w:rPr>
      </w:pPr>
    </w:p>
    <w:p w:rsidR="009150FC" w:rsidRPr="009D3D47" w:rsidRDefault="009150FC" w:rsidP="009150FC">
      <w:pPr>
        <w:rPr>
          <w:sz w:val="26"/>
          <w:szCs w:val="26"/>
        </w:rPr>
      </w:pPr>
      <w:r w:rsidRPr="009D3D47">
        <w:rPr>
          <w:sz w:val="26"/>
          <w:szCs w:val="26"/>
        </w:rPr>
        <w:t xml:space="preserve">Главный инженер </w:t>
      </w:r>
    </w:p>
    <w:p w:rsidR="009150FC" w:rsidRDefault="009150FC" w:rsidP="009150FC">
      <w:pPr>
        <w:tabs>
          <w:tab w:val="left" w:pos="6237"/>
          <w:tab w:val="left" w:pos="6379"/>
          <w:tab w:val="left" w:pos="6663"/>
        </w:tabs>
        <w:rPr>
          <w:sz w:val="26"/>
          <w:szCs w:val="26"/>
        </w:rPr>
      </w:pPr>
      <w:r>
        <w:rPr>
          <w:sz w:val="26"/>
          <w:szCs w:val="26"/>
        </w:rPr>
        <w:t>ОАО «ТрансКонтейнер</w:t>
      </w:r>
      <w:r w:rsidRPr="009D3D47">
        <w:rPr>
          <w:sz w:val="26"/>
          <w:szCs w:val="26"/>
        </w:rPr>
        <w:t xml:space="preserve">»                                              </w:t>
      </w:r>
      <w:r>
        <w:rPr>
          <w:sz w:val="26"/>
          <w:szCs w:val="26"/>
        </w:rPr>
        <w:t>________________ И. М. Обрубов</w:t>
      </w:r>
    </w:p>
    <w:p w:rsidR="009150FC" w:rsidRDefault="009150FC" w:rsidP="009150FC">
      <w:pPr>
        <w:tabs>
          <w:tab w:val="left" w:pos="6237"/>
          <w:tab w:val="left" w:pos="6379"/>
          <w:tab w:val="left" w:pos="6663"/>
        </w:tabs>
        <w:rPr>
          <w:sz w:val="26"/>
          <w:szCs w:val="26"/>
        </w:rPr>
      </w:pPr>
    </w:p>
    <w:p w:rsidR="009150FC" w:rsidRPr="009D3D47" w:rsidRDefault="009150FC" w:rsidP="009150FC">
      <w:pPr>
        <w:tabs>
          <w:tab w:val="left" w:pos="6237"/>
          <w:tab w:val="left" w:pos="6379"/>
          <w:tab w:val="left" w:pos="6663"/>
        </w:tabs>
        <w:rPr>
          <w:sz w:val="26"/>
          <w:szCs w:val="26"/>
        </w:rPr>
      </w:pPr>
      <w:r>
        <w:rPr>
          <w:sz w:val="26"/>
          <w:szCs w:val="26"/>
        </w:rPr>
        <w:t xml:space="preserve"> «_____»  ______________ 201_ г.</w:t>
      </w:r>
    </w:p>
    <w:p w:rsidR="009150FC" w:rsidRPr="009D3D47" w:rsidRDefault="009150FC" w:rsidP="009150FC">
      <w:r w:rsidRPr="009D3D47">
        <w:t xml:space="preserve">                                                                                                                                     </w:t>
      </w:r>
      <w:r>
        <w:t xml:space="preserve">    </w:t>
      </w:r>
      <w:r w:rsidRPr="009D3D47">
        <w:t>м.п.</w:t>
      </w:r>
    </w:p>
    <w:p w:rsidR="009606D0" w:rsidRPr="00CE31D7" w:rsidRDefault="009606D0" w:rsidP="009150FC">
      <w:pPr>
        <w:suppressAutoHyphens/>
        <w:ind w:firstLine="709"/>
        <w:jc w:val="both"/>
        <w:rPr>
          <w:i/>
          <w:sz w:val="28"/>
          <w:szCs w:val="28"/>
          <w:highlight w:val="cyan"/>
        </w:rPr>
      </w:pPr>
    </w:p>
    <w:p w:rsidR="008365EB" w:rsidRDefault="008365EB">
      <w:pPr>
        <w:spacing w:after="200" w:line="276" w:lineRule="auto"/>
        <w:rPr>
          <w:rFonts w:eastAsia="MS Mincho"/>
          <w:sz w:val="28"/>
          <w:szCs w:val="28"/>
        </w:rPr>
      </w:pPr>
      <w:r>
        <w:rPr>
          <w:rFonts w:eastAsia="MS Mincho"/>
          <w:szCs w:val="28"/>
        </w:rPr>
        <w:br w:type="page"/>
      </w:r>
    </w:p>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7"/>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Pr="00847160">
        <w:rPr>
          <w:i/>
          <w:sz w:val="28"/>
          <w:szCs w:val="20"/>
          <w:u w:val="single"/>
        </w:rPr>
        <w:t>указать срок</w:t>
      </w:r>
      <w:r>
        <w:rPr>
          <w:i/>
          <w:sz w:val="28"/>
          <w:szCs w:val="20"/>
          <w:u w:val="single"/>
        </w:rPr>
        <w:t>,</w:t>
      </w:r>
      <w:r w:rsidRPr="00847160">
        <w:rPr>
          <w:i/>
          <w:sz w:val="28"/>
          <w:szCs w:val="20"/>
          <w:u w:val="single"/>
        </w:rPr>
        <w:t xml:space="preserve"> но не менее </w:t>
      </w:r>
      <w:r>
        <w:rPr>
          <w:i/>
          <w:sz w:val="28"/>
          <w:szCs w:val="20"/>
          <w:u w:val="single"/>
        </w:rPr>
        <w:t>60</w:t>
      </w:r>
      <w:r w:rsidRPr="00847160">
        <w:rPr>
          <w:i/>
          <w:sz w:val="28"/>
          <w:szCs w:val="20"/>
          <w:u w:val="single"/>
        </w:rPr>
        <w:t xml:space="preserve"> календарных</w:t>
      </w:r>
      <w:r>
        <w:rPr>
          <w:i/>
          <w:sz w:val="28"/>
          <w:szCs w:val="20"/>
          <w:u w:val="single"/>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 xml:space="preserve">наименование </w:t>
      </w:r>
      <w:r w:rsidRPr="0077656B">
        <w:rPr>
          <w:i/>
          <w:sz w:val="28"/>
          <w:szCs w:val="20"/>
        </w:rPr>
        <w:lastRenderedPageBreak/>
        <w:t>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3"/>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3"/>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3"/>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3"/>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3"/>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3"/>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3"/>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3"/>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3"/>
        <w:suppressAutoHyphens/>
        <w:jc w:val="center"/>
        <w:rPr>
          <w:b/>
          <w:sz w:val="28"/>
          <w:szCs w:val="28"/>
        </w:rPr>
      </w:pPr>
    </w:p>
    <w:p w:rsidR="007415F9" w:rsidRDefault="007415F9" w:rsidP="007415F9">
      <w:pPr>
        <w:pStyle w:val="a3"/>
        <w:suppressAutoHyphens/>
        <w:jc w:val="center"/>
        <w:rPr>
          <w:b/>
          <w:sz w:val="28"/>
          <w:szCs w:val="28"/>
        </w:rPr>
      </w:pPr>
    </w:p>
    <w:p w:rsidR="00B412D5" w:rsidRDefault="00B412D5" w:rsidP="007415F9">
      <w:pPr>
        <w:pStyle w:val="a3"/>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3"/>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3"/>
        <w:suppressAutoHyphens/>
        <w:jc w:val="center"/>
        <w:rPr>
          <w:sz w:val="28"/>
          <w:szCs w:val="28"/>
        </w:rPr>
      </w:pPr>
    </w:p>
    <w:p w:rsidR="00B412D5" w:rsidRPr="007415F9" w:rsidRDefault="00B412D5" w:rsidP="007415F9">
      <w:pPr>
        <w:pStyle w:val="a3"/>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3"/>
        <w:suppressAutoHyphens/>
        <w:ind w:firstLine="0"/>
        <w:rPr>
          <w:sz w:val="28"/>
          <w:szCs w:val="28"/>
        </w:rPr>
      </w:pPr>
      <w:r w:rsidRPr="007415F9">
        <w:rPr>
          <w:sz w:val="28"/>
          <w:szCs w:val="28"/>
        </w:rPr>
        <w:tab/>
      </w:r>
    </w:p>
    <w:p w:rsidR="00B412D5" w:rsidRDefault="00B412D5" w:rsidP="007415F9">
      <w:pPr>
        <w:pStyle w:val="a3"/>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3"/>
        <w:suppressAutoHyphens/>
        <w:ind w:firstLine="0"/>
        <w:rPr>
          <w:sz w:val="28"/>
          <w:szCs w:val="28"/>
        </w:rPr>
      </w:pPr>
    </w:p>
    <w:p w:rsidR="00B412D5" w:rsidRDefault="00B412D5" w:rsidP="007415F9">
      <w:pPr>
        <w:pStyle w:val="a3"/>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3"/>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3"/>
        <w:tabs>
          <w:tab w:val="left" w:pos="1080"/>
        </w:tabs>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3"/>
        <w:tabs>
          <w:tab w:val="left" w:pos="1080"/>
        </w:tabs>
        <w:suppressAutoHyphens/>
        <w:ind w:firstLine="0"/>
        <w:rPr>
          <w:sz w:val="28"/>
          <w:szCs w:val="28"/>
        </w:rPr>
      </w:pPr>
    </w:p>
    <w:p w:rsidR="00B412D5" w:rsidRPr="007415F9" w:rsidRDefault="00B412D5" w:rsidP="007415F9">
      <w:pPr>
        <w:pStyle w:val="a3"/>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3"/>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3"/>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3"/>
        <w:suppressAutoHyphens/>
        <w:jc w:val="center"/>
        <w:rPr>
          <w:b/>
          <w:sz w:val="28"/>
          <w:szCs w:val="28"/>
        </w:rPr>
      </w:pPr>
    </w:p>
    <w:p w:rsidR="00B412D5" w:rsidRPr="000802B7" w:rsidRDefault="00B412D5" w:rsidP="007415F9">
      <w:pPr>
        <w:pStyle w:val="a3"/>
        <w:suppressAutoHyphens/>
        <w:jc w:val="center"/>
        <w:rPr>
          <w:b/>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3"/>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7"/>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7"/>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7"/>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7"/>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7"/>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7"/>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7"/>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7"/>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7"/>
        <w:suppressAutoHyphens/>
        <w:jc w:val="both"/>
        <w:rPr>
          <w:szCs w:val="28"/>
        </w:rPr>
      </w:pPr>
      <w:r>
        <w:rPr>
          <w:szCs w:val="28"/>
        </w:rPr>
        <w:lastRenderedPageBreak/>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Pr="00070557" w:rsidRDefault="00B412D5" w:rsidP="007415F9">
      <w:pPr>
        <w:pStyle w:val="a7"/>
        <w:suppressAutoHyphens/>
        <w:jc w:val="both"/>
        <w:rPr>
          <w:szCs w:val="28"/>
        </w:rPr>
      </w:pPr>
      <w:r w:rsidRPr="00070557">
        <w:rPr>
          <w:szCs w:val="28"/>
        </w:rPr>
        <w:t> Следующие приложения являются неотъемлемой частью настоящего финансово-коммерческого предложения:</w:t>
      </w:r>
    </w:p>
    <w:p w:rsidR="00B412D5" w:rsidRPr="00070557" w:rsidRDefault="00B412D5" w:rsidP="007415F9">
      <w:pPr>
        <w:pStyle w:val="a7"/>
        <w:suppressAutoHyphens/>
        <w:jc w:val="both"/>
        <w:rPr>
          <w:szCs w:val="28"/>
        </w:rPr>
      </w:pPr>
      <w:r w:rsidRPr="00070557">
        <w:rPr>
          <w:szCs w:val="28"/>
        </w:rPr>
        <w:t>1) приложение № 1 – Расчет стоимости _________ (работ, услуг, товаров и т.д.)  на ___ листах.</w:t>
      </w:r>
    </w:p>
    <w:p w:rsidR="00B412D5" w:rsidRPr="00070557" w:rsidRDefault="00B412D5" w:rsidP="007415F9">
      <w:pPr>
        <w:pStyle w:val="a7"/>
        <w:suppressAutoHyphens/>
        <w:jc w:val="both"/>
        <w:rPr>
          <w:szCs w:val="28"/>
        </w:rPr>
      </w:pPr>
      <w:r w:rsidRPr="00070557">
        <w:rPr>
          <w:szCs w:val="28"/>
        </w:rPr>
        <w:t>2) приложение № 2 – Календарный план _________ (выполнения работ, оказания услуг, поставки товаров и т.д.) на ___ листах (</w:t>
      </w:r>
      <w:r w:rsidR="00DC4690" w:rsidRPr="00070557">
        <w:rPr>
          <w:szCs w:val="28"/>
        </w:rPr>
        <w:t xml:space="preserve">составляется по форме </w:t>
      </w:r>
      <w:proofErr w:type="spellStart"/>
      <w:r w:rsidR="00DC4690" w:rsidRPr="00070557">
        <w:rPr>
          <w:szCs w:val="28"/>
        </w:rPr>
        <w:t>соответсвующего</w:t>
      </w:r>
      <w:proofErr w:type="spellEnd"/>
      <w:r w:rsidR="00DC4690" w:rsidRPr="00070557">
        <w:rPr>
          <w:szCs w:val="28"/>
        </w:rPr>
        <w:t xml:space="preserve"> </w:t>
      </w:r>
      <w:r w:rsidRPr="00070557">
        <w:rPr>
          <w:szCs w:val="28"/>
        </w:rPr>
        <w:t>приложени</w:t>
      </w:r>
      <w:r w:rsidR="00DC4690" w:rsidRPr="00070557">
        <w:rPr>
          <w:szCs w:val="28"/>
        </w:rPr>
        <w:t>я</w:t>
      </w:r>
      <w:r w:rsidRPr="00070557">
        <w:rPr>
          <w:szCs w:val="28"/>
        </w:rPr>
        <w:t xml:space="preserve"> к проекту договора).</w:t>
      </w:r>
    </w:p>
    <w:p w:rsidR="00DC4690" w:rsidRPr="00070557" w:rsidRDefault="00DC4690" w:rsidP="007415F9">
      <w:pPr>
        <w:pStyle w:val="a7"/>
        <w:suppressAutoHyphens/>
        <w:jc w:val="both"/>
        <w:rPr>
          <w:szCs w:val="28"/>
        </w:rPr>
      </w:pPr>
      <w:r w:rsidRPr="00070557">
        <w:rPr>
          <w:szCs w:val="28"/>
        </w:rPr>
        <w:t>3) Сведения о планируемых к привлечению субподрядных организациях (составляется по форме приложения № 7 к документации о закупке)</w:t>
      </w:r>
      <w:r w:rsidR="0004417F" w:rsidRPr="00070557">
        <w:t>.</w:t>
      </w:r>
    </w:p>
    <w:p w:rsidR="00B412D5" w:rsidRPr="00070557" w:rsidRDefault="00B412D5" w:rsidP="007415F9">
      <w:pPr>
        <w:pStyle w:val="a3"/>
        <w:suppressAutoHyphens/>
        <w:ind w:firstLine="0"/>
        <w:jc w:val="left"/>
        <w:rPr>
          <w:rFonts w:eastAsia="Times New Roman"/>
          <w:sz w:val="28"/>
          <w:szCs w:val="28"/>
        </w:rPr>
      </w:pPr>
    </w:p>
    <w:p w:rsidR="00F215FA" w:rsidRPr="00205668" w:rsidRDefault="00F215FA" w:rsidP="007415F9">
      <w:pPr>
        <w:pStyle w:val="a3"/>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3"/>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3"/>
        <w:suppressAutoHyphens/>
        <w:ind w:firstLine="0"/>
        <w:jc w:val="right"/>
        <w:rPr>
          <w:sz w:val="28"/>
          <w:szCs w:val="28"/>
        </w:rPr>
      </w:pPr>
      <w:r w:rsidRPr="00C97E49">
        <w:rPr>
          <w:sz w:val="28"/>
          <w:szCs w:val="28"/>
        </w:rPr>
        <w:lastRenderedPageBreak/>
        <w:t>Приложение № 4</w:t>
      </w:r>
    </w:p>
    <w:p w:rsidR="00B412D5" w:rsidRDefault="00B412D5" w:rsidP="00F215FA">
      <w:pPr>
        <w:pStyle w:val="a3"/>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3"/>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3"/>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3"/>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3"/>
        <w:suppressAutoHyphens/>
        <w:ind w:firstLine="0"/>
        <w:jc w:val="left"/>
        <w:rPr>
          <w:sz w:val="28"/>
          <w:szCs w:val="28"/>
        </w:rPr>
      </w:pPr>
    </w:p>
    <w:p w:rsidR="00E10899" w:rsidRDefault="00E10899" w:rsidP="007415F9">
      <w:pPr>
        <w:pStyle w:val="a3"/>
        <w:suppressAutoHyphens/>
        <w:ind w:firstLine="0"/>
        <w:jc w:val="center"/>
        <w:rPr>
          <w:b/>
          <w:sz w:val="60"/>
          <w:szCs w:val="60"/>
          <w:highlight w:val="cyan"/>
        </w:rPr>
      </w:pPr>
    </w:p>
    <w:p w:rsidR="00070557" w:rsidRPr="005820EB" w:rsidRDefault="00070557" w:rsidP="00070557">
      <w:pPr>
        <w:ind w:firstLine="851"/>
        <w:jc w:val="center"/>
        <w:rPr>
          <w:b/>
          <w:bCs/>
        </w:rPr>
      </w:pPr>
      <w:r>
        <w:rPr>
          <w:b/>
          <w:bCs/>
        </w:rPr>
        <w:t>Договор  №___/___</w:t>
      </w:r>
      <w:r w:rsidRPr="005820EB">
        <w:rPr>
          <w:b/>
          <w:bCs/>
        </w:rPr>
        <w:t>/__</w:t>
      </w:r>
      <w:r>
        <w:rPr>
          <w:b/>
          <w:bCs/>
        </w:rPr>
        <w:t>_</w:t>
      </w:r>
      <w:r w:rsidRPr="005820EB">
        <w:rPr>
          <w:b/>
          <w:bCs/>
        </w:rPr>
        <w:t>/__</w:t>
      </w:r>
      <w:r>
        <w:rPr>
          <w:b/>
          <w:bCs/>
        </w:rPr>
        <w:t>_</w:t>
      </w:r>
    </w:p>
    <w:p w:rsidR="00070557" w:rsidRPr="005820EB" w:rsidRDefault="00070557" w:rsidP="00070557">
      <w:pPr>
        <w:ind w:firstLine="851"/>
        <w:jc w:val="center"/>
      </w:pPr>
      <w:r w:rsidRPr="005820EB">
        <w:rPr>
          <w:b/>
          <w:bCs/>
        </w:rPr>
        <w:t xml:space="preserve">на </w:t>
      </w:r>
      <w:r>
        <w:rPr>
          <w:b/>
          <w:bCs/>
        </w:rPr>
        <w:t>выполнение работ</w:t>
      </w:r>
    </w:p>
    <w:p w:rsidR="00070557" w:rsidRPr="005820EB" w:rsidRDefault="00070557" w:rsidP="00070557">
      <w:pPr>
        <w:jc w:val="both"/>
      </w:pPr>
      <w:r w:rsidRPr="005820EB">
        <w:t>г</w:t>
      </w:r>
      <w:proofErr w:type="gramStart"/>
      <w:r w:rsidRPr="005820EB">
        <w:t>.</w:t>
      </w:r>
      <w:r>
        <w:t>М</w:t>
      </w:r>
      <w:proofErr w:type="gramEnd"/>
      <w:r>
        <w:t>осква</w:t>
      </w:r>
      <w:r w:rsidRPr="005820EB">
        <w:t xml:space="preserve">                                                                                  </w:t>
      </w:r>
      <w:r>
        <w:t xml:space="preserve">                 </w:t>
      </w:r>
      <w:r w:rsidRPr="005820EB">
        <w:t xml:space="preserve"> «__»_______ </w:t>
      </w:r>
      <w:r>
        <w:t>201</w:t>
      </w:r>
      <w:r w:rsidRPr="005820EB">
        <w:t>__ г.</w:t>
      </w:r>
    </w:p>
    <w:p w:rsidR="00070557" w:rsidRPr="005820EB" w:rsidRDefault="00070557" w:rsidP="00070557">
      <w:pPr>
        <w:ind w:firstLine="851"/>
        <w:jc w:val="both"/>
      </w:pPr>
    </w:p>
    <w:p w:rsidR="00CF1B2D" w:rsidRPr="005820EB" w:rsidRDefault="00CF1B2D" w:rsidP="00CF1B2D">
      <w:pPr>
        <w:ind w:firstLine="851"/>
        <w:jc w:val="both"/>
      </w:pPr>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именуемое в дальнейшем «Заказчик», в лице</w:t>
      </w:r>
      <w:r>
        <w:t xml:space="preserve"> директора филиала ОАО «ТрансКонтейнер» </w:t>
      </w:r>
      <w:proofErr w:type="gramStart"/>
      <w:r>
        <w:t>на</w:t>
      </w:r>
      <w:proofErr w:type="gramEnd"/>
      <w:r>
        <w:t xml:space="preserve"> Дальневосточной ж.д.</w:t>
      </w:r>
      <w:r w:rsidR="005158E3">
        <w:t xml:space="preserve"> Силина П.С.</w:t>
      </w:r>
      <w:r>
        <w:t>,  действующего на основании Доверенности №______________ от _____________2013 года,</w:t>
      </w:r>
      <w:r w:rsidRPr="005820EB">
        <w:t xml:space="preserve">                                                                              </w:t>
      </w:r>
      <w:r w:rsidRPr="005820EB">
        <w:rPr>
          <w:i/>
          <w:iCs/>
        </w:rPr>
        <w:t xml:space="preserve">                         </w:t>
      </w:r>
    </w:p>
    <w:p w:rsidR="00CF1B2D" w:rsidRPr="005820EB" w:rsidRDefault="00CF1B2D" w:rsidP="00CF1B2D">
      <w:pPr>
        <w:jc w:val="both"/>
      </w:pPr>
      <w:r w:rsidRPr="005820EB">
        <w:t xml:space="preserve">с одной стороны, и </w:t>
      </w:r>
      <w:r>
        <w:t xml:space="preserve">______________________ </w:t>
      </w:r>
      <w:r w:rsidRPr="005820EB">
        <w:t>именуемое в дальнейшем «Исполнитель», в лице __________________________________</w:t>
      </w:r>
      <w:r>
        <w:t>______________________________________</w:t>
      </w:r>
      <w:r w:rsidRPr="005820EB">
        <w:t xml:space="preserve">, </w:t>
      </w:r>
    </w:p>
    <w:p w:rsidR="00CF1B2D" w:rsidRPr="005820EB" w:rsidRDefault="00CF1B2D" w:rsidP="00CF1B2D">
      <w:pPr>
        <w:ind w:firstLine="851"/>
        <w:jc w:val="both"/>
      </w:pPr>
      <w:r w:rsidRPr="005820EB">
        <w:rPr>
          <w:i/>
          <w:vertAlign w:val="superscript"/>
        </w:rPr>
        <w:t xml:space="preserve">                                                                                                                        (должность, Ф.И.О. - полностью)</w:t>
      </w:r>
    </w:p>
    <w:p w:rsidR="00CF1B2D" w:rsidRPr="005820EB" w:rsidRDefault="00CF1B2D" w:rsidP="00CF1B2D">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CF1B2D" w:rsidRDefault="00CF1B2D" w:rsidP="00CF1B2D">
      <w:pPr>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070557" w:rsidRPr="005820EB" w:rsidRDefault="00070557" w:rsidP="00070557">
      <w:pPr>
        <w:ind w:firstLine="851"/>
        <w:jc w:val="both"/>
      </w:pPr>
    </w:p>
    <w:p w:rsidR="00070557" w:rsidRPr="005820EB" w:rsidRDefault="00070557" w:rsidP="00070557">
      <w:pPr>
        <w:ind w:firstLine="851"/>
        <w:jc w:val="center"/>
        <w:rPr>
          <w:b/>
        </w:rPr>
      </w:pPr>
      <w:r w:rsidRPr="005820EB">
        <w:rPr>
          <w:b/>
        </w:rPr>
        <w:t>1. Предмет Договора</w:t>
      </w:r>
    </w:p>
    <w:p w:rsidR="00070557" w:rsidRPr="005820EB" w:rsidRDefault="00070557" w:rsidP="00070557">
      <w:pPr>
        <w:numPr>
          <w:ilvl w:val="1"/>
          <w:numId w:val="33"/>
        </w:numPr>
        <w:tabs>
          <w:tab w:val="clear" w:pos="1174"/>
          <w:tab w:val="num" w:pos="0"/>
          <w:tab w:val="num" w:pos="360"/>
        </w:tabs>
        <w:ind w:left="0" w:firstLine="851"/>
        <w:jc w:val="both"/>
      </w:pPr>
      <w:r w:rsidRPr="005820EB">
        <w:t xml:space="preserve">Заказчик поручает и обязуется оплатить, а Исполнитель  принимает  на  себя  обязательства по </w:t>
      </w:r>
      <w:r>
        <w:t>выполнению работ</w:t>
      </w:r>
      <w:r w:rsidRPr="005820EB">
        <w:t xml:space="preserve"> </w:t>
      </w:r>
      <w:r w:rsidRPr="001C1002">
        <w:t>проектно-изыскательских работ для проведения реконструкции объектов «Площадка для переработки 40-фут контейнеров»  (инв. номер 22032) и «Подкранового пути  9 тупика» инв. №015/05/00000021» (далее – «Работы»)</w:t>
      </w:r>
      <w:r w:rsidRPr="005820EB">
        <w:t>.</w:t>
      </w:r>
    </w:p>
    <w:p w:rsidR="00070557" w:rsidRPr="00F468AE" w:rsidRDefault="00070557" w:rsidP="00070557">
      <w:pPr>
        <w:jc w:val="both"/>
        <w:rPr>
          <w:i/>
          <w:sz w:val="18"/>
          <w:szCs w:val="18"/>
        </w:rPr>
      </w:pPr>
    </w:p>
    <w:p w:rsidR="00070557" w:rsidRPr="00CF1B2D" w:rsidRDefault="00070557" w:rsidP="00070557">
      <w:pPr>
        <w:pStyle w:val="a7"/>
        <w:ind w:firstLine="851"/>
        <w:rPr>
          <w:sz w:val="24"/>
          <w:szCs w:val="24"/>
        </w:rPr>
      </w:pPr>
      <w:r w:rsidRPr="00CF1B2D">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070557" w:rsidRPr="00CF1B2D" w:rsidRDefault="00070557" w:rsidP="00070557">
      <w:pPr>
        <w:pStyle w:val="a7"/>
        <w:ind w:firstLine="851"/>
        <w:rPr>
          <w:sz w:val="24"/>
          <w:szCs w:val="24"/>
        </w:rPr>
      </w:pPr>
      <w:r w:rsidRPr="00CF1B2D">
        <w:rPr>
          <w:sz w:val="24"/>
          <w:szCs w:val="24"/>
        </w:rPr>
        <w:t>1.3. Срок начала выполнения Работ по настоящему Договору - _______________. Срок окончания выполнения Работ по настоящему Договору -  31 декабря 2013 г. Сроки выполнения отдельных этапов Работ определяются Календарным планом                     (приложение № 2), являющимся  неотъемлемой частью настоящего Договора.</w:t>
      </w:r>
    </w:p>
    <w:p w:rsidR="00070557" w:rsidRPr="00CF1B2D" w:rsidRDefault="00070557" w:rsidP="00070557">
      <w:pPr>
        <w:tabs>
          <w:tab w:val="num" w:pos="450"/>
        </w:tabs>
        <w:jc w:val="both"/>
      </w:pPr>
      <w:r w:rsidRPr="00CF1B2D">
        <w:t xml:space="preserve">              1.4. Результатом Работ по настоящему Договору является: передача Заказчику комплекта проектно-сметной документации выполненной </w:t>
      </w:r>
      <w:proofErr w:type="gramStart"/>
      <w:r w:rsidRPr="00CF1B2D">
        <w:t>согласно</w:t>
      </w:r>
      <w:proofErr w:type="gramEnd"/>
      <w:r w:rsidRPr="00CF1B2D">
        <w:t xml:space="preserve"> технического задания (приложение №1) </w:t>
      </w:r>
    </w:p>
    <w:p w:rsidR="00070557" w:rsidRPr="00CF1B2D" w:rsidRDefault="00070557" w:rsidP="00070557">
      <w:pPr>
        <w:pStyle w:val="a7"/>
        <w:ind w:firstLine="851"/>
        <w:rPr>
          <w:sz w:val="24"/>
          <w:szCs w:val="24"/>
        </w:rPr>
      </w:pPr>
    </w:p>
    <w:p w:rsidR="00070557" w:rsidRPr="00CF1B2D" w:rsidRDefault="00070557" w:rsidP="00070557">
      <w:pPr>
        <w:ind w:firstLine="851"/>
        <w:jc w:val="center"/>
        <w:rPr>
          <w:b/>
        </w:rPr>
      </w:pPr>
      <w:r w:rsidRPr="00CF1B2D">
        <w:rPr>
          <w:b/>
        </w:rPr>
        <w:t>2. Цена Работ и порядок оплаты</w:t>
      </w:r>
    </w:p>
    <w:p w:rsidR="00070557" w:rsidRPr="00CF1B2D" w:rsidRDefault="00070557" w:rsidP="00070557">
      <w:pPr>
        <w:ind w:firstLine="851"/>
        <w:jc w:val="both"/>
      </w:pPr>
      <w:r w:rsidRPr="00CF1B2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w:t>
      </w:r>
      <w:r w:rsidR="006E1781">
        <w:t xml:space="preserve">ой частью настоящего Договора, обязуется оплатить </w:t>
      </w:r>
      <w:r w:rsidRPr="00CF1B2D">
        <w:t xml:space="preserve">Исполнителю </w:t>
      </w:r>
      <w:proofErr w:type="spellStart"/>
      <w:r w:rsidRPr="00CF1B2D">
        <w:t>______________</w:t>
      </w:r>
      <w:r w:rsidR="006E1781">
        <w:t>____________________рублей</w:t>
      </w:r>
      <w:proofErr w:type="spellEnd"/>
      <w:r w:rsidR="006E1781">
        <w:t xml:space="preserve">, в том числе НДС – </w:t>
      </w:r>
      <w:r w:rsidRPr="00CF1B2D">
        <w:t xml:space="preserve">18%  </w:t>
      </w:r>
      <w:proofErr w:type="spellStart"/>
      <w:r w:rsidRPr="00CF1B2D">
        <w:t>_________________________рублей</w:t>
      </w:r>
      <w:proofErr w:type="spellEnd"/>
      <w:r w:rsidRPr="00CF1B2D">
        <w:t>.</w:t>
      </w:r>
      <w:r w:rsidRPr="00CF1B2D">
        <w:tab/>
        <w:t xml:space="preserve">                                                                </w:t>
      </w:r>
    </w:p>
    <w:p w:rsidR="00070557" w:rsidRPr="00CF1B2D" w:rsidRDefault="00070557" w:rsidP="00070557">
      <w:pPr>
        <w:ind w:firstLine="851"/>
        <w:jc w:val="both"/>
      </w:pPr>
      <w:r w:rsidRPr="00CF1B2D">
        <w:rPr>
          <w:iCs/>
        </w:rPr>
        <w:t>Реестр смет</w:t>
      </w:r>
      <w:r w:rsidRPr="00CF1B2D">
        <w:t xml:space="preserve"> на выполнение Работ (приложение № 4) является неотъемлемой частью настоящего Договора.</w:t>
      </w:r>
    </w:p>
    <w:p w:rsidR="00070557" w:rsidRPr="00CF1B2D" w:rsidRDefault="00070557" w:rsidP="00070557">
      <w:pPr>
        <w:pStyle w:val="a7"/>
        <w:ind w:firstLine="567"/>
        <w:rPr>
          <w:sz w:val="24"/>
          <w:szCs w:val="24"/>
        </w:rPr>
      </w:pPr>
      <w:r w:rsidRPr="00CF1B2D">
        <w:rPr>
          <w:sz w:val="24"/>
          <w:szCs w:val="24"/>
        </w:rPr>
        <w:t>2.2. Оплата  Работ производится Заказчиком в следующем порядке:</w:t>
      </w:r>
    </w:p>
    <w:p w:rsidR="00070557" w:rsidRPr="00CF1B2D" w:rsidRDefault="00070557" w:rsidP="00070557">
      <w:pPr>
        <w:pStyle w:val="a3"/>
        <w:ind w:firstLine="567"/>
        <w:rPr>
          <w:sz w:val="24"/>
        </w:rPr>
      </w:pPr>
      <w:r w:rsidRPr="00CF1B2D">
        <w:rPr>
          <w:sz w:val="24"/>
        </w:rPr>
        <w:t xml:space="preserve">2.2.1. авансовым платежом в 15 (пятнадцать) % от суммы договора, в размере __________________________________________, в том числе НДС (18%) – </w:t>
      </w:r>
      <w:proofErr w:type="spellStart"/>
      <w:r w:rsidRPr="00CF1B2D">
        <w:rPr>
          <w:sz w:val="24"/>
        </w:rPr>
        <w:t>__________________рублей</w:t>
      </w:r>
      <w:proofErr w:type="spellEnd"/>
      <w:r w:rsidRPr="00CF1B2D">
        <w:rPr>
          <w:sz w:val="24"/>
        </w:rPr>
        <w:t xml:space="preserve"> в течение 10 календарных дней с момента подписания </w:t>
      </w:r>
      <w:proofErr w:type="gramStart"/>
      <w:r w:rsidRPr="00CF1B2D">
        <w:rPr>
          <w:sz w:val="24"/>
        </w:rPr>
        <w:t>Договора</w:t>
      </w:r>
      <w:proofErr w:type="gramEnd"/>
      <w:r w:rsidRPr="00CF1B2D">
        <w:rPr>
          <w:sz w:val="24"/>
        </w:rPr>
        <w:t xml:space="preserve"> на основании выставленного Исполнителем счета;</w:t>
      </w:r>
    </w:p>
    <w:p w:rsidR="00070557" w:rsidRPr="00CF1B2D" w:rsidRDefault="00070557" w:rsidP="00070557">
      <w:pPr>
        <w:ind w:firstLine="567"/>
        <w:contextualSpacing/>
        <w:jc w:val="both"/>
      </w:pPr>
      <w:r w:rsidRPr="00CF1B2D">
        <w:t xml:space="preserve">2.2.2. оплата оставшейся части в размере 85% (восьмидесяти пяти процентов) от стоимости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30 (тридцати) календарных дней </w:t>
      </w:r>
      <w:proofErr w:type="gramStart"/>
      <w:r w:rsidRPr="00CF1B2D">
        <w:t>с даты получения</w:t>
      </w:r>
      <w:proofErr w:type="gramEnd"/>
      <w:r w:rsidRPr="00CF1B2D">
        <w:t xml:space="preserve"> Заказчиком счета, счета-фактуры.</w:t>
      </w:r>
    </w:p>
    <w:p w:rsidR="00070557" w:rsidRPr="00CF1B2D" w:rsidRDefault="00070557" w:rsidP="00070557">
      <w:pPr>
        <w:pStyle w:val="a7"/>
        <w:ind w:firstLine="851"/>
        <w:rPr>
          <w:i/>
          <w:sz w:val="24"/>
          <w:szCs w:val="24"/>
        </w:rPr>
      </w:pPr>
    </w:p>
    <w:p w:rsidR="00070557" w:rsidRPr="00CF1B2D" w:rsidRDefault="00070557" w:rsidP="00070557">
      <w:pPr>
        <w:pStyle w:val="a7"/>
        <w:ind w:firstLine="851"/>
        <w:rPr>
          <w:i/>
          <w:sz w:val="24"/>
          <w:szCs w:val="24"/>
        </w:rPr>
      </w:pPr>
    </w:p>
    <w:p w:rsidR="00CF1B2D" w:rsidRDefault="00CF1B2D" w:rsidP="00070557">
      <w:pPr>
        <w:pStyle w:val="a7"/>
        <w:ind w:firstLine="851"/>
        <w:jc w:val="center"/>
        <w:rPr>
          <w:b/>
          <w:sz w:val="24"/>
          <w:szCs w:val="24"/>
        </w:rPr>
      </w:pPr>
    </w:p>
    <w:p w:rsidR="00CF1B2D" w:rsidRDefault="00CF1B2D" w:rsidP="00070557">
      <w:pPr>
        <w:pStyle w:val="a7"/>
        <w:ind w:firstLine="851"/>
        <w:jc w:val="center"/>
        <w:rPr>
          <w:b/>
          <w:sz w:val="24"/>
          <w:szCs w:val="24"/>
        </w:rPr>
      </w:pPr>
    </w:p>
    <w:p w:rsidR="00CF1B2D" w:rsidRDefault="00CF1B2D" w:rsidP="00070557">
      <w:pPr>
        <w:pStyle w:val="a7"/>
        <w:ind w:firstLine="851"/>
        <w:jc w:val="center"/>
        <w:rPr>
          <w:b/>
          <w:sz w:val="24"/>
          <w:szCs w:val="24"/>
        </w:rPr>
      </w:pPr>
    </w:p>
    <w:p w:rsidR="00070557" w:rsidRPr="00CF1B2D" w:rsidRDefault="00070557" w:rsidP="00070557">
      <w:pPr>
        <w:pStyle w:val="a7"/>
        <w:ind w:firstLine="851"/>
        <w:jc w:val="center"/>
        <w:rPr>
          <w:b/>
          <w:sz w:val="24"/>
          <w:szCs w:val="24"/>
        </w:rPr>
      </w:pPr>
      <w:r w:rsidRPr="00CF1B2D">
        <w:rPr>
          <w:b/>
          <w:sz w:val="24"/>
          <w:szCs w:val="24"/>
        </w:rPr>
        <w:lastRenderedPageBreak/>
        <w:t>3. Порядок сдачи и приемки Работ</w:t>
      </w:r>
    </w:p>
    <w:p w:rsidR="00070557" w:rsidRPr="00CF1B2D" w:rsidRDefault="00070557" w:rsidP="00070557">
      <w:pPr>
        <w:ind w:firstLine="851"/>
        <w:jc w:val="both"/>
      </w:pPr>
      <w:r w:rsidRPr="00CF1B2D">
        <w:t xml:space="preserve">3.1. По завершении  выполнения Работ </w:t>
      </w:r>
      <w:r w:rsidRPr="00CF1B2D">
        <w:rPr>
          <w:i/>
        </w:rPr>
        <w:t>(этапа Работ)</w:t>
      </w:r>
      <w:r w:rsidRPr="00CF1B2D">
        <w:rPr>
          <w:i/>
          <w:iCs/>
        </w:rPr>
        <w:t xml:space="preserve"> </w:t>
      </w:r>
      <w:r w:rsidRPr="00CF1B2D">
        <w:t xml:space="preserve">Исполнитель в течение 5 (пяти) календарных дней представляет Заказчику счет-фактуру и акт сдачи-приемки выполненных Работ. </w:t>
      </w:r>
    </w:p>
    <w:p w:rsidR="00070557" w:rsidRPr="00CF1B2D" w:rsidRDefault="00070557" w:rsidP="00070557">
      <w:pPr>
        <w:pStyle w:val="26"/>
        <w:spacing w:after="0" w:line="240" w:lineRule="auto"/>
        <w:ind w:left="0" w:firstLine="851"/>
        <w:jc w:val="both"/>
      </w:pPr>
      <w:r w:rsidRPr="00CF1B2D">
        <w:t xml:space="preserve">3.2. Заказчик в течение 15 (пятнадцати) календарных дней </w:t>
      </w:r>
      <w:proofErr w:type="gramStart"/>
      <w:r w:rsidRPr="00CF1B2D">
        <w:t>с даты получения</w:t>
      </w:r>
      <w:proofErr w:type="gramEnd"/>
      <w:r w:rsidRPr="00CF1B2D">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70557" w:rsidRPr="00CF1B2D" w:rsidRDefault="00070557" w:rsidP="00070557">
      <w:pPr>
        <w:pStyle w:val="43"/>
        <w:ind w:firstLine="851"/>
        <w:jc w:val="both"/>
        <w:rPr>
          <w:sz w:val="24"/>
          <w:szCs w:val="24"/>
        </w:rPr>
      </w:pPr>
      <w:r w:rsidRPr="00CF1B2D">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70557" w:rsidRPr="00CF1B2D" w:rsidRDefault="00070557" w:rsidP="00070557">
      <w:pPr>
        <w:ind w:firstLine="851"/>
        <w:jc w:val="both"/>
      </w:pPr>
      <w:r w:rsidRPr="00CF1B2D">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70557" w:rsidRPr="00CF1B2D" w:rsidRDefault="00070557" w:rsidP="00070557">
      <w:pPr>
        <w:pStyle w:val="43"/>
        <w:jc w:val="both"/>
        <w:rPr>
          <w:sz w:val="24"/>
          <w:szCs w:val="24"/>
        </w:rPr>
      </w:pPr>
    </w:p>
    <w:p w:rsidR="00070557" w:rsidRPr="00CF1B2D" w:rsidRDefault="00070557" w:rsidP="00070557">
      <w:pPr>
        <w:pStyle w:val="a7"/>
        <w:ind w:firstLine="851"/>
        <w:jc w:val="center"/>
        <w:rPr>
          <w:b/>
          <w:sz w:val="24"/>
          <w:szCs w:val="24"/>
        </w:rPr>
      </w:pPr>
      <w:r w:rsidRPr="00CF1B2D">
        <w:rPr>
          <w:b/>
          <w:sz w:val="24"/>
          <w:szCs w:val="24"/>
        </w:rPr>
        <w:t>4. Обязанности Сторон</w:t>
      </w:r>
    </w:p>
    <w:p w:rsidR="00070557" w:rsidRPr="00CF1B2D" w:rsidRDefault="00070557" w:rsidP="00070557">
      <w:pPr>
        <w:pStyle w:val="a7"/>
        <w:ind w:firstLine="851"/>
        <w:rPr>
          <w:sz w:val="24"/>
          <w:szCs w:val="24"/>
        </w:rPr>
      </w:pPr>
      <w:r w:rsidRPr="00CF1B2D">
        <w:rPr>
          <w:sz w:val="24"/>
          <w:szCs w:val="24"/>
        </w:rPr>
        <w:t>4.1. Исполнитель обязан:</w:t>
      </w:r>
    </w:p>
    <w:p w:rsidR="00070557" w:rsidRPr="00CF1B2D" w:rsidRDefault="00070557" w:rsidP="00070557">
      <w:pPr>
        <w:pStyle w:val="a7"/>
        <w:ind w:firstLine="851"/>
        <w:rPr>
          <w:sz w:val="24"/>
          <w:szCs w:val="24"/>
        </w:rPr>
      </w:pPr>
      <w:r w:rsidRPr="00CF1B2D">
        <w:rPr>
          <w:sz w:val="24"/>
          <w:szCs w:val="24"/>
        </w:rPr>
        <w:t xml:space="preserve">4.1.1. Выполнить Работы в соответствии с требованиями настоящего Договора. </w:t>
      </w:r>
    </w:p>
    <w:p w:rsidR="00070557" w:rsidRPr="00CF1B2D" w:rsidRDefault="00070557" w:rsidP="00070557">
      <w:pPr>
        <w:jc w:val="both"/>
      </w:pPr>
      <w:proofErr w:type="gramStart"/>
      <w:r w:rsidRPr="00CF1B2D">
        <w:t xml:space="preserve">Результаты Работ должны отвечать требованиям законодательства Российской Федерации, требованиям, установленным Проектная документация должна соответствовать требованиям </w:t>
      </w:r>
      <w:proofErr w:type="spellStart"/>
      <w:r w:rsidRPr="00CF1B2D">
        <w:t>СНиП</w:t>
      </w:r>
      <w:proofErr w:type="spellEnd"/>
      <w:r w:rsidRPr="00CF1B2D">
        <w:t xml:space="preserve"> 11-01-95, Постановлению Правительства РФ № 87 от 16.02.2008 г., требований, утвержденных распоряжением ОАО «РЖД» № 2076р от 12 октября </w:t>
      </w:r>
      <w:smartTag w:uri="urn:schemas-microsoft-com:office:smarttags" w:element="metricconverter">
        <w:smartTagPr>
          <w:attr w:name="ProductID" w:val="2009 г"/>
        </w:smartTagPr>
        <w:r w:rsidRPr="00CF1B2D">
          <w:t>2009 г</w:t>
        </w:r>
      </w:smartTag>
      <w:r w:rsidRPr="00CF1B2D">
        <w:t>., №394р от 22.02.11 г. и 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070557" w:rsidRPr="00CF1B2D" w:rsidRDefault="00070557" w:rsidP="00070557">
      <w:pPr>
        <w:ind w:firstLine="851"/>
        <w:jc w:val="both"/>
      </w:pPr>
      <w:r w:rsidRPr="00CF1B2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70557" w:rsidRPr="00CF1B2D" w:rsidRDefault="00070557" w:rsidP="00070557">
      <w:pPr>
        <w:ind w:firstLine="851"/>
        <w:jc w:val="both"/>
      </w:pPr>
      <w:r w:rsidRPr="00CF1B2D">
        <w:t>4.1.3. Устранять недостатки в выполненных Работах своими силами и за свой счет.</w:t>
      </w:r>
    </w:p>
    <w:p w:rsidR="00070557" w:rsidRPr="00CF1B2D" w:rsidRDefault="00070557" w:rsidP="00070557">
      <w:pPr>
        <w:ind w:firstLine="851"/>
        <w:jc w:val="both"/>
      </w:pPr>
      <w:r w:rsidRPr="00CF1B2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70557" w:rsidRPr="00CF1B2D" w:rsidRDefault="00070557" w:rsidP="00070557">
      <w:pPr>
        <w:ind w:firstLine="851"/>
        <w:jc w:val="both"/>
      </w:pPr>
      <w:r w:rsidRPr="00CF1B2D">
        <w:t>4.1.5. Гарантийный срок на результаты Работ по настоящему Договору</w:t>
      </w:r>
      <w:proofErr w:type="gramStart"/>
      <w:r w:rsidRPr="00CF1B2D">
        <w:t xml:space="preserve"> - ____ (____________) </w:t>
      </w:r>
      <w:proofErr w:type="gramEnd"/>
      <w:r w:rsidRPr="00CF1B2D">
        <w:t>месяцев с даты подписания акта сдачи-приемки.</w:t>
      </w:r>
    </w:p>
    <w:p w:rsidR="00070557" w:rsidRPr="00CF1B2D" w:rsidRDefault="00070557" w:rsidP="00070557">
      <w:pPr>
        <w:rPr>
          <w:vertAlign w:val="superscript"/>
        </w:rPr>
      </w:pPr>
      <w:r w:rsidRPr="00CF1B2D">
        <w:rPr>
          <w:vertAlign w:val="superscript"/>
        </w:rPr>
        <w:t xml:space="preserve">                                    (цифрами) (прописью с маленькой буквы)</w:t>
      </w:r>
    </w:p>
    <w:p w:rsidR="00070557" w:rsidRPr="00CF1B2D" w:rsidRDefault="00070557" w:rsidP="00070557">
      <w:pPr>
        <w:pStyle w:val="a7"/>
        <w:ind w:firstLine="851"/>
        <w:rPr>
          <w:sz w:val="24"/>
          <w:szCs w:val="24"/>
        </w:rPr>
      </w:pPr>
      <w:r w:rsidRPr="00CF1B2D">
        <w:rPr>
          <w:sz w:val="24"/>
          <w:szCs w:val="24"/>
        </w:rPr>
        <w:t xml:space="preserve">4.1.6. Незамедлительно информировать Заказчика в случае </w:t>
      </w:r>
      <w:proofErr w:type="gramStart"/>
      <w:r w:rsidRPr="00CF1B2D">
        <w:rPr>
          <w:sz w:val="24"/>
          <w:szCs w:val="24"/>
        </w:rPr>
        <w:t>выявления нецелесообразности продолжения выполнения Работ</w:t>
      </w:r>
      <w:proofErr w:type="gramEnd"/>
      <w:r w:rsidRPr="00CF1B2D">
        <w:rPr>
          <w:sz w:val="24"/>
          <w:szCs w:val="24"/>
        </w:rPr>
        <w:t>.</w:t>
      </w:r>
    </w:p>
    <w:p w:rsidR="00070557" w:rsidRPr="00CF1B2D" w:rsidRDefault="00070557" w:rsidP="00070557">
      <w:pPr>
        <w:pStyle w:val="a7"/>
        <w:tabs>
          <w:tab w:val="left" w:pos="1560"/>
        </w:tabs>
        <w:ind w:firstLine="851"/>
        <w:rPr>
          <w:sz w:val="24"/>
          <w:szCs w:val="24"/>
        </w:rPr>
      </w:pPr>
      <w:r w:rsidRPr="00CF1B2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070557" w:rsidRPr="00CF1B2D" w:rsidRDefault="00070557" w:rsidP="00070557">
      <w:pPr>
        <w:pStyle w:val="a7"/>
        <w:ind w:firstLine="851"/>
        <w:rPr>
          <w:sz w:val="24"/>
          <w:szCs w:val="24"/>
        </w:rPr>
      </w:pPr>
      <w:r w:rsidRPr="00CF1B2D">
        <w:rPr>
          <w:sz w:val="24"/>
          <w:szCs w:val="24"/>
        </w:rPr>
        <w:t>4.2. Заказчик обязан:</w:t>
      </w:r>
    </w:p>
    <w:p w:rsidR="00070557" w:rsidRPr="00CF1B2D" w:rsidRDefault="00070557" w:rsidP="00070557">
      <w:pPr>
        <w:pStyle w:val="a7"/>
        <w:ind w:firstLine="851"/>
        <w:rPr>
          <w:sz w:val="24"/>
          <w:szCs w:val="24"/>
        </w:rPr>
      </w:pPr>
      <w:r w:rsidRPr="00CF1B2D">
        <w:rPr>
          <w:sz w:val="24"/>
          <w:szCs w:val="24"/>
        </w:rPr>
        <w:t>4.2.1. Передавать Исполнителю необходимую для выполнения Работ информацию и документацию.</w:t>
      </w:r>
    </w:p>
    <w:p w:rsidR="00070557" w:rsidRPr="00CF1B2D" w:rsidRDefault="00070557" w:rsidP="00070557">
      <w:pPr>
        <w:pStyle w:val="a7"/>
        <w:ind w:firstLine="851"/>
        <w:rPr>
          <w:sz w:val="24"/>
          <w:szCs w:val="24"/>
        </w:rPr>
      </w:pPr>
      <w:r w:rsidRPr="00CF1B2D">
        <w:rPr>
          <w:sz w:val="24"/>
          <w:szCs w:val="24"/>
        </w:rPr>
        <w:t>4.2.2. Оплатить Работы в установленный срок в соответствии с условиями настоящего Договора.</w:t>
      </w:r>
    </w:p>
    <w:p w:rsidR="00070557" w:rsidRPr="00CF1B2D" w:rsidRDefault="00070557" w:rsidP="00070557">
      <w:pPr>
        <w:pStyle w:val="a7"/>
        <w:ind w:firstLine="851"/>
        <w:rPr>
          <w:sz w:val="24"/>
          <w:szCs w:val="24"/>
        </w:rPr>
      </w:pPr>
      <w:r w:rsidRPr="00CF1B2D">
        <w:rPr>
          <w:sz w:val="24"/>
          <w:szCs w:val="24"/>
        </w:rPr>
        <w:t>4.2.3. Проверять ход и качество Работ, выполняемых Исполнителем, не вмешиваясь в его деятельность.</w:t>
      </w:r>
    </w:p>
    <w:p w:rsidR="00070557" w:rsidRPr="00CF1B2D" w:rsidRDefault="00070557" w:rsidP="00070557">
      <w:pPr>
        <w:pStyle w:val="43"/>
        <w:ind w:firstLine="851"/>
        <w:jc w:val="both"/>
        <w:rPr>
          <w:sz w:val="24"/>
          <w:szCs w:val="24"/>
        </w:rPr>
      </w:pPr>
      <w:r w:rsidRPr="00CF1B2D">
        <w:rPr>
          <w:sz w:val="24"/>
          <w:szCs w:val="24"/>
        </w:rPr>
        <w:t xml:space="preserve">4.2.4. Оплатить фактически произведенные </w:t>
      </w:r>
      <w:proofErr w:type="gramStart"/>
      <w:r w:rsidRPr="00CF1B2D">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CF1B2D">
        <w:rPr>
          <w:sz w:val="24"/>
          <w:szCs w:val="24"/>
        </w:rPr>
        <w:t xml:space="preserve"> досрочного расторжения настоящего Договора по инициативе Заказчика.</w:t>
      </w:r>
    </w:p>
    <w:p w:rsidR="00070557" w:rsidRPr="00CF1B2D" w:rsidRDefault="00070557" w:rsidP="00070557">
      <w:pPr>
        <w:pStyle w:val="43"/>
        <w:ind w:firstLine="851"/>
        <w:jc w:val="both"/>
        <w:rPr>
          <w:sz w:val="24"/>
          <w:szCs w:val="24"/>
        </w:rPr>
      </w:pPr>
      <w:r w:rsidRPr="00CF1B2D">
        <w:rPr>
          <w:sz w:val="24"/>
          <w:szCs w:val="24"/>
        </w:rPr>
        <w:t>4.3. Заказчик вправе:</w:t>
      </w:r>
    </w:p>
    <w:p w:rsidR="00070557" w:rsidRPr="00CF1B2D" w:rsidRDefault="00070557" w:rsidP="00070557">
      <w:pPr>
        <w:autoSpaceDE w:val="0"/>
        <w:autoSpaceDN w:val="0"/>
        <w:adjustRightInd w:val="0"/>
        <w:ind w:firstLine="708"/>
        <w:jc w:val="both"/>
      </w:pPr>
      <w:r w:rsidRPr="00CF1B2D">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70557" w:rsidRPr="00CF1B2D" w:rsidRDefault="00070557" w:rsidP="00070557">
      <w:pPr>
        <w:pStyle w:val="43"/>
        <w:ind w:firstLine="851"/>
        <w:jc w:val="both"/>
        <w:rPr>
          <w:b/>
          <w:bCs/>
          <w:sz w:val="24"/>
          <w:szCs w:val="24"/>
        </w:rPr>
      </w:pPr>
    </w:p>
    <w:p w:rsidR="00070557" w:rsidRPr="00CF1B2D" w:rsidRDefault="00070557" w:rsidP="00070557">
      <w:pPr>
        <w:ind w:firstLine="851"/>
        <w:jc w:val="center"/>
        <w:rPr>
          <w:b/>
        </w:rPr>
      </w:pPr>
      <w:r w:rsidRPr="00CF1B2D">
        <w:rPr>
          <w:b/>
        </w:rPr>
        <w:t>5. Ответственность Сторон</w:t>
      </w:r>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70557" w:rsidRPr="00CF1B2D" w:rsidRDefault="00070557" w:rsidP="00070557">
      <w:pPr>
        <w:pStyle w:val="ConsNormal"/>
        <w:ind w:firstLine="851"/>
        <w:jc w:val="both"/>
        <w:rPr>
          <w:rFonts w:ascii="Times New Roman" w:hAnsi="Times New Roman" w:cs="Times New Roman"/>
          <w:i/>
          <w:sz w:val="24"/>
          <w:szCs w:val="24"/>
        </w:rPr>
      </w:pPr>
      <w:r w:rsidRPr="00CF1B2D">
        <w:rPr>
          <w:rFonts w:ascii="Times New Roman" w:hAnsi="Times New Roman" w:cs="Times New Roman"/>
          <w:sz w:val="24"/>
          <w:szCs w:val="24"/>
        </w:rPr>
        <w:t xml:space="preserve">5.2. В случае нарушения сроков выполнения Работ по настоящему Договору </w:t>
      </w:r>
      <w:r w:rsidRPr="00CF1B2D">
        <w:rPr>
          <w:rFonts w:ascii="Times New Roman" w:hAnsi="Times New Roman" w:cs="Times New Roman"/>
          <w:sz w:val="24"/>
          <w:szCs w:val="24"/>
        </w:rPr>
        <w:lastRenderedPageBreak/>
        <w:t xml:space="preserve">Заказчик вправе потребовать от Исполнителя уплаты пени в размере 0,1% от цены настоящего Договора за каждый день просрочки, </w:t>
      </w:r>
      <w:r w:rsidRPr="00CF1B2D">
        <w:rPr>
          <w:rFonts w:ascii="Times New Roman" w:hAnsi="Times New Roman" w:cs="Times New Roman"/>
          <w:i/>
          <w:sz w:val="24"/>
          <w:szCs w:val="24"/>
        </w:rPr>
        <w:t>но не более 100(сто)% от цены настоящего Договора.</w:t>
      </w:r>
    </w:p>
    <w:p w:rsidR="00070557" w:rsidRPr="00CF1B2D" w:rsidRDefault="00070557" w:rsidP="00070557">
      <w:pPr>
        <w:widowControl w:val="0"/>
        <w:autoSpaceDE w:val="0"/>
        <w:autoSpaceDN w:val="0"/>
        <w:adjustRightInd w:val="0"/>
        <w:ind w:right="-6" w:firstLine="851"/>
        <w:jc w:val="both"/>
      </w:pPr>
      <w:r w:rsidRPr="00CF1B2D">
        <w:t>5.3.</w:t>
      </w:r>
      <w:r w:rsidRPr="00CF1B2D">
        <w:rPr>
          <w:i/>
        </w:rPr>
        <w:t xml:space="preserve"> </w:t>
      </w:r>
      <w:r w:rsidRPr="00CF1B2D">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100 (100) % от цены настоящего Договора.</w:t>
      </w:r>
    </w:p>
    <w:p w:rsidR="00070557" w:rsidRPr="00CF1B2D" w:rsidRDefault="00070557" w:rsidP="00070557">
      <w:pPr>
        <w:widowControl w:val="0"/>
        <w:autoSpaceDE w:val="0"/>
        <w:autoSpaceDN w:val="0"/>
        <w:adjustRightInd w:val="0"/>
        <w:ind w:right="-6" w:firstLine="851"/>
        <w:jc w:val="both"/>
      </w:pPr>
      <w:r w:rsidRPr="00CF1B2D">
        <w:t>В случае возникновения при этом у Заказчика каких-либо убытков Исполнитель возмещает такие убытки Заказчику в полном объеме.</w:t>
      </w:r>
    </w:p>
    <w:p w:rsidR="00070557" w:rsidRPr="00CF1B2D" w:rsidRDefault="00070557" w:rsidP="00070557">
      <w:pPr>
        <w:pStyle w:val="afc"/>
        <w:ind w:firstLine="851"/>
        <w:jc w:val="both"/>
        <w:rPr>
          <w:b/>
          <w:sz w:val="24"/>
          <w:szCs w:val="24"/>
        </w:rPr>
      </w:pPr>
      <w:r w:rsidRPr="00CF1B2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F1B2D">
        <w:rPr>
          <w:b/>
          <w:sz w:val="24"/>
          <w:szCs w:val="24"/>
        </w:rPr>
        <w:t xml:space="preserve"> </w:t>
      </w:r>
    </w:p>
    <w:p w:rsidR="00070557" w:rsidRPr="00CF1B2D" w:rsidRDefault="00070557" w:rsidP="00070557">
      <w:pPr>
        <w:pStyle w:val="ConsNormal"/>
        <w:ind w:firstLine="0"/>
        <w:rPr>
          <w:rFonts w:ascii="Times New Roman" w:hAnsi="Times New Roman" w:cs="Times New Roman"/>
          <w:b/>
          <w:sz w:val="24"/>
          <w:szCs w:val="24"/>
        </w:rPr>
      </w:pPr>
    </w:p>
    <w:p w:rsidR="00070557" w:rsidRPr="00CF1B2D" w:rsidRDefault="00070557" w:rsidP="00070557">
      <w:pPr>
        <w:pStyle w:val="ConsNormal"/>
        <w:ind w:firstLine="851"/>
        <w:jc w:val="center"/>
        <w:rPr>
          <w:rFonts w:ascii="Times New Roman" w:hAnsi="Times New Roman" w:cs="Times New Roman"/>
          <w:b/>
          <w:sz w:val="24"/>
          <w:szCs w:val="24"/>
        </w:rPr>
      </w:pPr>
      <w:r w:rsidRPr="00CF1B2D">
        <w:rPr>
          <w:rFonts w:ascii="Times New Roman" w:hAnsi="Times New Roman" w:cs="Times New Roman"/>
          <w:b/>
          <w:sz w:val="24"/>
          <w:szCs w:val="24"/>
        </w:rPr>
        <w:t>6. Обстоятельства непреодолимой силы</w:t>
      </w:r>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6.1.   </w:t>
      </w:r>
      <w:proofErr w:type="gramStart"/>
      <w:r w:rsidRPr="00CF1B2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CF1B2D">
        <w:rPr>
          <w:rFonts w:ascii="Times New Roman" w:hAnsi="Times New Roman" w:cs="Times New Roman"/>
          <w:sz w:val="24"/>
          <w:szCs w:val="24"/>
        </w:rPr>
        <w:t>Договор</w:t>
      </w:r>
      <w:proofErr w:type="gramEnd"/>
      <w:r w:rsidRPr="00CF1B2D">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070557" w:rsidRPr="00CF1B2D" w:rsidRDefault="00070557" w:rsidP="00070557">
      <w:pPr>
        <w:pStyle w:val="ConsNormal"/>
        <w:ind w:firstLine="0"/>
        <w:rPr>
          <w:rFonts w:ascii="Times New Roman" w:hAnsi="Times New Roman" w:cs="Times New Roman"/>
          <w:i/>
          <w:iCs/>
          <w:sz w:val="24"/>
          <w:szCs w:val="24"/>
        </w:rPr>
      </w:pPr>
    </w:p>
    <w:p w:rsidR="00070557" w:rsidRPr="00CF1B2D" w:rsidRDefault="00070557" w:rsidP="00070557">
      <w:pPr>
        <w:pStyle w:val="ConsNormal"/>
        <w:ind w:firstLine="0"/>
        <w:rPr>
          <w:rFonts w:ascii="Times New Roman" w:hAnsi="Times New Roman" w:cs="Times New Roman"/>
          <w:i/>
          <w:iCs/>
          <w:sz w:val="24"/>
          <w:szCs w:val="24"/>
        </w:rPr>
      </w:pPr>
    </w:p>
    <w:p w:rsidR="00070557" w:rsidRPr="00CF1B2D" w:rsidRDefault="00070557" w:rsidP="00070557">
      <w:pPr>
        <w:pStyle w:val="ConsNormal"/>
        <w:ind w:firstLine="851"/>
        <w:jc w:val="center"/>
        <w:rPr>
          <w:rFonts w:ascii="Times New Roman" w:hAnsi="Times New Roman" w:cs="Times New Roman"/>
          <w:b/>
          <w:sz w:val="24"/>
          <w:szCs w:val="24"/>
        </w:rPr>
      </w:pPr>
      <w:r w:rsidRPr="00CF1B2D">
        <w:rPr>
          <w:rFonts w:ascii="Times New Roman" w:hAnsi="Times New Roman" w:cs="Times New Roman"/>
          <w:b/>
          <w:sz w:val="24"/>
          <w:szCs w:val="24"/>
        </w:rPr>
        <w:t>7. Разрешение споров</w:t>
      </w:r>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F1B2D">
        <w:rPr>
          <w:rFonts w:ascii="Times New Roman" w:hAnsi="Times New Roman" w:cs="Times New Roman"/>
          <w:sz w:val="24"/>
          <w:szCs w:val="24"/>
        </w:rPr>
        <w:t>с даты получения</w:t>
      </w:r>
      <w:proofErr w:type="gramEnd"/>
      <w:r w:rsidRPr="00CF1B2D">
        <w:rPr>
          <w:rFonts w:ascii="Times New Roman" w:hAnsi="Times New Roman" w:cs="Times New Roman"/>
          <w:sz w:val="24"/>
          <w:szCs w:val="24"/>
        </w:rPr>
        <w:t xml:space="preserve"> претензии.</w:t>
      </w:r>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7.3. В случае</w:t>
      </w:r>
      <w:proofErr w:type="gramStart"/>
      <w:r w:rsidRPr="00CF1B2D">
        <w:rPr>
          <w:rFonts w:ascii="Times New Roman" w:hAnsi="Times New Roman" w:cs="Times New Roman"/>
          <w:sz w:val="24"/>
          <w:szCs w:val="24"/>
        </w:rPr>
        <w:t>,</w:t>
      </w:r>
      <w:proofErr w:type="gramEnd"/>
      <w:r w:rsidRPr="00CF1B2D">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постоянно действующий Третейский суд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w:t>
      </w:r>
      <w:smartTag w:uri="urn:schemas-microsoft-com:office:smarttags" w:element="metricconverter">
        <w:smartTagPr>
          <w:attr w:name="ProductID" w:val="125167, г"/>
        </w:smartTagPr>
        <w:r w:rsidRPr="00CF1B2D">
          <w:rPr>
            <w:rFonts w:ascii="Times New Roman" w:hAnsi="Times New Roman" w:cs="Times New Roman"/>
            <w:sz w:val="24"/>
            <w:szCs w:val="24"/>
          </w:rPr>
          <w:t>125167, г</w:t>
        </w:r>
      </w:smartTag>
      <w:r w:rsidRPr="00CF1B2D">
        <w:rPr>
          <w:rFonts w:ascii="Times New Roman" w:hAnsi="Times New Roman" w:cs="Times New Roman"/>
          <w:sz w:val="24"/>
          <w:szCs w:val="24"/>
        </w:rPr>
        <w:t>. Москва, ул. Степана Супруна, д.4/10, офис 147, телефоны: 613-87-23, 613-61-27.»</w:t>
      </w:r>
    </w:p>
    <w:p w:rsidR="00070557" w:rsidRPr="00CF1B2D" w:rsidRDefault="00070557" w:rsidP="00070557">
      <w:pPr>
        <w:pStyle w:val="ConsNormal"/>
        <w:ind w:firstLine="0"/>
        <w:jc w:val="both"/>
        <w:rPr>
          <w:rFonts w:ascii="Times New Roman" w:hAnsi="Times New Roman" w:cs="Times New Roman"/>
          <w:b/>
          <w:sz w:val="24"/>
          <w:szCs w:val="24"/>
        </w:rPr>
      </w:pPr>
    </w:p>
    <w:p w:rsidR="00070557" w:rsidRPr="00CF1B2D" w:rsidRDefault="00070557" w:rsidP="00070557">
      <w:pPr>
        <w:pStyle w:val="ConsNormal"/>
        <w:ind w:firstLine="851"/>
        <w:jc w:val="center"/>
        <w:rPr>
          <w:rFonts w:ascii="Times New Roman" w:hAnsi="Times New Roman" w:cs="Times New Roman"/>
          <w:b/>
          <w:sz w:val="24"/>
          <w:szCs w:val="24"/>
        </w:rPr>
      </w:pPr>
      <w:r w:rsidRPr="00CF1B2D">
        <w:rPr>
          <w:rFonts w:ascii="Times New Roman" w:hAnsi="Times New Roman" w:cs="Times New Roman"/>
          <w:b/>
          <w:sz w:val="24"/>
          <w:szCs w:val="24"/>
        </w:rPr>
        <w:t>8. Порядок внесения</w:t>
      </w:r>
    </w:p>
    <w:p w:rsidR="00070557" w:rsidRPr="00CF1B2D" w:rsidRDefault="00070557" w:rsidP="00070557">
      <w:pPr>
        <w:pStyle w:val="ConsNormal"/>
        <w:ind w:firstLine="851"/>
        <w:jc w:val="center"/>
        <w:rPr>
          <w:rFonts w:ascii="Times New Roman" w:hAnsi="Times New Roman" w:cs="Times New Roman"/>
          <w:b/>
          <w:sz w:val="24"/>
          <w:szCs w:val="24"/>
        </w:rPr>
      </w:pPr>
      <w:r w:rsidRPr="00CF1B2D">
        <w:rPr>
          <w:rFonts w:ascii="Times New Roman" w:hAnsi="Times New Roman" w:cs="Times New Roman"/>
          <w:b/>
          <w:sz w:val="24"/>
          <w:szCs w:val="24"/>
        </w:rPr>
        <w:t>изменений, дополнений в Договор и его расторжения</w:t>
      </w:r>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8.2. Настоящий Договор </w:t>
      </w:r>
      <w:proofErr w:type="gramStart"/>
      <w:r w:rsidRPr="00CF1B2D">
        <w:rPr>
          <w:rFonts w:ascii="Times New Roman" w:hAnsi="Times New Roman" w:cs="Times New Roman"/>
          <w:sz w:val="24"/>
          <w:szCs w:val="24"/>
        </w:rPr>
        <w:t>может быть досрочно расторгнут</w:t>
      </w:r>
      <w:proofErr w:type="gramEnd"/>
      <w:r w:rsidRPr="00CF1B2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CF1B2D">
        <w:rPr>
          <w:rFonts w:ascii="Times New Roman" w:hAnsi="Times New Roman" w:cs="Times New Roman"/>
          <w:sz w:val="24"/>
          <w:szCs w:val="24"/>
        </w:rPr>
        <w:t>позднее</w:t>
      </w:r>
      <w:proofErr w:type="gramEnd"/>
      <w:r w:rsidRPr="00CF1B2D">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CF1B2D">
        <w:rPr>
          <w:rFonts w:ascii="Times New Roman" w:hAnsi="Times New Roman" w:cs="Times New Roman"/>
          <w:sz w:val="24"/>
          <w:szCs w:val="24"/>
        </w:rPr>
        <w:lastRenderedPageBreak/>
        <w:t>фактические      затраты     по     оказанию     Услуг,    произведенные    до    даты получения Исполнителем уведомления о расторжении настоящего Договора.</w:t>
      </w:r>
    </w:p>
    <w:p w:rsidR="00070557" w:rsidRPr="00CF1B2D" w:rsidRDefault="00070557" w:rsidP="00070557">
      <w:pPr>
        <w:pStyle w:val="ConsNormal"/>
        <w:ind w:firstLine="851"/>
        <w:rPr>
          <w:rFonts w:ascii="Times New Roman" w:hAnsi="Times New Roman" w:cs="Times New Roman"/>
          <w:b/>
          <w:sz w:val="24"/>
          <w:szCs w:val="24"/>
        </w:rPr>
      </w:pPr>
    </w:p>
    <w:p w:rsidR="00070557" w:rsidRPr="00CF1B2D" w:rsidRDefault="00070557" w:rsidP="00070557">
      <w:pPr>
        <w:pStyle w:val="ConsNormal"/>
        <w:ind w:firstLine="851"/>
        <w:jc w:val="center"/>
        <w:rPr>
          <w:rFonts w:ascii="Times New Roman" w:hAnsi="Times New Roman" w:cs="Times New Roman"/>
          <w:b/>
          <w:sz w:val="24"/>
          <w:szCs w:val="24"/>
        </w:rPr>
      </w:pPr>
      <w:r w:rsidRPr="00CF1B2D">
        <w:rPr>
          <w:rFonts w:ascii="Times New Roman" w:hAnsi="Times New Roman" w:cs="Times New Roman"/>
          <w:b/>
          <w:sz w:val="24"/>
          <w:szCs w:val="24"/>
        </w:rPr>
        <w:t>9. Срок действия Договора</w:t>
      </w:r>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9.1. Настоящий Договор вступает в силу с даты его подписания Сторонами и действует по 31 декабря 2013 г</w:t>
      </w:r>
      <w:proofErr w:type="gramStart"/>
      <w:r w:rsidRPr="00CF1B2D">
        <w:rPr>
          <w:rFonts w:ascii="Times New Roman" w:hAnsi="Times New Roman" w:cs="Times New Roman"/>
          <w:sz w:val="24"/>
          <w:szCs w:val="24"/>
        </w:rPr>
        <w:t xml:space="preserve">.. </w:t>
      </w:r>
      <w:proofErr w:type="gramEnd"/>
    </w:p>
    <w:p w:rsidR="00070557" w:rsidRPr="00CF1B2D" w:rsidRDefault="00070557" w:rsidP="00070557">
      <w:pPr>
        <w:pStyle w:val="ConsNormal"/>
        <w:ind w:firstLine="851"/>
        <w:jc w:val="both"/>
        <w:rPr>
          <w:rFonts w:ascii="Times New Roman" w:hAnsi="Times New Roman" w:cs="Times New Roman"/>
          <w:b/>
          <w:bCs/>
          <w:sz w:val="24"/>
          <w:szCs w:val="24"/>
        </w:rPr>
      </w:pPr>
    </w:p>
    <w:p w:rsidR="00070557" w:rsidRPr="00CF1B2D" w:rsidRDefault="00070557" w:rsidP="00070557">
      <w:pPr>
        <w:pStyle w:val="ConsNormal"/>
        <w:ind w:firstLine="851"/>
        <w:jc w:val="center"/>
        <w:rPr>
          <w:rFonts w:ascii="Times New Roman" w:hAnsi="Times New Roman" w:cs="Times New Roman"/>
          <w:b/>
          <w:bCs/>
          <w:sz w:val="24"/>
          <w:szCs w:val="24"/>
        </w:rPr>
      </w:pPr>
      <w:r w:rsidRPr="00CF1B2D">
        <w:rPr>
          <w:rFonts w:ascii="Times New Roman" w:hAnsi="Times New Roman" w:cs="Times New Roman"/>
          <w:b/>
          <w:bCs/>
          <w:sz w:val="24"/>
          <w:szCs w:val="24"/>
        </w:rPr>
        <w:t>10. Прочие условия</w:t>
      </w:r>
    </w:p>
    <w:p w:rsidR="00070557" w:rsidRPr="00CF1B2D" w:rsidRDefault="00070557" w:rsidP="00070557">
      <w:pPr>
        <w:pStyle w:val="43"/>
        <w:ind w:firstLine="851"/>
        <w:jc w:val="both"/>
        <w:rPr>
          <w:sz w:val="24"/>
          <w:szCs w:val="24"/>
        </w:rPr>
      </w:pPr>
      <w:r w:rsidRPr="00CF1B2D">
        <w:rPr>
          <w:sz w:val="24"/>
          <w:szCs w:val="24"/>
        </w:rPr>
        <w:t>10.1. Право собственности на результат Работ по настоящему Договору принадлежит Заказчику.</w:t>
      </w:r>
    </w:p>
    <w:p w:rsidR="00070557" w:rsidRPr="00CF1B2D" w:rsidRDefault="00070557" w:rsidP="00070557">
      <w:pPr>
        <w:pStyle w:val="43"/>
        <w:ind w:firstLine="851"/>
        <w:jc w:val="both"/>
        <w:rPr>
          <w:sz w:val="24"/>
          <w:szCs w:val="24"/>
        </w:rPr>
      </w:pPr>
      <w:r w:rsidRPr="00CF1B2D">
        <w:rPr>
          <w:sz w:val="24"/>
          <w:szCs w:val="24"/>
        </w:rPr>
        <w:t xml:space="preserve">10.2. В случае изменения  у </w:t>
      </w:r>
      <w:proofErr w:type="gramStart"/>
      <w:r w:rsidRPr="00CF1B2D">
        <w:rPr>
          <w:sz w:val="24"/>
          <w:szCs w:val="24"/>
        </w:rPr>
        <w:t>какой-либо</w:t>
      </w:r>
      <w:proofErr w:type="gramEnd"/>
      <w:r w:rsidRPr="00CF1B2D">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дней </w:t>
      </w:r>
      <w:proofErr w:type="gramStart"/>
      <w:r w:rsidRPr="00CF1B2D">
        <w:rPr>
          <w:rFonts w:ascii="Times New Roman" w:hAnsi="Times New Roman" w:cs="Times New Roman"/>
          <w:sz w:val="24"/>
          <w:szCs w:val="24"/>
        </w:rPr>
        <w:t>с даты расторжения</w:t>
      </w:r>
      <w:proofErr w:type="gramEnd"/>
      <w:r w:rsidRPr="00CF1B2D">
        <w:rPr>
          <w:rFonts w:ascii="Times New Roman" w:hAnsi="Times New Roman" w:cs="Times New Roman"/>
          <w:sz w:val="24"/>
          <w:szCs w:val="24"/>
        </w:rPr>
        <w:t xml:space="preserve"> настоящего Договора.</w:t>
      </w:r>
      <w:r w:rsidRPr="00CF1B2D">
        <w:rPr>
          <w:rStyle w:val="af4"/>
          <w:rFonts w:ascii="Times New Roman" w:hAnsi="Times New Roman" w:cs="Times New Roman"/>
          <w:sz w:val="24"/>
          <w:szCs w:val="24"/>
        </w:rPr>
        <w:footnoteReference w:id="3"/>
      </w:r>
      <w:r w:rsidRPr="00CF1B2D">
        <w:rPr>
          <w:rFonts w:ascii="Times New Roman" w:hAnsi="Times New Roman" w:cs="Times New Roman"/>
          <w:sz w:val="24"/>
          <w:szCs w:val="24"/>
        </w:rPr>
        <w:t xml:space="preserve">  </w:t>
      </w:r>
      <w:r w:rsidRPr="00CF1B2D">
        <w:rPr>
          <w:rFonts w:ascii="Times New Roman" w:hAnsi="Times New Roman" w:cs="Times New Roman"/>
          <w:iCs/>
          <w:sz w:val="24"/>
          <w:szCs w:val="24"/>
          <w:vertAlign w:val="superscript"/>
        </w:rPr>
        <w:t xml:space="preserve">                 </w:t>
      </w:r>
    </w:p>
    <w:p w:rsidR="00070557" w:rsidRPr="00CF1B2D" w:rsidRDefault="00070557" w:rsidP="00070557">
      <w:pPr>
        <w:ind w:firstLine="708"/>
        <w:jc w:val="both"/>
      </w:pPr>
      <w:r w:rsidRPr="00CF1B2D">
        <w:t xml:space="preserve">  10.4. </w:t>
      </w:r>
      <w:proofErr w:type="gramStart"/>
      <w:r w:rsidRPr="00CF1B2D">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10.5. Все приложения к настоящему Договору являются его неотъемлемыми частями.</w:t>
      </w:r>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070557" w:rsidRPr="00CF1B2D" w:rsidRDefault="00070557" w:rsidP="00070557">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070557" w:rsidRPr="00CF1B2D" w:rsidRDefault="00070557" w:rsidP="00070557">
      <w:pPr>
        <w:ind w:firstLine="851"/>
        <w:jc w:val="both"/>
      </w:pPr>
      <w:r w:rsidRPr="00CF1B2D">
        <w:t>10.9. К настоящему Договору прилагаются:</w:t>
      </w:r>
    </w:p>
    <w:p w:rsidR="00070557" w:rsidRPr="00CF1B2D" w:rsidRDefault="00070557" w:rsidP="00070557">
      <w:pPr>
        <w:ind w:firstLine="851"/>
        <w:jc w:val="both"/>
      </w:pPr>
      <w:r w:rsidRPr="00CF1B2D">
        <w:t>10.9.1. Техническое задание  (приложение № 1);</w:t>
      </w:r>
    </w:p>
    <w:p w:rsidR="00070557" w:rsidRPr="00CF1B2D" w:rsidRDefault="00070557" w:rsidP="00070557">
      <w:pPr>
        <w:ind w:firstLine="851"/>
        <w:jc w:val="both"/>
      </w:pPr>
      <w:r w:rsidRPr="00CF1B2D">
        <w:t>10.9.2. Календарный план (приложение № 2);</w:t>
      </w:r>
    </w:p>
    <w:p w:rsidR="00070557" w:rsidRPr="00CF1B2D" w:rsidRDefault="00070557" w:rsidP="00070557">
      <w:pPr>
        <w:ind w:firstLine="851"/>
        <w:jc w:val="both"/>
      </w:pPr>
      <w:r w:rsidRPr="00CF1B2D">
        <w:t>10.7.3. Протокол согласования договорной цены (приложение № 3);</w:t>
      </w:r>
    </w:p>
    <w:p w:rsidR="00070557" w:rsidRPr="00CF1B2D" w:rsidRDefault="00070557" w:rsidP="00070557">
      <w:pPr>
        <w:ind w:firstLine="851"/>
        <w:jc w:val="both"/>
        <w:rPr>
          <w:i/>
          <w:iCs/>
        </w:rPr>
      </w:pPr>
      <w:r w:rsidRPr="00CF1B2D">
        <w:rPr>
          <w:iCs/>
        </w:rPr>
        <w:t>10.9.4. Калькуляция</w:t>
      </w:r>
      <w:r w:rsidRPr="00CF1B2D">
        <w:t xml:space="preserve"> на выполнение Работ (приложение № 4);</w:t>
      </w:r>
    </w:p>
    <w:p w:rsidR="00070557" w:rsidRPr="00CF1B2D" w:rsidRDefault="00070557" w:rsidP="00070557">
      <w:pPr>
        <w:ind w:firstLine="851"/>
        <w:jc w:val="both"/>
        <w:rPr>
          <w:b/>
          <w:i/>
        </w:rPr>
      </w:pPr>
      <w:r w:rsidRPr="00CF1B2D">
        <w:rPr>
          <w:i/>
          <w:iCs/>
        </w:rPr>
        <w:t>10.9.5. Смета</w:t>
      </w:r>
      <w:r w:rsidRPr="00CF1B2D">
        <w:rPr>
          <w:i/>
        </w:rPr>
        <w:t xml:space="preserve"> на выполнение Работ (приложение № 5).</w:t>
      </w:r>
    </w:p>
    <w:p w:rsidR="00070557" w:rsidRPr="005820EB" w:rsidRDefault="00070557" w:rsidP="00070557">
      <w:pPr>
        <w:ind w:firstLine="851"/>
        <w:rPr>
          <w:b/>
        </w:rPr>
      </w:pPr>
    </w:p>
    <w:p w:rsidR="00070557" w:rsidRDefault="00070557" w:rsidP="00070557">
      <w:pPr>
        <w:ind w:firstLine="851"/>
        <w:rPr>
          <w:b/>
        </w:rPr>
      </w:pPr>
      <w:r w:rsidRPr="005820EB">
        <w:rPr>
          <w:b/>
        </w:rPr>
        <w:t>11. Юридические адреса и платежные реквизиты Сторон</w:t>
      </w:r>
    </w:p>
    <w:p w:rsidR="006E1781" w:rsidRPr="005820EB" w:rsidRDefault="006E1781" w:rsidP="00070557">
      <w:pPr>
        <w:ind w:firstLine="851"/>
      </w:pPr>
    </w:p>
    <w:p w:rsidR="00070557" w:rsidRPr="006E1781" w:rsidRDefault="00070557" w:rsidP="00070557">
      <w:pPr>
        <w:pStyle w:val="a7"/>
        <w:ind w:firstLine="0"/>
        <w:rPr>
          <w:sz w:val="24"/>
          <w:szCs w:val="24"/>
        </w:rPr>
      </w:pPr>
      <w:r w:rsidRPr="006E1781">
        <w:rPr>
          <w:b/>
          <w:sz w:val="24"/>
          <w:szCs w:val="24"/>
        </w:rPr>
        <w:t xml:space="preserve">Заказчик: </w:t>
      </w:r>
      <w:r w:rsidRPr="006E1781">
        <w:rPr>
          <w:sz w:val="24"/>
          <w:szCs w:val="24"/>
        </w:rPr>
        <w:t xml:space="preserve"> Открытое акционерное общество «Центр по перевозке грузов в контейнерах «ТрансКонтейнер»</w:t>
      </w:r>
    </w:p>
    <w:p w:rsidR="00070557" w:rsidRPr="005820EB" w:rsidRDefault="00070557" w:rsidP="00070557">
      <w:pPr>
        <w:shd w:val="clear" w:color="auto" w:fill="FFFFFF"/>
        <w:jc w:val="both"/>
        <w:rPr>
          <w:color w:val="000000"/>
          <w:spacing w:val="5"/>
        </w:rPr>
      </w:pPr>
      <w:r w:rsidRPr="005820EB">
        <w:rPr>
          <w:color w:val="000000"/>
          <w:spacing w:val="5"/>
        </w:rPr>
        <w:t>Место нахождения: Российская Федерация, 107228, г</w:t>
      </w:r>
      <w:proofErr w:type="gramStart"/>
      <w:r w:rsidRPr="005820EB">
        <w:rPr>
          <w:color w:val="000000"/>
          <w:spacing w:val="5"/>
        </w:rPr>
        <w:t>.М</w:t>
      </w:r>
      <w:proofErr w:type="gramEnd"/>
      <w:r w:rsidRPr="005820EB">
        <w:rPr>
          <w:color w:val="000000"/>
          <w:spacing w:val="5"/>
        </w:rPr>
        <w:t xml:space="preserve">осква, ул. Новорязанская, д. 12 </w:t>
      </w:r>
    </w:p>
    <w:p w:rsidR="00070557" w:rsidRPr="005820EB" w:rsidRDefault="00070557" w:rsidP="00070557">
      <w:pPr>
        <w:shd w:val="clear" w:color="auto" w:fill="FFFFFF"/>
        <w:jc w:val="both"/>
        <w:rPr>
          <w:color w:val="000000"/>
          <w:spacing w:val="5"/>
        </w:rPr>
      </w:pPr>
      <w:r w:rsidRPr="005820EB">
        <w:rPr>
          <w:color w:val="000000"/>
          <w:spacing w:val="5"/>
        </w:rPr>
        <w:t>Почтовый адрес:</w:t>
      </w:r>
      <w:r w:rsidRPr="002D1B00">
        <w:t xml:space="preserve"> </w:t>
      </w:r>
      <w:r w:rsidRPr="003E2C19">
        <w:t>125047, г. Москва, Оружейный переулок д.19</w:t>
      </w:r>
    </w:p>
    <w:p w:rsidR="00070557" w:rsidRPr="005820EB" w:rsidRDefault="00070557" w:rsidP="00070557">
      <w:pPr>
        <w:shd w:val="clear" w:color="auto" w:fill="FFFFFF"/>
        <w:jc w:val="both"/>
        <w:rPr>
          <w:color w:val="000000"/>
          <w:spacing w:val="5"/>
        </w:rPr>
      </w:pPr>
      <w:r w:rsidRPr="005820EB">
        <w:rPr>
          <w:color w:val="000000"/>
          <w:spacing w:val="5"/>
        </w:rPr>
        <w:t>ИНН 7708591995, ОКПО 94421386, КПП 997650001</w:t>
      </w:r>
    </w:p>
    <w:p w:rsidR="00070557" w:rsidRPr="005820EB" w:rsidRDefault="00070557" w:rsidP="00070557">
      <w:pPr>
        <w:shd w:val="clear" w:color="auto" w:fill="FFFFFF"/>
        <w:jc w:val="both"/>
        <w:rPr>
          <w:color w:val="000000"/>
          <w:spacing w:val="5"/>
        </w:rPr>
      </w:pPr>
      <w:proofErr w:type="spellStart"/>
      <w:proofErr w:type="gramStart"/>
      <w:r w:rsidRPr="005820EB">
        <w:rPr>
          <w:color w:val="000000"/>
          <w:spacing w:val="5"/>
        </w:rPr>
        <w:t>р</w:t>
      </w:r>
      <w:proofErr w:type="spellEnd"/>
      <w:proofErr w:type="gramEnd"/>
      <w:r w:rsidRPr="005820EB">
        <w:rPr>
          <w:color w:val="000000"/>
          <w:spacing w:val="5"/>
        </w:rPr>
        <w:t>/счет 40702810900000007269 в ОАО «</w:t>
      </w:r>
      <w:proofErr w:type="spellStart"/>
      <w:r w:rsidRPr="005820EB">
        <w:rPr>
          <w:color w:val="000000"/>
          <w:spacing w:val="5"/>
        </w:rPr>
        <w:t>ТрансКредитБанк</w:t>
      </w:r>
      <w:proofErr w:type="spellEnd"/>
      <w:r w:rsidRPr="005820EB">
        <w:rPr>
          <w:color w:val="000000"/>
          <w:spacing w:val="5"/>
        </w:rPr>
        <w:t xml:space="preserve">»  Москва </w:t>
      </w:r>
    </w:p>
    <w:p w:rsidR="00070557" w:rsidRPr="005820EB" w:rsidRDefault="00070557" w:rsidP="00070557">
      <w:pPr>
        <w:shd w:val="clear" w:color="auto" w:fill="FFFFFF"/>
        <w:jc w:val="both"/>
        <w:rPr>
          <w:color w:val="000000"/>
          <w:spacing w:val="5"/>
        </w:rPr>
      </w:pPr>
      <w:proofErr w:type="gramStart"/>
      <w:r w:rsidRPr="005820EB">
        <w:rPr>
          <w:color w:val="000000"/>
          <w:spacing w:val="5"/>
        </w:rPr>
        <w:t>к</w:t>
      </w:r>
      <w:proofErr w:type="gramEnd"/>
      <w:r w:rsidRPr="005820EB">
        <w:rPr>
          <w:color w:val="000000"/>
          <w:spacing w:val="5"/>
        </w:rPr>
        <w:t xml:space="preserve">/счет 30101810600000000562 </w:t>
      </w:r>
    </w:p>
    <w:p w:rsidR="00070557" w:rsidRPr="005820EB" w:rsidRDefault="00070557" w:rsidP="00070557">
      <w:pPr>
        <w:shd w:val="clear" w:color="auto" w:fill="FFFFFF"/>
        <w:jc w:val="both"/>
        <w:rPr>
          <w:color w:val="000000"/>
          <w:spacing w:val="5"/>
        </w:rPr>
      </w:pPr>
      <w:r w:rsidRPr="005820EB">
        <w:rPr>
          <w:color w:val="000000"/>
          <w:spacing w:val="5"/>
        </w:rPr>
        <w:t>БИК 044525562</w:t>
      </w:r>
    </w:p>
    <w:p w:rsidR="00070557" w:rsidRPr="005820EB" w:rsidRDefault="00070557" w:rsidP="00070557">
      <w:pPr>
        <w:shd w:val="clear" w:color="auto" w:fill="FFFFFF"/>
        <w:jc w:val="both"/>
        <w:rPr>
          <w:color w:val="000000"/>
          <w:spacing w:val="5"/>
        </w:rPr>
      </w:pPr>
      <w:r w:rsidRPr="005820EB">
        <w:rPr>
          <w:color w:val="000000"/>
          <w:spacing w:val="5"/>
        </w:rPr>
        <w:t>тел. (499) 262-85-06, факс (499) 262-75-78</w:t>
      </w:r>
    </w:p>
    <w:p w:rsidR="00070557" w:rsidRPr="006E1781" w:rsidRDefault="00070557" w:rsidP="00070557">
      <w:pPr>
        <w:pStyle w:val="a7"/>
        <w:ind w:firstLine="0"/>
        <w:rPr>
          <w:sz w:val="24"/>
          <w:szCs w:val="24"/>
          <w:lang w:val="en-US"/>
        </w:rPr>
      </w:pPr>
      <w:r w:rsidRPr="006E1781">
        <w:rPr>
          <w:sz w:val="24"/>
          <w:szCs w:val="24"/>
          <w:lang w:val="en-US"/>
        </w:rPr>
        <w:t xml:space="preserve">E-mail: </w:t>
      </w:r>
      <w:hyperlink r:id="rId8" w:history="1">
        <w:r w:rsidRPr="006E1781">
          <w:rPr>
            <w:rStyle w:val="af0"/>
            <w:sz w:val="24"/>
            <w:szCs w:val="24"/>
            <w:lang w:val="en-US"/>
          </w:rPr>
          <w:t>trcont@trcont.ru</w:t>
        </w:r>
      </w:hyperlink>
    </w:p>
    <w:p w:rsidR="00070557" w:rsidRPr="006E1781" w:rsidRDefault="00070557" w:rsidP="00070557">
      <w:pPr>
        <w:pStyle w:val="a7"/>
        <w:ind w:firstLine="851"/>
        <w:rPr>
          <w:b/>
          <w:sz w:val="24"/>
          <w:szCs w:val="24"/>
          <w:lang w:val="en-US"/>
        </w:rPr>
      </w:pPr>
    </w:p>
    <w:p w:rsidR="00070557" w:rsidRPr="006E1781" w:rsidRDefault="00070557" w:rsidP="00070557">
      <w:pPr>
        <w:pStyle w:val="a7"/>
        <w:ind w:firstLine="0"/>
        <w:rPr>
          <w:sz w:val="24"/>
          <w:szCs w:val="24"/>
          <w:lang w:val="en-US"/>
        </w:rPr>
      </w:pPr>
      <w:r w:rsidRPr="006E1781">
        <w:rPr>
          <w:b/>
          <w:sz w:val="24"/>
          <w:szCs w:val="24"/>
        </w:rPr>
        <w:t>Исполнитель</w:t>
      </w:r>
      <w:r w:rsidRPr="006E1781">
        <w:rPr>
          <w:b/>
          <w:sz w:val="24"/>
          <w:szCs w:val="24"/>
          <w:lang w:val="en-US"/>
        </w:rPr>
        <w:t>: ________________________________________</w:t>
      </w:r>
    </w:p>
    <w:p w:rsidR="00070557" w:rsidRPr="006E1781" w:rsidRDefault="00070557" w:rsidP="00070557">
      <w:pPr>
        <w:pStyle w:val="a7"/>
        <w:ind w:firstLine="0"/>
        <w:rPr>
          <w:sz w:val="24"/>
          <w:szCs w:val="24"/>
        </w:rPr>
      </w:pPr>
      <w:r w:rsidRPr="006E1781">
        <w:rPr>
          <w:color w:val="000000"/>
          <w:spacing w:val="5"/>
          <w:sz w:val="24"/>
          <w:szCs w:val="24"/>
        </w:rPr>
        <w:t>Место нахождения:</w:t>
      </w:r>
      <w:r w:rsidRPr="006E1781">
        <w:rPr>
          <w:b/>
          <w:sz w:val="24"/>
          <w:szCs w:val="24"/>
        </w:rPr>
        <w:t xml:space="preserve"> ________________________________________</w:t>
      </w:r>
    </w:p>
    <w:p w:rsidR="00070557" w:rsidRPr="006E1781" w:rsidRDefault="00070557" w:rsidP="00070557">
      <w:pPr>
        <w:pStyle w:val="a7"/>
        <w:ind w:firstLine="0"/>
        <w:rPr>
          <w:sz w:val="24"/>
          <w:szCs w:val="24"/>
        </w:rPr>
      </w:pPr>
      <w:r w:rsidRPr="006E1781">
        <w:rPr>
          <w:sz w:val="24"/>
          <w:szCs w:val="24"/>
        </w:rPr>
        <w:t>Почтовый индекс:  _________,</w:t>
      </w:r>
      <w:r w:rsidRPr="006E1781">
        <w:rPr>
          <w:b/>
          <w:sz w:val="24"/>
          <w:szCs w:val="24"/>
        </w:rPr>
        <w:t xml:space="preserve">  </w:t>
      </w:r>
      <w:r w:rsidRPr="006E1781">
        <w:rPr>
          <w:sz w:val="24"/>
          <w:szCs w:val="24"/>
        </w:rPr>
        <w:t>адрес:______________________________</w:t>
      </w:r>
    </w:p>
    <w:p w:rsidR="00070557" w:rsidRPr="006E1781" w:rsidRDefault="00070557" w:rsidP="00070557">
      <w:pPr>
        <w:pStyle w:val="a7"/>
        <w:ind w:firstLine="0"/>
        <w:rPr>
          <w:sz w:val="24"/>
          <w:szCs w:val="24"/>
        </w:rPr>
      </w:pPr>
      <w:r w:rsidRPr="006E1781">
        <w:rPr>
          <w:sz w:val="24"/>
          <w:szCs w:val="24"/>
        </w:rPr>
        <w:t xml:space="preserve">ОГРН_______________ИНН ______________, ОКПО ______________, </w:t>
      </w:r>
    </w:p>
    <w:p w:rsidR="00070557" w:rsidRPr="006E1781" w:rsidRDefault="00070557" w:rsidP="00070557">
      <w:pPr>
        <w:pStyle w:val="a7"/>
        <w:ind w:firstLine="0"/>
        <w:rPr>
          <w:i/>
          <w:sz w:val="24"/>
          <w:szCs w:val="24"/>
        </w:rPr>
      </w:pPr>
      <w:r w:rsidRPr="006E1781">
        <w:rPr>
          <w:sz w:val="24"/>
          <w:szCs w:val="24"/>
        </w:rPr>
        <w:t>КПП ______________</w:t>
      </w:r>
      <w:proofErr w:type="gramStart"/>
      <w:r w:rsidRPr="006E1781">
        <w:rPr>
          <w:sz w:val="24"/>
          <w:szCs w:val="24"/>
        </w:rPr>
        <w:t xml:space="preserve"> ,</w:t>
      </w:r>
      <w:proofErr w:type="gramEnd"/>
      <w:r w:rsidRPr="006E1781">
        <w:rPr>
          <w:sz w:val="24"/>
          <w:szCs w:val="24"/>
        </w:rPr>
        <w:t xml:space="preserve"> </w:t>
      </w:r>
    </w:p>
    <w:p w:rsidR="00070557" w:rsidRPr="00DD236A" w:rsidRDefault="00070557" w:rsidP="00070557">
      <w:pPr>
        <w:pStyle w:val="a3"/>
        <w:rPr>
          <w:i/>
          <w:iCs/>
          <w:sz w:val="24"/>
        </w:rPr>
      </w:pPr>
      <w:proofErr w:type="spellStart"/>
      <w:proofErr w:type="gramStart"/>
      <w:r w:rsidRPr="00DD236A">
        <w:rPr>
          <w:i/>
          <w:iCs/>
          <w:sz w:val="24"/>
        </w:rPr>
        <w:t>р</w:t>
      </w:r>
      <w:proofErr w:type="spellEnd"/>
      <w:proofErr w:type="gramEnd"/>
      <w:r w:rsidRPr="00DD236A">
        <w:rPr>
          <w:i/>
          <w:iCs/>
          <w:sz w:val="24"/>
        </w:rPr>
        <w:t xml:space="preserve">/счет  ______________________ в  ____________________,            к/счет _______________________ в  ___________________________, БИК _______________, </w:t>
      </w:r>
    </w:p>
    <w:p w:rsidR="00070557" w:rsidRPr="006E1781" w:rsidRDefault="00070557" w:rsidP="00070557">
      <w:pPr>
        <w:pStyle w:val="a7"/>
        <w:ind w:firstLine="0"/>
        <w:rPr>
          <w:sz w:val="24"/>
          <w:szCs w:val="24"/>
        </w:rPr>
      </w:pPr>
      <w:r w:rsidRPr="006E1781">
        <w:rPr>
          <w:iCs/>
          <w:sz w:val="24"/>
          <w:szCs w:val="24"/>
        </w:rPr>
        <w:lastRenderedPageBreak/>
        <w:t>тел.</w:t>
      </w:r>
      <w:r w:rsidRPr="006E1781">
        <w:rPr>
          <w:i/>
          <w:sz w:val="24"/>
          <w:szCs w:val="24"/>
        </w:rPr>
        <w:t xml:space="preserve"> ________</w:t>
      </w:r>
      <w:r w:rsidRPr="006E1781">
        <w:rPr>
          <w:sz w:val="24"/>
          <w:szCs w:val="24"/>
        </w:rPr>
        <w:t>, факс _____________,</w:t>
      </w:r>
    </w:p>
    <w:p w:rsidR="00070557" w:rsidRPr="006E1781" w:rsidRDefault="00070557" w:rsidP="00070557">
      <w:pPr>
        <w:pStyle w:val="a7"/>
        <w:ind w:firstLine="0"/>
        <w:rPr>
          <w:sz w:val="24"/>
          <w:szCs w:val="24"/>
        </w:rPr>
      </w:pPr>
      <w:r w:rsidRPr="006E1781">
        <w:rPr>
          <w:sz w:val="24"/>
          <w:szCs w:val="24"/>
          <w:lang w:val="en-US"/>
        </w:rPr>
        <w:t>E</w:t>
      </w:r>
      <w:r w:rsidRPr="006E1781">
        <w:rPr>
          <w:sz w:val="24"/>
          <w:szCs w:val="24"/>
        </w:rPr>
        <w:t>-</w:t>
      </w:r>
      <w:r w:rsidRPr="006E1781">
        <w:rPr>
          <w:sz w:val="24"/>
          <w:szCs w:val="24"/>
          <w:lang w:val="en-US"/>
        </w:rPr>
        <w:t>mail</w:t>
      </w:r>
      <w:r w:rsidRPr="006E1781">
        <w:rPr>
          <w:sz w:val="24"/>
          <w:szCs w:val="24"/>
        </w:rPr>
        <w:t xml:space="preserve"> _________________</w:t>
      </w:r>
    </w:p>
    <w:p w:rsidR="00070557" w:rsidRPr="006E1781" w:rsidRDefault="00070557" w:rsidP="00070557">
      <w:pPr>
        <w:pStyle w:val="a3"/>
        <w:ind w:left="709" w:right="-341"/>
        <w:rPr>
          <w:i/>
          <w:sz w:val="24"/>
        </w:rPr>
      </w:pPr>
    </w:p>
    <w:p w:rsidR="00070557" w:rsidRPr="006E1781" w:rsidRDefault="00070557" w:rsidP="00070557">
      <w:pPr>
        <w:pStyle w:val="a3"/>
        <w:ind w:left="709" w:right="-341"/>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70557" w:rsidRPr="006E1781" w:rsidTr="00070557">
        <w:trPr>
          <w:trHeight w:val="2074"/>
        </w:trPr>
        <w:tc>
          <w:tcPr>
            <w:tcW w:w="4705" w:type="dxa"/>
            <w:tcBorders>
              <w:top w:val="nil"/>
              <w:left w:val="nil"/>
              <w:bottom w:val="nil"/>
              <w:right w:val="nil"/>
            </w:tcBorders>
          </w:tcPr>
          <w:p w:rsidR="00070557" w:rsidRPr="006E1781" w:rsidRDefault="00070557" w:rsidP="00070557">
            <w:r w:rsidRPr="006E1781">
              <w:t>Заказчик:</w:t>
            </w:r>
          </w:p>
          <w:p w:rsidR="00070557" w:rsidRPr="006E1781" w:rsidRDefault="00070557" w:rsidP="00070557"/>
          <w:p w:rsidR="00070557" w:rsidRPr="006E1781" w:rsidRDefault="00070557" w:rsidP="00070557">
            <w:r w:rsidRPr="006E1781">
              <w:t>________    ______________</w:t>
            </w:r>
          </w:p>
          <w:p w:rsidR="00070557" w:rsidRPr="006E1781" w:rsidRDefault="00070557" w:rsidP="00070557">
            <w:pPr>
              <w:rPr>
                <w:vertAlign w:val="superscript"/>
              </w:rPr>
            </w:pPr>
            <w:r w:rsidRPr="006E1781">
              <w:rPr>
                <w:vertAlign w:val="superscript"/>
              </w:rPr>
              <w:t xml:space="preserve">(подпись)                    (Ф.И.О.)                                                                       </w:t>
            </w:r>
          </w:p>
        </w:tc>
        <w:tc>
          <w:tcPr>
            <w:tcW w:w="4139" w:type="dxa"/>
            <w:tcBorders>
              <w:top w:val="nil"/>
              <w:left w:val="nil"/>
              <w:bottom w:val="nil"/>
              <w:right w:val="nil"/>
            </w:tcBorders>
          </w:tcPr>
          <w:p w:rsidR="00070557" w:rsidRPr="006E1781" w:rsidRDefault="00070557" w:rsidP="00070557">
            <w:r w:rsidRPr="006E1781">
              <w:t>Исполнитель:</w:t>
            </w:r>
          </w:p>
          <w:p w:rsidR="00070557" w:rsidRPr="006E1781" w:rsidRDefault="00070557" w:rsidP="00070557"/>
          <w:p w:rsidR="00070557" w:rsidRPr="006E1781" w:rsidRDefault="00070557" w:rsidP="00070557">
            <w:r w:rsidRPr="006E1781">
              <w:t>________    ______________</w:t>
            </w:r>
          </w:p>
          <w:p w:rsidR="00070557" w:rsidRPr="006E1781" w:rsidRDefault="00070557" w:rsidP="00070557">
            <w:r w:rsidRPr="006E1781">
              <w:rPr>
                <w:vertAlign w:val="superscript"/>
              </w:rPr>
              <w:t xml:space="preserve">(подпись)                        (Ф.И.О.)                                                                         </w:t>
            </w:r>
          </w:p>
        </w:tc>
      </w:tr>
    </w:tbl>
    <w:p w:rsidR="00070557" w:rsidRDefault="00070557" w:rsidP="00070557"/>
    <w:p w:rsidR="00070557" w:rsidRDefault="00070557" w:rsidP="00070557"/>
    <w:p w:rsidR="00070557" w:rsidRDefault="00070557" w:rsidP="00070557"/>
    <w:p w:rsidR="00070557" w:rsidRDefault="00070557" w:rsidP="00070557"/>
    <w:p w:rsidR="00070557" w:rsidRDefault="00070557" w:rsidP="00070557"/>
    <w:p w:rsidR="00070557" w:rsidRDefault="00070557"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F6103B" w:rsidRDefault="00F6103B" w:rsidP="00070557"/>
    <w:p w:rsidR="00070557" w:rsidRDefault="00070557" w:rsidP="00070557"/>
    <w:p w:rsidR="00070557" w:rsidRDefault="00070557" w:rsidP="00070557"/>
    <w:p w:rsidR="006E1781" w:rsidRDefault="006E1781" w:rsidP="00070557">
      <w:pPr>
        <w:pStyle w:val="ConsNormal"/>
        <w:widowControl/>
        <w:ind w:firstLine="0"/>
        <w:jc w:val="right"/>
        <w:rPr>
          <w:rFonts w:ascii="Times New Roman" w:hAnsi="Times New Roman"/>
          <w:sz w:val="24"/>
          <w:szCs w:val="24"/>
        </w:rPr>
      </w:pPr>
    </w:p>
    <w:p w:rsidR="006E1781" w:rsidRDefault="006E1781" w:rsidP="00070557">
      <w:pPr>
        <w:pStyle w:val="ConsNormal"/>
        <w:widowControl/>
        <w:ind w:firstLine="0"/>
        <w:jc w:val="right"/>
        <w:rPr>
          <w:rFonts w:ascii="Times New Roman" w:hAnsi="Times New Roman"/>
          <w:sz w:val="24"/>
          <w:szCs w:val="24"/>
        </w:rPr>
      </w:pPr>
    </w:p>
    <w:p w:rsidR="006E1781" w:rsidRDefault="006E1781" w:rsidP="00070557">
      <w:pPr>
        <w:pStyle w:val="ConsNormal"/>
        <w:widowControl/>
        <w:ind w:firstLine="0"/>
        <w:jc w:val="right"/>
        <w:rPr>
          <w:rFonts w:ascii="Times New Roman" w:hAnsi="Times New Roman"/>
          <w:sz w:val="24"/>
          <w:szCs w:val="24"/>
        </w:rPr>
      </w:pPr>
    </w:p>
    <w:p w:rsidR="006E1781" w:rsidRDefault="006E1781" w:rsidP="00070557">
      <w:pPr>
        <w:pStyle w:val="ConsNormal"/>
        <w:widowControl/>
        <w:ind w:firstLine="0"/>
        <w:jc w:val="right"/>
        <w:rPr>
          <w:rFonts w:ascii="Times New Roman" w:hAnsi="Times New Roman"/>
          <w:sz w:val="24"/>
          <w:szCs w:val="24"/>
        </w:rPr>
      </w:pPr>
    </w:p>
    <w:p w:rsidR="006E1781" w:rsidRDefault="006E1781" w:rsidP="00070557">
      <w:pPr>
        <w:pStyle w:val="ConsNormal"/>
        <w:widowControl/>
        <w:ind w:firstLine="0"/>
        <w:jc w:val="right"/>
        <w:rPr>
          <w:rFonts w:ascii="Times New Roman" w:hAnsi="Times New Roman"/>
          <w:sz w:val="24"/>
          <w:szCs w:val="24"/>
        </w:rPr>
      </w:pPr>
    </w:p>
    <w:p w:rsidR="006E1781" w:rsidRDefault="006E1781" w:rsidP="00070557">
      <w:pPr>
        <w:pStyle w:val="ConsNormal"/>
        <w:widowControl/>
        <w:ind w:firstLine="0"/>
        <w:jc w:val="right"/>
        <w:rPr>
          <w:rFonts w:ascii="Times New Roman" w:hAnsi="Times New Roman"/>
          <w:sz w:val="24"/>
          <w:szCs w:val="24"/>
        </w:rPr>
      </w:pPr>
    </w:p>
    <w:p w:rsidR="006E1781" w:rsidRDefault="006E1781" w:rsidP="00070557">
      <w:pPr>
        <w:pStyle w:val="ConsNormal"/>
        <w:widowControl/>
        <w:ind w:firstLine="0"/>
        <w:jc w:val="right"/>
        <w:rPr>
          <w:rFonts w:ascii="Times New Roman" w:hAnsi="Times New Roman"/>
          <w:sz w:val="24"/>
          <w:szCs w:val="24"/>
        </w:rPr>
      </w:pPr>
    </w:p>
    <w:p w:rsidR="006E1781" w:rsidRDefault="006E1781"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070557" w:rsidRPr="00440F3D" w:rsidRDefault="00070557" w:rsidP="00070557">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070557" w:rsidRPr="00440F3D" w:rsidRDefault="00070557" w:rsidP="00070557">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/1_</w:t>
      </w:r>
      <w:r w:rsidRPr="00440F3D">
        <w:rPr>
          <w:rFonts w:ascii="Times New Roman" w:hAnsi="Times New Roman"/>
          <w:sz w:val="24"/>
          <w:szCs w:val="24"/>
        </w:rPr>
        <w:t>/___/___</w:t>
      </w:r>
    </w:p>
    <w:p w:rsidR="00070557" w:rsidRPr="00440F3D" w:rsidRDefault="00070557" w:rsidP="00070557">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070557" w:rsidRPr="00440F3D" w:rsidRDefault="00070557" w:rsidP="00070557">
      <w:pPr>
        <w:pStyle w:val="ConsNonformat"/>
        <w:widowControl/>
        <w:rPr>
          <w:rFonts w:ascii="Times New Roman" w:hAnsi="Times New Roman" w:cs="Times New Roman"/>
          <w:sz w:val="24"/>
          <w:szCs w:val="24"/>
        </w:rPr>
      </w:pPr>
    </w:p>
    <w:p w:rsidR="005158E3" w:rsidRPr="005B2055" w:rsidRDefault="005158E3" w:rsidP="005158E3">
      <w:pPr>
        <w:jc w:val="center"/>
        <w:rPr>
          <w:b/>
          <w:sz w:val="28"/>
          <w:szCs w:val="28"/>
        </w:rPr>
      </w:pPr>
      <w:r w:rsidRPr="005B2055">
        <w:rPr>
          <w:b/>
          <w:sz w:val="28"/>
          <w:szCs w:val="28"/>
        </w:rPr>
        <w:t>Задание на проведение:</w:t>
      </w:r>
    </w:p>
    <w:p w:rsidR="005158E3" w:rsidRPr="005B2055" w:rsidRDefault="005158E3" w:rsidP="005158E3">
      <w:pPr>
        <w:jc w:val="center"/>
        <w:rPr>
          <w:sz w:val="28"/>
          <w:szCs w:val="28"/>
        </w:rPr>
      </w:pPr>
      <w:r w:rsidRPr="005B2055">
        <w:rPr>
          <w:sz w:val="28"/>
          <w:szCs w:val="28"/>
        </w:rPr>
        <w:t>проектно-изыскательских работ для проведения реконструкции объектов «Площадка для переработки 40-фут контейнеров»  (инв. номер 22032) и «Подкранового пути  9 тупика» инв. №015/05/00000021»</w:t>
      </w:r>
    </w:p>
    <w:p w:rsidR="005158E3" w:rsidRPr="004417F2" w:rsidRDefault="005158E3" w:rsidP="005158E3">
      <w:pPr>
        <w:rPr>
          <w:b/>
        </w:rPr>
      </w:pPr>
      <w:r>
        <w:rPr>
          <w:sz w:val="28"/>
          <w:szCs w:val="28"/>
        </w:rPr>
        <w:tab/>
      </w:r>
      <w:r>
        <w:rPr>
          <w:sz w:val="28"/>
          <w:szCs w:val="28"/>
        </w:rPr>
        <w:tab/>
      </w:r>
      <w:r>
        <w:rPr>
          <w:sz w:val="28"/>
          <w:szCs w:val="28"/>
        </w:rPr>
        <w:tab/>
      </w:r>
      <w:r>
        <w:rPr>
          <w:sz w:val="28"/>
          <w:szCs w:val="28"/>
        </w:rPr>
        <w:tab/>
      </w:r>
    </w:p>
    <w:tbl>
      <w:tblPr>
        <w:tblW w:w="10207"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4253"/>
        <w:gridCol w:w="5954"/>
      </w:tblGrid>
      <w:tr w:rsidR="005158E3" w:rsidRPr="001D7F7B" w:rsidTr="0065425B">
        <w:trPr>
          <w:trHeight w:val="579"/>
        </w:trPr>
        <w:tc>
          <w:tcPr>
            <w:tcW w:w="4253" w:type="dxa"/>
          </w:tcPr>
          <w:p w:rsidR="005158E3" w:rsidRPr="001D7F7B" w:rsidRDefault="005158E3" w:rsidP="0065425B">
            <w:pPr>
              <w:spacing w:after="120" w:line="292" w:lineRule="exact"/>
              <w:jc w:val="center"/>
              <w:rPr>
                <w:sz w:val="26"/>
                <w:szCs w:val="26"/>
              </w:rPr>
            </w:pPr>
            <w:r w:rsidRPr="001D7F7B">
              <w:rPr>
                <w:b/>
                <w:sz w:val="26"/>
                <w:szCs w:val="26"/>
              </w:rPr>
              <w:t>Перечень основных данных и требований</w:t>
            </w:r>
          </w:p>
        </w:tc>
        <w:tc>
          <w:tcPr>
            <w:tcW w:w="5954" w:type="dxa"/>
          </w:tcPr>
          <w:p w:rsidR="005158E3" w:rsidRPr="001D7F7B" w:rsidRDefault="005158E3" w:rsidP="0065425B">
            <w:pPr>
              <w:spacing w:line="292" w:lineRule="exact"/>
              <w:jc w:val="center"/>
              <w:rPr>
                <w:sz w:val="26"/>
                <w:szCs w:val="26"/>
              </w:rPr>
            </w:pPr>
            <w:r w:rsidRPr="001D7F7B">
              <w:rPr>
                <w:b/>
                <w:sz w:val="26"/>
                <w:szCs w:val="26"/>
              </w:rPr>
              <w:t>Содержание основных данных и требований</w:t>
            </w:r>
          </w:p>
        </w:tc>
      </w:tr>
      <w:tr w:rsidR="005158E3" w:rsidRPr="001D7F7B" w:rsidTr="0065425B">
        <w:trPr>
          <w:trHeight w:val="683"/>
        </w:trPr>
        <w:tc>
          <w:tcPr>
            <w:tcW w:w="4253" w:type="dxa"/>
          </w:tcPr>
          <w:p w:rsidR="005158E3" w:rsidRPr="001D7F7B" w:rsidRDefault="005158E3" w:rsidP="0065425B">
            <w:pPr>
              <w:spacing w:line="280" w:lineRule="exact"/>
            </w:pPr>
            <w:r w:rsidRPr="001D7F7B">
              <w:t>1. Основание для проектирования</w:t>
            </w:r>
          </w:p>
        </w:tc>
        <w:tc>
          <w:tcPr>
            <w:tcW w:w="5954" w:type="dxa"/>
          </w:tcPr>
          <w:p w:rsidR="005158E3" w:rsidRPr="001D7F7B" w:rsidRDefault="005158E3" w:rsidP="0065425B">
            <w:pPr>
              <w:spacing w:after="60" w:line="280" w:lineRule="exact"/>
              <w:jc w:val="both"/>
            </w:pPr>
            <w:r w:rsidRPr="001D7F7B">
              <w:t xml:space="preserve">1. </w:t>
            </w:r>
            <w:r w:rsidRPr="001D7F7B">
              <w:rPr>
                <w:color w:val="000000"/>
                <w:spacing w:val="-5"/>
              </w:rPr>
              <w:t xml:space="preserve">Утвержденная </w:t>
            </w:r>
            <w:r>
              <w:rPr>
                <w:color w:val="000000"/>
                <w:spacing w:val="-5"/>
              </w:rPr>
              <w:t xml:space="preserve">инвестиционная </w:t>
            </w:r>
            <w:r w:rsidRPr="001D7F7B">
              <w:rPr>
                <w:color w:val="000000"/>
                <w:spacing w:val="-5"/>
              </w:rPr>
              <w:t xml:space="preserve">программа </w:t>
            </w:r>
            <w:r>
              <w:rPr>
                <w:color w:val="000000"/>
                <w:spacing w:val="-5"/>
              </w:rPr>
              <w:t>«Новое строительство, реконструкция и модернизация зданий и сооружений</w:t>
            </w:r>
            <w:r w:rsidRPr="00FA1256">
              <w:rPr>
                <w:color w:val="000000"/>
                <w:spacing w:val="-5"/>
              </w:rPr>
              <w:t xml:space="preserve">» </w:t>
            </w:r>
            <w:r>
              <w:rPr>
                <w:color w:val="000000"/>
                <w:spacing w:val="-5"/>
              </w:rPr>
              <w:t>ОАО «ТрансКонтейнер».</w:t>
            </w:r>
          </w:p>
        </w:tc>
      </w:tr>
      <w:tr w:rsidR="005158E3" w:rsidRPr="001D7F7B" w:rsidTr="0065425B">
        <w:trPr>
          <w:trHeight w:hRule="exact" w:val="558"/>
        </w:trPr>
        <w:tc>
          <w:tcPr>
            <w:tcW w:w="4253" w:type="dxa"/>
            <w:vAlign w:val="center"/>
          </w:tcPr>
          <w:p w:rsidR="005158E3" w:rsidRPr="001D7F7B" w:rsidRDefault="005158E3" w:rsidP="0065425B">
            <w:pPr>
              <w:spacing w:line="280" w:lineRule="exact"/>
            </w:pPr>
            <w:r>
              <w:t xml:space="preserve">2. </w:t>
            </w:r>
            <w:r w:rsidRPr="001D7F7B">
              <w:t>Заказчик</w:t>
            </w:r>
            <w:r>
              <w:t xml:space="preserve"> </w:t>
            </w:r>
          </w:p>
        </w:tc>
        <w:tc>
          <w:tcPr>
            <w:tcW w:w="5954" w:type="dxa"/>
            <w:vAlign w:val="center"/>
          </w:tcPr>
          <w:p w:rsidR="005158E3" w:rsidRPr="001D7F7B" w:rsidRDefault="005158E3" w:rsidP="0065425B">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Дальневосточной</w:t>
            </w:r>
            <w:proofErr w:type="gramEnd"/>
            <w:r>
              <w:t xml:space="preserve"> ж.д.</w:t>
            </w:r>
          </w:p>
        </w:tc>
      </w:tr>
      <w:tr w:rsidR="005158E3" w:rsidRPr="001D7F7B" w:rsidTr="0065425B">
        <w:trPr>
          <w:trHeight w:hRule="exact" w:val="558"/>
        </w:trPr>
        <w:tc>
          <w:tcPr>
            <w:tcW w:w="4253" w:type="dxa"/>
            <w:vAlign w:val="center"/>
          </w:tcPr>
          <w:p w:rsidR="005158E3" w:rsidRPr="001D7F7B" w:rsidRDefault="005158E3" w:rsidP="0065425B">
            <w:pPr>
              <w:spacing w:line="280" w:lineRule="exact"/>
            </w:pPr>
            <w:r w:rsidRPr="001D7F7B">
              <w:t>3. Местонахождение объекта</w:t>
            </w:r>
          </w:p>
        </w:tc>
        <w:tc>
          <w:tcPr>
            <w:tcW w:w="5954" w:type="dxa"/>
            <w:vAlign w:val="center"/>
          </w:tcPr>
          <w:p w:rsidR="005158E3" w:rsidRPr="001D7F7B" w:rsidRDefault="005158E3" w:rsidP="0065425B">
            <w:pPr>
              <w:spacing w:line="280" w:lineRule="exact"/>
            </w:pPr>
            <w:smartTag w:uri="urn:schemas-microsoft-com:office:smarttags" w:element="metricconverter">
              <w:smartTagPr>
                <w:attr w:name="ProductID" w:val="3. г"/>
              </w:smartTagPr>
              <w:r w:rsidRPr="001D7F7B">
                <w:t>3</w:t>
              </w:r>
              <w:r w:rsidRPr="009669B2">
                <w:t xml:space="preserve">. </w:t>
              </w:r>
              <w:r>
                <w:t>г</w:t>
              </w:r>
            </w:smartTag>
            <w:r>
              <w:t>. Хабаровск</w:t>
            </w:r>
          </w:p>
        </w:tc>
      </w:tr>
      <w:tr w:rsidR="005158E3" w:rsidRPr="001D7F7B" w:rsidTr="0065425B">
        <w:trPr>
          <w:trHeight w:hRule="exact" w:val="566"/>
        </w:trPr>
        <w:tc>
          <w:tcPr>
            <w:tcW w:w="4253" w:type="dxa"/>
            <w:vAlign w:val="center"/>
          </w:tcPr>
          <w:p w:rsidR="005158E3" w:rsidRPr="001D7F7B" w:rsidRDefault="005158E3" w:rsidP="0065425B">
            <w:pPr>
              <w:spacing w:line="280" w:lineRule="exact"/>
            </w:pPr>
            <w:r w:rsidRPr="001D7F7B">
              <w:t xml:space="preserve">4. </w:t>
            </w:r>
            <w:r>
              <w:t>Вид строительства</w:t>
            </w:r>
          </w:p>
        </w:tc>
        <w:tc>
          <w:tcPr>
            <w:tcW w:w="5954" w:type="dxa"/>
            <w:vAlign w:val="center"/>
          </w:tcPr>
          <w:p w:rsidR="005158E3" w:rsidRPr="00D051B5" w:rsidRDefault="005158E3" w:rsidP="0065425B">
            <w:pPr>
              <w:spacing w:line="280" w:lineRule="exact"/>
            </w:pPr>
            <w:r w:rsidRPr="001D7F7B">
              <w:t xml:space="preserve">4. </w:t>
            </w:r>
            <w:r>
              <w:t>Реконструкция</w:t>
            </w:r>
          </w:p>
        </w:tc>
      </w:tr>
      <w:tr w:rsidR="005158E3" w:rsidRPr="001D7F7B" w:rsidTr="0065425B">
        <w:trPr>
          <w:trHeight w:hRule="exact" w:val="574"/>
        </w:trPr>
        <w:tc>
          <w:tcPr>
            <w:tcW w:w="4253" w:type="dxa"/>
            <w:vAlign w:val="center"/>
          </w:tcPr>
          <w:p w:rsidR="005158E3" w:rsidRPr="001D7F7B" w:rsidRDefault="005158E3" w:rsidP="0065425B">
            <w:pPr>
              <w:spacing w:line="280" w:lineRule="exact"/>
              <w:rPr>
                <w:color w:val="000000"/>
              </w:rPr>
            </w:pPr>
            <w:r w:rsidRPr="001D7F7B">
              <w:rPr>
                <w:color w:val="000000"/>
              </w:rPr>
              <w:t>5. Источник финансирования</w:t>
            </w:r>
          </w:p>
        </w:tc>
        <w:tc>
          <w:tcPr>
            <w:tcW w:w="5954" w:type="dxa"/>
            <w:vAlign w:val="center"/>
          </w:tcPr>
          <w:p w:rsidR="005158E3" w:rsidRPr="001D7F7B" w:rsidRDefault="005158E3" w:rsidP="0065425B">
            <w:pPr>
              <w:spacing w:line="280" w:lineRule="exact"/>
              <w:rPr>
                <w:color w:val="000000"/>
              </w:rPr>
            </w:pPr>
            <w:r w:rsidRPr="001D7F7B">
              <w:rPr>
                <w:color w:val="000000"/>
              </w:rPr>
              <w:t>5</w:t>
            </w:r>
            <w:r>
              <w:rPr>
                <w:color w:val="000000"/>
              </w:rPr>
              <w:t>. Инвестиционный бюджет ОАО «ТрансКонтейнер</w:t>
            </w:r>
            <w:r w:rsidRPr="001D7F7B">
              <w:rPr>
                <w:color w:val="000000"/>
              </w:rPr>
              <w:t>»</w:t>
            </w:r>
          </w:p>
        </w:tc>
      </w:tr>
      <w:tr w:rsidR="005158E3" w:rsidRPr="001D7F7B" w:rsidTr="0065425B">
        <w:trPr>
          <w:trHeight w:val="680"/>
        </w:trPr>
        <w:tc>
          <w:tcPr>
            <w:tcW w:w="4253" w:type="dxa"/>
          </w:tcPr>
          <w:p w:rsidR="005158E3" w:rsidRPr="001D7F7B" w:rsidRDefault="005158E3" w:rsidP="0065425B">
            <w:pPr>
              <w:spacing w:line="280" w:lineRule="exact"/>
            </w:pPr>
            <w:r w:rsidRPr="001D7F7B">
              <w:t xml:space="preserve">6. Сроки проектирования </w:t>
            </w:r>
          </w:p>
        </w:tc>
        <w:tc>
          <w:tcPr>
            <w:tcW w:w="5954" w:type="dxa"/>
          </w:tcPr>
          <w:p w:rsidR="005158E3" w:rsidRPr="001D7F7B" w:rsidRDefault="005158E3" w:rsidP="0065425B">
            <w:pPr>
              <w:spacing w:line="280" w:lineRule="exact"/>
              <w:jc w:val="both"/>
            </w:pPr>
            <w:r>
              <w:t>6.</w:t>
            </w:r>
            <w:r w:rsidRPr="001D7F7B">
              <w:t xml:space="preserve"> Проектирование</w:t>
            </w:r>
            <w:r>
              <w:t xml:space="preserve"> – 2013 год согласно календарному плану.</w:t>
            </w:r>
          </w:p>
        </w:tc>
      </w:tr>
      <w:tr w:rsidR="005158E3" w:rsidRPr="001D7F7B" w:rsidTr="0065425B">
        <w:trPr>
          <w:trHeight w:hRule="exact" w:val="1134"/>
        </w:trPr>
        <w:tc>
          <w:tcPr>
            <w:tcW w:w="4253" w:type="dxa"/>
            <w:vAlign w:val="center"/>
          </w:tcPr>
          <w:p w:rsidR="005158E3" w:rsidRPr="001D7F7B" w:rsidRDefault="005158E3" w:rsidP="0065425B">
            <w:pPr>
              <w:spacing w:line="280" w:lineRule="exact"/>
              <w:rPr>
                <w:color w:val="000000"/>
              </w:rPr>
            </w:pPr>
            <w:r w:rsidRPr="001D7F7B">
              <w:t>7. Объем</w:t>
            </w:r>
            <w:r>
              <w:t>ы</w:t>
            </w:r>
            <w:r w:rsidRPr="001D7F7B">
              <w:t xml:space="preserve"> проектирования</w:t>
            </w:r>
          </w:p>
        </w:tc>
        <w:tc>
          <w:tcPr>
            <w:tcW w:w="5954" w:type="dxa"/>
            <w:vAlign w:val="center"/>
          </w:tcPr>
          <w:p w:rsidR="005158E3" w:rsidRDefault="005158E3" w:rsidP="0065425B">
            <w:pPr>
              <w:spacing w:line="280" w:lineRule="exact"/>
            </w:pPr>
            <w:r w:rsidRPr="001D7F7B">
              <w:t>7. Проектная и рабочая документация</w:t>
            </w:r>
            <w:r>
              <w:t xml:space="preserve">, </w:t>
            </w:r>
            <w:proofErr w:type="spellStart"/>
            <w:r>
              <w:t>предпроектные</w:t>
            </w:r>
            <w:proofErr w:type="spellEnd"/>
            <w:r>
              <w:t xml:space="preserve"> разработки вариантов </w:t>
            </w:r>
            <w:r w:rsidRPr="00883712">
              <w:t>различных схем работы с КТК на  площадк</w:t>
            </w:r>
            <w:r>
              <w:t>ах</w:t>
            </w:r>
            <w:r w:rsidRPr="00883712">
              <w:t xml:space="preserve">  </w:t>
            </w:r>
            <w:r>
              <w:t xml:space="preserve">8, 9 </w:t>
            </w:r>
            <w:r w:rsidRPr="00883712">
              <w:t>тупик</w:t>
            </w:r>
            <w:r>
              <w:t>ов.</w:t>
            </w:r>
          </w:p>
          <w:p w:rsidR="005158E3" w:rsidRPr="001D7F7B" w:rsidRDefault="005158E3" w:rsidP="0065425B">
            <w:pPr>
              <w:spacing w:line="280" w:lineRule="exact"/>
              <w:rPr>
                <w:color w:val="000000"/>
              </w:rPr>
            </w:pPr>
          </w:p>
        </w:tc>
      </w:tr>
      <w:tr w:rsidR="005158E3" w:rsidRPr="001D7F7B" w:rsidTr="0065425B">
        <w:trPr>
          <w:trHeight w:val="462"/>
        </w:trPr>
        <w:tc>
          <w:tcPr>
            <w:tcW w:w="4253" w:type="dxa"/>
          </w:tcPr>
          <w:p w:rsidR="005158E3" w:rsidRPr="001D7F7B" w:rsidRDefault="005158E3" w:rsidP="0065425B">
            <w:pPr>
              <w:spacing w:after="60" w:line="280" w:lineRule="exact"/>
            </w:pPr>
            <w:r w:rsidRPr="001D7F7B">
              <w:t>8.  Генеральная проектная</w:t>
            </w:r>
            <w:r w:rsidRPr="001D7F7B">
              <w:br/>
              <w:t>организация</w:t>
            </w:r>
          </w:p>
        </w:tc>
        <w:tc>
          <w:tcPr>
            <w:tcW w:w="5954" w:type="dxa"/>
            <w:vAlign w:val="center"/>
          </w:tcPr>
          <w:p w:rsidR="005158E3" w:rsidRPr="001D7F7B" w:rsidRDefault="005158E3" w:rsidP="0065425B">
            <w:pPr>
              <w:spacing w:line="280" w:lineRule="exact"/>
            </w:pPr>
            <w:r w:rsidRPr="001D7F7B">
              <w:t xml:space="preserve">8. </w:t>
            </w:r>
            <w:r>
              <w:t>Определяется конкурсной комиссией ОАО «ТрансКонтейнер»</w:t>
            </w:r>
          </w:p>
        </w:tc>
      </w:tr>
      <w:tr w:rsidR="005158E3" w:rsidRPr="001D7F7B" w:rsidTr="0065425B">
        <w:trPr>
          <w:trHeight w:val="411"/>
        </w:trPr>
        <w:tc>
          <w:tcPr>
            <w:tcW w:w="4253" w:type="dxa"/>
          </w:tcPr>
          <w:p w:rsidR="005158E3" w:rsidRPr="001D7F7B" w:rsidRDefault="005158E3" w:rsidP="0065425B">
            <w:pPr>
              <w:spacing w:line="280" w:lineRule="exact"/>
              <w:jc w:val="both"/>
            </w:pPr>
            <w:r>
              <w:t>9. Требования к разработке вариантов и технической части конкурсной документации</w:t>
            </w:r>
          </w:p>
        </w:tc>
        <w:tc>
          <w:tcPr>
            <w:tcW w:w="5954" w:type="dxa"/>
          </w:tcPr>
          <w:p w:rsidR="005158E3" w:rsidRPr="001F403B" w:rsidRDefault="005158E3" w:rsidP="0065425B">
            <w:pPr>
              <w:spacing w:after="60" w:line="280" w:lineRule="exact"/>
              <w:jc w:val="both"/>
            </w:pPr>
            <w:r w:rsidRPr="001F403B">
              <w:t xml:space="preserve">9.1. Последним этапом проектирования предусмотреть разработку технической части конкурсной документации. Конкурсная документация разрабатывается после утверждения проекта и представляется на отдельном </w:t>
            </w:r>
            <w:r w:rsidRPr="001F403B">
              <w:rPr>
                <w:lang w:val="en-US"/>
              </w:rPr>
              <w:t>CD</w:t>
            </w:r>
            <w:r w:rsidRPr="001F403B">
              <w:t xml:space="preserve"> диске.</w:t>
            </w:r>
          </w:p>
        </w:tc>
      </w:tr>
      <w:tr w:rsidR="005158E3" w:rsidRPr="001D7F7B" w:rsidTr="0065425B">
        <w:trPr>
          <w:trHeight w:val="555"/>
        </w:trPr>
        <w:tc>
          <w:tcPr>
            <w:tcW w:w="4253" w:type="dxa"/>
          </w:tcPr>
          <w:p w:rsidR="005158E3" w:rsidRDefault="005158E3" w:rsidP="0065425B">
            <w:pPr>
              <w:spacing w:line="280" w:lineRule="exact"/>
              <w:jc w:val="both"/>
            </w:pPr>
            <w:r>
              <w:rPr>
                <w:color w:val="000000"/>
              </w:rPr>
              <w:t>10</w:t>
            </w:r>
            <w:r w:rsidRPr="001D7F7B">
              <w:rPr>
                <w:color w:val="000000"/>
              </w:rPr>
              <w:t>. Особые условия проектирования и строительства</w:t>
            </w:r>
          </w:p>
        </w:tc>
        <w:tc>
          <w:tcPr>
            <w:tcW w:w="5954" w:type="dxa"/>
          </w:tcPr>
          <w:p w:rsidR="005158E3" w:rsidRPr="00AF7530" w:rsidRDefault="005158E3" w:rsidP="0065425B">
            <w:pPr>
              <w:spacing w:line="280" w:lineRule="exact"/>
            </w:pPr>
            <w:r>
              <w:t>10</w:t>
            </w:r>
            <w:r w:rsidRPr="00883712">
              <w:t xml:space="preserve">. </w:t>
            </w:r>
            <w:r>
              <w:t>Составить сводные сметы на проектирование отдельно для ОАО «РЖД» и ОАО «ТрансКонтейнер» в соответствии с долевым участием в реконструкции</w:t>
            </w:r>
            <w:r w:rsidRPr="00E04133">
              <w:rPr>
                <w:i/>
              </w:rPr>
              <w:t>.</w:t>
            </w:r>
          </w:p>
        </w:tc>
      </w:tr>
      <w:tr w:rsidR="005158E3" w:rsidRPr="001D7F7B" w:rsidTr="0065425B">
        <w:trPr>
          <w:trHeight w:val="982"/>
        </w:trPr>
        <w:tc>
          <w:tcPr>
            <w:tcW w:w="4253" w:type="dxa"/>
          </w:tcPr>
          <w:p w:rsidR="005158E3" w:rsidRDefault="005158E3" w:rsidP="0065425B">
            <w:pPr>
              <w:spacing w:after="60" w:line="274" w:lineRule="exact"/>
              <w:rPr>
                <w:color w:val="000000"/>
              </w:rPr>
            </w:pPr>
            <w:r>
              <w:t>11</w:t>
            </w:r>
            <w:r w:rsidRPr="001D7F7B">
              <w:t xml:space="preserve">. </w:t>
            </w:r>
            <w:r w:rsidRPr="001D7F7B">
              <w:rPr>
                <w:color w:val="000000"/>
              </w:rPr>
              <w:t>Основные технико-экономические показатели объекта</w:t>
            </w:r>
          </w:p>
        </w:tc>
        <w:tc>
          <w:tcPr>
            <w:tcW w:w="5954" w:type="dxa"/>
          </w:tcPr>
          <w:p w:rsidR="005158E3" w:rsidRPr="001F403B" w:rsidRDefault="005158E3" w:rsidP="0065425B">
            <w:pPr>
              <w:spacing w:line="274" w:lineRule="exact"/>
            </w:pPr>
            <w:r w:rsidRPr="001F403B">
              <w:t>11.1. Контейнерная площадка с крупнотоннажными контейнерами</w:t>
            </w:r>
            <w:r>
              <w:t>.</w:t>
            </w:r>
          </w:p>
          <w:p w:rsidR="005158E3" w:rsidRPr="00AC3D63" w:rsidRDefault="005158E3" w:rsidP="0065425B">
            <w:pPr>
              <w:spacing w:after="120" w:line="274" w:lineRule="exact"/>
            </w:pPr>
            <w:r>
              <w:t xml:space="preserve">11.2 . </w:t>
            </w:r>
            <w:r w:rsidRPr="00AC3D63">
              <w:t xml:space="preserve">Характеристика объекта: </w:t>
            </w:r>
          </w:p>
          <w:p w:rsidR="005158E3" w:rsidRPr="00AC3D63" w:rsidRDefault="005158E3" w:rsidP="0065425B">
            <w:pPr>
              <w:spacing w:after="120" w:line="274" w:lineRule="exact"/>
            </w:pPr>
            <w:r>
              <w:t xml:space="preserve">11.3. </w:t>
            </w:r>
            <w:r w:rsidRPr="00AC3D63">
              <w:t>Общая площадь, кв.м. - 8433</w:t>
            </w:r>
          </w:p>
          <w:p w:rsidR="005158E3" w:rsidRPr="00AC3D63" w:rsidRDefault="005158E3" w:rsidP="0065425B">
            <w:pPr>
              <w:spacing w:after="120" w:line="274" w:lineRule="exact"/>
            </w:pPr>
            <w:r>
              <w:t xml:space="preserve">11.4. </w:t>
            </w:r>
            <w:r w:rsidRPr="00AC3D63">
              <w:t>Фронт подачи, условных вагонов, шт.-25</w:t>
            </w:r>
          </w:p>
          <w:p w:rsidR="005158E3" w:rsidRPr="00AC3D63" w:rsidRDefault="005158E3" w:rsidP="0065425B">
            <w:pPr>
              <w:spacing w:after="120" w:line="274" w:lineRule="exact"/>
            </w:pPr>
            <w:r>
              <w:t xml:space="preserve">11.5. </w:t>
            </w:r>
            <w:r w:rsidRPr="00AC3D63">
              <w:t>Вместимость контейнеров, шт.-314</w:t>
            </w:r>
          </w:p>
          <w:p w:rsidR="005158E3" w:rsidRPr="00AC3D63" w:rsidRDefault="005158E3" w:rsidP="0065425B">
            <w:pPr>
              <w:spacing w:after="120" w:line="274" w:lineRule="exact"/>
            </w:pPr>
            <w:r>
              <w:t xml:space="preserve">11.6. </w:t>
            </w:r>
            <w:r w:rsidRPr="00AC3D63">
              <w:t>Количество кранов (крупнотоннажных) шт.-1</w:t>
            </w:r>
          </w:p>
          <w:p w:rsidR="005158E3" w:rsidRDefault="005158E3" w:rsidP="0065425B">
            <w:pPr>
              <w:spacing w:after="120" w:line="274" w:lineRule="exact"/>
            </w:pPr>
            <w:r>
              <w:t xml:space="preserve">11.7. </w:t>
            </w:r>
            <w:r w:rsidRPr="00AC3D63">
              <w:t>Перерабатывающая способность TEU/сутки.-209</w:t>
            </w:r>
          </w:p>
        </w:tc>
      </w:tr>
      <w:tr w:rsidR="005158E3" w:rsidRPr="001D7F7B" w:rsidTr="0065425B">
        <w:trPr>
          <w:trHeight w:val="1759"/>
        </w:trPr>
        <w:tc>
          <w:tcPr>
            <w:tcW w:w="4253" w:type="dxa"/>
          </w:tcPr>
          <w:p w:rsidR="005158E3" w:rsidRPr="001D7F7B" w:rsidRDefault="005158E3" w:rsidP="0065425B">
            <w:pPr>
              <w:spacing w:line="274" w:lineRule="exact"/>
            </w:pPr>
            <w:r>
              <w:t>12</w:t>
            </w:r>
            <w:r w:rsidRPr="001D7F7B">
              <w:t>. Идентификационные признаки зданий и сооружений</w:t>
            </w:r>
          </w:p>
          <w:p w:rsidR="005158E3" w:rsidRPr="001D7F7B" w:rsidRDefault="005158E3" w:rsidP="0065425B">
            <w:pPr>
              <w:spacing w:line="274" w:lineRule="exact"/>
            </w:pPr>
          </w:p>
        </w:tc>
        <w:tc>
          <w:tcPr>
            <w:tcW w:w="5954" w:type="dxa"/>
          </w:tcPr>
          <w:p w:rsidR="005158E3" w:rsidRPr="00BC7A29" w:rsidRDefault="005158E3" w:rsidP="0065425B">
            <w:pPr>
              <w:shd w:val="clear" w:color="auto" w:fill="FFFFFF"/>
              <w:spacing w:line="274" w:lineRule="exact"/>
              <w:jc w:val="both"/>
            </w:pPr>
            <w:r w:rsidRPr="00BC7A29">
              <w:rPr>
                <w:color w:val="000000"/>
              </w:rPr>
              <w:t>12</w:t>
            </w:r>
            <w:r w:rsidRPr="00BC7A29">
              <w:t>.1. Назначение –</w:t>
            </w:r>
            <w:r>
              <w:t xml:space="preserve"> контейнерная площадка</w:t>
            </w:r>
            <w:r w:rsidRPr="00BC7A29">
              <w:t>.</w:t>
            </w:r>
          </w:p>
          <w:p w:rsidR="005158E3" w:rsidRPr="00BC7A29" w:rsidRDefault="005158E3" w:rsidP="0065425B">
            <w:pPr>
              <w:shd w:val="clear" w:color="auto" w:fill="FFFFFF"/>
              <w:spacing w:line="274" w:lineRule="exact"/>
              <w:ind w:right="51"/>
              <w:jc w:val="both"/>
            </w:pPr>
            <w:r w:rsidRPr="00BC7A29">
              <w:t>12.2. Коды ОКОФ:</w:t>
            </w:r>
          </w:p>
          <w:p w:rsidR="005158E3" w:rsidRPr="00BC7A29" w:rsidRDefault="005158E3" w:rsidP="0065425B">
            <w:pPr>
              <w:shd w:val="clear" w:color="auto" w:fill="FFFFFF"/>
              <w:spacing w:line="274" w:lineRule="exact"/>
              <w:ind w:right="51"/>
              <w:jc w:val="both"/>
            </w:pPr>
            <w:r w:rsidRPr="00BC7A29">
              <w:t>«Площадка для переработки 40-фут контейнеров»  (инв. номер 22032)  - 120001121</w:t>
            </w:r>
          </w:p>
          <w:p w:rsidR="005158E3" w:rsidRPr="00BC7A29" w:rsidRDefault="005158E3" w:rsidP="0065425B">
            <w:pPr>
              <w:shd w:val="clear" w:color="auto" w:fill="FFFFFF"/>
              <w:spacing w:line="274" w:lineRule="exact"/>
              <w:ind w:right="51"/>
              <w:jc w:val="both"/>
            </w:pPr>
            <w:r w:rsidRPr="00BC7A29">
              <w:t xml:space="preserve"> «Подкранового пути  9 тупика» инв. №015/05/00000021» - 124526101</w:t>
            </w:r>
          </w:p>
          <w:p w:rsidR="005158E3" w:rsidRPr="00BC7A29" w:rsidRDefault="005158E3" w:rsidP="0065425B">
            <w:pPr>
              <w:pStyle w:val="-"/>
              <w:numPr>
                <w:ilvl w:val="0"/>
                <w:numId w:val="0"/>
              </w:numPr>
              <w:spacing w:line="274" w:lineRule="exact"/>
              <w:rPr>
                <w:sz w:val="24"/>
                <w:szCs w:val="24"/>
              </w:rPr>
            </w:pPr>
            <w:r w:rsidRPr="00BC7A29">
              <w:rPr>
                <w:sz w:val="24"/>
                <w:szCs w:val="24"/>
              </w:rPr>
              <w:t>- 110000000 (Здания);</w:t>
            </w:r>
          </w:p>
          <w:p w:rsidR="005158E3" w:rsidRPr="00BC7A29" w:rsidRDefault="005158E3" w:rsidP="0065425B">
            <w:pPr>
              <w:pStyle w:val="-"/>
              <w:numPr>
                <w:ilvl w:val="0"/>
                <w:numId w:val="0"/>
              </w:numPr>
              <w:spacing w:line="274" w:lineRule="exact"/>
              <w:rPr>
                <w:sz w:val="24"/>
                <w:szCs w:val="24"/>
              </w:rPr>
            </w:pPr>
            <w:r w:rsidRPr="00BC7A29">
              <w:rPr>
                <w:sz w:val="24"/>
                <w:szCs w:val="24"/>
              </w:rPr>
              <w:t>- 124526111 (Подкрановый путь);</w:t>
            </w:r>
          </w:p>
          <w:p w:rsidR="005158E3" w:rsidRPr="00BC7A29" w:rsidRDefault="005158E3" w:rsidP="0065425B">
            <w:pPr>
              <w:pStyle w:val="-"/>
              <w:numPr>
                <w:ilvl w:val="0"/>
                <w:numId w:val="0"/>
              </w:numPr>
              <w:spacing w:line="274" w:lineRule="exact"/>
              <w:rPr>
                <w:color w:val="FF0000"/>
                <w:sz w:val="24"/>
                <w:szCs w:val="24"/>
              </w:rPr>
            </w:pPr>
            <w:r w:rsidRPr="00BC7A29">
              <w:rPr>
                <w:sz w:val="24"/>
                <w:szCs w:val="24"/>
              </w:rPr>
              <w:lastRenderedPageBreak/>
              <w:t xml:space="preserve">- </w:t>
            </w:r>
            <w:r w:rsidRPr="00BC7A29">
              <w:rPr>
                <w:color w:val="000000"/>
                <w:sz w:val="24"/>
                <w:szCs w:val="24"/>
              </w:rPr>
              <w:t>124526211 (Контейнерные площадки);</w:t>
            </w:r>
          </w:p>
          <w:p w:rsidR="005158E3" w:rsidRPr="00BC7A29" w:rsidRDefault="005158E3" w:rsidP="0065425B">
            <w:pPr>
              <w:shd w:val="clear" w:color="auto" w:fill="FFFFFF"/>
              <w:spacing w:line="274" w:lineRule="exact"/>
            </w:pPr>
            <w:r w:rsidRPr="00BC7A29">
              <w:t xml:space="preserve">- 124526372 </w:t>
            </w:r>
            <w:proofErr w:type="gramStart"/>
            <w:r w:rsidRPr="00BC7A29">
              <w:t xml:space="preserve">( </w:t>
            </w:r>
            <w:proofErr w:type="gramEnd"/>
            <w:r w:rsidRPr="00BC7A29">
              <w:t>автомобильная дорога);</w:t>
            </w:r>
          </w:p>
          <w:p w:rsidR="005158E3" w:rsidRPr="00BC7A29" w:rsidRDefault="005158E3" w:rsidP="0065425B">
            <w:pPr>
              <w:shd w:val="clear" w:color="auto" w:fill="FFFFFF"/>
              <w:spacing w:line="274" w:lineRule="exact"/>
            </w:pPr>
            <w:r w:rsidRPr="00BC7A29">
              <w:t>- 110001150 (Трансформаторная подстанция);</w:t>
            </w:r>
          </w:p>
          <w:p w:rsidR="005158E3" w:rsidRPr="00BC7A29" w:rsidRDefault="005158E3" w:rsidP="0065425B">
            <w:pPr>
              <w:shd w:val="clear" w:color="auto" w:fill="FFFFFF"/>
              <w:spacing w:line="274" w:lineRule="exact"/>
            </w:pPr>
            <w:r w:rsidRPr="00BC7A29">
              <w:t>- 122811010 (Система энергоснабжения терминала, внутриплощадочные сети).</w:t>
            </w:r>
          </w:p>
          <w:p w:rsidR="005158E3" w:rsidRPr="00BC7A29" w:rsidRDefault="005158E3" w:rsidP="0065425B">
            <w:pPr>
              <w:spacing w:line="274" w:lineRule="exact"/>
              <w:jc w:val="both"/>
            </w:pPr>
            <w:r w:rsidRPr="00BC7A29">
              <w:t>12.3. Возможность возникновения опасных природных процессов, явлений и техногенных воздействий на территорию, на которой будет осуществляться реконструкция, строительство и эксплуатация определяется при выполнении проектных работ.</w:t>
            </w:r>
          </w:p>
          <w:p w:rsidR="005158E3" w:rsidRPr="00BC7A29" w:rsidRDefault="005158E3" w:rsidP="0065425B">
            <w:pPr>
              <w:spacing w:line="274" w:lineRule="exact"/>
              <w:jc w:val="both"/>
            </w:pPr>
            <w:r w:rsidRPr="00BC7A29">
              <w:t>12.4. Относится к опасным производственным объектам.</w:t>
            </w:r>
          </w:p>
          <w:p w:rsidR="005158E3" w:rsidRPr="00BC7A29" w:rsidRDefault="005158E3" w:rsidP="0065425B">
            <w:pPr>
              <w:spacing w:line="274" w:lineRule="exact"/>
              <w:jc w:val="both"/>
            </w:pPr>
            <w:r w:rsidRPr="00BC7A29">
              <w:t>12.5. Пожарную и взрывопожарную опасности определить в соответствии с  нормативными документами</w:t>
            </w:r>
          </w:p>
          <w:p w:rsidR="005158E3" w:rsidRPr="00BC7A29" w:rsidRDefault="005158E3" w:rsidP="0065425B">
            <w:pPr>
              <w:spacing w:line="274" w:lineRule="exact"/>
              <w:jc w:val="both"/>
            </w:pPr>
            <w:r w:rsidRPr="00BC7A29">
              <w:t xml:space="preserve">12.6.Предусматриваются здания для обслуживающего персонала (приемосдатчиков).  </w:t>
            </w:r>
          </w:p>
          <w:p w:rsidR="005158E3" w:rsidRPr="00BC7A29" w:rsidRDefault="005158E3" w:rsidP="0065425B">
            <w:pPr>
              <w:spacing w:after="60" w:line="274" w:lineRule="exact"/>
              <w:jc w:val="both"/>
              <w:rPr>
                <w:color w:val="000000"/>
              </w:rPr>
            </w:pPr>
            <w:r w:rsidRPr="00BC7A29">
              <w:t xml:space="preserve">12.7. </w:t>
            </w:r>
            <w:hyperlink w:anchor="sub_2226" w:history="1">
              <w:r w:rsidRPr="00BC7A29">
                <w:rPr>
                  <w:rStyle w:val="afff3"/>
                  <w:color w:val="000000"/>
                </w:rPr>
                <w:t>Уровень ответственности</w:t>
              </w:r>
            </w:hyperlink>
            <w:r w:rsidRPr="00BC7A29">
              <w:rPr>
                <w:color w:val="000000"/>
              </w:rPr>
              <w:t xml:space="preserve"> – повышенный.</w:t>
            </w:r>
          </w:p>
        </w:tc>
      </w:tr>
      <w:tr w:rsidR="005158E3" w:rsidRPr="001D7F7B" w:rsidTr="0065425B">
        <w:trPr>
          <w:trHeight w:val="597"/>
        </w:trPr>
        <w:tc>
          <w:tcPr>
            <w:tcW w:w="4253" w:type="dxa"/>
          </w:tcPr>
          <w:p w:rsidR="005158E3" w:rsidRPr="001D7F7B" w:rsidRDefault="005158E3" w:rsidP="0065425B">
            <w:pPr>
              <w:spacing w:line="274" w:lineRule="exact"/>
            </w:pPr>
            <w:r>
              <w:lastRenderedPageBreak/>
              <w:t>13</w:t>
            </w:r>
            <w:r w:rsidRPr="001D7F7B">
              <w:t xml:space="preserve">. </w:t>
            </w:r>
            <w:r w:rsidRPr="001D7F7B">
              <w:rPr>
                <w:bCs/>
              </w:rPr>
              <w:t>Требования к качеству, конкурентоспособности и экологическим параметрам продукции</w:t>
            </w:r>
          </w:p>
        </w:tc>
        <w:tc>
          <w:tcPr>
            <w:tcW w:w="5954" w:type="dxa"/>
          </w:tcPr>
          <w:p w:rsidR="005158E3" w:rsidRPr="000B5D40" w:rsidRDefault="005158E3" w:rsidP="0065425B">
            <w:pPr>
              <w:shd w:val="clear" w:color="auto" w:fill="FFFFFF"/>
              <w:spacing w:line="274" w:lineRule="exact"/>
              <w:jc w:val="both"/>
            </w:pPr>
            <w:r w:rsidRPr="000B5D40">
              <w:rPr>
                <w:color w:val="000000"/>
              </w:rPr>
              <w:t>1</w:t>
            </w:r>
            <w:r>
              <w:rPr>
                <w:color w:val="000000"/>
              </w:rPr>
              <w:t>3</w:t>
            </w:r>
            <w:r w:rsidRPr="000B5D40">
              <w:rPr>
                <w:color w:val="000000"/>
              </w:rPr>
              <w:t xml:space="preserve">.1. </w:t>
            </w:r>
            <w:r w:rsidRPr="000B5D40">
              <w:t>Применяемые при проектировании материалы и оборудование должны соответствовать стандартам РФ и иметь сертификаты.</w:t>
            </w:r>
          </w:p>
          <w:p w:rsidR="005158E3" w:rsidRPr="00E04133" w:rsidRDefault="005158E3" w:rsidP="0065425B">
            <w:pPr>
              <w:shd w:val="clear" w:color="auto" w:fill="FFFFFF"/>
              <w:spacing w:line="274" w:lineRule="exact"/>
              <w:jc w:val="both"/>
              <w:rPr>
                <w:i/>
                <w:color w:val="000000"/>
              </w:rPr>
            </w:pPr>
            <w:r w:rsidRPr="000B5D40">
              <w:t>1</w:t>
            </w:r>
            <w:r>
              <w:t>3</w:t>
            </w:r>
            <w:r w:rsidRPr="000B5D40">
              <w:t xml:space="preserve">.2. Соблюдение требований по обеспечению энергетической эффективности, включая  мероприятия по снижению тепловых потерь в сетях, через ограждающие конструкции проектируемых зданий и сооружений, а также применение </w:t>
            </w:r>
            <w:proofErr w:type="spellStart"/>
            <w:r w:rsidRPr="000B5D40">
              <w:t>энергоэффективного</w:t>
            </w:r>
            <w:proofErr w:type="spellEnd"/>
            <w:r w:rsidRPr="000B5D40">
              <w:t xml:space="preserve"> электрооборудования  класса – А.</w:t>
            </w:r>
          </w:p>
        </w:tc>
      </w:tr>
      <w:tr w:rsidR="005158E3" w:rsidRPr="001D7F7B" w:rsidTr="0065425B">
        <w:trPr>
          <w:trHeight w:val="354"/>
        </w:trPr>
        <w:tc>
          <w:tcPr>
            <w:tcW w:w="4253" w:type="dxa"/>
          </w:tcPr>
          <w:p w:rsidR="005158E3" w:rsidRPr="001D7F7B" w:rsidRDefault="005158E3" w:rsidP="0065425B">
            <w:pPr>
              <w:spacing w:after="120" w:line="274" w:lineRule="exact"/>
            </w:pPr>
            <w:r>
              <w:t>14</w:t>
            </w:r>
            <w:r w:rsidRPr="001D7F7B">
              <w:t xml:space="preserve">. </w:t>
            </w:r>
            <w:r>
              <w:t>Необходимость выделения этапов</w:t>
            </w:r>
            <w:r w:rsidRPr="00641388">
              <w:t xml:space="preserve"> строительства</w:t>
            </w:r>
          </w:p>
        </w:tc>
        <w:tc>
          <w:tcPr>
            <w:tcW w:w="5954" w:type="dxa"/>
          </w:tcPr>
          <w:p w:rsidR="005158E3" w:rsidRPr="00883712" w:rsidRDefault="005158E3" w:rsidP="0065425B">
            <w:r w:rsidRPr="001D7F7B">
              <w:rPr>
                <w:color w:val="000000"/>
              </w:rPr>
              <w:t>1</w:t>
            </w:r>
            <w:r>
              <w:rPr>
                <w:color w:val="000000"/>
              </w:rPr>
              <w:t>4</w:t>
            </w:r>
            <w:r w:rsidRPr="001D7F7B">
              <w:rPr>
                <w:color w:val="000000"/>
              </w:rPr>
              <w:t>.</w:t>
            </w:r>
            <w:r>
              <w:rPr>
                <w:color w:val="000000"/>
              </w:rPr>
              <w:t>1.</w:t>
            </w:r>
            <w:r w:rsidRPr="00883712">
              <w:t xml:space="preserve"> 1-</w:t>
            </w:r>
            <w:r>
              <w:t>я</w:t>
            </w:r>
            <w:r w:rsidRPr="00883712">
              <w:t xml:space="preserve">  </w:t>
            </w:r>
            <w:r>
              <w:t>очередь:</w:t>
            </w:r>
          </w:p>
          <w:p w:rsidR="005158E3" w:rsidRPr="00883712" w:rsidRDefault="005158E3" w:rsidP="0065425B">
            <w:r w:rsidRPr="00883712">
              <w:rPr>
                <w:lang w:val="en-US"/>
              </w:rPr>
              <w:t>I</w:t>
            </w:r>
            <w:r w:rsidRPr="00883712">
              <w:t>-</w:t>
            </w:r>
            <w:proofErr w:type="spellStart"/>
            <w:r>
              <w:t>й</w:t>
            </w:r>
            <w:proofErr w:type="spellEnd"/>
            <w:r w:rsidRPr="00883712">
              <w:t xml:space="preserve"> </w:t>
            </w:r>
            <w:r>
              <w:t>пусковой комплекс</w:t>
            </w:r>
            <w:r w:rsidRPr="00883712">
              <w:t xml:space="preserve"> -  удлинение контейнерной площадки и подкрановых путей 8 тупика;</w:t>
            </w:r>
          </w:p>
          <w:p w:rsidR="005158E3" w:rsidRPr="00883712" w:rsidRDefault="005158E3" w:rsidP="0065425B">
            <w:r w:rsidRPr="00883712">
              <w:rPr>
                <w:lang w:val="en-US"/>
              </w:rPr>
              <w:t>II</w:t>
            </w:r>
            <w:r w:rsidRPr="00883712">
              <w:t>-</w:t>
            </w:r>
            <w:r>
              <w:t xml:space="preserve"> </w:t>
            </w:r>
            <w:proofErr w:type="spellStart"/>
            <w:r>
              <w:t>й</w:t>
            </w:r>
            <w:proofErr w:type="spellEnd"/>
            <w:r w:rsidRPr="00883712">
              <w:t xml:space="preserve"> </w:t>
            </w:r>
            <w:r>
              <w:t>пусковой комплекс</w:t>
            </w:r>
            <w:r w:rsidRPr="00883712">
              <w:t xml:space="preserve"> – удлинение  подъездных железнодорожных путей 8 тупика;</w:t>
            </w:r>
          </w:p>
          <w:p w:rsidR="005158E3" w:rsidRPr="00883712" w:rsidRDefault="005158E3" w:rsidP="0065425B">
            <w:r w:rsidRPr="00883712">
              <w:rPr>
                <w:lang w:val="en-US"/>
              </w:rPr>
              <w:t>III</w:t>
            </w:r>
            <w:r w:rsidRPr="00883712">
              <w:t>-</w:t>
            </w:r>
            <w:r>
              <w:t xml:space="preserve"> </w:t>
            </w:r>
            <w:proofErr w:type="spellStart"/>
            <w:r>
              <w:t>й</w:t>
            </w:r>
            <w:proofErr w:type="spellEnd"/>
            <w:r w:rsidRPr="00883712">
              <w:t xml:space="preserve"> </w:t>
            </w:r>
            <w:r>
              <w:t>пусковой комплекс</w:t>
            </w:r>
            <w:r w:rsidRPr="00883712">
              <w:t xml:space="preserve"> – строительство инженерно-технических сооружений;</w:t>
            </w:r>
          </w:p>
          <w:p w:rsidR="005158E3" w:rsidRDefault="005158E3" w:rsidP="0065425B">
            <w:r>
              <w:t>14.2. 2-я очередь</w:t>
            </w:r>
          </w:p>
          <w:p w:rsidR="005158E3" w:rsidRPr="00891202" w:rsidRDefault="005158E3" w:rsidP="0065425B">
            <w:pPr>
              <w:shd w:val="clear" w:color="auto" w:fill="FFFFFF"/>
              <w:spacing w:line="274" w:lineRule="exact"/>
              <w:ind w:right="51"/>
              <w:jc w:val="both"/>
              <w:rPr>
                <w:i/>
                <w:color w:val="000000"/>
              </w:rPr>
            </w:pPr>
            <w:r>
              <w:t>- Реконструкция автодороги и  благоустройство территории вдоль  9-го пути со стороны ЛЭП</w:t>
            </w:r>
            <w:r>
              <w:rPr>
                <w:i/>
                <w:color w:val="000000"/>
              </w:rPr>
              <w:t>.</w:t>
            </w:r>
          </w:p>
        </w:tc>
      </w:tr>
      <w:tr w:rsidR="005158E3" w:rsidRPr="001D7F7B" w:rsidTr="0065425B">
        <w:trPr>
          <w:trHeight w:val="545"/>
        </w:trPr>
        <w:tc>
          <w:tcPr>
            <w:tcW w:w="4253" w:type="dxa"/>
          </w:tcPr>
          <w:p w:rsidR="005158E3" w:rsidRPr="001D7F7B" w:rsidRDefault="005158E3" w:rsidP="0065425B">
            <w:pPr>
              <w:spacing w:after="120" w:line="274" w:lineRule="exact"/>
            </w:pPr>
            <w:r>
              <w:t>15</w:t>
            </w:r>
            <w:r w:rsidRPr="001D7F7B">
              <w:t>. Требования к технологии и режиму работы предприятия</w:t>
            </w:r>
          </w:p>
        </w:tc>
        <w:tc>
          <w:tcPr>
            <w:tcW w:w="5954" w:type="dxa"/>
          </w:tcPr>
          <w:p w:rsidR="005158E3" w:rsidRPr="001D7F7B" w:rsidRDefault="005158E3" w:rsidP="0065425B">
            <w:pPr>
              <w:shd w:val="clear" w:color="auto" w:fill="FFFFFF"/>
              <w:spacing w:line="274" w:lineRule="exact"/>
              <w:ind w:right="51"/>
              <w:jc w:val="both"/>
              <w:rPr>
                <w:color w:val="000000"/>
              </w:rPr>
            </w:pPr>
            <w:r>
              <w:t>15</w:t>
            </w:r>
            <w:r w:rsidRPr="001D7F7B">
              <w:t>. Режим работы – круглосуточный,  круглогодичный.</w:t>
            </w:r>
          </w:p>
        </w:tc>
      </w:tr>
      <w:tr w:rsidR="005158E3" w:rsidRPr="001D7F7B" w:rsidTr="0065425B">
        <w:trPr>
          <w:trHeight w:val="545"/>
        </w:trPr>
        <w:tc>
          <w:tcPr>
            <w:tcW w:w="4253" w:type="dxa"/>
          </w:tcPr>
          <w:p w:rsidR="005158E3" w:rsidRPr="00883712" w:rsidRDefault="005158E3" w:rsidP="0065425B">
            <w:r w:rsidRPr="00883712">
              <w:t>1</w:t>
            </w:r>
            <w:r>
              <w:t>6</w:t>
            </w:r>
            <w:r w:rsidRPr="00883712">
              <w:t>. Необходимость проектирования объектов коммунального назначения</w:t>
            </w:r>
          </w:p>
        </w:tc>
        <w:tc>
          <w:tcPr>
            <w:tcW w:w="5954" w:type="dxa"/>
          </w:tcPr>
          <w:p w:rsidR="005158E3" w:rsidRPr="00883712" w:rsidRDefault="005158E3" w:rsidP="0065425B">
            <w:r w:rsidRPr="00883712">
              <w:t>1</w:t>
            </w:r>
            <w:r>
              <w:t>6</w:t>
            </w:r>
            <w:r w:rsidRPr="00883712">
              <w:t>. В соответствии с нормативными документами</w:t>
            </w:r>
          </w:p>
        </w:tc>
      </w:tr>
      <w:tr w:rsidR="005158E3" w:rsidRPr="001D7F7B" w:rsidTr="0065425B">
        <w:trPr>
          <w:trHeight w:val="545"/>
        </w:trPr>
        <w:tc>
          <w:tcPr>
            <w:tcW w:w="4253" w:type="dxa"/>
          </w:tcPr>
          <w:p w:rsidR="005158E3" w:rsidRDefault="005158E3" w:rsidP="0065425B">
            <w:pPr>
              <w:spacing w:line="274" w:lineRule="exact"/>
            </w:pPr>
            <w:r>
              <w:rPr>
                <w:color w:val="000000"/>
              </w:rPr>
              <w:t>17</w:t>
            </w:r>
            <w:r w:rsidRPr="001D7F7B">
              <w:rPr>
                <w:color w:val="000000"/>
              </w:rPr>
              <w:t>. Требования к архитектурным, конструктивным и объемно-планировочным решениям</w:t>
            </w:r>
          </w:p>
        </w:tc>
        <w:tc>
          <w:tcPr>
            <w:tcW w:w="5954" w:type="dxa"/>
          </w:tcPr>
          <w:p w:rsidR="005158E3" w:rsidRPr="000B5D40" w:rsidRDefault="005158E3" w:rsidP="0065425B">
            <w:pPr>
              <w:spacing w:line="274" w:lineRule="exact"/>
              <w:jc w:val="both"/>
              <w:rPr>
                <w:sz w:val="26"/>
                <w:szCs w:val="26"/>
              </w:rPr>
            </w:pPr>
            <w:r>
              <w:t>17</w:t>
            </w:r>
            <w:r w:rsidRPr="001D7F7B">
              <w:t>.1. Выполнить в соответствии с действующей нормативной документацией</w:t>
            </w:r>
            <w:r>
              <w:t>,</w:t>
            </w:r>
            <w:r w:rsidRPr="000B5D40">
              <w:t xml:space="preserve"> с техническими условиями причастных дирекций железной дороги и владельцев сетей инженерно-технического обеспечения.</w:t>
            </w:r>
          </w:p>
          <w:p w:rsidR="005158E3" w:rsidRPr="000B5D40" w:rsidRDefault="005158E3" w:rsidP="0065425B">
            <w:pPr>
              <w:spacing w:line="274" w:lineRule="exact"/>
              <w:jc w:val="both"/>
            </w:pPr>
            <w:r w:rsidRPr="000B5D40">
              <w:t>Проектом предусмотреть:</w:t>
            </w:r>
          </w:p>
          <w:p w:rsidR="005158E3" w:rsidRPr="00883712" w:rsidRDefault="005158E3" w:rsidP="0065425B">
            <w:r w:rsidRPr="00883712">
              <w:t>1</w:t>
            </w:r>
            <w:r>
              <w:t>7</w:t>
            </w:r>
            <w:r w:rsidRPr="00883712">
              <w:t>.</w:t>
            </w:r>
            <w:r>
              <w:t>2.</w:t>
            </w:r>
            <w:r w:rsidRPr="00883712">
              <w:t xml:space="preserve"> Удлинение контейнерной площадки </w:t>
            </w:r>
            <w:r>
              <w:t xml:space="preserve">8-го тупика ориентировочно  </w:t>
            </w:r>
            <w:r w:rsidRPr="00883712">
              <w:t xml:space="preserve">на </w:t>
            </w:r>
            <w:smartTag w:uri="urn:schemas-microsoft-com:office:smarttags" w:element="metricconverter">
              <w:smartTagPr>
                <w:attr w:name="ProductID" w:val="215 м"/>
              </w:smartTagPr>
              <w:r w:rsidRPr="00883712">
                <w:t>215 м</w:t>
              </w:r>
              <w:r>
                <w:t xml:space="preserve">, </w:t>
              </w:r>
            </w:smartTag>
            <w:r>
              <w:t>существующая длина 238,4 м, ориентировочная площадь объекта до реконструкции 8433 кв.м., после реконструкции ориентировочно 15000 кв.м.</w:t>
            </w:r>
            <w:r w:rsidRPr="00883712">
              <w:t>;</w:t>
            </w:r>
          </w:p>
          <w:p w:rsidR="005158E3" w:rsidRPr="00883712" w:rsidRDefault="005158E3" w:rsidP="0065425B">
            <w:r w:rsidRPr="00883712">
              <w:t>1</w:t>
            </w:r>
            <w:r>
              <w:t>7</w:t>
            </w:r>
            <w:r w:rsidRPr="00883712">
              <w:t>.</w:t>
            </w:r>
            <w:r>
              <w:t>3.</w:t>
            </w:r>
            <w:r w:rsidRPr="00883712">
              <w:t xml:space="preserve"> Устройство покрытия контейнерной площадки выбрать в ходе проектирования исходя из функциональной целесообразности (ЖБ плиты или монолитное покрытие);</w:t>
            </w:r>
          </w:p>
          <w:p w:rsidR="005158E3" w:rsidRPr="00883712" w:rsidRDefault="005158E3" w:rsidP="0065425B">
            <w:r w:rsidRPr="00883712">
              <w:t>1</w:t>
            </w:r>
            <w:r>
              <w:t>7</w:t>
            </w:r>
            <w:r w:rsidRPr="00883712">
              <w:t>.</w:t>
            </w:r>
            <w:r>
              <w:t>4.</w:t>
            </w:r>
            <w:r w:rsidRPr="00883712">
              <w:t xml:space="preserve"> Удлинение железнодорожного пути</w:t>
            </w:r>
            <w:r>
              <w:t xml:space="preserve"> ориентировочно</w:t>
            </w:r>
            <w:r w:rsidRPr="00883712">
              <w:t xml:space="preserve"> на </w:t>
            </w:r>
            <w:smartTag w:uri="urn:schemas-microsoft-com:office:smarttags" w:element="metricconverter">
              <w:smartTagPr>
                <w:attr w:name="ProductID" w:val="210 м"/>
              </w:smartTagPr>
              <w:r w:rsidRPr="00883712">
                <w:t>210 м</w:t>
              </w:r>
            </w:smartTag>
            <w:r w:rsidRPr="00883712">
              <w:t>;</w:t>
            </w:r>
          </w:p>
          <w:p w:rsidR="005158E3" w:rsidRPr="00883712" w:rsidRDefault="005158E3" w:rsidP="0065425B">
            <w:r w:rsidRPr="00883712">
              <w:t>1</w:t>
            </w:r>
            <w:r>
              <w:t>7</w:t>
            </w:r>
            <w:r w:rsidRPr="00883712">
              <w:t>.</w:t>
            </w:r>
            <w:r>
              <w:t>5.</w:t>
            </w:r>
            <w:r w:rsidRPr="00883712">
              <w:t xml:space="preserve"> Удлинение </w:t>
            </w:r>
            <w:r>
              <w:t xml:space="preserve">рельсового </w:t>
            </w:r>
            <w:r w:rsidRPr="00883712">
              <w:t xml:space="preserve">пути </w:t>
            </w:r>
            <w:r>
              <w:t xml:space="preserve">козловых кранов </w:t>
            </w:r>
            <w:r w:rsidRPr="00883712">
              <w:t xml:space="preserve"> </w:t>
            </w:r>
            <w:r>
              <w:t xml:space="preserve">ориентировочно  на </w:t>
            </w:r>
            <w:r w:rsidRPr="00883712">
              <w:t>210 м</w:t>
            </w:r>
            <w:r>
              <w:t>, шириной 25 м</w:t>
            </w:r>
            <w:r w:rsidRPr="00883712">
              <w:t>;</w:t>
            </w:r>
          </w:p>
          <w:p w:rsidR="005158E3" w:rsidRDefault="005158E3" w:rsidP="0065425B">
            <w:r w:rsidRPr="00883712">
              <w:lastRenderedPageBreak/>
              <w:t>1</w:t>
            </w:r>
            <w:r>
              <w:t>7</w:t>
            </w:r>
            <w:r w:rsidRPr="00883712">
              <w:t>.</w:t>
            </w:r>
            <w:r>
              <w:t>6.</w:t>
            </w:r>
            <w:r w:rsidRPr="00883712">
              <w:t xml:space="preserve"> Снос </w:t>
            </w:r>
            <w:r>
              <w:t xml:space="preserve">одноэтажного </w:t>
            </w:r>
            <w:r w:rsidRPr="00883712">
              <w:t xml:space="preserve">здания </w:t>
            </w:r>
            <w:r>
              <w:t>ориентировочной площадью 70 кв.м. и строительство 2-х этажного здания, площадью 200 кв</w:t>
            </w:r>
            <w:proofErr w:type="gramStart"/>
            <w:r>
              <w:t>.м</w:t>
            </w:r>
            <w:proofErr w:type="gramEnd"/>
            <w:r>
              <w:t xml:space="preserve">  </w:t>
            </w:r>
            <w:r w:rsidRPr="00883712">
              <w:t xml:space="preserve">для </w:t>
            </w:r>
            <w:r>
              <w:t>работников ДМ и ОАО «ТрансКонтейнер»;</w:t>
            </w:r>
          </w:p>
          <w:p w:rsidR="005158E3" w:rsidRPr="00883712" w:rsidRDefault="005158E3" w:rsidP="0065425B">
            <w:r>
              <w:t>17.6.1 Устройство водоснабжения и канализации в проектировании здания</w:t>
            </w:r>
          </w:p>
          <w:p w:rsidR="005158E3" w:rsidRPr="00883712" w:rsidRDefault="005158E3" w:rsidP="0065425B">
            <w:r w:rsidRPr="00883712">
              <w:t>1</w:t>
            </w:r>
            <w:r>
              <w:t>7</w:t>
            </w:r>
            <w:r w:rsidRPr="00883712">
              <w:t>.</w:t>
            </w:r>
            <w:r>
              <w:t>7.</w:t>
            </w:r>
            <w:r w:rsidRPr="00883712">
              <w:t xml:space="preserve"> Перенос осветительной </w:t>
            </w:r>
            <w:r>
              <w:t xml:space="preserve">металлической </w:t>
            </w:r>
            <w:r w:rsidRPr="00883712">
              <w:t>мачты №15 за 2й тупик, освещение площадки предусмотреть светодиодными прожекторами;</w:t>
            </w:r>
          </w:p>
          <w:p w:rsidR="005158E3" w:rsidRDefault="005158E3" w:rsidP="0065425B">
            <w:r w:rsidRPr="00883712">
              <w:t>1</w:t>
            </w:r>
            <w:r>
              <w:t>7</w:t>
            </w:r>
            <w:r w:rsidRPr="00883712">
              <w:t>.</w:t>
            </w:r>
            <w:r>
              <w:t>8.</w:t>
            </w:r>
            <w:r w:rsidRPr="00883712">
              <w:t xml:space="preserve"> Реконструкция автодороги  </w:t>
            </w:r>
            <w:r>
              <w:t xml:space="preserve">ориентировочной площадью </w:t>
            </w:r>
            <w:r w:rsidRPr="00883712">
              <w:t>5680 кв.м. от КПП №3 до восточной горловины 8-го  тупика;</w:t>
            </w:r>
          </w:p>
          <w:p w:rsidR="005158E3" w:rsidRDefault="005158E3" w:rsidP="0065425B">
            <w:r>
              <w:t>17.9. Ремонт автодороги (ориентировочной площадью 4300 кв</w:t>
            </w:r>
            <w:proofErr w:type="gramStart"/>
            <w:r>
              <w:t>.м</w:t>
            </w:r>
            <w:proofErr w:type="gramEnd"/>
            <w:r>
              <w:t>) и  благоустройство территории (ориентировочной площадью 7600 кв.м) вдоль  9-го пути со стороны ЛЭП;</w:t>
            </w:r>
          </w:p>
          <w:p w:rsidR="005158E3" w:rsidRPr="00883712" w:rsidRDefault="005158E3" w:rsidP="0065425B">
            <w:r w:rsidRPr="00883712">
              <w:t>1</w:t>
            </w:r>
            <w:r>
              <w:t>7</w:t>
            </w:r>
            <w:r w:rsidRPr="00883712">
              <w:t>.</w:t>
            </w:r>
            <w:r>
              <w:t>10.</w:t>
            </w:r>
            <w:r w:rsidRPr="00883712">
              <w:t xml:space="preserve"> Устройство ливневой канализации</w:t>
            </w:r>
            <w:r>
              <w:t xml:space="preserve"> вдоль погрузочно-разгрузочных и рельсовых </w:t>
            </w:r>
            <w:r w:rsidRPr="00883712">
              <w:t>пут</w:t>
            </w:r>
            <w:r>
              <w:t xml:space="preserve">ей </w:t>
            </w:r>
            <w:r w:rsidRPr="00883712">
              <w:t xml:space="preserve"> </w:t>
            </w:r>
            <w:r>
              <w:t>козловых кранов 8,9 тупиков</w:t>
            </w:r>
            <w:r w:rsidRPr="00883712">
              <w:t>;</w:t>
            </w:r>
          </w:p>
          <w:p w:rsidR="005158E3" w:rsidRPr="00883712" w:rsidRDefault="005158E3" w:rsidP="0065425B">
            <w:r w:rsidRPr="00883712">
              <w:t>1</w:t>
            </w:r>
            <w:r>
              <w:t>7</w:t>
            </w:r>
            <w:r w:rsidRPr="00883712">
              <w:t>.</w:t>
            </w:r>
            <w:r>
              <w:t>11.</w:t>
            </w:r>
            <w:r w:rsidRPr="00883712">
              <w:t xml:space="preserve"> Устройство противопожарного водопровода с установкой ПГ</w:t>
            </w:r>
            <w:r>
              <w:t xml:space="preserve"> вдоль контейнерной площадки 8,9 тупиков</w:t>
            </w:r>
            <w:r w:rsidRPr="00883712">
              <w:t>;</w:t>
            </w:r>
          </w:p>
          <w:p w:rsidR="005158E3" w:rsidRPr="00883712" w:rsidRDefault="005158E3" w:rsidP="0065425B">
            <w:r w:rsidRPr="00883712">
              <w:t>1</w:t>
            </w:r>
            <w:r>
              <w:t>7</w:t>
            </w:r>
            <w:r w:rsidRPr="00883712">
              <w:t>.1</w:t>
            </w:r>
            <w:r>
              <w:t>2.</w:t>
            </w:r>
            <w:r w:rsidRPr="00883712">
              <w:t xml:space="preserve"> Замена ТП-2 на блочно-модульную 2-х трансформаторную подстанцию КТПБМ 2*1000В</w:t>
            </w:r>
            <w:r>
              <w:t>;</w:t>
            </w:r>
          </w:p>
          <w:p w:rsidR="005158E3" w:rsidRPr="00883712" w:rsidRDefault="005158E3" w:rsidP="0065425B">
            <w:r w:rsidRPr="00883712">
              <w:t>1</w:t>
            </w:r>
            <w:r>
              <w:t>7</w:t>
            </w:r>
            <w:r w:rsidRPr="00883712">
              <w:t>.1</w:t>
            </w:r>
            <w:r>
              <w:t>3</w:t>
            </w:r>
            <w:r w:rsidRPr="00883712">
              <w:t>. Произвести реконструкцию фидера 6 кВ  в тяговой подстанции №4 Хабаровск-2</w:t>
            </w:r>
            <w:r>
              <w:t xml:space="preserve"> </w:t>
            </w:r>
            <w:r w:rsidRPr="00883712">
              <w:t>для КТПБМ 2*1600</w:t>
            </w:r>
            <w:r>
              <w:t>;</w:t>
            </w:r>
          </w:p>
          <w:p w:rsidR="005158E3" w:rsidRPr="00883712" w:rsidRDefault="005158E3" w:rsidP="0065425B">
            <w:r w:rsidRPr="00883712">
              <w:t>1</w:t>
            </w:r>
            <w:r>
              <w:t>7</w:t>
            </w:r>
            <w:r w:rsidRPr="00883712">
              <w:t>.1</w:t>
            </w:r>
            <w:r>
              <w:t>4.</w:t>
            </w:r>
            <w:r w:rsidRPr="00883712">
              <w:t xml:space="preserve"> Разработка раздела «Мероприятия по энергетической эффективности»</w:t>
            </w:r>
            <w:r>
              <w:t>;</w:t>
            </w:r>
          </w:p>
          <w:p w:rsidR="005158E3" w:rsidRPr="00883712" w:rsidRDefault="005158E3" w:rsidP="0065425B">
            <w:r w:rsidRPr="00883712">
              <w:t>1</w:t>
            </w:r>
            <w:r>
              <w:t>7</w:t>
            </w:r>
            <w:r w:rsidRPr="00883712">
              <w:t>.1</w:t>
            </w:r>
            <w:r>
              <w:t>5.</w:t>
            </w:r>
            <w:r w:rsidRPr="00883712">
              <w:t xml:space="preserve"> Разработка раздела «Мероприятия по пожарной безопасности»</w:t>
            </w:r>
            <w:r>
              <w:t>;</w:t>
            </w:r>
          </w:p>
          <w:p w:rsidR="005158E3" w:rsidRDefault="005158E3" w:rsidP="0065425B">
            <w:pPr>
              <w:shd w:val="clear" w:color="auto" w:fill="FFFFFF"/>
              <w:spacing w:after="60" w:line="274" w:lineRule="exact"/>
              <w:ind w:right="51"/>
              <w:jc w:val="both"/>
            </w:pPr>
            <w:r w:rsidRPr="00883712">
              <w:t>1</w:t>
            </w:r>
            <w:r>
              <w:t>7</w:t>
            </w:r>
            <w:r w:rsidRPr="00883712">
              <w:t>.1</w:t>
            </w:r>
            <w:r>
              <w:t>6</w:t>
            </w:r>
            <w:r w:rsidRPr="005051A1">
              <w:t>. Установ</w:t>
            </w:r>
            <w:r>
              <w:t>ка</w:t>
            </w:r>
            <w:r w:rsidRPr="005051A1">
              <w:t xml:space="preserve"> </w:t>
            </w:r>
            <w:r>
              <w:t>двух</w:t>
            </w:r>
            <w:r w:rsidRPr="005051A1">
              <w:t xml:space="preserve"> козловых крана КК-45К</w:t>
            </w:r>
            <w:r>
              <w:t>.</w:t>
            </w:r>
          </w:p>
        </w:tc>
      </w:tr>
      <w:tr w:rsidR="005158E3" w:rsidRPr="001D7F7B" w:rsidTr="0065425B">
        <w:trPr>
          <w:trHeight w:val="415"/>
        </w:trPr>
        <w:tc>
          <w:tcPr>
            <w:tcW w:w="4253" w:type="dxa"/>
          </w:tcPr>
          <w:p w:rsidR="005158E3" w:rsidRDefault="005158E3" w:rsidP="0065425B">
            <w:pPr>
              <w:spacing w:line="274" w:lineRule="exact"/>
              <w:rPr>
                <w:color w:val="000000"/>
              </w:rPr>
            </w:pPr>
            <w:r>
              <w:rPr>
                <w:color w:val="000000"/>
              </w:rPr>
              <w:lastRenderedPageBreak/>
              <w:t>18</w:t>
            </w:r>
            <w:r w:rsidRPr="001D7F7B">
              <w:rPr>
                <w:color w:val="000000"/>
              </w:rPr>
              <w:t xml:space="preserve">. </w:t>
            </w:r>
            <w:r w:rsidRPr="001D7F7B">
              <w:t>Требования к разработке природоохранных мер и мероприятий</w:t>
            </w:r>
          </w:p>
        </w:tc>
        <w:tc>
          <w:tcPr>
            <w:tcW w:w="5954" w:type="dxa"/>
          </w:tcPr>
          <w:p w:rsidR="005158E3" w:rsidRDefault="005158E3" w:rsidP="0065425B">
            <w:pPr>
              <w:shd w:val="clear" w:color="auto" w:fill="FFFFFF"/>
              <w:spacing w:after="60" w:line="274" w:lineRule="exact"/>
              <w:jc w:val="both"/>
            </w:pPr>
            <w:r>
              <w:t>18.</w:t>
            </w:r>
            <w:r w:rsidRPr="001D7F7B">
              <w:t xml:space="preserve"> В соответствии с действующим природоохранным законодательством, территориальными требованиями и нормами.</w:t>
            </w:r>
          </w:p>
        </w:tc>
      </w:tr>
      <w:tr w:rsidR="005158E3" w:rsidRPr="001D7F7B" w:rsidTr="0065425B">
        <w:trPr>
          <w:trHeight w:val="532"/>
        </w:trPr>
        <w:tc>
          <w:tcPr>
            <w:tcW w:w="4253" w:type="dxa"/>
          </w:tcPr>
          <w:p w:rsidR="005158E3" w:rsidRPr="001D7F7B" w:rsidRDefault="005158E3" w:rsidP="0065425B">
            <w:pPr>
              <w:spacing w:line="274" w:lineRule="exact"/>
              <w:rPr>
                <w:color w:val="000000"/>
              </w:rPr>
            </w:pPr>
            <w:r>
              <w:rPr>
                <w:color w:val="000000"/>
              </w:rPr>
              <w:t>19</w:t>
            </w:r>
            <w:r w:rsidRPr="001D7F7B">
              <w:rPr>
                <w:color w:val="000000"/>
              </w:rPr>
              <w:t xml:space="preserve">. </w:t>
            </w:r>
            <w:r w:rsidRPr="001D7F7B">
              <w:t xml:space="preserve">Требование к разработке перечня мероприятий по гражданской обороне, мероприятий по предупреждению чрезвычайных ситуаций природного </w:t>
            </w:r>
            <w:r>
              <w:t>и техногенного характера</w:t>
            </w:r>
          </w:p>
        </w:tc>
        <w:tc>
          <w:tcPr>
            <w:tcW w:w="5954" w:type="dxa"/>
          </w:tcPr>
          <w:p w:rsidR="005158E3" w:rsidRDefault="005158E3" w:rsidP="0065425B">
            <w:pPr>
              <w:shd w:val="clear" w:color="auto" w:fill="FFFFFF"/>
              <w:spacing w:line="274" w:lineRule="exact"/>
              <w:jc w:val="both"/>
            </w:pPr>
            <w:r>
              <w:t>19</w:t>
            </w:r>
            <w:r w:rsidRPr="001D7F7B">
              <w:t>.</w:t>
            </w:r>
            <w:r>
              <w:t>1.</w:t>
            </w:r>
            <w:r w:rsidRPr="001D7F7B">
              <w:t xml:space="preserve"> Выполнить в соответствии с действующими нормативными документ</w:t>
            </w:r>
            <w:r>
              <w:t>ами (№116-ФЗ от 21.07.1997, №28-ФЗ от 12.02.1998, №68-ФЗ от 21.12.1994 и др.) и исходными данными от ГУ МЧС России по Хабаровскому краю</w:t>
            </w:r>
            <w:r w:rsidRPr="001D7F7B">
              <w:t>.</w:t>
            </w:r>
          </w:p>
          <w:p w:rsidR="005158E3" w:rsidRPr="001D7F7B" w:rsidRDefault="005158E3" w:rsidP="0065425B">
            <w:pPr>
              <w:shd w:val="clear" w:color="auto" w:fill="FFFFFF"/>
              <w:spacing w:after="40" w:line="274" w:lineRule="exact"/>
              <w:jc w:val="both"/>
            </w:pPr>
            <w:r>
              <w:t>19.2. В составе проектной документации разработать перечень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w:t>
            </w:r>
          </w:p>
        </w:tc>
      </w:tr>
      <w:tr w:rsidR="005158E3" w:rsidRPr="001D7F7B" w:rsidTr="0065425B">
        <w:trPr>
          <w:trHeight w:val="532"/>
        </w:trPr>
        <w:tc>
          <w:tcPr>
            <w:tcW w:w="4253" w:type="dxa"/>
          </w:tcPr>
          <w:p w:rsidR="005158E3" w:rsidRPr="001D7F7B" w:rsidRDefault="005158E3" w:rsidP="0065425B">
            <w:pPr>
              <w:spacing w:line="272" w:lineRule="exact"/>
              <w:rPr>
                <w:color w:val="000000"/>
              </w:rPr>
            </w:pPr>
            <w:r>
              <w:rPr>
                <w:color w:val="000000"/>
              </w:rPr>
              <w:t>20</w:t>
            </w:r>
            <w:r w:rsidRPr="001D7F7B">
              <w:rPr>
                <w:color w:val="000000"/>
              </w:rPr>
              <w:t xml:space="preserve">. </w:t>
            </w:r>
            <w:r w:rsidRPr="001D7F7B">
              <w:t>Требования к обеспечению санитарно-гигиенических условий и к мероприятиям по охране труда</w:t>
            </w:r>
          </w:p>
        </w:tc>
        <w:tc>
          <w:tcPr>
            <w:tcW w:w="5954" w:type="dxa"/>
          </w:tcPr>
          <w:p w:rsidR="005158E3" w:rsidRPr="001D7F7B" w:rsidRDefault="005158E3" w:rsidP="0065425B">
            <w:pPr>
              <w:shd w:val="clear" w:color="auto" w:fill="FFFFFF"/>
              <w:spacing w:line="272" w:lineRule="exact"/>
              <w:ind w:right="51"/>
              <w:jc w:val="both"/>
            </w:pPr>
            <w:r>
              <w:t>20</w:t>
            </w:r>
            <w:r w:rsidRPr="001D7F7B">
              <w:t>. Выполнить в соответствии с действующими нормативными документами.</w:t>
            </w:r>
          </w:p>
        </w:tc>
      </w:tr>
      <w:tr w:rsidR="005158E3" w:rsidRPr="001D7F7B" w:rsidTr="0065425B">
        <w:trPr>
          <w:trHeight w:val="532"/>
        </w:trPr>
        <w:tc>
          <w:tcPr>
            <w:tcW w:w="4253" w:type="dxa"/>
          </w:tcPr>
          <w:p w:rsidR="005158E3" w:rsidRDefault="005158E3" w:rsidP="0065425B">
            <w:pPr>
              <w:spacing w:line="272" w:lineRule="exact"/>
              <w:rPr>
                <w:bCs/>
              </w:rPr>
            </w:pPr>
            <w:r>
              <w:rPr>
                <w:color w:val="000000"/>
              </w:rPr>
              <w:t>21</w:t>
            </w:r>
            <w:r w:rsidRPr="001D7F7B">
              <w:rPr>
                <w:color w:val="000000"/>
              </w:rPr>
              <w:t xml:space="preserve">. </w:t>
            </w:r>
            <w:r w:rsidRPr="001D7F7B">
              <w:rPr>
                <w:bCs/>
              </w:rPr>
              <w:t>Требование к разработке проектной и рабочей документации</w:t>
            </w:r>
          </w:p>
          <w:p w:rsidR="005158E3" w:rsidRDefault="005158E3" w:rsidP="0065425B">
            <w:pPr>
              <w:spacing w:line="272" w:lineRule="exact"/>
              <w:rPr>
                <w:bCs/>
              </w:rPr>
            </w:pPr>
          </w:p>
          <w:p w:rsidR="005158E3" w:rsidRPr="001F114A" w:rsidRDefault="005158E3" w:rsidP="0065425B">
            <w:pPr>
              <w:spacing w:line="272" w:lineRule="exact"/>
              <w:rPr>
                <w:color w:val="000000"/>
              </w:rPr>
            </w:pPr>
            <w:r w:rsidRPr="001F114A">
              <w:rPr>
                <w:bCs/>
              </w:rPr>
              <w:t>(информация для победителя открытого конкурса)</w:t>
            </w:r>
          </w:p>
        </w:tc>
        <w:tc>
          <w:tcPr>
            <w:tcW w:w="5954" w:type="dxa"/>
          </w:tcPr>
          <w:p w:rsidR="005158E3" w:rsidRPr="006752E4" w:rsidRDefault="005158E3" w:rsidP="0065425B">
            <w:pPr>
              <w:spacing w:before="100" w:beforeAutospacing="1"/>
              <w:ind w:left="29"/>
              <w:rPr>
                <w:color w:val="000000"/>
              </w:rPr>
            </w:pPr>
            <w:r>
              <w:t>21</w:t>
            </w:r>
            <w:r w:rsidRPr="001D7F7B">
              <w:t>.</w:t>
            </w:r>
            <w:r>
              <w:t>1</w:t>
            </w:r>
            <w:r w:rsidRPr="006752E4">
              <w:t xml:space="preserve">. </w:t>
            </w:r>
            <w:r w:rsidRPr="006752E4">
              <w:rPr>
                <w:color w:val="000000"/>
              </w:rPr>
              <w:t>Проектную  документацию разработать в соответствии с требованиями действующих нормативных документов, санитарных норм</w:t>
            </w:r>
            <w:r>
              <w:rPr>
                <w:color w:val="000000"/>
              </w:rPr>
              <w:t>,</w:t>
            </w:r>
            <w:r w:rsidRPr="006752E4">
              <w:rPr>
                <w:color w:val="000000"/>
              </w:rPr>
              <w:t xml:space="preserve"> в том числе:</w:t>
            </w:r>
          </w:p>
          <w:p w:rsidR="005158E3" w:rsidRPr="0007781E" w:rsidRDefault="005158E3" w:rsidP="0065425B">
            <w:pPr>
              <w:pStyle w:val="affd"/>
              <w:spacing w:before="0" w:beforeAutospacing="0" w:after="0" w:afterAutospacing="0"/>
            </w:pPr>
            <w:r w:rsidRPr="0007781E">
              <w:t xml:space="preserve">- Градостроительный кодекс Российской Федерации; </w:t>
            </w:r>
          </w:p>
          <w:p w:rsidR="005158E3" w:rsidRPr="0007781E" w:rsidRDefault="005158E3" w:rsidP="0065425B">
            <w:pPr>
              <w:pStyle w:val="affd"/>
              <w:spacing w:before="0" w:beforeAutospacing="0" w:after="0" w:afterAutospacing="0"/>
            </w:pPr>
            <w:r w:rsidRPr="0007781E">
              <w:t>- Постановление Правительства Российской Федерации от 16.02.2008 года № 87 «О составе разделов проектной документации и требованиях к их содержанию»;</w:t>
            </w:r>
          </w:p>
          <w:p w:rsidR="005158E3" w:rsidRPr="0007781E" w:rsidRDefault="005158E3" w:rsidP="0065425B">
            <w:pPr>
              <w:pStyle w:val="affd"/>
              <w:spacing w:before="0" w:beforeAutospacing="0" w:after="0" w:afterAutospacing="0"/>
            </w:pPr>
            <w:r w:rsidRPr="0007781E">
              <w:t xml:space="preserve">- Постановление Правительства Российской Федерации от 15.02.2011 года №73 «О некоторых мерах по совершенствованию подготовки проектной документации в части противодействия </w:t>
            </w:r>
            <w:r w:rsidRPr="0007781E">
              <w:lastRenderedPageBreak/>
              <w:t>террористическим актам»;</w:t>
            </w:r>
          </w:p>
          <w:p w:rsidR="005158E3" w:rsidRPr="00772791" w:rsidRDefault="005158E3" w:rsidP="0065425B">
            <w:pPr>
              <w:tabs>
                <w:tab w:val="left" w:pos="640"/>
              </w:tabs>
              <w:autoSpaceDE w:val="0"/>
              <w:autoSpaceDN w:val="0"/>
              <w:adjustRightInd w:val="0"/>
              <w:spacing w:line="276" w:lineRule="auto"/>
            </w:pPr>
            <w:r w:rsidRPr="00772791">
              <w:rPr>
                <w:b/>
                <w:bCs/>
              </w:rPr>
              <w:t xml:space="preserve">- </w:t>
            </w:r>
            <w:r w:rsidRPr="00772791">
              <w:t>Федеральный закон от 21.12.1994 № 69-ФЗ «О пожарной безопасно</w:t>
            </w:r>
            <w:r>
              <w:t>сти»;</w:t>
            </w:r>
          </w:p>
          <w:p w:rsidR="005158E3" w:rsidRPr="00772791" w:rsidRDefault="005158E3" w:rsidP="0065425B">
            <w:pPr>
              <w:tabs>
                <w:tab w:val="left" w:pos="640"/>
              </w:tabs>
              <w:autoSpaceDE w:val="0"/>
              <w:autoSpaceDN w:val="0"/>
              <w:adjustRightInd w:val="0"/>
              <w:spacing w:line="276" w:lineRule="auto"/>
            </w:pPr>
            <w:r w:rsidRPr="00772791">
              <w:t>- Федеральный закон от 22.07.2008 № 123-ФЗ «Технический регламент о требованиях пожарной безопасности»</w:t>
            </w:r>
            <w:r>
              <w:t>;</w:t>
            </w:r>
          </w:p>
          <w:p w:rsidR="005158E3" w:rsidRPr="00772791" w:rsidRDefault="005158E3" w:rsidP="0065425B">
            <w:pPr>
              <w:tabs>
                <w:tab w:val="left" w:pos="640"/>
              </w:tabs>
              <w:autoSpaceDE w:val="0"/>
              <w:autoSpaceDN w:val="0"/>
              <w:adjustRightInd w:val="0"/>
              <w:spacing w:line="276" w:lineRule="auto"/>
            </w:pPr>
            <w:r w:rsidRPr="00772791">
              <w:t>- Федеральный закон от 30.12.2009 № 384-ФЗ «Технический регламент о бе</w:t>
            </w:r>
            <w:r>
              <w:t>зопасности зданий и сооружений»;</w:t>
            </w:r>
          </w:p>
          <w:p w:rsidR="005158E3" w:rsidRPr="001F114A" w:rsidRDefault="005158E3" w:rsidP="0065425B">
            <w:pPr>
              <w:shd w:val="clear" w:color="auto" w:fill="FFFFFF"/>
              <w:spacing w:line="272" w:lineRule="exact"/>
              <w:ind w:left="-38" w:right="50"/>
              <w:jc w:val="both"/>
            </w:pPr>
            <w:r w:rsidRPr="001F114A">
              <w:t xml:space="preserve">21.2. Сметную документацию составить в соответствии </w:t>
            </w:r>
            <w:proofErr w:type="gramStart"/>
            <w:r w:rsidRPr="001F114A">
              <w:t>с</w:t>
            </w:r>
            <w:proofErr w:type="gramEnd"/>
            <w:r w:rsidRPr="001F114A">
              <w:t>:</w:t>
            </w:r>
          </w:p>
          <w:p w:rsidR="005158E3" w:rsidRPr="001F114A" w:rsidRDefault="005158E3" w:rsidP="0065425B">
            <w:pPr>
              <w:shd w:val="clear" w:color="auto" w:fill="FFFFFF"/>
              <w:spacing w:line="272" w:lineRule="exact"/>
              <w:ind w:left="-38" w:right="50"/>
              <w:jc w:val="both"/>
              <w:rPr>
                <w:color w:val="000000"/>
              </w:rPr>
            </w:pPr>
            <w:r w:rsidRPr="001F114A">
              <w:t xml:space="preserve">- требованиями, утверждёнными распоряжением ОАО «РЖД» № 2821р от 29.12.2011 г., с применением отраслевой сметно-нормативной базы (ОСНБЖ-2001) с коэффициентом к итогу сметной стоимости 0,95 (на основании решения Совета директоров ОАО «ТрансКонтейнер» от 20.12.2011 г.) </w:t>
            </w:r>
            <w:r w:rsidRPr="001F114A">
              <w:rPr>
                <w:color w:val="000000"/>
              </w:rPr>
              <w:t>с использованием сертифицированной сметной программы;</w:t>
            </w:r>
          </w:p>
          <w:p w:rsidR="005158E3" w:rsidRPr="001F114A" w:rsidRDefault="005158E3" w:rsidP="0065425B">
            <w:pPr>
              <w:tabs>
                <w:tab w:val="left" w:pos="640"/>
              </w:tabs>
              <w:autoSpaceDE w:val="0"/>
              <w:autoSpaceDN w:val="0"/>
              <w:adjustRightInd w:val="0"/>
              <w:spacing w:line="276" w:lineRule="auto"/>
            </w:pPr>
            <w:r w:rsidRPr="001F114A">
              <w:t xml:space="preserve">- требованиями, утвержденными распоряжениями ОАО «РЖД» № 2076р от 12 октября </w:t>
            </w:r>
            <w:smartTag w:uri="urn:schemas-microsoft-com:office:smarttags" w:element="metricconverter">
              <w:smartTagPr>
                <w:attr w:name="ProductID" w:val="2009 г"/>
              </w:smartTagPr>
              <w:r w:rsidRPr="001F114A">
                <w:t>2009 г</w:t>
              </w:r>
            </w:smartTag>
            <w:r w:rsidRPr="001F114A">
              <w:t>., №2697р от 28.12.2009,  №394р от 22.02.2011 г., №690р от 09.04.2012 г., №656р от 18.03.2013 г.</w:t>
            </w:r>
          </w:p>
          <w:p w:rsidR="005158E3" w:rsidRPr="001D7F7B" w:rsidRDefault="005158E3" w:rsidP="0065425B">
            <w:pPr>
              <w:shd w:val="clear" w:color="auto" w:fill="FFFFFF"/>
              <w:spacing w:line="272" w:lineRule="exact"/>
              <w:ind w:left="-38" w:right="50"/>
              <w:jc w:val="both"/>
            </w:pPr>
            <w:r w:rsidRPr="001D7F7B">
              <w:t>Сформировать сметную документацию по видам работ с разделением по балансодержателям.</w:t>
            </w:r>
          </w:p>
          <w:p w:rsidR="005158E3" w:rsidRPr="001D7F7B" w:rsidRDefault="005158E3" w:rsidP="0065425B">
            <w:pPr>
              <w:shd w:val="clear" w:color="auto" w:fill="FFFFFF"/>
              <w:spacing w:line="272" w:lineRule="exact"/>
              <w:ind w:left="-38" w:right="50"/>
              <w:jc w:val="both"/>
            </w:pPr>
            <w:r>
              <w:t>21</w:t>
            </w:r>
            <w:r w:rsidRPr="001D7F7B">
              <w:t>.</w:t>
            </w:r>
            <w:r>
              <w:t>3</w:t>
            </w:r>
            <w:r w:rsidRPr="001D7F7B">
              <w:t>. Индексы перехода от базисных цен к текущим и прогнозным принимаются на основании распоряжений ОАО «РЖД».</w:t>
            </w:r>
          </w:p>
          <w:p w:rsidR="005158E3" w:rsidRPr="001A4633" w:rsidRDefault="005158E3" w:rsidP="0065425B">
            <w:pPr>
              <w:spacing w:line="272" w:lineRule="exact"/>
              <w:jc w:val="both"/>
              <w:rPr>
                <w:i/>
              </w:rPr>
            </w:pPr>
            <w:r w:rsidRPr="00AB6397">
              <w:rPr>
                <w:spacing w:val="-2"/>
              </w:rPr>
              <w:t xml:space="preserve">21.4. </w:t>
            </w:r>
            <w:r w:rsidRPr="00AB6397">
              <w:t>В составе сметной документации предусмотреть затраты на выполнение пусконаладочных работ</w:t>
            </w:r>
            <w:r w:rsidRPr="001A4633">
              <w:rPr>
                <w:i/>
              </w:rPr>
              <w:t>.</w:t>
            </w:r>
          </w:p>
          <w:p w:rsidR="005158E3" w:rsidRPr="001D7F7B" w:rsidRDefault="005158E3" w:rsidP="0065425B">
            <w:pPr>
              <w:spacing w:line="272" w:lineRule="exact"/>
              <w:jc w:val="both"/>
            </w:pPr>
            <w:r>
              <w:rPr>
                <w:color w:val="000000"/>
                <w:spacing w:val="-2"/>
              </w:rPr>
              <w:t>21</w:t>
            </w:r>
            <w:r w:rsidRPr="001D7F7B">
              <w:rPr>
                <w:color w:val="000000"/>
                <w:spacing w:val="-2"/>
              </w:rPr>
              <w:t>.</w:t>
            </w:r>
            <w:r>
              <w:rPr>
                <w:color w:val="000000"/>
                <w:spacing w:val="-2"/>
              </w:rPr>
              <w:t>5</w:t>
            </w:r>
            <w:r w:rsidRPr="001D7F7B">
              <w:rPr>
                <w:color w:val="000000"/>
                <w:spacing w:val="-2"/>
              </w:rPr>
              <w:t xml:space="preserve">. </w:t>
            </w:r>
            <w:r w:rsidRPr="001D7F7B">
              <w:t xml:space="preserve">Проектная документация должна содержать паспорт и лист согласования проекта. Состав паспорта согласно письму ЦУКСТ – 20/2994 от 19.10.2006 г. </w:t>
            </w:r>
          </w:p>
          <w:p w:rsidR="005158E3" w:rsidRPr="00AB6397" w:rsidRDefault="005158E3" w:rsidP="0065425B">
            <w:pPr>
              <w:jc w:val="both"/>
            </w:pPr>
            <w:r w:rsidRPr="00AB6397">
              <w:rPr>
                <w:color w:val="000000"/>
                <w:spacing w:val="-2"/>
              </w:rPr>
              <w:t xml:space="preserve">21.6. </w:t>
            </w:r>
            <w:r w:rsidRPr="00AB6397">
              <w:rPr>
                <w:color w:val="000000"/>
              </w:rPr>
              <w:t>В спецификациях предусмотреть разделение на оборудование и материалы.</w:t>
            </w:r>
          </w:p>
        </w:tc>
      </w:tr>
      <w:tr w:rsidR="005158E3" w:rsidRPr="001D7F7B" w:rsidTr="0065425B">
        <w:trPr>
          <w:trHeight w:val="1315"/>
        </w:trPr>
        <w:tc>
          <w:tcPr>
            <w:tcW w:w="4253" w:type="dxa"/>
          </w:tcPr>
          <w:p w:rsidR="005158E3" w:rsidRPr="001D7F7B" w:rsidRDefault="005158E3" w:rsidP="0065425B">
            <w:pPr>
              <w:spacing w:line="272" w:lineRule="exact"/>
              <w:rPr>
                <w:color w:val="000000"/>
              </w:rPr>
            </w:pPr>
            <w:r>
              <w:rPr>
                <w:color w:val="000000"/>
              </w:rPr>
              <w:lastRenderedPageBreak/>
              <w:t>22</w:t>
            </w:r>
            <w:r w:rsidRPr="001D7F7B">
              <w:rPr>
                <w:color w:val="000000"/>
              </w:rPr>
              <w:t xml:space="preserve">. </w:t>
            </w:r>
            <w:r w:rsidRPr="001D7F7B">
              <w:rPr>
                <w:bCs/>
              </w:rPr>
              <w:t>Необходимость выполнения обследовательских работ и инженерных изысканий</w:t>
            </w:r>
          </w:p>
        </w:tc>
        <w:tc>
          <w:tcPr>
            <w:tcW w:w="5954" w:type="dxa"/>
          </w:tcPr>
          <w:p w:rsidR="005158E3" w:rsidRPr="001D7F7B" w:rsidRDefault="005158E3" w:rsidP="0065425B">
            <w:pPr>
              <w:shd w:val="clear" w:color="auto" w:fill="FFFFFF"/>
              <w:spacing w:line="272" w:lineRule="exact"/>
              <w:jc w:val="both"/>
            </w:pPr>
            <w:r>
              <w:t>22.</w:t>
            </w:r>
            <w:r w:rsidRPr="001D7F7B">
              <w:t xml:space="preserve"> Выполнить </w:t>
            </w:r>
            <w:proofErr w:type="spellStart"/>
            <w:r w:rsidRPr="008970F2">
              <w:t>обмерно-обследовательские</w:t>
            </w:r>
            <w:proofErr w:type="spellEnd"/>
            <w:r w:rsidRPr="008970F2">
              <w:t xml:space="preserve"> работы </w:t>
            </w:r>
            <w:r>
              <w:t xml:space="preserve">и </w:t>
            </w:r>
            <w:r w:rsidRPr="001D7F7B">
              <w:t xml:space="preserve">инженерные изыскания в объеме, необходимом для проектирования. </w:t>
            </w:r>
          </w:p>
          <w:p w:rsidR="005158E3" w:rsidRPr="001D7F7B" w:rsidRDefault="005158E3" w:rsidP="0065425B">
            <w:pPr>
              <w:shd w:val="clear" w:color="auto" w:fill="FFFFFF"/>
              <w:spacing w:line="272" w:lineRule="exact"/>
              <w:jc w:val="both"/>
            </w:pPr>
            <w:r w:rsidRPr="001D7F7B">
              <w:t>Задания и программы инженерных изысканий составляются проектной организацией.</w:t>
            </w:r>
          </w:p>
        </w:tc>
      </w:tr>
      <w:tr w:rsidR="005158E3" w:rsidRPr="001D7F7B" w:rsidTr="0065425B">
        <w:trPr>
          <w:trHeight w:val="269"/>
        </w:trPr>
        <w:tc>
          <w:tcPr>
            <w:tcW w:w="4253" w:type="dxa"/>
          </w:tcPr>
          <w:p w:rsidR="005158E3" w:rsidRDefault="005158E3" w:rsidP="0065425B">
            <w:pPr>
              <w:spacing w:line="272" w:lineRule="exact"/>
              <w:rPr>
                <w:color w:val="000000"/>
              </w:rPr>
            </w:pPr>
            <w:r>
              <w:rPr>
                <w:color w:val="000000"/>
              </w:rPr>
              <w:t>23</w:t>
            </w:r>
            <w:r w:rsidRPr="001D7F7B">
              <w:rPr>
                <w:color w:val="000000"/>
              </w:rPr>
              <w:t xml:space="preserve">. </w:t>
            </w:r>
            <w:r w:rsidRPr="001D7F7B">
              <w:rPr>
                <w:bCs/>
              </w:rPr>
              <w:t>Необходимость разработки и согласования основных проектных решений</w:t>
            </w:r>
          </w:p>
        </w:tc>
        <w:tc>
          <w:tcPr>
            <w:tcW w:w="5954" w:type="dxa"/>
          </w:tcPr>
          <w:p w:rsidR="005158E3" w:rsidRPr="001D7F7B" w:rsidRDefault="005158E3" w:rsidP="0065425B">
            <w:pPr>
              <w:shd w:val="clear" w:color="auto" w:fill="FFFFFF"/>
              <w:spacing w:line="272" w:lineRule="exact"/>
              <w:jc w:val="both"/>
            </w:pPr>
            <w:r>
              <w:t>23</w:t>
            </w:r>
            <w:r w:rsidRPr="001D7F7B">
              <w:t xml:space="preserve">.1. Согласовать  принятые проектные решения с </w:t>
            </w:r>
            <w:r>
              <w:t>филиалом ОАО «ТрансКонтейнер».</w:t>
            </w:r>
          </w:p>
          <w:p w:rsidR="005158E3" w:rsidRPr="001D7F7B" w:rsidRDefault="005158E3" w:rsidP="0065425B">
            <w:pPr>
              <w:shd w:val="clear" w:color="auto" w:fill="FFFFFF"/>
              <w:spacing w:line="272" w:lineRule="exact"/>
              <w:jc w:val="both"/>
            </w:pPr>
            <w:r>
              <w:t>23</w:t>
            </w:r>
            <w:r w:rsidRPr="001D7F7B">
              <w:t>.2. Заказчику для утверждения передается проект, прошедший все необходимые согласования причастных организаций железной дороги, владельцев коммуникаций, выдавших технические условия, и т.д.</w:t>
            </w:r>
          </w:p>
          <w:p w:rsidR="005158E3" w:rsidRDefault="005158E3" w:rsidP="0065425B">
            <w:pPr>
              <w:shd w:val="clear" w:color="auto" w:fill="FFFFFF"/>
              <w:spacing w:line="272" w:lineRule="exact"/>
              <w:jc w:val="both"/>
            </w:pPr>
            <w:r>
              <w:t>23</w:t>
            </w:r>
            <w:r w:rsidRPr="001D7F7B">
              <w:t>.3. Объем согласований и экспертиз, должен быть достаточным для получения разрешения на строительс</w:t>
            </w:r>
            <w:r>
              <w:t>тво и ввода</w:t>
            </w:r>
            <w:r w:rsidRPr="001D7F7B">
              <w:t xml:space="preserve"> объекта в эксплуатацию.</w:t>
            </w:r>
          </w:p>
        </w:tc>
      </w:tr>
      <w:tr w:rsidR="005158E3" w:rsidRPr="001D7F7B" w:rsidTr="0065425B">
        <w:trPr>
          <w:trHeight w:val="532"/>
        </w:trPr>
        <w:tc>
          <w:tcPr>
            <w:tcW w:w="4253" w:type="dxa"/>
          </w:tcPr>
          <w:p w:rsidR="005158E3" w:rsidRPr="001D7F7B" w:rsidRDefault="005158E3" w:rsidP="0065425B">
            <w:pPr>
              <w:spacing w:line="274" w:lineRule="exact"/>
              <w:rPr>
                <w:color w:val="000000"/>
              </w:rPr>
            </w:pPr>
            <w:r>
              <w:rPr>
                <w:color w:val="000000"/>
              </w:rPr>
              <w:t>24</w:t>
            </w:r>
            <w:r w:rsidRPr="001D7F7B">
              <w:rPr>
                <w:color w:val="000000"/>
              </w:rPr>
              <w:t xml:space="preserve">. </w:t>
            </w:r>
            <w:r w:rsidRPr="001D7F7B">
              <w:rPr>
                <w:bCs/>
              </w:rPr>
              <w:t>Технические условия, исходно-разрешительная документация</w:t>
            </w:r>
          </w:p>
        </w:tc>
        <w:tc>
          <w:tcPr>
            <w:tcW w:w="5954" w:type="dxa"/>
          </w:tcPr>
          <w:p w:rsidR="005158E3" w:rsidRDefault="005158E3" w:rsidP="0065425B">
            <w:pPr>
              <w:shd w:val="clear" w:color="auto" w:fill="FFFFFF"/>
              <w:spacing w:line="274" w:lineRule="exact"/>
              <w:jc w:val="both"/>
            </w:pPr>
            <w:r>
              <w:t>24</w:t>
            </w:r>
            <w:r w:rsidRPr="001D7F7B">
              <w:t>.1. Необходимые исходные данные подготавливаются</w:t>
            </w:r>
            <w:r>
              <w:t xml:space="preserve"> филиалом ОАО «ТрансКонтейнер». </w:t>
            </w:r>
          </w:p>
          <w:p w:rsidR="005158E3" w:rsidRDefault="005158E3" w:rsidP="0065425B">
            <w:pPr>
              <w:shd w:val="clear" w:color="auto" w:fill="FFFFFF"/>
              <w:spacing w:line="274" w:lineRule="exact"/>
              <w:jc w:val="both"/>
            </w:pPr>
            <w:r>
              <w:t>Дополнительные</w:t>
            </w:r>
            <w:r w:rsidRPr="001D7F7B">
              <w:t xml:space="preserve"> исходные данные </w:t>
            </w:r>
            <w:r>
              <w:t xml:space="preserve">и технические условия </w:t>
            </w:r>
            <w:r w:rsidRPr="001D7F7B">
              <w:t xml:space="preserve">подготавливаются проектной организацией совместно с </w:t>
            </w:r>
            <w:r>
              <w:t>филиалом ОАО «ТрансКонтейнер».</w:t>
            </w:r>
          </w:p>
          <w:p w:rsidR="005158E3" w:rsidRPr="001D7F7B" w:rsidRDefault="005158E3" w:rsidP="0065425B">
            <w:pPr>
              <w:shd w:val="clear" w:color="auto" w:fill="FFFFFF"/>
              <w:spacing w:after="60" w:line="274" w:lineRule="exact"/>
              <w:jc w:val="both"/>
            </w:pPr>
            <w:r>
              <w:t>24</w:t>
            </w:r>
            <w:r w:rsidRPr="001D7F7B">
              <w:t>.2. Технические условия и объём п</w:t>
            </w:r>
            <w:r>
              <w:t>роектной и рабочей</w:t>
            </w:r>
            <w:r w:rsidRPr="001D7F7B">
              <w:t xml:space="preserve"> документации могут уточняться в процессе проектирования, исключительно по согласованию с заказчиком.</w:t>
            </w:r>
          </w:p>
        </w:tc>
      </w:tr>
      <w:tr w:rsidR="005158E3" w:rsidRPr="001D7F7B" w:rsidTr="0065425B">
        <w:trPr>
          <w:trHeight w:val="996"/>
        </w:trPr>
        <w:tc>
          <w:tcPr>
            <w:tcW w:w="4253" w:type="dxa"/>
          </w:tcPr>
          <w:p w:rsidR="005158E3" w:rsidRPr="001D7F7B" w:rsidRDefault="005158E3" w:rsidP="0065425B">
            <w:pPr>
              <w:spacing w:line="280" w:lineRule="exact"/>
              <w:rPr>
                <w:color w:val="000000"/>
              </w:rPr>
            </w:pPr>
            <w:r>
              <w:rPr>
                <w:color w:val="000000"/>
              </w:rPr>
              <w:lastRenderedPageBreak/>
              <w:t>25</w:t>
            </w:r>
            <w:r w:rsidRPr="001D7F7B">
              <w:rPr>
                <w:color w:val="000000"/>
              </w:rPr>
              <w:t xml:space="preserve">. </w:t>
            </w:r>
            <w:r w:rsidRPr="001D7F7B">
              <w:t>Количество  экземпляров проектной и рабочей документации (в т.ч. в  электронном виде), передаваемой заказчику</w:t>
            </w:r>
          </w:p>
        </w:tc>
        <w:tc>
          <w:tcPr>
            <w:tcW w:w="5954" w:type="dxa"/>
          </w:tcPr>
          <w:p w:rsidR="005158E3" w:rsidRPr="001D7F7B" w:rsidRDefault="005158E3" w:rsidP="0065425B">
            <w:pPr>
              <w:shd w:val="clear" w:color="auto" w:fill="FFFFFF"/>
              <w:spacing w:line="280" w:lineRule="exact"/>
              <w:jc w:val="both"/>
            </w:pPr>
            <w:r>
              <w:t>25</w:t>
            </w:r>
            <w:r w:rsidRPr="001D7F7B">
              <w:t>.</w:t>
            </w:r>
            <w:r>
              <w:t>1.</w:t>
            </w:r>
            <w:r w:rsidRPr="001D7F7B">
              <w:t xml:space="preserve"> Докум</w:t>
            </w:r>
            <w:r>
              <w:t xml:space="preserve">ентация передается заказчику в 4 </w:t>
            </w:r>
            <w:r w:rsidRPr="001D7F7B">
              <w:t xml:space="preserve">экземплярах (в том числе 1 экземпляр  в электронном виде). </w:t>
            </w:r>
          </w:p>
          <w:p w:rsidR="005158E3" w:rsidRPr="006B630B" w:rsidRDefault="005158E3" w:rsidP="0065425B">
            <w:r w:rsidRPr="00BB226B">
              <w:t xml:space="preserve">При завершении работ исполнитель передает на согласование в филиал ОАО «ТрансКонтейнер» на   </w:t>
            </w:r>
            <w:proofErr w:type="spellStart"/>
            <w:r w:rsidRPr="00BB226B">
              <w:t>ДВост</w:t>
            </w:r>
            <w:proofErr w:type="spellEnd"/>
            <w:r w:rsidRPr="00BB226B">
              <w:t xml:space="preserve">  ж.д. комплект проектно-сметной документации в 4-х экземплярах на бумажном носителе и 1 экз. в электронном виде. </w:t>
            </w:r>
          </w:p>
          <w:p w:rsidR="005158E3" w:rsidRPr="00BB226B" w:rsidRDefault="005158E3" w:rsidP="0065425B">
            <w:r w:rsidRPr="00BB226B">
              <w:t>2</w:t>
            </w:r>
            <w:r>
              <w:t>5</w:t>
            </w:r>
            <w:r w:rsidRPr="00BB226B">
              <w:t>.2</w:t>
            </w:r>
            <w:r>
              <w:t>.</w:t>
            </w:r>
            <w:r w:rsidRPr="00BB226B">
              <w:t xml:space="preserve"> Для подписания актов выполненных работ в центральный аппарат ОАО «ТрансКонтейнер» предоставляется один экземпляр ПСД на бумажном носителе и один экземпляр в электронном виде, накладная приема-передачи документов, подписанная директором филиала.</w:t>
            </w:r>
          </w:p>
          <w:p w:rsidR="005158E3" w:rsidRPr="00BB226B" w:rsidRDefault="005158E3" w:rsidP="0065425B">
            <w:pPr>
              <w:rPr>
                <w:bCs/>
              </w:rPr>
            </w:pPr>
            <w:r w:rsidRPr="00BB226B">
              <w:rPr>
                <w:bCs/>
              </w:rPr>
              <w:t xml:space="preserve">Формат передаваемой в электронном виде (на компакт-диске CD или DVD) документации: </w:t>
            </w:r>
          </w:p>
          <w:p w:rsidR="005158E3" w:rsidRPr="00BB226B" w:rsidRDefault="005158E3" w:rsidP="0065425B">
            <w:pPr>
              <w:rPr>
                <w:bCs/>
              </w:rPr>
            </w:pPr>
            <w:r w:rsidRPr="00BB226B">
              <w:rPr>
                <w:bCs/>
              </w:rPr>
              <w:t xml:space="preserve">- текстовая часть – </w:t>
            </w:r>
            <w:proofErr w:type="spellStart"/>
            <w:r w:rsidRPr="00BB226B">
              <w:rPr>
                <w:bCs/>
              </w:rPr>
              <w:t>doc</w:t>
            </w:r>
            <w:proofErr w:type="spellEnd"/>
            <w:r w:rsidRPr="00BB226B">
              <w:rPr>
                <w:bCs/>
              </w:rPr>
              <w:t xml:space="preserve"> (MS </w:t>
            </w:r>
            <w:proofErr w:type="spellStart"/>
            <w:r w:rsidRPr="00BB226B">
              <w:rPr>
                <w:bCs/>
              </w:rPr>
              <w:t>Word</w:t>
            </w:r>
            <w:proofErr w:type="spellEnd"/>
            <w:r w:rsidRPr="00BB226B">
              <w:rPr>
                <w:bCs/>
              </w:rPr>
              <w:t xml:space="preserve">), </w:t>
            </w:r>
            <w:proofErr w:type="spellStart"/>
            <w:r w:rsidRPr="00BB226B">
              <w:rPr>
                <w:bCs/>
              </w:rPr>
              <w:t>pdf</w:t>
            </w:r>
            <w:proofErr w:type="spellEnd"/>
            <w:r w:rsidRPr="00BB226B">
              <w:rPr>
                <w:bCs/>
              </w:rPr>
              <w:t>;</w:t>
            </w:r>
          </w:p>
          <w:p w:rsidR="005158E3" w:rsidRPr="00BB226B" w:rsidRDefault="005158E3" w:rsidP="0065425B">
            <w:pPr>
              <w:rPr>
                <w:bCs/>
              </w:rPr>
            </w:pPr>
            <w:r w:rsidRPr="00BB226B">
              <w:rPr>
                <w:bCs/>
              </w:rPr>
              <w:t xml:space="preserve">- графическая часть – </w:t>
            </w:r>
            <w:proofErr w:type="spellStart"/>
            <w:r w:rsidRPr="00BB226B">
              <w:rPr>
                <w:bCs/>
              </w:rPr>
              <w:t>pdf</w:t>
            </w:r>
            <w:proofErr w:type="spellEnd"/>
            <w:r w:rsidRPr="00BB226B">
              <w:rPr>
                <w:bCs/>
              </w:rPr>
              <w:t xml:space="preserve">, </w:t>
            </w:r>
            <w:proofErr w:type="spellStart"/>
            <w:r w:rsidRPr="00BB226B">
              <w:rPr>
                <w:bCs/>
              </w:rPr>
              <w:t>tiff</w:t>
            </w:r>
            <w:proofErr w:type="spellEnd"/>
            <w:r w:rsidRPr="00BB226B">
              <w:rPr>
                <w:bCs/>
              </w:rPr>
              <w:t xml:space="preserve">, </w:t>
            </w:r>
            <w:proofErr w:type="spellStart"/>
            <w:r w:rsidRPr="00BB226B">
              <w:rPr>
                <w:bCs/>
                <w:lang w:val="en-US"/>
              </w:rPr>
              <w:t>dwg</w:t>
            </w:r>
            <w:proofErr w:type="spellEnd"/>
            <w:r w:rsidRPr="00BB226B">
              <w:rPr>
                <w:bCs/>
              </w:rPr>
              <w:t>;</w:t>
            </w:r>
          </w:p>
          <w:p w:rsidR="005158E3" w:rsidRPr="00BB226B" w:rsidRDefault="005158E3" w:rsidP="0065425B">
            <w:pPr>
              <w:rPr>
                <w:bCs/>
              </w:rPr>
            </w:pPr>
            <w:r w:rsidRPr="00BB226B">
              <w:rPr>
                <w:bCs/>
              </w:rPr>
              <w:t xml:space="preserve">- таблицы данных - </w:t>
            </w:r>
            <w:proofErr w:type="spellStart"/>
            <w:r w:rsidRPr="00BB226B">
              <w:rPr>
                <w:bCs/>
              </w:rPr>
              <w:t>doc</w:t>
            </w:r>
            <w:proofErr w:type="spellEnd"/>
            <w:r w:rsidRPr="00BB226B">
              <w:rPr>
                <w:bCs/>
              </w:rPr>
              <w:t xml:space="preserve"> (MS </w:t>
            </w:r>
            <w:proofErr w:type="spellStart"/>
            <w:r w:rsidRPr="00BB226B">
              <w:rPr>
                <w:bCs/>
              </w:rPr>
              <w:t>Word</w:t>
            </w:r>
            <w:proofErr w:type="spellEnd"/>
            <w:r w:rsidRPr="00BB226B">
              <w:rPr>
                <w:bCs/>
              </w:rPr>
              <w:t xml:space="preserve">), </w:t>
            </w:r>
            <w:proofErr w:type="spellStart"/>
            <w:r w:rsidRPr="00BB226B">
              <w:rPr>
                <w:bCs/>
              </w:rPr>
              <w:t>xls</w:t>
            </w:r>
            <w:proofErr w:type="spellEnd"/>
            <w:r w:rsidRPr="00BB226B">
              <w:rPr>
                <w:bCs/>
              </w:rPr>
              <w:t xml:space="preserve"> (MS </w:t>
            </w:r>
            <w:proofErr w:type="spellStart"/>
            <w:r w:rsidRPr="00BB226B">
              <w:rPr>
                <w:bCs/>
              </w:rPr>
              <w:t>Exsel</w:t>
            </w:r>
            <w:proofErr w:type="spellEnd"/>
            <w:r w:rsidRPr="00BB226B">
              <w:rPr>
                <w:bCs/>
              </w:rPr>
              <w:t>).</w:t>
            </w:r>
          </w:p>
          <w:p w:rsidR="005158E3" w:rsidRPr="00426A1A" w:rsidRDefault="005158E3" w:rsidP="0065425B">
            <w:pPr>
              <w:shd w:val="clear" w:color="auto" w:fill="FFFFFF"/>
              <w:spacing w:line="280" w:lineRule="exact"/>
              <w:jc w:val="both"/>
              <w:rPr>
                <w:i/>
              </w:rPr>
            </w:pPr>
            <w:r w:rsidRPr="00BB226B">
              <w:rPr>
                <w:bCs/>
              </w:rPr>
              <w:t>Состав и структура электронной версии технической документации должны быть идентичны бумажному оригиналу</w:t>
            </w:r>
          </w:p>
          <w:p w:rsidR="005158E3" w:rsidRPr="004C0163" w:rsidRDefault="005158E3" w:rsidP="0065425B">
            <w:pPr>
              <w:shd w:val="clear" w:color="auto" w:fill="FFFFFF"/>
              <w:spacing w:after="120" w:line="280" w:lineRule="exact"/>
              <w:jc w:val="both"/>
            </w:pPr>
            <w:r w:rsidRPr="004C0163">
              <w:t>25.3. Согласно п. 7 ст. 51 Градостроительного кодекса РФ подготовить в 1 экземпляре пакет документов для получения разрешения на реконструкцию.</w:t>
            </w:r>
          </w:p>
        </w:tc>
      </w:tr>
    </w:tbl>
    <w:p w:rsidR="00070557" w:rsidRPr="00440F3D" w:rsidRDefault="00070557" w:rsidP="00070557">
      <w:pPr>
        <w:pStyle w:val="ConsNonformat"/>
        <w:widowControl/>
        <w:rPr>
          <w:rFonts w:ascii="Times New Roman" w:hAnsi="Times New Roman" w:cs="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Default="00070557" w:rsidP="00070557">
      <w:pPr>
        <w:pStyle w:val="ConsNormal"/>
        <w:widowControl/>
        <w:ind w:firstLine="0"/>
        <w:jc w:val="right"/>
        <w:rPr>
          <w:rFonts w:ascii="Times New Roman" w:hAnsi="Times New Roman"/>
          <w:sz w:val="24"/>
          <w:szCs w:val="24"/>
        </w:rPr>
      </w:pPr>
    </w:p>
    <w:p w:rsidR="00070557" w:rsidRDefault="00070557" w:rsidP="00070557">
      <w:pPr>
        <w:pStyle w:val="ConsNormal"/>
        <w:widowControl/>
        <w:ind w:firstLine="0"/>
        <w:jc w:val="right"/>
        <w:rPr>
          <w:rFonts w:ascii="Times New Roman" w:hAnsi="Times New Roman"/>
          <w:sz w:val="24"/>
          <w:szCs w:val="24"/>
        </w:rPr>
      </w:pPr>
    </w:p>
    <w:p w:rsidR="00070557" w:rsidRDefault="00070557" w:rsidP="00070557">
      <w:pPr>
        <w:pStyle w:val="ConsNormal"/>
        <w:widowControl/>
        <w:ind w:firstLine="0"/>
        <w:jc w:val="right"/>
        <w:rPr>
          <w:rFonts w:ascii="Times New Roman" w:hAnsi="Times New Roman"/>
          <w:sz w:val="24"/>
          <w:szCs w:val="24"/>
        </w:rPr>
      </w:pPr>
    </w:p>
    <w:p w:rsidR="00070557" w:rsidRDefault="00070557" w:rsidP="00070557">
      <w:pPr>
        <w:pStyle w:val="ConsNormal"/>
        <w:widowControl/>
        <w:ind w:firstLine="0"/>
        <w:jc w:val="right"/>
        <w:rPr>
          <w:rFonts w:ascii="Times New Roman" w:hAnsi="Times New Roman"/>
          <w:sz w:val="24"/>
          <w:szCs w:val="24"/>
        </w:rPr>
      </w:pPr>
    </w:p>
    <w:p w:rsidR="00070557"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Default="00070557" w:rsidP="00070557">
      <w:pPr>
        <w:pStyle w:val="ConsNormal"/>
        <w:widowControl/>
        <w:ind w:firstLine="0"/>
        <w:rPr>
          <w:rFonts w:ascii="Times New Roman" w:hAnsi="Times New Roman"/>
          <w:sz w:val="24"/>
          <w:szCs w:val="24"/>
        </w:rPr>
      </w:pPr>
    </w:p>
    <w:p w:rsidR="00070557" w:rsidRDefault="00070557" w:rsidP="00070557">
      <w:pPr>
        <w:pStyle w:val="ConsNormal"/>
        <w:widowControl/>
        <w:ind w:firstLine="0"/>
        <w:rPr>
          <w:rFonts w:ascii="Times New Roman" w:hAnsi="Times New Roman"/>
          <w:sz w:val="24"/>
          <w:szCs w:val="24"/>
        </w:rPr>
      </w:pPr>
    </w:p>
    <w:p w:rsidR="00F6103B" w:rsidRDefault="00F6103B" w:rsidP="00070557">
      <w:pPr>
        <w:pStyle w:val="ConsNormal"/>
        <w:widowControl/>
        <w:ind w:firstLine="0"/>
        <w:rPr>
          <w:rFonts w:ascii="Times New Roman" w:hAnsi="Times New Roman"/>
          <w:sz w:val="24"/>
          <w:szCs w:val="24"/>
        </w:rPr>
      </w:pPr>
    </w:p>
    <w:p w:rsidR="00F6103B" w:rsidRDefault="00F6103B" w:rsidP="00070557">
      <w:pPr>
        <w:pStyle w:val="ConsNormal"/>
        <w:widowControl/>
        <w:ind w:firstLine="0"/>
        <w:rPr>
          <w:rFonts w:ascii="Times New Roman" w:hAnsi="Times New Roman"/>
          <w:sz w:val="24"/>
          <w:szCs w:val="24"/>
        </w:rPr>
      </w:pPr>
    </w:p>
    <w:p w:rsidR="00F6103B" w:rsidRDefault="00F6103B" w:rsidP="00070557">
      <w:pPr>
        <w:pStyle w:val="ConsNormal"/>
        <w:widowControl/>
        <w:ind w:firstLine="0"/>
        <w:rPr>
          <w:rFonts w:ascii="Times New Roman" w:hAnsi="Times New Roman"/>
          <w:sz w:val="24"/>
          <w:szCs w:val="24"/>
        </w:rPr>
      </w:pPr>
    </w:p>
    <w:p w:rsidR="00F6103B" w:rsidRDefault="00F6103B" w:rsidP="00070557">
      <w:pPr>
        <w:pStyle w:val="ConsNormal"/>
        <w:widowControl/>
        <w:ind w:firstLine="0"/>
        <w:rPr>
          <w:rFonts w:ascii="Times New Roman" w:hAnsi="Times New Roman"/>
          <w:sz w:val="24"/>
          <w:szCs w:val="24"/>
        </w:rPr>
      </w:pPr>
    </w:p>
    <w:p w:rsidR="00F6103B" w:rsidRPr="00440F3D" w:rsidRDefault="00F6103B" w:rsidP="00070557">
      <w:pPr>
        <w:pStyle w:val="ConsNormal"/>
        <w:widowControl/>
        <w:ind w:firstLine="0"/>
        <w:rPr>
          <w:rFonts w:ascii="Times New Roman" w:hAnsi="Times New Roman"/>
          <w:sz w:val="24"/>
          <w:szCs w:val="24"/>
        </w:rPr>
      </w:pPr>
    </w:p>
    <w:p w:rsidR="00070557" w:rsidRPr="00440F3D" w:rsidRDefault="00070557" w:rsidP="00070557">
      <w:pPr>
        <w:pStyle w:val="ConsNormal"/>
        <w:widowControl/>
        <w:ind w:firstLine="0"/>
        <w:rPr>
          <w:rFonts w:ascii="Times New Roman" w:hAnsi="Times New Roman"/>
          <w:sz w:val="24"/>
          <w:szCs w:val="24"/>
        </w:rPr>
      </w:pPr>
    </w:p>
    <w:p w:rsidR="00070557" w:rsidRDefault="00070557" w:rsidP="00070557">
      <w:pPr>
        <w:pStyle w:val="ConsNormal"/>
        <w:widowControl/>
        <w:ind w:firstLine="0"/>
        <w:jc w:val="right"/>
        <w:rPr>
          <w:rFonts w:ascii="Times New Roman" w:hAnsi="Times New Roman"/>
          <w:sz w:val="24"/>
          <w:szCs w:val="24"/>
        </w:rPr>
      </w:pPr>
    </w:p>
    <w:p w:rsidR="00D81069" w:rsidRDefault="00D81069" w:rsidP="00070557">
      <w:pPr>
        <w:pStyle w:val="ConsNormal"/>
        <w:widowControl/>
        <w:ind w:firstLine="0"/>
        <w:jc w:val="right"/>
        <w:rPr>
          <w:rFonts w:ascii="Times New Roman" w:hAnsi="Times New Roman"/>
          <w:sz w:val="24"/>
          <w:szCs w:val="24"/>
        </w:rPr>
      </w:pPr>
    </w:p>
    <w:p w:rsidR="00D81069" w:rsidRDefault="00D81069" w:rsidP="00070557">
      <w:pPr>
        <w:pStyle w:val="ConsNormal"/>
        <w:widowControl/>
        <w:ind w:firstLine="0"/>
        <w:jc w:val="right"/>
        <w:rPr>
          <w:rFonts w:ascii="Times New Roman" w:hAnsi="Times New Roman"/>
          <w:sz w:val="24"/>
          <w:szCs w:val="24"/>
        </w:rPr>
      </w:pPr>
    </w:p>
    <w:p w:rsidR="005158E3" w:rsidRDefault="005158E3" w:rsidP="00070557">
      <w:pPr>
        <w:pStyle w:val="ConsNormal"/>
        <w:widowControl/>
        <w:ind w:firstLine="0"/>
        <w:jc w:val="right"/>
        <w:rPr>
          <w:rFonts w:ascii="Times New Roman" w:hAnsi="Times New Roman"/>
          <w:sz w:val="24"/>
          <w:szCs w:val="24"/>
        </w:rPr>
      </w:pPr>
    </w:p>
    <w:p w:rsidR="005158E3" w:rsidRDefault="005158E3" w:rsidP="00070557">
      <w:pPr>
        <w:pStyle w:val="ConsNormal"/>
        <w:widowControl/>
        <w:ind w:firstLine="0"/>
        <w:jc w:val="right"/>
        <w:rPr>
          <w:rFonts w:ascii="Times New Roman" w:hAnsi="Times New Roman"/>
          <w:sz w:val="24"/>
          <w:szCs w:val="24"/>
        </w:rPr>
      </w:pPr>
    </w:p>
    <w:p w:rsidR="005158E3" w:rsidRDefault="005158E3" w:rsidP="00070557">
      <w:pPr>
        <w:pStyle w:val="ConsNormal"/>
        <w:widowControl/>
        <w:ind w:firstLine="0"/>
        <w:jc w:val="right"/>
        <w:rPr>
          <w:rFonts w:ascii="Times New Roman" w:hAnsi="Times New Roman"/>
          <w:sz w:val="24"/>
          <w:szCs w:val="24"/>
        </w:rPr>
      </w:pPr>
    </w:p>
    <w:p w:rsidR="005158E3" w:rsidRDefault="005158E3" w:rsidP="00070557">
      <w:pPr>
        <w:pStyle w:val="ConsNormal"/>
        <w:widowControl/>
        <w:ind w:firstLine="0"/>
        <w:jc w:val="right"/>
        <w:rPr>
          <w:rFonts w:ascii="Times New Roman" w:hAnsi="Times New Roman"/>
          <w:sz w:val="24"/>
          <w:szCs w:val="24"/>
        </w:rPr>
      </w:pPr>
    </w:p>
    <w:p w:rsidR="005158E3" w:rsidRDefault="005158E3" w:rsidP="00070557">
      <w:pPr>
        <w:pStyle w:val="ConsNormal"/>
        <w:widowControl/>
        <w:ind w:firstLine="0"/>
        <w:jc w:val="right"/>
        <w:rPr>
          <w:rFonts w:ascii="Times New Roman" w:hAnsi="Times New Roman"/>
          <w:sz w:val="24"/>
          <w:szCs w:val="24"/>
        </w:rPr>
      </w:pPr>
    </w:p>
    <w:p w:rsidR="005158E3" w:rsidRDefault="005158E3" w:rsidP="00070557">
      <w:pPr>
        <w:pStyle w:val="ConsNormal"/>
        <w:widowControl/>
        <w:ind w:firstLine="0"/>
        <w:jc w:val="right"/>
        <w:rPr>
          <w:rFonts w:ascii="Times New Roman" w:hAnsi="Times New Roman"/>
          <w:sz w:val="24"/>
          <w:szCs w:val="24"/>
        </w:rPr>
      </w:pPr>
    </w:p>
    <w:p w:rsidR="005158E3" w:rsidRDefault="005158E3" w:rsidP="00070557">
      <w:pPr>
        <w:pStyle w:val="ConsNormal"/>
        <w:widowControl/>
        <w:ind w:firstLine="0"/>
        <w:jc w:val="right"/>
        <w:rPr>
          <w:rFonts w:ascii="Times New Roman" w:hAnsi="Times New Roman"/>
          <w:sz w:val="24"/>
          <w:szCs w:val="24"/>
        </w:rPr>
      </w:pPr>
    </w:p>
    <w:p w:rsidR="005158E3" w:rsidRDefault="005158E3" w:rsidP="00070557">
      <w:pPr>
        <w:pStyle w:val="ConsNormal"/>
        <w:widowControl/>
        <w:ind w:firstLine="0"/>
        <w:jc w:val="right"/>
        <w:rPr>
          <w:rFonts w:ascii="Times New Roman" w:hAnsi="Times New Roman"/>
          <w:sz w:val="24"/>
          <w:szCs w:val="24"/>
        </w:rPr>
      </w:pPr>
    </w:p>
    <w:p w:rsidR="005158E3" w:rsidRDefault="005158E3" w:rsidP="00070557">
      <w:pPr>
        <w:pStyle w:val="ConsNormal"/>
        <w:widowControl/>
        <w:ind w:firstLine="0"/>
        <w:jc w:val="right"/>
        <w:rPr>
          <w:rFonts w:ascii="Times New Roman" w:hAnsi="Times New Roman"/>
          <w:sz w:val="24"/>
          <w:szCs w:val="24"/>
        </w:rPr>
      </w:pPr>
    </w:p>
    <w:p w:rsidR="005158E3" w:rsidRDefault="005158E3"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070557" w:rsidRPr="00440F3D" w:rsidRDefault="00070557" w:rsidP="00070557">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070557" w:rsidRPr="00440F3D" w:rsidRDefault="00070557" w:rsidP="00070557">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070557" w:rsidRPr="00440F3D" w:rsidRDefault="00070557" w:rsidP="00070557">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nformat"/>
        <w:widowControl/>
        <w:rPr>
          <w:rFonts w:ascii="Times New Roman" w:hAnsi="Times New Roman" w:cs="Times New Roman"/>
          <w:sz w:val="24"/>
          <w:szCs w:val="24"/>
        </w:rPr>
      </w:pPr>
    </w:p>
    <w:p w:rsidR="00070557" w:rsidRPr="00440F3D" w:rsidRDefault="00070557" w:rsidP="00070557">
      <w:pPr>
        <w:pStyle w:val="ConsNormal"/>
        <w:widowControl/>
        <w:ind w:firstLine="0"/>
        <w:jc w:val="center"/>
        <w:rPr>
          <w:rFonts w:ascii="Times New Roman" w:hAnsi="Times New Roman"/>
          <w:sz w:val="24"/>
          <w:szCs w:val="24"/>
        </w:rPr>
      </w:pPr>
      <w:r w:rsidRPr="00440F3D">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070557" w:rsidRPr="00440F3D" w:rsidTr="00070557">
        <w:trPr>
          <w:trHeight w:val="480"/>
        </w:trPr>
        <w:tc>
          <w:tcPr>
            <w:tcW w:w="189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070557" w:rsidRPr="00440F3D" w:rsidTr="00070557">
        <w:trPr>
          <w:trHeight w:val="240"/>
        </w:trPr>
        <w:tc>
          <w:tcPr>
            <w:tcW w:w="189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p>
        </w:tc>
      </w:tr>
      <w:tr w:rsidR="00070557" w:rsidRPr="00440F3D" w:rsidTr="00070557">
        <w:trPr>
          <w:trHeight w:val="240"/>
        </w:trPr>
        <w:tc>
          <w:tcPr>
            <w:tcW w:w="189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p>
        </w:tc>
      </w:tr>
      <w:tr w:rsidR="00070557" w:rsidRPr="00440F3D" w:rsidTr="00070557">
        <w:trPr>
          <w:trHeight w:val="240"/>
        </w:trPr>
        <w:tc>
          <w:tcPr>
            <w:tcW w:w="189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p>
        </w:tc>
      </w:tr>
      <w:tr w:rsidR="00070557" w:rsidRPr="00440F3D" w:rsidTr="00070557">
        <w:trPr>
          <w:trHeight w:val="240"/>
        </w:trPr>
        <w:tc>
          <w:tcPr>
            <w:tcW w:w="189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p>
        </w:tc>
      </w:tr>
      <w:tr w:rsidR="00070557" w:rsidRPr="00440F3D" w:rsidTr="00070557">
        <w:trPr>
          <w:trHeight w:val="240"/>
        </w:trPr>
        <w:tc>
          <w:tcPr>
            <w:tcW w:w="189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70557" w:rsidRPr="00440F3D" w:rsidRDefault="00070557" w:rsidP="00070557">
            <w:pPr>
              <w:pStyle w:val="ConsCell"/>
              <w:widowControl/>
              <w:rPr>
                <w:rFonts w:ascii="Times New Roman" w:hAnsi="Times New Roman" w:cs="Times New Roman"/>
                <w:sz w:val="24"/>
                <w:szCs w:val="24"/>
              </w:rPr>
            </w:pPr>
          </w:p>
        </w:tc>
      </w:tr>
    </w:tbl>
    <w:p w:rsidR="00070557" w:rsidRPr="00440F3D" w:rsidRDefault="00070557" w:rsidP="00070557">
      <w:pPr>
        <w:pStyle w:val="ConsNonformat"/>
        <w:widowControl/>
        <w:rPr>
          <w:rFonts w:ascii="Times New Roman" w:hAnsi="Times New Roman" w:cs="Times New Roman"/>
          <w:sz w:val="24"/>
          <w:szCs w:val="24"/>
        </w:rPr>
      </w:pPr>
    </w:p>
    <w:p w:rsidR="00070557" w:rsidRPr="00440F3D" w:rsidRDefault="00070557" w:rsidP="00070557">
      <w:pPr>
        <w:pStyle w:val="ConsNonformat"/>
        <w:widowControl/>
        <w:rPr>
          <w:rFonts w:ascii="Times New Roman" w:hAnsi="Times New Roman" w:cs="Times New Roman"/>
          <w:sz w:val="24"/>
          <w:szCs w:val="24"/>
        </w:rPr>
      </w:pPr>
    </w:p>
    <w:p w:rsidR="00070557" w:rsidRPr="00440F3D" w:rsidRDefault="00070557" w:rsidP="0007055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70557" w:rsidRPr="00440F3D" w:rsidTr="00070557">
        <w:trPr>
          <w:trHeight w:val="2074"/>
        </w:trPr>
        <w:tc>
          <w:tcPr>
            <w:tcW w:w="4705" w:type="dxa"/>
            <w:tcBorders>
              <w:top w:val="nil"/>
              <w:left w:val="nil"/>
              <w:bottom w:val="nil"/>
              <w:right w:val="nil"/>
            </w:tcBorders>
          </w:tcPr>
          <w:p w:rsidR="00070557" w:rsidRPr="00440F3D" w:rsidRDefault="00070557" w:rsidP="00070557">
            <w:r>
              <w:t>Заказчик</w:t>
            </w:r>
            <w:r w:rsidRPr="00440F3D">
              <w:t>:</w:t>
            </w:r>
          </w:p>
          <w:p w:rsidR="00070557" w:rsidRPr="00440F3D" w:rsidRDefault="00070557" w:rsidP="00070557"/>
          <w:p w:rsidR="00070557" w:rsidRPr="00440F3D" w:rsidRDefault="00070557" w:rsidP="00070557">
            <w:r w:rsidRPr="00440F3D">
              <w:t>________    ______________</w:t>
            </w:r>
          </w:p>
          <w:p w:rsidR="00070557" w:rsidRPr="00440F3D" w:rsidRDefault="00070557" w:rsidP="00070557">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070557" w:rsidRPr="00440F3D" w:rsidRDefault="00070557" w:rsidP="00070557">
            <w:r>
              <w:t>Исполнитель</w:t>
            </w:r>
            <w:r w:rsidRPr="00440F3D">
              <w:t>:</w:t>
            </w:r>
          </w:p>
          <w:p w:rsidR="00070557" w:rsidRPr="00440F3D" w:rsidRDefault="00070557" w:rsidP="00070557"/>
          <w:p w:rsidR="00070557" w:rsidRPr="00440F3D" w:rsidRDefault="00070557" w:rsidP="00070557">
            <w:r w:rsidRPr="00440F3D">
              <w:t>________    ______________</w:t>
            </w:r>
          </w:p>
          <w:p w:rsidR="00070557" w:rsidRPr="00440F3D" w:rsidRDefault="00070557" w:rsidP="00070557">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070557" w:rsidRPr="00440F3D" w:rsidRDefault="00070557" w:rsidP="00070557">
      <w:pPr>
        <w:pStyle w:val="ConsNonformat"/>
        <w:widowControl/>
        <w:rPr>
          <w:rFonts w:ascii="Times New Roman" w:hAnsi="Times New Roman" w:cs="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Default="00070557" w:rsidP="00070557">
      <w:pPr>
        <w:pStyle w:val="ConsNormal"/>
        <w:widowControl/>
        <w:ind w:firstLine="0"/>
        <w:jc w:val="right"/>
        <w:rPr>
          <w:rFonts w:ascii="Times New Roman" w:hAnsi="Times New Roman"/>
          <w:sz w:val="24"/>
          <w:szCs w:val="24"/>
        </w:rPr>
      </w:pPr>
    </w:p>
    <w:p w:rsidR="00070557" w:rsidRDefault="00070557" w:rsidP="00070557">
      <w:pPr>
        <w:pStyle w:val="ConsNormal"/>
        <w:widowControl/>
        <w:ind w:firstLine="0"/>
        <w:jc w:val="right"/>
        <w:rPr>
          <w:rFonts w:ascii="Times New Roman" w:hAnsi="Times New Roman"/>
          <w:sz w:val="24"/>
          <w:szCs w:val="24"/>
        </w:rPr>
      </w:pPr>
    </w:p>
    <w:p w:rsidR="00070557" w:rsidRDefault="00070557" w:rsidP="00070557">
      <w:pPr>
        <w:pStyle w:val="ConsNormal"/>
        <w:widowControl/>
        <w:ind w:firstLine="0"/>
        <w:jc w:val="right"/>
        <w:rPr>
          <w:rFonts w:ascii="Times New Roman" w:hAnsi="Times New Roman"/>
          <w:sz w:val="24"/>
          <w:szCs w:val="24"/>
        </w:rPr>
      </w:pPr>
    </w:p>
    <w:p w:rsidR="00070557" w:rsidRDefault="00070557" w:rsidP="00070557">
      <w:pPr>
        <w:pStyle w:val="ConsNormal"/>
        <w:widowControl/>
        <w:ind w:firstLine="0"/>
        <w:jc w:val="right"/>
        <w:rPr>
          <w:rFonts w:ascii="Times New Roman" w:hAnsi="Times New Roman"/>
          <w:sz w:val="24"/>
          <w:szCs w:val="24"/>
        </w:rPr>
      </w:pPr>
    </w:p>
    <w:p w:rsidR="00070557" w:rsidRDefault="00070557" w:rsidP="00070557">
      <w:pPr>
        <w:pStyle w:val="ConsNormal"/>
        <w:widowControl/>
        <w:ind w:firstLine="0"/>
        <w:jc w:val="right"/>
        <w:rPr>
          <w:rFonts w:ascii="Times New Roman" w:hAnsi="Times New Roman"/>
          <w:sz w:val="24"/>
          <w:szCs w:val="24"/>
        </w:rPr>
      </w:pPr>
    </w:p>
    <w:p w:rsidR="00070557" w:rsidRDefault="00070557" w:rsidP="00070557">
      <w:pPr>
        <w:pStyle w:val="ConsNormal"/>
        <w:widowControl/>
        <w:ind w:firstLine="0"/>
        <w:jc w:val="right"/>
        <w:rPr>
          <w:rFonts w:ascii="Times New Roman" w:hAnsi="Times New Roman"/>
          <w:sz w:val="24"/>
          <w:szCs w:val="24"/>
        </w:rPr>
      </w:pPr>
    </w:p>
    <w:p w:rsidR="00070557"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Default="00070557" w:rsidP="00070557">
      <w:pPr>
        <w:pStyle w:val="ConsNormal"/>
        <w:widowControl/>
        <w:ind w:firstLine="0"/>
        <w:jc w:val="right"/>
        <w:rPr>
          <w:rFonts w:ascii="Times New Roman" w:hAnsi="Times New Roman"/>
          <w:sz w:val="24"/>
          <w:szCs w:val="24"/>
        </w:rPr>
      </w:pPr>
    </w:p>
    <w:p w:rsidR="00F6103B" w:rsidRDefault="00F6103B" w:rsidP="00070557">
      <w:pPr>
        <w:pStyle w:val="ConsNormal"/>
        <w:widowControl/>
        <w:ind w:firstLine="0"/>
        <w:jc w:val="right"/>
        <w:rPr>
          <w:rFonts w:ascii="Times New Roman" w:hAnsi="Times New Roman"/>
          <w:sz w:val="24"/>
          <w:szCs w:val="24"/>
        </w:rPr>
      </w:pPr>
    </w:p>
    <w:p w:rsidR="00F6103B" w:rsidRDefault="00F6103B" w:rsidP="00070557">
      <w:pPr>
        <w:pStyle w:val="ConsNormal"/>
        <w:widowControl/>
        <w:ind w:firstLine="0"/>
        <w:jc w:val="right"/>
        <w:rPr>
          <w:rFonts w:ascii="Times New Roman" w:hAnsi="Times New Roman"/>
          <w:sz w:val="24"/>
          <w:szCs w:val="24"/>
        </w:rPr>
      </w:pPr>
    </w:p>
    <w:p w:rsidR="00F6103B" w:rsidRDefault="00F6103B" w:rsidP="00070557">
      <w:pPr>
        <w:pStyle w:val="ConsNormal"/>
        <w:widowControl/>
        <w:ind w:firstLine="0"/>
        <w:jc w:val="right"/>
        <w:rPr>
          <w:rFonts w:ascii="Times New Roman" w:hAnsi="Times New Roman"/>
          <w:sz w:val="24"/>
          <w:szCs w:val="24"/>
        </w:rPr>
      </w:pPr>
    </w:p>
    <w:p w:rsidR="00F6103B" w:rsidRDefault="00F6103B" w:rsidP="00070557">
      <w:pPr>
        <w:pStyle w:val="ConsNormal"/>
        <w:widowControl/>
        <w:ind w:firstLine="0"/>
        <w:jc w:val="right"/>
        <w:rPr>
          <w:rFonts w:ascii="Times New Roman" w:hAnsi="Times New Roman"/>
          <w:sz w:val="24"/>
          <w:szCs w:val="24"/>
        </w:rPr>
      </w:pPr>
    </w:p>
    <w:p w:rsidR="00F6103B" w:rsidRDefault="00F6103B" w:rsidP="00070557">
      <w:pPr>
        <w:pStyle w:val="ConsNormal"/>
        <w:widowControl/>
        <w:ind w:firstLine="0"/>
        <w:jc w:val="right"/>
        <w:rPr>
          <w:rFonts w:ascii="Times New Roman" w:hAnsi="Times New Roman"/>
          <w:sz w:val="24"/>
          <w:szCs w:val="24"/>
        </w:rPr>
      </w:pPr>
    </w:p>
    <w:p w:rsidR="00F6103B" w:rsidRDefault="00F6103B" w:rsidP="00070557">
      <w:pPr>
        <w:pStyle w:val="ConsNormal"/>
        <w:widowControl/>
        <w:ind w:firstLine="0"/>
        <w:jc w:val="right"/>
        <w:rPr>
          <w:rFonts w:ascii="Times New Roman" w:hAnsi="Times New Roman"/>
          <w:sz w:val="24"/>
          <w:szCs w:val="24"/>
        </w:rPr>
      </w:pPr>
    </w:p>
    <w:p w:rsidR="00F6103B" w:rsidRDefault="00F6103B" w:rsidP="00070557">
      <w:pPr>
        <w:pStyle w:val="ConsNormal"/>
        <w:widowControl/>
        <w:ind w:firstLine="0"/>
        <w:jc w:val="right"/>
        <w:rPr>
          <w:rFonts w:ascii="Times New Roman" w:hAnsi="Times New Roman"/>
          <w:sz w:val="24"/>
          <w:szCs w:val="24"/>
        </w:rPr>
      </w:pPr>
    </w:p>
    <w:p w:rsidR="00F6103B" w:rsidRDefault="00F6103B"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p>
    <w:p w:rsidR="00070557" w:rsidRPr="00440F3D" w:rsidRDefault="00070557" w:rsidP="00070557">
      <w:pPr>
        <w:pStyle w:val="ConsNormal"/>
        <w:widowControl/>
        <w:ind w:firstLine="0"/>
        <w:rPr>
          <w:rFonts w:ascii="Times New Roman" w:hAnsi="Times New Roman"/>
          <w:sz w:val="24"/>
          <w:szCs w:val="24"/>
        </w:rPr>
      </w:pPr>
    </w:p>
    <w:p w:rsidR="00070557" w:rsidRPr="00440F3D" w:rsidRDefault="00070557" w:rsidP="00070557">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3</w:t>
      </w:r>
    </w:p>
    <w:p w:rsidR="00070557" w:rsidRPr="00440F3D" w:rsidRDefault="00070557" w:rsidP="00070557">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070557" w:rsidRPr="00440F3D" w:rsidRDefault="00070557" w:rsidP="00070557">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070557" w:rsidRPr="00440F3D" w:rsidRDefault="00070557" w:rsidP="00070557">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070557" w:rsidRPr="00440F3D" w:rsidRDefault="00070557" w:rsidP="00070557">
      <w:pPr>
        <w:pStyle w:val="ConsNonformat"/>
        <w:widowControl/>
        <w:rPr>
          <w:rFonts w:ascii="Times New Roman" w:hAnsi="Times New Roman" w:cs="Times New Roman"/>
          <w:sz w:val="24"/>
          <w:szCs w:val="24"/>
        </w:rPr>
      </w:pPr>
    </w:p>
    <w:p w:rsidR="00070557" w:rsidRPr="00440F3D" w:rsidRDefault="00070557" w:rsidP="00070557">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070557" w:rsidRPr="00440F3D" w:rsidRDefault="00070557" w:rsidP="00070557">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070557" w:rsidRPr="00440F3D" w:rsidRDefault="00070557" w:rsidP="00070557">
      <w:pPr>
        <w:pStyle w:val="ConsNonformat"/>
        <w:widowControl/>
        <w:rPr>
          <w:rFonts w:ascii="Times New Roman" w:hAnsi="Times New Roman" w:cs="Times New Roman"/>
          <w:sz w:val="24"/>
          <w:szCs w:val="24"/>
        </w:rPr>
      </w:pPr>
    </w:p>
    <w:p w:rsidR="00070557" w:rsidRPr="00440F3D" w:rsidRDefault="00070557" w:rsidP="00070557">
      <w:pPr>
        <w:pStyle w:val="ConsNonformat"/>
        <w:widowControl/>
        <w:rPr>
          <w:rFonts w:ascii="Times New Roman" w:hAnsi="Times New Roman" w:cs="Times New Roman"/>
          <w:sz w:val="24"/>
          <w:szCs w:val="24"/>
        </w:rPr>
      </w:pPr>
    </w:p>
    <w:p w:rsidR="00070557" w:rsidRPr="00440F3D" w:rsidRDefault="00070557" w:rsidP="00070557">
      <w:pPr>
        <w:pStyle w:val="ConsNonformat"/>
        <w:widowControl/>
        <w:rPr>
          <w:rFonts w:ascii="Times New Roman" w:hAnsi="Times New Roman" w:cs="Times New Roman"/>
          <w:sz w:val="24"/>
          <w:szCs w:val="24"/>
        </w:rPr>
      </w:pPr>
    </w:p>
    <w:p w:rsidR="00070557" w:rsidRPr="00440F3D" w:rsidRDefault="00070557" w:rsidP="0007055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w:t>
      </w:r>
      <w:proofErr w:type="gramStart"/>
      <w:r w:rsidRPr="00440F3D">
        <w:rPr>
          <w:rFonts w:ascii="Times New Roman" w:hAnsi="Times New Roman"/>
          <w:sz w:val="24"/>
          <w:szCs w:val="24"/>
        </w:rPr>
        <w:t xml:space="preserve"> (____%) ______(__________________________) </w:t>
      </w:r>
      <w:proofErr w:type="gramEnd"/>
      <w:r w:rsidRPr="00440F3D">
        <w:rPr>
          <w:rFonts w:ascii="Times New Roman" w:hAnsi="Times New Roman"/>
          <w:sz w:val="24"/>
          <w:szCs w:val="24"/>
        </w:rPr>
        <w:t>рублей.</w:t>
      </w:r>
    </w:p>
    <w:p w:rsidR="00070557" w:rsidRPr="00440F3D" w:rsidRDefault="00070557" w:rsidP="00070557">
      <w:pPr>
        <w:pStyle w:val="ConsNonformat"/>
        <w:widowControl/>
        <w:rPr>
          <w:rFonts w:ascii="Times New Roman" w:hAnsi="Times New Roman" w:cs="Times New Roman"/>
          <w:sz w:val="24"/>
          <w:szCs w:val="24"/>
        </w:rPr>
      </w:pPr>
    </w:p>
    <w:p w:rsidR="00070557" w:rsidRPr="00440F3D" w:rsidRDefault="00070557" w:rsidP="00070557">
      <w:pPr>
        <w:pStyle w:val="ConsNonformat"/>
        <w:widowControl/>
        <w:rPr>
          <w:rFonts w:ascii="Times New Roman" w:hAnsi="Times New Roman" w:cs="Times New Roman"/>
          <w:sz w:val="24"/>
          <w:szCs w:val="24"/>
        </w:rPr>
      </w:pPr>
    </w:p>
    <w:p w:rsidR="00070557" w:rsidRPr="00440F3D" w:rsidRDefault="00070557" w:rsidP="0007055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70557" w:rsidRPr="00440F3D" w:rsidTr="00070557">
        <w:trPr>
          <w:trHeight w:val="2074"/>
        </w:trPr>
        <w:tc>
          <w:tcPr>
            <w:tcW w:w="4705" w:type="dxa"/>
            <w:tcBorders>
              <w:top w:val="nil"/>
              <w:left w:val="nil"/>
              <w:bottom w:val="nil"/>
              <w:right w:val="nil"/>
            </w:tcBorders>
          </w:tcPr>
          <w:p w:rsidR="00070557" w:rsidRPr="00440F3D" w:rsidRDefault="00070557" w:rsidP="00070557">
            <w:r w:rsidRPr="00440F3D">
              <w:t>З</w:t>
            </w:r>
            <w:r>
              <w:t>аказчик</w:t>
            </w:r>
            <w:r w:rsidRPr="00440F3D">
              <w:t>:</w:t>
            </w:r>
          </w:p>
          <w:p w:rsidR="00070557" w:rsidRPr="00440F3D" w:rsidRDefault="00070557" w:rsidP="00070557"/>
          <w:p w:rsidR="00070557" w:rsidRPr="00440F3D" w:rsidRDefault="00070557" w:rsidP="00070557">
            <w:r w:rsidRPr="00440F3D">
              <w:t>________    ______________</w:t>
            </w:r>
          </w:p>
          <w:p w:rsidR="00070557" w:rsidRPr="00440F3D" w:rsidRDefault="00070557" w:rsidP="00070557">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070557" w:rsidRPr="00440F3D" w:rsidRDefault="00070557" w:rsidP="00070557">
            <w:r>
              <w:t>Исполнитель</w:t>
            </w:r>
            <w:r w:rsidRPr="00440F3D">
              <w:t>:</w:t>
            </w:r>
          </w:p>
          <w:p w:rsidR="00070557" w:rsidRPr="00440F3D" w:rsidRDefault="00070557" w:rsidP="00070557"/>
          <w:p w:rsidR="00070557" w:rsidRPr="00440F3D" w:rsidRDefault="00070557" w:rsidP="00070557">
            <w:r w:rsidRPr="00440F3D">
              <w:t>________    ______________</w:t>
            </w:r>
          </w:p>
          <w:p w:rsidR="00070557" w:rsidRPr="00440F3D" w:rsidRDefault="00070557" w:rsidP="00070557">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070557" w:rsidRPr="00440F3D" w:rsidRDefault="00070557" w:rsidP="00070557">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070557" w:rsidRPr="00440F3D" w:rsidRDefault="00070557" w:rsidP="00070557"/>
    <w:p w:rsidR="00070557" w:rsidRPr="00440F3D" w:rsidRDefault="00070557" w:rsidP="00070557">
      <w:pPr>
        <w:pStyle w:val="a7"/>
        <w:rPr>
          <w:szCs w:val="24"/>
        </w:rPr>
      </w:pPr>
    </w:p>
    <w:p w:rsidR="00070557" w:rsidRPr="00440F3D" w:rsidRDefault="00070557" w:rsidP="00070557">
      <w:pPr>
        <w:pStyle w:val="a7"/>
        <w:rPr>
          <w:szCs w:val="24"/>
        </w:rPr>
      </w:pPr>
    </w:p>
    <w:p w:rsidR="00070557" w:rsidRPr="00440F3D" w:rsidRDefault="00070557" w:rsidP="00070557">
      <w:pPr>
        <w:pStyle w:val="a7"/>
        <w:ind w:firstLine="0"/>
        <w:rPr>
          <w:szCs w:val="24"/>
        </w:rPr>
      </w:pPr>
    </w:p>
    <w:p w:rsidR="00070557" w:rsidRPr="00440F3D" w:rsidRDefault="00070557" w:rsidP="00070557">
      <w:pPr>
        <w:pStyle w:val="1"/>
        <w:ind w:left="4320"/>
        <w:jc w:val="both"/>
        <w:rPr>
          <w:szCs w:val="24"/>
        </w:rPr>
      </w:pPr>
    </w:p>
    <w:p w:rsidR="00070557" w:rsidRPr="00440F3D" w:rsidRDefault="00070557" w:rsidP="00070557">
      <w:pPr>
        <w:pStyle w:val="1"/>
        <w:ind w:left="4320"/>
        <w:jc w:val="both"/>
        <w:rPr>
          <w:szCs w:val="24"/>
        </w:rPr>
      </w:pPr>
      <w:r w:rsidRPr="00440F3D">
        <w:rPr>
          <w:szCs w:val="24"/>
        </w:rPr>
        <w:t xml:space="preserve">         </w:t>
      </w:r>
    </w:p>
    <w:p w:rsidR="00070557" w:rsidRPr="00440F3D" w:rsidRDefault="00070557" w:rsidP="00070557">
      <w:pPr>
        <w:pStyle w:val="1"/>
        <w:ind w:left="4320"/>
        <w:jc w:val="both"/>
        <w:rPr>
          <w:szCs w:val="24"/>
        </w:rPr>
      </w:pPr>
    </w:p>
    <w:p w:rsidR="00070557" w:rsidRPr="00440F3D" w:rsidRDefault="00070557" w:rsidP="00070557">
      <w:pPr>
        <w:pStyle w:val="1"/>
        <w:jc w:val="both"/>
        <w:rPr>
          <w:szCs w:val="24"/>
        </w:rPr>
      </w:pPr>
    </w:p>
    <w:p w:rsidR="00070557" w:rsidRPr="00440F3D" w:rsidRDefault="00070557" w:rsidP="00070557">
      <w:pPr>
        <w:pStyle w:val="1"/>
        <w:ind w:left="4320" w:firstLine="720"/>
        <w:jc w:val="both"/>
        <w:rPr>
          <w:szCs w:val="24"/>
        </w:rPr>
      </w:pPr>
    </w:p>
    <w:p w:rsidR="00070557" w:rsidRPr="00440F3D" w:rsidRDefault="00070557" w:rsidP="00070557">
      <w:pPr>
        <w:pStyle w:val="1"/>
        <w:ind w:left="4320" w:firstLine="720"/>
        <w:jc w:val="both"/>
        <w:rPr>
          <w:szCs w:val="24"/>
        </w:rPr>
      </w:pPr>
    </w:p>
    <w:p w:rsidR="00070557" w:rsidRPr="00440F3D" w:rsidRDefault="00070557" w:rsidP="00070557">
      <w:pPr>
        <w:pStyle w:val="1"/>
        <w:ind w:left="4320" w:firstLine="720"/>
        <w:jc w:val="both"/>
        <w:rPr>
          <w:szCs w:val="24"/>
        </w:rPr>
      </w:pPr>
    </w:p>
    <w:p w:rsidR="00070557" w:rsidRPr="00440F3D" w:rsidRDefault="00070557" w:rsidP="00070557">
      <w:pPr>
        <w:pStyle w:val="1"/>
        <w:ind w:left="4320" w:firstLine="720"/>
        <w:jc w:val="both"/>
        <w:rPr>
          <w:szCs w:val="24"/>
        </w:rPr>
      </w:pPr>
    </w:p>
    <w:p w:rsidR="00070557" w:rsidRPr="00440F3D" w:rsidRDefault="00070557" w:rsidP="00070557"/>
    <w:p w:rsidR="00070557" w:rsidRPr="00440F3D" w:rsidRDefault="00070557" w:rsidP="00070557"/>
    <w:p w:rsidR="00070557" w:rsidRDefault="00070557" w:rsidP="00070557"/>
    <w:p w:rsidR="00E10899" w:rsidRPr="00E10899" w:rsidRDefault="00E10899" w:rsidP="007415F9">
      <w:pPr>
        <w:pStyle w:val="a3"/>
        <w:suppressAutoHyphens/>
        <w:ind w:firstLine="0"/>
        <w:jc w:val="center"/>
        <w:rPr>
          <w:b/>
          <w:sz w:val="60"/>
          <w:szCs w:val="60"/>
        </w:rPr>
      </w:pPr>
    </w:p>
    <w:p w:rsidR="00E10899" w:rsidRDefault="00E10899" w:rsidP="007415F9">
      <w:pPr>
        <w:rPr>
          <w:rFonts w:eastAsia="MS Mincho"/>
          <w:b/>
          <w:i/>
          <w:sz w:val="28"/>
          <w:szCs w:val="28"/>
        </w:rPr>
      </w:pPr>
      <w:r>
        <w:rPr>
          <w:b/>
          <w:i/>
          <w:sz w:val="28"/>
          <w:szCs w:val="28"/>
        </w:rPr>
        <w:br w:type="page"/>
      </w:r>
    </w:p>
    <w:p w:rsidR="00F64AF0" w:rsidRPr="00F6103B" w:rsidRDefault="00F64AF0" w:rsidP="00F215FA">
      <w:pPr>
        <w:pStyle w:val="a3"/>
        <w:suppressAutoHyphens/>
        <w:ind w:firstLine="0"/>
        <w:jc w:val="right"/>
        <w:rPr>
          <w:sz w:val="28"/>
          <w:szCs w:val="28"/>
        </w:rPr>
      </w:pPr>
      <w:r w:rsidRPr="00F6103B">
        <w:rPr>
          <w:sz w:val="28"/>
          <w:szCs w:val="28"/>
        </w:rPr>
        <w:lastRenderedPageBreak/>
        <w:t>Приложение № 6</w:t>
      </w:r>
      <w:r w:rsidRPr="00F6103B">
        <w:rPr>
          <w:rStyle w:val="af4"/>
          <w:sz w:val="28"/>
          <w:szCs w:val="28"/>
        </w:rPr>
        <w:footnoteReference w:id="4"/>
      </w:r>
    </w:p>
    <w:p w:rsidR="00F64AF0" w:rsidRPr="00F6103B" w:rsidRDefault="00F64AF0" w:rsidP="00F215FA">
      <w:pPr>
        <w:pStyle w:val="a3"/>
        <w:suppressAutoHyphens/>
        <w:ind w:firstLine="0"/>
        <w:jc w:val="right"/>
        <w:rPr>
          <w:sz w:val="28"/>
          <w:szCs w:val="28"/>
        </w:rPr>
      </w:pPr>
      <w:r w:rsidRPr="00F6103B">
        <w:rPr>
          <w:sz w:val="28"/>
          <w:szCs w:val="28"/>
        </w:rPr>
        <w:t>к документации о закупке</w:t>
      </w:r>
    </w:p>
    <w:p w:rsidR="00B412D5" w:rsidRPr="00F6103B" w:rsidRDefault="00B412D5" w:rsidP="007415F9">
      <w:pPr>
        <w:pStyle w:val="a3"/>
        <w:suppressAutoHyphens/>
        <w:jc w:val="left"/>
        <w:rPr>
          <w:b/>
          <w:i/>
          <w:sz w:val="28"/>
          <w:szCs w:val="28"/>
        </w:rPr>
      </w:pPr>
    </w:p>
    <w:p w:rsidR="00B412D5" w:rsidRPr="00F6103B" w:rsidRDefault="00B412D5" w:rsidP="007415F9">
      <w:pPr>
        <w:pStyle w:val="a3"/>
        <w:suppressAutoHyphens/>
        <w:jc w:val="left"/>
        <w:rPr>
          <w:b/>
          <w:i/>
          <w:sz w:val="28"/>
          <w:szCs w:val="28"/>
        </w:rPr>
      </w:pPr>
    </w:p>
    <w:p w:rsidR="00B412D5" w:rsidRPr="00F6103B" w:rsidRDefault="00B412D5" w:rsidP="007415F9">
      <w:pPr>
        <w:suppressAutoHyphens/>
        <w:jc w:val="center"/>
        <w:rPr>
          <w:b/>
          <w:bCs/>
          <w:sz w:val="28"/>
          <w:szCs w:val="28"/>
        </w:rPr>
      </w:pPr>
      <w:r w:rsidRPr="00F6103B">
        <w:rPr>
          <w:b/>
          <w:bCs/>
          <w:sz w:val="28"/>
          <w:szCs w:val="28"/>
        </w:rPr>
        <w:t>СВЕДЕНИЯ ОБ АДМИНИСТРАТИВНОМ И ПРОИЗВОДСТВЕННОМ ПЕРСОНАЛЕ ПРЕТЕНДЕНТА</w:t>
      </w:r>
    </w:p>
    <w:p w:rsidR="00B412D5" w:rsidRPr="00F6103B" w:rsidRDefault="00B412D5" w:rsidP="007415F9">
      <w:pPr>
        <w:suppressAutoHyphens/>
        <w:jc w:val="center"/>
        <w:rPr>
          <w:sz w:val="28"/>
          <w:szCs w:val="28"/>
        </w:rPr>
      </w:pPr>
      <w:r w:rsidRPr="00F6103B">
        <w:rPr>
          <w:sz w:val="28"/>
          <w:szCs w:val="28"/>
        </w:rPr>
        <w:t>(</w:t>
      </w:r>
      <w:r w:rsidRPr="00F6103B">
        <w:rPr>
          <w:i/>
        </w:rPr>
        <w:t xml:space="preserve">указывается персонал, который необходим для выполнения работ, оказания услуг, поставки </w:t>
      </w:r>
      <w:proofErr w:type="spellStart"/>
      <w:r w:rsidRPr="00F6103B">
        <w:rPr>
          <w:i/>
        </w:rPr>
        <w:t>товара,_являющихся</w:t>
      </w:r>
      <w:proofErr w:type="spellEnd"/>
      <w:r w:rsidRPr="00F6103B">
        <w:rPr>
          <w:i/>
        </w:rPr>
        <w:t xml:space="preserve"> предметом </w:t>
      </w:r>
      <w:r w:rsidR="00C97E49" w:rsidRPr="00F6103B">
        <w:rPr>
          <w:i/>
        </w:rPr>
        <w:t>к</w:t>
      </w:r>
      <w:r w:rsidRPr="00F6103B">
        <w:rPr>
          <w:i/>
        </w:rPr>
        <w:t>онкурса</w:t>
      </w:r>
      <w:r w:rsidRPr="00F6103B">
        <w:rPr>
          <w:sz w:val="28"/>
          <w:szCs w:val="28"/>
        </w:rPr>
        <w:t>)</w:t>
      </w:r>
    </w:p>
    <w:p w:rsidR="00B412D5" w:rsidRPr="00F6103B" w:rsidRDefault="00B412D5" w:rsidP="007415F9">
      <w:pPr>
        <w:suppressAutoHyphens/>
        <w:jc w:val="center"/>
      </w:pPr>
    </w:p>
    <w:p w:rsidR="00B412D5" w:rsidRPr="00F6103B" w:rsidRDefault="00B412D5" w:rsidP="007415F9">
      <w:pPr>
        <w:tabs>
          <w:tab w:val="left" w:pos="9639"/>
        </w:tabs>
        <w:suppressAutoHyphens/>
        <w:jc w:val="center"/>
        <w:rPr>
          <w:b/>
          <w:bCs/>
          <w:sz w:val="28"/>
          <w:szCs w:val="28"/>
        </w:rPr>
      </w:pPr>
      <w:r w:rsidRPr="00F6103B">
        <w:rPr>
          <w:b/>
          <w:bCs/>
          <w:sz w:val="28"/>
          <w:szCs w:val="28"/>
        </w:rPr>
        <w:t xml:space="preserve">Административный персонал </w:t>
      </w:r>
    </w:p>
    <w:p w:rsidR="00B412D5" w:rsidRPr="00F6103B"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F6103B" w:rsidTr="00760952">
        <w:trPr>
          <w:jc w:val="center"/>
        </w:trPr>
        <w:tc>
          <w:tcPr>
            <w:tcW w:w="761" w:type="dxa"/>
            <w:vAlign w:val="center"/>
          </w:tcPr>
          <w:p w:rsidR="00B412D5" w:rsidRPr="00F6103B" w:rsidRDefault="00B412D5" w:rsidP="007415F9">
            <w:pPr>
              <w:tabs>
                <w:tab w:val="left" w:pos="9639"/>
              </w:tabs>
              <w:suppressAutoHyphens/>
              <w:jc w:val="center"/>
            </w:pPr>
            <w:r w:rsidRPr="00F6103B">
              <w:t>№ п/п</w:t>
            </w:r>
          </w:p>
        </w:tc>
        <w:tc>
          <w:tcPr>
            <w:tcW w:w="2299" w:type="dxa"/>
            <w:vAlign w:val="center"/>
          </w:tcPr>
          <w:p w:rsidR="00B412D5" w:rsidRPr="00F6103B" w:rsidRDefault="00B412D5" w:rsidP="007415F9">
            <w:pPr>
              <w:tabs>
                <w:tab w:val="left" w:pos="9639"/>
              </w:tabs>
              <w:suppressAutoHyphens/>
              <w:jc w:val="center"/>
            </w:pPr>
            <w:r w:rsidRPr="00F6103B">
              <w:t>Занимаемая должность</w:t>
            </w:r>
          </w:p>
        </w:tc>
        <w:tc>
          <w:tcPr>
            <w:tcW w:w="2762" w:type="dxa"/>
            <w:vAlign w:val="center"/>
          </w:tcPr>
          <w:p w:rsidR="00B412D5" w:rsidRPr="00F6103B" w:rsidRDefault="00B412D5" w:rsidP="007415F9">
            <w:pPr>
              <w:tabs>
                <w:tab w:val="left" w:pos="9639"/>
              </w:tabs>
              <w:suppressAutoHyphens/>
              <w:jc w:val="center"/>
            </w:pPr>
            <w:r w:rsidRPr="00F6103B">
              <w:t>Ф.И.О.</w:t>
            </w:r>
          </w:p>
        </w:tc>
        <w:tc>
          <w:tcPr>
            <w:tcW w:w="2160" w:type="dxa"/>
            <w:vAlign w:val="center"/>
          </w:tcPr>
          <w:p w:rsidR="00B412D5" w:rsidRPr="00F6103B" w:rsidRDefault="00B412D5" w:rsidP="007415F9">
            <w:pPr>
              <w:tabs>
                <w:tab w:val="left" w:pos="9639"/>
              </w:tabs>
              <w:suppressAutoHyphens/>
              <w:jc w:val="center"/>
            </w:pPr>
            <w:r w:rsidRPr="00F6103B">
              <w:t>Образование и специальность</w:t>
            </w:r>
          </w:p>
        </w:tc>
        <w:tc>
          <w:tcPr>
            <w:tcW w:w="2247" w:type="dxa"/>
            <w:vAlign w:val="center"/>
          </w:tcPr>
          <w:p w:rsidR="00B412D5" w:rsidRPr="00F6103B" w:rsidRDefault="00B412D5" w:rsidP="007415F9">
            <w:pPr>
              <w:tabs>
                <w:tab w:val="left" w:pos="9639"/>
              </w:tabs>
              <w:suppressAutoHyphens/>
              <w:jc w:val="center"/>
            </w:pPr>
            <w:r w:rsidRPr="00F6103B">
              <w:t>Стаж работы по профилю занимаемой должности</w:t>
            </w:r>
          </w:p>
        </w:tc>
      </w:tr>
      <w:tr w:rsidR="00B412D5" w:rsidRPr="00F6103B" w:rsidTr="00760952">
        <w:trPr>
          <w:jc w:val="center"/>
        </w:trPr>
        <w:tc>
          <w:tcPr>
            <w:tcW w:w="761" w:type="dxa"/>
            <w:vAlign w:val="center"/>
          </w:tcPr>
          <w:p w:rsidR="00B412D5" w:rsidRPr="00F6103B" w:rsidRDefault="00B412D5" w:rsidP="007415F9">
            <w:pPr>
              <w:tabs>
                <w:tab w:val="left" w:pos="9639"/>
              </w:tabs>
              <w:suppressAutoHyphens/>
              <w:jc w:val="center"/>
            </w:pPr>
            <w:r w:rsidRPr="00F6103B">
              <w:t>1</w:t>
            </w:r>
          </w:p>
        </w:tc>
        <w:tc>
          <w:tcPr>
            <w:tcW w:w="2299" w:type="dxa"/>
            <w:vAlign w:val="center"/>
          </w:tcPr>
          <w:p w:rsidR="00B412D5" w:rsidRPr="00F6103B" w:rsidRDefault="00B412D5" w:rsidP="007415F9">
            <w:pPr>
              <w:tabs>
                <w:tab w:val="left" w:pos="9639"/>
              </w:tabs>
              <w:suppressAutoHyphens/>
              <w:jc w:val="center"/>
            </w:pPr>
          </w:p>
        </w:tc>
        <w:tc>
          <w:tcPr>
            <w:tcW w:w="2762" w:type="dxa"/>
          </w:tcPr>
          <w:p w:rsidR="00B412D5" w:rsidRPr="00F6103B" w:rsidRDefault="00B412D5" w:rsidP="007415F9">
            <w:pPr>
              <w:tabs>
                <w:tab w:val="left" w:pos="9639"/>
              </w:tabs>
              <w:suppressAutoHyphens/>
              <w:jc w:val="center"/>
            </w:pPr>
          </w:p>
        </w:tc>
        <w:tc>
          <w:tcPr>
            <w:tcW w:w="2160" w:type="dxa"/>
            <w:vAlign w:val="center"/>
          </w:tcPr>
          <w:p w:rsidR="00B412D5" w:rsidRPr="00F6103B" w:rsidRDefault="00B412D5" w:rsidP="007415F9">
            <w:pPr>
              <w:tabs>
                <w:tab w:val="left" w:pos="9639"/>
              </w:tabs>
              <w:suppressAutoHyphens/>
              <w:jc w:val="center"/>
            </w:pPr>
          </w:p>
        </w:tc>
        <w:tc>
          <w:tcPr>
            <w:tcW w:w="2247" w:type="dxa"/>
            <w:vAlign w:val="center"/>
          </w:tcPr>
          <w:p w:rsidR="00B412D5" w:rsidRPr="00F6103B" w:rsidRDefault="00B412D5" w:rsidP="007415F9">
            <w:pPr>
              <w:tabs>
                <w:tab w:val="left" w:pos="9639"/>
              </w:tabs>
              <w:suppressAutoHyphens/>
              <w:jc w:val="center"/>
            </w:pPr>
          </w:p>
        </w:tc>
      </w:tr>
      <w:tr w:rsidR="00B412D5" w:rsidRPr="00F6103B" w:rsidTr="00760952">
        <w:trPr>
          <w:jc w:val="center"/>
        </w:trPr>
        <w:tc>
          <w:tcPr>
            <w:tcW w:w="761" w:type="dxa"/>
            <w:vAlign w:val="center"/>
          </w:tcPr>
          <w:p w:rsidR="00B412D5" w:rsidRPr="00F6103B" w:rsidRDefault="00B412D5" w:rsidP="007415F9">
            <w:pPr>
              <w:tabs>
                <w:tab w:val="left" w:pos="9639"/>
              </w:tabs>
              <w:suppressAutoHyphens/>
              <w:jc w:val="center"/>
            </w:pPr>
            <w:r w:rsidRPr="00F6103B">
              <w:t>2</w:t>
            </w:r>
          </w:p>
        </w:tc>
        <w:tc>
          <w:tcPr>
            <w:tcW w:w="2299" w:type="dxa"/>
            <w:vAlign w:val="center"/>
          </w:tcPr>
          <w:p w:rsidR="00B412D5" w:rsidRPr="00F6103B" w:rsidRDefault="00B412D5" w:rsidP="007415F9">
            <w:pPr>
              <w:tabs>
                <w:tab w:val="left" w:pos="9639"/>
              </w:tabs>
              <w:suppressAutoHyphens/>
              <w:jc w:val="center"/>
            </w:pPr>
          </w:p>
        </w:tc>
        <w:tc>
          <w:tcPr>
            <w:tcW w:w="2762" w:type="dxa"/>
          </w:tcPr>
          <w:p w:rsidR="00B412D5" w:rsidRPr="00F6103B" w:rsidRDefault="00B412D5" w:rsidP="007415F9">
            <w:pPr>
              <w:tabs>
                <w:tab w:val="left" w:pos="9639"/>
              </w:tabs>
              <w:suppressAutoHyphens/>
              <w:jc w:val="center"/>
            </w:pPr>
          </w:p>
        </w:tc>
        <w:tc>
          <w:tcPr>
            <w:tcW w:w="2160" w:type="dxa"/>
            <w:vAlign w:val="center"/>
          </w:tcPr>
          <w:p w:rsidR="00B412D5" w:rsidRPr="00F6103B" w:rsidRDefault="00B412D5" w:rsidP="007415F9">
            <w:pPr>
              <w:tabs>
                <w:tab w:val="left" w:pos="9639"/>
              </w:tabs>
              <w:suppressAutoHyphens/>
              <w:jc w:val="center"/>
            </w:pPr>
          </w:p>
        </w:tc>
        <w:tc>
          <w:tcPr>
            <w:tcW w:w="2247" w:type="dxa"/>
            <w:vAlign w:val="center"/>
          </w:tcPr>
          <w:p w:rsidR="00B412D5" w:rsidRPr="00F6103B" w:rsidRDefault="00B412D5" w:rsidP="007415F9">
            <w:pPr>
              <w:tabs>
                <w:tab w:val="left" w:pos="9639"/>
              </w:tabs>
              <w:suppressAutoHyphens/>
              <w:jc w:val="center"/>
            </w:pPr>
          </w:p>
        </w:tc>
      </w:tr>
      <w:tr w:rsidR="00B412D5" w:rsidRPr="00F6103B" w:rsidTr="00760952">
        <w:trPr>
          <w:jc w:val="center"/>
        </w:trPr>
        <w:tc>
          <w:tcPr>
            <w:tcW w:w="761" w:type="dxa"/>
            <w:vAlign w:val="center"/>
          </w:tcPr>
          <w:p w:rsidR="00B412D5" w:rsidRPr="00F6103B" w:rsidRDefault="00B412D5" w:rsidP="007415F9">
            <w:pPr>
              <w:tabs>
                <w:tab w:val="left" w:pos="9639"/>
              </w:tabs>
              <w:suppressAutoHyphens/>
              <w:jc w:val="center"/>
            </w:pPr>
            <w:r w:rsidRPr="00F6103B">
              <w:t>…</w:t>
            </w:r>
          </w:p>
        </w:tc>
        <w:tc>
          <w:tcPr>
            <w:tcW w:w="2299" w:type="dxa"/>
            <w:vAlign w:val="center"/>
          </w:tcPr>
          <w:p w:rsidR="00B412D5" w:rsidRPr="00F6103B" w:rsidRDefault="00B412D5" w:rsidP="007415F9">
            <w:pPr>
              <w:tabs>
                <w:tab w:val="left" w:pos="9639"/>
              </w:tabs>
              <w:suppressAutoHyphens/>
              <w:jc w:val="center"/>
            </w:pPr>
          </w:p>
        </w:tc>
        <w:tc>
          <w:tcPr>
            <w:tcW w:w="2762" w:type="dxa"/>
          </w:tcPr>
          <w:p w:rsidR="00B412D5" w:rsidRPr="00F6103B" w:rsidRDefault="00B412D5" w:rsidP="007415F9">
            <w:pPr>
              <w:tabs>
                <w:tab w:val="left" w:pos="9639"/>
              </w:tabs>
              <w:suppressAutoHyphens/>
              <w:jc w:val="center"/>
            </w:pPr>
          </w:p>
        </w:tc>
        <w:tc>
          <w:tcPr>
            <w:tcW w:w="2160" w:type="dxa"/>
            <w:vAlign w:val="center"/>
          </w:tcPr>
          <w:p w:rsidR="00B412D5" w:rsidRPr="00F6103B" w:rsidRDefault="00B412D5" w:rsidP="007415F9">
            <w:pPr>
              <w:tabs>
                <w:tab w:val="left" w:pos="9639"/>
              </w:tabs>
              <w:suppressAutoHyphens/>
              <w:jc w:val="center"/>
            </w:pPr>
          </w:p>
        </w:tc>
        <w:tc>
          <w:tcPr>
            <w:tcW w:w="2247" w:type="dxa"/>
            <w:vAlign w:val="center"/>
          </w:tcPr>
          <w:p w:rsidR="00B412D5" w:rsidRPr="00F6103B" w:rsidRDefault="00B412D5" w:rsidP="007415F9">
            <w:pPr>
              <w:tabs>
                <w:tab w:val="left" w:pos="9639"/>
              </w:tabs>
              <w:suppressAutoHyphens/>
              <w:jc w:val="center"/>
            </w:pPr>
          </w:p>
        </w:tc>
      </w:tr>
    </w:tbl>
    <w:p w:rsidR="00B412D5" w:rsidRPr="00F6103B" w:rsidRDefault="00B412D5" w:rsidP="007415F9">
      <w:pPr>
        <w:tabs>
          <w:tab w:val="left" w:pos="9639"/>
        </w:tabs>
        <w:suppressAutoHyphens/>
      </w:pPr>
    </w:p>
    <w:p w:rsidR="00B412D5" w:rsidRPr="00F6103B" w:rsidRDefault="00B412D5" w:rsidP="007415F9">
      <w:pPr>
        <w:tabs>
          <w:tab w:val="left" w:pos="9639"/>
        </w:tabs>
        <w:suppressAutoHyphens/>
        <w:jc w:val="center"/>
        <w:rPr>
          <w:b/>
          <w:bCs/>
          <w:sz w:val="28"/>
          <w:szCs w:val="28"/>
        </w:rPr>
      </w:pPr>
      <w:r w:rsidRPr="00F6103B">
        <w:rPr>
          <w:b/>
          <w:bCs/>
          <w:sz w:val="28"/>
          <w:szCs w:val="28"/>
        </w:rPr>
        <w:t>Производственный персонал (рабочие)</w:t>
      </w:r>
    </w:p>
    <w:p w:rsidR="00C97E49" w:rsidRPr="00F6103B"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F6103B" w:rsidTr="00760952">
        <w:trPr>
          <w:trHeight w:val="1000"/>
          <w:jc w:val="center"/>
        </w:trPr>
        <w:tc>
          <w:tcPr>
            <w:tcW w:w="669" w:type="dxa"/>
            <w:vAlign w:val="center"/>
          </w:tcPr>
          <w:p w:rsidR="00B412D5" w:rsidRPr="00F6103B" w:rsidRDefault="00B412D5" w:rsidP="007415F9">
            <w:pPr>
              <w:tabs>
                <w:tab w:val="left" w:pos="9639"/>
              </w:tabs>
              <w:suppressAutoHyphens/>
              <w:jc w:val="center"/>
            </w:pPr>
            <w:r w:rsidRPr="00F6103B">
              <w:t>№ п/п</w:t>
            </w:r>
          </w:p>
        </w:tc>
        <w:tc>
          <w:tcPr>
            <w:tcW w:w="3782" w:type="dxa"/>
            <w:vAlign w:val="center"/>
          </w:tcPr>
          <w:p w:rsidR="00B412D5" w:rsidRPr="00F6103B" w:rsidRDefault="00B412D5" w:rsidP="007415F9">
            <w:pPr>
              <w:tabs>
                <w:tab w:val="left" w:pos="9639"/>
              </w:tabs>
              <w:suppressAutoHyphens/>
              <w:jc w:val="center"/>
            </w:pPr>
            <w:r w:rsidRPr="00F6103B">
              <w:t>Специальность</w:t>
            </w:r>
          </w:p>
          <w:p w:rsidR="00B412D5" w:rsidRPr="00F6103B" w:rsidRDefault="00B412D5" w:rsidP="007415F9">
            <w:pPr>
              <w:tabs>
                <w:tab w:val="left" w:pos="9639"/>
              </w:tabs>
              <w:suppressAutoHyphens/>
              <w:jc w:val="center"/>
            </w:pPr>
            <w:r w:rsidRPr="00F6103B">
              <w:t>по каждому рабочему</w:t>
            </w:r>
          </w:p>
        </w:tc>
        <w:tc>
          <w:tcPr>
            <w:tcW w:w="1944" w:type="dxa"/>
            <w:vAlign w:val="center"/>
          </w:tcPr>
          <w:p w:rsidR="00B412D5" w:rsidRPr="00F6103B" w:rsidRDefault="00B412D5" w:rsidP="007415F9">
            <w:pPr>
              <w:tabs>
                <w:tab w:val="left" w:pos="9639"/>
              </w:tabs>
              <w:suppressAutoHyphens/>
              <w:jc w:val="center"/>
            </w:pPr>
            <w:r w:rsidRPr="00F6103B">
              <w:t>Разряд, квалификация</w:t>
            </w:r>
          </w:p>
        </w:tc>
        <w:tc>
          <w:tcPr>
            <w:tcW w:w="2685" w:type="dxa"/>
            <w:vAlign w:val="center"/>
          </w:tcPr>
          <w:p w:rsidR="00B412D5" w:rsidRPr="00F6103B" w:rsidRDefault="00B412D5" w:rsidP="007415F9">
            <w:pPr>
              <w:tabs>
                <w:tab w:val="left" w:pos="9639"/>
              </w:tabs>
              <w:suppressAutoHyphens/>
              <w:jc w:val="center"/>
            </w:pPr>
            <w:r w:rsidRPr="00F6103B">
              <w:t>Стаж работы по специальности</w:t>
            </w:r>
          </w:p>
        </w:tc>
      </w:tr>
      <w:tr w:rsidR="00B412D5" w:rsidRPr="00F6103B" w:rsidTr="00760952">
        <w:trPr>
          <w:jc w:val="center"/>
        </w:trPr>
        <w:tc>
          <w:tcPr>
            <w:tcW w:w="669" w:type="dxa"/>
            <w:vAlign w:val="center"/>
          </w:tcPr>
          <w:p w:rsidR="00B412D5" w:rsidRPr="00F6103B" w:rsidRDefault="00B412D5" w:rsidP="007415F9">
            <w:pPr>
              <w:tabs>
                <w:tab w:val="left" w:pos="9639"/>
              </w:tabs>
              <w:suppressAutoHyphens/>
              <w:jc w:val="center"/>
            </w:pPr>
            <w:r w:rsidRPr="00F6103B">
              <w:t>1</w:t>
            </w:r>
          </w:p>
        </w:tc>
        <w:tc>
          <w:tcPr>
            <w:tcW w:w="3782" w:type="dxa"/>
            <w:vAlign w:val="center"/>
          </w:tcPr>
          <w:p w:rsidR="00B412D5" w:rsidRPr="00F6103B" w:rsidRDefault="00B412D5" w:rsidP="007415F9">
            <w:pPr>
              <w:tabs>
                <w:tab w:val="left" w:pos="9639"/>
              </w:tabs>
              <w:suppressAutoHyphens/>
              <w:jc w:val="center"/>
            </w:pPr>
          </w:p>
        </w:tc>
        <w:tc>
          <w:tcPr>
            <w:tcW w:w="1944" w:type="dxa"/>
          </w:tcPr>
          <w:p w:rsidR="00B412D5" w:rsidRPr="00F6103B" w:rsidRDefault="00B412D5" w:rsidP="007415F9">
            <w:pPr>
              <w:tabs>
                <w:tab w:val="left" w:pos="9639"/>
              </w:tabs>
              <w:suppressAutoHyphens/>
              <w:jc w:val="center"/>
            </w:pPr>
          </w:p>
        </w:tc>
        <w:tc>
          <w:tcPr>
            <w:tcW w:w="2685" w:type="dxa"/>
            <w:vAlign w:val="center"/>
          </w:tcPr>
          <w:p w:rsidR="00B412D5" w:rsidRPr="00F6103B" w:rsidRDefault="00B412D5" w:rsidP="007415F9">
            <w:pPr>
              <w:tabs>
                <w:tab w:val="left" w:pos="9639"/>
              </w:tabs>
              <w:suppressAutoHyphens/>
              <w:jc w:val="center"/>
            </w:pPr>
          </w:p>
        </w:tc>
      </w:tr>
      <w:tr w:rsidR="00B412D5" w:rsidRPr="00F6103B" w:rsidTr="00760952">
        <w:trPr>
          <w:jc w:val="center"/>
        </w:trPr>
        <w:tc>
          <w:tcPr>
            <w:tcW w:w="669" w:type="dxa"/>
            <w:vAlign w:val="center"/>
          </w:tcPr>
          <w:p w:rsidR="00B412D5" w:rsidRPr="00F6103B" w:rsidRDefault="00B412D5" w:rsidP="007415F9">
            <w:pPr>
              <w:tabs>
                <w:tab w:val="left" w:pos="9639"/>
              </w:tabs>
              <w:suppressAutoHyphens/>
              <w:jc w:val="center"/>
            </w:pPr>
            <w:r w:rsidRPr="00F6103B">
              <w:t>2</w:t>
            </w:r>
          </w:p>
        </w:tc>
        <w:tc>
          <w:tcPr>
            <w:tcW w:w="3782" w:type="dxa"/>
            <w:vAlign w:val="center"/>
          </w:tcPr>
          <w:p w:rsidR="00B412D5" w:rsidRPr="00F6103B" w:rsidRDefault="00B412D5" w:rsidP="007415F9">
            <w:pPr>
              <w:tabs>
                <w:tab w:val="left" w:pos="9639"/>
              </w:tabs>
              <w:suppressAutoHyphens/>
              <w:jc w:val="center"/>
            </w:pPr>
          </w:p>
        </w:tc>
        <w:tc>
          <w:tcPr>
            <w:tcW w:w="1944" w:type="dxa"/>
          </w:tcPr>
          <w:p w:rsidR="00B412D5" w:rsidRPr="00F6103B" w:rsidRDefault="00B412D5" w:rsidP="007415F9">
            <w:pPr>
              <w:tabs>
                <w:tab w:val="left" w:pos="9639"/>
              </w:tabs>
              <w:suppressAutoHyphens/>
              <w:jc w:val="center"/>
            </w:pPr>
          </w:p>
        </w:tc>
        <w:tc>
          <w:tcPr>
            <w:tcW w:w="2685" w:type="dxa"/>
            <w:vAlign w:val="center"/>
          </w:tcPr>
          <w:p w:rsidR="00B412D5" w:rsidRPr="00F6103B" w:rsidRDefault="00B412D5" w:rsidP="007415F9">
            <w:pPr>
              <w:tabs>
                <w:tab w:val="left" w:pos="9639"/>
              </w:tabs>
              <w:suppressAutoHyphens/>
              <w:jc w:val="center"/>
            </w:pPr>
          </w:p>
        </w:tc>
      </w:tr>
      <w:tr w:rsidR="00B412D5" w:rsidRPr="00F6103B" w:rsidTr="00760952">
        <w:trPr>
          <w:jc w:val="center"/>
        </w:trPr>
        <w:tc>
          <w:tcPr>
            <w:tcW w:w="669" w:type="dxa"/>
            <w:vAlign w:val="center"/>
          </w:tcPr>
          <w:p w:rsidR="00B412D5" w:rsidRPr="00F6103B" w:rsidRDefault="00B412D5" w:rsidP="007415F9">
            <w:pPr>
              <w:tabs>
                <w:tab w:val="left" w:pos="9639"/>
              </w:tabs>
              <w:suppressAutoHyphens/>
              <w:jc w:val="center"/>
            </w:pPr>
            <w:r w:rsidRPr="00F6103B">
              <w:t>…</w:t>
            </w:r>
          </w:p>
        </w:tc>
        <w:tc>
          <w:tcPr>
            <w:tcW w:w="3782" w:type="dxa"/>
            <w:vAlign w:val="center"/>
          </w:tcPr>
          <w:p w:rsidR="00B412D5" w:rsidRPr="00F6103B" w:rsidRDefault="00B412D5" w:rsidP="007415F9">
            <w:pPr>
              <w:tabs>
                <w:tab w:val="left" w:pos="9639"/>
              </w:tabs>
              <w:suppressAutoHyphens/>
              <w:jc w:val="center"/>
            </w:pPr>
          </w:p>
        </w:tc>
        <w:tc>
          <w:tcPr>
            <w:tcW w:w="1944" w:type="dxa"/>
          </w:tcPr>
          <w:p w:rsidR="00B412D5" w:rsidRPr="00F6103B" w:rsidRDefault="00B412D5" w:rsidP="007415F9">
            <w:pPr>
              <w:tabs>
                <w:tab w:val="left" w:pos="9639"/>
              </w:tabs>
              <w:suppressAutoHyphens/>
              <w:jc w:val="center"/>
            </w:pPr>
          </w:p>
        </w:tc>
        <w:tc>
          <w:tcPr>
            <w:tcW w:w="2685" w:type="dxa"/>
            <w:vAlign w:val="center"/>
          </w:tcPr>
          <w:p w:rsidR="00B412D5" w:rsidRPr="00F6103B" w:rsidRDefault="00B412D5" w:rsidP="007415F9">
            <w:pPr>
              <w:tabs>
                <w:tab w:val="left" w:pos="9639"/>
              </w:tabs>
              <w:suppressAutoHyphens/>
              <w:jc w:val="center"/>
            </w:pPr>
          </w:p>
        </w:tc>
      </w:tr>
    </w:tbl>
    <w:p w:rsidR="00B412D5" w:rsidRPr="00F6103B" w:rsidRDefault="00B412D5" w:rsidP="007415F9">
      <w:pPr>
        <w:pStyle w:val="a3"/>
        <w:suppressAutoHyphens/>
        <w:jc w:val="left"/>
        <w:rPr>
          <w:b/>
          <w:i/>
          <w:sz w:val="28"/>
          <w:szCs w:val="28"/>
        </w:rPr>
      </w:pPr>
    </w:p>
    <w:p w:rsidR="00F215FA" w:rsidRPr="00F6103B" w:rsidRDefault="00F215FA" w:rsidP="00F215FA">
      <w:pPr>
        <w:pStyle w:val="3"/>
        <w:suppressAutoHyphens/>
        <w:spacing w:before="0" w:after="0"/>
        <w:rPr>
          <w:rFonts w:ascii="Times New Roman" w:hAnsi="Times New Roman"/>
          <w:sz w:val="28"/>
          <w:szCs w:val="28"/>
        </w:rPr>
      </w:pPr>
    </w:p>
    <w:p w:rsidR="00F215FA" w:rsidRPr="00F6103B" w:rsidRDefault="00F215FA" w:rsidP="00F215FA">
      <w:pPr>
        <w:pStyle w:val="3"/>
        <w:suppressAutoHyphens/>
        <w:spacing w:before="0" w:after="0"/>
        <w:rPr>
          <w:b w:val="0"/>
          <w:sz w:val="28"/>
          <w:szCs w:val="28"/>
        </w:rPr>
      </w:pPr>
      <w:r w:rsidRPr="00F6103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6103B" w:rsidRDefault="00F215FA" w:rsidP="00F215FA">
      <w:pPr>
        <w:tabs>
          <w:tab w:val="left" w:pos="8640"/>
        </w:tabs>
        <w:suppressAutoHyphens/>
        <w:jc w:val="center"/>
        <w:rPr>
          <w:i/>
        </w:rPr>
      </w:pPr>
      <w:r w:rsidRPr="00F6103B">
        <w:rPr>
          <w:i/>
        </w:rPr>
        <w:t>(наименование претендента)</w:t>
      </w:r>
    </w:p>
    <w:p w:rsidR="00F215FA" w:rsidRPr="00F6103B" w:rsidRDefault="00F215FA" w:rsidP="00F215FA">
      <w:pPr>
        <w:pStyle w:val="33"/>
        <w:suppressAutoHyphens/>
        <w:spacing w:after="0"/>
        <w:rPr>
          <w:sz w:val="28"/>
          <w:szCs w:val="28"/>
        </w:rPr>
      </w:pPr>
      <w:r w:rsidRPr="00F6103B">
        <w:rPr>
          <w:sz w:val="28"/>
          <w:szCs w:val="28"/>
        </w:rPr>
        <w:t>____________________________________________________________________</w:t>
      </w:r>
    </w:p>
    <w:p w:rsidR="00F215FA" w:rsidRPr="00F6103B" w:rsidRDefault="00F215FA" w:rsidP="00F215FA">
      <w:pPr>
        <w:suppressAutoHyphens/>
        <w:rPr>
          <w:i/>
        </w:rPr>
      </w:pPr>
      <w:r w:rsidRPr="00F6103B">
        <w:rPr>
          <w:i/>
        </w:rPr>
        <w:t xml:space="preserve">       Печать</w:t>
      </w:r>
      <w:r w:rsidRPr="00F6103B">
        <w:rPr>
          <w:i/>
        </w:rPr>
        <w:tab/>
      </w:r>
      <w:r w:rsidRPr="00F6103B">
        <w:rPr>
          <w:i/>
        </w:rPr>
        <w:tab/>
      </w:r>
      <w:r w:rsidRPr="00F6103B">
        <w:rPr>
          <w:i/>
        </w:rPr>
        <w:tab/>
        <w:t>(должность, подпись, ФИО)</w:t>
      </w:r>
    </w:p>
    <w:p w:rsidR="00F215FA" w:rsidRDefault="00F215FA" w:rsidP="00F215FA">
      <w:pPr>
        <w:pStyle w:val="33"/>
        <w:suppressAutoHyphens/>
        <w:spacing w:after="0"/>
        <w:rPr>
          <w:sz w:val="28"/>
          <w:szCs w:val="28"/>
        </w:rPr>
      </w:pPr>
      <w:r w:rsidRPr="00F6103B">
        <w:rPr>
          <w:sz w:val="28"/>
          <w:szCs w:val="28"/>
        </w:rPr>
        <w:t>"____" _________ 201__ г.</w:t>
      </w:r>
    </w:p>
    <w:p w:rsidR="00B412D5" w:rsidRPr="00F6103B" w:rsidRDefault="00B412D5" w:rsidP="00F215FA">
      <w:pPr>
        <w:pStyle w:val="a3"/>
        <w:suppressAutoHyphens/>
        <w:ind w:firstLine="0"/>
        <w:jc w:val="right"/>
        <w:rPr>
          <w:sz w:val="28"/>
          <w:szCs w:val="28"/>
        </w:rPr>
      </w:pPr>
      <w:r>
        <w:rPr>
          <w:b/>
          <w:i/>
          <w:sz w:val="28"/>
          <w:szCs w:val="28"/>
        </w:rPr>
        <w:br w:type="page"/>
      </w:r>
      <w:r w:rsidRPr="00F6103B">
        <w:rPr>
          <w:sz w:val="28"/>
          <w:szCs w:val="28"/>
        </w:rPr>
        <w:lastRenderedPageBreak/>
        <w:t xml:space="preserve">Приложение № </w:t>
      </w:r>
      <w:r w:rsidR="00F64AF0" w:rsidRPr="00F6103B">
        <w:rPr>
          <w:sz w:val="28"/>
          <w:szCs w:val="28"/>
        </w:rPr>
        <w:t>7</w:t>
      </w:r>
      <w:r w:rsidR="00F64AF0" w:rsidRPr="00F6103B">
        <w:rPr>
          <w:rStyle w:val="af4"/>
          <w:sz w:val="28"/>
          <w:szCs w:val="28"/>
        </w:rPr>
        <w:footnoteReference w:id="5"/>
      </w:r>
    </w:p>
    <w:p w:rsidR="00B412D5" w:rsidRPr="00F6103B" w:rsidRDefault="00B412D5" w:rsidP="00F215FA">
      <w:pPr>
        <w:pStyle w:val="a3"/>
        <w:suppressAutoHyphens/>
        <w:ind w:firstLine="0"/>
        <w:jc w:val="right"/>
        <w:rPr>
          <w:sz w:val="28"/>
          <w:szCs w:val="28"/>
        </w:rPr>
      </w:pPr>
      <w:r w:rsidRPr="00F6103B">
        <w:rPr>
          <w:sz w:val="28"/>
          <w:szCs w:val="28"/>
        </w:rPr>
        <w:t xml:space="preserve">к </w:t>
      </w:r>
      <w:r w:rsidR="00760952" w:rsidRPr="00F6103B">
        <w:rPr>
          <w:sz w:val="28"/>
          <w:szCs w:val="28"/>
        </w:rPr>
        <w:t xml:space="preserve">документации </w:t>
      </w:r>
      <w:r w:rsidRPr="00F6103B">
        <w:rPr>
          <w:sz w:val="28"/>
          <w:szCs w:val="28"/>
        </w:rPr>
        <w:t>о закупке</w:t>
      </w:r>
    </w:p>
    <w:p w:rsidR="00B412D5" w:rsidRPr="00F6103B" w:rsidRDefault="00B412D5" w:rsidP="007415F9">
      <w:pPr>
        <w:suppressAutoHyphens/>
        <w:rPr>
          <w:sz w:val="28"/>
          <w:szCs w:val="28"/>
        </w:rPr>
      </w:pPr>
    </w:p>
    <w:p w:rsidR="00F215FA" w:rsidRPr="00F6103B" w:rsidRDefault="00F215FA" w:rsidP="007415F9">
      <w:pPr>
        <w:tabs>
          <w:tab w:val="left" w:pos="9639"/>
        </w:tabs>
        <w:suppressAutoHyphens/>
        <w:ind w:firstLine="567"/>
        <w:jc w:val="center"/>
        <w:rPr>
          <w:b/>
          <w:szCs w:val="28"/>
        </w:rPr>
      </w:pPr>
    </w:p>
    <w:p w:rsidR="00B412D5" w:rsidRPr="00F6103B" w:rsidRDefault="00B412D5" w:rsidP="007415F9">
      <w:pPr>
        <w:tabs>
          <w:tab w:val="left" w:pos="9639"/>
        </w:tabs>
        <w:suppressAutoHyphens/>
        <w:ind w:firstLine="567"/>
        <w:jc w:val="center"/>
        <w:rPr>
          <w:b/>
          <w:szCs w:val="28"/>
        </w:rPr>
      </w:pPr>
      <w:r w:rsidRPr="00F6103B">
        <w:rPr>
          <w:b/>
          <w:szCs w:val="28"/>
        </w:rPr>
        <w:t>СВЕДЕНИЯ О ПЛАНИРУЕМЫХ К ПРИВЛЕЧЕНИЮ СУБПОДРЯДНЫХ ОРГАНИЗАЦИЯХ</w:t>
      </w:r>
    </w:p>
    <w:p w:rsidR="00B412D5" w:rsidRPr="00F6103B" w:rsidRDefault="00B412D5" w:rsidP="007415F9">
      <w:pPr>
        <w:tabs>
          <w:tab w:val="left" w:pos="9639"/>
        </w:tabs>
        <w:suppressAutoHyphens/>
        <w:ind w:firstLine="567"/>
        <w:jc w:val="center"/>
        <w:rPr>
          <w:i/>
        </w:rPr>
      </w:pPr>
      <w:r w:rsidRPr="00F6103B">
        <w:rPr>
          <w:i/>
        </w:rPr>
        <w:t>(отдельный лист по каждому субподрядчику)</w:t>
      </w:r>
    </w:p>
    <w:p w:rsidR="00B412D5" w:rsidRPr="00F6103B" w:rsidRDefault="00B412D5" w:rsidP="007415F9">
      <w:pPr>
        <w:tabs>
          <w:tab w:val="left" w:pos="9639"/>
        </w:tabs>
        <w:suppressAutoHyphens/>
        <w:ind w:firstLine="567"/>
        <w:jc w:val="center"/>
        <w:rPr>
          <w:sz w:val="22"/>
        </w:rPr>
      </w:pPr>
    </w:p>
    <w:p w:rsidR="00B412D5" w:rsidRPr="00F6103B" w:rsidRDefault="00B412D5" w:rsidP="007415F9">
      <w:pPr>
        <w:tabs>
          <w:tab w:val="left" w:pos="9639"/>
        </w:tabs>
        <w:suppressAutoHyphens/>
        <w:ind w:firstLine="567"/>
        <w:jc w:val="center"/>
        <w:rPr>
          <w:b/>
          <w:sz w:val="28"/>
          <w:szCs w:val="28"/>
        </w:rPr>
      </w:pPr>
      <w:r w:rsidRPr="00F6103B">
        <w:rPr>
          <w:b/>
          <w:sz w:val="28"/>
          <w:szCs w:val="28"/>
        </w:rPr>
        <w:t>Наименование организации, фирмы:</w:t>
      </w:r>
    </w:p>
    <w:p w:rsidR="00B412D5" w:rsidRPr="00F6103B" w:rsidRDefault="00B412D5" w:rsidP="007415F9">
      <w:pPr>
        <w:tabs>
          <w:tab w:val="left" w:pos="9639"/>
        </w:tabs>
        <w:suppressAutoHyphens/>
        <w:ind w:firstLine="567"/>
        <w:jc w:val="center"/>
        <w:rPr>
          <w:b/>
          <w:sz w:val="22"/>
        </w:rPr>
      </w:pPr>
    </w:p>
    <w:p w:rsidR="00B412D5" w:rsidRPr="00F6103B" w:rsidRDefault="00B412D5" w:rsidP="007415F9">
      <w:pPr>
        <w:tabs>
          <w:tab w:val="left" w:pos="9639"/>
        </w:tabs>
        <w:suppressAutoHyphens/>
        <w:ind w:firstLine="567"/>
        <w:rPr>
          <w:sz w:val="22"/>
        </w:rPr>
      </w:pPr>
      <w:r w:rsidRPr="00F6103B">
        <w:rPr>
          <w:sz w:val="22"/>
        </w:rPr>
        <w:t>____________________________________________________________________________</w:t>
      </w:r>
    </w:p>
    <w:p w:rsidR="00B412D5" w:rsidRPr="00F6103B"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F6103B" w:rsidTr="00760952">
        <w:tc>
          <w:tcPr>
            <w:tcW w:w="3138" w:type="dxa"/>
          </w:tcPr>
          <w:p w:rsidR="00B412D5" w:rsidRPr="00F6103B" w:rsidRDefault="00B412D5" w:rsidP="007415F9">
            <w:pPr>
              <w:tabs>
                <w:tab w:val="left" w:pos="9639"/>
              </w:tabs>
              <w:suppressAutoHyphens/>
              <w:rPr>
                <w:szCs w:val="28"/>
              </w:rPr>
            </w:pPr>
          </w:p>
        </w:tc>
        <w:tc>
          <w:tcPr>
            <w:tcW w:w="3426" w:type="dxa"/>
            <w:gridSpan w:val="2"/>
            <w:vAlign w:val="center"/>
          </w:tcPr>
          <w:p w:rsidR="00B412D5" w:rsidRPr="00F6103B" w:rsidRDefault="00B412D5" w:rsidP="007415F9">
            <w:pPr>
              <w:tabs>
                <w:tab w:val="left" w:pos="9639"/>
              </w:tabs>
              <w:suppressAutoHyphens/>
              <w:jc w:val="center"/>
              <w:rPr>
                <w:szCs w:val="28"/>
              </w:rPr>
            </w:pPr>
            <w:r w:rsidRPr="00F6103B">
              <w:rPr>
                <w:szCs w:val="28"/>
              </w:rPr>
              <w:t>Головная фирма</w:t>
            </w:r>
          </w:p>
        </w:tc>
        <w:tc>
          <w:tcPr>
            <w:tcW w:w="3156" w:type="dxa"/>
            <w:vAlign w:val="center"/>
          </w:tcPr>
          <w:p w:rsidR="00B412D5" w:rsidRPr="00F6103B" w:rsidRDefault="00B412D5" w:rsidP="007415F9">
            <w:pPr>
              <w:tabs>
                <w:tab w:val="left" w:pos="9639"/>
              </w:tabs>
              <w:suppressAutoHyphens/>
              <w:jc w:val="center"/>
              <w:rPr>
                <w:szCs w:val="28"/>
              </w:rPr>
            </w:pPr>
            <w:r w:rsidRPr="00F6103B">
              <w:rPr>
                <w:szCs w:val="28"/>
              </w:rPr>
              <w:t>Филиалы и дочерние предприятия</w:t>
            </w:r>
          </w:p>
        </w:tc>
      </w:tr>
      <w:tr w:rsidR="00B412D5" w:rsidRPr="00F6103B" w:rsidTr="00760952">
        <w:trPr>
          <w:trHeight w:val="391"/>
        </w:trPr>
        <w:tc>
          <w:tcPr>
            <w:tcW w:w="3138" w:type="dxa"/>
          </w:tcPr>
          <w:p w:rsidR="00B412D5" w:rsidRPr="00F6103B" w:rsidRDefault="00B412D5" w:rsidP="007415F9">
            <w:pPr>
              <w:tabs>
                <w:tab w:val="left" w:pos="9639"/>
              </w:tabs>
              <w:suppressAutoHyphens/>
            </w:pPr>
            <w:r w:rsidRPr="00F6103B">
              <w:t>Адрес</w:t>
            </w:r>
          </w:p>
        </w:tc>
        <w:tc>
          <w:tcPr>
            <w:tcW w:w="3426" w:type="dxa"/>
            <w:gridSpan w:val="2"/>
          </w:tcPr>
          <w:p w:rsidR="00B412D5" w:rsidRPr="00F6103B" w:rsidRDefault="00B412D5" w:rsidP="007415F9">
            <w:pPr>
              <w:tabs>
                <w:tab w:val="left" w:pos="9639"/>
              </w:tabs>
              <w:suppressAutoHyphens/>
              <w:jc w:val="center"/>
            </w:pPr>
          </w:p>
        </w:tc>
        <w:tc>
          <w:tcPr>
            <w:tcW w:w="3156" w:type="dxa"/>
          </w:tcPr>
          <w:p w:rsidR="00B412D5" w:rsidRPr="00F6103B" w:rsidRDefault="00B412D5" w:rsidP="007415F9">
            <w:pPr>
              <w:tabs>
                <w:tab w:val="left" w:pos="9639"/>
              </w:tabs>
              <w:suppressAutoHyphens/>
              <w:jc w:val="center"/>
            </w:pPr>
          </w:p>
        </w:tc>
      </w:tr>
      <w:tr w:rsidR="00B412D5" w:rsidRPr="00F6103B" w:rsidTr="00760952">
        <w:trPr>
          <w:trHeight w:val="346"/>
        </w:trPr>
        <w:tc>
          <w:tcPr>
            <w:tcW w:w="3138" w:type="dxa"/>
          </w:tcPr>
          <w:p w:rsidR="00B412D5" w:rsidRPr="00F6103B" w:rsidRDefault="00B412D5" w:rsidP="007415F9">
            <w:pPr>
              <w:tabs>
                <w:tab w:val="left" w:pos="9639"/>
              </w:tabs>
              <w:suppressAutoHyphens/>
            </w:pPr>
            <w:r w:rsidRPr="00F6103B">
              <w:t>Телефон</w:t>
            </w:r>
          </w:p>
        </w:tc>
        <w:tc>
          <w:tcPr>
            <w:tcW w:w="3426" w:type="dxa"/>
            <w:gridSpan w:val="2"/>
          </w:tcPr>
          <w:p w:rsidR="00B412D5" w:rsidRPr="00F6103B" w:rsidRDefault="00B412D5" w:rsidP="007415F9">
            <w:pPr>
              <w:tabs>
                <w:tab w:val="left" w:pos="9639"/>
              </w:tabs>
              <w:suppressAutoHyphens/>
              <w:jc w:val="center"/>
            </w:pPr>
          </w:p>
        </w:tc>
        <w:tc>
          <w:tcPr>
            <w:tcW w:w="3156" w:type="dxa"/>
          </w:tcPr>
          <w:p w:rsidR="00B412D5" w:rsidRPr="00F6103B" w:rsidRDefault="00B412D5" w:rsidP="007415F9">
            <w:pPr>
              <w:tabs>
                <w:tab w:val="left" w:pos="9639"/>
              </w:tabs>
              <w:suppressAutoHyphens/>
              <w:jc w:val="center"/>
            </w:pPr>
          </w:p>
        </w:tc>
      </w:tr>
      <w:tr w:rsidR="00B412D5" w:rsidRPr="00F6103B" w:rsidTr="00760952">
        <w:trPr>
          <w:trHeight w:val="355"/>
        </w:trPr>
        <w:tc>
          <w:tcPr>
            <w:tcW w:w="3138" w:type="dxa"/>
          </w:tcPr>
          <w:p w:rsidR="00B412D5" w:rsidRPr="00F6103B" w:rsidRDefault="00B412D5" w:rsidP="007415F9">
            <w:pPr>
              <w:tabs>
                <w:tab w:val="left" w:pos="9639"/>
              </w:tabs>
              <w:suppressAutoHyphens/>
            </w:pPr>
            <w:r w:rsidRPr="00F6103B">
              <w:t>Факс</w:t>
            </w:r>
          </w:p>
        </w:tc>
        <w:tc>
          <w:tcPr>
            <w:tcW w:w="3426" w:type="dxa"/>
            <w:gridSpan w:val="2"/>
          </w:tcPr>
          <w:p w:rsidR="00B412D5" w:rsidRPr="00F6103B" w:rsidRDefault="00B412D5" w:rsidP="007415F9">
            <w:pPr>
              <w:tabs>
                <w:tab w:val="left" w:pos="9639"/>
              </w:tabs>
              <w:suppressAutoHyphens/>
              <w:jc w:val="center"/>
            </w:pPr>
          </w:p>
        </w:tc>
        <w:tc>
          <w:tcPr>
            <w:tcW w:w="3156" w:type="dxa"/>
          </w:tcPr>
          <w:p w:rsidR="00B412D5" w:rsidRPr="00F6103B" w:rsidRDefault="00B412D5" w:rsidP="007415F9">
            <w:pPr>
              <w:tabs>
                <w:tab w:val="left" w:pos="9639"/>
              </w:tabs>
              <w:suppressAutoHyphens/>
              <w:jc w:val="center"/>
            </w:pPr>
          </w:p>
        </w:tc>
      </w:tr>
      <w:tr w:rsidR="00B412D5" w:rsidRPr="00F6103B" w:rsidTr="00760952">
        <w:trPr>
          <w:trHeight w:val="351"/>
        </w:trPr>
        <w:tc>
          <w:tcPr>
            <w:tcW w:w="3138" w:type="dxa"/>
          </w:tcPr>
          <w:p w:rsidR="00B412D5" w:rsidRPr="00F6103B" w:rsidRDefault="00B412D5" w:rsidP="007415F9">
            <w:pPr>
              <w:tabs>
                <w:tab w:val="left" w:pos="9639"/>
              </w:tabs>
              <w:suppressAutoHyphens/>
            </w:pPr>
            <w:r w:rsidRPr="00F6103B">
              <w:t>Ответственное лицо</w:t>
            </w:r>
          </w:p>
        </w:tc>
        <w:tc>
          <w:tcPr>
            <w:tcW w:w="3426" w:type="dxa"/>
            <w:gridSpan w:val="2"/>
          </w:tcPr>
          <w:p w:rsidR="00B412D5" w:rsidRPr="00F6103B" w:rsidRDefault="00B412D5" w:rsidP="007415F9">
            <w:pPr>
              <w:tabs>
                <w:tab w:val="left" w:pos="9639"/>
              </w:tabs>
              <w:suppressAutoHyphens/>
              <w:jc w:val="center"/>
            </w:pPr>
          </w:p>
        </w:tc>
        <w:tc>
          <w:tcPr>
            <w:tcW w:w="3156" w:type="dxa"/>
          </w:tcPr>
          <w:p w:rsidR="00B412D5" w:rsidRPr="00F6103B" w:rsidRDefault="00B412D5" w:rsidP="007415F9">
            <w:pPr>
              <w:tabs>
                <w:tab w:val="left" w:pos="9639"/>
              </w:tabs>
              <w:suppressAutoHyphens/>
              <w:jc w:val="center"/>
            </w:pPr>
          </w:p>
        </w:tc>
      </w:tr>
      <w:tr w:rsidR="00B412D5" w:rsidRPr="00F6103B" w:rsidTr="00760952">
        <w:trPr>
          <w:trHeight w:val="348"/>
        </w:trPr>
        <w:tc>
          <w:tcPr>
            <w:tcW w:w="3138" w:type="dxa"/>
          </w:tcPr>
          <w:p w:rsidR="00B412D5" w:rsidRPr="00F6103B" w:rsidRDefault="00B412D5" w:rsidP="007415F9">
            <w:pPr>
              <w:tabs>
                <w:tab w:val="left" w:pos="9639"/>
              </w:tabs>
              <w:suppressAutoHyphens/>
            </w:pPr>
            <w:r w:rsidRPr="00F6103B">
              <w:t>Форма (ООО, ЗАО и т.д.)</w:t>
            </w:r>
          </w:p>
        </w:tc>
        <w:tc>
          <w:tcPr>
            <w:tcW w:w="3426" w:type="dxa"/>
            <w:gridSpan w:val="2"/>
          </w:tcPr>
          <w:p w:rsidR="00B412D5" w:rsidRPr="00F6103B" w:rsidRDefault="00B412D5" w:rsidP="007415F9">
            <w:pPr>
              <w:tabs>
                <w:tab w:val="left" w:pos="9639"/>
              </w:tabs>
              <w:suppressAutoHyphens/>
              <w:jc w:val="center"/>
            </w:pPr>
          </w:p>
        </w:tc>
        <w:tc>
          <w:tcPr>
            <w:tcW w:w="3156" w:type="dxa"/>
          </w:tcPr>
          <w:p w:rsidR="00B412D5" w:rsidRPr="00F6103B" w:rsidRDefault="00B412D5" w:rsidP="007415F9">
            <w:pPr>
              <w:tabs>
                <w:tab w:val="left" w:pos="9639"/>
              </w:tabs>
              <w:suppressAutoHyphens/>
              <w:jc w:val="center"/>
            </w:pPr>
          </w:p>
        </w:tc>
      </w:tr>
      <w:tr w:rsidR="00B412D5" w:rsidRPr="00F6103B" w:rsidTr="00760952">
        <w:trPr>
          <w:trHeight w:val="343"/>
        </w:trPr>
        <w:tc>
          <w:tcPr>
            <w:tcW w:w="3138" w:type="dxa"/>
          </w:tcPr>
          <w:p w:rsidR="00B412D5" w:rsidRPr="00F6103B" w:rsidRDefault="00B412D5" w:rsidP="007415F9">
            <w:pPr>
              <w:tabs>
                <w:tab w:val="left" w:pos="9639"/>
              </w:tabs>
              <w:suppressAutoHyphens/>
            </w:pPr>
            <w:r w:rsidRPr="00F6103B">
              <w:t>Уставный капитал</w:t>
            </w:r>
          </w:p>
        </w:tc>
        <w:tc>
          <w:tcPr>
            <w:tcW w:w="3426" w:type="dxa"/>
            <w:gridSpan w:val="2"/>
          </w:tcPr>
          <w:p w:rsidR="00B412D5" w:rsidRPr="00F6103B" w:rsidRDefault="00B412D5" w:rsidP="007415F9">
            <w:pPr>
              <w:tabs>
                <w:tab w:val="left" w:pos="9639"/>
              </w:tabs>
              <w:suppressAutoHyphens/>
              <w:jc w:val="center"/>
            </w:pPr>
          </w:p>
        </w:tc>
        <w:tc>
          <w:tcPr>
            <w:tcW w:w="3156" w:type="dxa"/>
          </w:tcPr>
          <w:p w:rsidR="00B412D5" w:rsidRPr="00F6103B" w:rsidRDefault="00B412D5" w:rsidP="007415F9">
            <w:pPr>
              <w:tabs>
                <w:tab w:val="left" w:pos="9639"/>
              </w:tabs>
              <w:suppressAutoHyphens/>
              <w:jc w:val="center"/>
            </w:pPr>
          </w:p>
        </w:tc>
      </w:tr>
      <w:tr w:rsidR="00B412D5" w:rsidRPr="00F6103B" w:rsidTr="00760952">
        <w:trPr>
          <w:trHeight w:val="505"/>
        </w:trPr>
        <w:tc>
          <w:tcPr>
            <w:tcW w:w="3138" w:type="dxa"/>
            <w:tcBorders>
              <w:bottom w:val="nil"/>
            </w:tcBorders>
          </w:tcPr>
          <w:p w:rsidR="00B412D5" w:rsidRPr="00F6103B" w:rsidRDefault="00B412D5" w:rsidP="007415F9">
            <w:pPr>
              <w:tabs>
                <w:tab w:val="left" w:pos="9639"/>
              </w:tabs>
              <w:suppressAutoHyphens/>
            </w:pPr>
            <w:r w:rsidRPr="00F6103B">
              <w:t>Сфера деятельности</w:t>
            </w:r>
          </w:p>
        </w:tc>
        <w:tc>
          <w:tcPr>
            <w:tcW w:w="3426" w:type="dxa"/>
            <w:gridSpan w:val="2"/>
            <w:tcBorders>
              <w:bottom w:val="nil"/>
            </w:tcBorders>
          </w:tcPr>
          <w:p w:rsidR="00B412D5" w:rsidRPr="00F6103B" w:rsidRDefault="00B412D5" w:rsidP="007415F9">
            <w:pPr>
              <w:tabs>
                <w:tab w:val="left" w:pos="9639"/>
              </w:tabs>
              <w:suppressAutoHyphens/>
              <w:jc w:val="center"/>
            </w:pPr>
          </w:p>
        </w:tc>
        <w:tc>
          <w:tcPr>
            <w:tcW w:w="3156" w:type="dxa"/>
            <w:tcBorders>
              <w:bottom w:val="nil"/>
            </w:tcBorders>
          </w:tcPr>
          <w:p w:rsidR="00B412D5" w:rsidRPr="00F6103B" w:rsidRDefault="00B412D5" w:rsidP="007415F9">
            <w:pPr>
              <w:tabs>
                <w:tab w:val="left" w:pos="9639"/>
              </w:tabs>
              <w:suppressAutoHyphens/>
              <w:jc w:val="center"/>
            </w:pPr>
          </w:p>
        </w:tc>
      </w:tr>
      <w:tr w:rsidR="00B412D5" w:rsidRPr="00F6103B" w:rsidTr="00760952">
        <w:tc>
          <w:tcPr>
            <w:tcW w:w="3138" w:type="dxa"/>
            <w:tcBorders>
              <w:right w:val="nil"/>
            </w:tcBorders>
          </w:tcPr>
          <w:p w:rsidR="00B412D5" w:rsidRPr="00F6103B" w:rsidRDefault="00B412D5" w:rsidP="007415F9">
            <w:pPr>
              <w:tabs>
                <w:tab w:val="left" w:pos="9639"/>
              </w:tabs>
              <w:suppressAutoHyphens/>
            </w:pPr>
            <w:r w:rsidRPr="00F6103B">
              <w:t>Руководитель:</w:t>
            </w:r>
          </w:p>
        </w:tc>
        <w:tc>
          <w:tcPr>
            <w:tcW w:w="3426" w:type="dxa"/>
            <w:gridSpan w:val="2"/>
            <w:tcBorders>
              <w:left w:val="nil"/>
              <w:right w:val="nil"/>
            </w:tcBorders>
          </w:tcPr>
          <w:p w:rsidR="00B412D5" w:rsidRPr="00F6103B" w:rsidRDefault="00B412D5" w:rsidP="007415F9">
            <w:pPr>
              <w:tabs>
                <w:tab w:val="left" w:pos="9639"/>
              </w:tabs>
              <w:suppressAutoHyphens/>
            </w:pPr>
            <w:r w:rsidRPr="00F6103B">
              <w:t>Дата:</w:t>
            </w:r>
          </w:p>
        </w:tc>
        <w:tc>
          <w:tcPr>
            <w:tcW w:w="3156" w:type="dxa"/>
            <w:tcBorders>
              <w:left w:val="nil"/>
            </w:tcBorders>
          </w:tcPr>
          <w:p w:rsidR="00B412D5" w:rsidRPr="00F6103B" w:rsidRDefault="00B412D5" w:rsidP="007415F9">
            <w:pPr>
              <w:tabs>
                <w:tab w:val="left" w:pos="9639"/>
              </w:tabs>
              <w:suppressAutoHyphens/>
            </w:pPr>
            <w:r w:rsidRPr="00F6103B">
              <w:t>Печать/подпись (субподрядчика)</w:t>
            </w:r>
          </w:p>
        </w:tc>
      </w:tr>
      <w:tr w:rsidR="00B412D5" w:rsidRPr="00F6103B" w:rsidTr="00760952">
        <w:trPr>
          <w:cantSplit/>
        </w:trPr>
        <w:tc>
          <w:tcPr>
            <w:tcW w:w="9720" w:type="dxa"/>
            <w:gridSpan w:val="4"/>
          </w:tcPr>
          <w:p w:rsidR="00B412D5" w:rsidRPr="00F6103B" w:rsidRDefault="00B412D5" w:rsidP="007415F9">
            <w:pPr>
              <w:tabs>
                <w:tab w:val="left" w:pos="9639"/>
              </w:tabs>
              <w:suppressAutoHyphens/>
              <w:jc w:val="center"/>
            </w:pPr>
          </w:p>
        </w:tc>
      </w:tr>
      <w:tr w:rsidR="00B412D5" w:rsidRPr="00F6103B" w:rsidTr="00760952">
        <w:trPr>
          <w:cantSplit/>
        </w:trPr>
        <w:tc>
          <w:tcPr>
            <w:tcW w:w="4782" w:type="dxa"/>
            <w:gridSpan w:val="2"/>
            <w:vMerge w:val="restart"/>
            <w:vAlign w:val="center"/>
          </w:tcPr>
          <w:p w:rsidR="00B412D5" w:rsidRPr="00F6103B" w:rsidRDefault="00B412D5" w:rsidP="007415F9">
            <w:pPr>
              <w:tabs>
                <w:tab w:val="left" w:pos="9639"/>
              </w:tabs>
              <w:suppressAutoHyphens/>
            </w:pPr>
            <w:r w:rsidRPr="00F6103B">
              <w:t>Виды работ, передаваемые субподрядчику по предмету конкурса</w:t>
            </w:r>
          </w:p>
        </w:tc>
        <w:tc>
          <w:tcPr>
            <w:tcW w:w="4938" w:type="dxa"/>
            <w:gridSpan w:val="2"/>
          </w:tcPr>
          <w:p w:rsidR="00B412D5" w:rsidRPr="00F6103B" w:rsidRDefault="00B412D5" w:rsidP="007415F9">
            <w:pPr>
              <w:tabs>
                <w:tab w:val="left" w:pos="9639"/>
              </w:tabs>
              <w:suppressAutoHyphens/>
              <w:jc w:val="center"/>
            </w:pPr>
            <w:r w:rsidRPr="00F6103B">
              <w:t>Передаваемые объемы работ</w:t>
            </w:r>
          </w:p>
        </w:tc>
      </w:tr>
      <w:tr w:rsidR="00B412D5" w:rsidRPr="00F6103B" w:rsidTr="00760952">
        <w:trPr>
          <w:cantSplit/>
        </w:trPr>
        <w:tc>
          <w:tcPr>
            <w:tcW w:w="4782" w:type="dxa"/>
            <w:gridSpan w:val="2"/>
            <w:vMerge/>
          </w:tcPr>
          <w:p w:rsidR="00B412D5" w:rsidRPr="00F6103B" w:rsidRDefault="00B412D5" w:rsidP="007415F9">
            <w:pPr>
              <w:tabs>
                <w:tab w:val="left" w:pos="9639"/>
              </w:tabs>
              <w:suppressAutoHyphens/>
            </w:pPr>
          </w:p>
        </w:tc>
        <w:tc>
          <w:tcPr>
            <w:tcW w:w="1782" w:type="dxa"/>
          </w:tcPr>
          <w:p w:rsidR="00B412D5" w:rsidRPr="00F6103B" w:rsidRDefault="00B412D5" w:rsidP="007415F9">
            <w:pPr>
              <w:tabs>
                <w:tab w:val="left" w:pos="9639"/>
              </w:tabs>
              <w:suppressAutoHyphens/>
              <w:jc w:val="center"/>
            </w:pPr>
            <w:r w:rsidRPr="00F6103B">
              <w:t>В физических единицах</w:t>
            </w:r>
          </w:p>
        </w:tc>
        <w:tc>
          <w:tcPr>
            <w:tcW w:w="3156" w:type="dxa"/>
            <w:vAlign w:val="center"/>
          </w:tcPr>
          <w:p w:rsidR="00B412D5" w:rsidRPr="00F6103B" w:rsidRDefault="00B412D5" w:rsidP="007415F9">
            <w:pPr>
              <w:tabs>
                <w:tab w:val="left" w:pos="9639"/>
              </w:tabs>
              <w:suppressAutoHyphens/>
              <w:jc w:val="center"/>
            </w:pPr>
            <w:r w:rsidRPr="00F6103B">
              <w:t>В % к общему объему работ по предмету конкурса</w:t>
            </w:r>
          </w:p>
        </w:tc>
      </w:tr>
      <w:tr w:rsidR="00B412D5" w:rsidRPr="00F6103B" w:rsidTr="00760952">
        <w:tc>
          <w:tcPr>
            <w:tcW w:w="4782" w:type="dxa"/>
            <w:gridSpan w:val="2"/>
          </w:tcPr>
          <w:p w:rsidR="00B412D5" w:rsidRPr="00F6103B" w:rsidRDefault="00B412D5" w:rsidP="007415F9">
            <w:pPr>
              <w:tabs>
                <w:tab w:val="left" w:pos="9639"/>
              </w:tabs>
              <w:suppressAutoHyphens/>
            </w:pPr>
          </w:p>
        </w:tc>
        <w:tc>
          <w:tcPr>
            <w:tcW w:w="1782" w:type="dxa"/>
          </w:tcPr>
          <w:p w:rsidR="00B412D5" w:rsidRPr="00F6103B" w:rsidRDefault="00B412D5" w:rsidP="007415F9">
            <w:pPr>
              <w:tabs>
                <w:tab w:val="left" w:pos="9639"/>
              </w:tabs>
              <w:suppressAutoHyphens/>
              <w:jc w:val="center"/>
            </w:pPr>
          </w:p>
        </w:tc>
        <w:tc>
          <w:tcPr>
            <w:tcW w:w="3156" w:type="dxa"/>
          </w:tcPr>
          <w:p w:rsidR="00B412D5" w:rsidRPr="00F6103B" w:rsidRDefault="00B412D5" w:rsidP="007415F9">
            <w:pPr>
              <w:tabs>
                <w:tab w:val="left" w:pos="9639"/>
              </w:tabs>
              <w:suppressAutoHyphens/>
              <w:jc w:val="center"/>
            </w:pPr>
          </w:p>
        </w:tc>
      </w:tr>
      <w:tr w:rsidR="00B412D5" w:rsidRPr="00F6103B" w:rsidTr="00760952">
        <w:tc>
          <w:tcPr>
            <w:tcW w:w="4782" w:type="dxa"/>
            <w:gridSpan w:val="2"/>
          </w:tcPr>
          <w:p w:rsidR="00B412D5" w:rsidRPr="00F6103B" w:rsidRDefault="00B412D5" w:rsidP="007415F9">
            <w:pPr>
              <w:tabs>
                <w:tab w:val="left" w:pos="9639"/>
              </w:tabs>
              <w:suppressAutoHyphens/>
            </w:pPr>
          </w:p>
        </w:tc>
        <w:tc>
          <w:tcPr>
            <w:tcW w:w="1782" w:type="dxa"/>
          </w:tcPr>
          <w:p w:rsidR="00B412D5" w:rsidRPr="00F6103B" w:rsidRDefault="00B412D5" w:rsidP="007415F9">
            <w:pPr>
              <w:tabs>
                <w:tab w:val="left" w:pos="9639"/>
              </w:tabs>
              <w:suppressAutoHyphens/>
              <w:jc w:val="center"/>
            </w:pPr>
          </w:p>
        </w:tc>
        <w:tc>
          <w:tcPr>
            <w:tcW w:w="3156" w:type="dxa"/>
          </w:tcPr>
          <w:p w:rsidR="00B412D5" w:rsidRPr="00F6103B" w:rsidRDefault="00B412D5" w:rsidP="007415F9">
            <w:pPr>
              <w:tabs>
                <w:tab w:val="left" w:pos="9639"/>
              </w:tabs>
              <w:suppressAutoHyphens/>
              <w:jc w:val="center"/>
            </w:pPr>
          </w:p>
        </w:tc>
      </w:tr>
      <w:tr w:rsidR="00B412D5" w:rsidRPr="00F6103B" w:rsidTr="00760952">
        <w:tc>
          <w:tcPr>
            <w:tcW w:w="6564" w:type="dxa"/>
            <w:gridSpan w:val="3"/>
          </w:tcPr>
          <w:p w:rsidR="00B412D5" w:rsidRPr="00F6103B" w:rsidRDefault="00B412D5" w:rsidP="007415F9">
            <w:pPr>
              <w:tabs>
                <w:tab w:val="left" w:pos="9639"/>
              </w:tabs>
              <w:suppressAutoHyphens/>
            </w:pPr>
            <w:r w:rsidRPr="00F6103B">
              <w:t>Итого % передаваемых субподрядчику объёмов работ к общему объёму работ по предмету конкурса</w:t>
            </w:r>
          </w:p>
        </w:tc>
        <w:tc>
          <w:tcPr>
            <w:tcW w:w="3156" w:type="dxa"/>
          </w:tcPr>
          <w:p w:rsidR="00B412D5" w:rsidRPr="00F6103B" w:rsidRDefault="00B412D5" w:rsidP="007415F9">
            <w:pPr>
              <w:tabs>
                <w:tab w:val="left" w:pos="9639"/>
              </w:tabs>
              <w:suppressAutoHyphens/>
              <w:jc w:val="center"/>
            </w:pPr>
          </w:p>
        </w:tc>
      </w:tr>
    </w:tbl>
    <w:p w:rsidR="00B412D5" w:rsidRPr="00F6103B" w:rsidRDefault="00B412D5" w:rsidP="007415F9">
      <w:pPr>
        <w:tabs>
          <w:tab w:val="left" w:pos="9639"/>
        </w:tabs>
        <w:suppressAutoHyphens/>
        <w:ind w:firstLine="720"/>
        <w:jc w:val="both"/>
        <w:rPr>
          <w:szCs w:val="28"/>
        </w:rPr>
      </w:pPr>
      <w:r w:rsidRPr="00F6103B">
        <w:rPr>
          <w:szCs w:val="28"/>
        </w:rPr>
        <w:t>Приложения:</w:t>
      </w:r>
    </w:p>
    <w:p w:rsidR="00B412D5" w:rsidRPr="00F6103B" w:rsidRDefault="00B412D5" w:rsidP="007415F9">
      <w:pPr>
        <w:tabs>
          <w:tab w:val="left" w:pos="9639"/>
        </w:tabs>
        <w:suppressAutoHyphens/>
        <w:ind w:firstLine="720"/>
        <w:jc w:val="both"/>
        <w:rPr>
          <w:szCs w:val="28"/>
        </w:rPr>
      </w:pPr>
      <w:r w:rsidRPr="00F6103B">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6103B">
          <w:rPr>
            <w:szCs w:val="28"/>
          </w:rPr>
          <w:t>2009 г</w:t>
        </w:r>
      </w:smartTag>
      <w:r w:rsidRPr="00F6103B">
        <w:rPr>
          <w:szCs w:val="28"/>
        </w:rPr>
        <w:t>. № 624);</w:t>
      </w:r>
    </w:p>
    <w:p w:rsidR="00B412D5" w:rsidRPr="00F6103B" w:rsidRDefault="00B412D5" w:rsidP="007415F9">
      <w:pPr>
        <w:tabs>
          <w:tab w:val="left" w:pos="9639"/>
        </w:tabs>
        <w:suppressAutoHyphens/>
        <w:ind w:firstLine="720"/>
        <w:jc w:val="both"/>
        <w:rPr>
          <w:szCs w:val="28"/>
        </w:rPr>
      </w:pPr>
      <w:r w:rsidRPr="00F6103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F6103B" w:rsidRDefault="00B412D5" w:rsidP="007415F9">
      <w:pPr>
        <w:shd w:val="clear" w:color="auto" w:fill="FFFFFF"/>
        <w:suppressAutoHyphens/>
        <w:jc w:val="both"/>
        <w:rPr>
          <w:spacing w:val="-13"/>
        </w:rPr>
      </w:pPr>
    </w:p>
    <w:p w:rsidR="00F215FA" w:rsidRPr="00F6103B" w:rsidRDefault="00F215FA" w:rsidP="00F215FA">
      <w:pPr>
        <w:pStyle w:val="3"/>
        <w:suppressAutoHyphens/>
        <w:spacing w:before="0" w:after="0"/>
        <w:rPr>
          <w:rFonts w:ascii="Times New Roman" w:hAnsi="Times New Roman"/>
          <w:sz w:val="28"/>
          <w:szCs w:val="28"/>
        </w:rPr>
      </w:pPr>
    </w:p>
    <w:p w:rsidR="00F215FA" w:rsidRPr="00F6103B" w:rsidRDefault="00F215FA" w:rsidP="00F215FA">
      <w:pPr>
        <w:pStyle w:val="3"/>
        <w:suppressAutoHyphens/>
        <w:spacing w:before="0" w:after="0"/>
        <w:rPr>
          <w:b w:val="0"/>
          <w:sz w:val="28"/>
          <w:szCs w:val="28"/>
        </w:rPr>
      </w:pPr>
      <w:r w:rsidRPr="00F6103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6103B" w:rsidRDefault="00F215FA" w:rsidP="00F215FA">
      <w:pPr>
        <w:tabs>
          <w:tab w:val="left" w:pos="8640"/>
        </w:tabs>
        <w:suppressAutoHyphens/>
        <w:jc w:val="center"/>
        <w:rPr>
          <w:i/>
        </w:rPr>
      </w:pPr>
      <w:r w:rsidRPr="00F6103B">
        <w:rPr>
          <w:i/>
        </w:rPr>
        <w:t>(наименование претендента)</w:t>
      </w:r>
    </w:p>
    <w:p w:rsidR="00F215FA" w:rsidRPr="00F6103B" w:rsidRDefault="00F215FA" w:rsidP="00F215FA">
      <w:pPr>
        <w:pStyle w:val="33"/>
        <w:suppressAutoHyphens/>
        <w:spacing w:after="0"/>
        <w:rPr>
          <w:sz w:val="28"/>
          <w:szCs w:val="28"/>
        </w:rPr>
      </w:pPr>
      <w:r w:rsidRPr="00F6103B">
        <w:rPr>
          <w:sz w:val="28"/>
          <w:szCs w:val="28"/>
        </w:rPr>
        <w:t>____________________________________________________________________</w:t>
      </w:r>
    </w:p>
    <w:p w:rsidR="00F215FA" w:rsidRPr="00F6103B" w:rsidRDefault="00F215FA" w:rsidP="00F215FA">
      <w:pPr>
        <w:suppressAutoHyphens/>
        <w:rPr>
          <w:i/>
        </w:rPr>
      </w:pPr>
      <w:r w:rsidRPr="00F6103B">
        <w:rPr>
          <w:i/>
        </w:rPr>
        <w:t xml:space="preserve">       Печать</w:t>
      </w:r>
      <w:r w:rsidRPr="00F6103B">
        <w:rPr>
          <w:i/>
        </w:rPr>
        <w:tab/>
      </w:r>
      <w:r w:rsidRPr="00F6103B">
        <w:rPr>
          <w:i/>
        </w:rPr>
        <w:tab/>
      </w:r>
      <w:r w:rsidRPr="00F6103B">
        <w:rPr>
          <w:i/>
        </w:rPr>
        <w:tab/>
        <w:t>(должность, подпись, ФИО)</w:t>
      </w:r>
    </w:p>
    <w:p w:rsidR="00F215FA" w:rsidRDefault="00F215FA" w:rsidP="00F215FA">
      <w:pPr>
        <w:pStyle w:val="33"/>
        <w:suppressAutoHyphens/>
        <w:spacing w:after="0"/>
        <w:rPr>
          <w:sz w:val="28"/>
          <w:szCs w:val="28"/>
        </w:rPr>
      </w:pPr>
      <w:r w:rsidRPr="00F6103B">
        <w:rPr>
          <w:sz w:val="28"/>
          <w:szCs w:val="28"/>
        </w:rPr>
        <w:t>"____" _________ 201__ г.</w:t>
      </w:r>
    </w:p>
    <w:p w:rsidR="00B412D5" w:rsidRPr="00F64AF0" w:rsidRDefault="00B412D5" w:rsidP="007415F9">
      <w:pPr>
        <w:suppressAutoHyphens/>
        <w:rPr>
          <w:sz w:val="28"/>
          <w:szCs w:val="28"/>
        </w:rPr>
      </w:pPr>
    </w:p>
    <w:sectPr w:rsidR="00B412D5" w:rsidRPr="00F64AF0" w:rsidSect="0065425B">
      <w:headerReference w:type="default" r:id="rId9"/>
      <w:footerReference w:type="even" r:id="rId10"/>
      <w:footerReference w:type="default" r:id="rId11"/>
      <w:headerReference w:type="first" r:id="rId12"/>
      <w:pgSz w:w="11906" w:h="19531" w:code="9"/>
      <w:pgMar w:top="1134" w:right="851" w:bottom="993"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25B" w:rsidRDefault="0065425B" w:rsidP="00B412D5">
      <w:r>
        <w:separator/>
      </w:r>
    </w:p>
  </w:endnote>
  <w:endnote w:type="continuationSeparator" w:id="0">
    <w:p w:rsidR="0065425B" w:rsidRDefault="0065425B"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5B" w:rsidRDefault="0065425B"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65425B" w:rsidRDefault="0065425B"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5B" w:rsidRDefault="0065425B">
    <w:pPr>
      <w:pStyle w:val="ab"/>
      <w:jc w:val="center"/>
    </w:pPr>
  </w:p>
  <w:p w:rsidR="0065425B" w:rsidRDefault="0065425B"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25B" w:rsidRDefault="0065425B" w:rsidP="00B412D5">
      <w:r>
        <w:separator/>
      </w:r>
    </w:p>
  </w:footnote>
  <w:footnote w:type="continuationSeparator" w:id="0">
    <w:p w:rsidR="0065425B" w:rsidRDefault="0065425B" w:rsidP="00B412D5">
      <w:r>
        <w:continuationSeparator/>
      </w:r>
    </w:p>
  </w:footnote>
  <w:footnote w:id="1">
    <w:p w:rsidR="0065425B" w:rsidRDefault="0065425B" w:rsidP="008B4D2B">
      <w:pPr>
        <w:pStyle w:val="ad"/>
      </w:pPr>
      <w:r>
        <w:rPr>
          <w:rStyle w:val="af4"/>
        </w:rPr>
        <w:footnoteRef/>
      </w:r>
      <w:r>
        <w:t xml:space="preserve"> Пункты, выделенные курсивом, включаются при необходимости</w:t>
      </w:r>
    </w:p>
  </w:footnote>
  <w:footnote w:id="2">
    <w:p w:rsidR="0065425B" w:rsidRDefault="0065425B" w:rsidP="008B4D2B">
      <w:pPr>
        <w:pStyle w:val="ad"/>
      </w:pPr>
      <w:r>
        <w:rPr>
          <w:rStyle w:val="af4"/>
        </w:rPr>
        <w:footnoteRef/>
      </w:r>
      <w:r>
        <w:t xml:space="preserve"> Текст, выделенный курсивом, включается при необходимости</w:t>
      </w:r>
    </w:p>
  </w:footnote>
  <w:footnote w:id="3">
    <w:p w:rsidR="0065425B" w:rsidRPr="00CB4AF5" w:rsidRDefault="0065425B" w:rsidP="00070557">
      <w:pPr>
        <w:pStyle w:val="ad"/>
      </w:pPr>
    </w:p>
  </w:footnote>
  <w:footnote w:id="4">
    <w:p w:rsidR="0065425B" w:rsidRDefault="0065425B">
      <w:pPr>
        <w:pStyle w:val="ad"/>
      </w:pPr>
      <w:r>
        <w:rPr>
          <w:rStyle w:val="af4"/>
        </w:rPr>
        <w:footnoteRef/>
      </w:r>
      <w:r>
        <w:t xml:space="preserve"> </w:t>
      </w:r>
    </w:p>
  </w:footnote>
  <w:footnote w:id="5">
    <w:p w:rsidR="0065425B" w:rsidRDefault="0065425B">
      <w:pPr>
        <w:pStyle w:val="ad"/>
      </w:pPr>
      <w:r>
        <w:rPr>
          <w:rStyle w:val="af4"/>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65425B" w:rsidRDefault="0065425B" w:rsidP="000C6F74">
        <w:pPr>
          <w:pStyle w:val="a5"/>
          <w:jc w:val="center"/>
        </w:pPr>
        <w:fldSimple w:instr=" PAGE   \* MERGEFORMAT ">
          <w:r w:rsidR="00CF7A94">
            <w:rPr>
              <w:noProof/>
            </w:rPr>
            <w:t>16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5B" w:rsidRDefault="0065425B" w:rsidP="000C6F74">
    <w:pPr>
      <w:pStyle w:val="a5"/>
      <w:numPr>
        <w:ilvl w:val="0"/>
        <w:numId w:val="31"/>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4FA7B1E"/>
    <w:multiLevelType w:val="hybridMultilevel"/>
    <w:tmpl w:val="92D449DE"/>
    <w:lvl w:ilvl="0" w:tplc="876CCDC6">
      <w:start w:val="1"/>
      <w:numFmt w:val="bullet"/>
      <w:pStyle w:val="-"/>
      <w:lvlText w:val="-"/>
      <w:lvlJc w:val="left"/>
      <w:pPr>
        <w:tabs>
          <w:tab w:val="num" w:pos="928"/>
        </w:tabs>
        <w:ind w:left="888" w:hanging="3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7">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9"/>
  </w:num>
  <w:num w:numId="7">
    <w:abstractNumId w:val="19"/>
  </w:num>
  <w:num w:numId="8">
    <w:abstractNumId w:val="26"/>
  </w:num>
  <w:num w:numId="9">
    <w:abstractNumId w:val="8"/>
  </w:num>
  <w:num w:numId="10">
    <w:abstractNumId w:val="17"/>
  </w:num>
  <w:num w:numId="11">
    <w:abstractNumId w:val="22"/>
  </w:num>
  <w:num w:numId="12">
    <w:abstractNumId w:val="24"/>
  </w:num>
  <w:num w:numId="13">
    <w:abstractNumId w:val="4"/>
  </w:num>
  <w:num w:numId="14">
    <w:abstractNumId w:val="0"/>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8"/>
  </w:num>
  <w:num w:numId="21">
    <w:abstractNumId w:val="18"/>
  </w:num>
  <w:num w:numId="22">
    <w:abstractNumId w:val="12"/>
  </w:num>
  <w:num w:numId="23">
    <w:abstractNumId w:val="30"/>
  </w:num>
  <w:num w:numId="24">
    <w:abstractNumId w:val="11"/>
  </w:num>
  <w:num w:numId="25">
    <w:abstractNumId w:val="20"/>
  </w:num>
  <w:num w:numId="26">
    <w:abstractNumId w:val="31"/>
  </w:num>
  <w:num w:numId="27">
    <w:abstractNumId w:val="23"/>
  </w:num>
  <w:num w:numId="28">
    <w:abstractNumId w:val="27"/>
  </w:num>
  <w:num w:numId="29">
    <w:abstractNumId w:val="2"/>
  </w:num>
  <w:num w:numId="30">
    <w:abstractNumId w:val="21"/>
  </w:num>
  <w:num w:numId="31">
    <w:abstractNumId w:val="25"/>
  </w:num>
  <w:num w:numId="32">
    <w:abstractNumId w:val="1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3509"/>
    <w:rsid w:val="00070557"/>
    <w:rsid w:val="00076A31"/>
    <w:rsid w:val="000777AB"/>
    <w:rsid w:val="00082146"/>
    <w:rsid w:val="00082D5B"/>
    <w:rsid w:val="00082F94"/>
    <w:rsid w:val="00084DE3"/>
    <w:rsid w:val="00085484"/>
    <w:rsid w:val="00085F72"/>
    <w:rsid w:val="00096F3C"/>
    <w:rsid w:val="00097012"/>
    <w:rsid w:val="000A4311"/>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47BC"/>
    <w:rsid w:val="000E4C88"/>
    <w:rsid w:val="000F1782"/>
    <w:rsid w:val="000F2C93"/>
    <w:rsid w:val="000F3D72"/>
    <w:rsid w:val="0010196B"/>
    <w:rsid w:val="00102C10"/>
    <w:rsid w:val="00105101"/>
    <w:rsid w:val="0010680C"/>
    <w:rsid w:val="00107B80"/>
    <w:rsid w:val="00110224"/>
    <w:rsid w:val="00113008"/>
    <w:rsid w:val="00117473"/>
    <w:rsid w:val="00120B74"/>
    <w:rsid w:val="001212C5"/>
    <w:rsid w:val="001238E6"/>
    <w:rsid w:val="00126C34"/>
    <w:rsid w:val="001305E1"/>
    <w:rsid w:val="00131E89"/>
    <w:rsid w:val="00133CFF"/>
    <w:rsid w:val="001365A6"/>
    <w:rsid w:val="0013786F"/>
    <w:rsid w:val="00142A32"/>
    <w:rsid w:val="00142E78"/>
    <w:rsid w:val="0014455A"/>
    <w:rsid w:val="00145A67"/>
    <w:rsid w:val="001475DB"/>
    <w:rsid w:val="001475ED"/>
    <w:rsid w:val="00147C0B"/>
    <w:rsid w:val="001518E2"/>
    <w:rsid w:val="00152424"/>
    <w:rsid w:val="00161E78"/>
    <w:rsid w:val="001643D7"/>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A1DA5"/>
    <w:rsid w:val="001B0FDE"/>
    <w:rsid w:val="001B3A51"/>
    <w:rsid w:val="001B415F"/>
    <w:rsid w:val="001B64BE"/>
    <w:rsid w:val="001C48B2"/>
    <w:rsid w:val="001C5575"/>
    <w:rsid w:val="001C6495"/>
    <w:rsid w:val="001C6EE5"/>
    <w:rsid w:val="001C7E3D"/>
    <w:rsid w:val="001D0886"/>
    <w:rsid w:val="001D0AAB"/>
    <w:rsid w:val="001D21BB"/>
    <w:rsid w:val="001D3C8C"/>
    <w:rsid w:val="001D5176"/>
    <w:rsid w:val="001E67F5"/>
    <w:rsid w:val="001E6A1B"/>
    <w:rsid w:val="001E70E8"/>
    <w:rsid w:val="001F0B3B"/>
    <w:rsid w:val="001F3CE1"/>
    <w:rsid w:val="001F44D1"/>
    <w:rsid w:val="001F5DA6"/>
    <w:rsid w:val="00200030"/>
    <w:rsid w:val="0020165C"/>
    <w:rsid w:val="00201E56"/>
    <w:rsid w:val="00204B07"/>
    <w:rsid w:val="00204E62"/>
    <w:rsid w:val="0020709B"/>
    <w:rsid w:val="00212425"/>
    <w:rsid w:val="00216996"/>
    <w:rsid w:val="0021755B"/>
    <w:rsid w:val="00217F38"/>
    <w:rsid w:val="00220000"/>
    <w:rsid w:val="00233D08"/>
    <w:rsid w:val="002341B4"/>
    <w:rsid w:val="002350DE"/>
    <w:rsid w:val="00240804"/>
    <w:rsid w:val="002417BF"/>
    <w:rsid w:val="00242AA1"/>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0C6D"/>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B5A62"/>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760A"/>
    <w:rsid w:val="003C1D69"/>
    <w:rsid w:val="003C467D"/>
    <w:rsid w:val="003C5211"/>
    <w:rsid w:val="003C5EB8"/>
    <w:rsid w:val="003C7469"/>
    <w:rsid w:val="003D02E1"/>
    <w:rsid w:val="003D0AA6"/>
    <w:rsid w:val="003D3164"/>
    <w:rsid w:val="003D43C1"/>
    <w:rsid w:val="003D48E5"/>
    <w:rsid w:val="003D5E36"/>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25B7C"/>
    <w:rsid w:val="00426223"/>
    <w:rsid w:val="00427B60"/>
    <w:rsid w:val="004304E4"/>
    <w:rsid w:val="00437A83"/>
    <w:rsid w:val="0044002D"/>
    <w:rsid w:val="00440946"/>
    <w:rsid w:val="00440B2D"/>
    <w:rsid w:val="00442790"/>
    <w:rsid w:val="0045194E"/>
    <w:rsid w:val="0045265E"/>
    <w:rsid w:val="004625AD"/>
    <w:rsid w:val="0047074E"/>
    <w:rsid w:val="00470C8D"/>
    <w:rsid w:val="00481FBD"/>
    <w:rsid w:val="00482157"/>
    <w:rsid w:val="00482EEA"/>
    <w:rsid w:val="00483B75"/>
    <w:rsid w:val="00483D8D"/>
    <w:rsid w:val="00486D71"/>
    <w:rsid w:val="00487A43"/>
    <w:rsid w:val="00487ED7"/>
    <w:rsid w:val="004911F3"/>
    <w:rsid w:val="004A1EF7"/>
    <w:rsid w:val="004A2116"/>
    <w:rsid w:val="004A34DD"/>
    <w:rsid w:val="004B3332"/>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287"/>
    <w:rsid w:val="0051303D"/>
    <w:rsid w:val="005135A3"/>
    <w:rsid w:val="00513DB5"/>
    <w:rsid w:val="005158E3"/>
    <w:rsid w:val="00521EAB"/>
    <w:rsid w:val="00522337"/>
    <w:rsid w:val="00531303"/>
    <w:rsid w:val="005349FD"/>
    <w:rsid w:val="0053594E"/>
    <w:rsid w:val="00537974"/>
    <w:rsid w:val="00542313"/>
    <w:rsid w:val="00545061"/>
    <w:rsid w:val="00546447"/>
    <w:rsid w:val="0054694F"/>
    <w:rsid w:val="005471DD"/>
    <w:rsid w:val="005502CF"/>
    <w:rsid w:val="00550D92"/>
    <w:rsid w:val="00551BEC"/>
    <w:rsid w:val="005523BA"/>
    <w:rsid w:val="0055371A"/>
    <w:rsid w:val="00553AB4"/>
    <w:rsid w:val="00556968"/>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E0384"/>
    <w:rsid w:val="005E1B2B"/>
    <w:rsid w:val="005E4F04"/>
    <w:rsid w:val="005E5155"/>
    <w:rsid w:val="005E78E2"/>
    <w:rsid w:val="005F046B"/>
    <w:rsid w:val="005F2ED9"/>
    <w:rsid w:val="005F328C"/>
    <w:rsid w:val="005F3D46"/>
    <w:rsid w:val="005F3DD7"/>
    <w:rsid w:val="00601128"/>
    <w:rsid w:val="0060167B"/>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75FC"/>
    <w:rsid w:val="00647AFC"/>
    <w:rsid w:val="00651EBB"/>
    <w:rsid w:val="006527AA"/>
    <w:rsid w:val="0065425B"/>
    <w:rsid w:val="0065729B"/>
    <w:rsid w:val="0065731F"/>
    <w:rsid w:val="00657FE2"/>
    <w:rsid w:val="00660B6F"/>
    <w:rsid w:val="00661273"/>
    <w:rsid w:val="006615AF"/>
    <w:rsid w:val="006629E2"/>
    <w:rsid w:val="00663ABF"/>
    <w:rsid w:val="00666C9B"/>
    <w:rsid w:val="00666F52"/>
    <w:rsid w:val="006713BF"/>
    <w:rsid w:val="00671D22"/>
    <w:rsid w:val="00672563"/>
    <w:rsid w:val="00676432"/>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E0FA2"/>
    <w:rsid w:val="006E1781"/>
    <w:rsid w:val="006E207D"/>
    <w:rsid w:val="006E3540"/>
    <w:rsid w:val="006E5438"/>
    <w:rsid w:val="006E5695"/>
    <w:rsid w:val="006E7271"/>
    <w:rsid w:val="006F2BEC"/>
    <w:rsid w:val="006F7A97"/>
    <w:rsid w:val="00702547"/>
    <w:rsid w:val="00702E1C"/>
    <w:rsid w:val="0070436E"/>
    <w:rsid w:val="00705206"/>
    <w:rsid w:val="00706492"/>
    <w:rsid w:val="00710053"/>
    <w:rsid w:val="00710B75"/>
    <w:rsid w:val="007137D9"/>
    <w:rsid w:val="00713FEF"/>
    <w:rsid w:val="0071472A"/>
    <w:rsid w:val="00721D0D"/>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7E13"/>
    <w:rsid w:val="00781CED"/>
    <w:rsid w:val="007827D0"/>
    <w:rsid w:val="00793E25"/>
    <w:rsid w:val="00794671"/>
    <w:rsid w:val="00795795"/>
    <w:rsid w:val="007A0D75"/>
    <w:rsid w:val="007A29F9"/>
    <w:rsid w:val="007B0C0F"/>
    <w:rsid w:val="007B3B78"/>
    <w:rsid w:val="007B4BD8"/>
    <w:rsid w:val="007D293B"/>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402B4"/>
    <w:rsid w:val="00852977"/>
    <w:rsid w:val="00852B23"/>
    <w:rsid w:val="0085360C"/>
    <w:rsid w:val="00854616"/>
    <w:rsid w:val="0085564E"/>
    <w:rsid w:val="00856149"/>
    <w:rsid w:val="00856347"/>
    <w:rsid w:val="00857549"/>
    <w:rsid w:val="00857988"/>
    <w:rsid w:val="008603F1"/>
    <w:rsid w:val="00863521"/>
    <w:rsid w:val="00863FE2"/>
    <w:rsid w:val="0086560E"/>
    <w:rsid w:val="00865BE4"/>
    <w:rsid w:val="008660FC"/>
    <w:rsid w:val="008675B6"/>
    <w:rsid w:val="00872CF2"/>
    <w:rsid w:val="00875D6F"/>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50FC"/>
    <w:rsid w:val="00916020"/>
    <w:rsid w:val="0092069A"/>
    <w:rsid w:val="00920705"/>
    <w:rsid w:val="009237F5"/>
    <w:rsid w:val="0092627C"/>
    <w:rsid w:val="00926576"/>
    <w:rsid w:val="0093062F"/>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9312B"/>
    <w:rsid w:val="00993F52"/>
    <w:rsid w:val="00994F52"/>
    <w:rsid w:val="00995132"/>
    <w:rsid w:val="00996C06"/>
    <w:rsid w:val="009A1E8F"/>
    <w:rsid w:val="009A382D"/>
    <w:rsid w:val="009A4454"/>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B6397"/>
    <w:rsid w:val="00AC1C99"/>
    <w:rsid w:val="00AC35C7"/>
    <w:rsid w:val="00AC3925"/>
    <w:rsid w:val="00AC4C19"/>
    <w:rsid w:val="00AC57C2"/>
    <w:rsid w:val="00AC799F"/>
    <w:rsid w:val="00AD022A"/>
    <w:rsid w:val="00AD18D4"/>
    <w:rsid w:val="00AD4A45"/>
    <w:rsid w:val="00AD69FC"/>
    <w:rsid w:val="00AE10D9"/>
    <w:rsid w:val="00AE2305"/>
    <w:rsid w:val="00AE2EAE"/>
    <w:rsid w:val="00AE55FA"/>
    <w:rsid w:val="00AF0778"/>
    <w:rsid w:val="00AF3DD5"/>
    <w:rsid w:val="00AF3E8A"/>
    <w:rsid w:val="00AF7F02"/>
    <w:rsid w:val="00B04519"/>
    <w:rsid w:val="00B14F3B"/>
    <w:rsid w:val="00B15040"/>
    <w:rsid w:val="00B20DF0"/>
    <w:rsid w:val="00B21959"/>
    <w:rsid w:val="00B22564"/>
    <w:rsid w:val="00B23382"/>
    <w:rsid w:val="00B268B0"/>
    <w:rsid w:val="00B27012"/>
    <w:rsid w:val="00B3207D"/>
    <w:rsid w:val="00B341C6"/>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72D9"/>
    <w:rsid w:val="00B77D1D"/>
    <w:rsid w:val="00B85C6E"/>
    <w:rsid w:val="00B90655"/>
    <w:rsid w:val="00B92973"/>
    <w:rsid w:val="00B937BC"/>
    <w:rsid w:val="00BA0ABD"/>
    <w:rsid w:val="00BA121C"/>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D4685"/>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6A1A"/>
    <w:rsid w:val="00C373AD"/>
    <w:rsid w:val="00C40A83"/>
    <w:rsid w:val="00C46981"/>
    <w:rsid w:val="00C47B9D"/>
    <w:rsid w:val="00C509FF"/>
    <w:rsid w:val="00C53BE9"/>
    <w:rsid w:val="00C559F9"/>
    <w:rsid w:val="00C57711"/>
    <w:rsid w:val="00C61EEE"/>
    <w:rsid w:val="00C6473C"/>
    <w:rsid w:val="00C65C7F"/>
    <w:rsid w:val="00C67023"/>
    <w:rsid w:val="00C710BB"/>
    <w:rsid w:val="00C737FE"/>
    <w:rsid w:val="00C73DDA"/>
    <w:rsid w:val="00C758B1"/>
    <w:rsid w:val="00C77C47"/>
    <w:rsid w:val="00C85082"/>
    <w:rsid w:val="00C859EC"/>
    <w:rsid w:val="00C9515E"/>
    <w:rsid w:val="00C9732B"/>
    <w:rsid w:val="00C97E49"/>
    <w:rsid w:val="00CA174C"/>
    <w:rsid w:val="00CA4895"/>
    <w:rsid w:val="00CA4B84"/>
    <w:rsid w:val="00CA6BD3"/>
    <w:rsid w:val="00CB20AA"/>
    <w:rsid w:val="00CB5381"/>
    <w:rsid w:val="00CC0552"/>
    <w:rsid w:val="00CC1407"/>
    <w:rsid w:val="00CC325D"/>
    <w:rsid w:val="00CC59BC"/>
    <w:rsid w:val="00CD56D5"/>
    <w:rsid w:val="00CE09CD"/>
    <w:rsid w:val="00CE31D7"/>
    <w:rsid w:val="00CF1B2D"/>
    <w:rsid w:val="00CF2BE5"/>
    <w:rsid w:val="00CF2E06"/>
    <w:rsid w:val="00CF5832"/>
    <w:rsid w:val="00CF6FEA"/>
    <w:rsid w:val="00CF7A94"/>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29C3"/>
    <w:rsid w:val="00D463CE"/>
    <w:rsid w:val="00D47822"/>
    <w:rsid w:val="00D505DB"/>
    <w:rsid w:val="00D6082B"/>
    <w:rsid w:val="00D60970"/>
    <w:rsid w:val="00D650FD"/>
    <w:rsid w:val="00D7150D"/>
    <w:rsid w:val="00D74F96"/>
    <w:rsid w:val="00D77E46"/>
    <w:rsid w:val="00D80234"/>
    <w:rsid w:val="00D81069"/>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6B78"/>
    <w:rsid w:val="00E26F81"/>
    <w:rsid w:val="00E35C24"/>
    <w:rsid w:val="00E5065E"/>
    <w:rsid w:val="00E50915"/>
    <w:rsid w:val="00E55DF0"/>
    <w:rsid w:val="00E6136B"/>
    <w:rsid w:val="00E62C4B"/>
    <w:rsid w:val="00E7093B"/>
    <w:rsid w:val="00E71FD7"/>
    <w:rsid w:val="00E74B7F"/>
    <w:rsid w:val="00E74F64"/>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F1F2A"/>
    <w:rsid w:val="00EF26DE"/>
    <w:rsid w:val="00F00902"/>
    <w:rsid w:val="00F030A5"/>
    <w:rsid w:val="00F03BC1"/>
    <w:rsid w:val="00F03D8C"/>
    <w:rsid w:val="00F04573"/>
    <w:rsid w:val="00F04BCB"/>
    <w:rsid w:val="00F076CB"/>
    <w:rsid w:val="00F11A6C"/>
    <w:rsid w:val="00F123A1"/>
    <w:rsid w:val="00F16CE4"/>
    <w:rsid w:val="00F215FA"/>
    <w:rsid w:val="00F23FDE"/>
    <w:rsid w:val="00F25592"/>
    <w:rsid w:val="00F25640"/>
    <w:rsid w:val="00F257FE"/>
    <w:rsid w:val="00F3142F"/>
    <w:rsid w:val="00F3417A"/>
    <w:rsid w:val="00F3634E"/>
    <w:rsid w:val="00F436CC"/>
    <w:rsid w:val="00F532A7"/>
    <w:rsid w:val="00F54479"/>
    <w:rsid w:val="00F60875"/>
    <w:rsid w:val="00F6103B"/>
    <w:rsid w:val="00F6429D"/>
    <w:rsid w:val="00F64AF0"/>
    <w:rsid w:val="00F65D6D"/>
    <w:rsid w:val="00F66445"/>
    <w:rsid w:val="00F729C8"/>
    <w:rsid w:val="00F72DD1"/>
    <w:rsid w:val="00F73C37"/>
    <w:rsid w:val="00F74DA1"/>
    <w:rsid w:val="00F752D3"/>
    <w:rsid w:val="00F75DB5"/>
    <w:rsid w:val="00F76AB0"/>
    <w:rsid w:val="00F76C2A"/>
    <w:rsid w:val="00F776E4"/>
    <w:rsid w:val="00F82BEF"/>
    <w:rsid w:val="00F913CA"/>
    <w:rsid w:val="00F913E6"/>
    <w:rsid w:val="00F91597"/>
    <w:rsid w:val="00F9180D"/>
    <w:rsid w:val="00F9366D"/>
    <w:rsid w:val="00F936A5"/>
    <w:rsid w:val="00F93DF9"/>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rFonts w:cs="Arial"/>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rsid w:val="00B412D5"/>
    <w:rPr>
      <w:rFonts w:ascii="Times New Roman" w:hAnsi="Times New Roman" w:cs="Times New Roman"/>
      <w:sz w:val="28"/>
      <w:szCs w:val="20"/>
      <w:lang w:eastAsia="ru-RU"/>
    </w:rPr>
  </w:style>
  <w:style w:type="paragraph" w:styleId="a9">
    <w:name w:val="List Bullet"/>
    <w:basedOn w:val="a"/>
    <w:autoRedefine/>
    <w:rsid w:val="00B412D5"/>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B412D5"/>
    <w:pPr>
      <w:widowControl w:val="0"/>
      <w:autoSpaceDE w:val="0"/>
      <w:autoSpaceDN w:val="0"/>
    </w:pPr>
    <w:rPr>
      <w:sz w:val="20"/>
      <w:szCs w:val="20"/>
    </w:rPr>
  </w:style>
  <w:style w:type="character" w:customStyle="1" w:styleId="ae">
    <w:name w:val="Текст сноски Знак"/>
    <w:basedOn w:val="a0"/>
    <w:link w:val="ad"/>
    <w:semiHidden/>
    <w:rsid w:val="00B412D5"/>
    <w:rPr>
      <w:rFonts w:ascii="Times New Roman" w:hAnsi="Times New Roman" w:cs="Times New Roman"/>
      <w:sz w:val="20"/>
      <w:szCs w:val="20"/>
      <w:lang w:eastAsia="ru-RU"/>
    </w:rPr>
  </w:style>
  <w:style w:type="table" w:styleId="af">
    <w:name w:val="Table Grid"/>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
    <w:link w:val="af3"/>
    <w:rsid w:val="00B412D5"/>
    <w:rPr>
      <w:sz w:val="20"/>
      <w:szCs w:val="20"/>
    </w:rPr>
  </w:style>
  <w:style w:type="character" w:customStyle="1" w:styleId="af3">
    <w:name w:val="Текст примечания Знак"/>
    <w:basedOn w:val="a0"/>
    <w:link w:val="af2"/>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aliases w:val="Обычный (Web) Знак"/>
    <w:basedOn w:val="a"/>
    <w:link w:val="affe"/>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f">
    <w:name w:val="endnote text"/>
    <w:basedOn w:val="a"/>
    <w:link w:val="afff0"/>
    <w:rsid w:val="00B412D5"/>
    <w:rPr>
      <w:sz w:val="20"/>
      <w:szCs w:val="20"/>
    </w:rPr>
  </w:style>
  <w:style w:type="character" w:customStyle="1" w:styleId="afff0">
    <w:name w:val="Текст концевой сноски Знак"/>
    <w:basedOn w:val="a0"/>
    <w:link w:val="afff"/>
    <w:rsid w:val="00B412D5"/>
    <w:rPr>
      <w:rFonts w:ascii="Times New Roman" w:hAnsi="Times New Roman" w:cs="Times New Roman"/>
      <w:sz w:val="20"/>
      <w:szCs w:val="20"/>
      <w:lang w:eastAsia="ru-RU"/>
    </w:rPr>
  </w:style>
  <w:style w:type="character" w:styleId="afff1">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2">
    <w:name w:val="Strong"/>
    <w:qFormat/>
    <w:rsid w:val="00B412D5"/>
    <w:rPr>
      <w:b/>
      <w:bCs/>
    </w:rPr>
  </w:style>
  <w:style w:type="character" w:customStyle="1" w:styleId="afff3">
    <w:name w:val="Гипертекстовая ссылка"/>
    <w:basedOn w:val="a0"/>
    <w:rsid w:val="009150FC"/>
    <w:rPr>
      <w:color w:val="008000"/>
    </w:rPr>
  </w:style>
  <w:style w:type="paragraph" w:customStyle="1" w:styleId="-">
    <w:name w:val="Список-точка Знак"/>
    <w:basedOn w:val="a"/>
    <w:rsid w:val="009150FC"/>
    <w:pPr>
      <w:numPr>
        <w:numId w:val="32"/>
      </w:numPr>
    </w:pPr>
    <w:rPr>
      <w:sz w:val="20"/>
      <w:szCs w:val="20"/>
    </w:rPr>
  </w:style>
  <w:style w:type="character" w:customStyle="1" w:styleId="affe">
    <w:name w:val="Обычный (веб) Знак"/>
    <w:aliases w:val="Обычный (Web) Знак Знак"/>
    <w:link w:val="affd"/>
    <w:rsid w:val="009150FC"/>
    <w:rPr>
      <w:rFonts w:ascii="Times New Roman" w:hAnsi="Times New Roman" w:cs="Times New Roman"/>
      <w:sz w:val="24"/>
      <w:szCs w:val="24"/>
      <w:lang w:eastAsia="ru-RU"/>
    </w:rPr>
  </w:style>
  <w:style w:type="paragraph" w:customStyle="1" w:styleId="43">
    <w:name w:val="Обычный4"/>
    <w:rsid w:val="00070557"/>
    <w:pPr>
      <w:spacing w:after="0" w:line="240" w:lineRule="auto"/>
    </w:pPr>
    <w:rPr>
      <w:rFonts w:ascii="Times New Roman" w:hAnsi="Times New Roman" w:cs="Times New Roman"/>
      <w:sz w:val="20"/>
      <w:szCs w:val="20"/>
      <w:lang w:eastAsia="ru-RU"/>
    </w:rPr>
  </w:style>
  <w:style w:type="paragraph" w:customStyle="1" w:styleId="ConsNonformat">
    <w:name w:val="ConsNonformat"/>
    <w:rsid w:val="00070557"/>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rsid w:val="00070557"/>
    <w:pPr>
      <w:widowControl w:val="0"/>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cont@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3244-979E-4C17-94F6-9557371F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14308</Words>
  <Characters>81556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2</cp:revision>
  <dcterms:created xsi:type="dcterms:W3CDTF">2013-04-03T06:52:00Z</dcterms:created>
  <dcterms:modified xsi:type="dcterms:W3CDTF">2013-04-03T06:52:00Z</dcterms:modified>
</cp:coreProperties>
</file>