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9378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E811D1" w:rsidRPr="004679A3">
        <w:rPr>
          <w:b/>
          <w:bCs/>
          <w:szCs w:val="28"/>
        </w:rPr>
        <w:t>4</w:t>
      </w:r>
      <w:r w:rsidR="00E811D1">
        <w:rPr>
          <w:b/>
          <w:bCs/>
          <w:szCs w:val="28"/>
        </w:rPr>
        <w:t>9</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E811D1">
        <w:rPr>
          <w:b/>
          <w:bCs/>
          <w:szCs w:val="28"/>
        </w:rPr>
        <w:t>10</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D173B6" w:rsidRPr="00804C44" w:rsidRDefault="00804C44" w:rsidP="00395C14">
      <w:pPr>
        <w:ind w:left="720" w:firstLine="696"/>
        <w:jc w:val="both"/>
        <w:rPr>
          <w:szCs w:val="28"/>
          <w:lang w:val="en-US"/>
        </w:rPr>
      </w:pPr>
      <w:r>
        <w:rPr>
          <w:szCs w:val="28"/>
          <w:lang w:val="en-US"/>
        </w:rPr>
        <w:t>….</w:t>
      </w:r>
    </w:p>
    <w:p w:rsidR="00D173B6" w:rsidRDefault="00D173B6" w:rsidP="00D173B6">
      <w:pPr>
        <w:ind w:firstLine="708"/>
        <w:jc w:val="both"/>
        <w:rPr>
          <w:szCs w:val="28"/>
        </w:rPr>
      </w:pPr>
    </w:p>
    <w:p w:rsidR="00D173B6" w:rsidRPr="00BB5ED6" w:rsidRDefault="00D173B6" w:rsidP="00D173B6">
      <w:pPr>
        <w:numPr>
          <w:ilvl w:val="0"/>
          <w:numId w:val="2"/>
        </w:numPr>
        <w:tabs>
          <w:tab w:val="left" w:pos="709"/>
        </w:tabs>
        <w:ind w:left="709"/>
        <w:jc w:val="both"/>
      </w:pPr>
      <w:r w:rsidRPr="00D943C3">
        <w:t xml:space="preserve">Подведение итогов </w:t>
      </w:r>
      <w:r w:rsidRPr="00BB5ED6">
        <w:t>открытого конкурса</w:t>
      </w:r>
      <w:r>
        <w:t xml:space="preserve"> </w:t>
      </w:r>
      <w:r w:rsidRPr="00BB5ED6">
        <w:t>на право заключения договора на строительство бетонной площадки для большегрузных автомобилей по адресу:</w:t>
      </w:r>
      <w:r>
        <w:t xml:space="preserve"> </w:t>
      </w:r>
      <w:proofErr w:type="gramStart"/>
      <w:r w:rsidRPr="00BB5ED6">
        <w:t>г</w:t>
      </w:r>
      <w:proofErr w:type="gramEnd"/>
      <w:r w:rsidRPr="00BB5ED6">
        <w:t xml:space="preserve">. Москва, ул. </w:t>
      </w:r>
      <w:proofErr w:type="spellStart"/>
      <w:r w:rsidRPr="00BB5ED6">
        <w:t>Дубининская</w:t>
      </w:r>
      <w:proofErr w:type="spellEnd"/>
      <w:r w:rsidRPr="00BB5ED6">
        <w:t xml:space="preserve">, д. 63, станция </w:t>
      </w:r>
      <w:proofErr w:type="spellStart"/>
      <w:r w:rsidRPr="00BB5ED6">
        <w:t>Москва-Товарная-Павелецкая</w:t>
      </w:r>
      <w:proofErr w:type="spellEnd"/>
      <w:r w:rsidRPr="00BB5ED6">
        <w:t xml:space="preserve"> филиала ОАО «ТрансКонтейнер» на Московской железной дороге.</w:t>
      </w:r>
    </w:p>
    <w:p w:rsidR="00D173B6" w:rsidRPr="00AE2BCE" w:rsidRDefault="00D173B6" w:rsidP="00D173B6">
      <w:pPr>
        <w:tabs>
          <w:tab w:val="left" w:pos="709"/>
        </w:tabs>
        <w:ind w:left="720"/>
        <w:jc w:val="both"/>
      </w:pPr>
      <w:r w:rsidRPr="00AE2BCE">
        <w:t>Докладчик: ЦКП</w:t>
      </w:r>
      <w:r>
        <w:t xml:space="preserve">ЗС </w:t>
      </w:r>
      <w:proofErr w:type="spellStart"/>
      <w:r>
        <w:t>Жихорев</w:t>
      </w:r>
      <w:proofErr w:type="spellEnd"/>
      <w:r>
        <w:t xml:space="preserve"> Н.Н.</w:t>
      </w:r>
    </w:p>
    <w:p w:rsidR="00D173B6" w:rsidRDefault="00D173B6" w:rsidP="00D173B6">
      <w:pPr>
        <w:ind w:firstLine="708"/>
        <w:jc w:val="both"/>
        <w:rPr>
          <w:sz w:val="20"/>
        </w:rPr>
      </w:pPr>
      <w:r w:rsidRPr="00AE2BCE">
        <w:t>Конкурс:</w:t>
      </w:r>
      <w:r w:rsidRPr="00D943C3">
        <w:t xml:space="preserve"> </w:t>
      </w:r>
      <w:r w:rsidRPr="00BB5ED6">
        <w:t>ОК/003/НКПМСК/0009</w:t>
      </w:r>
    </w:p>
    <w:p w:rsidR="00D173B6" w:rsidRPr="00804C44" w:rsidRDefault="00D173B6" w:rsidP="00D173B6">
      <w:pPr>
        <w:tabs>
          <w:tab w:val="left" w:pos="709"/>
        </w:tabs>
        <w:ind w:left="720"/>
        <w:jc w:val="both"/>
      </w:pPr>
      <w:r w:rsidRPr="00AE2BCE">
        <w:t>Заявка в АСБК:</w:t>
      </w:r>
      <w:r>
        <w:t xml:space="preserve"> Т10037007.</w:t>
      </w:r>
    </w:p>
    <w:p w:rsidR="00395C14" w:rsidRDefault="00395C14" w:rsidP="00395C14">
      <w:pPr>
        <w:ind w:left="720"/>
        <w:jc w:val="both"/>
        <w:rPr>
          <w:lang w:val="en-US"/>
        </w:rPr>
      </w:pPr>
    </w:p>
    <w:p w:rsidR="003D754E" w:rsidRDefault="00395C14" w:rsidP="00395C14">
      <w:pPr>
        <w:ind w:left="720" w:firstLine="696"/>
        <w:jc w:val="both"/>
      </w:pPr>
      <w:r w:rsidRPr="00395C14">
        <w:rPr>
          <w:lang w:val="en-US"/>
        </w:rPr>
        <w:t>….</w:t>
      </w:r>
    </w:p>
    <w:p w:rsidR="00C45058" w:rsidRPr="00216964" w:rsidRDefault="00C45058" w:rsidP="00FD5574">
      <w:pPr>
        <w:ind w:firstLine="709"/>
        <w:jc w:val="both"/>
        <w:rPr>
          <w:szCs w:val="28"/>
        </w:rPr>
      </w:pPr>
    </w:p>
    <w:p w:rsidR="005E5BB9" w:rsidRDefault="005E5BB9" w:rsidP="005E5BB9">
      <w:pPr>
        <w:pStyle w:val="ad"/>
        <w:ind w:left="0" w:firstLine="709"/>
        <w:jc w:val="both"/>
        <w:rPr>
          <w:b/>
          <w:szCs w:val="28"/>
        </w:rPr>
      </w:pPr>
      <w:r w:rsidRPr="004679A3">
        <w:rPr>
          <w:b/>
          <w:szCs w:val="28"/>
        </w:rPr>
        <w:t xml:space="preserve">По пункту </w:t>
      </w:r>
      <w:r>
        <w:rPr>
          <w:b/>
          <w:szCs w:val="28"/>
          <w:lang w:val="en-US"/>
        </w:rPr>
        <w:t>V</w:t>
      </w:r>
      <w:r w:rsidR="003D754E">
        <w:rPr>
          <w:b/>
          <w:szCs w:val="28"/>
          <w:lang w:val="en-US"/>
        </w:rPr>
        <w:t>I</w:t>
      </w:r>
      <w:r w:rsidRPr="004679A3">
        <w:rPr>
          <w:b/>
          <w:szCs w:val="28"/>
        </w:rPr>
        <w:t xml:space="preserve"> повестки дня заседания: </w:t>
      </w:r>
    </w:p>
    <w:p w:rsidR="000F2AF7" w:rsidRDefault="00997823" w:rsidP="002E6502">
      <w:pPr>
        <w:pStyle w:val="ad"/>
        <w:numPr>
          <w:ilvl w:val="0"/>
          <w:numId w:val="61"/>
        </w:numPr>
        <w:ind w:left="0" w:firstLine="709"/>
        <w:jc w:val="both"/>
        <w:rPr>
          <w:szCs w:val="28"/>
        </w:rPr>
      </w:pPr>
      <w:r>
        <w:t>О</w:t>
      </w:r>
      <w:r w:rsidRPr="00BB5ED6">
        <w:t>ткрыт</w:t>
      </w:r>
      <w:r>
        <w:t>ый</w:t>
      </w:r>
      <w:r w:rsidRPr="00BB5ED6">
        <w:t xml:space="preserve"> конкурс</w:t>
      </w:r>
      <w:r>
        <w:t xml:space="preserve"> №</w:t>
      </w:r>
      <w:r w:rsidRPr="00997823">
        <w:t xml:space="preserve"> </w:t>
      </w:r>
      <w:r w:rsidRPr="00BB5ED6">
        <w:t>ОК/003/НКПМСК/0009</w:t>
      </w:r>
      <w:r>
        <w:t xml:space="preserve"> </w:t>
      </w:r>
      <w:r w:rsidRPr="00BB5ED6">
        <w:t>на право заключения договора на строительство бетонной площадки для большегрузных автомобилей по адресу:</w:t>
      </w:r>
      <w:r>
        <w:t xml:space="preserve"> </w:t>
      </w:r>
      <w:r w:rsidRPr="00BB5ED6">
        <w:t xml:space="preserve">г. Москва, ул. </w:t>
      </w:r>
      <w:proofErr w:type="spellStart"/>
      <w:r w:rsidRPr="00BB5ED6">
        <w:t>Дубининская</w:t>
      </w:r>
      <w:proofErr w:type="spellEnd"/>
      <w:r w:rsidRPr="00BB5ED6">
        <w:t xml:space="preserve">, д. 63, станция </w:t>
      </w:r>
      <w:proofErr w:type="spellStart"/>
      <w:r w:rsidRPr="00BB5ED6">
        <w:t>Москва-Товарная-Павелецкая</w:t>
      </w:r>
      <w:proofErr w:type="spellEnd"/>
      <w:r w:rsidRPr="00BB5ED6">
        <w:t xml:space="preserve"> филиала ОАО «ТрансКонтейнер</w:t>
      </w:r>
      <w:r>
        <w:t xml:space="preserve">» на Московской железной дороге признан не состоявшимся </w:t>
      </w:r>
      <w:r w:rsidRPr="00997823">
        <w:rPr>
          <w:szCs w:val="28"/>
        </w:rPr>
        <w:t xml:space="preserve">на основании подпункта 2 пункта </w:t>
      </w:r>
      <w:r w:rsidRPr="00997823">
        <w:rPr>
          <w:szCs w:val="28"/>
        </w:rPr>
        <w:lastRenderedPageBreak/>
        <w:t>140 Положения о закупках (на участие в конкурсе подана одна конкурсная заявка).</w:t>
      </w:r>
    </w:p>
    <w:p w:rsidR="000F2AF7" w:rsidRDefault="00D3240F" w:rsidP="002E6502">
      <w:pPr>
        <w:pStyle w:val="13"/>
        <w:numPr>
          <w:ilvl w:val="0"/>
          <w:numId w:val="61"/>
        </w:numPr>
        <w:suppressAutoHyphens/>
        <w:ind w:left="0" w:firstLine="709"/>
        <w:rPr>
          <w:szCs w:val="28"/>
        </w:rPr>
      </w:pPr>
      <w:r>
        <w:rPr>
          <w:szCs w:val="28"/>
        </w:rPr>
        <w:t xml:space="preserve">Заявка на участие в конкурсе, поданная </w:t>
      </w:r>
      <w:r w:rsidR="00A22D8E" w:rsidRPr="002E6502">
        <w:rPr>
          <w:szCs w:val="28"/>
        </w:rPr>
        <w:t>ООО «Центр-Строй»</w:t>
      </w:r>
      <w:r w:rsidRPr="00D11702">
        <w:rPr>
          <w:szCs w:val="28"/>
        </w:rPr>
        <w:t>,</w:t>
      </w:r>
      <w:r>
        <w:t xml:space="preserve"> соответствует требованиям документации</w:t>
      </w:r>
      <w:r w:rsidR="00EF0813">
        <w:t xml:space="preserve"> о закупке</w:t>
      </w:r>
      <w:r>
        <w:t>.</w:t>
      </w:r>
    </w:p>
    <w:p w:rsidR="000F2AF7" w:rsidRDefault="00D3240F" w:rsidP="002E6502">
      <w:pPr>
        <w:pStyle w:val="ad"/>
        <w:numPr>
          <w:ilvl w:val="0"/>
          <w:numId w:val="61"/>
        </w:numPr>
        <w:ind w:left="0" w:firstLine="709"/>
        <w:jc w:val="both"/>
        <w:rPr>
          <w:szCs w:val="28"/>
        </w:rPr>
      </w:pPr>
      <w:r w:rsidRPr="005B6676">
        <w:rPr>
          <w:szCs w:val="28"/>
        </w:rPr>
        <w:t xml:space="preserve">Согласиться с выводами и предложениями Постоянной рабочей группы Конкурсной комиссии филиала ОАО «ТрансКонтейнер» на </w:t>
      </w:r>
      <w:r w:rsidR="000F2AF7">
        <w:t>Московской</w:t>
      </w:r>
      <w:r w:rsidRPr="005B6676">
        <w:rPr>
          <w:szCs w:val="28"/>
        </w:rPr>
        <w:t xml:space="preserve"> железной дороге (Протокол № </w:t>
      </w:r>
      <w:r>
        <w:rPr>
          <w:szCs w:val="28"/>
        </w:rPr>
        <w:t>5</w:t>
      </w:r>
      <w:r w:rsidRPr="005B6676">
        <w:rPr>
          <w:szCs w:val="28"/>
        </w:rPr>
        <w:t xml:space="preserve">/ПРГ заседания, состоявшегося </w:t>
      </w:r>
      <w:r>
        <w:rPr>
          <w:szCs w:val="28"/>
        </w:rPr>
        <w:t>29</w:t>
      </w:r>
      <w:r w:rsidRPr="005B6676">
        <w:rPr>
          <w:szCs w:val="28"/>
        </w:rPr>
        <w:t xml:space="preserve"> </w:t>
      </w:r>
      <w:r>
        <w:rPr>
          <w:szCs w:val="28"/>
        </w:rPr>
        <w:t>ноя</w:t>
      </w:r>
      <w:r w:rsidRPr="005B6676">
        <w:rPr>
          <w:szCs w:val="28"/>
        </w:rPr>
        <w:t>бря 2013 г.), и в соответствии с подпунктом 4 пункта 318 Положения о закупках принять решение о размещении заказа на закупку товаров, выполнение работ и оказание услуг у единственного поставщика (исполнителя, подрядчика)</w:t>
      </w:r>
      <w:r>
        <w:rPr>
          <w:szCs w:val="22"/>
        </w:rPr>
        <w:t xml:space="preserve"> </w:t>
      </w:r>
      <w:r w:rsidRPr="00B64D87">
        <w:rPr>
          <w:szCs w:val="28"/>
        </w:rPr>
        <w:t>ООО «Центр-Строй»</w:t>
      </w:r>
      <w:r>
        <w:rPr>
          <w:szCs w:val="28"/>
        </w:rPr>
        <w:t xml:space="preserve"> </w:t>
      </w:r>
      <w:r w:rsidRPr="005B6676">
        <w:rPr>
          <w:szCs w:val="28"/>
        </w:rPr>
        <w:t>на следующих условиях:</w:t>
      </w:r>
    </w:p>
    <w:p w:rsidR="000F2AF7" w:rsidRPr="002E6502" w:rsidRDefault="002874D7" w:rsidP="00501D0A">
      <w:pPr>
        <w:tabs>
          <w:tab w:val="left" w:pos="709"/>
        </w:tabs>
        <w:jc w:val="both"/>
        <w:rPr>
          <w:szCs w:val="28"/>
        </w:rPr>
      </w:pPr>
      <w:r>
        <w:rPr>
          <w:b/>
          <w:szCs w:val="28"/>
        </w:rPr>
        <w:tab/>
      </w:r>
      <w:r w:rsidR="00A22D8E" w:rsidRPr="002E6502">
        <w:rPr>
          <w:b/>
          <w:szCs w:val="28"/>
        </w:rPr>
        <w:t>Предмет договора:</w:t>
      </w:r>
      <w:r w:rsidR="00A22D8E" w:rsidRPr="002E6502">
        <w:rPr>
          <w:szCs w:val="28"/>
        </w:rPr>
        <w:t xml:space="preserve"> Строительство бетонной площадки для большегрузных автомобилей по адресу г. Москва, ул. </w:t>
      </w:r>
      <w:proofErr w:type="spellStart"/>
      <w:r w:rsidR="00A22D8E" w:rsidRPr="002E6502">
        <w:rPr>
          <w:szCs w:val="28"/>
        </w:rPr>
        <w:t>Дубининская</w:t>
      </w:r>
      <w:proofErr w:type="spellEnd"/>
      <w:r w:rsidR="00A22D8E" w:rsidRPr="002E6502">
        <w:rPr>
          <w:szCs w:val="28"/>
        </w:rPr>
        <w:t xml:space="preserve">, д. 63, станция </w:t>
      </w:r>
      <w:proofErr w:type="spellStart"/>
      <w:r w:rsidR="00A22D8E" w:rsidRPr="002E6502">
        <w:rPr>
          <w:szCs w:val="28"/>
        </w:rPr>
        <w:t>Москва-Товарная-Павелецкая</w:t>
      </w:r>
      <w:proofErr w:type="spellEnd"/>
      <w:r w:rsidR="00A22D8E" w:rsidRPr="002E6502">
        <w:rPr>
          <w:szCs w:val="28"/>
        </w:rPr>
        <w:t xml:space="preserve"> филиала ОАО «ТрансКонтейнер» на Московской железной дороге. </w:t>
      </w:r>
    </w:p>
    <w:p w:rsidR="000F2AF7" w:rsidRPr="002E6502" w:rsidRDefault="002874D7" w:rsidP="00501D0A">
      <w:pPr>
        <w:tabs>
          <w:tab w:val="left" w:pos="709"/>
        </w:tabs>
        <w:jc w:val="both"/>
        <w:rPr>
          <w:szCs w:val="28"/>
        </w:rPr>
      </w:pPr>
      <w:r>
        <w:rPr>
          <w:b/>
          <w:szCs w:val="28"/>
        </w:rPr>
        <w:tab/>
      </w:r>
      <w:r w:rsidR="00A22D8E" w:rsidRPr="002E6502">
        <w:rPr>
          <w:b/>
          <w:szCs w:val="28"/>
        </w:rPr>
        <w:t xml:space="preserve">Максимальная цена договора: </w:t>
      </w:r>
      <w:r w:rsidR="00A22D8E" w:rsidRPr="002E6502">
        <w:rPr>
          <w:szCs w:val="28"/>
        </w:rPr>
        <w:t>12 000 227 (двенадцать миллионов двести двадцать семь) рублей 61 копейка  с учетом всех расходов поставщика и налогов, кроме НДС.</w:t>
      </w:r>
    </w:p>
    <w:p w:rsidR="000F2AF7" w:rsidRPr="002E6502" w:rsidRDefault="00A22D8E" w:rsidP="002E6502">
      <w:pPr>
        <w:tabs>
          <w:tab w:val="left" w:pos="1134"/>
        </w:tabs>
        <w:ind w:firstLine="709"/>
        <w:jc w:val="both"/>
        <w:rPr>
          <w:szCs w:val="28"/>
        </w:rPr>
      </w:pPr>
      <w:r w:rsidRPr="002E6502">
        <w:rPr>
          <w:b/>
          <w:szCs w:val="28"/>
        </w:rPr>
        <w:t xml:space="preserve">Сроки выполнения работ: </w:t>
      </w:r>
      <w:r w:rsidRPr="002E6502">
        <w:rPr>
          <w:szCs w:val="28"/>
        </w:rPr>
        <w:t>12 (двенадцать) календарных дней с даты подписания договора.</w:t>
      </w:r>
    </w:p>
    <w:p w:rsidR="000F2AF7" w:rsidRPr="002E6502" w:rsidRDefault="00D3240F" w:rsidP="002E6502">
      <w:pPr>
        <w:tabs>
          <w:tab w:val="left" w:pos="709"/>
        </w:tabs>
        <w:jc w:val="both"/>
        <w:rPr>
          <w:b/>
          <w:szCs w:val="28"/>
        </w:rPr>
      </w:pPr>
      <w:r>
        <w:rPr>
          <w:b/>
          <w:iCs/>
          <w:szCs w:val="28"/>
        </w:rPr>
        <w:tab/>
      </w:r>
      <w:r w:rsidR="00A22D8E" w:rsidRPr="002E6502">
        <w:rPr>
          <w:b/>
          <w:iCs/>
          <w:szCs w:val="28"/>
        </w:rPr>
        <w:t>Форма и порядок оплаты:</w:t>
      </w:r>
      <w:r>
        <w:rPr>
          <w:b/>
          <w:szCs w:val="28"/>
        </w:rPr>
        <w:t xml:space="preserve"> </w:t>
      </w:r>
      <w:r w:rsidR="00A22D8E" w:rsidRPr="002E6502">
        <w:rPr>
          <w:szCs w:val="28"/>
        </w:rPr>
        <w:t>р</w:t>
      </w:r>
      <w:r w:rsidR="00A22D8E" w:rsidRPr="002E6502">
        <w:rPr>
          <w:iCs/>
          <w:szCs w:val="28"/>
        </w:rPr>
        <w:t>аботы могут быть оплачены в течение 30 (тридцати календарных дней с момента подписания акта сдачи-приемки выполненных работ формы КС-2 и справок стоимости выполненных работ и затрат формы КС-3</w:t>
      </w:r>
      <w:r w:rsidR="00A22D8E" w:rsidRPr="002E6502">
        <w:rPr>
          <w:szCs w:val="28"/>
        </w:rPr>
        <w:t>.</w:t>
      </w:r>
    </w:p>
    <w:p w:rsidR="000F2AF7" w:rsidRPr="002E6502" w:rsidRDefault="00D3240F" w:rsidP="002E6502">
      <w:pPr>
        <w:tabs>
          <w:tab w:val="left" w:pos="709"/>
        </w:tabs>
        <w:jc w:val="both"/>
        <w:rPr>
          <w:b/>
          <w:iCs/>
          <w:szCs w:val="28"/>
          <w:lang w:eastAsia="en-US"/>
        </w:rPr>
      </w:pPr>
      <w:r>
        <w:rPr>
          <w:b/>
          <w:iCs/>
          <w:szCs w:val="28"/>
        </w:rPr>
        <w:tab/>
      </w:r>
      <w:r w:rsidR="00A22D8E" w:rsidRPr="002E6502">
        <w:rPr>
          <w:b/>
          <w:iCs/>
          <w:szCs w:val="28"/>
        </w:rPr>
        <w:t xml:space="preserve">Срок действия договора: </w:t>
      </w:r>
      <w:r w:rsidR="00A22D8E" w:rsidRPr="002E6502">
        <w:rPr>
          <w:iCs/>
          <w:szCs w:val="28"/>
        </w:rPr>
        <w:t>договор вступает в силу с даты его подписания Сторонами и действует до полного исполнения сторонами своих обязательств.</w:t>
      </w:r>
    </w:p>
    <w:p w:rsidR="000F2AF7" w:rsidRPr="002E6502" w:rsidRDefault="00A22D8E" w:rsidP="002E6502">
      <w:pPr>
        <w:ind w:firstLine="708"/>
        <w:jc w:val="both"/>
        <w:rPr>
          <w:szCs w:val="28"/>
        </w:rPr>
      </w:pPr>
      <w:r w:rsidRPr="002E6502">
        <w:rPr>
          <w:b/>
          <w:iCs/>
          <w:szCs w:val="28"/>
        </w:rPr>
        <w:t xml:space="preserve">Место выполнения работ: </w:t>
      </w:r>
      <w:r w:rsidRPr="002E6502">
        <w:rPr>
          <w:szCs w:val="28"/>
        </w:rPr>
        <w:t xml:space="preserve">г. Москва, ул. </w:t>
      </w:r>
      <w:proofErr w:type="spellStart"/>
      <w:r w:rsidRPr="002E6502">
        <w:rPr>
          <w:szCs w:val="28"/>
        </w:rPr>
        <w:t>Дубининская</w:t>
      </w:r>
      <w:proofErr w:type="spellEnd"/>
      <w:r w:rsidRPr="002E6502">
        <w:rPr>
          <w:szCs w:val="28"/>
        </w:rPr>
        <w:t xml:space="preserve">, д. 63, станция </w:t>
      </w:r>
      <w:proofErr w:type="spellStart"/>
      <w:r w:rsidRPr="002E6502">
        <w:rPr>
          <w:szCs w:val="28"/>
        </w:rPr>
        <w:t>Москва-Товарная-Павелецкая</w:t>
      </w:r>
      <w:proofErr w:type="spellEnd"/>
      <w:r w:rsidRPr="002E6502">
        <w:rPr>
          <w:szCs w:val="28"/>
        </w:rPr>
        <w:t xml:space="preserve"> филиала ОАО «ТрансКонтейнер» на Московской железной дороге.</w:t>
      </w:r>
    </w:p>
    <w:p w:rsidR="000F2AF7" w:rsidRDefault="00E46EEF" w:rsidP="002E6502">
      <w:pPr>
        <w:pStyle w:val="ad"/>
        <w:numPr>
          <w:ilvl w:val="0"/>
          <w:numId w:val="61"/>
        </w:numPr>
        <w:ind w:left="0" w:firstLine="709"/>
        <w:jc w:val="both"/>
        <w:rPr>
          <w:szCs w:val="28"/>
        </w:rPr>
      </w:pPr>
      <w:r w:rsidRPr="00E46EEF">
        <w:rPr>
          <w:szCs w:val="28"/>
        </w:rPr>
        <w:t xml:space="preserve">Поручить директору филиала ОАО «ТрансКонтейнер» на </w:t>
      </w:r>
      <w:r>
        <w:t>Московской</w:t>
      </w:r>
      <w:r w:rsidRPr="00E46EEF">
        <w:rPr>
          <w:szCs w:val="28"/>
        </w:rPr>
        <w:t xml:space="preserve"> железной дороге </w:t>
      </w:r>
      <w:proofErr w:type="spellStart"/>
      <w:r>
        <w:rPr>
          <w:szCs w:val="28"/>
        </w:rPr>
        <w:t>Галимову</w:t>
      </w:r>
      <w:proofErr w:type="spellEnd"/>
      <w:r>
        <w:rPr>
          <w:szCs w:val="28"/>
        </w:rPr>
        <w:t xml:space="preserve"> М.В.</w:t>
      </w:r>
      <w:r w:rsidRPr="00E46EEF">
        <w:rPr>
          <w:szCs w:val="28"/>
        </w:rPr>
        <w:t>:</w:t>
      </w:r>
    </w:p>
    <w:p w:rsidR="00E46EEF" w:rsidRDefault="00E46EEF" w:rsidP="00E46EEF">
      <w:pPr>
        <w:ind w:firstLine="709"/>
        <w:jc w:val="both"/>
        <w:rPr>
          <w:szCs w:val="28"/>
        </w:rPr>
      </w:pPr>
      <w:r>
        <w:rPr>
          <w:szCs w:val="28"/>
        </w:rPr>
        <w:t xml:space="preserve">4.1 </w:t>
      </w:r>
      <w:r w:rsidRPr="00216964">
        <w:rPr>
          <w:szCs w:val="28"/>
        </w:rPr>
        <w:t>направить уведомление</w:t>
      </w:r>
      <w:r w:rsidRPr="00216964">
        <w:t xml:space="preserve"> </w:t>
      </w:r>
      <w:r w:rsidRPr="00B64D87">
        <w:rPr>
          <w:szCs w:val="28"/>
        </w:rPr>
        <w:t>ООО «Центр-Строй»</w:t>
      </w:r>
      <w:r w:rsidRPr="00216964">
        <w:rPr>
          <w:szCs w:val="28"/>
        </w:rPr>
        <w:t xml:space="preserve"> о принятом Конкурсной комиссией ОАО «ТрансКонтейнер» решении с приглашением заключить договор;</w:t>
      </w:r>
    </w:p>
    <w:p w:rsidR="00E46EEF" w:rsidRPr="00216964" w:rsidRDefault="00E46EEF" w:rsidP="00E46EEF">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B64D87">
        <w:rPr>
          <w:szCs w:val="28"/>
        </w:rPr>
        <w:t>ООО «Центр-Строй»</w:t>
      </w:r>
      <w:r>
        <w:rPr>
          <w:snapToGrid w:val="0"/>
          <w:color w:val="000000"/>
          <w:szCs w:val="24"/>
        </w:rPr>
        <w:t>.</w:t>
      </w:r>
    </w:p>
    <w:p w:rsidR="000F2AF7" w:rsidRPr="00395C14" w:rsidRDefault="000F2AF7" w:rsidP="002E6502">
      <w:pPr>
        <w:tabs>
          <w:tab w:val="left" w:pos="709"/>
        </w:tabs>
        <w:ind w:left="709"/>
        <w:jc w:val="both"/>
      </w:pPr>
    </w:p>
    <w:tbl>
      <w:tblPr>
        <w:tblStyle w:val="a8"/>
        <w:tblpPr w:leftFromText="180" w:rightFromText="180" w:vertAnchor="text" w:tblpY="23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395C14" w:rsidRPr="004679A3" w:rsidTr="00395C14">
        <w:trPr>
          <w:trHeight w:val="903"/>
        </w:trPr>
        <w:tc>
          <w:tcPr>
            <w:tcW w:w="5778" w:type="dxa"/>
          </w:tcPr>
          <w:p w:rsidR="00395C14" w:rsidRPr="004679A3" w:rsidRDefault="00395C14" w:rsidP="00395C14">
            <w:pPr>
              <w:pStyle w:val="a6"/>
              <w:tabs>
                <w:tab w:val="left" w:pos="0"/>
              </w:tabs>
              <w:rPr>
                <w:i w:val="0"/>
              </w:rPr>
            </w:pPr>
            <w:r>
              <w:rPr>
                <w:i w:val="0"/>
              </w:rPr>
              <w:t>Пр</w:t>
            </w:r>
            <w:r w:rsidRPr="004679A3">
              <w:rPr>
                <w:i w:val="0"/>
              </w:rPr>
              <w:t>едседател</w:t>
            </w:r>
            <w:r>
              <w:rPr>
                <w:i w:val="0"/>
              </w:rPr>
              <w:t>ь</w:t>
            </w:r>
          </w:p>
          <w:p w:rsidR="00395C14" w:rsidRPr="004679A3" w:rsidRDefault="00395C14" w:rsidP="00395C14">
            <w:pPr>
              <w:pStyle w:val="a6"/>
              <w:tabs>
                <w:tab w:val="left" w:pos="0"/>
              </w:tabs>
              <w:rPr>
                <w:i w:val="0"/>
              </w:rPr>
            </w:pPr>
            <w:r w:rsidRPr="004679A3">
              <w:rPr>
                <w:i w:val="0"/>
              </w:rPr>
              <w:t xml:space="preserve">Конкурсной комиссии                                                               </w:t>
            </w:r>
          </w:p>
          <w:p w:rsidR="00395C14" w:rsidRPr="004679A3" w:rsidRDefault="00395C14" w:rsidP="00395C14">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95C14" w:rsidRPr="004679A3" w:rsidRDefault="00395C14" w:rsidP="00395C14">
            <w:pPr>
              <w:jc w:val="right"/>
              <w:rPr>
                <w:szCs w:val="28"/>
              </w:rPr>
            </w:pPr>
          </w:p>
          <w:p w:rsidR="00395C14" w:rsidRPr="004679A3" w:rsidRDefault="00395C14" w:rsidP="00395C14">
            <w:pPr>
              <w:jc w:val="right"/>
              <w:rPr>
                <w:szCs w:val="28"/>
              </w:rPr>
            </w:pPr>
          </w:p>
        </w:tc>
      </w:tr>
      <w:tr w:rsidR="00395C14" w:rsidRPr="004679A3" w:rsidTr="00395C14">
        <w:tc>
          <w:tcPr>
            <w:tcW w:w="5778" w:type="dxa"/>
          </w:tcPr>
          <w:p w:rsidR="00395C14" w:rsidRPr="004679A3" w:rsidRDefault="00395C14" w:rsidP="00395C14">
            <w:pPr>
              <w:jc w:val="both"/>
              <w:rPr>
                <w:szCs w:val="28"/>
              </w:rPr>
            </w:pPr>
          </w:p>
          <w:p w:rsidR="00395C14" w:rsidRDefault="00395C14" w:rsidP="00395C14">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395C14" w:rsidRDefault="00395C14" w:rsidP="00395C14">
            <w:pPr>
              <w:pStyle w:val="a6"/>
              <w:tabs>
                <w:tab w:val="left" w:pos="0"/>
              </w:tabs>
            </w:pPr>
            <w:r w:rsidRPr="00CF45A9">
              <w:rPr>
                <w:i w:val="0"/>
              </w:rPr>
              <w:t>«</w:t>
            </w:r>
            <w:r>
              <w:rPr>
                <w:i w:val="0"/>
                <w:lang w:val="en-US"/>
              </w:rPr>
              <w:t>16</w:t>
            </w:r>
            <w:r w:rsidRPr="00CF45A9">
              <w:rPr>
                <w:i w:val="0"/>
              </w:rPr>
              <w:t xml:space="preserve">» </w:t>
            </w:r>
            <w:r>
              <w:rPr>
                <w:i w:val="0"/>
              </w:rPr>
              <w:t>дека</w:t>
            </w:r>
            <w:r w:rsidRPr="00CF45A9">
              <w:rPr>
                <w:i w:val="0"/>
              </w:rPr>
              <w:t>бря 2013 год</w:t>
            </w:r>
          </w:p>
        </w:tc>
        <w:tc>
          <w:tcPr>
            <w:tcW w:w="4111" w:type="dxa"/>
          </w:tcPr>
          <w:p w:rsidR="00395C14" w:rsidRPr="004679A3" w:rsidRDefault="00395C14" w:rsidP="00395C14">
            <w:pPr>
              <w:jc w:val="right"/>
              <w:rPr>
                <w:szCs w:val="28"/>
              </w:rPr>
            </w:pPr>
          </w:p>
          <w:p w:rsidR="00395C14" w:rsidRPr="004679A3" w:rsidRDefault="00395C14" w:rsidP="00395C14">
            <w:pPr>
              <w:jc w:val="right"/>
              <w:rPr>
                <w:szCs w:val="28"/>
              </w:rPr>
            </w:pPr>
          </w:p>
        </w:tc>
      </w:tr>
    </w:tbl>
    <w:p w:rsidR="000F2AF7" w:rsidRPr="00395C14" w:rsidRDefault="000F2AF7" w:rsidP="00395C14">
      <w:pPr>
        <w:pStyle w:val="ad"/>
        <w:ind w:left="709"/>
        <w:rPr>
          <w:szCs w:val="28"/>
        </w:rPr>
      </w:pPr>
    </w:p>
    <w:sectPr w:rsidR="000F2AF7" w:rsidRPr="00395C14" w:rsidSect="002E6502">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0E0" w:rsidRDefault="00FA30E0" w:rsidP="00B470FA">
      <w:r>
        <w:separator/>
      </w:r>
    </w:p>
  </w:endnote>
  <w:endnote w:type="continuationSeparator" w:id="1">
    <w:p w:rsidR="00FA30E0" w:rsidRDefault="00FA30E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0E0" w:rsidRDefault="00FA30E0" w:rsidP="00B470FA">
      <w:r>
        <w:separator/>
      </w:r>
    </w:p>
  </w:footnote>
  <w:footnote w:type="continuationSeparator" w:id="1">
    <w:p w:rsidR="00FA30E0" w:rsidRDefault="00FA30E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2E6502" w:rsidRPr="00636E16" w:rsidRDefault="00B93781" w:rsidP="00636E16">
        <w:pPr>
          <w:pStyle w:val="aff"/>
          <w:jc w:val="center"/>
          <w:rPr>
            <w:sz w:val="24"/>
            <w:szCs w:val="24"/>
          </w:rPr>
        </w:pPr>
        <w:r w:rsidRPr="00636E16">
          <w:rPr>
            <w:sz w:val="24"/>
            <w:szCs w:val="24"/>
          </w:rPr>
          <w:fldChar w:fldCharType="begin"/>
        </w:r>
        <w:r w:rsidR="002E6502" w:rsidRPr="00636E16">
          <w:rPr>
            <w:sz w:val="24"/>
            <w:szCs w:val="24"/>
          </w:rPr>
          <w:instrText>PAGE   \* MERGEFORMAT</w:instrText>
        </w:r>
        <w:r w:rsidRPr="00636E16">
          <w:rPr>
            <w:sz w:val="24"/>
            <w:szCs w:val="24"/>
          </w:rPr>
          <w:fldChar w:fldCharType="separate"/>
        </w:r>
        <w:r w:rsidR="00395C14">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1">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309A2E34"/>
    <w:multiLevelType w:val="hybridMultilevel"/>
    <w:tmpl w:val="54FCA6CE"/>
    <w:lvl w:ilvl="0" w:tplc="3CE6B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3">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56">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8041AC"/>
    <w:multiLevelType w:val="hybridMultilevel"/>
    <w:tmpl w:val="865E439E"/>
    <w:lvl w:ilvl="0" w:tplc="6FC8D0B6">
      <w:start w:val="6"/>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8">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9">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2">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57"/>
  </w:num>
  <w:num w:numId="3">
    <w:abstractNumId w:val="30"/>
  </w:num>
  <w:num w:numId="4">
    <w:abstractNumId w:val="9"/>
  </w:num>
  <w:num w:numId="5">
    <w:abstractNumId w:val="8"/>
  </w:num>
  <w:num w:numId="6">
    <w:abstractNumId w:val="0"/>
  </w:num>
  <w:num w:numId="7">
    <w:abstractNumId w:val="52"/>
  </w:num>
  <w:num w:numId="8">
    <w:abstractNumId w:val="10"/>
  </w:num>
  <w:num w:numId="9">
    <w:abstractNumId w:val="55"/>
  </w:num>
  <w:num w:numId="10">
    <w:abstractNumId w:val="28"/>
  </w:num>
  <w:num w:numId="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6"/>
  </w:num>
  <w:num w:numId="14">
    <w:abstractNumId w:val="59"/>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7"/>
  </w:num>
  <w:num w:numId="21">
    <w:abstractNumId w:val="62"/>
  </w:num>
  <w:num w:numId="22">
    <w:abstractNumId w:val="39"/>
  </w:num>
  <w:num w:numId="23">
    <w:abstractNumId w:val="50"/>
  </w:num>
  <w:num w:numId="24">
    <w:abstractNumId w:val="14"/>
  </w:num>
  <w:num w:numId="25">
    <w:abstractNumId w:val="12"/>
  </w:num>
  <w:num w:numId="26">
    <w:abstractNumId w:val="4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8"/>
  </w:num>
  <w:num w:numId="30">
    <w:abstractNumId w:val="48"/>
  </w:num>
  <w:num w:numId="31">
    <w:abstractNumId w:val="26"/>
  </w:num>
  <w:num w:numId="32">
    <w:abstractNumId w:val="34"/>
  </w:num>
  <w:num w:numId="33">
    <w:abstractNumId w:val="24"/>
  </w:num>
  <w:num w:numId="34">
    <w:abstractNumId w:val="13"/>
  </w:num>
  <w:num w:numId="35">
    <w:abstractNumId w:val="15"/>
  </w:num>
  <w:num w:numId="36">
    <w:abstractNumId w:val="41"/>
  </w:num>
  <w:num w:numId="37">
    <w:abstractNumId w:val="23"/>
  </w:num>
  <w:num w:numId="38">
    <w:abstractNumId w:val="44"/>
  </w:num>
  <w:num w:numId="39">
    <w:abstractNumId w:val="38"/>
  </w:num>
  <w:num w:numId="40">
    <w:abstractNumId w:val="37"/>
  </w:num>
  <w:num w:numId="41">
    <w:abstractNumId w:val="7"/>
  </w:num>
  <w:num w:numId="42">
    <w:abstractNumId w:val="16"/>
  </w:num>
  <w:num w:numId="43">
    <w:abstractNumId w:val="46"/>
  </w:num>
  <w:num w:numId="44">
    <w:abstractNumId w:val="11"/>
  </w:num>
  <w:num w:numId="45">
    <w:abstractNumId w:val="56"/>
  </w:num>
  <w:num w:numId="46">
    <w:abstractNumId w:val="22"/>
  </w:num>
  <w:num w:numId="47">
    <w:abstractNumId w:val="42"/>
  </w:num>
  <w:num w:numId="48">
    <w:abstractNumId w:val="60"/>
  </w:num>
  <w:num w:numId="49">
    <w:abstractNumId w:val="63"/>
  </w:num>
  <w:num w:numId="50">
    <w:abstractNumId w:val="31"/>
  </w:num>
  <w:num w:numId="51">
    <w:abstractNumId w:val="40"/>
  </w:num>
  <w:num w:numId="52">
    <w:abstractNumId w:val="51"/>
  </w:num>
  <w:num w:numId="53">
    <w:abstractNumId w:val="35"/>
  </w:num>
  <w:num w:numId="54">
    <w:abstractNumId w:val="20"/>
  </w:num>
  <w:num w:numId="55">
    <w:abstractNumId w:val="54"/>
  </w:num>
  <w:num w:numId="56">
    <w:abstractNumId w:val="49"/>
  </w:num>
  <w:num w:numId="57">
    <w:abstractNumId w:val="45"/>
  </w:num>
  <w:num w:numId="58">
    <w:abstractNumId w:val="18"/>
  </w:num>
  <w:num w:numId="59">
    <w:abstractNumId w:val="33"/>
  </w:num>
  <w:num w:numId="60">
    <w:abstractNumId w:val="27"/>
  </w:num>
  <w:num w:numId="61">
    <w:abstractNumId w:val="25"/>
  </w:num>
  <w:num w:numId="62">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6F3"/>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AF7"/>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D1F"/>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4D7"/>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6502"/>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5C14"/>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B7FAD"/>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1D0A"/>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5F4F"/>
    <w:rsid w:val="00537372"/>
    <w:rsid w:val="005373A3"/>
    <w:rsid w:val="0054062B"/>
    <w:rsid w:val="00542EBA"/>
    <w:rsid w:val="00543352"/>
    <w:rsid w:val="00544CCC"/>
    <w:rsid w:val="00545C44"/>
    <w:rsid w:val="00545DDC"/>
    <w:rsid w:val="00546185"/>
    <w:rsid w:val="005465F4"/>
    <w:rsid w:val="0054711A"/>
    <w:rsid w:val="005478A5"/>
    <w:rsid w:val="005519AA"/>
    <w:rsid w:val="00552227"/>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1F"/>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507"/>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110"/>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C44"/>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16E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2D8E"/>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0C89"/>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3781"/>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3A3"/>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0813"/>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4C38"/>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0E0"/>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F6A2-0C30-48E6-A55F-317D70B6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2013-12-13T12:26:00Z</cp:lastPrinted>
  <dcterms:created xsi:type="dcterms:W3CDTF">2013-12-16T08:08:00Z</dcterms:created>
  <dcterms:modified xsi:type="dcterms:W3CDTF">2013-12-16T08:08:00Z</dcterms:modified>
</cp:coreProperties>
</file>