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5604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7B1427">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7B1427">
        <w:rPr>
          <w:b/>
          <w:bCs/>
          <w:szCs w:val="28"/>
        </w:rPr>
        <w:t>23</w:t>
      </w:r>
      <w:r w:rsidRPr="004679A3">
        <w:rPr>
          <w:b/>
          <w:bCs/>
          <w:szCs w:val="28"/>
        </w:rPr>
        <w:t xml:space="preserve">» </w:t>
      </w:r>
      <w:r w:rsidR="0021347D">
        <w:rPr>
          <w:b/>
          <w:bCs/>
          <w:szCs w:val="28"/>
        </w:rPr>
        <w:t>янва</w:t>
      </w:r>
      <w:r w:rsidR="0021347D" w:rsidRPr="004679A3">
        <w:rPr>
          <w:b/>
          <w:bCs/>
          <w:szCs w:val="28"/>
        </w:rPr>
        <w:t>ря 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386527"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B06930" w:rsidRDefault="00B06930" w:rsidP="007B1427">
      <w:pPr>
        <w:ind w:left="720"/>
        <w:jc w:val="both"/>
        <w:rPr>
          <w:sz w:val="12"/>
          <w:szCs w:val="12"/>
          <w:lang w:val="en-US"/>
        </w:rPr>
      </w:pPr>
    </w:p>
    <w:p w:rsidR="007B1427" w:rsidRPr="00B06930" w:rsidRDefault="00B06930" w:rsidP="007B1427">
      <w:pPr>
        <w:ind w:left="720"/>
        <w:jc w:val="both"/>
        <w:rPr>
          <w:szCs w:val="28"/>
          <w:lang w:val="en-US"/>
        </w:rPr>
      </w:pPr>
      <w:r w:rsidRPr="00B06930">
        <w:rPr>
          <w:szCs w:val="28"/>
          <w:lang w:val="en-US"/>
        </w:rPr>
        <w:t>….</w:t>
      </w:r>
    </w:p>
    <w:p w:rsidR="007B1427" w:rsidRDefault="007B1427" w:rsidP="007B1427">
      <w:pPr>
        <w:ind w:left="720"/>
        <w:jc w:val="both"/>
        <w:rPr>
          <w:szCs w:val="28"/>
        </w:rPr>
      </w:pPr>
    </w:p>
    <w:p w:rsidR="007B1427" w:rsidRPr="00F5599A" w:rsidRDefault="007B1427" w:rsidP="007B1427">
      <w:pPr>
        <w:numPr>
          <w:ilvl w:val="0"/>
          <w:numId w:val="2"/>
        </w:numPr>
        <w:ind w:left="720"/>
        <w:jc w:val="both"/>
      </w:pPr>
      <w:r w:rsidRPr="003D2D10">
        <w:t xml:space="preserve">Подведение итогов открытого </w:t>
      </w:r>
      <w:r w:rsidR="009F1E2C" w:rsidRPr="003D2D10">
        <w:t>конкурса</w:t>
      </w:r>
      <w:r w:rsidR="009F1E2C">
        <w:t xml:space="preserve"> </w:t>
      </w:r>
      <w:r w:rsidRPr="003D2D10">
        <w:t xml:space="preserve">на право заключения договора </w:t>
      </w:r>
      <w:r w:rsidRPr="00170E7A">
        <w:t xml:space="preserve">на оказание услуг </w:t>
      </w:r>
      <w:r w:rsidRPr="003D2D10">
        <w:t>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t xml:space="preserve"> в 2014</w:t>
      </w:r>
      <w:r w:rsidRPr="00170E7A">
        <w:t xml:space="preserve"> году.</w:t>
      </w:r>
      <w:r w:rsidRPr="00BC2DDB">
        <w:t xml:space="preserve"> </w:t>
      </w:r>
    </w:p>
    <w:p w:rsidR="007B1427" w:rsidRDefault="007B1427" w:rsidP="007B1427">
      <w:pPr>
        <w:ind w:left="720"/>
        <w:jc w:val="both"/>
      </w:pPr>
      <w:r w:rsidRPr="00212736">
        <w:t>Докладчик:</w:t>
      </w:r>
      <w:r w:rsidRPr="00D54E59">
        <w:t xml:space="preserve"> </w:t>
      </w:r>
      <w:r>
        <w:t>главный специалист ЦКПМО Журавлева М.А.</w:t>
      </w:r>
    </w:p>
    <w:p w:rsidR="007B1427" w:rsidRPr="00212736" w:rsidRDefault="007B1427" w:rsidP="007B1427">
      <w:pPr>
        <w:ind w:left="720"/>
        <w:jc w:val="both"/>
      </w:pPr>
      <w:r w:rsidRPr="00D54E59">
        <w:rPr>
          <w:szCs w:val="28"/>
        </w:rPr>
        <w:t>Заявка в АСБК</w:t>
      </w:r>
      <w:r>
        <w:rPr>
          <w:szCs w:val="28"/>
        </w:rPr>
        <w:t>:</w:t>
      </w:r>
      <w:r w:rsidRPr="00212736">
        <w:rPr>
          <w:rFonts w:ascii="Arial" w:hAnsi="Arial" w:cs="Arial"/>
          <w:sz w:val="20"/>
        </w:rPr>
        <w:t xml:space="preserve"> </w:t>
      </w:r>
      <w:r>
        <w:t>Т10037027.</w:t>
      </w:r>
    </w:p>
    <w:p w:rsidR="007B1427" w:rsidRPr="00D54E59" w:rsidRDefault="007B1427" w:rsidP="007B1427">
      <w:pPr>
        <w:ind w:left="720"/>
        <w:jc w:val="both"/>
      </w:pPr>
      <w:r w:rsidRPr="00D54E59">
        <w:rPr>
          <w:color w:val="000000"/>
        </w:rPr>
        <w:t>Конкурс</w:t>
      </w:r>
      <w:r w:rsidRPr="00425BEA">
        <w:rPr>
          <w:color w:val="000000"/>
        </w:rPr>
        <w:t xml:space="preserve">: </w:t>
      </w:r>
      <w:r w:rsidRPr="00292AA0">
        <w:rPr>
          <w:szCs w:val="28"/>
        </w:rPr>
        <w:t>ОК/024/ЦКПМО/0118</w:t>
      </w:r>
      <w:r>
        <w:rPr>
          <w:szCs w:val="28"/>
        </w:rPr>
        <w:t>.</w:t>
      </w:r>
    </w:p>
    <w:p w:rsidR="001E23BD" w:rsidRDefault="001E23BD" w:rsidP="001E23BD">
      <w:pPr>
        <w:ind w:left="720"/>
        <w:jc w:val="both"/>
      </w:pPr>
    </w:p>
    <w:p w:rsidR="0096380E" w:rsidRPr="00B06930" w:rsidRDefault="00B06930" w:rsidP="0096380E">
      <w:pPr>
        <w:ind w:firstLine="709"/>
        <w:jc w:val="both"/>
        <w:rPr>
          <w:szCs w:val="28"/>
          <w:lang w:val="en-US"/>
        </w:rPr>
      </w:pPr>
      <w:r w:rsidRPr="00B06930">
        <w:rPr>
          <w:szCs w:val="28"/>
          <w:lang w:val="en-US"/>
        </w:rPr>
        <w:t>….</w:t>
      </w:r>
    </w:p>
    <w:p w:rsidR="00647729" w:rsidRPr="0043647A" w:rsidRDefault="00647729" w:rsidP="00AD747A">
      <w:pPr>
        <w:pStyle w:val="ad"/>
        <w:ind w:left="709"/>
        <w:jc w:val="both"/>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BD7C81" w:rsidRPr="009E5E5F" w:rsidRDefault="001E6E6A" w:rsidP="007E2CCC">
      <w:pPr>
        <w:pStyle w:val="ad"/>
        <w:numPr>
          <w:ilvl w:val="0"/>
          <w:numId w:val="35"/>
        </w:numPr>
        <w:ind w:left="0" w:firstLine="709"/>
        <w:jc w:val="both"/>
      </w:pPr>
      <w:r w:rsidRPr="007E2CCC">
        <w:rPr>
          <w:szCs w:val="28"/>
        </w:rPr>
        <w:t>Открытый конкурс</w:t>
      </w:r>
      <w:r w:rsidR="00BD7C81" w:rsidRPr="007E2CCC">
        <w:rPr>
          <w:szCs w:val="28"/>
        </w:rPr>
        <w:t xml:space="preserve"> №</w:t>
      </w:r>
      <w:r w:rsidR="00BD7C81" w:rsidRPr="007E2CCC">
        <w:rPr>
          <w:color w:val="000000"/>
          <w:szCs w:val="28"/>
        </w:rPr>
        <w:t xml:space="preserve"> </w:t>
      </w:r>
      <w:r w:rsidR="009F1E2C" w:rsidRPr="00292AA0">
        <w:rPr>
          <w:szCs w:val="28"/>
        </w:rPr>
        <w:t>ОК/024/ЦКПМО/0118</w:t>
      </w:r>
      <w:r>
        <w:t xml:space="preserve"> </w:t>
      </w:r>
      <w:r w:rsidRPr="007E2CCC">
        <w:rPr>
          <w:szCs w:val="28"/>
        </w:rPr>
        <w:t xml:space="preserve">на право заключения </w:t>
      </w:r>
      <w:proofErr w:type="gramStart"/>
      <w:r w:rsidRPr="007E2CCC">
        <w:rPr>
          <w:szCs w:val="28"/>
        </w:rPr>
        <w:t>договора</w:t>
      </w:r>
      <w:proofErr w:type="gramEnd"/>
      <w:r w:rsidRPr="007E2CCC">
        <w:rPr>
          <w:szCs w:val="28"/>
        </w:rPr>
        <w:t xml:space="preserve"> на </w:t>
      </w:r>
      <w:r w:rsidR="009F1E2C" w:rsidRPr="00170E7A">
        <w:t xml:space="preserve">оказание услуг </w:t>
      </w:r>
      <w:r w:rsidR="009F1E2C" w:rsidRPr="003D2D10">
        <w:t xml:space="preserve">по осуществлению письменного перевода текстов с </w:t>
      </w:r>
      <w:r w:rsidR="009F1E2C" w:rsidRPr="003D2D10">
        <w:lastRenderedPageBreak/>
        <w:t>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9F1E2C">
        <w:t xml:space="preserve"> в 2014</w:t>
      </w:r>
      <w:r w:rsidR="009F1E2C" w:rsidRPr="00170E7A">
        <w:t xml:space="preserve"> году</w:t>
      </w:r>
      <w:r w:rsidR="009F1E2C">
        <w:t xml:space="preserve"> </w:t>
      </w:r>
      <w:proofErr w:type="gramStart"/>
      <w:r w:rsidR="00BD7C81" w:rsidRPr="007E2CCC">
        <w:rPr>
          <w:szCs w:val="28"/>
        </w:rPr>
        <w:t>признан</w:t>
      </w:r>
      <w:proofErr w:type="gramEnd"/>
      <w:r w:rsidR="00BD7C81" w:rsidRPr="007E2CCC">
        <w:rPr>
          <w:szCs w:val="28"/>
        </w:rPr>
        <w:t xml:space="preserve"> </w:t>
      </w:r>
      <w:r w:rsidRPr="007E2CCC">
        <w:rPr>
          <w:szCs w:val="28"/>
        </w:rPr>
        <w:t>состоявшимся</w:t>
      </w:r>
      <w:r w:rsidR="009F1E2C">
        <w:rPr>
          <w:szCs w:val="28"/>
        </w:rPr>
        <w:t>.</w:t>
      </w:r>
    </w:p>
    <w:p w:rsidR="009F1E2C" w:rsidRPr="00830A73" w:rsidRDefault="00830A73" w:rsidP="00830A73">
      <w:pPr>
        <w:pStyle w:val="ad"/>
        <w:numPr>
          <w:ilvl w:val="0"/>
          <w:numId w:val="35"/>
        </w:numPr>
        <w:ind w:left="0" w:firstLine="709"/>
        <w:jc w:val="both"/>
        <w:rPr>
          <w:szCs w:val="28"/>
        </w:rPr>
      </w:pPr>
      <w:proofErr w:type="gramStart"/>
      <w:r w:rsidRPr="009E5E5F">
        <w:rPr>
          <w:szCs w:val="28"/>
        </w:rPr>
        <w:t xml:space="preserve">Согласиться с выводами и предложениями Постоянной рабочей группы Конкурсной комиссии аппарата управления (Протокол № 1/ПРГ заседания, состоявшегося 16 января 2014 г.) в части принятия решения допустить к участию в открытом конкурсе индивидуального предпринимателя </w:t>
      </w:r>
      <w:proofErr w:type="spellStart"/>
      <w:r w:rsidRPr="009E5E5F">
        <w:rPr>
          <w:szCs w:val="28"/>
        </w:rPr>
        <w:t>Хатоева</w:t>
      </w:r>
      <w:proofErr w:type="spellEnd"/>
      <w:r w:rsidRPr="009E5E5F">
        <w:rPr>
          <w:szCs w:val="28"/>
        </w:rPr>
        <w:t xml:space="preserve"> Александра </w:t>
      </w:r>
      <w:proofErr w:type="spellStart"/>
      <w:r w:rsidRPr="009E5E5F">
        <w:rPr>
          <w:szCs w:val="28"/>
        </w:rPr>
        <w:t>Адоевича</w:t>
      </w:r>
      <w:proofErr w:type="spellEnd"/>
      <w:r w:rsidRPr="009E5E5F">
        <w:rPr>
          <w:szCs w:val="28"/>
        </w:rPr>
        <w:t>, ООО «Альянс Групп», ООО «Агентство переводов «</w:t>
      </w:r>
      <w:proofErr w:type="spellStart"/>
      <w:r w:rsidRPr="009E5E5F">
        <w:rPr>
          <w:szCs w:val="28"/>
        </w:rPr>
        <w:t>ТрансЛинк</w:t>
      </w:r>
      <w:proofErr w:type="spellEnd"/>
      <w:r w:rsidRPr="009E5E5F">
        <w:rPr>
          <w:szCs w:val="28"/>
        </w:rPr>
        <w:t xml:space="preserve">, ООО «Альфа и Омега», ООО «Прима Виста», </w:t>
      </w:r>
      <w:r w:rsidRPr="007A649E">
        <w:rPr>
          <w:szCs w:val="28"/>
        </w:rPr>
        <w:t xml:space="preserve">                     </w:t>
      </w:r>
      <w:r w:rsidRPr="009E5E5F">
        <w:rPr>
          <w:szCs w:val="28"/>
        </w:rPr>
        <w:t>ООО «АКМ-Вест», ООО «Центр социальных исследований и психологии», ООО «МОРТЕХНОЛОГИИ</w:t>
      </w:r>
      <w:proofErr w:type="gramEnd"/>
      <w:r w:rsidRPr="009E5E5F">
        <w:rPr>
          <w:szCs w:val="28"/>
        </w:rPr>
        <w:t>»</w:t>
      </w:r>
      <w:r w:rsidRPr="007A649E">
        <w:rPr>
          <w:szCs w:val="28"/>
        </w:rPr>
        <w:t xml:space="preserve">, </w:t>
      </w:r>
      <w:r w:rsidRPr="009E5E5F">
        <w:rPr>
          <w:szCs w:val="28"/>
        </w:rPr>
        <w:t>ООО МА «</w:t>
      </w:r>
      <w:proofErr w:type="spellStart"/>
      <w:r w:rsidRPr="009E5E5F">
        <w:rPr>
          <w:szCs w:val="28"/>
        </w:rPr>
        <w:t>Эклипс</w:t>
      </w:r>
      <w:proofErr w:type="spellEnd"/>
      <w:r w:rsidRPr="009E5E5F">
        <w:rPr>
          <w:szCs w:val="28"/>
        </w:rPr>
        <w:t>», ООО «</w:t>
      </w:r>
      <w:proofErr w:type="spellStart"/>
      <w:r w:rsidRPr="009E5E5F">
        <w:rPr>
          <w:szCs w:val="28"/>
        </w:rPr>
        <w:t>Экспримо</w:t>
      </w:r>
      <w:proofErr w:type="spellEnd"/>
      <w:r w:rsidRPr="009E5E5F">
        <w:rPr>
          <w:szCs w:val="28"/>
        </w:rPr>
        <w:t xml:space="preserve">», </w:t>
      </w:r>
      <w:r w:rsidRPr="007A649E">
        <w:rPr>
          <w:szCs w:val="28"/>
        </w:rPr>
        <w:t xml:space="preserve">ООО ПК «Янус», </w:t>
      </w:r>
      <w:r w:rsidRPr="009E5E5F">
        <w:rPr>
          <w:szCs w:val="28"/>
        </w:rPr>
        <w:t>Новгородское региональное общественное учреждение преподавателей и переводчиков иностранного языка</w:t>
      </w:r>
      <w:r w:rsidRPr="007A649E">
        <w:rPr>
          <w:szCs w:val="28"/>
        </w:rPr>
        <w:t xml:space="preserve">, </w:t>
      </w:r>
      <w:r w:rsidRPr="009E5E5F">
        <w:rPr>
          <w:szCs w:val="28"/>
        </w:rPr>
        <w:t xml:space="preserve">ООО «АПП», индивидуального предпринимателя </w:t>
      </w:r>
      <w:proofErr w:type="spellStart"/>
      <w:r w:rsidRPr="009E5E5F">
        <w:rPr>
          <w:szCs w:val="28"/>
        </w:rPr>
        <w:t>Чечерину</w:t>
      </w:r>
      <w:proofErr w:type="spellEnd"/>
      <w:r w:rsidRPr="009E5E5F">
        <w:rPr>
          <w:szCs w:val="28"/>
        </w:rPr>
        <w:t xml:space="preserve"> Викторию Юрьевну</w:t>
      </w:r>
      <w:r w:rsidRPr="007A649E">
        <w:rPr>
          <w:szCs w:val="28"/>
        </w:rPr>
        <w:t xml:space="preserve">, </w:t>
      </w:r>
      <w:r w:rsidR="007A649E" w:rsidRPr="009E5E5F">
        <w:rPr>
          <w:szCs w:val="28"/>
        </w:rPr>
        <w:t xml:space="preserve">ООО «ЮНИМАЙНД </w:t>
      </w:r>
      <w:r w:rsidR="00222DB2">
        <w:rPr>
          <w:szCs w:val="28"/>
        </w:rPr>
        <w:t xml:space="preserve">                         </w:t>
      </w:r>
      <w:r w:rsidR="007A649E" w:rsidRPr="009E5E5F">
        <w:rPr>
          <w:szCs w:val="28"/>
        </w:rPr>
        <w:t>В-</w:t>
      </w:r>
      <w:r w:rsidR="007A649E" w:rsidRPr="007A649E">
        <w:rPr>
          <w:szCs w:val="28"/>
        </w:rPr>
        <w:t xml:space="preserve">ГРУПП», ООО «Эл Эм Групп», </w:t>
      </w:r>
      <w:r w:rsidR="007A649E" w:rsidRPr="009E5E5F">
        <w:rPr>
          <w:szCs w:val="28"/>
        </w:rPr>
        <w:t>ООО «</w:t>
      </w:r>
      <w:proofErr w:type="spellStart"/>
      <w:r w:rsidR="007A649E" w:rsidRPr="009E5E5F">
        <w:rPr>
          <w:szCs w:val="28"/>
        </w:rPr>
        <w:t>ТиЭл</w:t>
      </w:r>
      <w:proofErr w:type="spellEnd"/>
      <w:r w:rsidR="007A649E" w:rsidRPr="009E5E5F">
        <w:rPr>
          <w:szCs w:val="28"/>
        </w:rPr>
        <w:t xml:space="preserve"> Сервис», ООО «Группа компаний «Стиль», ЗАО «ЭГО </w:t>
      </w:r>
      <w:proofErr w:type="spellStart"/>
      <w:r w:rsidR="007A649E" w:rsidRPr="009E5E5F">
        <w:rPr>
          <w:szCs w:val="28"/>
        </w:rPr>
        <w:t>Транслейтинг</w:t>
      </w:r>
      <w:proofErr w:type="spellEnd"/>
      <w:r w:rsidR="007A649E" w:rsidRPr="009E5E5F">
        <w:rPr>
          <w:szCs w:val="28"/>
        </w:rPr>
        <w:t>», ООО «</w:t>
      </w:r>
      <w:proofErr w:type="gramStart"/>
      <w:r w:rsidR="007A649E" w:rsidRPr="009E5E5F">
        <w:rPr>
          <w:szCs w:val="28"/>
          <w:lang w:val="en-US"/>
        </w:rPr>
        <w:t>A</w:t>
      </w:r>
      <w:proofErr w:type="gramEnd"/>
      <w:r w:rsidR="007A649E" w:rsidRPr="009E5E5F">
        <w:rPr>
          <w:szCs w:val="28"/>
        </w:rPr>
        <w:t xml:space="preserve">БИ </w:t>
      </w:r>
      <w:proofErr w:type="spellStart"/>
      <w:r w:rsidR="007A649E" w:rsidRPr="009E5E5F">
        <w:rPr>
          <w:szCs w:val="28"/>
        </w:rPr>
        <w:t>Лэнгвидж</w:t>
      </w:r>
      <w:proofErr w:type="spellEnd"/>
      <w:r w:rsidR="007A649E" w:rsidRPr="009E5E5F">
        <w:rPr>
          <w:szCs w:val="28"/>
        </w:rPr>
        <w:t xml:space="preserve">  </w:t>
      </w:r>
      <w:proofErr w:type="spellStart"/>
      <w:r w:rsidR="007A649E" w:rsidRPr="009E5E5F">
        <w:rPr>
          <w:szCs w:val="28"/>
        </w:rPr>
        <w:t>Солюшнз</w:t>
      </w:r>
      <w:proofErr w:type="spellEnd"/>
      <w:r w:rsidR="007A649E" w:rsidRPr="009E5E5F">
        <w:rPr>
          <w:szCs w:val="28"/>
        </w:rPr>
        <w:t>»).</w:t>
      </w:r>
    </w:p>
    <w:p w:rsidR="009E5E5F" w:rsidRPr="009E5E5F" w:rsidRDefault="00222DB2" w:rsidP="009E5E5F">
      <w:pPr>
        <w:pStyle w:val="ad"/>
        <w:numPr>
          <w:ilvl w:val="0"/>
          <w:numId w:val="35"/>
        </w:numPr>
        <w:ind w:left="0" w:firstLine="709"/>
        <w:jc w:val="both"/>
        <w:rPr>
          <w:szCs w:val="28"/>
        </w:rPr>
      </w:pPr>
      <w:r w:rsidRPr="009E5E5F">
        <w:rPr>
          <w:szCs w:val="28"/>
        </w:rPr>
        <w:t>Согласи</w:t>
      </w:r>
      <w:r>
        <w:rPr>
          <w:szCs w:val="28"/>
        </w:rPr>
        <w:t>вшись</w:t>
      </w:r>
      <w:r w:rsidRPr="009E5E5F">
        <w:rPr>
          <w:szCs w:val="28"/>
        </w:rPr>
        <w:t xml:space="preserve"> </w:t>
      </w:r>
      <w:r w:rsidR="007A649E" w:rsidRPr="009E5E5F">
        <w:rPr>
          <w:szCs w:val="28"/>
        </w:rPr>
        <w:t xml:space="preserve">с выводами и предложениями Постоянной рабочей группы Конкурсной комиссии аппарата управления (Протокол № 1/ПРГ заседания, состоявшегося 16 января 2014 г.) </w:t>
      </w:r>
      <w:r w:rsidR="009E5E5F" w:rsidRPr="009E5E5F">
        <w:rPr>
          <w:szCs w:val="28"/>
        </w:rPr>
        <w:t>в части присвоения участникам порядковых номеров и определения победителя, принято решение:</w:t>
      </w:r>
    </w:p>
    <w:p w:rsidR="009E5E5F" w:rsidRPr="001272E7" w:rsidRDefault="009E5E5F" w:rsidP="00512934">
      <w:pPr>
        <w:pStyle w:val="ad"/>
        <w:numPr>
          <w:ilvl w:val="1"/>
          <w:numId w:val="8"/>
        </w:numPr>
        <w:ind w:left="0" w:firstLine="709"/>
        <w:jc w:val="both"/>
      </w:pPr>
      <w:r w:rsidRPr="001C54FD">
        <w:rPr>
          <w:szCs w:val="28"/>
        </w:rPr>
        <w:t>заявкам участников присвоить следующие порядковые номера:</w:t>
      </w:r>
    </w:p>
    <w:tbl>
      <w:tblPr>
        <w:tblStyle w:val="a8"/>
        <w:tblW w:w="0" w:type="auto"/>
        <w:jc w:val="center"/>
        <w:tblInd w:w="709" w:type="dxa"/>
        <w:tblLook w:val="04A0"/>
      </w:tblPr>
      <w:tblGrid>
        <w:gridCol w:w="5353"/>
        <w:gridCol w:w="2126"/>
        <w:gridCol w:w="1665"/>
      </w:tblGrid>
      <w:tr w:rsidR="00D92CF1" w:rsidRPr="00D92CF1" w:rsidTr="00D92CF1">
        <w:trPr>
          <w:trHeight w:val="667"/>
          <w:jc w:val="center"/>
        </w:trPr>
        <w:tc>
          <w:tcPr>
            <w:tcW w:w="5353" w:type="dxa"/>
            <w:tcBorders>
              <w:bottom w:val="single" w:sz="4" w:space="0" w:color="auto"/>
            </w:tcBorders>
          </w:tcPr>
          <w:p w:rsidR="001272E7" w:rsidRPr="00D92CF1" w:rsidRDefault="001272E7" w:rsidP="001272E7">
            <w:pPr>
              <w:jc w:val="center"/>
              <w:rPr>
                <w:bCs/>
                <w:sz w:val="24"/>
                <w:szCs w:val="24"/>
              </w:rPr>
            </w:pPr>
            <w:r w:rsidRPr="00D92CF1">
              <w:rPr>
                <w:bCs/>
                <w:sz w:val="24"/>
                <w:szCs w:val="24"/>
              </w:rPr>
              <w:t>Сведения об организации</w:t>
            </w:r>
          </w:p>
          <w:p w:rsidR="001272E7" w:rsidRPr="00D92CF1" w:rsidRDefault="001272E7" w:rsidP="00D92CF1">
            <w:pPr>
              <w:pStyle w:val="ad"/>
              <w:ind w:left="0"/>
              <w:jc w:val="center"/>
              <w:rPr>
                <w:sz w:val="24"/>
                <w:szCs w:val="24"/>
              </w:rPr>
            </w:pPr>
            <w:r w:rsidRPr="00D92CF1">
              <w:rPr>
                <w:bCs/>
                <w:sz w:val="24"/>
                <w:szCs w:val="24"/>
              </w:rPr>
              <w:t>(ИНН, КПП, Наименование организации)</w:t>
            </w:r>
          </w:p>
        </w:tc>
        <w:tc>
          <w:tcPr>
            <w:tcW w:w="2126" w:type="dxa"/>
          </w:tcPr>
          <w:p w:rsidR="001272E7" w:rsidRPr="00D92CF1" w:rsidRDefault="001272E7" w:rsidP="00D92CF1">
            <w:pPr>
              <w:pStyle w:val="ad"/>
              <w:ind w:left="0"/>
              <w:jc w:val="center"/>
              <w:rPr>
                <w:sz w:val="24"/>
                <w:szCs w:val="24"/>
              </w:rPr>
            </w:pPr>
            <w:r w:rsidRPr="00D92CF1">
              <w:rPr>
                <w:bCs/>
                <w:sz w:val="24"/>
                <w:szCs w:val="24"/>
              </w:rPr>
              <w:t>Количество баллов</w:t>
            </w:r>
          </w:p>
        </w:tc>
        <w:tc>
          <w:tcPr>
            <w:tcW w:w="1665" w:type="dxa"/>
          </w:tcPr>
          <w:p w:rsidR="001272E7" w:rsidRPr="00D92CF1" w:rsidRDefault="001272E7" w:rsidP="00D92CF1">
            <w:pPr>
              <w:pStyle w:val="ad"/>
              <w:ind w:left="0"/>
              <w:jc w:val="center"/>
              <w:rPr>
                <w:sz w:val="24"/>
                <w:szCs w:val="24"/>
              </w:rPr>
            </w:pPr>
            <w:r w:rsidRPr="00D92CF1">
              <w:rPr>
                <w:bCs/>
                <w:sz w:val="24"/>
                <w:szCs w:val="24"/>
              </w:rPr>
              <w:t>Порядковый номер</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 xml:space="preserve">ИНН 770307920869, КПП 0, Индивидуальный предприниматель </w:t>
            </w:r>
            <w:proofErr w:type="spellStart"/>
            <w:r w:rsidRPr="00D92CF1">
              <w:rPr>
                <w:snapToGrid w:val="0"/>
                <w:sz w:val="24"/>
                <w:szCs w:val="24"/>
              </w:rPr>
              <w:t>Хатоев</w:t>
            </w:r>
            <w:proofErr w:type="spellEnd"/>
            <w:r w:rsidRPr="00D92CF1">
              <w:rPr>
                <w:snapToGrid w:val="0"/>
                <w:sz w:val="24"/>
                <w:szCs w:val="24"/>
              </w:rPr>
              <w:t xml:space="preserve"> Александр </w:t>
            </w:r>
            <w:proofErr w:type="spellStart"/>
            <w:r w:rsidRPr="00D92CF1">
              <w:rPr>
                <w:snapToGrid w:val="0"/>
                <w:sz w:val="24"/>
                <w:szCs w:val="24"/>
              </w:rPr>
              <w:t>Адоевич</w:t>
            </w:r>
            <w:proofErr w:type="spellEnd"/>
            <w:r w:rsidRPr="00D92CF1">
              <w:rPr>
                <w:snapToGrid w:val="0"/>
                <w:sz w:val="24"/>
                <w:szCs w:val="24"/>
              </w:rPr>
              <w:t xml:space="preserve"> (ИП </w:t>
            </w:r>
            <w:proofErr w:type="spellStart"/>
            <w:r w:rsidRPr="00D92CF1">
              <w:rPr>
                <w:snapToGrid w:val="0"/>
                <w:sz w:val="24"/>
                <w:szCs w:val="24"/>
              </w:rPr>
              <w:t>Хатоев</w:t>
            </w:r>
            <w:proofErr w:type="spellEnd"/>
            <w:r w:rsidRPr="00D92CF1">
              <w:rPr>
                <w:snapToGrid w:val="0"/>
                <w:sz w:val="24"/>
                <w:szCs w:val="24"/>
              </w:rPr>
              <w:t xml:space="preserve"> А.А.)</w:t>
            </w:r>
          </w:p>
        </w:tc>
        <w:tc>
          <w:tcPr>
            <w:tcW w:w="2126" w:type="dxa"/>
          </w:tcPr>
          <w:p w:rsidR="001272E7" w:rsidRPr="00D92CF1" w:rsidRDefault="001272E7" w:rsidP="00D92CF1">
            <w:pPr>
              <w:pStyle w:val="ad"/>
              <w:ind w:left="0"/>
              <w:jc w:val="center"/>
              <w:rPr>
                <w:sz w:val="24"/>
                <w:szCs w:val="24"/>
              </w:rPr>
            </w:pPr>
            <w:r w:rsidRPr="00D92CF1">
              <w:rPr>
                <w:sz w:val="24"/>
                <w:szCs w:val="24"/>
              </w:rPr>
              <w:t>17,200</w:t>
            </w:r>
          </w:p>
        </w:tc>
        <w:tc>
          <w:tcPr>
            <w:tcW w:w="1665" w:type="dxa"/>
          </w:tcPr>
          <w:p w:rsidR="001272E7" w:rsidRPr="00D92CF1" w:rsidRDefault="001272E7" w:rsidP="00D92CF1">
            <w:pPr>
              <w:pStyle w:val="ad"/>
              <w:ind w:left="0"/>
              <w:jc w:val="center"/>
              <w:rPr>
                <w:sz w:val="24"/>
                <w:szCs w:val="24"/>
              </w:rPr>
            </w:pPr>
            <w:r w:rsidRPr="00D92CF1">
              <w:rPr>
                <w:sz w:val="24"/>
                <w:szCs w:val="24"/>
              </w:rPr>
              <w:t>1</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7705776927, КПП 770401001,</w:t>
            </w:r>
          </w:p>
          <w:p w:rsidR="001272E7" w:rsidRPr="00D92CF1" w:rsidRDefault="001272E7" w:rsidP="00D92CF1">
            <w:pPr>
              <w:pStyle w:val="ad"/>
              <w:ind w:left="0"/>
              <w:jc w:val="center"/>
              <w:rPr>
                <w:sz w:val="24"/>
                <w:szCs w:val="24"/>
              </w:rPr>
            </w:pPr>
            <w:r w:rsidRPr="00D92CF1">
              <w:rPr>
                <w:snapToGrid w:val="0"/>
                <w:sz w:val="24"/>
                <w:szCs w:val="24"/>
              </w:rPr>
              <w:t>Общество с ограниченной ответственностью «Альянс Групп» (ООО «Альянс Групп»)</w:t>
            </w:r>
          </w:p>
        </w:tc>
        <w:tc>
          <w:tcPr>
            <w:tcW w:w="2126" w:type="dxa"/>
          </w:tcPr>
          <w:p w:rsidR="001272E7" w:rsidRPr="00D92CF1" w:rsidRDefault="001272E7" w:rsidP="00D92CF1">
            <w:pPr>
              <w:pStyle w:val="ad"/>
              <w:ind w:left="0"/>
              <w:jc w:val="center"/>
              <w:rPr>
                <w:sz w:val="24"/>
                <w:szCs w:val="24"/>
              </w:rPr>
            </w:pPr>
            <w:r w:rsidRPr="00D92CF1">
              <w:rPr>
                <w:sz w:val="24"/>
                <w:szCs w:val="24"/>
              </w:rPr>
              <w:t>16,900</w:t>
            </w:r>
          </w:p>
        </w:tc>
        <w:tc>
          <w:tcPr>
            <w:tcW w:w="1665" w:type="dxa"/>
          </w:tcPr>
          <w:p w:rsidR="001272E7" w:rsidRPr="00D92CF1" w:rsidRDefault="001272E7" w:rsidP="00D92CF1">
            <w:pPr>
              <w:pStyle w:val="ad"/>
              <w:ind w:left="0"/>
              <w:jc w:val="center"/>
              <w:rPr>
                <w:sz w:val="24"/>
                <w:szCs w:val="24"/>
              </w:rPr>
            </w:pPr>
            <w:r w:rsidRPr="00D92CF1">
              <w:rPr>
                <w:sz w:val="24"/>
                <w:szCs w:val="24"/>
              </w:rPr>
              <w:t>2</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7714310057, КПП 771401001, Общество с ограниченной ответственностью «Агентство переводов «</w:t>
            </w:r>
            <w:proofErr w:type="spellStart"/>
            <w:r w:rsidRPr="00D92CF1">
              <w:rPr>
                <w:snapToGrid w:val="0"/>
                <w:sz w:val="24"/>
                <w:szCs w:val="24"/>
              </w:rPr>
              <w:t>ТрансЛинк</w:t>
            </w:r>
            <w:proofErr w:type="spellEnd"/>
            <w:r w:rsidRPr="00D92CF1">
              <w:rPr>
                <w:snapToGrid w:val="0"/>
                <w:sz w:val="24"/>
                <w:szCs w:val="24"/>
              </w:rPr>
              <w:t>» (ООО «Агентство переводов «</w:t>
            </w:r>
            <w:proofErr w:type="spellStart"/>
            <w:r w:rsidRPr="00D92CF1">
              <w:rPr>
                <w:snapToGrid w:val="0"/>
                <w:sz w:val="24"/>
                <w:szCs w:val="24"/>
              </w:rPr>
              <w:t>ТрансЛинк</w:t>
            </w:r>
            <w:proofErr w:type="spellEnd"/>
            <w:r w:rsidRPr="00D92CF1">
              <w:rPr>
                <w:snapToGrid w:val="0"/>
                <w:sz w:val="24"/>
                <w:szCs w:val="24"/>
              </w:rPr>
              <w:t>)</w:t>
            </w:r>
          </w:p>
        </w:tc>
        <w:tc>
          <w:tcPr>
            <w:tcW w:w="2126" w:type="dxa"/>
          </w:tcPr>
          <w:p w:rsidR="001272E7" w:rsidRPr="00D92CF1" w:rsidRDefault="001272E7" w:rsidP="00D92CF1">
            <w:pPr>
              <w:pStyle w:val="ad"/>
              <w:ind w:left="0"/>
              <w:jc w:val="center"/>
              <w:rPr>
                <w:sz w:val="24"/>
                <w:szCs w:val="24"/>
              </w:rPr>
            </w:pPr>
            <w:r w:rsidRPr="00D92CF1">
              <w:rPr>
                <w:sz w:val="24"/>
                <w:szCs w:val="24"/>
              </w:rPr>
              <w:t>16,650</w:t>
            </w:r>
          </w:p>
        </w:tc>
        <w:tc>
          <w:tcPr>
            <w:tcW w:w="1665" w:type="dxa"/>
          </w:tcPr>
          <w:p w:rsidR="001272E7" w:rsidRPr="00D92CF1" w:rsidRDefault="001272E7" w:rsidP="00D92CF1">
            <w:pPr>
              <w:pStyle w:val="ad"/>
              <w:ind w:left="0"/>
              <w:jc w:val="center"/>
              <w:rPr>
                <w:sz w:val="24"/>
                <w:szCs w:val="24"/>
              </w:rPr>
            </w:pPr>
            <w:r w:rsidRPr="00D92CF1">
              <w:rPr>
                <w:sz w:val="24"/>
                <w:szCs w:val="24"/>
              </w:rPr>
              <w:t>3</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7704270503, КПП 770401001, Общество с ограниченной ответственностью «Альфа и Омега» (ООО «Альфа и Омега»)</w:t>
            </w:r>
          </w:p>
        </w:tc>
        <w:tc>
          <w:tcPr>
            <w:tcW w:w="2126" w:type="dxa"/>
          </w:tcPr>
          <w:p w:rsidR="001272E7" w:rsidRPr="00D92CF1" w:rsidRDefault="001272E7" w:rsidP="00D92CF1">
            <w:pPr>
              <w:pStyle w:val="ad"/>
              <w:ind w:left="0"/>
              <w:jc w:val="center"/>
              <w:rPr>
                <w:sz w:val="24"/>
                <w:szCs w:val="24"/>
              </w:rPr>
            </w:pPr>
            <w:r w:rsidRPr="00D92CF1">
              <w:rPr>
                <w:sz w:val="24"/>
                <w:szCs w:val="24"/>
              </w:rPr>
              <w:t>16,450</w:t>
            </w:r>
          </w:p>
        </w:tc>
        <w:tc>
          <w:tcPr>
            <w:tcW w:w="1665" w:type="dxa"/>
          </w:tcPr>
          <w:p w:rsidR="001272E7" w:rsidRPr="00D92CF1" w:rsidRDefault="001272E7" w:rsidP="00D92CF1">
            <w:pPr>
              <w:pStyle w:val="ad"/>
              <w:ind w:left="0"/>
              <w:jc w:val="center"/>
              <w:rPr>
                <w:sz w:val="24"/>
                <w:szCs w:val="24"/>
              </w:rPr>
            </w:pPr>
            <w:r w:rsidRPr="00D92CF1">
              <w:rPr>
                <w:sz w:val="24"/>
                <w:szCs w:val="24"/>
              </w:rPr>
              <w:t>4</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7453103818, КПП 745301001,</w:t>
            </w:r>
          </w:p>
          <w:p w:rsidR="001272E7" w:rsidRPr="00D92CF1" w:rsidRDefault="001272E7" w:rsidP="00D92CF1">
            <w:pPr>
              <w:pStyle w:val="ad"/>
              <w:ind w:left="0"/>
              <w:jc w:val="center"/>
              <w:rPr>
                <w:sz w:val="24"/>
                <w:szCs w:val="24"/>
              </w:rPr>
            </w:pPr>
            <w:r w:rsidRPr="00D92CF1">
              <w:rPr>
                <w:snapToGrid w:val="0"/>
                <w:sz w:val="24"/>
                <w:szCs w:val="24"/>
              </w:rPr>
              <w:t>Общество с ограниченной ответственностью «Прима Виста» (ООО «Прима Виста)</w:t>
            </w:r>
          </w:p>
        </w:tc>
        <w:tc>
          <w:tcPr>
            <w:tcW w:w="2126" w:type="dxa"/>
          </w:tcPr>
          <w:p w:rsidR="001272E7" w:rsidRPr="00D92CF1" w:rsidRDefault="001272E7" w:rsidP="00D92CF1">
            <w:pPr>
              <w:pStyle w:val="ad"/>
              <w:ind w:left="0"/>
              <w:jc w:val="center"/>
              <w:rPr>
                <w:sz w:val="24"/>
                <w:szCs w:val="24"/>
              </w:rPr>
            </w:pPr>
            <w:r w:rsidRPr="00D92CF1">
              <w:rPr>
                <w:sz w:val="24"/>
                <w:szCs w:val="24"/>
              </w:rPr>
              <w:t>15,450</w:t>
            </w:r>
          </w:p>
        </w:tc>
        <w:tc>
          <w:tcPr>
            <w:tcW w:w="1665" w:type="dxa"/>
          </w:tcPr>
          <w:p w:rsidR="001272E7" w:rsidRPr="00D92CF1" w:rsidRDefault="001272E7" w:rsidP="00D92CF1">
            <w:pPr>
              <w:pStyle w:val="ad"/>
              <w:ind w:left="0"/>
              <w:jc w:val="center"/>
              <w:rPr>
                <w:sz w:val="24"/>
                <w:szCs w:val="24"/>
              </w:rPr>
            </w:pPr>
            <w:r w:rsidRPr="00D92CF1">
              <w:rPr>
                <w:sz w:val="24"/>
                <w:szCs w:val="24"/>
              </w:rPr>
              <w:t>5</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7703351608, КПП 770301001, Общество с ограниченной ответственностью «АКМ-Вест» (ООО «АКМ-Вест»)</w:t>
            </w:r>
          </w:p>
        </w:tc>
        <w:tc>
          <w:tcPr>
            <w:tcW w:w="2126" w:type="dxa"/>
          </w:tcPr>
          <w:p w:rsidR="001272E7" w:rsidRPr="00D92CF1" w:rsidRDefault="001272E7" w:rsidP="00D92CF1">
            <w:pPr>
              <w:pStyle w:val="ad"/>
              <w:ind w:left="0"/>
              <w:jc w:val="center"/>
              <w:rPr>
                <w:sz w:val="24"/>
                <w:szCs w:val="24"/>
              </w:rPr>
            </w:pPr>
            <w:r w:rsidRPr="00D92CF1">
              <w:rPr>
                <w:sz w:val="24"/>
                <w:szCs w:val="24"/>
              </w:rPr>
              <w:t>14,650</w:t>
            </w:r>
          </w:p>
        </w:tc>
        <w:tc>
          <w:tcPr>
            <w:tcW w:w="1665" w:type="dxa"/>
          </w:tcPr>
          <w:p w:rsidR="001272E7" w:rsidRPr="00D92CF1" w:rsidRDefault="001272E7" w:rsidP="00D92CF1">
            <w:pPr>
              <w:pStyle w:val="ad"/>
              <w:ind w:left="0"/>
              <w:jc w:val="center"/>
              <w:rPr>
                <w:sz w:val="24"/>
                <w:szCs w:val="24"/>
              </w:rPr>
            </w:pPr>
            <w:r w:rsidRPr="00D92CF1">
              <w:rPr>
                <w:sz w:val="24"/>
                <w:szCs w:val="24"/>
              </w:rPr>
              <w:t>6</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 xml:space="preserve">ИНН 7701761503, КПП 770101001, Общество с ограниченной ответственностью «Центр </w:t>
            </w:r>
            <w:r w:rsidRPr="00D92CF1">
              <w:rPr>
                <w:snapToGrid w:val="0"/>
                <w:sz w:val="24"/>
                <w:szCs w:val="24"/>
              </w:rPr>
              <w:lastRenderedPageBreak/>
              <w:t>социальных исследований и психологии» (ООО «Центр социальных исследований и психологии»)</w:t>
            </w:r>
          </w:p>
        </w:tc>
        <w:tc>
          <w:tcPr>
            <w:tcW w:w="2126" w:type="dxa"/>
          </w:tcPr>
          <w:p w:rsidR="001272E7" w:rsidRPr="00D92CF1" w:rsidRDefault="001272E7" w:rsidP="00D92CF1">
            <w:pPr>
              <w:pStyle w:val="ad"/>
              <w:ind w:left="0"/>
              <w:jc w:val="center"/>
              <w:rPr>
                <w:sz w:val="24"/>
                <w:szCs w:val="24"/>
              </w:rPr>
            </w:pPr>
            <w:r w:rsidRPr="00D92CF1">
              <w:rPr>
                <w:sz w:val="24"/>
                <w:szCs w:val="24"/>
              </w:rPr>
              <w:lastRenderedPageBreak/>
              <w:t>14,450</w:t>
            </w:r>
          </w:p>
        </w:tc>
        <w:tc>
          <w:tcPr>
            <w:tcW w:w="1665" w:type="dxa"/>
          </w:tcPr>
          <w:p w:rsidR="001272E7" w:rsidRPr="00D92CF1" w:rsidRDefault="001272E7" w:rsidP="00D92CF1">
            <w:pPr>
              <w:pStyle w:val="ad"/>
              <w:ind w:left="0"/>
              <w:jc w:val="center"/>
              <w:rPr>
                <w:sz w:val="24"/>
                <w:szCs w:val="24"/>
              </w:rPr>
            </w:pPr>
            <w:r w:rsidRPr="00D92CF1">
              <w:rPr>
                <w:sz w:val="24"/>
                <w:szCs w:val="24"/>
              </w:rPr>
              <w:t>7</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lastRenderedPageBreak/>
              <w:t>ИНН 7805530726, КПП 780501001, Общество с ограниченной ответственностью «МОРТЕХНОЛОГИИ» (ООО «МОРТЕХНОЛОГИИ»)</w:t>
            </w:r>
          </w:p>
        </w:tc>
        <w:tc>
          <w:tcPr>
            <w:tcW w:w="2126" w:type="dxa"/>
          </w:tcPr>
          <w:p w:rsidR="001272E7" w:rsidRPr="00D92CF1" w:rsidRDefault="001272E7" w:rsidP="00D92CF1">
            <w:pPr>
              <w:pStyle w:val="ad"/>
              <w:ind w:left="0"/>
              <w:jc w:val="center"/>
              <w:rPr>
                <w:sz w:val="24"/>
                <w:szCs w:val="24"/>
              </w:rPr>
            </w:pPr>
            <w:r w:rsidRPr="00D92CF1">
              <w:rPr>
                <w:sz w:val="24"/>
                <w:szCs w:val="24"/>
              </w:rPr>
              <w:t>13,800</w:t>
            </w:r>
          </w:p>
        </w:tc>
        <w:tc>
          <w:tcPr>
            <w:tcW w:w="1665" w:type="dxa"/>
          </w:tcPr>
          <w:p w:rsidR="001272E7" w:rsidRPr="00D92CF1" w:rsidRDefault="001272E7" w:rsidP="00D92CF1">
            <w:pPr>
              <w:pStyle w:val="ad"/>
              <w:ind w:left="0"/>
              <w:jc w:val="center"/>
              <w:rPr>
                <w:sz w:val="24"/>
                <w:szCs w:val="24"/>
              </w:rPr>
            </w:pPr>
            <w:r w:rsidRPr="00D92CF1">
              <w:rPr>
                <w:sz w:val="24"/>
                <w:szCs w:val="24"/>
              </w:rPr>
              <w:t>8</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5020059918, КПП 502001001, Общество с ограниченной ответственностью Международное Агентство «Эклипс» (ООО МА «Эклипс»)</w:t>
            </w:r>
          </w:p>
        </w:tc>
        <w:tc>
          <w:tcPr>
            <w:tcW w:w="2126" w:type="dxa"/>
          </w:tcPr>
          <w:p w:rsidR="001272E7" w:rsidRPr="00D92CF1" w:rsidRDefault="001272E7" w:rsidP="00D92CF1">
            <w:pPr>
              <w:pStyle w:val="ad"/>
              <w:ind w:left="0"/>
              <w:jc w:val="center"/>
              <w:rPr>
                <w:sz w:val="24"/>
                <w:szCs w:val="24"/>
              </w:rPr>
            </w:pPr>
            <w:r w:rsidRPr="00D92CF1">
              <w:rPr>
                <w:sz w:val="24"/>
                <w:szCs w:val="24"/>
              </w:rPr>
              <w:t>13,700</w:t>
            </w:r>
          </w:p>
        </w:tc>
        <w:tc>
          <w:tcPr>
            <w:tcW w:w="1665" w:type="dxa"/>
          </w:tcPr>
          <w:p w:rsidR="001272E7" w:rsidRPr="00D92CF1" w:rsidRDefault="001272E7" w:rsidP="00D92CF1">
            <w:pPr>
              <w:pStyle w:val="ad"/>
              <w:ind w:left="0"/>
              <w:jc w:val="center"/>
              <w:rPr>
                <w:sz w:val="24"/>
                <w:szCs w:val="24"/>
              </w:rPr>
            </w:pPr>
            <w:r w:rsidRPr="00D92CF1">
              <w:rPr>
                <w:sz w:val="24"/>
                <w:szCs w:val="24"/>
              </w:rPr>
              <w:t>9</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7708597531, КПП 770801001, Общество с ограниченной ответственностью «</w:t>
            </w:r>
            <w:proofErr w:type="spellStart"/>
            <w:r w:rsidRPr="00D92CF1">
              <w:rPr>
                <w:snapToGrid w:val="0"/>
                <w:sz w:val="24"/>
                <w:szCs w:val="24"/>
              </w:rPr>
              <w:t>Экспримо</w:t>
            </w:r>
            <w:proofErr w:type="spellEnd"/>
            <w:r w:rsidRPr="00D92CF1">
              <w:rPr>
                <w:snapToGrid w:val="0"/>
                <w:sz w:val="24"/>
                <w:szCs w:val="24"/>
              </w:rPr>
              <w:t>» (ООО «</w:t>
            </w:r>
            <w:proofErr w:type="spellStart"/>
            <w:r w:rsidRPr="00D92CF1">
              <w:rPr>
                <w:snapToGrid w:val="0"/>
                <w:sz w:val="24"/>
                <w:szCs w:val="24"/>
              </w:rPr>
              <w:t>Экспримо</w:t>
            </w:r>
            <w:proofErr w:type="spellEnd"/>
            <w:r w:rsidRPr="00D92CF1">
              <w:rPr>
                <w:snapToGrid w:val="0"/>
                <w:sz w:val="24"/>
                <w:szCs w:val="24"/>
              </w:rPr>
              <w:t>»)</w:t>
            </w:r>
          </w:p>
        </w:tc>
        <w:tc>
          <w:tcPr>
            <w:tcW w:w="2126" w:type="dxa"/>
          </w:tcPr>
          <w:p w:rsidR="001272E7" w:rsidRPr="00D92CF1" w:rsidRDefault="001272E7" w:rsidP="00D92CF1">
            <w:pPr>
              <w:pStyle w:val="ad"/>
              <w:ind w:left="0"/>
              <w:jc w:val="center"/>
              <w:rPr>
                <w:sz w:val="24"/>
                <w:szCs w:val="24"/>
              </w:rPr>
            </w:pPr>
            <w:r w:rsidRPr="00D92CF1">
              <w:rPr>
                <w:sz w:val="24"/>
                <w:szCs w:val="24"/>
              </w:rPr>
              <w:t>13,500</w:t>
            </w:r>
          </w:p>
        </w:tc>
        <w:tc>
          <w:tcPr>
            <w:tcW w:w="1665" w:type="dxa"/>
          </w:tcPr>
          <w:p w:rsidR="001272E7" w:rsidRPr="00D92CF1" w:rsidRDefault="001272E7" w:rsidP="00D92CF1">
            <w:pPr>
              <w:pStyle w:val="ad"/>
              <w:ind w:left="0"/>
              <w:jc w:val="center"/>
              <w:rPr>
                <w:sz w:val="24"/>
                <w:szCs w:val="24"/>
              </w:rPr>
            </w:pPr>
            <w:r w:rsidRPr="00D92CF1">
              <w:rPr>
                <w:sz w:val="24"/>
                <w:szCs w:val="24"/>
              </w:rPr>
              <w:t>10</w:t>
            </w:r>
          </w:p>
        </w:tc>
      </w:tr>
      <w:tr w:rsidR="00D92CF1" w:rsidRPr="00D92CF1" w:rsidTr="00D92CF1">
        <w:trPr>
          <w:trHeight w:val="415"/>
          <w:jc w:val="center"/>
        </w:trPr>
        <w:tc>
          <w:tcPr>
            <w:tcW w:w="5353" w:type="dxa"/>
            <w:vAlign w:val="center"/>
          </w:tcPr>
          <w:p w:rsidR="001272E7" w:rsidRPr="00D92CF1" w:rsidRDefault="001272E7" w:rsidP="00D92CF1">
            <w:pPr>
              <w:pStyle w:val="ad"/>
              <w:ind w:left="0"/>
              <w:jc w:val="center"/>
              <w:rPr>
                <w:sz w:val="24"/>
                <w:szCs w:val="24"/>
              </w:rPr>
            </w:pPr>
            <w:r w:rsidRPr="00D92CF1">
              <w:rPr>
                <w:rFonts w:eastAsia="Calibri"/>
                <w:color w:val="000000"/>
                <w:sz w:val="24"/>
                <w:szCs w:val="24"/>
              </w:rPr>
              <w:t>ИНН 7725692351, КПП 772501001, Общество с ограниченной ответственностью Переводческая компания «Янус» (ООО ПК «Янус»)</w:t>
            </w:r>
          </w:p>
        </w:tc>
        <w:tc>
          <w:tcPr>
            <w:tcW w:w="2126" w:type="dxa"/>
          </w:tcPr>
          <w:p w:rsidR="001272E7" w:rsidRPr="00D92CF1" w:rsidRDefault="001272E7" w:rsidP="00D92CF1">
            <w:pPr>
              <w:pStyle w:val="ad"/>
              <w:ind w:left="0"/>
              <w:jc w:val="center"/>
              <w:rPr>
                <w:sz w:val="24"/>
                <w:szCs w:val="24"/>
              </w:rPr>
            </w:pPr>
            <w:r w:rsidRPr="00D92CF1">
              <w:rPr>
                <w:sz w:val="24"/>
                <w:szCs w:val="24"/>
              </w:rPr>
              <w:t>13,300</w:t>
            </w:r>
          </w:p>
        </w:tc>
        <w:tc>
          <w:tcPr>
            <w:tcW w:w="1665" w:type="dxa"/>
          </w:tcPr>
          <w:p w:rsidR="001272E7" w:rsidRPr="00D92CF1" w:rsidRDefault="001272E7" w:rsidP="00D92CF1">
            <w:pPr>
              <w:pStyle w:val="ad"/>
              <w:ind w:left="0"/>
              <w:jc w:val="center"/>
              <w:rPr>
                <w:sz w:val="24"/>
                <w:szCs w:val="24"/>
              </w:rPr>
            </w:pPr>
            <w:r w:rsidRPr="00D92CF1">
              <w:rPr>
                <w:sz w:val="24"/>
                <w:szCs w:val="24"/>
              </w:rPr>
              <w:t>11</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5321800311, КПП 532101001, Новгородское региональное общественное учреждение преподавателей и переводчиков иностранного языка (НРОУ преподавателей и переводчиков иностранного языка)</w:t>
            </w:r>
          </w:p>
        </w:tc>
        <w:tc>
          <w:tcPr>
            <w:tcW w:w="2126" w:type="dxa"/>
          </w:tcPr>
          <w:p w:rsidR="001272E7" w:rsidRPr="00D92CF1" w:rsidRDefault="001272E7" w:rsidP="00D92CF1">
            <w:pPr>
              <w:pStyle w:val="ad"/>
              <w:ind w:left="0"/>
              <w:jc w:val="center"/>
              <w:rPr>
                <w:sz w:val="24"/>
                <w:szCs w:val="24"/>
              </w:rPr>
            </w:pPr>
            <w:r w:rsidRPr="00D92CF1">
              <w:rPr>
                <w:sz w:val="24"/>
                <w:szCs w:val="24"/>
              </w:rPr>
              <w:t>13,050</w:t>
            </w:r>
          </w:p>
        </w:tc>
        <w:tc>
          <w:tcPr>
            <w:tcW w:w="1665" w:type="dxa"/>
          </w:tcPr>
          <w:p w:rsidR="001272E7" w:rsidRPr="00D92CF1" w:rsidRDefault="001272E7" w:rsidP="00D92CF1">
            <w:pPr>
              <w:pStyle w:val="ad"/>
              <w:ind w:left="0"/>
              <w:jc w:val="center"/>
              <w:rPr>
                <w:sz w:val="24"/>
                <w:szCs w:val="24"/>
              </w:rPr>
            </w:pPr>
            <w:r w:rsidRPr="00D92CF1">
              <w:rPr>
                <w:sz w:val="24"/>
                <w:szCs w:val="24"/>
              </w:rPr>
              <w:t>12</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7701799987, КПП 773001001, Общество с ограниченной ответственностью «Агентство профессиональных переводов» (ООО «АПП»)</w:t>
            </w:r>
          </w:p>
        </w:tc>
        <w:tc>
          <w:tcPr>
            <w:tcW w:w="2126" w:type="dxa"/>
          </w:tcPr>
          <w:p w:rsidR="001272E7" w:rsidRPr="00D92CF1" w:rsidRDefault="001272E7" w:rsidP="00D92CF1">
            <w:pPr>
              <w:pStyle w:val="ad"/>
              <w:ind w:left="0"/>
              <w:jc w:val="center"/>
              <w:rPr>
                <w:sz w:val="24"/>
                <w:szCs w:val="24"/>
              </w:rPr>
            </w:pPr>
            <w:r w:rsidRPr="00D92CF1">
              <w:rPr>
                <w:sz w:val="24"/>
                <w:szCs w:val="24"/>
              </w:rPr>
              <w:t>12,000</w:t>
            </w:r>
          </w:p>
        </w:tc>
        <w:tc>
          <w:tcPr>
            <w:tcW w:w="1665" w:type="dxa"/>
          </w:tcPr>
          <w:p w:rsidR="001272E7" w:rsidRPr="00D92CF1" w:rsidRDefault="001272E7" w:rsidP="00D92CF1">
            <w:pPr>
              <w:pStyle w:val="ad"/>
              <w:ind w:left="0"/>
              <w:jc w:val="center"/>
              <w:rPr>
                <w:sz w:val="24"/>
                <w:szCs w:val="24"/>
              </w:rPr>
            </w:pPr>
            <w:r w:rsidRPr="00D92CF1">
              <w:rPr>
                <w:sz w:val="24"/>
                <w:szCs w:val="24"/>
              </w:rPr>
              <w:t>13</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770870333655,</w:t>
            </w:r>
          </w:p>
          <w:p w:rsidR="001272E7" w:rsidRPr="00D92CF1" w:rsidRDefault="001272E7" w:rsidP="00D92CF1">
            <w:pPr>
              <w:pStyle w:val="ad"/>
              <w:ind w:left="0"/>
              <w:jc w:val="center"/>
              <w:rPr>
                <w:sz w:val="24"/>
                <w:szCs w:val="24"/>
              </w:rPr>
            </w:pPr>
            <w:r w:rsidRPr="00D92CF1">
              <w:rPr>
                <w:snapToGrid w:val="0"/>
                <w:sz w:val="24"/>
                <w:szCs w:val="24"/>
              </w:rPr>
              <w:t xml:space="preserve">Индивидуальный предприниматель </w:t>
            </w:r>
            <w:proofErr w:type="spellStart"/>
            <w:r w:rsidRPr="00D92CF1">
              <w:rPr>
                <w:snapToGrid w:val="0"/>
                <w:sz w:val="24"/>
                <w:szCs w:val="24"/>
              </w:rPr>
              <w:t>Чечерина</w:t>
            </w:r>
            <w:proofErr w:type="spellEnd"/>
            <w:r w:rsidRPr="00D92CF1">
              <w:rPr>
                <w:snapToGrid w:val="0"/>
                <w:sz w:val="24"/>
                <w:szCs w:val="24"/>
              </w:rPr>
              <w:t xml:space="preserve"> Виктория Юрьевна (ИП </w:t>
            </w:r>
            <w:proofErr w:type="spellStart"/>
            <w:r w:rsidRPr="00D92CF1">
              <w:rPr>
                <w:snapToGrid w:val="0"/>
                <w:sz w:val="24"/>
                <w:szCs w:val="24"/>
              </w:rPr>
              <w:t>Чечерина</w:t>
            </w:r>
            <w:proofErr w:type="spellEnd"/>
            <w:r w:rsidRPr="00D92CF1">
              <w:rPr>
                <w:snapToGrid w:val="0"/>
                <w:sz w:val="24"/>
                <w:szCs w:val="24"/>
              </w:rPr>
              <w:t xml:space="preserve"> В.Ю.)</w:t>
            </w:r>
          </w:p>
        </w:tc>
        <w:tc>
          <w:tcPr>
            <w:tcW w:w="2126" w:type="dxa"/>
          </w:tcPr>
          <w:p w:rsidR="001272E7" w:rsidRPr="00D92CF1" w:rsidRDefault="001272E7" w:rsidP="00D92CF1">
            <w:pPr>
              <w:pStyle w:val="ad"/>
              <w:ind w:left="0"/>
              <w:jc w:val="center"/>
              <w:rPr>
                <w:sz w:val="24"/>
                <w:szCs w:val="24"/>
              </w:rPr>
            </w:pPr>
            <w:r w:rsidRPr="00D92CF1">
              <w:rPr>
                <w:sz w:val="24"/>
                <w:szCs w:val="24"/>
              </w:rPr>
              <w:t>11,800</w:t>
            </w:r>
          </w:p>
        </w:tc>
        <w:tc>
          <w:tcPr>
            <w:tcW w:w="1665" w:type="dxa"/>
          </w:tcPr>
          <w:p w:rsidR="001272E7" w:rsidRPr="00D92CF1" w:rsidRDefault="001272E7" w:rsidP="00D92CF1">
            <w:pPr>
              <w:pStyle w:val="ad"/>
              <w:ind w:left="0"/>
              <w:jc w:val="center"/>
              <w:rPr>
                <w:sz w:val="24"/>
                <w:szCs w:val="24"/>
              </w:rPr>
            </w:pPr>
            <w:r w:rsidRPr="00D92CF1">
              <w:rPr>
                <w:sz w:val="24"/>
                <w:szCs w:val="24"/>
              </w:rPr>
              <w:t>14</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7718690339, КПП 771801001, Общество с ограниченной ответственностью «ЮНИМАЙНД В-ГРУПП» (ООО «ЮНИМАЙНД В-ГРУПП»)</w:t>
            </w:r>
          </w:p>
        </w:tc>
        <w:tc>
          <w:tcPr>
            <w:tcW w:w="2126" w:type="dxa"/>
          </w:tcPr>
          <w:p w:rsidR="001272E7" w:rsidRPr="00D92CF1" w:rsidRDefault="001272E7" w:rsidP="00D92CF1">
            <w:pPr>
              <w:pStyle w:val="ad"/>
              <w:ind w:left="0"/>
              <w:jc w:val="center"/>
              <w:rPr>
                <w:sz w:val="24"/>
                <w:szCs w:val="24"/>
              </w:rPr>
            </w:pPr>
            <w:r w:rsidRPr="00D92CF1">
              <w:rPr>
                <w:sz w:val="24"/>
                <w:szCs w:val="24"/>
              </w:rPr>
              <w:t>11,500</w:t>
            </w:r>
          </w:p>
        </w:tc>
        <w:tc>
          <w:tcPr>
            <w:tcW w:w="1665" w:type="dxa"/>
          </w:tcPr>
          <w:p w:rsidR="001272E7" w:rsidRPr="00D92CF1" w:rsidRDefault="001272E7" w:rsidP="00D92CF1">
            <w:pPr>
              <w:pStyle w:val="ad"/>
              <w:ind w:left="0"/>
              <w:jc w:val="center"/>
              <w:rPr>
                <w:sz w:val="24"/>
                <w:szCs w:val="24"/>
              </w:rPr>
            </w:pPr>
            <w:r w:rsidRPr="00D92CF1">
              <w:rPr>
                <w:sz w:val="24"/>
                <w:szCs w:val="24"/>
              </w:rPr>
              <w:t>15</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rFonts w:eastAsia="Calibri"/>
                <w:color w:val="000000"/>
                <w:sz w:val="24"/>
                <w:szCs w:val="24"/>
              </w:rPr>
              <w:t>ИНН 7806148598, КПП 780601001, Общество с ограниченной ответственностью «Эл Эм Групп» (ООО «Эл Эм Групп»)</w:t>
            </w:r>
          </w:p>
        </w:tc>
        <w:tc>
          <w:tcPr>
            <w:tcW w:w="2126" w:type="dxa"/>
          </w:tcPr>
          <w:p w:rsidR="001272E7" w:rsidRPr="00D92CF1" w:rsidRDefault="001272E7" w:rsidP="00D92CF1">
            <w:pPr>
              <w:pStyle w:val="ad"/>
              <w:ind w:left="0"/>
              <w:jc w:val="center"/>
              <w:rPr>
                <w:sz w:val="24"/>
                <w:szCs w:val="24"/>
              </w:rPr>
            </w:pPr>
            <w:r w:rsidRPr="00D92CF1">
              <w:rPr>
                <w:sz w:val="24"/>
                <w:szCs w:val="24"/>
              </w:rPr>
              <w:t>11,400</w:t>
            </w:r>
          </w:p>
        </w:tc>
        <w:tc>
          <w:tcPr>
            <w:tcW w:w="1665" w:type="dxa"/>
          </w:tcPr>
          <w:p w:rsidR="001272E7" w:rsidRPr="00D92CF1" w:rsidRDefault="001272E7" w:rsidP="00D92CF1">
            <w:pPr>
              <w:pStyle w:val="ad"/>
              <w:ind w:left="0"/>
              <w:jc w:val="center"/>
              <w:rPr>
                <w:sz w:val="24"/>
                <w:szCs w:val="24"/>
              </w:rPr>
            </w:pPr>
            <w:r w:rsidRPr="00D92CF1">
              <w:rPr>
                <w:sz w:val="24"/>
                <w:szCs w:val="24"/>
              </w:rPr>
              <w:t>16</w:t>
            </w:r>
          </w:p>
        </w:tc>
      </w:tr>
      <w:tr w:rsidR="00D92CF1" w:rsidRPr="00D92CF1" w:rsidTr="00D92CF1">
        <w:trPr>
          <w:jc w:val="center"/>
        </w:trPr>
        <w:tc>
          <w:tcPr>
            <w:tcW w:w="5353" w:type="dxa"/>
            <w:vAlign w:val="center"/>
          </w:tcPr>
          <w:p w:rsidR="001272E7" w:rsidRPr="00D92CF1" w:rsidRDefault="001272E7" w:rsidP="00D92CF1">
            <w:pPr>
              <w:tabs>
                <w:tab w:val="left" w:pos="709"/>
              </w:tabs>
              <w:jc w:val="center"/>
              <w:rPr>
                <w:snapToGrid w:val="0"/>
                <w:sz w:val="24"/>
                <w:szCs w:val="24"/>
              </w:rPr>
            </w:pPr>
            <w:r w:rsidRPr="00D92CF1">
              <w:rPr>
                <w:snapToGrid w:val="0"/>
                <w:sz w:val="24"/>
                <w:szCs w:val="24"/>
              </w:rPr>
              <w:t>ИНН 7709731652, КПП 770901001, Общество с ограниченной ответственностью «</w:t>
            </w:r>
            <w:proofErr w:type="spellStart"/>
            <w:r w:rsidRPr="00D92CF1">
              <w:rPr>
                <w:snapToGrid w:val="0"/>
                <w:sz w:val="24"/>
                <w:szCs w:val="24"/>
              </w:rPr>
              <w:t>ТиЭл</w:t>
            </w:r>
            <w:proofErr w:type="spellEnd"/>
            <w:r w:rsidRPr="00D92CF1">
              <w:rPr>
                <w:snapToGrid w:val="0"/>
                <w:sz w:val="24"/>
                <w:szCs w:val="24"/>
              </w:rPr>
              <w:t xml:space="preserve"> Сервис» (ООО «</w:t>
            </w:r>
            <w:proofErr w:type="spellStart"/>
            <w:r w:rsidRPr="00D92CF1">
              <w:rPr>
                <w:snapToGrid w:val="0"/>
                <w:sz w:val="24"/>
                <w:szCs w:val="24"/>
              </w:rPr>
              <w:t>ТиЭл</w:t>
            </w:r>
            <w:proofErr w:type="spellEnd"/>
            <w:r w:rsidRPr="00D92CF1">
              <w:rPr>
                <w:snapToGrid w:val="0"/>
                <w:sz w:val="24"/>
                <w:szCs w:val="24"/>
              </w:rPr>
              <w:t xml:space="preserve"> Сервис»)</w:t>
            </w:r>
          </w:p>
        </w:tc>
        <w:tc>
          <w:tcPr>
            <w:tcW w:w="2126" w:type="dxa"/>
          </w:tcPr>
          <w:p w:rsidR="001272E7" w:rsidRPr="00D92CF1" w:rsidRDefault="001272E7" w:rsidP="00D92CF1">
            <w:pPr>
              <w:pStyle w:val="ad"/>
              <w:ind w:left="0"/>
              <w:jc w:val="center"/>
              <w:rPr>
                <w:sz w:val="24"/>
                <w:szCs w:val="24"/>
              </w:rPr>
            </w:pPr>
            <w:r w:rsidRPr="00D92CF1">
              <w:rPr>
                <w:sz w:val="24"/>
                <w:szCs w:val="24"/>
              </w:rPr>
              <w:t>10,700</w:t>
            </w:r>
          </w:p>
        </w:tc>
        <w:tc>
          <w:tcPr>
            <w:tcW w:w="1665" w:type="dxa"/>
          </w:tcPr>
          <w:p w:rsidR="001272E7" w:rsidRPr="00D92CF1" w:rsidRDefault="001272E7" w:rsidP="00D92CF1">
            <w:pPr>
              <w:pStyle w:val="ad"/>
              <w:ind w:left="0"/>
              <w:jc w:val="center"/>
              <w:rPr>
                <w:sz w:val="24"/>
                <w:szCs w:val="24"/>
              </w:rPr>
            </w:pPr>
            <w:r w:rsidRPr="00D92CF1">
              <w:rPr>
                <w:sz w:val="24"/>
                <w:szCs w:val="24"/>
              </w:rPr>
              <w:t>17</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7703627180, КПП 770301001, Общество с ограниченной ответственностью «Группа компаний «Стиль» (ООО «Группа компаний «Стиль»)</w:t>
            </w:r>
          </w:p>
        </w:tc>
        <w:tc>
          <w:tcPr>
            <w:tcW w:w="2126" w:type="dxa"/>
          </w:tcPr>
          <w:p w:rsidR="001272E7" w:rsidRPr="00D92CF1" w:rsidRDefault="001272E7" w:rsidP="00D92CF1">
            <w:pPr>
              <w:pStyle w:val="ad"/>
              <w:ind w:left="0"/>
              <w:jc w:val="center"/>
              <w:rPr>
                <w:sz w:val="24"/>
                <w:szCs w:val="24"/>
              </w:rPr>
            </w:pPr>
            <w:r w:rsidRPr="00D92CF1">
              <w:rPr>
                <w:sz w:val="24"/>
                <w:szCs w:val="24"/>
              </w:rPr>
              <w:t>9,550</w:t>
            </w:r>
          </w:p>
        </w:tc>
        <w:tc>
          <w:tcPr>
            <w:tcW w:w="1665" w:type="dxa"/>
          </w:tcPr>
          <w:p w:rsidR="001272E7" w:rsidRPr="00D92CF1" w:rsidRDefault="001272E7" w:rsidP="00D92CF1">
            <w:pPr>
              <w:pStyle w:val="ad"/>
              <w:ind w:left="0"/>
              <w:jc w:val="center"/>
              <w:rPr>
                <w:sz w:val="24"/>
                <w:szCs w:val="24"/>
              </w:rPr>
            </w:pPr>
            <w:r w:rsidRPr="00D92CF1">
              <w:rPr>
                <w:sz w:val="24"/>
                <w:szCs w:val="24"/>
              </w:rPr>
              <w:t>18</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 xml:space="preserve">ИНН 7814074903, КПП 784001001, Закрытое акционерное общество «Компания ЭГО </w:t>
            </w:r>
            <w:proofErr w:type="spellStart"/>
            <w:r w:rsidRPr="00D92CF1">
              <w:rPr>
                <w:snapToGrid w:val="0"/>
                <w:sz w:val="24"/>
                <w:szCs w:val="24"/>
              </w:rPr>
              <w:t>Транслейтинг</w:t>
            </w:r>
            <w:proofErr w:type="spellEnd"/>
            <w:r w:rsidRPr="00D92CF1">
              <w:rPr>
                <w:snapToGrid w:val="0"/>
                <w:sz w:val="24"/>
                <w:szCs w:val="24"/>
              </w:rPr>
              <w:t xml:space="preserve">» (ЗАО «ЭГО </w:t>
            </w:r>
            <w:proofErr w:type="spellStart"/>
            <w:r w:rsidRPr="00D92CF1">
              <w:rPr>
                <w:snapToGrid w:val="0"/>
                <w:sz w:val="24"/>
                <w:szCs w:val="24"/>
              </w:rPr>
              <w:t>Транслейтинг</w:t>
            </w:r>
            <w:proofErr w:type="spellEnd"/>
            <w:r w:rsidRPr="00D92CF1">
              <w:rPr>
                <w:snapToGrid w:val="0"/>
                <w:sz w:val="24"/>
                <w:szCs w:val="24"/>
              </w:rPr>
              <w:t>»)</w:t>
            </w:r>
          </w:p>
        </w:tc>
        <w:tc>
          <w:tcPr>
            <w:tcW w:w="2126" w:type="dxa"/>
          </w:tcPr>
          <w:p w:rsidR="001272E7" w:rsidRPr="00D92CF1" w:rsidRDefault="001272E7" w:rsidP="00D92CF1">
            <w:pPr>
              <w:pStyle w:val="ad"/>
              <w:ind w:left="0"/>
              <w:jc w:val="center"/>
              <w:rPr>
                <w:sz w:val="24"/>
                <w:szCs w:val="24"/>
              </w:rPr>
            </w:pPr>
            <w:r w:rsidRPr="00D92CF1">
              <w:rPr>
                <w:sz w:val="24"/>
                <w:szCs w:val="24"/>
              </w:rPr>
              <w:t>9,300</w:t>
            </w:r>
          </w:p>
        </w:tc>
        <w:tc>
          <w:tcPr>
            <w:tcW w:w="1665" w:type="dxa"/>
          </w:tcPr>
          <w:p w:rsidR="001272E7" w:rsidRPr="00D92CF1" w:rsidRDefault="001272E7" w:rsidP="00D92CF1">
            <w:pPr>
              <w:pStyle w:val="ad"/>
              <w:ind w:left="0"/>
              <w:jc w:val="center"/>
              <w:rPr>
                <w:sz w:val="24"/>
                <w:szCs w:val="24"/>
              </w:rPr>
            </w:pPr>
            <w:r w:rsidRPr="00D92CF1">
              <w:rPr>
                <w:sz w:val="24"/>
                <w:szCs w:val="24"/>
              </w:rPr>
              <w:t>19</w:t>
            </w:r>
          </w:p>
        </w:tc>
      </w:tr>
      <w:tr w:rsidR="00D92CF1" w:rsidRPr="00D92CF1" w:rsidTr="00D92CF1">
        <w:trPr>
          <w:jc w:val="center"/>
        </w:trPr>
        <w:tc>
          <w:tcPr>
            <w:tcW w:w="5353" w:type="dxa"/>
            <w:vAlign w:val="center"/>
          </w:tcPr>
          <w:p w:rsidR="001272E7" w:rsidRPr="00D92CF1" w:rsidRDefault="001272E7" w:rsidP="00D92CF1">
            <w:pPr>
              <w:pStyle w:val="ad"/>
              <w:ind w:left="0"/>
              <w:jc w:val="center"/>
              <w:rPr>
                <w:sz w:val="24"/>
                <w:szCs w:val="24"/>
              </w:rPr>
            </w:pPr>
            <w:r w:rsidRPr="00D92CF1">
              <w:rPr>
                <w:snapToGrid w:val="0"/>
                <w:sz w:val="24"/>
                <w:szCs w:val="24"/>
              </w:rPr>
              <w:t>ИНН 1658131653, КПП 165801001, Общество с ограниченной ответственностью «</w:t>
            </w:r>
            <w:proofErr w:type="gramStart"/>
            <w:r w:rsidRPr="00D92CF1">
              <w:rPr>
                <w:snapToGrid w:val="0"/>
                <w:sz w:val="24"/>
                <w:szCs w:val="24"/>
                <w:lang w:val="en-US"/>
              </w:rPr>
              <w:t>A</w:t>
            </w:r>
            <w:proofErr w:type="gramEnd"/>
            <w:r w:rsidRPr="00D92CF1">
              <w:rPr>
                <w:snapToGrid w:val="0"/>
                <w:sz w:val="24"/>
                <w:szCs w:val="24"/>
              </w:rPr>
              <w:t xml:space="preserve">БИ </w:t>
            </w:r>
            <w:proofErr w:type="spellStart"/>
            <w:r w:rsidRPr="00D92CF1">
              <w:rPr>
                <w:snapToGrid w:val="0"/>
                <w:sz w:val="24"/>
                <w:szCs w:val="24"/>
              </w:rPr>
              <w:t>Лэнгвидж</w:t>
            </w:r>
            <w:proofErr w:type="spellEnd"/>
            <w:r w:rsidRPr="00D92CF1">
              <w:rPr>
                <w:snapToGrid w:val="0"/>
                <w:sz w:val="24"/>
                <w:szCs w:val="24"/>
              </w:rPr>
              <w:t xml:space="preserve">  </w:t>
            </w:r>
            <w:proofErr w:type="spellStart"/>
            <w:r w:rsidRPr="00D92CF1">
              <w:rPr>
                <w:snapToGrid w:val="0"/>
                <w:sz w:val="24"/>
                <w:szCs w:val="24"/>
              </w:rPr>
              <w:t>Солюшнз</w:t>
            </w:r>
            <w:proofErr w:type="spellEnd"/>
            <w:r w:rsidRPr="00D92CF1">
              <w:rPr>
                <w:snapToGrid w:val="0"/>
                <w:sz w:val="24"/>
                <w:szCs w:val="24"/>
              </w:rPr>
              <w:t>» (ООО «</w:t>
            </w:r>
            <w:r w:rsidRPr="00D92CF1">
              <w:rPr>
                <w:snapToGrid w:val="0"/>
                <w:sz w:val="24"/>
                <w:szCs w:val="24"/>
                <w:lang w:val="en-US"/>
              </w:rPr>
              <w:t>A</w:t>
            </w:r>
            <w:r w:rsidRPr="00D92CF1">
              <w:rPr>
                <w:snapToGrid w:val="0"/>
                <w:sz w:val="24"/>
                <w:szCs w:val="24"/>
              </w:rPr>
              <w:t xml:space="preserve">БИ </w:t>
            </w:r>
            <w:proofErr w:type="spellStart"/>
            <w:r w:rsidRPr="00D92CF1">
              <w:rPr>
                <w:snapToGrid w:val="0"/>
                <w:sz w:val="24"/>
                <w:szCs w:val="24"/>
              </w:rPr>
              <w:t>Лэнгвидж</w:t>
            </w:r>
            <w:proofErr w:type="spellEnd"/>
            <w:r w:rsidRPr="00D92CF1">
              <w:rPr>
                <w:snapToGrid w:val="0"/>
                <w:sz w:val="24"/>
                <w:szCs w:val="24"/>
              </w:rPr>
              <w:t xml:space="preserve">  </w:t>
            </w:r>
            <w:proofErr w:type="spellStart"/>
            <w:r w:rsidRPr="00D92CF1">
              <w:rPr>
                <w:snapToGrid w:val="0"/>
                <w:sz w:val="24"/>
                <w:szCs w:val="24"/>
              </w:rPr>
              <w:t>Солюшнз</w:t>
            </w:r>
            <w:proofErr w:type="spellEnd"/>
            <w:r w:rsidRPr="00D92CF1">
              <w:rPr>
                <w:snapToGrid w:val="0"/>
                <w:sz w:val="24"/>
                <w:szCs w:val="24"/>
              </w:rPr>
              <w:t>»)</w:t>
            </w:r>
          </w:p>
        </w:tc>
        <w:tc>
          <w:tcPr>
            <w:tcW w:w="2126" w:type="dxa"/>
          </w:tcPr>
          <w:p w:rsidR="001272E7" w:rsidRPr="00D92CF1" w:rsidRDefault="001272E7" w:rsidP="00D92CF1">
            <w:pPr>
              <w:pStyle w:val="ad"/>
              <w:ind w:left="0"/>
              <w:jc w:val="center"/>
              <w:rPr>
                <w:sz w:val="24"/>
                <w:szCs w:val="24"/>
              </w:rPr>
            </w:pPr>
            <w:r w:rsidRPr="00D92CF1">
              <w:rPr>
                <w:sz w:val="24"/>
                <w:szCs w:val="24"/>
              </w:rPr>
              <w:t>8,050</w:t>
            </w:r>
          </w:p>
        </w:tc>
        <w:tc>
          <w:tcPr>
            <w:tcW w:w="1665" w:type="dxa"/>
          </w:tcPr>
          <w:p w:rsidR="001272E7" w:rsidRPr="00D92CF1" w:rsidRDefault="001272E7" w:rsidP="00D92CF1">
            <w:pPr>
              <w:pStyle w:val="ad"/>
              <w:ind w:left="0"/>
              <w:jc w:val="center"/>
              <w:rPr>
                <w:sz w:val="24"/>
                <w:szCs w:val="24"/>
              </w:rPr>
            </w:pPr>
            <w:r w:rsidRPr="00D92CF1">
              <w:rPr>
                <w:sz w:val="24"/>
                <w:szCs w:val="24"/>
              </w:rPr>
              <w:t>20</w:t>
            </w:r>
          </w:p>
        </w:tc>
      </w:tr>
    </w:tbl>
    <w:p w:rsidR="001272E7" w:rsidRPr="008678A7" w:rsidRDefault="001272E7" w:rsidP="00D92CF1">
      <w:pPr>
        <w:pStyle w:val="ad"/>
        <w:ind w:left="709"/>
        <w:jc w:val="both"/>
      </w:pPr>
    </w:p>
    <w:p w:rsidR="00C32D3A" w:rsidRDefault="00F55669" w:rsidP="00F55669">
      <w:pPr>
        <w:tabs>
          <w:tab w:val="left" w:pos="851"/>
        </w:tabs>
        <w:ind w:firstLine="709"/>
        <w:jc w:val="both"/>
        <w:rPr>
          <w:szCs w:val="28"/>
        </w:rPr>
      </w:pPr>
      <w:r w:rsidRPr="00F55669">
        <w:rPr>
          <w:szCs w:val="28"/>
        </w:rPr>
        <w:t>3.2</w:t>
      </w:r>
      <w:r>
        <w:rPr>
          <w:b/>
          <w:szCs w:val="28"/>
        </w:rPr>
        <w:t xml:space="preserve"> </w:t>
      </w:r>
      <w:r w:rsidR="00AD2DC9" w:rsidRPr="00C32D3A">
        <w:rPr>
          <w:szCs w:val="28"/>
        </w:rPr>
        <w:t>руководствуясь</w:t>
      </w:r>
      <w:r w:rsidR="00AD2DC9">
        <w:rPr>
          <w:szCs w:val="28"/>
        </w:rPr>
        <w:t xml:space="preserve"> пунктом 2.9.7 документации о закупке, учитывая наличие оснований, указанных в абзаце втором, третьем и четвертом пункта 45 Положения о закупках, </w:t>
      </w:r>
      <w:r w:rsidRPr="00F55669">
        <w:rPr>
          <w:szCs w:val="28"/>
        </w:rPr>
        <w:t xml:space="preserve">признать победителями открытого конкурса </w:t>
      </w:r>
      <w:r w:rsidR="00AD2DC9">
        <w:rPr>
          <w:szCs w:val="28"/>
        </w:rPr>
        <w:t xml:space="preserve">                        </w:t>
      </w:r>
      <w:r w:rsidR="00C32D3A">
        <w:rPr>
          <w:szCs w:val="28"/>
        </w:rPr>
        <w:t xml:space="preserve">ИП </w:t>
      </w:r>
      <w:proofErr w:type="spellStart"/>
      <w:r w:rsidRPr="00F55669">
        <w:rPr>
          <w:szCs w:val="28"/>
        </w:rPr>
        <w:t>Хатоева</w:t>
      </w:r>
      <w:proofErr w:type="spellEnd"/>
      <w:r w:rsidRPr="00F55669">
        <w:rPr>
          <w:szCs w:val="28"/>
        </w:rPr>
        <w:t xml:space="preserve"> Александра </w:t>
      </w:r>
      <w:proofErr w:type="spellStart"/>
      <w:r w:rsidRPr="00F55669">
        <w:rPr>
          <w:szCs w:val="28"/>
        </w:rPr>
        <w:t>Адоевича</w:t>
      </w:r>
      <w:proofErr w:type="spellEnd"/>
      <w:r w:rsidRPr="00F55669">
        <w:rPr>
          <w:szCs w:val="28"/>
        </w:rPr>
        <w:t>,  ООО «Альянс Групп</w:t>
      </w:r>
      <w:r w:rsidR="00AD2DC9" w:rsidRPr="00F55669">
        <w:rPr>
          <w:szCs w:val="28"/>
        </w:rPr>
        <w:t>»,</w:t>
      </w:r>
      <w:r w:rsidR="00AD2DC9">
        <w:rPr>
          <w:szCs w:val="28"/>
        </w:rPr>
        <w:t xml:space="preserve"> </w:t>
      </w:r>
      <w:r w:rsidRPr="00F55669">
        <w:rPr>
          <w:szCs w:val="28"/>
        </w:rPr>
        <w:t xml:space="preserve">ООО «Агентство </w:t>
      </w:r>
      <w:r w:rsidRPr="00F55669">
        <w:rPr>
          <w:szCs w:val="28"/>
        </w:rPr>
        <w:lastRenderedPageBreak/>
        <w:t>переводов «</w:t>
      </w:r>
      <w:proofErr w:type="spellStart"/>
      <w:r w:rsidRPr="00F55669">
        <w:rPr>
          <w:szCs w:val="28"/>
        </w:rPr>
        <w:t>ТрансЛинк</w:t>
      </w:r>
      <w:proofErr w:type="spellEnd"/>
      <w:r w:rsidRPr="00F55669">
        <w:rPr>
          <w:szCs w:val="28"/>
        </w:rPr>
        <w:t>»</w:t>
      </w:r>
      <w:r w:rsidR="00AD2DC9">
        <w:rPr>
          <w:szCs w:val="28"/>
        </w:rPr>
        <w:t>,</w:t>
      </w:r>
      <w:r w:rsidR="00AD2DC9" w:rsidRPr="00AD2DC9">
        <w:rPr>
          <w:szCs w:val="28"/>
        </w:rPr>
        <w:t xml:space="preserve"> </w:t>
      </w:r>
      <w:r w:rsidR="00AD2DC9" w:rsidRPr="00C32D3A">
        <w:rPr>
          <w:szCs w:val="28"/>
        </w:rPr>
        <w:t>ООО «Альфа и Омега»</w:t>
      </w:r>
      <w:r w:rsidR="00AD2DC9">
        <w:rPr>
          <w:szCs w:val="28"/>
        </w:rPr>
        <w:t xml:space="preserve">, </w:t>
      </w:r>
      <w:r w:rsidR="00AD2DC9" w:rsidRPr="00C32D3A">
        <w:rPr>
          <w:szCs w:val="28"/>
        </w:rPr>
        <w:t>ООО «Прима Виста</w:t>
      </w:r>
      <w:r w:rsidR="00AD2DC9">
        <w:rPr>
          <w:szCs w:val="28"/>
        </w:rPr>
        <w:t xml:space="preserve">,                     </w:t>
      </w:r>
      <w:r w:rsidR="00AD2DC9" w:rsidRPr="00C32D3A">
        <w:rPr>
          <w:szCs w:val="28"/>
        </w:rPr>
        <w:t>ООО «АКМ-Вест»</w:t>
      </w:r>
    </w:p>
    <w:p w:rsidR="00F55669" w:rsidRPr="00F55669" w:rsidRDefault="00AE127A" w:rsidP="00C32D3A">
      <w:pPr>
        <w:tabs>
          <w:tab w:val="left" w:pos="851"/>
        </w:tabs>
        <w:jc w:val="both"/>
        <w:rPr>
          <w:szCs w:val="28"/>
        </w:rPr>
      </w:pPr>
      <w:r>
        <w:rPr>
          <w:szCs w:val="28"/>
        </w:rPr>
        <w:tab/>
        <w:t>3.</w:t>
      </w:r>
      <w:r w:rsidR="00AD2DC9">
        <w:rPr>
          <w:szCs w:val="28"/>
        </w:rPr>
        <w:t>3</w:t>
      </w:r>
      <w:r>
        <w:rPr>
          <w:szCs w:val="28"/>
        </w:rPr>
        <w:t xml:space="preserve">. </w:t>
      </w:r>
      <w:r w:rsidR="00F55669" w:rsidRPr="00F55669">
        <w:rPr>
          <w:szCs w:val="28"/>
        </w:rPr>
        <w:t xml:space="preserve">заключить с </w:t>
      </w:r>
      <w:r>
        <w:rPr>
          <w:szCs w:val="28"/>
        </w:rPr>
        <w:t xml:space="preserve">победителями </w:t>
      </w:r>
      <w:r w:rsidR="00F55669" w:rsidRPr="00F55669">
        <w:rPr>
          <w:szCs w:val="28"/>
        </w:rPr>
        <w:t>договор</w:t>
      </w:r>
      <w:r w:rsidR="00C32D3A">
        <w:rPr>
          <w:szCs w:val="28"/>
        </w:rPr>
        <w:t>ы</w:t>
      </w:r>
      <w:r w:rsidR="00F55669" w:rsidRPr="00F55669">
        <w:rPr>
          <w:szCs w:val="28"/>
        </w:rPr>
        <w:t xml:space="preserve"> на следующих условиях:</w:t>
      </w:r>
    </w:p>
    <w:p w:rsidR="007A649E" w:rsidRPr="00F55669" w:rsidRDefault="007A649E" w:rsidP="00F55669">
      <w:pPr>
        <w:autoSpaceDE w:val="0"/>
        <w:autoSpaceDN w:val="0"/>
        <w:ind w:firstLine="708"/>
        <w:jc w:val="both"/>
        <w:rPr>
          <w:szCs w:val="28"/>
        </w:rPr>
      </w:pPr>
      <w:proofErr w:type="gramStart"/>
      <w:r w:rsidRPr="00F55669">
        <w:rPr>
          <w:b/>
          <w:szCs w:val="28"/>
        </w:rPr>
        <w:t>Предмет договора:</w:t>
      </w:r>
      <w:r w:rsidRPr="00F55669">
        <w:rPr>
          <w:szCs w:val="28"/>
        </w:rPr>
        <w:t xml:space="preserve"> 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proofErr w:type="gramEnd"/>
    </w:p>
    <w:p w:rsidR="0051666A" w:rsidRDefault="00D92CF1" w:rsidP="00D92CF1">
      <w:pPr>
        <w:numPr>
          <w:ilvl w:val="2"/>
          <w:numId w:val="0"/>
        </w:numPr>
        <w:tabs>
          <w:tab w:val="left" w:pos="0"/>
          <w:tab w:val="num" w:pos="709"/>
        </w:tabs>
        <w:jc w:val="both"/>
        <w:rPr>
          <w:snapToGrid w:val="0"/>
          <w:szCs w:val="28"/>
        </w:rPr>
      </w:pPr>
      <w:r>
        <w:rPr>
          <w:b/>
          <w:snapToGrid w:val="0"/>
          <w:szCs w:val="28"/>
        </w:rPr>
        <w:tab/>
      </w:r>
      <w:r w:rsidR="007A649E" w:rsidRPr="009E5E5F">
        <w:rPr>
          <w:b/>
          <w:snapToGrid w:val="0"/>
          <w:szCs w:val="28"/>
        </w:rPr>
        <w:t>Цена договоров:</w:t>
      </w:r>
      <w:r w:rsidR="007A649E" w:rsidRPr="009E5E5F">
        <w:rPr>
          <w:snapToGrid w:val="0"/>
          <w:szCs w:val="28"/>
        </w:rPr>
        <w:t xml:space="preserve"> Общая цена договоров не может превышать </w:t>
      </w:r>
      <w:r w:rsidR="0051666A">
        <w:rPr>
          <w:snapToGrid w:val="0"/>
          <w:szCs w:val="28"/>
        </w:rPr>
        <w:t xml:space="preserve">                           </w:t>
      </w:r>
      <w:r w:rsidR="007A649E" w:rsidRPr="009E5E5F">
        <w:rPr>
          <w:snapToGrid w:val="0"/>
          <w:szCs w:val="28"/>
        </w:rPr>
        <w:t>7 785 000,00  руб. (Семь миллионов семьсот восемьдесят пять тысяч рублей 00 копеек) без учета НДС</w:t>
      </w:r>
      <w:r w:rsidR="0051666A">
        <w:rPr>
          <w:snapToGrid w:val="0"/>
          <w:szCs w:val="28"/>
        </w:rPr>
        <w:t>. НДС по ставке 18% начисляется отдельно.</w:t>
      </w:r>
      <w:r w:rsidR="007A649E" w:rsidRPr="009E5E5F">
        <w:rPr>
          <w:snapToGrid w:val="0"/>
          <w:szCs w:val="28"/>
        </w:rPr>
        <w:t xml:space="preserve"> </w:t>
      </w:r>
    </w:p>
    <w:p w:rsidR="007A649E" w:rsidRPr="009E5E5F" w:rsidRDefault="0051666A" w:rsidP="006840BB">
      <w:pPr>
        <w:numPr>
          <w:ilvl w:val="2"/>
          <w:numId w:val="0"/>
        </w:numPr>
        <w:tabs>
          <w:tab w:val="left" w:pos="0"/>
          <w:tab w:val="num" w:pos="709"/>
        </w:tabs>
        <w:jc w:val="both"/>
        <w:rPr>
          <w:snapToGrid w:val="0"/>
          <w:szCs w:val="28"/>
        </w:rPr>
      </w:pPr>
      <w:r>
        <w:rPr>
          <w:snapToGrid w:val="0"/>
          <w:szCs w:val="28"/>
        </w:rPr>
        <w:tab/>
      </w:r>
      <w:r w:rsidR="00222DB2">
        <w:rPr>
          <w:snapToGrid w:val="0"/>
          <w:szCs w:val="28"/>
        </w:rPr>
        <w:t>Ц</w:t>
      </w:r>
      <w:r w:rsidR="00222DB2" w:rsidRPr="009E5E5F">
        <w:rPr>
          <w:snapToGrid w:val="0"/>
          <w:szCs w:val="28"/>
        </w:rPr>
        <w:t>ена договора складывается из стоимости подписанных заявок.</w:t>
      </w:r>
      <w:r>
        <w:rPr>
          <w:snapToGrid w:val="0"/>
          <w:szCs w:val="28"/>
        </w:rPr>
        <w:t xml:space="preserve"> </w:t>
      </w:r>
      <w:r w:rsidR="007A649E" w:rsidRPr="009E5E5F">
        <w:rPr>
          <w:snapToGrid w:val="0"/>
          <w:szCs w:val="28"/>
        </w:rPr>
        <w:t xml:space="preserve">Единичные расценки </w:t>
      </w:r>
      <w:r w:rsidR="00222DB2">
        <w:rPr>
          <w:snapToGrid w:val="0"/>
          <w:szCs w:val="28"/>
        </w:rPr>
        <w:t xml:space="preserve">на оказываемые услуги </w:t>
      </w:r>
      <w:r w:rsidR="007A649E" w:rsidRPr="009E5E5F">
        <w:rPr>
          <w:snapToGrid w:val="0"/>
          <w:szCs w:val="28"/>
        </w:rPr>
        <w:t xml:space="preserve">указаны в Приложении № </w:t>
      </w:r>
      <w:r w:rsidR="007A649E">
        <w:rPr>
          <w:snapToGrid w:val="0"/>
          <w:szCs w:val="28"/>
        </w:rPr>
        <w:t>2</w:t>
      </w:r>
      <w:r w:rsidR="007A649E" w:rsidRPr="009E5E5F">
        <w:rPr>
          <w:snapToGrid w:val="0"/>
          <w:szCs w:val="28"/>
        </w:rPr>
        <w:t xml:space="preserve"> к настоящему </w:t>
      </w:r>
      <w:r w:rsidR="00222DB2">
        <w:rPr>
          <w:snapToGrid w:val="0"/>
          <w:szCs w:val="28"/>
        </w:rPr>
        <w:t>П</w:t>
      </w:r>
      <w:r w:rsidR="00222DB2" w:rsidRPr="009E5E5F">
        <w:rPr>
          <w:snapToGrid w:val="0"/>
          <w:szCs w:val="28"/>
        </w:rPr>
        <w:t>ротоколу</w:t>
      </w:r>
      <w:r w:rsidR="007A649E" w:rsidRPr="009E5E5F">
        <w:rPr>
          <w:snapToGrid w:val="0"/>
          <w:szCs w:val="28"/>
        </w:rPr>
        <w:t>.</w:t>
      </w:r>
    </w:p>
    <w:p w:rsidR="007A649E" w:rsidRPr="009E5E5F" w:rsidRDefault="007A649E" w:rsidP="009E5E5F">
      <w:pPr>
        <w:autoSpaceDE w:val="0"/>
        <w:autoSpaceDN w:val="0"/>
        <w:adjustRightInd w:val="0"/>
        <w:ind w:firstLine="720"/>
        <w:jc w:val="both"/>
        <w:rPr>
          <w:rFonts w:eastAsia="Calibri"/>
          <w:color w:val="000000"/>
          <w:szCs w:val="28"/>
        </w:rPr>
      </w:pPr>
      <w:r w:rsidRPr="009E5E5F">
        <w:rPr>
          <w:rFonts w:eastAsia="Calibri"/>
          <w:b/>
          <w:color w:val="000000"/>
          <w:szCs w:val="28"/>
        </w:rPr>
        <w:t xml:space="preserve">Условия оплаты: </w:t>
      </w:r>
      <w:r w:rsidRPr="009E5E5F">
        <w:rPr>
          <w:rFonts w:eastAsia="Calibri"/>
          <w:color w:val="000000"/>
          <w:szCs w:val="28"/>
        </w:rPr>
        <w:t xml:space="preserve">оплата услуг производится Заказчиком на основании подписанного акта сдачи-приемки оказанных услуг в течение 10 (десяти) банковских дней с даты получения счета от Исполнителя. </w:t>
      </w:r>
    </w:p>
    <w:p w:rsidR="007A649E" w:rsidRPr="009E5E5F" w:rsidRDefault="007A649E" w:rsidP="009E5E5F">
      <w:pPr>
        <w:tabs>
          <w:tab w:val="left" w:pos="709"/>
        </w:tabs>
        <w:ind w:firstLine="720"/>
        <w:jc w:val="both"/>
        <w:rPr>
          <w:snapToGrid w:val="0"/>
          <w:szCs w:val="28"/>
        </w:rPr>
      </w:pPr>
      <w:r w:rsidRPr="009E5E5F">
        <w:rPr>
          <w:b/>
          <w:snapToGrid w:val="0"/>
          <w:szCs w:val="28"/>
        </w:rPr>
        <w:t xml:space="preserve">Место оказания услуг: </w:t>
      </w:r>
      <w:r w:rsidRPr="009E5E5F">
        <w:rPr>
          <w:snapToGrid w:val="0"/>
          <w:szCs w:val="28"/>
        </w:rPr>
        <w:t>услуги оказываются в удаленном режиме без выезда специалистов Исполнителя на территорию Заказчика или с выездом по адресу, указанному Заказчиком в заявке.</w:t>
      </w:r>
    </w:p>
    <w:p w:rsidR="007A649E" w:rsidRPr="009E5E5F" w:rsidRDefault="007A649E" w:rsidP="009E5E5F">
      <w:pPr>
        <w:tabs>
          <w:tab w:val="left" w:pos="709"/>
        </w:tabs>
        <w:ind w:firstLine="720"/>
        <w:jc w:val="both"/>
        <w:rPr>
          <w:b/>
          <w:snapToGrid w:val="0"/>
          <w:szCs w:val="28"/>
        </w:rPr>
      </w:pPr>
      <w:r w:rsidRPr="009E5E5F">
        <w:rPr>
          <w:b/>
          <w:snapToGrid w:val="0"/>
          <w:szCs w:val="28"/>
        </w:rPr>
        <w:t xml:space="preserve">Срок оказания услуг: </w:t>
      </w:r>
      <w:r w:rsidRPr="009E5E5F">
        <w:rPr>
          <w:snapToGrid w:val="0"/>
          <w:szCs w:val="28"/>
        </w:rPr>
        <w:t xml:space="preserve">с даты </w:t>
      </w:r>
      <w:r w:rsidR="00F55669">
        <w:rPr>
          <w:snapToGrid w:val="0"/>
          <w:szCs w:val="28"/>
        </w:rPr>
        <w:t>подписания</w:t>
      </w:r>
      <w:r w:rsidR="00F55669" w:rsidRPr="009E5E5F">
        <w:rPr>
          <w:snapToGrid w:val="0"/>
          <w:szCs w:val="28"/>
        </w:rPr>
        <w:t xml:space="preserve"> </w:t>
      </w:r>
      <w:r w:rsidRPr="009E5E5F">
        <w:rPr>
          <w:snapToGrid w:val="0"/>
          <w:szCs w:val="28"/>
        </w:rPr>
        <w:t>договора до 31 декабря 2014 года.</w:t>
      </w:r>
    </w:p>
    <w:p w:rsidR="007A649E" w:rsidRPr="009E5E5F" w:rsidRDefault="007A649E" w:rsidP="009E5E5F">
      <w:pPr>
        <w:autoSpaceDE w:val="0"/>
        <w:autoSpaceDN w:val="0"/>
        <w:adjustRightInd w:val="0"/>
        <w:ind w:firstLine="720"/>
        <w:jc w:val="both"/>
        <w:rPr>
          <w:rFonts w:eastAsia="Calibri"/>
          <w:color w:val="000000"/>
          <w:szCs w:val="28"/>
        </w:rPr>
      </w:pPr>
      <w:r w:rsidRPr="009E5E5F">
        <w:rPr>
          <w:rFonts w:eastAsia="Calibri"/>
          <w:b/>
          <w:color w:val="000000"/>
          <w:szCs w:val="28"/>
        </w:rPr>
        <w:t>Срок действия договоров:</w:t>
      </w:r>
      <w:r w:rsidRPr="009E5E5F">
        <w:rPr>
          <w:rFonts w:eastAsia="Calibri"/>
          <w:color w:val="000000"/>
          <w:szCs w:val="28"/>
        </w:rPr>
        <w:t xml:space="preserve"> с даты </w:t>
      </w:r>
      <w:r w:rsidR="00F55669">
        <w:rPr>
          <w:rFonts w:eastAsia="Calibri"/>
          <w:color w:val="000000"/>
          <w:szCs w:val="28"/>
        </w:rPr>
        <w:t>подписания договора</w:t>
      </w:r>
      <w:r w:rsidR="00F55669" w:rsidRPr="009E5E5F">
        <w:rPr>
          <w:rFonts w:eastAsia="Calibri"/>
          <w:color w:val="000000"/>
          <w:szCs w:val="28"/>
        </w:rPr>
        <w:t xml:space="preserve"> </w:t>
      </w:r>
      <w:r w:rsidRPr="009E5E5F">
        <w:rPr>
          <w:rFonts w:eastAsia="Calibri"/>
          <w:color w:val="000000"/>
          <w:szCs w:val="28"/>
        </w:rPr>
        <w:t>до 31 декабря 2014 года.</w:t>
      </w:r>
    </w:p>
    <w:p w:rsidR="00F55669" w:rsidRPr="00C92703" w:rsidRDefault="00104BF4" w:rsidP="00AD2DC9">
      <w:pPr>
        <w:jc w:val="both"/>
      </w:pPr>
      <w:r>
        <w:rPr>
          <w:b/>
          <w:bCs/>
          <w:color w:val="000000"/>
          <w:szCs w:val="28"/>
        </w:rPr>
        <w:tab/>
      </w:r>
      <w:r w:rsidR="00F55669" w:rsidRPr="002933EA">
        <w:rPr>
          <w:szCs w:val="28"/>
        </w:rPr>
        <w:t>4.</w:t>
      </w:r>
      <w:r w:rsidR="00F55669">
        <w:rPr>
          <w:b/>
          <w:szCs w:val="28"/>
        </w:rPr>
        <w:t xml:space="preserve"> </w:t>
      </w:r>
      <w:r w:rsidR="00F55669" w:rsidRPr="00C92703">
        <w:t xml:space="preserve">Поручить </w:t>
      </w:r>
      <w:r w:rsidR="00F55669">
        <w:t xml:space="preserve">начальнику отдела международных связей (ЦКПМО) </w:t>
      </w:r>
      <w:proofErr w:type="spellStart"/>
      <w:r w:rsidR="00F55669">
        <w:t>Сарайкиной</w:t>
      </w:r>
      <w:proofErr w:type="spellEnd"/>
      <w:r w:rsidR="00F55669">
        <w:t xml:space="preserve"> К.В.</w:t>
      </w:r>
      <w:r w:rsidR="00F55669" w:rsidRPr="00C92703">
        <w:t>:</w:t>
      </w:r>
    </w:p>
    <w:p w:rsidR="00F55669" w:rsidRDefault="00F55669" w:rsidP="00F371EB">
      <w:pPr>
        <w:tabs>
          <w:tab w:val="left" w:pos="851"/>
        </w:tabs>
        <w:ind w:firstLine="709"/>
        <w:jc w:val="both"/>
        <w:rPr>
          <w:szCs w:val="28"/>
        </w:rPr>
      </w:pPr>
      <w:r>
        <w:rPr>
          <w:szCs w:val="28"/>
        </w:rPr>
        <w:t xml:space="preserve">4.1 </w:t>
      </w:r>
      <w:r w:rsidRPr="00216964">
        <w:rPr>
          <w:szCs w:val="28"/>
        </w:rPr>
        <w:t>направить уведомление</w:t>
      </w:r>
      <w:r w:rsidRPr="00F55669">
        <w:rPr>
          <w:szCs w:val="28"/>
        </w:rPr>
        <w:t xml:space="preserve"> </w:t>
      </w:r>
      <w:r w:rsidR="00F371EB">
        <w:rPr>
          <w:szCs w:val="28"/>
        </w:rPr>
        <w:t>ИП</w:t>
      </w:r>
      <w:r w:rsidRPr="000C2B5F">
        <w:rPr>
          <w:szCs w:val="28"/>
        </w:rPr>
        <w:t xml:space="preserve"> </w:t>
      </w:r>
      <w:proofErr w:type="spellStart"/>
      <w:r w:rsidRPr="000C2B5F">
        <w:rPr>
          <w:szCs w:val="28"/>
        </w:rPr>
        <w:t>Хатоев</w:t>
      </w:r>
      <w:r>
        <w:rPr>
          <w:szCs w:val="28"/>
        </w:rPr>
        <w:t>у</w:t>
      </w:r>
      <w:proofErr w:type="spellEnd"/>
      <w:r w:rsidRPr="000C2B5F">
        <w:rPr>
          <w:szCs w:val="28"/>
        </w:rPr>
        <w:t xml:space="preserve"> Александр</w:t>
      </w:r>
      <w:r>
        <w:rPr>
          <w:szCs w:val="28"/>
        </w:rPr>
        <w:t>у</w:t>
      </w:r>
      <w:r w:rsidRPr="000C2B5F">
        <w:rPr>
          <w:szCs w:val="28"/>
        </w:rPr>
        <w:t xml:space="preserve"> </w:t>
      </w:r>
      <w:proofErr w:type="spellStart"/>
      <w:r w:rsidRPr="000C2B5F">
        <w:rPr>
          <w:szCs w:val="28"/>
        </w:rPr>
        <w:t>Адоевич</w:t>
      </w:r>
      <w:r>
        <w:rPr>
          <w:szCs w:val="28"/>
        </w:rPr>
        <w:t>у</w:t>
      </w:r>
      <w:proofErr w:type="spellEnd"/>
      <w:r w:rsidRPr="000C2B5F">
        <w:rPr>
          <w:szCs w:val="28"/>
        </w:rPr>
        <w:t>,  ООО «Альянс Групп»,</w:t>
      </w:r>
      <w:r>
        <w:rPr>
          <w:szCs w:val="28"/>
        </w:rPr>
        <w:t xml:space="preserve"> </w:t>
      </w:r>
      <w:r w:rsidRPr="000C2B5F">
        <w:rPr>
          <w:szCs w:val="28"/>
        </w:rPr>
        <w:t>ООО «Агентство переводов «</w:t>
      </w:r>
      <w:proofErr w:type="spellStart"/>
      <w:r w:rsidRPr="000C2B5F">
        <w:rPr>
          <w:szCs w:val="28"/>
        </w:rPr>
        <w:t>ТрансЛинк</w:t>
      </w:r>
      <w:proofErr w:type="spellEnd"/>
      <w:r w:rsidRPr="000C2B5F">
        <w:rPr>
          <w:szCs w:val="28"/>
        </w:rPr>
        <w:t>»</w:t>
      </w:r>
      <w:r w:rsidR="00F371EB">
        <w:rPr>
          <w:szCs w:val="28"/>
        </w:rPr>
        <w:t xml:space="preserve">, </w:t>
      </w:r>
      <w:r w:rsidR="00F371EB" w:rsidRPr="00C32D3A">
        <w:rPr>
          <w:szCs w:val="28"/>
        </w:rPr>
        <w:t>ООО «Альфа и Омега»</w:t>
      </w:r>
      <w:r w:rsidR="00F371EB">
        <w:rPr>
          <w:szCs w:val="28"/>
        </w:rPr>
        <w:t xml:space="preserve">, </w:t>
      </w:r>
      <w:r w:rsidR="00F371EB" w:rsidRPr="00C32D3A">
        <w:rPr>
          <w:szCs w:val="28"/>
        </w:rPr>
        <w:t>ООО «Прима Виста</w:t>
      </w:r>
      <w:r w:rsidR="00F371EB">
        <w:rPr>
          <w:szCs w:val="28"/>
        </w:rPr>
        <w:t xml:space="preserve">, </w:t>
      </w:r>
      <w:r w:rsidR="00F371EB" w:rsidRPr="00C32D3A">
        <w:rPr>
          <w:szCs w:val="28"/>
        </w:rPr>
        <w:t>ООО «АКМ-Вест»</w:t>
      </w:r>
      <w:r w:rsidRPr="00216964">
        <w:rPr>
          <w:szCs w:val="28"/>
        </w:rPr>
        <w:t xml:space="preserve"> о принятом Конкурсной комиссией ОАО «ТрансКонтейнер» решении с приглашением заключить договор;</w:t>
      </w:r>
    </w:p>
    <w:p w:rsidR="00AE127A" w:rsidRDefault="00F55669" w:rsidP="006840BB">
      <w:pPr>
        <w:ind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ов</w:t>
      </w:r>
      <w:r w:rsidRPr="00216964">
        <w:rPr>
          <w:szCs w:val="28"/>
        </w:rPr>
        <w:t xml:space="preserve"> с  </w:t>
      </w:r>
      <w:r w:rsidRPr="00216964">
        <w:rPr>
          <w:szCs w:val="28"/>
        </w:rPr>
        <w:br/>
      </w:r>
      <w:proofErr w:type="spellStart"/>
      <w:r w:rsidRPr="000C2B5F">
        <w:rPr>
          <w:szCs w:val="28"/>
        </w:rPr>
        <w:t>Хатоев</w:t>
      </w:r>
      <w:r>
        <w:rPr>
          <w:szCs w:val="28"/>
        </w:rPr>
        <w:t>ым</w:t>
      </w:r>
      <w:proofErr w:type="spellEnd"/>
      <w:r w:rsidRPr="000C2B5F">
        <w:rPr>
          <w:szCs w:val="28"/>
        </w:rPr>
        <w:t xml:space="preserve"> Александр</w:t>
      </w:r>
      <w:r>
        <w:rPr>
          <w:szCs w:val="28"/>
        </w:rPr>
        <w:t>ом</w:t>
      </w:r>
      <w:r w:rsidRPr="000C2B5F">
        <w:rPr>
          <w:szCs w:val="28"/>
        </w:rPr>
        <w:t xml:space="preserve"> </w:t>
      </w:r>
      <w:proofErr w:type="spellStart"/>
      <w:r w:rsidRPr="000C2B5F">
        <w:rPr>
          <w:szCs w:val="28"/>
        </w:rPr>
        <w:t>Адоевич</w:t>
      </w:r>
      <w:r>
        <w:rPr>
          <w:szCs w:val="28"/>
        </w:rPr>
        <w:t>ем</w:t>
      </w:r>
      <w:proofErr w:type="spellEnd"/>
      <w:r w:rsidRPr="000C2B5F">
        <w:rPr>
          <w:szCs w:val="28"/>
        </w:rPr>
        <w:t>,  ООО «Альянс Групп»,</w:t>
      </w:r>
      <w:r>
        <w:rPr>
          <w:szCs w:val="28"/>
        </w:rPr>
        <w:t xml:space="preserve"> </w:t>
      </w:r>
      <w:r w:rsidRPr="000C2B5F">
        <w:rPr>
          <w:szCs w:val="28"/>
        </w:rPr>
        <w:t>ООО «Агентство переводов «</w:t>
      </w:r>
      <w:proofErr w:type="spellStart"/>
      <w:r w:rsidRPr="000C2B5F">
        <w:rPr>
          <w:szCs w:val="28"/>
        </w:rPr>
        <w:t>ТрансЛинк</w:t>
      </w:r>
      <w:proofErr w:type="spellEnd"/>
      <w:r w:rsidRPr="000C2B5F">
        <w:rPr>
          <w:szCs w:val="28"/>
        </w:rPr>
        <w:t>»</w:t>
      </w:r>
      <w:r w:rsidR="00F371EB">
        <w:rPr>
          <w:szCs w:val="28"/>
        </w:rPr>
        <w:t xml:space="preserve">, </w:t>
      </w:r>
      <w:r w:rsidR="00F371EB" w:rsidRPr="00C32D3A">
        <w:rPr>
          <w:szCs w:val="28"/>
        </w:rPr>
        <w:t>ООО «Альфа и Омега»</w:t>
      </w:r>
      <w:r w:rsidR="00F371EB">
        <w:rPr>
          <w:szCs w:val="28"/>
        </w:rPr>
        <w:t xml:space="preserve">, </w:t>
      </w:r>
      <w:r w:rsidR="00F371EB" w:rsidRPr="00C32D3A">
        <w:rPr>
          <w:szCs w:val="28"/>
        </w:rPr>
        <w:t>ООО «Прима Виста</w:t>
      </w:r>
      <w:r w:rsidR="00F371EB">
        <w:rPr>
          <w:szCs w:val="28"/>
        </w:rPr>
        <w:t xml:space="preserve">, </w:t>
      </w:r>
      <w:r w:rsidR="00F371EB">
        <w:rPr>
          <w:szCs w:val="28"/>
        </w:rPr>
        <w:br/>
      </w:r>
      <w:r w:rsidR="00F371EB" w:rsidRPr="00C32D3A">
        <w:rPr>
          <w:szCs w:val="28"/>
        </w:rPr>
        <w:t>ООО «АКМ-Вест»</w:t>
      </w:r>
      <w:r w:rsidR="00AE127A">
        <w:rPr>
          <w:szCs w:val="28"/>
        </w:rPr>
        <w:t>;</w:t>
      </w:r>
    </w:p>
    <w:p w:rsidR="00D26333" w:rsidRDefault="00AE127A" w:rsidP="006840BB">
      <w:pPr>
        <w:ind w:firstLine="709"/>
        <w:jc w:val="both"/>
        <w:rPr>
          <w:snapToGrid w:val="0"/>
          <w:color w:val="000000"/>
          <w:szCs w:val="24"/>
        </w:rPr>
      </w:pPr>
      <w:r>
        <w:rPr>
          <w:szCs w:val="28"/>
        </w:rPr>
        <w:t>4.3. при исполнении заключенных с победителями договоров, максимально учитывая интересы ОАО «ТрансКонтейнер», распределять заказы между исполнителями с учетом стоимости их услуг и сроков исполнения заказов по каждой услуге</w:t>
      </w:r>
      <w:r w:rsidR="00F55669">
        <w:rPr>
          <w:snapToGrid w:val="0"/>
          <w:color w:val="000000"/>
          <w:szCs w:val="24"/>
        </w:rPr>
        <w:t>.</w:t>
      </w:r>
    </w:p>
    <w:p w:rsidR="00F371EB" w:rsidRDefault="00F371EB" w:rsidP="006840BB">
      <w:pPr>
        <w:ind w:firstLine="709"/>
        <w:jc w:val="both"/>
        <w:rPr>
          <w:snapToGrid w:val="0"/>
          <w:color w:val="000000"/>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43647A" w:rsidRDefault="0043647A" w:rsidP="003D3725">
            <w:pPr>
              <w:pStyle w:val="a6"/>
              <w:tabs>
                <w:tab w:val="left" w:pos="0"/>
              </w:tabs>
              <w:rPr>
                <w:i w:val="0"/>
              </w:rPr>
            </w:pPr>
          </w:p>
          <w:p w:rsidR="00075A2A" w:rsidRPr="004679A3" w:rsidRDefault="0043647A" w:rsidP="003D3725">
            <w:pPr>
              <w:pStyle w:val="a6"/>
              <w:tabs>
                <w:tab w:val="left" w:pos="0"/>
              </w:tabs>
              <w:rPr>
                <w:i w:val="0"/>
              </w:rPr>
            </w:pPr>
            <w:r>
              <w:rPr>
                <w:i w:val="0"/>
              </w:rPr>
              <w:t>З</w:t>
            </w:r>
            <w:r w:rsidR="00BD7020">
              <w:rPr>
                <w:i w:val="0"/>
              </w:rPr>
              <w:t>аместитель пр</w:t>
            </w:r>
            <w:r w:rsidR="00BD7020" w:rsidRPr="004679A3">
              <w:rPr>
                <w:i w:val="0"/>
              </w:rPr>
              <w:t>едседател</w:t>
            </w:r>
            <w:r w:rsidR="00BD7020">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B06930">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06930">
            <w:pPr>
              <w:pStyle w:val="a6"/>
              <w:tabs>
                <w:tab w:val="left" w:pos="0"/>
              </w:tabs>
            </w:pPr>
            <w:r w:rsidRPr="00CF45A9">
              <w:rPr>
                <w:i w:val="0"/>
              </w:rPr>
              <w:t>«</w:t>
            </w:r>
            <w:r w:rsidR="00B06930">
              <w:rPr>
                <w:i w:val="0"/>
                <w:lang w:val="en-US"/>
              </w:rPr>
              <w:t>10</w:t>
            </w:r>
            <w:r w:rsidRPr="00CF45A9">
              <w:rPr>
                <w:i w:val="0"/>
              </w:rPr>
              <w:t xml:space="preserve">» </w:t>
            </w:r>
            <w:r w:rsidR="004F2FA5">
              <w:rPr>
                <w:i w:val="0"/>
              </w:rPr>
              <w:t>феврал</w:t>
            </w:r>
            <w:r w:rsidR="004F2FA5" w:rsidRPr="00CF45A9">
              <w:rPr>
                <w:i w:val="0"/>
              </w:rPr>
              <w:t xml:space="preserve">я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AD747A" w:rsidRDefault="00AD747A">
      <w:pPr>
        <w:rPr>
          <w:szCs w:val="28"/>
        </w:rPr>
      </w:pPr>
    </w:p>
    <w:p w:rsidR="006840BB" w:rsidRDefault="006840BB">
      <w:pPr>
        <w:rPr>
          <w:sz w:val="22"/>
          <w:szCs w:val="22"/>
        </w:rPr>
      </w:pPr>
      <w:r>
        <w:rPr>
          <w:sz w:val="22"/>
          <w:szCs w:val="22"/>
        </w:rPr>
        <w:br w:type="page"/>
      </w:r>
    </w:p>
    <w:p w:rsidR="007A649E" w:rsidRPr="00D02697" w:rsidRDefault="007A649E" w:rsidP="00D92CF1">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7A649E" w:rsidRPr="00D02697" w:rsidRDefault="007A649E" w:rsidP="007A649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2</w:t>
      </w:r>
      <w:r w:rsidRPr="00D02697">
        <w:rPr>
          <w:sz w:val="22"/>
          <w:szCs w:val="22"/>
        </w:rPr>
        <w:t>/КК</w:t>
      </w:r>
    </w:p>
    <w:p w:rsidR="007A649E" w:rsidRPr="00D02697" w:rsidRDefault="007A649E" w:rsidP="007A649E">
      <w:pPr>
        <w:jc w:val="right"/>
        <w:outlineLvl w:val="0"/>
        <w:rPr>
          <w:bCs/>
          <w:sz w:val="22"/>
          <w:szCs w:val="22"/>
        </w:rPr>
      </w:pPr>
      <w:r w:rsidRPr="00D02697">
        <w:rPr>
          <w:bCs/>
          <w:sz w:val="22"/>
          <w:szCs w:val="22"/>
        </w:rPr>
        <w:t>заседания Конкурсной комиссии</w:t>
      </w:r>
    </w:p>
    <w:p w:rsidR="007A649E" w:rsidRPr="00D02697" w:rsidRDefault="007A649E" w:rsidP="007A649E">
      <w:pPr>
        <w:jc w:val="right"/>
        <w:rPr>
          <w:sz w:val="22"/>
          <w:szCs w:val="22"/>
        </w:rPr>
      </w:pPr>
      <w:r w:rsidRPr="00D02697">
        <w:rPr>
          <w:sz w:val="22"/>
          <w:szCs w:val="22"/>
        </w:rPr>
        <w:t>открытого акционерного общества</w:t>
      </w:r>
    </w:p>
    <w:p w:rsidR="007A649E" w:rsidRPr="00D02697" w:rsidRDefault="007A649E" w:rsidP="007A649E">
      <w:pPr>
        <w:jc w:val="right"/>
        <w:rPr>
          <w:sz w:val="22"/>
          <w:szCs w:val="22"/>
        </w:rPr>
      </w:pPr>
      <w:r w:rsidRPr="00D02697">
        <w:rPr>
          <w:sz w:val="22"/>
          <w:szCs w:val="22"/>
        </w:rPr>
        <w:t>«Центр по перевозке грузов в контейнерах «ТрансКонтейнер»,</w:t>
      </w:r>
    </w:p>
    <w:p w:rsidR="007A649E" w:rsidRDefault="007A649E" w:rsidP="007A649E">
      <w:pPr>
        <w:jc w:val="right"/>
        <w:rPr>
          <w:sz w:val="22"/>
          <w:szCs w:val="22"/>
        </w:rPr>
      </w:pPr>
      <w:r w:rsidRPr="00D02697">
        <w:rPr>
          <w:sz w:val="22"/>
          <w:szCs w:val="22"/>
        </w:rPr>
        <w:t xml:space="preserve">состоявшегося </w:t>
      </w:r>
      <w:r>
        <w:rPr>
          <w:sz w:val="22"/>
          <w:szCs w:val="22"/>
        </w:rPr>
        <w:t xml:space="preserve"> 23 </w:t>
      </w:r>
      <w:r w:rsidRPr="00D02697">
        <w:rPr>
          <w:sz w:val="22"/>
          <w:szCs w:val="22"/>
        </w:rPr>
        <w:t xml:space="preserve"> </w:t>
      </w:r>
      <w:r>
        <w:rPr>
          <w:sz w:val="22"/>
          <w:szCs w:val="22"/>
        </w:rPr>
        <w:t>янва</w:t>
      </w:r>
      <w:r w:rsidRPr="00D02697">
        <w:rPr>
          <w:sz w:val="22"/>
          <w:szCs w:val="22"/>
        </w:rPr>
        <w:t>ря 201</w:t>
      </w:r>
      <w:r>
        <w:rPr>
          <w:sz w:val="22"/>
          <w:szCs w:val="22"/>
        </w:rPr>
        <w:t>4</w:t>
      </w:r>
      <w:r w:rsidRPr="00D02697">
        <w:rPr>
          <w:sz w:val="22"/>
          <w:szCs w:val="22"/>
        </w:rPr>
        <w:t xml:space="preserve"> года</w:t>
      </w:r>
    </w:p>
    <w:p w:rsidR="007A649E" w:rsidRDefault="007A649E" w:rsidP="002B238D">
      <w:pPr>
        <w:rPr>
          <w:szCs w:val="28"/>
        </w:rPr>
      </w:pPr>
    </w:p>
    <w:p w:rsidR="00F55669" w:rsidRDefault="00F55669" w:rsidP="00F55669">
      <w:pPr>
        <w:tabs>
          <w:tab w:val="left" w:pos="284"/>
          <w:tab w:val="center" w:pos="4680"/>
          <w:tab w:val="right" w:pos="9355"/>
          <w:tab w:val="left" w:pos="9639"/>
        </w:tabs>
        <w:jc w:val="center"/>
        <w:rPr>
          <w:rFonts w:eastAsia="MS Mincho"/>
          <w:b/>
          <w:sz w:val="24"/>
          <w:szCs w:val="24"/>
        </w:rPr>
      </w:pPr>
      <w:r>
        <w:rPr>
          <w:rFonts w:eastAsia="MS Mincho"/>
          <w:b/>
          <w:sz w:val="24"/>
          <w:szCs w:val="24"/>
        </w:rPr>
        <w:t>Единичные расценки</w:t>
      </w:r>
    </w:p>
    <w:p w:rsidR="007C7C1E" w:rsidRDefault="007C7C1E" w:rsidP="00F55669">
      <w:pPr>
        <w:tabs>
          <w:tab w:val="left" w:pos="284"/>
          <w:tab w:val="center" w:pos="4680"/>
          <w:tab w:val="right" w:pos="9355"/>
          <w:tab w:val="left" w:pos="9639"/>
        </w:tabs>
        <w:jc w:val="center"/>
        <w:rPr>
          <w:rFonts w:eastAsia="MS Mincho"/>
          <w:b/>
          <w:sz w:val="24"/>
          <w:szCs w:val="24"/>
        </w:rPr>
      </w:pPr>
    </w:p>
    <w:tbl>
      <w:tblPr>
        <w:tblStyle w:val="62"/>
        <w:tblW w:w="8863" w:type="dxa"/>
        <w:jc w:val="center"/>
        <w:tblInd w:w="-618" w:type="dxa"/>
        <w:tblLook w:val="04A0"/>
      </w:tblPr>
      <w:tblGrid>
        <w:gridCol w:w="4470"/>
        <w:gridCol w:w="4393"/>
      </w:tblGrid>
      <w:tr w:rsidR="007C7C1E" w:rsidRPr="007C7C1E" w:rsidTr="007C7C1E">
        <w:trPr>
          <w:jc w:val="center"/>
        </w:trPr>
        <w:tc>
          <w:tcPr>
            <w:tcW w:w="4470" w:type="dxa"/>
          </w:tcPr>
          <w:p w:rsidR="007C7C1E" w:rsidRPr="007C7C1E" w:rsidRDefault="007C7C1E" w:rsidP="007C7C1E">
            <w:pPr>
              <w:spacing w:line="150" w:lineRule="atLeast"/>
              <w:jc w:val="center"/>
              <w:rPr>
                <w:rFonts w:ascii="Times New Roman" w:hAnsi="Times New Roman" w:cs="Times New Roman"/>
                <w:bCs/>
                <w:sz w:val="24"/>
                <w:szCs w:val="24"/>
              </w:rPr>
            </w:pPr>
            <w:r w:rsidRPr="007C7C1E">
              <w:rPr>
                <w:rFonts w:ascii="Times New Roman" w:hAnsi="Times New Roman" w:cs="Times New Roman"/>
                <w:bCs/>
                <w:sz w:val="24"/>
                <w:szCs w:val="24"/>
              </w:rPr>
              <w:t>Сведения об организации</w:t>
            </w:r>
          </w:p>
          <w:p w:rsidR="007C7C1E" w:rsidRPr="007C7C1E" w:rsidRDefault="007C7C1E" w:rsidP="007C7C1E">
            <w:pPr>
              <w:spacing w:line="150" w:lineRule="atLeast"/>
              <w:jc w:val="center"/>
              <w:rPr>
                <w:rFonts w:ascii="Times New Roman" w:hAnsi="Times New Roman" w:cs="Times New Roman"/>
                <w:bCs/>
                <w:sz w:val="24"/>
                <w:szCs w:val="24"/>
              </w:rPr>
            </w:pPr>
            <w:r w:rsidRPr="007C7C1E">
              <w:rPr>
                <w:rFonts w:ascii="Times New Roman" w:hAnsi="Times New Roman" w:cs="Times New Roman"/>
                <w:bCs/>
                <w:sz w:val="24"/>
                <w:szCs w:val="24"/>
              </w:rPr>
              <w:t>(ИНН, КПП, наименование)</w:t>
            </w:r>
          </w:p>
        </w:tc>
        <w:tc>
          <w:tcPr>
            <w:tcW w:w="4393" w:type="dxa"/>
          </w:tcPr>
          <w:p w:rsidR="007C7C1E" w:rsidRPr="007C7C1E" w:rsidRDefault="007C7C1E" w:rsidP="007C7C1E">
            <w:pPr>
              <w:spacing w:line="150" w:lineRule="atLeast"/>
              <w:ind w:firstLine="425"/>
              <w:jc w:val="center"/>
              <w:rPr>
                <w:rFonts w:ascii="Times New Roman" w:hAnsi="Times New Roman" w:cs="Times New Roman"/>
                <w:bCs/>
                <w:sz w:val="24"/>
                <w:szCs w:val="24"/>
              </w:rPr>
            </w:pPr>
            <w:r w:rsidRPr="007C7C1E">
              <w:rPr>
                <w:rFonts w:ascii="Times New Roman" w:hAnsi="Times New Roman" w:cs="Times New Roman"/>
                <w:bCs/>
                <w:sz w:val="24"/>
                <w:szCs w:val="24"/>
              </w:rPr>
              <w:t xml:space="preserve">Единичные расценки  в рублях, без учета НДС </w:t>
            </w:r>
          </w:p>
        </w:tc>
      </w:tr>
      <w:tr w:rsidR="007C7C1E" w:rsidRPr="00B06930" w:rsidTr="007C7C1E">
        <w:trPr>
          <w:jc w:val="center"/>
        </w:trPr>
        <w:tc>
          <w:tcPr>
            <w:tcW w:w="4470" w:type="dxa"/>
            <w:vAlign w:val="center"/>
          </w:tcPr>
          <w:p w:rsidR="007C7C1E" w:rsidRPr="007C7C1E" w:rsidRDefault="007C7C1E" w:rsidP="007C7C1E">
            <w:pPr>
              <w:spacing w:line="150" w:lineRule="atLeast"/>
              <w:rPr>
                <w:rFonts w:ascii="Times New Roman" w:hAnsi="Times New Roman" w:cs="Times New Roman"/>
                <w:snapToGrid w:val="0"/>
                <w:sz w:val="24"/>
                <w:szCs w:val="24"/>
              </w:rPr>
            </w:pPr>
            <w:r w:rsidRPr="007C7C1E">
              <w:rPr>
                <w:rFonts w:ascii="Times New Roman" w:hAnsi="Times New Roman" w:cs="Times New Roman"/>
                <w:snapToGrid w:val="0"/>
                <w:sz w:val="24"/>
                <w:szCs w:val="24"/>
              </w:rPr>
              <w:t xml:space="preserve">ИНН 770307920869, КПП 0, Индивидуальный предприниматель </w:t>
            </w:r>
            <w:proofErr w:type="spellStart"/>
            <w:r w:rsidRPr="007C7C1E">
              <w:rPr>
                <w:rFonts w:ascii="Times New Roman" w:hAnsi="Times New Roman" w:cs="Times New Roman"/>
                <w:snapToGrid w:val="0"/>
                <w:sz w:val="24"/>
                <w:szCs w:val="24"/>
              </w:rPr>
              <w:t>Хатоев</w:t>
            </w:r>
            <w:proofErr w:type="spellEnd"/>
            <w:r w:rsidRPr="007C7C1E">
              <w:rPr>
                <w:rFonts w:ascii="Times New Roman" w:hAnsi="Times New Roman" w:cs="Times New Roman"/>
                <w:snapToGrid w:val="0"/>
                <w:sz w:val="24"/>
                <w:szCs w:val="24"/>
              </w:rPr>
              <w:t xml:space="preserve"> Александр </w:t>
            </w:r>
            <w:proofErr w:type="spellStart"/>
            <w:r w:rsidRPr="007C7C1E">
              <w:rPr>
                <w:rFonts w:ascii="Times New Roman" w:hAnsi="Times New Roman" w:cs="Times New Roman"/>
                <w:snapToGrid w:val="0"/>
                <w:sz w:val="24"/>
                <w:szCs w:val="24"/>
              </w:rPr>
              <w:t>Адоевич</w:t>
            </w:r>
            <w:proofErr w:type="spellEnd"/>
            <w:r w:rsidRPr="007C7C1E">
              <w:rPr>
                <w:rFonts w:ascii="Times New Roman" w:hAnsi="Times New Roman" w:cs="Times New Roman"/>
                <w:snapToGrid w:val="0"/>
                <w:sz w:val="24"/>
                <w:szCs w:val="24"/>
              </w:rPr>
              <w:t xml:space="preserve"> (ИП </w:t>
            </w:r>
            <w:proofErr w:type="spellStart"/>
            <w:r w:rsidRPr="007C7C1E">
              <w:rPr>
                <w:rFonts w:ascii="Times New Roman" w:hAnsi="Times New Roman" w:cs="Times New Roman"/>
                <w:snapToGrid w:val="0"/>
                <w:sz w:val="24"/>
                <w:szCs w:val="24"/>
              </w:rPr>
              <w:t>Хатоев</w:t>
            </w:r>
            <w:proofErr w:type="spellEnd"/>
            <w:r w:rsidRPr="007C7C1E">
              <w:rPr>
                <w:rFonts w:ascii="Times New Roman" w:hAnsi="Times New Roman" w:cs="Times New Roman"/>
                <w:snapToGrid w:val="0"/>
                <w:sz w:val="24"/>
                <w:szCs w:val="24"/>
              </w:rPr>
              <w:t xml:space="preserve"> А.А.)</w:t>
            </w:r>
          </w:p>
        </w:tc>
        <w:tc>
          <w:tcPr>
            <w:tcW w:w="4393" w:type="dxa"/>
            <w:vAlign w:val="center"/>
          </w:tcPr>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английский язык 1 страницы текста (1800 знаков) с учетом редактирования – 260/300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распространенные европейские языки (немецкий, французский, испанский, итальянский) одной страницы текста (1800 знаков)  с учетом редактирования  - 300/340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скандинавские, прибалтийские, славянские и редкие европейские языки одной страницы  текста (1800 знаков)  с учетом редактирования   -</w:t>
            </w:r>
            <w:r w:rsidRPr="007C7C1E">
              <w:rPr>
                <w:rFonts w:ascii="Times New Roman" w:hAnsi="Times New Roman" w:cs="Times New Roman"/>
                <w:sz w:val="24"/>
                <w:szCs w:val="24"/>
                <w:u w:val="single"/>
              </w:rPr>
              <w:t xml:space="preserve"> </w:t>
            </w:r>
            <w:r w:rsidRPr="007C7C1E">
              <w:rPr>
                <w:rFonts w:ascii="Times New Roman" w:hAnsi="Times New Roman" w:cs="Times New Roman"/>
                <w:sz w:val="24"/>
                <w:szCs w:val="24"/>
              </w:rPr>
              <w:t>400/450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восточные языки одной страницы  текста (1800 знаков)  с учетом редактирования – 430/480 </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lang w:val="en-US"/>
              </w:rPr>
              <w:t>proof</w:t>
            </w:r>
            <w:r w:rsidRPr="007C7C1E">
              <w:rPr>
                <w:rFonts w:ascii="Times New Roman" w:hAnsi="Times New Roman" w:cs="Times New Roman"/>
                <w:sz w:val="24"/>
                <w:szCs w:val="24"/>
              </w:rPr>
              <w:t>-</w:t>
            </w:r>
            <w:r w:rsidRPr="007C7C1E">
              <w:rPr>
                <w:rFonts w:ascii="Times New Roman" w:hAnsi="Times New Roman" w:cs="Times New Roman"/>
                <w:sz w:val="24"/>
                <w:szCs w:val="24"/>
                <w:lang w:val="en-US"/>
              </w:rPr>
              <w:t>reading</w:t>
            </w:r>
            <w:r w:rsidRPr="007C7C1E">
              <w:rPr>
                <w:rFonts w:ascii="Times New Roman" w:hAnsi="Times New Roman" w:cs="Times New Roman"/>
                <w:sz w:val="24"/>
                <w:szCs w:val="24"/>
              </w:rPr>
              <w:t>, сплошное редактирование одной страницы текста (1800 знаков) – 35% от стоимости перевода</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переговоры, сопровождения</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(последовательный перевод) – мин. 2 часа, более 2-х часов* - за 2 ч. 4000/от 2 ч. 1500 за час</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европейские языки на кредитных комитетах, советах директоров, конференциях и т.д. – мин. 2 часа, более 2 часов – за 2 ч. 4000/от 2 ч. 1500 за час</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синхронный перевод  -  (без учета оборудования), мин. заказ - 2 часа, более 2-часов – за 2 ч. 8000/от 2 ч. 3000 за час</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диплома, свидетельства о браке, о рождении и т.п.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(за 1 документ) - 240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подлинности</w:t>
            </w:r>
            <w:proofErr w:type="gramEnd"/>
            <w:r w:rsidRPr="007C7C1E">
              <w:rPr>
                <w:rFonts w:ascii="Times New Roman" w:hAnsi="Times New Roman" w:cs="Times New Roman"/>
                <w:sz w:val="24"/>
                <w:szCs w:val="24"/>
              </w:rPr>
              <w:t xml:space="preserve">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подписи переводчика - 500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lastRenderedPageBreak/>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(с учетом ксерокопирования) - 80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устава, учредительного договора и решения о </w:t>
            </w:r>
          </w:p>
          <w:p w:rsidR="007C7C1E" w:rsidRPr="007C7C1E" w:rsidRDefault="007C7C1E" w:rsidP="007C7C1E">
            <w:pPr>
              <w:spacing w:line="150" w:lineRule="atLeast"/>
              <w:ind w:left="720"/>
              <w:contextualSpacing/>
              <w:jc w:val="both"/>
              <w:rPr>
                <w:rFonts w:ascii="Times New Roman" w:hAnsi="Times New Roman" w:cs="Times New Roman"/>
                <w:sz w:val="24"/>
                <w:szCs w:val="24"/>
              </w:rPr>
            </w:pPr>
            <w:proofErr w:type="gramStart"/>
            <w:r w:rsidRPr="007C7C1E">
              <w:rPr>
                <w:rFonts w:ascii="Times New Roman" w:hAnsi="Times New Roman" w:cs="Times New Roman"/>
                <w:sz w:val="24"/>
                <w:szCs w:val="24"/>
              </w:rPr>
              <w:t>создании</w:t>
            </w:r>
            <w:proofErr w:type="gramEnd"/>
            <w:r w:rsidRPr="007C7C1E">
              <w:rPr>
                <w:rFonts w:ascii="Times New Roman" w:hAnsi="Times New Roman" w:cs="Times New Roman"/>
                <w:sz w:val="24"/>
                <w:szCs w:val="24"/>
              </w:rPr>
              <w:t xml:space="preserve"> (каждый документ) – 700</w:t>
            </w:r>
          </w:p>
          <w:p w:rsidR="007C7C1E" w:rsidRPr="007C7C1E" w:rsidRDefault="007C7C1E" w:rsidP="007C7C1E">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- 2300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компьютерная верстка </w:t>
            </w:r>
          </w:p>
          <w:p w:rsidR="007C7C1E" w:rsidRPr="007C7C1E" w:rsidRDefault="007C7C1E" w:rsidP="007C7C1E">
            <w:pPr>
              <w:spacing w:line="150" w:lineRule="atLeast"/>
              <w:ind w:left="720"/>
              <w:contextualSpacing/>
              <w:jc w:val="both"/>
              <w:rPr>
                <w:rFonts w:ascii="Times New Roman" w:hAnsi="Times New Roman" w:cs="Times New Roman"/>
                <w:sz w:val="24"/>
                <w:szCs w:val="24"/>
                <w:lang w:val="en-US"/>
              </w:rPr>
            </w:pPr>
            <w:proofErr w:type="spellStart"/>
            <w:r w:rsidRPr="007C7C1E">
              <w:rPr>
                <w:rFonts w:ascii="Times New Roman" w:hAnsi="Times New Roman" w:cs="Times New Roman"/>
                <w:sz w:val="24"/>
                <w:szCs w:val="24"/>
                <w:lang w:val="en-US"/>
              </w:rPr>
              <w:t>Adode</w:t>
            </w:r>
            <w:proofErr w:type="spellEnd"/>
            <w:r w:rsidRPr="007C7C1E">
              <w:rPr>
                <w:rFonts w:ascii="Times New Roman" w:hAnsi="Times New Roman" w:cs="Times New Roman"/>
                <w:sz w:val="24"/>
                <w:szCs w:val="24"/>
                <w:lang w:val="en-US"/>
              </w:rPr>
              <w:t xml:space="preserve"> PageMaker, </w:t>
            </w:r>
            <w:proofErr w:type="spellStart"/>
            <w:r w:rsidRPr="007C7C1E">
              <w:rPr>
                <w:rFonts w:ascii="Times New Roman" w:hAnsi="Times New Roman" w:cs="Times New Roman"/>
                <w:sz w:val="24"/>
                <w:szCs w:val="24"/>
                <w:lang w:val="en-US"/>
              </w:rPr>
              <w:t>MicrosoftWord</w:t>
            </w:r>
            <w:proofErr w:type="spellEnd"/>
            <w:r w:rsidRPr="007C7C1E">
              <w:rPr>
                <w:rFonts w:ascii="Times New Roman" w:hAnsi="Times New Roman" w:cs="Times New Roman"/>
                <w:sz w:val="24"/>
                <w:szCs w:val="24"/>
                <w:lang w:val="en-US"/>
              </w:rPr>
              <w:t>, PDF – 40/</w:t>
            </w:r>
            <w:proofErr w:type="spellStart"/>
            <w:r w:rsidRPr="007C7C1E">
              <w:rPr>
                <w:rFonts w:ascii="Times New Roman" w:hAnsi="Times New Roman" w:cs="Times New Roman"/>
                <w:sz w:val="24"/>
                <w:szCs w:val="24"/>
              </w:rPr>
              <w:t>стр</w:t>
            </w:r>
            <w:proofErr w:type="spellEnd"/>
            <w:r w:rsidRPr="007C7C1E">
              <w:rPr>
                <w:rFonts w:ascii="Times New Roman" w:hAnsi="Times New Roman" w:cs="Times New Roman"/>
                <w:sz w:val="24"/>
                <w:szCs w:val="24"/>
                <w:lang w:val="en-US"/>
              </w:rPr>
              <w:t>.</w:t>
            </w:r>
          </w:p>
        </w:tc>
      </w:tr>
      <w:tr w:rsidR="007C7C1E" w:rsidRPr="007C7C1E" w:rsidTr="007C7C1E">
        <w:trPr>
          <w:jc w:val="center"/>
        </w:trPr>
        <w:tc>
          <w:tcPr>
            <w:tcW w:w="4470" w:type="dxa"/>
            <w:vAlign w:val="center"/>
          </w:tcPr>
          <w:p w:rsidR="007C7C1E" w:rsidRPr="007C7C1E" w:rsidRDefault="007C7C1E" w:rsidP="007C7C1E">
            <w:pPr>
              <w:tabs>
                <w:tab w:val="left" w:pos="709"/>
              </w:tabs>
              <w:jc w:val="both"/>
              <w:rPr>
                <w:rFonts w:ascii="Times New Roman" w:hAnsi="Times New Roman" w:cs="Times New Roman"/>
                <w:snapToGrid w:val="0"/>
                <w:sz w:val="24"/>
                <w:szCs w:val="24"/>
              </w:rPr>
            </w:pPr>
            <w:r w:rsidRPr="007C7C1E">
              <w:rPr>
                <w:rFonts w:ascii="Times New Roman" w:hAnsi="Times New Roman" w:cs="Times New Roman"/>
                <w:snapToGrid w:val="0"/>
                <w:sz w:val="24"/>
                <w:szCs w:val="24"/>
              </w:rPr>
              <w:lastRenderedPageBreak/>
              <w:t xml:space="preserve">ИНН 7705776927, КПП 770401001, </w:t>
            </w:r>
          </w:p>
          <w:p w:rsidR="007C7C1E" w:rsidRPr="007C7C1E" w:rsidRDefault="007C7C1E" w:rsidP="007C7C1E">
            <w:pPr>
              <w:tabs>
                <w:tab w:val="left" w:pos="709"/>
              </w:tabs>
              <w:jc w:val="both"/>
              <w:rPr>
                <w:rFonts w:ascii="Times New Roman" w:hAnsi="Times New Roman" w:cs="Times New Roman"/>
                <w:snapToGrid w:val="0"/>
                <w:sz w:val="24"/>
                <w:szCs w:val="24"/>
              </w:rPr>
            </w:pPr>
            <w:r w:rsidRPr="007C7C1E">
              <w:rPr>
                <w:rFonts w:ascii="Times New Roman" w:hAnsi="Times New Roman" w:cs="Times New Roman"/>
                <w:snapToGrid w:val="0"/>
                <w:sz w:val="24"/>
                <w:szCs w:val="24"/>
              </w:rPr>
              <w:t xml:space="preserve">Общество с ограниченной ответственностью «Альянс Групп» (ООО «Альянс Групп») </w:t>
            </w:r>
          </w:p>
          <w:p w:rsidR="007C7C1E" w:rsidRPr="007C7C1E" w:rsidRDefault="007C7C1E" w:rsidP="007C7C1E">
            <w:pPr>
              <w:spacing w:line="150" w:lineRule="atLeast"/>
              <w:rPr>
                <w:rFonts w:ascii="Times New Roman" w:hAnsi="Times New Roman" w:cs="Times New Roman"/>
                <w:snapToGrid w:val="0"/>
                <w:sz w:val="24"/>
                <w:szCs w:val="24"/>
              </w:rPr>
            </w:pPr>
          </w:p>
        </w:tc>
        <w:tc>
          <w:tcPr>
            <w:tcW w:w="4393" w:type="dxa"/>
            <w:vAlign w:val="center"/>
          </w:tcPr>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английский язык 1 страницы текста (1800 знаков) с учетом редактирования – 345</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распространенные европейские языки (немецкий, французский, испанский, итальянский) одной страницы текста (1800 знаков)  с учетом редактирования  - 345</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скандинавские, прибалтийские, славянские и редкие европейские языки одной страницы  текста (1800 знаков)  с учетом редактирования   - 440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восточные языки одной страницы  текста (1800 знаков)  с учетом редактирования – 650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lang w:val="en-US"/>
              </w:rPr>
              <w:t>proof</w:t>
            </w:r>
            <w:r w:rsidRPr="007C7C1E">
              <w:rPr>
                <w:rFonts w:ascii="Times New Roman" w:hAnsi="Times New Roman" w:cs="Times New Roman"/>
                <w:sz w:val="24"/>
                <w:szCs w:val="24"/>
              </w:rPr>
              <w:t>-</w:t>
            </w:r>
            <w:r w:rsidRPr="007C7C1E">
              <w:rPr>
                <w:rFonts w:ascii="Times New Roman" w:hAnsi="Times New Roman" w:cs="Times New Roman"/>
                <w:sz w:val="24"/>
                <w:szCs w:val="24"/>
                <w:lang w:val="en-US"/>
              </w:rPr>
              <w:t>reading</w:t>
            </w:r>
            <w:r w:rsidRPr="007C7C1E">
              <w:rPr>
                <w:rFonts w:ascii="Times New Roman" w:hAnsi="Times New Roman" w:cs="Times New Roman"/>
                <w:sz w:val="24"/>
                <w:szCs w:val="24"/>
              </w:rPr>
              <w:t>, сплошное редактирование одной страницы текста (1800 знаков) – 170</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переговоры, сопровождения</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(последовательный перевод) – мин. 2 часа, более 2-х часов* - 1500 час</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европейские языки на кредитных комитетах, советах директоров, конференциях и т.д. – мин. 2 часа, более 2 часов – 1800</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синхронный перевод  -  (без учета оборудования), мин. заказ - 2 часа, более 2-часов – 4500</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диплома, свидетельства о браке, о рождении и т.п.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(за 1 документ) - 270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подлинности</w:t>
            </w:r>
            <w:proofErr w:type="gramEnd"/>
            <w:r w:rsidRPr="007C7C1E">
              <w:rPr>
                <w:rFonts w:ascii="Times New Roman" w:hAnsi="Times New Roman" w:cs="Times New Roman"/>
                <w:sz w:val="24"/>
                <w:szCs w:val="24"/>
              </w:rPr>
              <w:t xml:space="preserve">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подписи переводчика - 450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lastRenderedPageBreak/>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(с учетом ксерокопирования) - 60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устава, учредительного договора и решения о </w:t>
            </w:r>
          </w:p>
          <w:p w:rsidR="007C7C1E" w:rsidRPr="007C7C1E" w:rsidRDefault="007C7C1E" w:rsidP="007C7C1E">
            <w:pPr>
              <w:spacing w:line="150" w:lineRule="atLeast"/>
              <w:ind w:left="720"/>
              <w:contextualSpacing/>
              <w:jc w:val="both"/>
              <w:rPr>
                <w:rFonts w:ascii="Times New Roman" w:hAnsi="Times New Roman" w:cs="Times New Roman"/>
                <w:sz w:val="24"/>
                <w:szCs w:val="24"/>
              </w:rPr>
            </w:pPr>
            <w:proofErr w:type="gramStart"/>
            <w:r w:rsidRPr="007C7C1E">
              <w:rPr>
                <w:rFonts w:ascii="Times New Roman" w:hAnsi="Times New Roman" w:cs="Times New Roman"/>
                <w:sz w:val="24"/>
                <w:szCs w:val="24"/>
              </w:rPr>
              <w:t>создании</w:t>
            </w:r>
            <w:proofErr w:type="gramEnd"/>
            <w:r w:rsidRPr="007C7C1E">
              <w:rPr>
                <w:rFonts w:ascii="Times New Roman" w:hAnsi="Times New Roman" w:cs="Times New Roman"/>
                <w:sz w:val="24"/>
                <w:szCs w:val="24"/>
              </w:rPr>
              <w:t xml:space="preserve"> (каждый документ) – 1300</w:t>
            </w:r>
          </w:p>
          <w:p w:rsidR="007C7C1E" w:rsidRPr="007C7C1E" w:rsidRDefault="007C7C1E" w:rsidP="007C7C1E">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- 1800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компьютерная верстка </w:t>
            </w:r>
          </w:p>
          <w:p w:rsidR="007C7C1E" w:rsidRPr="007C7C1E" w:rsidRDefault="007C7C1E" w:rsidP="007C7C1E">
            <w:pPr>
              <w:spacing w:line="150" w:lineRule="atLeast"/>
              <w:ind w:left="720"/>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lang w:val="en-US"/>
              </w:rPr>
              <w:t>Adode</w:t>
            </w:r>
            <w:proofErr w:type="spellEnd"/>
            <w:r w:rsidRPr="007C7C1E">
              <w:rPr>
                <w:rFonts w:ascii="Times New Roman" w:hAnsi="Times New Roman" w:cs="Times New Roman"/>
                <w:sz w:val="24"/>
                <w:szCs w:val="24"/>
                <w:lang w:val="en-US"/>
              </w:rPr>
              <w:t xml:space="preserve"> PageMaker, </w:t>
            </w:r>
            <w:proofErr w:type="spellStart"/>
            <w:r w:rsidRPr="007C7C1E">
              <w:rPr>
                <w:rFonts w:ascii="Times New Roman" w:hAnsi="Times New Roman" w:cs="Times New Roman"/>
                <w:sz w:val="24"/>
                <w:szCs w:val="24"/>
                <w:lang w:val="en-US"/>
              </w:rPr>
              <w:t>MicrosoftWord</w:t>
            </w:r>
            <w:proofErr w:type="spellEnd"/>
            <w:r w:rsidRPr="007C7C1E">
              <w:rPr>
                <w:rFonts w:ascii="Times New Roman" w:hAnsi="Times New Roman" w:cs="Times New Roman"/>
                <w:sz w:val="24"/>
                <w:szCs w:val="24"/>
                <w:lang w:val="en-US"/>
              </w:rPr>
              <w:t xml:space="preserve">, PDF – </w:t>
            </w:r>
            <w:r w:rsidRPr="007C7C1E">
              <w:rPr>
                <w:rFonts w:ascii="Times New Roman" w:hAnsi="Times New Roman" w:cs="Times New Roman"/>
                <w:sz w:val="24"/>
                <w:szCs w:val="24"/>
              </w:rPr>
              <w:t>45</w:t>
            </w:r>
            <w:r w:rsidRPr="007C7C1E">
              <w:rPr>
                <w:rFonts w:ascii="Times New Roman" w:hAnsi="Times New Roman" w:cs="Times New Roman"/>
                <w:sz w:val="24"/>
                <w:szCs w:val="24"/>
                <w:lang w:val="en-US"/>
              </w:rPr>
              <w:t xml:space="preserve"> </w:t>
            </w:r>
          </w:p>
        </w:tc>
      </w:tr>
      <w:tr w:rsidR="007C7C1E" w:rsidRPr="007C7C1E" w:rsidTr="007C7C1E">
        <w:trPr>
          <w:jc w:val="center"/>
        </w:trPr>
        <w:tc>
          <w:tcPr>
            <w:tcW w:w="4470" w:type="dxa"/>
            <w:vAlign w:val="center"/>
          </w:tcPr>
          <w:p w:rsidR="007C7C1E" w:rsidRPr="007C7C1E" w:rsidRDefault="007C7C1E" w:rsidP="007C7C1E">
            <w:pPr>
              <w:spacing w:line="150" w:lineRule="atLeast"/>
              <w:rPr>
                <w:rFonts w:ascii="Times New Roman" w:hAnsi="Times New Roman" w:cs="Times New Roman"/>
                <w:snapToGrid w:val="0"/>
                <w:sz w:val="24"/>
                <w:szCs w:val="24"/>
              </w:rPr>
            </w:pPr>
            <w:proofErr w:type="gramStart"/>
            <w:r w:rsidRPr="007C7C1E">
              <w:rPr>
                <w:rFonts w:ascii="Times New Roman" w:hAnsi="Times New Roman" w:cs="Times New Roman"/>
                <w:snapToGrid w:val="0"/>
                <w:sz w:val="24"/>
                <w:szCs w:val="24"/>
              </w:rPr>
              <w:lastRenderedPageBreak/>
              <w:t>ИНН 7704270503, КПП 770401001, Общество с ограниченной ответственностью «Агентство переводов «</w:t>
            </w:r>
            <w:proofErr w:type="spellStart"/>
            <w:r w:rsidRPr="007C7C1E">
              <w:rPr>
                <w:rFonts w:ascii="Times New Roman" w:hAnsi="Times New Roman" w:cs="Times New Roman"/>
                <w:snapToGrid w:val="0"/>
                <w:sz w:val="24"/>
                <w:szCs w:val="24"/>
              </w:rPr>
              <w:t>ТрансЛинк</w:t>
            </w:r>
            <w:proofErr w:type="spellEnd"/>
            <w:r w:rsidRPr="007C7C1E">
              <w:rPr>
                <w:rFonts w:ascii="Times New Roman" w:hAnsi="Times New Roman" w:cs="Times New Roman"/>
                <w:snapToGrid w:val="0"/>
                <w:sz w:val="24"/>
                <w:szCs w:val="24"/>
              </w:rPr>
              <w:t>»  (ООО Агентство переводов «</w:t>
            </w:r>
            <w:proofErr w:type="spellStart"/>
            <w:r w:rsidRPr="007C7C1E">
              <w:rPr>
                <w:rFonts w:ascii="Times New Roman" w:hAnsi="Times New Roman" w:cs="Times New Roman"/>
                <w:snapToGrid w:val="0"/>
                <w:sz w:val="24"/>
                <w:szCs w:val="24"/>
              </w:rPr>
              <w:t>ТрансЛинк</w:t>
            </w:r>
            <w:proofErr w:type="spellEnd"/>
            <w:r w:rsidRPr="007C7C1E">
              <w:rPr>
                <w:rFonts w:ascii="Times New Roman" w:hAnsi="Times New Roman" w:cs="Times New Roman"/>
                <w:snapToGrid w:val="0"/>
                <w:sz w:val="24"/>
                <w:szCs w:val="24"/>
              </w:rPr>
              <w:t>»</w:t>
            </w:r>
            <w:proofErr w:type="gramEnd"/>
          </w:p>
        </w:tc>
        <w:tc>
          <w:tcPr>
            <w:tcW w:w="4393" w:type="dxa"/>
            <w:vAlign w:val="center"/>
          </w:tcPr>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английский язык 1 страницы текста (1800 знаков) с учетом редактирования – 321</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распространенные европейские языки (немецкий, французский, испанский, итальянский) одной страницы текста (1800 знаков)  с учетом редактирования  - 321</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скандинавские, прибалтийские, славянские и редкие европейские языки одной страницы  текста (1800 знаков)  с учетом редактирования   - 477</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восточные языки одной страницы  текста (1800 знаков)  с учетом редактирования – 591</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lang w:val="en-US"/>
              </w:rPr>
              <w:t>proof</w:t>
            </w:r>
            <w:r w:rsidRPr="007C7C1E">
              <w:rPr>
                <w:rFonts w:ascii="Times New Roman" w:hAnsi="Times New Roman" w:cs="Times New Roman"/>
                <w:sz w:val="24"/>
                <w:szCs w:val="24"/>
              </w:rPr>
              <w:t>-</w:t>
            </w:r>
            <w:r w:rsidRPr="007C7C1E">
              <w:rPr>
                <w:rFonts w:ascii="Times New Roman" w:hAnsi="Times New Roman" w:cs="Times New Roman"/>
                <w:sz w:val="24"/>
                <w:szCs w:val="24"/>
                <w:lang w:val="en-US"/>
              </w:rPr>
              <w:t>reading</w:t>
            </w:r>
            <w:r w:rsidRPr="007C7C1E">
              <w:rPr>
                <w:rFonts w:ascii="Times New Roman" w:hAnsi="Times New Roman" w:cs="Times New Roman"/>
                <w:sz w:val="24"/>
                <w:szCs w:val="24"/>
              </w:rPr>
              <w:t>, сплошное редактирование одной страницы текста (1800 знаков) – 147/английский язык</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переговоры, сопровождения</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(последовательный перевод) – мин. 2 часа, более 2-х часов* - 1845/час; 20330/день</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европейские языки на кредитных комитетах, советах директоров, конференциях и т.д. – мин. 2 часа, более 2 часов – 1845/час; 20330/день</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синхронный перевод  -  (без учета оборудования), мин. заказ - 2 часа, более 2-часов – 8379/час; 38000/день – английский язык</w:t>
            </w:r>
          </w:p>
          <w:p w:rsidR="007C7C1E" w:rsidRPr="007C7C1E" w:rsidRDefault="007C7C1E" w:rsidP="007C7C1E">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диплома, свидетельства о браке, о рождении и т.п.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(за 1 документ) - 321</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lastRenderedPageBreak/>
              <w:t>заверения подлинности</w:t>
            </w:r>
            <w:proofErr w:type="gramEnd"/>
            <w:r w:rsidRPr="007C7C1E">
              <w:rPr>
                <w:rFonts w:ascii="Times New Roman" w:hAnsi="Times New Roman" w:cs="Times New Roman"/>
                <w:sz w:val="24"/>
                <w:szCs w:val="24"/>
              </w:rPr>
              <w:t xml:space="preserve">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подписи переводчика - 720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7C7C1E" w:rsidRPr="007C7C1E" w:rsidRDefault="007C7C1E" w:rsidP="007C7C1E">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(с учетом ксерокопирования) - 100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устава, учредительного договора и решения о </w:t>
            </w:r>
          </w:p>
          <w:p w:rsidR="007C7C1E" w:rsidRPr="007C7C1E" w:rsidRDefault="007C7C1E" w:rsidP="007C7C1E">
            <w:pPr>
              <w:spacing w:line="150" w:lineRule="atLeast"/>
              <w:ind w:left="720"/>
              <w:contextualSpacing/>
              <w:jc w:val="both"/>
              <w:rPr>
                <w:rFonts w:ascii="Times New Roman" w:hAnsi="Times New Roman" w:cs="Times New Roman"/>
                <w:sz w:val="24"/>
                <w:szCs w:val="24"/>
              </w:rPr>
            </w:pPr>
            <w:proofErr w:type="gramStart"/>
            <w:r w:rsidRPr="007C7C1E">
              <w:rPr>
                <w:rFonts w:ascii="Times New Roman" w:hAnsi="Times New Roman" w:cs="Times New Roman"/>
                <w:sz w:val="24"/>
                <w:szCs w:val="24"/>
              </w:rPr>
              <w:t>создании</w:t>
            </w:r>
            <w:proofErr w:type="gramEnd"/>
            <w:r w:rsidRPr="007C7C1E">
              <w:rPr>
                <w:rFonts w:ascii="Times New Roman" w:hAnsi="Times New Roman" w:cs="Times New Roman"/>
                <w:sz w:val="24"/>
                <w:szCs w:val="24"/>
              </w:rPr>
              <w:t xml:space="preserve"> (каждый документ) – 720</w:t>
            </w:r>
          </w:p>
          <w:p w:rsidR="007C7C1E" w:rsidRPr="007C7C1E" w:rsidRDefault="007C7C1E" w:rsidP="007C7C1E">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- 3200</w:t>
            </w:r>
          </w:p>
          <w:p w:rsidR="007C7C1E" w:rsidRPr="007C7C1E" w:rsidRDefault="007C7C1E" w:rsidP="007C7C1E">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компьютерная верстка </w:t>
            </w:r>
          </w:p>
          <w:p w:rsidR="007C7C1E" w:rsidRPr="007C7C1E" w:rsidRDefault="007C7C1E" w:rsidP="007C7C1E">
            <w:pPr>
              <w:numPr>
                <w:ilvl w:val="0"/>
                <w:numId w:val="38"/>
              </w:numPr>
              <w:tabs>
                <w:tab w:val="left" w:pos="709"/>
              </w:tabs>
              <w:spacing w:line="150" w:lineRule="atLeast"/>
              <w:contextualSpacing/>
              <w:jc w:val="both"/>
              <w:rPr>
                <w:rFonts w:ascii="Times New Roman" w:hAnsi="Times New Roman" w:cs="Times New Roman"/>
                <w:sz w:val="24"/>
                <w:szCs w:val="24"/>
                <w:u w:val="single"/>
                <w:lang w:val="en-US"/>
              </w:rPr>
            </w:pPr>
            <w:proofErr w:type="spellStart"/>
            <w:r w:rsidRPr="007C7C1E">
              <w:rPr>
                <w:rFonts w:ascii="Times New Roman" w:hAnsi="Times New Roman" w:cs="Times New Roman"/>
                <w:sz w:val="24"/>
                <w:szCs w:val="24"/>
                <w:lang w:val="en-US"/>
              </w:rPr>
              <w:t>Adode</w:t>
            </w:r>
            <w:proofErr w:type="spellEnd"/>
            <w:r w:rsidRPr="007C7C1E">
              <w:rPr>
                <w:rFonts w:ascii="Times New Roman" w:hAnsi="Times New Roman" w:cs="Times New Roman"/>
                <w:sz w:val="24"/>
                <w:szCs w:val="24"/>
                <w:lang w:val="en-US"/>
              </w:rPr>
              <w:t xml:space="preserve"> PageMaker, </w:t>
            </w:r>
            <w:proofErr w:type="spellStart"/>
            <w:r w:rsidRPr="007C7C1E">
              <w:rPr>
                <w:rFonts w:ascii="Times New Roman" w:hAnsi="Times New Roman" w:cs="Times New Roman"/>
                <w:sz w:val="24"/>
                <w:szCs w:val="24"/>
                <w:lang w:val="en-US"/>
              </w:rPr>
              <w:t>MicrosoftWord</w:t>
            </w:r>
            <w:proofErr w:type="spellEnd"/>
            <w:r w:rsidRPr="007C7C1E">
              <w:rPr>
                <w:rFonts w:ascii="Times New Roman" w:hAnsi="Times New Roman" w:cs="Times New Roman"/>
                <w:sz w:val="24"/>
                <w:szCs w:val="24"/>
                <w:lang w:val="en-US"/>
              </w:rPr>
              <w:t>, PDF – 90</w:t>
            </w:r>
          </w:p>
        </w:tc>
      </w:tr>
      <w:tr w:rsidR="00F371EB" w:rsidRPr="00D256FB" w:rsidTr="00F371EB">
        <w:trPr>
          <w:jc w:val="center"/>
        </w:trPr>
        <w:tc>
          <w:tcPr>
            <w:tcW w:w="4470" w:type="dxa"/>
            <w:vAlign w:val="center"/>
          </w:tcPr>
          <w:p w:rsidR="00F371EB" w:rsidRPr="007C7C1E" w:rsidRDefault="00F371EB" w:rsidP="00F371EB">
            <w:pPr>
              <w:spacing w:line="150" w:lineRule="atLeast"/>
              <w:rPr>
                <w:rFonts w:ascii="Times New Roman" w:hAnsi="Times New Roman" w:cs="Times New Roman"/>
                <w:snapToGrid w:val="0"/>
                <w:sz w:val="24"/>
                <w:szCs w:val="24"/>
              </w:rPr>
            </w:pPr>
            <w:r w:rsidRPr="00F371EB">
              <w:rPr>
                <w:rFonts w:ascii="Times New Roman" w:hAnsi="Times New Roman" w:cs="Times New Roman"/>
                <w:snapToGrid w:val="0"/>
                <w:sz w:val="24"/>
                <w:szCs w:val="24"/>
              </w:rPr>
              <w:lastRenderedPageBreak/>
              <w:t>ИНН 7704270503, КПП 770401001, Общество с ограниченной ответственностью «Альфа и Омега» (ООО «Альфа и Омега»)</w:t>
            </w:r>
          </w:p>
        </w:tc>
        <w:tc>
          <w:tcPr>
            <w:tcW w:w="4393" w:type="dxa"/>
            <w:vAlign w:val="center"/>
          </w:tcPr>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английский язык 1 страницы текста (1800 знаков) с учетом редактирования – 2</w:t>
            </w:r>
            <w:r w:rsidR="00D256FB">
              <w:rPr>
                <w:rFonts w:ascii="Times New Roman" w:hAnsi="Times New Roman" w:cs="Times New Roman"/>
                <w:sz w:val="24"/>
                <w:szCs w:val="24"/>
              </w:rPr>
              <w:t>99</w:t>
            </w:r>
            <w:r w:rsidRPr="007C7C1E">
              <w:rPr>
                <w:rFonts w:ascii="Times New Roman" w:hAnsi="Times New Roman" w:cs="Times New Roman"/>
                <w:sz w:val="24"/>
                <w:szCs w:val="24"/>
              </w:rPr>
              <w:t>/3</w:t>
            </w:r>
            <w:r w:rsidR="00D256FB">
              <w:rPr>
                <w:rFonts w:ascii="Times New Roman" w:hAnsi="Times New Roman" w:cs="Times New Roman"/>
                <w:sz w:val="24"/>
                <w:szCs w:val="24"/>
              </w:rPr>
              <w:t>5</w:t>
            </w:r>
            <w:r w:rsidRPr="007C7C1E">
              <w:rPr>
                <w:rFonts w:ascii="Times New Roman" w:hAnsi="Times New Roman" w:cs="Times New Roman"/>
                <w:sz w:val="24"/>
                <w:szCs w:val="24"/>
              </w:rPr>
              <w:t>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распространенные европейские языки (немецкий, французский, испанский, итальянский) одной страницы текста (1800 знаков)  с учетом редактирования  - </w:t>
            </w:r>
            <w:r w:rsidR="00D256FB">
              <w:rPr>
                <w:rFonts w:ascii="Times New Roman" w:hAnsi="Times New Roman" w:cs="Times New Roman"/>
                <w:sz w:val="24"/>
                <w:szCs w:val="24"/>
              </w:rPr>
              <w:t>340</w:t>
            </w:r>
            <w:r w:rsidRPr="007C7C1E">
              <w:rPr>
                <w:rFonts w:ascii="Times New Roman" w:hAnsi="Times New Roman" w:cs="Times New Roman"/>
                <w:sz w:val="24"/>
                <w:szCs w:val="24"/>
              </w:rPr>
              <w:t>/3</w:t>
            </w:r>
            <w:r w:rsidR="00D256FB">
              <w:rPr>
                <w:rFonts w:ascii="Times New Roman" w:hAnsi="Times New Roman" w:cs="Times New Roman"/>
                <w:sz w:val="24"/>
                <w:szCs w:val="24"/>
              </w:rPr>
              <w:t>9</w:t>
            </w:r>
            <w:r w:rsidRPr="007C7C1E">
              <w:rPr>
                <w:rFonts w:ascii="Times New Roman" w:hAnsi="Times New Roman" w:cs="Times New Roman"/>
                <w:sz w:val="24"/>
                <w:szCs w:val="24"/>
              </w:rPr>
              <w:t>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скандинавские, прибалтийские, славянские и редкие европейские языки одной страницы  текста (1800 знаков)  с учетом редактирования   -</w:t>
            </w:r>
            <w:r w:rsidRPr="007C7C1E">
              <w:rPr>
                <w:rFonts w:ascii="Times New Roman" w:hAnsi="Times New Roman" w:cs="Times New Roman"/>
                <w:sz w:val="24"/>
                <w:szCs w:val="24"/>
                <w:u w:val="single"/>
              </w:rPr>
              <w:t xml:space="preserve"> </w:t>
            </w:r>
            <w:r w:rsidR="00D256FB">
              <w:rPr>
                <w:rFonts w:ascii="Times New Roman" w:hAnsi="Times New Roman" w:cs="Times New Roman"/>
                <w:sz w:val="24"/>
                <w:szCs w:val="24"/>
              </w:rPr>
              <w:t>475</w:t>
            </w:r>
            <w:r w:rsidRPr="007C7C1E">
              <w:rPr>
                <w:rFonts w:ascii="Times New Roman" w:hAnsi="Times New Roman" w:cs="Times New Roman"/>
                <w:sz w:val="24"/>
                <w:szCs w:val="24"/>
              </w:rPr>
              <w:t>/</w:t>
            </w:r>
            <w:r w:rsidR="00D256FB">
              <w:rPr>
                <w:rFonts w:ascii="Times New Roman" w:hAnsi="Times New Roman" w:cs="Times New Roman"/>
                <w:sz w:val="24"/>
                <w:szCs w:val="24"/>
              </w:rPr>
              <w:t>5</w:t>
            </w:r>
            <w:r w:rsidRPr="007C7C1E">
              <w:rPr>
                <w:rFonts w:ascii="Times New Roman" w:hAnsi="Times New Roman" w:cs="Times New Roman"/>
                <w:sz w:val="24"/>
                <w:szCs w:val="24"/>
              </w:rPr>
              <w:t>50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восточные языки одной страницы  текста (1800 знаков)  с учетом редактирования – </w:t>
            </w:r>
            <w:r w:rsidR="00D256FB">
              <w:rPr>
                <w:rFonts w:ascii="Times New Roman" w:hAnsi="Times New Roman" w:cs="Times New Roman"/>
                <w:sz w:val="24"/>
                <w:szCs w:val="24"/>
              </w:rPr>
              <w:t>590</w:t>
            </w:r>
            <w:r w:rsidRPr="007C7C1E">
              <w:rPr>
                <w:rFonts w:ascii="Times New Roman" w:hAnsi="Times New Roman" w:cs="Times New Roman"/>
                <w:sz w:val="24"/>
                <w:szCs w:val="24"/>
              </w:rPr>
              <w:t>/</w:t>
            </w:r>
            <w:r w:rsidR="00D256FB">
              <w:rPr>
                <w:rFonts w:ascii="Times New Roman" w:hAnsi="Times New Roman" w:cs="Times New Roman"/>
                <w:sz w:val="24"/>
                <w:szCs w:val="24"/>
              </w:rPr>
              <w:t>690</w:t>
            </w:r>
            <w:r w:rsidRPr="007C7C1E">
              <w:rPr>
                <w:rFonts w:ascii="Times New Roman" w:hAnsi="Times New Roman" w:cs="Times New Roman"/>
                <w:sz w:val="24"/>
                <w:szCs w:val="24"/>
              </w:rPr>
              <w:t xml:space="preserve"> </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lang w:val="en-US"/>
              </w:rPr>
              <w:t>proof</w:t>
            </w:r>
            <w:r w:rsidRPr="007C7C1E">
              <w:rPr>
                <w:rFonts w:ascii="Times New Roman" w:hAnsi="Times New Roman" w:cs="Times New Roman"/>
                <w:sz w:val="24"/>
                <w:szCs w:val="24"/>
              </w:rPr>
              <w:t>-</w:t>
            </w:r>
            <w:r w:rsidRPr="007C7C1E">
              <w:rPr>
                <w:rFonts w:ascii="Times New Roman" w:hAnsi="Times New Roman" w:cs="Times New Roman"/>
                <w:sz w:val="24"/>
                <w:szCs w:val="24"/>
                <w:lang w:val="en-US"/>
              </w:rPr>
              <w:t>reading</w:t>
            </w:r>
            <w:r w:rsidRPr="007C7C1E">
              <w:rPr>
                <w:rFonts w:ascii="Times New Roman" w:hAnsi="Times New Roman" w:cs="Times New Roman"/>
                <w:sz w:val="24"/>
                <w:szCs w:val="24"/>
              </w:rPr>
              <w:t xml:space="preserve">, сплошное редактирование одной страницы текста (1800 знаков) – </w:t>
            </w:r>
            <w:r w:rsidR="00D256FB">
              <w:rPr>
                <w:rFonts w:ascii="Times New Roman" w:hAnsi="Times New Roman" w:cs="Times New Roman"/>
                <w:sz w:val="24"/>
                <w:szCs w:val="24"/>
              </w:rPr>
              <w:t>от 120 до 200 ( в зависимости от языка и направления перевода;</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переговоры, сопровождения</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(последовательный перевод) – мин. 2 часа, более 2-х часов* -</w:t>
            </w:r>
            <w:r w:rsidR="00D256FB">
              <w:rPr>
                <w:rFonts w:ascii="Times New Roman" w:hAnsi="Times New Roman" w:cs="Times New Roman"/>
                <w:sz w:val="24"/>
                <w:szCs w:val="24"/>
              </w:rPr>
              <w:t xml:space="preserve"> </w:t>
            </w:r>
            <w:r w:rsidRPr="007C7C1E">
              <w:rPr>
                <w:rFonts w:ascii="Times New Roman" w:hAnsi="Times New Roman" w:cs="Times New Roman"/>
                <w:sz w:val="24"/>
                <w:szCs w:val="24"/>
              </w:rPr>
              <w:t xml:space="preserve"> </w:t>
            </w:r>
            <w:r w:rsidR="00D256FB">
              <w:rPr>
                <w:rFonts w:ascii="Times New Roman" w:hAnsi="Times New Roman" w:cs="Times New Roman"/>
                <w:sz w:val="24"/>
                <w:szCs w:val="24"/>
              </w:rPr>
              <w:t>1900</w:t>
            </w:r>
            <w:r w:rsidRPr="007C7C1E">
              <w:rPr>
                <w:rFonts w:ascii="Times New Roman" w:hAnsi="Times New Roman" w:cs="Times New Roman"/>
                <w:sz w:val="24"/>
                <w:szCs w:val="24"/>
              </w:rPr>
              <w:t>/час</w:t>
            </w:r>
          </w:p>
          <w:p w:rsidR="00F371EB" w:rsidRPr="007C7C1E" w:rsidRDefault="00F371EB" w:rsidP="00D256F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европейские языки на кредитных комитетах, советах директоров, конференциях и т.д. – мин. 2 часа, более 2 часов – </w:t>
            </w:r>
            <w:r w:rsidR="00D256FB">
              <w:rPr>
                <w:rFonts w:ascii="Times New Roman" w:hAnsi="Times New Roman" w:cs="Times New Roman"/>
                <w:sz w:val="24"/>
                <w:szCs w:val="24"/>
              </w:rPr>
              <w:t>3800</w:t>
            </w:r>
            <w:r w:rsidRPr="007C7C1E">
              <w:rPr>
                <w:rFonts w:ascii="Times New Roman" w:hAnsi="Times New Roman" w:cs="Times New Roman"/>
                <w:sz w:val="24"/>
                <w:szCs w:val="24"/>
              </w:rPr>
              <w:t>/час</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синхронный перевод  -  (без учета оборудования), мин. заказ - 2 часа, более 2-часов –</w:t>
            </w:r>
            <w:r w:rsidR="00D256FB">
              <w:rPr>
                <w:rFonts w:ascii="Times New Roman" w:hAnsi="Times New Roman" w:cs="Times New Roman"/>
                <w:sz w:val="24"/>
                <w:szCs w:val="24"/>
              </w:rPr>
              <w:t>7</w:t>
            </w:r>
            <w:r w:rsidRPr="007C7C1E">
              <w:rPr>
                <w:rFonts w:ascii="Times New Roman" w:hAnsi="Times New Roman" w:cs="Times New Roman"/>
                <w:sz w:val="24"/>
                <w:szCs w:val="24"/>
              </w:rPr>
              <w:t>000/час</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lastRenderedPageBreak/>
              <w:t xml:space="preserve">перевод диплома, свидетельства о браке, о рождении и т.п.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(за 1 документ) - </w:t>
            </w:r>
            <w:r w:rsidR="00D256FB">
              <w:rPr>
                <w:rFonts w:ascii="Times New Roman" w:hAnsi="Times New Roman" w:cs="Times New Roman"/>
                <w:sz w:val="24"/>
                <w:szCs w:val="24"/>
              </w:rPr>
              <w:t>190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подлинности</w:t>
            </w:r>
            <w:proofErr w:type="gramEnd"/>
            <w:r w:rsidRPr="007C7C1E">
              <w:rPr>
                <w:rFonts w:ascii="Times New Roman" w:hAnsi="Times New Roman" w:cs="Times New Roman"/>
                <w:sz w:val="24"/>
                <w:szCs w:val="24"/>
              </w:rPr>
              <w:t xml:space="preserve">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подписи переводчика - </w:t>
            </w:r>
            <w:r w:rsidR="00D256FB">
              <w:rPr>
                <w:rFonts w:ascii="Times New Roman" w:hAnsi="Times New Roman" w:cs="Times New Roman"/>
                <w:sz w:val="24"/>
                <w:szCs w:val="24"/>
              </w:rPr>
              <w:t>800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F371EB" w:rsidRPr="007C7C1E" w:rsidRDefault="00F371EB" w:rsidP="00F371EB">
            <w:pPr>
              <w:spacing w:line="150" w:lineRule="atLeast"/>
              <w:ind w:left="720"/>
              <w:contextualSpacing/>
              <w:jc w:val="both"/>
              <w:rPr>
                <w:rFonts w:ascii="Times New Roman" w:hAnsi="Times New Roman" w:cs="Times New Roman"/>
                <w:sz w:val="24"/>
                <w:szCs w:val="24"/>
              </w:rPr>
            </w:pPr>
            <w:bookmarkStart w:id="0" w:name="_GoBack"/>
            <w:bookmarkEnd w:id="0"/>
            <w:r w:rsidRPr="007C7C1E">
              <w:rPr>
                <w:rFonts w:ascii="Times New Roman" w:hAnsi="Times New Roman" w:cs="Times New Roman"/>
                <w:sz w:val="24"/>
                <w:szCs w:val="24"/>
              </w:rPr>
              <w:t xml:space="preserve">(с учетом ксерокопирования) - </w:t>
            </w:r>
            <w:r w:rsidR="00D256FB">
              <w:rPr>
                <w:rFonts w:ascii="Times New Roman" w:hAnsi="Times New Roman" w:cs="Times New Roman"/>
                <w:sz w:val="24"/>
                <w:szCs w:val="24"/>
              </w:rPr>
              <w:t>120</w:t>
            </w:r>
          </w:p>
          <w:p w:rsidR="00F371EB" w:rsidRPr="00D256FB" w:rsidRDefault="00F371EB" w:rsidP="00F371EB">
            <w:pPr>
              <w:numPr>
                <w:ilvl w:val="0"/>
                <w:numId w:val="39"/>
              </w:numPr>
              <w:tabs>
                <w:tab w:val="left" w:pos="709"/>
              </w:tabs>
              <w:spacing w:line="150" w:lineRule="atLeast"/>
              <w:contextualSpacing/>
              <w:jc w:val="both"/>
              <w:rPr>
                <w:rFonts w:ascii="Times New Roman" w:hAnsi="Times New Roman" w:cs="Times New Roman"/>
                <w:sz w:val="24"/>
                <w:szCs w:val="24"/>
              </w:rPr>
            </w:pPr>
            <w:r w:rsidRPr="00D256FB">
              <w:rPr>
                <w:rFonts w:ascii="Times New Roman" w:hAnsi="Times New Roman" w:cs="Times New Roman"/>
                <w:sz w:val="24"/>
                <w:szCs w:val="24"/>
              </w:rPr>
              <w:t xml:space="preserve">организация нотариального </w:t>
            </w:r>
            <w:proofErr w:type="gramStart"/>
            <w:r w:rsidRPr="00D256FB">
              <w:rPr>
                <w:rFonts w:ascii="Times New Roman" w:hAnsi="Times New Roman" w:cs="Times New Roman"/>
                <w:sz w:val="24"/>
                <w:szCs w:val="24"/>
              </w:rPr>
              <w:t>заверения копии</w:t>
            </w:r>
            <w:proofErr w:type="gramEnd"/>
            <w:r w:rsidRPr="00D256FB">
              <w:rPr>
                <w:rFonts w:ascii="Times New Roman" w:hAnsi="Times New Roman" w:cs="Times New Roman"/>
                <w:sz w:val="24"/>
                <w:szCs w:val="24"/>
              </w:rPr>
              <w:t xml:space="preserve"> устава, учредительного договора и решения о создании (каждый документ) – </w:t>
            </w:r>
            <w:r w:rsidR="00D256FB">
              <w:rPr>
                <w:rFonts w:ascii="Times New Roman" w:hAnsi="Times New Roman" w:cs="Times New Roman"/>
                <w:sz w:val="24"/>
                <w:szCs w:val="24"/>
              </w:rPr>
              <w:t>1200</w:t>
            </w:r>
          </w:p>
          <w:p w:rsidR="00F371EB" w:rsidRPr="007C7C1E" w:rsidRDefault="00D256FB" w:rsidP="00F371EB">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- 3</w:t>
            </w:r>
            <w:r>
              <w:rPr>
                <w:rFonts w:ascii="Times New Roman" w:hAnsi="Times New Roman" w:cs="Times New Roman"/>
                <w:sz w:val="24"/>
                <w:szCs w:val="24"/>
              </w:rPr>
              <w:t>0</w:t>
            </w:r>
            <w:r w:rsidRPr="007C7C1E">
              <w:rPr>
                <w:rFonts w:ascii="Times New Roman" w:hAnsi="Times New Roman" w:cs="Times New Roman"/>
                <w:sz w:val="24"/>
                <w:szCs w:val="24"/>
              </w:rPr>
              <w:t>00</w:t>
            </w:r>
          </w:p>
          <w:p w:rsidR="00F371EB" w:rsidRPr="007C7C1E" w:rsidRDefault="00D256F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компьютерная верстка </w:t>
            </w:r>
          </w:p>
          <w:p w:rsidR="00F371EB" w:rsidRPr="007C7C1E" w:rsidRDefault="00F371EB" w:rsidP="00D256FB">
            <w:pPr>
              <w:spacing w:line="150" w:lineRule="atLeast"/>
              <w:ind w:left="720"/>
              <w:contextualSpacing/>
              <w:jc w:val="both"/>
              <w:rPr>
                <w:rFonts w:ascii="Times New Roman" w:hAnsi="Times New Roman" w:cs="Times New Roman"/>
                <w:sz w:val="24"/>
                <w:szCs w:val="24"/>
                <w:lang w:val="en-US"/>
              </w:rPr>
            </w:pPr>
            <w:proofErr w:type="spellStart"/>
            <w:r w:rsidRPr="007C7C1E">
              <w:rPr>
                <w:rFonts w:ascii="Times New Roman" w:hAnsi="Times New Roman" w:cs="Times New Roman"/>
                <w:sz w:val="24"/>
                <w:szCs w:val="24"/>
                <w:lang w:val="en-US"/>
              </w:rPr>
              <w:t>Adode</w:t>
            </w:r>
            <w:proofErr w:type="spellEnd"/>
            <w:r w:rsidRPr="007C7C1E">
              <w:rPr>
                <w:rFonts w:ascii="Times New Roman" w:hAnsi="Times New Roman" w:cs="Times New Roman"/>
                <w:sz w:val="24"/>
                <w:szCs w:val="24"/>
                <w:lang w:val="en-US"/>
              </w:rPr>
              <w:t xml:space="preserve"> PageMaker, </w:t>
            </w:r>
            <w:proofErr w:type="spellStart"/>
            <w:r w:rsidRPr="007C7C1E">
              <w:rPr>
                <w:rFonts w:ascii="Times New Roman" w:hAnsi="Times New Roman" w:cs="Times New Roman"/>
                <w:sz w:val="24"/>
                <w:szCs w:val="24"/>
                <w:lang w:val="en-US"/>
              </w:rPr>
              <w:t>MicrosoftWord</w:t>
            </w:r>
            <w:proofErr w:type="spellEnd"/>
            <w:r w:rsidRPr="007C7C1E">
              <w:rPr>
                <w:rFonts w:ascii="Times New Roman" w:hAnsi="Times New Roman" w:cs="Times New Roman"/>
                <w:sz w:val="24"/>
                <w:szCs w:val="24"/>
                <w:lang w:val="en-US"/>
              </w:rPr>
              <w:t xml:space="preserve">, PDF – </w:t>
            </w:r>
            <w:r w:rsidR="00D256FB">
              <w:rPr>
                <w:rFonts w:ascii="Times New Roman" w:hAnsi="Times New Roman" w:cs="Times New Roman"/>
                <w:sz w:val="24"/>
                <w:szCs w:val="24"/>
              </w:rPr>
              <w:t>200</w:t>
            </w:r>
            <w:r w:rsidRPr="007C7C1E">
              <w:rPr>
                <w:rFonts w:ascii="Times New Roman" w:hAnsi="Times New Roman" w:cs="Times New Roman"/>
                <w:sz w:val="24"/>
                <w:szCs w:val="24"/>
                <w:lang w:val="en-US"/>
              </w:rPr>
              <w:t>.</w:t>
            </w:r>
          </w:p>
        </w:tc>
      </w:tr>
      <w:tr w:rsidR="00F371EB" w:rsidRPr="007C7C1E" w:rsidTr="00F371EB">
        <w:trPr>
          <w:jc w:val="center"/>
        </w:trPr>
        <w:tc>
          <w:tcPr>
            <w:tcW w:w="4470" w:type="dxa"/>
            <w:vAlign w:val="center"/>
          </w:tcPr>
          <w:p w:rsidR="00F371EB" w:rsidRPr="00F371EB" w:rsidRDefault="00F371EB" w:rsidP="00F371EB">
            <w:pPr>
              <w:spacing w:line="150" w:lineRule="atLeast"/>
              <w:rPr>
                <w:rFonts w:ascii="Times New Roman" w:hAnsi="Times New Roman" w:cs="Times New Roman"/>
                <w:snapToGrid w:val="0"/>
                <w:sz w:val="24"/>
                <w:szCs w:val="24"/>
              </w:rPr>
            </w:pPr>
            <w:r w:rsidRPr="00F371EB">
              <w:rPr>
                <w:rFonts w:ascii="Times New Roman" w:hAnsi="Times New Roman" w:cs="Times New Roman"/>
                <w:snapToGrid w:val="0"/>
                <w:sz w:val="24"/>
                <w:szCs w:val="24"/>
              </w:rPr>
              <w:lastRenderedPageBreak/>
              <w:t>ИНН 7453103818, КПП 745301001,</w:t>
            </w:r>
          </w:p>
          <w:p w:rsidR="00F371EB" w:rsidRPr="007C7C1E" w:rsidRDefault="00F371EB" w:rsidP="00F371EB">
            <w:pPr>
              <w:spacing w:line="150" w:lineRule="atLeast"/>
              <w:rPr>
                <w:rFonts w:ascii="Times New Roman" w:hAnsi="Times New Roman" w:cs="Times New Roman"/>
                <w:snapToGrid w:val="0"/>
                <w:sz w:val="24"/>
                <w:szCs w:val="24"/>
              </w:rPr>
            </w:pPr>
            <w:r w:rsidRPr="00F371EB">
              <w:rPr>
                <w:rFonts w:ascii="Times New Roman" w:hAnsi="Times New Roman" w:cs="Times New Roman"/>
                <w:snapToGrid w:val="0"/>
                <w:sz w:val="24"/>
                <w:szCs w:val="24"/>
              </w:rPr>
              <w:t>Общество с ограниченной ответственностью «Прима Виста» (ООО «Прима Виста)</w:t>
            </w:r>
          </w:p>
        </w:tc>
        <w:tc>
          <w:tcPr>
            <w:tcW w:w="4393" w:type="dxa"/>
            <w:vAlign w:val="center"/>
          </w:tcPr>
          <w:p w:rsidR="00F371EB"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английский язык 1 страницы текста (1800 знаков) с учетом редактирования – </w:t>
            </w:r>
            <w:r w:rsidR="001A21C5" w:rsidRPr="007C7C1E">
              <w:rPr>
                <w:rFonts w:ascii="Times New Roman" w:hAnsi="Times New Roman" w:cs="Times New Roman"/>
                <w:sz w:val="24"/>
                <w:szCs w:val="24"/>
              </w:rPr>
              <w:t>3</w:t>
            </w:r>
            <w:r w:rsidR="001A21C5">
              <w:rPr>
                <w:rFonts w:ascii="Times New Roman" w:hAnsi="Times New Roman" w:cs="Times New Roman"/>
                <w:sz w:val="24"/>
                <w:szCs w:val="24"/>
              </w:rPr>
              <w:t>10</w:t>
            </w:r>
          </w:p>
          <w:p w:rsidR="00D30D9A" w:rsidRPr="00D30D9A" w:rsidRDefault="00D30D9A" w:rsidP="00D30D9A">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w:t>
            </w:r>
            <w:r>
              <w:rPr>
                <w:rFonts w:ascii="Times New Roman" w:hAnsi="Times New Roman" w:cs="Times New Roman"/>
                <w:sz w:val="24"/>
                <w:szCs w:val="24"/>
              </w:rPr>
              <w:t xml:space="preserve">немецкий </w:t>
            </w:r>
            <w:r w:rsidRPr="007C7C1E">
              <w:rPr>
                <w:rFonts w:ascii="Times New Roman" w:hAnsi="Times New Roman" w:cs="Times New Roman"/>
                <w:sz w:val="24"/>
                <w:szCs w:val="24"/>
              </w:rPr>
              <w:t>язык 1 страницы текста (1800 знаков) с учетом редактирования – 3</w:t>
            </w:r>
            <w:r>
              <w:rPr>
                <w:rFonts w:ascii="Times New Roman" w:hAnsi="Times New Roman" w:cs="Times New Roman"/>
                <w:sz w:val="24"/>
                <w:szCs w:val="24"/>
              </w:rPr>
              <w:t>20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распространенные европейские языки (немецкий, французский, испанский, итальянский) одной страницы текста (1800 знаков)  с учетом редактирования</w:t>
            </w:r>
            <w:r w:rsidR="00D30D9A" w:rsidRPr="007C7C1E">
              <w:rPr>
                <w:rFonts w:ascii="Times New Roman" w:hAnsi="Times New Roman" w:cs="Times New Roman"/>
                <w:sz w:val="24"/>
                <w:szCs w:val="24"/>
              </w:rPr>
              <w:t>*</w:t>
            </w:r>
            <w:r w:rsidRPr="007C7C1E">
              <w:rPr>
                <w:rFonts w:ascii="Times New Roman" w:hAnsi="Times New Roman" w:cs="Times New Roman"/>
                <w:sz w:val="24"/>
                <w:szCs w:val="24"/>
              </w:rPr>
              <w:t xml:space="preserve">  - </w:t>
            </w:r>
            <w:r w:rsidR="00D30D9A">
              <w:rPr>
                <w:rFonts w:ascii="Times New Roman" w:hAnsi="Times New Roman" w:cs="Times New Roman"/>
                <w:sz w:val="24"/>
                <w:szCs w:val="24"/>
              </w:rPr>
              <w:t>450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скандинавские, прибалтийские, славянские и редкие европейские языки одной страницы  текста (1800 знаков)  с учетом редактирования   - </w:t>
            </w:r>
            <w:r w:rsidR="00D30D9A">
              <w:rPr>
                <w:rFonts w:ascii="Times New Roman" w:hAnsi="Times New Roman" w:cs="Times New Roman"/>
                <w:sz w:val="24"/>
                <w:szCs w:val="24"/>
              </w:rPr>
              <w:t>650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перевод с/на восточные языки одной страницы  текста (1800 знаков)  с учетом редактирования</w:t>
            </w:r>
            <w:r w:rsidR="00D30D9A" w:rsidRPr="007C7C1E">
              <w:rPr>
                <w:rFonts w:ascii="Times New Roman" w:hAnsi="Times New Roman" w:cs="Times New Roman"/>
                <w:sz w:val="24"/>
                <w:szCs w:val="24"/>
              </w:rPr>
              <w:t>*</w:t>
            </w:r>
            <w:r w:rsidRPr="007C7C1E">
              <w:rPr>
                <w:rFonts w:ascii="Times New Roman" w:hAnsi="Times New Roman" w:cs="Times New Roman"/>
                <w:sz w:val="24"/>
                <w:szCs w:val="24"/>
              </w:rPr>
              <w:t xml:space="preserve"> – </w:t>
            </w:r>
            <w:r w:rsidR="00D30D9A">
              <w:rPr>
                <w:rFonts w:ascii="Times New Roman" w:hAnsi="Times New Roman" w:cs="Times New Roman"/>
                <w:sz w:val="24"/>
                <w:szCs w:val="24"/>
              </w:rPr>
              <w:t>7</w:t>
            </w:r>
            <w:r w:rsidRPr="007C7C1E">
              <w:rPr>
                <w:rFonts w:ascii="Times New Roman" w:hAnsi="Times New Roman" w:cs="Times New Roman"/>
                <w:sz w:val="24"/>
                <w:szCs w:val="24"/>
              </w:rPr>
              <w:t>50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lang w:val="en-US"/>
              </w:rPr>
              <w:t>proof</w:t>
            </w:r>
            <w:r w:rsidRPr="007C7C1E">
              <w:rPr>
                <w:rFonts w:ascii="Times New Roman" w:hAnsi="Times New Roman" w:cs="Times New Roman"/>
                <w:sz w:val="24"/>
                <w:szCs w:val="24"/>
              </w:rPr>
              <w:t>-</w:t>
            </w:r>
            <w:r w:rsidRPr="007C7C1E">
              <w:rPr>
                <w:rFonts w:ascii="Times New Roman" w:hAnsi="Times New Roman" w:cs="Times New Roman"/>
                <w:sz w:val="24"/>
                <w:szCs w:val="24"/>
                <w:lang w:val="en-US"/>
              </w:rPr>
              <w:t>reading</w:t>
            </w:r>
            <w:r w:rsidRPr="007C7C1E">
              <w:rPr>
                <w:rFonts w:ascii="Times New Roman" w:hAnsi="Times New Roman" w:cs="Times New Roman"/>
                <w:sz w:val="24"/>
                <w:szCs w:val="24"/>
              </w:rPr>
              <w:t>, сплошное редактирование одной страницы текста (1800 знаков) – 1</w:t>
            </w:r>
            <w:r w:rsidR="00D30D9A">
              <w:rPr>
                <w:rFonts w:ascii="Times New Roman" w:hAnsi="Times New Roman" w:cs="Times New Roman"/>
                <w:sz w:val="24"/>
                <w:szCs w:val="24"/>
              </w:rPr>
              <w:t>6</w:t>
            </w:r>
            <w:r w:rsidRPr="007C7C1E">
              <w:rPr>
                <w:rFonts w:ascii="Times New Roman" w:hAnsi="Times New Roman" w:cs="Times New Roman"/>
                <w:sz w:val="24"/>
                <w:szCs w:val="24"/>
              </w:rPr>
              <w:t>0</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переговоры, сопровождения</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(последовательный перевод) – мин. 2 часа, более 2-х часов* - </w:t>
            </w:r>
            <w:r w:rsidR="00D30D9A">
              <w:rPr>
                <w:rFonts w:ascii="Times New Roman" w:hAnsi="Times New Roman" w:cs="Times New Roman"/>
                <w:sz w:val="24"/>
                <w:szCs w:val="24"/>
              </w:rPr>
              <w:t>2600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с/на европейские языки на кредитных комитетах, советах директоров, конференциях и т.д. – мин. 2 часа, более 2 часов – </w:t>
            </w:r>
            <w:r w:rsidR="00D30D9A">
              <w:rPr>
                <w:rFonts w:ascii="Times New Roman" w:hAnsi="Times New Roman" w:cs="Times New Roman"/>
                <w:sz w:val="24"/>
                <w:szCs w:val="24"/>
              </w:rPr>
              <w:t>4000</w:t>
            </w:r>
          </w:p>
          <w:p w:rsidR="00F371EB" w:rsidRPr="007C7C1E" w:rsidRDefault="00F371EB"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lastRenderedPageBreak/>
              <w:t xml:space="preserve">синхронный перевод  -  (без учета оборудования), мин. заказ - 2 часа, более 2-часов – </w:t>
            </w:r>
            <w:r w:rsidR="00D30D9A">
              <w:rPr>
                <w:rFonts w:ascii="Times New Roman" w:hAnsi="Times New Roman" w:cs="Times New Roman"/>
                <w:sz w:val="24"/>
                <w:szCs w:val="24"/>
              </w:rPr>
              <w:t>6000</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перевод диплома, свидетельства о браке, о рождении и т.п.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(за 1 документ) - </w:t>
            </w:r>
            <w:r w:rsidR="00D30D9A">
              <w:rPr>
                <w:rFonts w:ascii="Times New Roman" w:hAnsi="Times New Roman" w:cs="Times New Roman"/>
                <w:sz w:val="24"/>
                <w:szCs w:val="24"/>
              </w:rPr>
              <w:t>300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подлинности</w:t>
            </w:r>
            <w:proofErr w:type="gramEnd"/>
            <w:r w:rsidRPr="007C7C1E">
              <w:rPr>
                <w:rFonts w:ascii="Times New Roman" w:hAnsi="Times New Roman" w:cs="Times New Roman"/>
                <w:sz w:val="24"/>
                <w:szCs w:val="24"/>
              </w:rPr>
              <w:t xml:space="preserve">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подписи переводчика - </w:t>
            </w:r>
            <w:r w:rsidR="00D30D9A">
              <w:rPr>
                <w:rFonts w:ascii="Times New Roman" w:hAnsi="Times New Roman" w:cs="Times New Roman"/>
                <w:sz w:val="24"/>
                <w:szCs w:val="24"/>
              </w:rPr>
              <w:t>500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(с учетом ксерокопирования) - </w:t>
            </w:r>
            <w:r w:rsidR="00D30D9A">
              <w:rPr>
                <w:rFonts w:ascii="Times New Roman" w:hAnsi="Times New Roman" w:cs="Times New Roman"/>
                <w:sz w:val="24"/>
                <w:szCs w:val="24"/>
              </w:rPr>
              <w:t>50</w:t>
            </w:r>
            <w:r w:rsidRPr="007C7C1E">
              <w:rPr>
                <w:rFonts w:ascii="Times New Roman" w:hAnsi="Times New Roman" w:cs="Times New Roman"/>
                <w:sz w:val="24"/>
                <w:szCs w:val="24"/>
              </w:rPr>
              <w:t>0</w:t>
            </w:r>
          </w:p>
          <w:p w:rsidR="00F371EB" w:rsidRPr="00D30D9A" w:rsidRDefault="00F371EB" w:rsidP="00F371EB">
            <w:pPr>
              <w:numPr>
                <w:ilvl w:val="0"/>
                <w:numId w:val="39"/>
              </w:numPr>
              <w:tabs>
                <w:tab w:val="left" w:pos="709"/>
              </w:tabs>
              <w:spacing w:line="150" w:lineRule="atLeast"/>
              <w:contextualSpacing/>
              <w:jc w:val="both"/>
              <w:rPr>
                <w:rFonts w:ascii="Times New Roman" w:hAnsi="Times New Roman" w:cs="Times New Roman"/>
                <w:sz w:val="24"/>
                <w:szCs w:val="24"/>
              </w:rPr>
            </w:pPr>
            <w:r w:rsidRPr="00D30D9A">
              <w:rPr>
                <w:rFonts w:ascii="Times New Roman" w:hAnsi="Times New Roman" w:cs="Times New Roman"/>
                <w:sz w:val="24"/>
                <w:szCs w:val="24"/>
              </w:rPr>
              <w:t xml:space="preserve">организация нотариального </w:t>
            </w:r>
            <w:proofErr w:type="gramStart"/>
            <w:r w:rsidRPr="00D30D9A">
              <w:rPr>
                <w:rFonts w:ascii="Times New Roman" w:hAnsi="Times New Roman" w:cs="Times New Roman"/>
                <w:sz w:val="24"/>
                <w:szCs w:val="24"/>
              </w:rPr>
              <w:t>заверения копии</w:t>
            </w:r>
            <w:proofErr w:type="gramEnd"/>
            <w:r w:rsidRPr="00D30D9A">
              <w:rPr>
                <w:rFonts w:ascii="Times New Roman" w:hAnsi="Times New Roman" w:cs="Times New Roman"/>
                <w:sz w:val="24"/>
                <w:szCs w:val="24"/>
              </w:rPr>
              <w:t xml:space="preserve"> устава, учредительного договора и решения о создании (каждый документ) – </w:t>
            </w:r>
            <w:r w:rsidR="00D30D9A">
              <w:rPr>
                <w:rFonts w:ascii="Times New Roman" w:hAnsi="Times New Roman" w:cs="Times New Roman"/>
                <w:sz w:val="24"/>
                <w:szCs w:val="24"/>
              </w:rPr>
              <w:t>500</w:t>
            </w:r>
          </w:p>
          <w:p w:rsidR="00F371EB" w:rsidRPr="007C7C1E" w:rsidRDefault="00D30D9A" w:rsidP="00F371EB">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 </w:t>
            </w:r>
            <w:r>
              <w:rPr>
                <w:rFonts w:ascii="Times New Roman" w:hAnsi="Times New Roman" w:cs="Times New Roman"/>
                <w:sz w:val="24"/>
                <w:szCs w:val="24"/>
              </w:rPr>
              <w:t>300</w:t>
            </w:r>
            <w:r w:rsidR="001A21C5">
              <w:rPr>
                <w:rFonts w:ascii="Times New Roman" w:hAnsi="Times New Roman" w:cs="Times New Roman"/>
                <w:sz w:val="24"/>
                <w:szCs w:val="24"/>
              </w:rPr>
              <w:t>0</w:t>
            </w:r>
          </w:p>
          <w:p w:rsidR="00F371EB" w:rsidRPr="007C7C1E" w:rsidRDefault="00D30D9A"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компьютерная верстка </w:t>
            </w:r>
          </w:p>
          <w:p w:rsidR="00F371EB" w:rsidRPr="007C7C1E" w:rsidRDefault="00D30D9A" w:rsidP="00D30D9A">
            <w:pPr>
              <w:spacing w:line="150" w:lineRule="atLeast"/>
              <w:ind w:left="720"/>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lang w:val="en-US"/>
              </w:rPr>
              <w:t>Adode</w:t>
            </w:r>
            <w:proofErr w:type="spellEnd"/>
            <w:r w:rsidRPr="007C7C1E">
              <w:rPr>
                <w:rFonts w:ascii="Times New Roman" w:hAnsi="Times New Roman" w:cs="Times New Roman"/>
                <w:sz w:val="24"/>
                <w:szCs w:val="24"/>
                <w:lang w:val="en-US"/>
              </w:rPr>
              <w:t xml:space="preserve"> PageMaker, </w:t>
            </w:r>
            <w:proofErr w:type="spellStart"/>
            <w:r w:rsidRPr="007C7C1E">
              <w:rPr>
                <w:rFonts w:ascii="Times New Roman" w:hAnsi="Times New Roman" w:cs="Times New Roman"/>
                <w:sz w:val="24"/>
                <w:szCs w:val="24"/>
                <w:lang w:val="en-US"/>
              </w:rPr>
              <w:t>MicrosoftWord</w:t>
            </w:r>
            <w:proofErr w:type="spellEnd"/>
            <w:r w:rsidRPr="007C7C1E">
              <w:rPr>
                <w:rFonts w:ascii="Times New Roman" w:hAnsi="Times New Roman" w:cs="Times New Roman"/>
                <w:sz w:val="24"/>
                <w:szCs w:val="24"/>
                <w:lang w:val="en-US"/>
              </w:rPr>
              <w:t xml:space="preserve">, PDF </w:t>
            </w:r>
            <w:r w:rsidRPr="00D30D9A">
              <w:rPr>
                <w:rFonts w:ascii="Times New Roman" w:hAnsi="Times New Roman" w:cs="Times New Roman"/>
                <w:sz w:val="24"/>
                <w:szCs w:val="24"/>
              </w:rPr>
              <w:t xml:space="preserve">– </w:t>
            </w:r>
            <w:r>
              <w:rPr>
                <w:rFonts w:ascii="Times New Roman" w:hAnsi="Times New Roman" w:cs="Times New Roman"/>
                <w:sz w:val="24"/>
                <w:szCs w:val="24"/>
              </w:rPr>
              <w:t>100</w:t>
            </w:r>
            <w:r w:rsidRPr="00D30D9A">
              <w:rPr>
                <w:rFonts w:ascii="Times New Roman" w:hAnsi="Times New Roman" w:cs="Times New Roman"/>
                <w:sz w:val="24"/>
                <w:szCs w:val="24"/>
              </w:rPr>
              <w:t xml:space="preserve"> </w:t>
            </w:r>
          </w:p>
        </w:tc>
      </w:tr>
      <w:tr w:rsidR="00F371EB" w:rsidRPr="007C7C1E" w:rsidTr="00F371EB">
        <w:trPr>
          <w:jc w:val="center"/>
        </w:trPr>
        <w:tc>
          <w:tcPr>
            <w:tcW w:w="4470" w:type="dxa"/>
            <w:vAlign w:val="center"/>
          </w:tcPr>
          <w:p w:rsidR="00F371EB" w:rsidRPr="007C7C1E" w:rsidRDefault="004766FD" w:rsidP="00F371EB">
            <w:pPr>
              <w:spacing w:line="150" w:lineRule="atLeast"/>
              <w:rPr>
                <w:rFonts w:ascii="Times New Roman" w:hAnsi="Times New Roman" w:cs="Times New Roman"/>
                <w:snapToGrid w:val="0"/>
                <w:sz w:val="24"/>
                <w:szCs w:val="24"/>
              </w:rPr>
            </w:pPr>
            <w:r w:rsidRPr="004766FD">
              <w:rPr>
                <w:rFonts w:ascii="Times New Roman" w:hAnsi="Times New Roman" w:cs="Times New Roman"/>
                <w:snapToGrid w:val="0"/>
                <w:sz w:val="24"/>
                <w:szCs w:val="24"/>
              </w:rPr>
              <w:lastRenderedPageBreak/>
              <w:t>ИНН 7703351608, КПП 770301001, Общество с ограниченной ответственностью «АКМ-Вест» (ООО «АКМ-Вест»)</w:t>
            </w:r>
          </w:p>
        </w:tc>
        <w:tc>
          <w:tcPr>
            <w:tcW w:w="4393" w:type="dxa"/>
            <w:vAlign w:val="center"/>
          </w:tcPr>
          <w:p w:rsidR="00F371EB" w:rsidRPr="007C7C1E" w:rsidRDefault="004766FD"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письменный </w:t>
            </w:r>
            <w:r w:rsidR="00F371EB" w:rsidRPr="007C7C1E">
              <w:rPr>
                <w:rFonts w:ascii="Times New Roman" w:hAnsi="Times New Roman" w:cs="Times New Roman"/>
                <w:sz w:val="24"/>
                <w:szCs w:val="24"/>
              </w:rPr>
              <w:t>перево</w:t>
            </w:r>
            <w:proofErr w:type="gramStart"/>
            <w:r w:rsidR="00F371EB" w:rsidRPr="007C7C1E">
              <w:rPr>
                <w:rFonts w:ascii="Times New Roman" w:hAnsi="Times New Roman" w:cs="Times New Roman"/>
                <w:sz w:val="24"/>
                <w:szCs w:val="24"/>
              </w:rPr>
              <w:t>д</w:t>
            </w:r>
            <w:r>
              <w:rPr>
                <w:rFonts w:ascii="Times New Roman" w:hAnsi="Times New Roman" w:cs="Times New Roman"/>
                <w:sz w:val="24"/>
                <w:szCs w:val="24"/>
              </w:rPr>
              <w:t>(</w:t>
            </w:r>
            <w:proofErr w:type="gramEnd"/>
            <w:r>
              <w:rPr>
                <w:rFonts w:ascii="Times New Roman" w:hAnsi="Times New Roman" w:cs="Times New Roman"/>
                <w:sz w:val="24"/>
                <w:szCs w:val="24"/>
              </w:rPr>
              <w:t xml:space="preserve">английский язык, 1 страница) </w:t>
            </w:r>
            <w:r w:rsidR="00F371EB" w:rsidRPr="007C7C1E">
              <w:rPr>
                <w:rFonts w:ascii="Times New Roman" w:hAnsi="Times New Roman" w:cs="Times New Roman"/>
                <w:sz w:val="24"/>
                <w:szCs w:val="24"/>
              </w:rPr>
              <w:t>– 3</w:t>
            </w:r>
            <w:r>
              <w:rPr>
                <w:rFonts w:ascii="Times New Roman" w:hAnsi="Times New Roman" w:cs="Times New Roman"/>
                <w:sz w:val="24"/>
                <w:szCs w:val="24"/>
              </w:rPr>
              <w:t>50</w:t>
            </w:r>
          </w:p>
          <w:p w:rsidR="00F371EB" w:rsidRPr="007C7C1E" w:rsidRDefault="004766FD"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письменный перевод</w:t>
            </w:r>
            <w:r w:rsidR="00F371EB" w:rsidRPr="007C7C1E">
              <w:rPr>
                <w:rFonts w:ascii="Times New Roman" w:hAnsi="Times New Roman" w:cs="Times New Roman"/>
                <w:sz w:val="24"/>
                <w:szCs w:val="24"/>
              </w:rPr>
              <w:t xml:space="preserve"> (немецкий, французский, </w:t>
            </w:r>
            <w:r w:rsidRPr="007C7C1E">
              <w:rPr>
                <w:rFonts w:ascii="Times New Roman" w:hAnsi="Times New Roman" w:cs="Times New Roman"/>
                <w:sz w:val="24"/>
                <w:szCs w:val="24"/>
              </w:rPr>
              <w:t>итальянский</w:t>
            </w:r>
            <w:r>
              <w:rPr>
                <w:rFonts w:ascii="Times New Roman" w:hAnsi="Times New Roman" w:cs="Times New Roman"/>
                <w:sz w:val="24"/>
                <w:szCs w:val="24"/>
              </w:rPr>
              <w:t xml:space="preserve">, </w:t>
            </w:r>
            <w:r w:rsidRPr="007C7C1E">
              <w:rPr>
                <w:rFonts w:ascii="Times New Roman" w:hAnsi="Times New Roman" w:cs="Times New Roman"/>
                <w:sz w:val="24"/>
                <w:szCs w:val="24"/>
              </w:rPr>
              <w:t xml:space="preserve"> </w:t>
            </w:r>
            <w:r w:rsidR="00F371EB" w:rsidRPr="007C7C1E">
              <w:rPr>
                <w:rFonts w:ascii="Times New Roman" w:hAnsi="Times New Roman" w:cs="Times New Roman"/>
                <w:sz w:val="24"/>
                <w:szCs w:val="24"/>
              </w:rPr>
              <w:t>испанский</w:t>
            </w:r>
            <w:r>
              <w:rPr>
                <w:rFonts w:ascii="Times New Roman" w:hAnsi="Times New Roman" w:cs="Times New Roman"/>
                <w:sz w:val="24"/>
                <w:szCs w:val="24"/>
              </w:rPr>
              <w:t xml:space="preserve"> языки, языки СНГ,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страница</w:t>
            </w:r>
            <w:r w:rsidR="00F371EB" w:rsidRPr="007C7C1E">
              <w:rPr>
                <w:rFonts w:ascii="Times New Roman" w:hAnsi="Times New Roman" w:cs="Times New Roman"/>
                <w:sz w:val="24"/>
                <w:szCs w:val="24"/>
              </w:rPr>
              <w:t>) - 3</w:t>
            </w:r>
            <w:r>
              <w:rPr>
                <w:rFonts w:ascii="Times New Roman" w:hAnsi="Times New Roman" w:cs="Times New Roman"/>
                <w:sz w:val="24"/>
                <w:szCs w:val="24"/>
              </w:rPr>
              <w:t>90</w:t>
            </w:r>
          </w:p>
          <w:p w:rsidR="00F371EB" w:rsidRPr="007C7C1E" w:rsidRDefault="004766FD"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письменный </w:t>
            </w:r>
            <w:r w:rsidR="00F371EB" w:rsidRPr="007C7C1E">
              <w:rPr>
                <w:rFonts w:ascii="Times New Roman" w:hAnsi="Times New Roman" w:cs="Times New Roman"/>
                <w:sz w:val="24"/>
                <w:szCs w:val="24"/>
              </w:rPr>
              <w:t xml:space="preserve">перевод </w:t>
            </w:r>
            <w:r>
              <w:rPr>
                <w:rFonts w:ascii="Times New Roman" w:hAnsi="Times New Roman" w:cs="Times New Roman"/>
                <w:sz w:val="24"/>
                <w:szCs w:val="24"/>
              </w:rPr>
              <w:t xml:space="preserve">(прочие </w:t>
            </w:r>
            <w:r w:rsidR="00F371EB" w:rsidRPr="007C7C1E">
              <w:rPr>
                <w:rFonts w:ascii="Times New Roman" w:hAnsi="Times New Roman" w:cs="Times New Roman"/>
                <w:sz w:val="24"/>
                <w:szCs w:val="24"/>
              </w:rPr>
              <w:t>европейские языки</w:t>
            </w:r>
            <w:r>
              <w:rPr>
                <w:rFonts w:ascii="Times New Roman" w:hAnsi="Times New Roman" w:cs="Times New Roman"/>
                <w:sz w:val="24"/>
                <w:szCs w:val="24"/>
              </w:rPr>
              <w:t>, 1 страница)</w:t>
            </w:r>
            <w:r w:rsidR="00F371EB" w:rsidRPr="007C7C1E">
              <w:rPr>
                <w:rFonts w:ascii="Times New Roman" w:hAnsi="Times New Roman" w:cs="Times New Roman"/>
                <w:sz w:val="24"/>
                <w:szCs w:val="24"/>
              </w:rPr>
              <w:t xml:space="preserve"> - 4</w:t>
            </w:r>
            <w:r>
              <w:rPr>
                <w:rFonts w:ascii="Times New Roman" w:hAnsi="Times New Roman" w:cs="Times New Roman"/>
                <w:sz w:val="24"/>
                <w:szCs w:val="24"/>
              </w:rPr>
              <w:t>90</w:t>
            </w:r>
          </w:p>
          <w:p w:rsidR="00F371EB" w:rsidRPr="007C7C1E" w:rsidRDefault="004766FD"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письменный </w:t>
            </w:r>
            <w:r w:rsidR="00F371EB" w:rsidRPr="007C7C1E">
              <w:rPr>
                <w:rFonts w:ascii="Times New Roman" w:hAnsi="Times New Roman" w:cs="Times New Roman"/>
                <w:sz w:val="24"/>
                <w:szCs w:val="24"/>
              </w:rPr>
              <w:t xml:space="preserve">перевод </w:t>
            </w:r>
            <w:r>
              <w:rPr>
                <w:rFonts w:ascii="Times New Roman" w:hAnsi="Times New Roman" w:cs="Times New Roman"/>
                <w:sz w:val="24"/>
                <w:szCs w:val="24"/>
              </w:rPr>
              <w:t>(</w:t>
            </w:r>
            <w:r w:rsidR="00F371EB" w:rsidRPr="007C7C1E">
              <w:rPr>
                <w:rFonts w:ascii="Times New Roman" w:hAnsi="Times New Roman" w:cs="Times New Roman"/>
                <w:sz w:val="24"/>
                <w:szCs w:val="24"/>
              </w:rPr>
              <w:t>восточные языки</w:t>
            </w:r>
            <w:r>
              <w:rPr>
                <w:rFonts w:ascii="Times New Roman" w:hAnsi="Times New Roman" w:cs="Times New Roman"/>
                <w:sz w:val="24"/>
                <w:szCs w:val="24"/>
              </w:rPr>
              <w:t xml:space="preserve">, 1 страница) </w:t>
            </w:r>
            <w:r w:rsidR="00F371EB" w:rsidRPr="007C7C1E">
              <w:rPr>
                <w:rFonts w:ascii="Times New Roman" w:hAnsi="Times New Roman" w:cs="Times New Roman"/>
                <w:sz w:val="24"/>
                <w:szCs w:val="24"/>
              </w:rPr>
              <w:t xml:space="preserve">– </w:t>
            </w:r>
            <w:r>
              <w:rPr>
                <w:rFonts w:ascii="Times New Roman" w:hAnsi="Times New Roman" w:cs="Times New Roman"/>
                <w:sz w:val="24"/>
                <w:szCs w:val="24"/>
              </w:rPr>
              <w:t>670</w:t>
            </w:r>
          </w:p>
          <w:p w:rsidR="00F371EB" w:rsidRPr="007C7C1E" w:rsidRDefault="004766FD" w:rsidP="00F371EB">
            <w:pPr>
              <w:numPr>
                <w:ilvl w:val="0"/>
                <w:numId w:val="38"/>
              </w:numPr>
              <w:tabs>
                <w:tab w:val="left" w:pos="709"/>
              </w:tabs>
              <w:spacing w:line="150" w:lineRule="atLeast"/>
              <w:contextualSpacing/>
              <w:jc w:val="both"/>
              <w:rPr>
                <w:rFonts w:ascii="Times New Roman" w:hAnsi="Times New Roman" w:cs="Times New Roman"/>
                <w:sz w:val="24"/>
                <w:szCs w:val="24"/>
              </w:rPr>
            </w:pPr>
            <w:r w:rsidRPr="007C7C1E">
              <w:rPr>
                <w:rFonts w:ascii="Times New Roman" w:hAnsi="Times New Roman" w:cs="Times New Roman"/>
                <w:sz w:val="24"/>
                <w:szCs w:val="24"/>
              </w:rPr>
              <w:t>редактирование</w:t>
            </w:r>
            <w:r w:rsidRPr="004766FD">
              <w:rPr>
                <w:rFonts w:ascii="Times New Roman" w:hAnsi="Times New Roman" w:cs="Times New Roman"/>
                <w:sz w:val="24"/>
                <w:szCs w:val="24"/>
              </w:rPr>
              <w:t xml:space="preserve"> </w:t>
            </w:r>
            <w:r>
              <w:rPr>
                <w:rFonts w:ascii="Times New Roman" w:hAnsi="Times New Roman" w:cs="Times New Roman"/>
                <w:sz w:val="24"/>
                <w:szCs w:val="24"/>
              </w:rPr>
              <w:t xml:space="preserve">(1 страница </w:t>
            </w:r>
            <w:r w:rsidR="004F2A89">
              <w:rPr>
                <w:rFonts w:ascii="Times New Roman" w:hAnsi="Times New Roman" w:cs="Times New Roman"/>
                <w:sz w:val="24"/>
                <w:szCs w:val="24"/>
              </w:rPr>
              <w:t xml:space="preserve">сторонних текстов, редактирование переводов ООО «АКМ-Вест» включено в стоимость) </w:t>
            </w:r>
            <w:r w:rsidR="00F371EB" w:rsidRPr="007C7C1E">
              <w:rPr>
                <w:rFonts w:ascii="Times New Roman" w:hAnsi="Times New Roman" w:cs="Times New Roman"/>
                <w:sz w:val="24"/>
                <w:szCs w:val="24"/>
              </w:rPr>
              <w:t xml:space="preserve">– </w:t>
            </w:r>
            <w:r w:rsidR="004F2A89">
              <w:rPr>
                <w:rFonts w:ascii="Times New Roman" w:hAnsi="Times New Roman" w:cs="Times New Roman"/>
                <w:sz w:val="24"/>
                <w:szCs w:val="24"/>
              </w:rPr>
              <w:t>50% то стоимости перевода.</w:t>
            </w:r>
          </w:p>
          <w:p w:rsidR="00F371EB" w:rsidRPr="007C7C1E" w:rsidRDefault="004F2A89" w:rsidP="004F2A89">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F371EB" w:rsidRPr="007C7C1E">
              <w:rPr>
                <w:rFonts w:ascii="Times New Roman" w:hAnsi="Times New Roman" w:cs="Times New Roman"/>
                <w:sz w:val="24"/>
                <w:szCs w:val="24"/>
              </w:rPr>
              <w:t>последовательный перевод</w:t>
            </w:r>
            <w:r>
              <w:rPr>
                <w:rFonts w:ascii="Times New Roman" w:hAnsi="Times New Roman" w:cs="Times New Roman"/>
                <w:sz w:val="24"/>
                <w:szCs w:val="24"/>
              </w:rPr>
              <w:t xml:space="preserve"> (английский язык, 1</w:t>
            </w:r>
            <w:r w:rsidR="00F371EB" w:rsidRPr="007C7C1E">
              <w:rPr>
                <w:rFonts w:ascii="Times New Roman" w:hAnsi="Times New Roman" w:cs="Times New Roman"/>
                <w:sz w:val="24"/>
                <w:szCs w:val="24"/>
              </w:rPr>
              <w:t xml:space="preserve"> </w:t>
            </w:r>
            <w:r>
              <w:rPr>
                <w:rFonts w:ascii="Times New Roman" w:hAnsi="Times New Roman" w:cs="Times New Roman"/>
                <w:sz w:val="24"/>
                <w:szCs w:val="24"/>
              </w:rPr>
              <w:t>час) 2200</w:t>
            </w:r>
          </w:p>
          <w:p w:rsidR="00F371EB" w:rsidRDefault="004F2A89"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устный последовательный перевод (немецкий, французский, итальянский, испански</w:t>
            </w:r>
            <w:r w:rsidR="005572C2">
              <w:rPr>
                <w:rFonts w:ascii="Times New Roman" w:hAnsi="Times New Roman" w:cs="Times New Roman"/>
                <w:sz w:val="24"/>
                <w:szCs w:val="24"/>
              </w:rPr>
              <w:t>й</w:t>
            </w:r>
            <w:r>
              <w:rPr>
                <w:rFonts w:ascii="Times New Roman" w:hAnsi="Times New Roman" w:cs="Times New Roman"/>
                <w:sz w:val="24"/>
                <w:szCs w:val="24"/>
              </w:rPr>
              <w:t xml:space="preserve"> языки, 1 час) </w:t>
            </w:r>
            <w:r w:rsidR="005572C2">
              <w:rPr>
                <w:rFonts w:ascii="Times New Roman" w:hAnsi="Times New Roman" w:cs="Times New Roman"/>
                <w:sz w:val="24"/>
                <w:szCs w:val="24"/>
              </w:rPr>
              <w:t xml:space="preserve">- </w:t>
            </w:r>
            <w:r>
              <w:rPr>
                <w:rFonts w:ascii="Times New Roman" w:hAnsi="Times New Roman" w:cs="Times New Roman"/>
                <w:sz w:val="24"/>
                <w:szCs w:val="24"/>
              </w:rPr>
              <w:t>2500</w:t>
            </w:r>
          </w:p>
          <w:p w:rsidR="005572C2" w:rsidRPr="005572C2" w:rsidRDefault="005572C2" w:rsidP="00F371EB">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последовательный </w:t>
            </w:r>
            <w:r w:rsidRPr="005572C2">
              <w:rPr>
                <w:rFonts w:ascii="Times New Roman" w:hAnsi="Times New Roman" w:cs="Times New Roman"/>
                <w:sz w:val="24"/>
                <w:szCs w:val="24"/>
              </w:rPr>
              <w:t>перевод (восточные языки, 1 час) - 3100</w:t>
            </w:r>
          </w:p>
          <w:p w:rsidR="005572C2" w:rsidRDefault="005572C2" w:rsidP="005572C2">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F371EB" w:rsidRPr="005572C2">
              <w:rPr>
                <w:rFonts w:ascii="Times New Roman" w:hAnsi="Times New Roman" w:cs="Times New Roman"/>
                <w:sz w:val="24"/>
                <w:szCs w:val="24"/>
              </w:rPr>
              <w:t>синхронный перевод</w:t>
            </w:r>
            <w:r w:rsidR="00F371EB" w:rsidRPr="007C7C1E">
              <w:rPr>
                <w:rFonts w:ascii="Times New Roman" w:hAnsi="Times New Roman" w:cs="Times New Roman"/>
                <w:sz w:val="24"/>
                <w:szCs w:val="24"/>
              </w:rPr>
              <w:t xml:space="preserve"> </w:t>
            </w:r>
            <w:r>
              <w:rPr>
                <w:rFonts w:ascii="Times New Roman" w:hAnsi="Times New Roman" w:cs="Times New Roman"/>
                <w:sz w:val="24"/>
                <w:szCs w:val="24"/>
              </w:rPr>
              <w:t>(английский язык, 1</w:t>
            </w:r>
            <w:r w:rsidRPr="007C7C1E">
              <w:rPr>
                <w:rFonts w:ascii="Times New Roman" w:hAnsi="Times New Roman" w:cs="Times New Roman"/>
                <w:sz w:val="24"/>
                <w:szCs w:val="24"/>
              </w:rPr>
              <w:t xml:space="preserve"> </w:t>
            </w:r>
            <w:r>
              <w:rPr>
                <w:rFonts w:ascii="Times New Roman" w:hAnsi="Times New Roman" w:cs="Times New Roman"/>
                <w:sz w:val="24"/>
                <w:szCs w:val="24"/>
              </w:rPr>
              <w:t>час) – 5500</w:t>
            </w:r>
          </w:p>
          <w:p w:rsidR="005572C2" w:rsidRDefault="005572C2" w:rsidP="005572C2">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w:t>
            </w:r>
            <w:r w:rsidRPr="005572C2">
              <w:rPr>
                <w:rFonts w:ascii="Times New Roman" w:hAnsi="Times New Roman" w:cs="Times New Roman"/>
                <w:sz w:val="24"/>
                <w:szCs w:val="24"/>
              </w:rPr>
              <w:t>синхронный перевод</w:t>
            </w:r>
            <w:r w:rsidRPr="007C7C1E">
              <w:rPr>
                <w:rFonts w:ascii="Times New Roman" w:hAnsi="Times New Roman" w:cs="Times New Roman"/>
                <w:sz w:val="24"/>
                <w:szCs w:val="24"/>
              </w:rPr>
              <w:t xml:space="preserve"> </w:t>
            </w:r>
            <w:r>
              <w:rPr>
                <w:rFonts w:ascii="Times New Roman" w:hAnsi="Times New Roman" w:cs="Times New Roman"/>
                <w:sz w:val="24"/>
                <w:szCs w:val="24"/>
              </w:rPr>
              <w:lastRenderedPageBreak/>
              <w:t>(немецкий, французский, испанский, итальянский языки, 1 час) – 6000</w:t>
            </w:r>
          </w:p>
          <w:p w:rsidR="00F371EB" w:rsidRPr="005572C2" w:rsidRDefault="005572C2" w:rsidP="005572C2">
            <w:pPr>
              <w:numPr>
                <w:ilvl w:val="0"/>
                <w:numId w:val="38"/>
              </w:numPr>
              <w:tabs>
                <w:tab w:val="left" w:pos="709"/>
              </w:tabs>
              <w:spacing w:line="15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w:t>
            </w:r>
            <w:r w:rsidRPr="005572C2">
              <w:rPr>
                <w:rFonts w:ascii="Times New Roman" w:hAnsi="Times New Roman" w:cs="Times New Roman"/>
                <w:sz w:val="24"/>
                <w:szCs w:val="24"/>
              </w:rPr>
              <w:t>синхронный перевод</w:t>
            </w:r>
            <w:r w:rsidRPr="007C7C1E">
              <w:rPr>
                <w:rFonts w:ascii="Times New Roman" w:hAnsi="Times New Roman" w:cs="Times New Roman"/>
                <w:sz w:val="24"/>
                <w:szCs w:val="24"/>
              </w:rPr>
              <w:t xml:space="preserve"> </w:t>
            </w:r>
            <w:r>
              <w:rPr>
                <w:rFonts w:ascii="Times New Roman" w:hAnsi="Times New Roman" w:cs="Times New Roman"/>
                <w:sz w:val="24"/>
                <w:szCs w:val="24"/>
              </w:rPr>
              <w:t>восточные языки, 1 час) - 6500</w:t>
            </w:r>
          </w:p>
          <w:p w:rsidR="00F371EB" w:rsidRPr="007C7C1E" w:rsidRDefault="00F371EB" w:rsidP="00F371EB">
            <w:pPr>
              <w:numPr>
                <w:ilvl w:val="0"/>
                <w:numId w:val="38"/>
              </w:numPr>
              <w:tabs>
                <w:tab w:val="left" w:pos="709"/>
              </w:tabs>
              <w:contextualSpacing/>
              <w:jc w:val="both"/>
              <w:rPr>
                <w:rFonts w:ascii="Times New Roman" w:hAnsi="Times New Roman" w:cs="Times New Roman"/>
                <w:sz w:val="24"/>
                <w:szCs w:val="24"/>
              </w:rPr>
            </w:pPr>
            <w:r w:rsidRPr="005572C2">
              <w:rPr>
                <w:rFonts w:ascii="Times New Roman" w:hAnsi="Times New Roman" w:cs="Times New Roman"/>
                <w:sz w:val="24"/>
                <w:szCs w:val="24"/>
              </w:rPr>
              <w:t xml:space="preserve">перевод диплома, свидетельства о браке, о рождении и т.п.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(за 1</w:t>
            </w:r>
            <w:r w:rsidR="005572C2">
              <w:rPr>
                <w:rFonts w:ascii="Times New Roman" w:hAnsi="Times New Roman" w:cs="Times New Roman"/>
                <w:sz w:val="24"/>
                <w:szCs w:val="24"/>
              </w:rPr>
              <w:t xml:space="preserve"> документ) - 350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подлинности</w:t>
            </w:r>
            <w:proofErr w:type="gramEnd"/>
            <w:r w:rsidRPr="007C7C1E">
              <w:rPr>
                <w:rFonts w:ascii="Times New Roman" w:hAnsi="Times New Roman" w:cs="Times New Roman"/>
                <w:sz w:val="24"/>
                <w:szCs w:val="24"/>
              </w:rPr>
              <w:t xml:space="preserve">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подписи переводчика </w:t>
            </w:r>
            <w:r w:rsidR="00707059">
              <w:rPr>
                <w:rFonts w:ascii="Times New Roman" w:hAnsi="Times New Roman" w:cs="Times New Roman"/>
                <w:sz w:val="24"/>
                <w:szCs w:val="24"/>
              </w:rPr>
              <w:t>(</w:t>
            </w:r>
            <w:r w:rsidR="005572C2">
              <w:rPr>
                <w:rFonts w:ascii="Times New Roman" w:hAnsi="Times New Roman" w:cs="Times New Roman"/>
                <w:sz w:val="24"/>
                <w:szCs w:val="24"/>
              </w:rPr>
              <w:t>1 ед.)</w:t>
            </w:r>
            <w:r w:rsidR="00707059">
              <w:rPr>
                <w:rFonts w:ascii="Times New Roman" w:hAnsi="Times New Roman" w:cs="Times New Roman"/>
                <w:sz w:val="24"/>
                <w:szCs w:val="24"/>
              </w:rPr>
              <w:t xml:space="preserve"> </w:t>
            </w:r>
            <w:r w:rsidRPr="007C7C1E">
              <w:rPr>
                <w:rFonts w:ascii="Times New Roman" w:hAnsi="Times New Roman" w:cs="Times New Roman"/>
                <w:sz w:val="24"/>
                <w:szCs w:val="24"/>
              </w:rPr>
              <w:t xml:space="preserve">- </w:t>
            </w:r>
            <w:r w:rsidR="00707059">
              <w:rPr>
                <w:rFonts w:ascii="Times New Roman" w:hAnsi="Times New Roman" w:cs="Times New Roman"/>
                <w:sz w:val="24"/>
                <w:szCs w:val="24"/>
              </w:rPr>
              <w:t>400</w:t>
            </w:r>
          </w:p>
          <w:p w:rsidR="00F371EB" w:rsidRPr="007C7C1E" w:rsidRDefault="00F371EB" w:rsidP="00F371EB">
            <w:pPr>
              <w:numPr>
                <w:ilvl w:val="0"/>
                <w:numId w:val="39"/>
              </w:numPr>
              <w:tabs>
                <w:tab w:val="left" w:pos="709"/>
              </w:tabs>
              <w:contextualSpacing/>
              <w:jc w:val="both"/>
              <w:rPr>
                <w:rFonts w:ascii="Times New Roman" w:hAnsi="Times New Roman" w:cs="Times New Roman"/>
                <w:sz w:val="24"/>
                <w:szCs w:val="24"/>
              </w:rPr>
            </w:pPr>
            <w:r w:rsidRPr="007C7C1E">
              <w:rPr>
                <w:rFonts w:ascii="Times New Roman" w:hAnsi="Times New Roman" w:cs="Times New Roman"/>
                <w:sz w:val="24"/>
                <w:szCs w:val="24"/>
              </w:rPr>
              <w:t xml:space="preserve">организация нотариального </w:t>
            </w:r>
            <w:proofErr w:type="gramStart"/>
            <w:r w:rsidRPr="007C7C1E">
              <w:rPr>
                <w:rFonts w:ascii="Times New Roman" w:hAnsi="Times New Roman" w:cs="Times New Roman"/>
                <w:sz w:val="24"/>
                <w:szCs w:val="24"/>
              </w:rPr>
              <w:t>заверения копии</w:t>
            </w:r>
            <w:proofErr w:type="gramEnd"/>
            <w:r w:rsidRPr="007C7C1E">
              <w:rPr>
                <w:rFonts w:ascii="Times New Roman" w:hAnsi="Times New Roman" w:cs="Times New Roman"/>
                <w:sz w:val="24"/>
                <w:szCs w:val="24"/>
              </w:rPr>
              <w:t xml:space="preserve"> документа </w:t>
            </w:r>
          </w:p>
          <w:p w:rsidR="00F371EB" w:rsidRPr="007C7C1E" w:rsidRDefault="00F371EB" w:rsidP="00F371EB">
            <w:pPr>
              <w:spacing w:line="150" w:lineRule="atLeast"/>
              <w:ind w:left="720"/>
              <w:contextualSpacing/>
              <w:jc w:val="both"/>
              <w:rPr>
                <w:rFonts w:ascii="Times New Roman" w:hAnsi="Times New Roman" w:cs="Times New Roman"/>
                <w:sz w:val="24"/>
                <w:szCs w:val="24"/>
              </w:rPr>
            </w:pPr>
            <w:r w:rsidRPr="007C7C1E">
              <w:rPr>
                <w:rFonts w:ascii="Times New Roman" w:hAnsi="Times New Roman" w:cs="Times New Roman"/>
                <w:sz w:val="24"/>
                <w:szCs w:val="24"/>
              </w:rPr>
              <w:t>(с учетом ксерокопирования</w:t>
            </w:r>
            <w:r w:rsidR="00707059">
              <w:rPr>
                <w:rFonts w:ascii="Times New Roman" w:hAnsi="Times New Roman" w:cs="Times New Roman"/>
                <w:sz w:val="24"/>
                <w:szCs w:val="24"/>
              </w:rPr>
              <w:t>, 1 страница</w:t>
            </w:r>
            <w:r w:rsidRPr="007C7C1E">
              <w:rPr>
                <w:rFonts w:ascii="Times New Roman" w:hAnsi="Times New Roman" w:cs="Times New Roman"/>
                <w:sz w:val="24"/>
                <w:szCs w:val="24"/>
              </w:rPr>
              <w:t xml:space="preserve">) - </w:t>
            </w:r>
            <w:r w:rsidR="00707059">
              <w:rPr>
                <w:rFonts w:ascii="Times New Roman" w:hAnsi="Times New Roman" w:cs="Times New Roman"/>
                <w:sz w:val="24"/>
                <w:szCs w:val="24"/>
              </w:rPr>
              <w:t>7</w:t>
            </w:r>
            <w:r w:rsidRPr="007C7C1E">
              <w:rPr>
                <w:rFonts w:ascii="Times New Roman" w:hAnsi="Times New Roman" w:cs="Times New Roman"/>
                <w:sz w:val="24"/>
                <w:szCs w:val="24"/>
              </w:rPr>
              <w:t>0</w:t>
            </w:r>
          </w:p>
          <w:p w:rsidR="00F371EB" w:rsidRPr="00707059" w:rsidRDefault="00F371EB" w:rsidP="00F371EB">
            <w:pPr>
              <w:numPr>
                <w:ilvl w:val="0"/>
                <w:numId w:val="39"/>
              </w:numPr>
              <w:tabs>
                <w:tab w:val="left" w:pos="709"/>
              </w:tabs>
              <w:spacing w:line="150" w:lineRule="atLeast"/>
              <w:contextualSpacing/>
              <w:jc w:val="both"/>
              <w:rPr>
                <w:rFonts w:ascii="Times New Roman" w:hAnsi="Times New Roman" w:cs="Times New Roman"/>
                <w:sz w:val="24"/>
                <w:szCs w:val="24"/>
              </w:rPr>
            </w:pPr>
            <w:r w:rsidRPr="00707059">
              <w:rPr>
                <w:rFonts w:ascii="Times New Roman" w:hAnsi="Times New Roman" w:cs="Times New Roman"/>
                <w:sz w:val="24"/>
                <w:szCs w:val="24"/>
              </w:rPr>
              <w:t xml:space="preserve">организация нотариального </w:t>
            </w:r>
            <w:proofErr w:type="gramStart"/>
            <w:r w:rsidRPr="00707059">
              <w:rPr>
                <w:rFonts w:ascii="Times New Roman" w:hAnsi="Times New Roman" w:cs="Times New Roman"/>
                <w:sz w:val="24"/>
                <w:szCs w:val="24"/>
              </w:rPr>
              <w:t>заверения копии</w:t>
            </w:r>
            <w:proofErr w:type="gramEnd"/>
            <w:r w:rsidRPr="00707059">
              <w:rPr>
                <w:rFonts w:ascii="Times New Roman" w:hAnsi="Times New Roman" w:cs="Times New Roman"/>
                <w:sz w:val="24"/>
                <w:szCs w:val="24"/>
              </w:rPr>
              <w:t xml:space="preserve"> устава, учредительного договора и решения о создании (</w:t>
            </w:r>
            <w:r w:rsidR="00707059">
              <w:rPr>
                <w:rFonts w:ascii="Times New Roman" w:hAnsi="Times New Roman" w:cs="Times New Roman"/>
                <w:sz w:val="24"/>
                <w:szCs w:val="24"/>
              </w:rPr>
              <w:t xml:space="preserve">1 </w:t>
            </w:r>
            <w:r w:rsidRPr="00707059">
              <w:rPr>
                <w:rFonts w:ascii="Times New Roman" w:hAnsi="Times New Roman" w:cs="Times New Roman"/>
                <w:sz w:val="24"/>
                <w:szCs w:val="24"/>
              </w:rPr>
              <w:t>документ) – 7</w:t>
            </w:r>
            <w:r w:rsidR="00707059">
              <w:rPr>
                <w:rFonts w:ascii="Times New Roman" w:hAnsi="Times New Roman" w:cs="Times New Roman"/>
                <w:sz w:val="24"/>
                <w:szCs w:val="24"/>
              </w:rPr>
              <w:t>0</w:t>
            </w:r>
            <w:r w:rsidRPr="00707059">
              <w:rPr>
                <w:rFonts w:ascii="Times New Roman" w:hAnsi="Times New Roman" w:cs="Times New Roman"/>
                <w:sz w:val="24"/>
                <w:szCs w:val="24"/>
              </w:rPr>
              <w:t>0</w:t>
            </w:r>
          </w:p>
          <w:p w:rsidR="00F371EB" w:rsidRPr="007C7C1E" w:rsidRDefault="00F371EB" w:rsidP="00F371EB">
            <w:pPr>
              <w:numPr>
                <w:ilvl w:val="0"/>
                <w:numId w:val="39"/>
              </w:numPr>
              <w:tabs>
                <w:tab w:val="left" w:pos="709"/>
              </w:tabs>
              <w:spacing w:line="150" w:lineRule="atLeast"/>
              <w:contextualSpacing/>
              <w:jc w:val="both"/>
              <w:rPr>
                <w:rFonts w:ascii="Times New Roman" w:hAnsi="Times New Roman" w:cs="Times New Roman"/>
                <w:sz w:val="24"/>
                <w:szCs w:val="24"/>
              </w:rPr>
            </w:pPr>
            <w:proofErr w:type="spellStart"/>
            <w:r w:rsidRPr="007C7C1E">
              <w:rPr>
                <w:rFonts w:ascii="Times New Roman" w:hAnsi="Times New Roman" w:cs="Times New Roman"/>
                <w:sz w:val="24"/>
                <w:szCs w:val="24"/>
              </w:rPr>
              <w:t>апостиль</w:t>
            </w:r>
            <w:proofErr w:type="spellEnd"/>
            <w:r w:rsidRPr="007C7C1E">
              <w:rPr>
                <w:rFonts w:ascii="Times New Roman" w:hAnsi="Times New Roman" w:cs="Times New Roman"/>
                <w:sz w:val="24"/>
                <w:szCs w:val="24"/>
              </w:rPr>
              <w:t xml:space="preserve"> </w:t>
            </w:r>
            <w:r w:rsidR="00707059">
              <w:rPr>
                <w:rFonts w:ascii="Times New Roman" w:hAnsi="Times New Roman" w:cs="Times New Roman"/>
                <w:sz w:val="24"/>
                <w:szCs w:val="24"/>
              </w:rPr>
              <w:t xml:space="preserve">(1 ед.) </w:t>
            </w:r>
            <w:r w:rsidRPr="007C7C1E">
              <w:rPr>
                <w:rFonts w:ascii="Times New Roman" w:hAnsi="Times New Roman" w:cs="Times New Roman"/>
                <w:sz w:val="24"/>
                <w:szCs w:val="24"/>
              </w:rPr>
              <w:t>- 2</w:t>
            </w:r>
            <w:r w:rsidR="00707059">
              <w:rPr>
                <w:rFonts w:ascii="Times New Roman" w:hAnsi="Times New Roman" w:cs="Times New Roman"/>
                <w:sz w:val="24"/>
                <w:szCs w:val="24"/>
              </w:rPr>
              <w:t>7</w:t>
            </w:r>
            <w:r w:rsidRPr="007C7C1E">
              <w:rPr>
                <w:rFonts w:ascii="Times New Roman" w:hAnsi="Times New Roman" w:cs="Times New Roman"/>
                <w:sz w:val="24"/>
                <w:szCs w:val="24"/>
              </w:rPr>
              <w:t>00</w:t>
            </w:r>
          </w:p>
          <w:p w:rsidR="00F371EB" w:rsidRPr="00707059" w:rsidRDefault="00F371EB" w:rsidP="00707059">
            <w:pPr>
              <w:numPr>
                <w:ilvl w:val="0"/>
                <w:numId w:val="39"/>
              </w:numPr>
              <w:tabs>
                <w:tab w:val="left" w:pos="709"/>
              </w:tabs>
              <w:contextualSpacing/>
              <w:jc w:val="both"/>
              <w:rPr>
                <w:rFonts w:ascii="Times New Roman" w:hAnsi="Times New Roman" w:cs="Times New Roman"/>
                <w:sz w:val="24"/>
                <w:szCs w:val="24"/>
                <w:u w:val="single"/>
                <w:lang w:val="en-US"/>
              </w:rPr>
            </w:pPr>
            <w:r w:rsidRPr="007C7C1E">
              <w:rPr>
                <w:rFonts w:ascii="Times New Roman" w:hAnsi="Times New Roman" w:cs="Times New Roman"/>
                <w:sz w:val="24"/>
                <w:szCs w:val="24"/>
              </w:rPr>
              <w:t>верстка</w:t>
            </w:r>
            <w:r w:rsidR="00707059">
              <w:rPr>
                <w:rFonts w:ascii="Times New Roman" w:hAnsi="Times New Roman" w:cs="Times New Roman"/>
                <w:sz w:val="24"/>
                <w:szCs w:val="24"/>
              </w:rPr>
              <w:t xml:space="preserve"> (1 объект)</w:t>
            </w:r>
            <w:r w:rsidRPr="007C7C1E">
              <w:rPr>
                <w:rFonts w:ascii="Times New Roman" w:hAnsi="Times New Roman" w:cs="Times New Roman"/>
                <w:sz w:val="24"/>
                <w:szCs w:val="24"/>
              </w:rPr>
              <w:t xml:space="preserve"> </w:t>
            </w:r>
            <w:r w:rsidR="00707059">
              <w:rPr>
                <w:rFonts w:ascii="Times New Roman" w:hAnsi="Times New Roman" w:cs="Times New Roman"/>
                <w:sz w:val="24"/>
                <w:szCs w:val="24"/>
              </w:rPr>
              <w:t>– 150</w:t>
            </w:r>
          </w:p>
          <w:p w:rsidR="00707059" w:rsidRPr="007C7C1E" w:rsidRDefault="00707059" w:rsidP="00707059">
            <w:pPr>
              <w:numPr>
                <w:ilvl w:val="0"/>
                <w:numId w:val="39"/>
              </w:numPr>
              <w:tabs>
                <w:tab w:val="left" w:pos="709"/>
              </w:tabs>
              <w:contextualSpacing/>
              <w:jc w:val="both"/>
              <w:rPr>
                <w:rFonts w:ascii="Times New Roman" w:hAnsi="Times New Roman" w:cs="Times New Roman"/>
                <w:sz w:val="24"/>
                <w:szCs w:val="24"/>
                <w:u w:val="single"/>
                <w:lang w:val="en-US"/>
              </w:rPr>
            </w:pPr>
            <w:r>
              <w:rPr>
                <w:rFonts w:ascii="Times New Roman" w:hAnsi="Times New Roman" w:cs="Times New Roman"/>
                <w:sz w:val="24"/>
                <w:szCs w:val="24"/>
              </w:rPr>
              <w:t>легализация - 3800</w:t>
            </w:r>
          </w:p>
        </w:tc>
      </w:tr>
    </w:tbl>
    <w:p w:rsidR="007C7C1E" w:rsidRDefault="007C7C1E" w:rsidP="007C7C1E">
      <w:pPr>
        <w:tabs>
          <w:tab w:val="left" w:pos="284"/>
          <w:tab w:val="left" w:pos="709"/>
          <w:tab w:val="center" w:pos="4680"/>
          <w:tab w:val="right" w:pos="9355"/>
          <w:tab w:val="left" w:pos="9639"/>
        </w:tabs>
        <w:jc w:val="center"/>
        <w:rPr>
          <w:rFonts w:eastAsia="MS Mincho"/>
          <w:b/>
          <w:snapToGrid w:val="0"/>
          <w:sz w:val="24"/>
          <w:szCs w:val="24"/>
        </w:rPr>
      </w:pPr>
    </w:p>
    <w:p w:rsidR="007C7C1E" w:rsidRDefault="007C7C1E" w:rsidP="007C7C1E">
      <w:pPr>
        <w:tabs>
          <w:tab w:val="left" w:pos="284"/>
          <w:tab w:val="left" w:pos="709"/>
          <w:tab w:val="center" w:pos="4680"/>
          <w:tab w:val="right" w:pos="9355"/>
          <w:tab w:val="left" w:pos="9639"/>
        </w:tabs>
        <w:jc w:val="center"/>
        <w:rPr>
          <w:rFonts w:eastAsia="MS Mincho"/>
          <w:b/>
          <w:snapToGrid w:val="0"/>
          <w:sz w:val="24"/>
          <w:szCs w:val="24"/>
        </w:rPr>
      </w:pPr>
    </w:p>
    <w:p w:rsidR="007C7C1E" w:rsidRPr="007C7C1E" w:rsidRDefault="007C7C1E" w:rsidP="007C7C1E">
      <w:pPr>
        <w:tabs>
          <w:tab w:val="left" w:pos="284"/>
          <w:tab w:val="left" w:pos="709"/>
          <w:tab w:val="center" w:pos="4680"/>
          <w:tab w:val="right" w:pos="9355"/>
          <w:tab w:val="left" w:pos="9639"/>
        </w:tabs>
        <w:jc w:val="center"/>
        <w:rPr>
          <w:rFonts w:eastAsia="MS Mincho"/>
          <w:b/>
          <w:snapToGrid w:val="0"/>
          <w:sz w:val="24"/>
          <w:szCs w:val="24"/>
        </w:rPr>
      </w:pPr>
    </w:p>
    <w:p w:rsidR="00F55669" w:rsidRPr="00AA27CF" w:rsidRDefault="00F55669" w:rsidP="002B238D">
      <w:pPr>
        <w:rPr>
          <w:szCs w:val="28"/>
        </w:rPr>
      </w:pPr>
    </w:p>
    <w:sectPr w:rsidR="00F55669" w:rsidRPr="00AA27CF" w:rsidSect="00D92CF1">
      <w:headerReference w:type="default" r:id="rId9"/>
      <w:pgSz w:w="11906" w:h="16838"/>
      <w:pgMar w:top="851" w:right="851" w:bottom="1135"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89" w:rsidRDefault="00B93289" w:rsidP="00B470FA">
      <w:r>
        <w:separator/>
      </w:r>
    </w:p>
  </w:endnote>
  <w:endnote w:type="continuationSeparator" w:id="1">
    <w:p w:rsidR="00B93289" w:rsidRDefault="00B9328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89" w:rsidRDefault="00B93289" w:rsidP="00B470FA">
      <w:r>
        <w:separator/>
      </w:r>
    </w:p>
  </w:footnote>
  <w:footnote w:type="continuationSeparator" w:id="1">
    <w:p w:rsidR="00B93289" w:rsidRDefault="00B9328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5572C2" w:rsidRPr="00636E16" w:rsidRDefault="00856043" w:rsidP="00636E16">
        <w:pPr>
          <w:pStyle w:val="aff"/>
          <w:jc w:val="center"/>
          <w:rPr>
            <w:sz w:val="24"/>
            <w:szCs w:val="24"/>
          </w:rPr>
        </w:pPr>
        <w:r w:rsidRPr="00636E16">
          <w:rPr>
            <w:sz w:val="24"/>
            <w:szCs w:val="24"/>
          </w:rPr>
          <w:fldChar w:fldCharType="begin"/>
        </w:r>
        <w:r w:rsidR="005572C2" w:rsidRPr="00636E16">
          <w:rPr>
            <w:sz w:val="24"/>
            <w:szCs w:val="24"/>
          </w:rPr>
          <w:instrText>PAGE   \* MERGEFORMAT</w:instrText>
        </w:r>
        <w:r w:rsidRPr="00636E16">
          <w:rPr>
            <w:sz w:val="24"/>
            <w:szCs w:val="24"/>
          </w:rPr>
          <w:fldChar w:fldCharType="separate"/>
        </w:r>
        <w:r w:rsidR="00B0693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BEDC991C"/>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B04E0"/>
    <w:multiLevelType w:val="hybridMultilevel"/>
    <w:tmpl w:val="F0826E4E"/>
    <w:lvl w:ilvl="0" w:tplc="D59657F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EF85041"/>
    <w:multiLevelType w:val="hybridMultilevel"/>
    <w:tmpl w:val="A9802B70"/>
    <w:lvl w:ilvl="0" w:tplc="C54A612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8DD58C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6464C352"/>
    <w:lvl w:ilvl="0" w:tplc="7CA6700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3">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050C64"/>
    <w:multiLevelType w:val="hybridMultilevel"/>
    <w:tmpl w:val="772A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0"/>
  </w:num>
  <w:num w:numId="3">
    <w:abstractNumId w:val="20"/>
  </w:num>
  <w:num w:numId="4">
    <w:abstractNumId w:val="9"/>
  </w:num>
  <w:num w:numId="5">
    <w:abstractNumId w:val="8"/>
  </w:num>
  <w:num w:numId="6">
    <w:abstractNumId w:val="0"/>
  </w:num>
  <w:num w:numId="7">
    <w:abstractNumId w:val="29"/>
  </w:num>
  <w:num w:numId="8">
    <w:abstractNumId w:val="22"/>
  </w:num>
  <w:num w:numId="9">
    <w:abstractNumId w:val="35"/>
  </w:num>
  <w:num w:numId="10">
    <w:abstractNumId w:val="12"/>
  </w:num>
  <w:num w:numId="11">
    <w:abstractNumId w:val="31"/>
  </w:num>
  <w:num w:numId="12">
    <w:abstractNumId w:val="10"/>
  </w:num>
  <w:num w:numId="13">
    <w:abstractNumId w:val="24"/>
  </w:num>
  <w:num w:numId="14">
    <w:abstractNumId w:val="23"/>
  </w:num>
  <w:num w:numId="15">
    <w:abstractNumId w:val="28"/>
  </w:num>
  <w:num w:numId="16">
    <w:abstractNumId w:val="18"/>
  </w:num>
  <w:num w:numId="17">
    <w:abstractNumId w:val="25"/>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7"/>
  </w:num>
  <w:num w:numId="31">
    <w:abstractNumId w:val="36"/>
  </w:num>
  <w:num w:numId="32">
    <w:abstractNumId w:val="17"/>
  </w:num>
  <w:num w:numId="33">
    <w:abstractNumId w:val="26"/>
  </w:num>
  <w:num w:numId="34">
    <w:abstractNumId w:val="15"/>
  </w:num>
  <w:num w:numId="35">
    <w:abstractNumId w:val="19"/>
  </w:num>
  <w:num w:numId="36">
    <w:abstractNumId w:val="16"/>
  </w:num>
  <w:num w:numId="37">
    <w:abstractNumId w:val="27"/>
  </w:num>
  <w:num w:numId="38">
    <w:abstractNumId w:val="14"/>
  </w:num>
  <w:num w:numId="39">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E78F1"/>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4BF4"/>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21C5"/>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6003"/>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1684"/>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7E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6FD"/>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1E8D"/>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2A89"/>
    <w:rsid w:val="004F2FA5"/>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204B0"/>
    <w:rsid w:val="00520A34"/>
    <w:rsid w:val="00521192"/>
    <w:rsid w:val="00522740"/>
    <w:rsid w:val="00524199"/>
    <w:rsid w:val="00524951"/>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572C2"/>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029"/>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059"/>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C1E"/>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8AA"/>
    <w:rsid w:val="0084097F"/>
    <w:rsid w:val="00844429"/>
    <w:rsid w:val="00844AAB"/>
    <w:rsid w:val="00845FCB"/>
    <w:rsid w:val="0084731F"/>
    <w:rsid w:val="00847998"/>
    <w:rsid w:val="008505F1"/>
    <w:rsid w:val="008522E8"/>
    <w:rsid w:val="00852917"/>
    <w:rsid w:val="00853E72"/>
    <w:rsid w:val="0085443D"/>
    <w:rsid w:val="00854732"/>
    <w:rsid w:val="00854D21"/>
    <w:rsid w:val="00856043"/>
    <w:rsid w:val="00857901"/>
    <w:rsid w:val="00861519"/>
    <w:rsid w:val="008623E4"/>
    <w:rsid w:val="00863986"/>
    <w:rsid w:val="008644F2"/>
    <w:rsid w:val="00864FAD"/>
    <w:rsid w:val="00865916"/>
    <w:rsid w:val="00866194"/>
    <w:rsid w:val="008678A7"/>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0F93"/>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36BB"/>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D2B"/>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87E8D"/>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2DC9"/>
    <w:rsid w:val="00AD359A"/>
    <w:rsid w:val="00AD3FE3"/>
    <w:rsid w:val="00AD4F9D"/>
    <w:rsid w:val="00AD592C"/>
    <w:rsid w:val="00AD747A"/>
    <w:rsid w:val="00AD7951"/>
    <w:rsid w:val="00AE127A"/>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930"/>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0D88"/>
    <w:rsid w:val="00B91438"/>
    <w:rsid w:val="00B916AE"/>
    <w:rsid w:val="00B91E66"/>
    <w:rsid w:val="00B92202"/>
    <w:rsid w:val="00B93289"/>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D3A"/>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5DA7"/>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56FB"/>
    <w:rsid w:val="00D26333"/>
    <w:rsid w:val="00D26402"/>
    <w:rsid w:val="00D2668C"/>
    <w:rsid w:val="00D30768"/>
    <w:rsid w:val="00D30876"/>
    <w:rsid w:val="00D30D9A"/>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29D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1EB"/>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7C7C1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7C7C1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DD3E-807C-4785-9659-33A957D5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2314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2014-03-04T08:15:00Z</cp:lastPrinted>
  <dcterms:created xsi:type="dcterms:W3CDTF">2014-03-04T09:28:00Z</dcterms:created>
  <dcterms:modified xsi:type="dcterms:W3CDTF">2014-03-04T09:28:00Z</dcterms:modified>
</cp:coreProperties>
</file>