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Default="006D198B" w:rsidP="005465A1">
      <w:pPr>
        <w:jc w:val="right"/>
      </w:pPr>
      <w:r>
        <w:t>09</w:t>
      </w:r>
      <w:r w:rsidR="007B3042">
        <w:t>.1</w:t>
      </w:r>
      <w:r>
        <w:t>2</w:t>
      </w:r>
      <w:r w:rsidR="005465A1">
        <w:t>.2013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730BA9" w:rsidRPr="00730BA9" w:rsidRDefault="005465A1" w:rsidP="00730BA9">
      <w:pPr>
        <w:jc w:val="center"/>
        <w:rPr>
          <w:b/>
          <w:color w:val="000000"/>
          <w:sz w:val="32"/>
          <w:szCs w:val="32"/>
        </w:rPr>
      </w:pPr>
      <w:proofErr w:type="gramStart"/>
      <w:r w:rsidRPr="006D198B">
        <w:rPr>
          <w:b/>
          <w:bCs/>
          <w:sz w:val="28"/>
          <w:szCs w:val="28"/>
        </w:rPr>
        <w:t>ОАО «</w:t>
      </w:r>
      <w:r w:rsidR="006B31CA" w:rsidRPr="006D198B">
        <w:rPr>
          <w:b/>
          <w:bCs/>
          <w:sz w:val="28"/>
          <w:szCs w:val="28"/>
        </w:rPr>
        <w:t>ТрансКонтейнер</w:t>
      </w:r>
      <w:r w:rsidRPr="006D198B">
        <w:rPr>
          <w:b/>
          <w:bCs/>
          <w:sz w:val="28"/>
          <w:szCs w:val="28"/>
        </w:rPr>
        <w:t>» информирует о внесении и</w:t>
      </w:r>
      <w:r w:rsidR="004D52B3" w:rsidRPr="006D198B">
        <w:rPr>
          <w:b/>
          <w:bCs/>
          <w:sz w:val="28"/>
          <w:szCs w:val="28"/>
        </w:rPr>
        <w:t>зменени</w:t>
      </w:r>
      <w:r w:rsidRPr="006D198B">
        <w:rPr>
          <w:b/>
          <w:bCs/>
          <w:sz w:val="28"/>
          <w:szCs w:val="28"/>
        </w:rPr>
        <w:t>й</w:t>
      </w:r>
      <w:r w:rsidR="004D52B3" w:rsidRPr="006D198B">
        <w:rPr>
          <w:b/>
          <w:bCs/>
          <w:sz w:val="28"/>
          <w:szCs w:val="28"/>
        </w:rPr>
        <w:t xml:space="preserve"> </w:t>
      </w:r>
      <w:r w:rsidR="00954011" w:rsidRPr="006D198B">
        <w:rPr>
          <w:b/>
          <w:bCs/>
          <w:sz w:val="28"/>
          <w:szCs w:val="28"/>
        </w:rPr>
        <w:t>в</w:t>
      </w:r>
      <w:r w:rsidR="004D52B3" w:rsidRPr="006D198B">
        <w:rPr>
          <w:b/>
          <w:bCs/>
          <w:sz w:val="28"/>
          <w:szCs w:val="28"/>
        </w:rPr>
        <w:t xml:space="preserve"> извещение и</w:t>
      </w:r>
      <w:r w:rsidR="00954011" w:rsidRPr="006D198B">
        <w:rPr>
          <w:b/>
          <w:bCs/>
          <w:sz w:val="28"/>
          <w:szCs w:val="28"/>
        </w:rPr>
        <w:t xml:space="preserve"> </w:t>
      </w:r>
      <w:r w:rsidR="004D18AA" w:rsidRPr="006D198B">
        <w:rPr>
          <w:b/>
          <w:bCs/>
          <w:sz w:val="28"/>
          <w:szCs w:val="28"/>
        </w:rPr>
        <w:t>конкурсную</w:t>
      </w:r>
      <w:r w:rsidR="004D52B3" w:rsidRPr="006D198B">
        <w:rPr>
          <w:b/>
          <w:bCs/>
          <w:sz w:val="28"/>
          <w:szCs w:val="28"/>
        </w:rPr>
        <w:t xml:space="preserve"> документацию </w:t>
      </w:r>
      <w:r w:rsidR="004D18AA" w:rsidRPr="006D198B">
        <w:rPr>
          <w:b/>
          <w:bCs/>
          <w:sz w:val="28"/>
          <w:szCs w:val="28"/>
        </w:rPr>
        <w:t xml:space="preserve">открытого конкурса </w:t>
      </w:r>
      <w:r w:rsidR="004D18AA" w:rsidRPr="006D198B">
        <w:rPr>
          <w:b/>
          <w:bCs/>
          <w:sz w:val="28"/>
          <w:szCs w:val="28"/>
        </w:rPr>
        <w:br/>
      </w:r>
      <w:r w:rsidR="006B31CA" w:rsidRPr="006D198B">
        <w:rPr>
          <w:b/>
          <w:bCs/>
          <w:sz w:val="28"/>
          <w:szCs w:val="28"/>
        </w:rPr>
        <w:t xml:space="preserve">№ </w:t>
      </w:r>
      <w:r w:rsidR="00730BA9" w:rsidRPr="000D4F6B">
        <w:rPr>
          <w:b/>
          <w:color w:val="000000"/>
          <w:sz w:val="32"/>
          <w:szCs w:val="32"/>
        </w:rPr>
        <w:t>ЗП/029/ЦКПЗС/0123</w:t>
      </w:r>
      <w:r w:rsidR="00730BA9" w:rsidRPr="006D198B">
        <w:rPr>
          <w:b/>
          <w:bCs/>
          <w:sz w:val="28"/>
          <w:szCs w:val="28"/>
        </w:rPr>
        <w:t xml:space="preserve"> </w:t>
      </w:r>
      <w:r w:rsidR="006B31CA" w:rsidRPr="006D198B">
        <w:rPr>
          <w:b/>
          <w:bCs/>
          <w:sz w:val="28"/>
          <w:szCs w:val="28"/>
        </w:rPr>
        <w:t xml:space="preserve">(далее – </w:t>
      </w:r>
      <w:r w:rsidR="00730BA9">
        <w:rPr>
          <w:b/>
          <w:bCs/>
          <w:sz w:val="28"/>
          <w:szCs w:val="28"/>
        </w:rPr>
        <w:t>запрос предложений</w:t>
      </w:r>
      <w:r w:rsidR="006B31CA" w:rsidRPr="006D198B">
        <w:rPr>
          <w:b/>
          <w:bCs/>
          <w:sz w:val="28"/>
          <w:szCs w:val="28"/>
        </w:rPr>
        <w:t xml:space="preserve">) </w:t>
      </w:r>
      <w:r w:rsidR="006D198B" w:rsidRPr="006D198B">
        <w:rPr>
          <w:b/>
          <w:sz w:val="28"/>
          <w:szCs w:val="28"/>
        </w:rPr>
        <w:t xml:space="preserve">на право заключения договора на выполнение работ </w:t>
      </w:r>
      <w:r w:rsidR="00730BA9" w:rsidRPr="00730BA9">
        <w:rPr>
          <w:b/>
          <w:sz w:val="28"/>
          <w:szCs w:val="28"/>
        </w:rPr>
        <w:t>по реконструкции кранового пути № 1.1 (инв. 00000150) агент</w:t>
      </w:r>
      <w:r w:rsidR="00730BA9">
        <w:rPr>
          <w:b/>
          <w:sz w:val="28"/>
          <w:szCs w:val="28"/>
        </w:rPr>
        <w:t xml:space="preserve">ства на станции Придача филиала </w:t>
      </w:r>
      <w:r w:rsidR="00730BA9" w:rsidRPr="00730BA9">
        <w:rPr>
          <w:b/>
          <w:sz w:val="28"/>
          <w:szCs w:val="28"/>
        </w:rPr>
        <w:t xml:space="preserve">ОАО «ТрансКонтейнер» на Юго-Восточной железной дороге в </w:t>
      </w:r>
      <w:r w:rsidR="00730BA9" w:rsidRPr="00730BA9">
        <w:rPr>
          <w:b/>
          <w:sz w:val="28"/>
          <w:szCs w:val="28"/>
          <w:lang w:val="en-US"/>
        </w:rPr>
        <w:t>IV</w:t>
      </w:r>
      <w:r w:rsidR="00730BA9" w:rsidRPr="00730BA9">
        <w:rPr>
          <w:b/>
          <w:sz w:val="28"/>
          <w:szCs w:val="28"/>
        </w:rPr>
        <w:t xml:space="preserve"> квартале 2013 года.</w:t>
      </w:r>
      <w:proofErr w:type="gramEnd"/>
    </w:p>
    <w:p w:rsidR="00730BA9" w:rsidRPr="006D198B" w:rsidRDefault="00730BA9" w:rsidP="00730BA9">
      <w:pPr>
        <w:jc w:val="center"/>
        <w:rPr>
          <w:b/>
          <w:color w:val="000000"/>
          <w:sz w:val="28"/>
          <w:szCs w:val="28"/>
        </w:rPr>
      </w:pPr>
    </w:p>
    <w:p w:rsidR="006B31CA" w:rsidRDefault="006B31CA" w:rsidP="006B31CA">
      <w:pPr>
        <w:jc w:val="center"/>
        <w:rPr>
          <w:b/>
          <w:sz w:val="28"/>
          <w:szCs w:val="28"/>
        </w:rPr>
      </w:pPr>
    </w:p>
    <w:p w:rsidR="007B3042" w:rsidRDefault="006B31CA" w:rsidP="007B3042">
      <w:pPr>
        <w:ind w:firstLine="709"/>
        <w:jc w:val="both"/>
        <w:rPr>
          <w:sz w:val="28"/>
          <w:szCs w:val="28"/>
        </w:rPr>
      </w:pPr>
      <w:r w:rsidRPr="007B3042">
        <w:rPr>
          <w:b/>
          <w:sz w:val="28"/>
          <w:szCs w:val="28"/>
        </w:rPr>
        <w:t xml:space="preserve">1. </w:t>
      </w:r>
      <w:r w:rsidR="007B3042" w:rsidRPr="007B3042">
        <w:rPr>
          <w:b/>
          <w:sz w:val="28"/>
          <w:szCs w:val="28"/>
        </w:rPr>
        <w:t xml:space="preserve">В </w:t>
      </w:r>
      <w:r w:rsidR="006D198B">
        <w:rPr>
          <w:b/>
          <w:sz w:val="28"/>
          <w:szCs w:val="28"/>
        </w:rPr>
        <w:t xml:space="preserve">документации о закупке Приложение </w:t>
      </w:r>
      <w:r w:rsidR="00730BA9">
        <w:rPr>
          <w:b/>
          <w:sz w:val="28"/>
          <w:szCs w:val="28"/>
        </w:rPr>
        <w:t>2</w:t>
      </w:r>
      <w:r w:rsidR="006D198B">
        <w:rPr>
          <w:b/>
          <w:sz w:val="28"/>
          <w:szCs w:val="28"/>
        </w:rPr>
        <w:t xml:space="preserve"> </w:t>
      </w:r>
      <w:r w:rsidR="007B3042" w:rsidRPr="007B3042">
        <w:rPr>
          <w:b/>
          <w:sz w:val="28"/>
          <w:szCs w:val="28"/>
        </w:rPr>
        <w:t>изложить в следующей редакции:</w:t>
      </w:r>
    </w:p>
    <w:p w:rsidR="006D198B" w:rsidRPr="006D198B" w:rsidRDefault="006D198B" w:rsidP="007B3042">
      <w:pPr>
        <w:ind w:firstLine="709"/>
        <w:jc w:val="both"/>
        <w:rPr>
          <w:sz w:val="28"/>
          <w:szCs w:val="28"/>
        </w:rPr>
      </w:pPr>
    </w:p>
    <w:p w:rsidR="006D198B" w:rsidRDefault="006D198B" w:rsidP="006D198B">
      <w:pPr>
        <w:pStyle w:val="a3"/>
        <w:tabs>
          <w:tab w:val="left" w:pos="1080"/>
        </w:tabs>
        <w:rPr>
          <w:sz w:val="24"/>
        </w:rPr>
      </w:pPr>
      <w:r w:rsidRPr="00047B98">
        <w:rPr>
          <w:sz w:val="24"/>
        </w:rPr>
        <w:t xml:space="preserve">Перечень работ, выполнение которых требует наличия выданного </w:t>
      </w:r>
      <w:proofErr w:type="spellStart"/>
      <w:r w:rsidRPr="00047B98">
        <w:rPr>
          <w:sz w:val="24"/>
        </w:rPr>
        <w:t>саморегулируемой</w:t>
      </w:r>
      <w:proofErr w:type="spellEnd"/>
      <w:r w:rsidRPr="00047B98">
        <w:rPr>
          <w:sz w:val="24"/>
        </w:rPr>
        <w:t xml:space="preserve"> организацией (СРО) свидетельства о допуске к осуществлению работ, влияющих на безопасность объектов капитального строительства, </w:t>
      </w:r>
      <w:r>
        <w:rPr>
          <w:sz w:val="24"/>
        </w:rPr>
        <w:t>кроме</w:t>
      </w:r>
      <w:r w:rsidRPr="00047B98">
        <w:rPr>
          <w:sz w:val="24"/>
        </w:rPr>
        <w:t xml:space="preserve"> особо опасны</w:t>
      </w:r>
      <w:r>
        <w:rPr>
          <w:sz w:val="24"/>
        </w:rPr>
        <w:t>х,</w:t>
      </w:r>
      <w:r w:rsidRPr="00047B98">
        <w:rPr>
          <w:sz w:val="24"/>
        </w:rPr>
        <w:t xml:space="preserve"> технически сложны</w:t>
      </w:r>
      <w:r>
        <w:rPr>
          <w:sz w:val="24"/>
        </w:rPr>
        <w:t>х</w:t>
      </w:r>
      <w:r w:rsidRPr="00047B98">
        <w:rPr>
          <w:sz w:val="24"/>
        </w:rPr>
        <w:t xml:space="preserve"> </w:t>
      </w:r>
      <w:r>
        <w:rPr>
          <w:sz w:val="24"/>
        </w:rPr>
        <w:t xml:space="preserve">и уникальных </w:t>
      </w:r>
      <w:r w:rsidRPr="00047B98">
        <w:rPr>
          <w:sz w:val="24"/>
        </w:rPr>
        <w:t>объект</w:t>
      </w:r>
      <w:r>
        <w:rPr>
          <w:sz w:val="24"/>
        </w:rPr>
        <w:t xml:space="preserve">ов, </w:t>
      </w:r>
      <w:r w:rsidRPr="00047B98">
        <w:rPr>
          <w:sz w:val="24"/>
        </w:rPr>
        <w:t>объектов использования атомной энергии.</w:t>
      </w:r>
    </w:p>
    <w:p w:rsidR="006D198B" w:rsidRPr="00186DFE" w:rsidRDefault="006D198B" w:rsidP="006D198B">
      <w:pPr>
        <w:pStyle w:val="a3"/>
        <w:tabs>
          <w:tab w:val="left" w:pos="1080"/>
        </w:tabs>
        <w:rPr>
          <w:sz w:val="24"/>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8434"/>
      </w:tblGrid>
      <w:tr w:rsidR="006D198B" w:rsidRPr="00047B98" w:rsidTr="00120022">
        <w:trPr>
          <w:trHeight w:val="624"/>
        </w:trPr>
        <w:tc>
          <w:tcPr>
            <w:tcW w:w="1384" w:type="dxa"/>
            <w:vAlign w:val="center"/>
          </w:tcPr>
          <w:p w:rsidR="006D198B" w:rsidRPr="00047B98" w:rsidRDefault="006D198B" w:rsidP="00120022">
            <w:pPr>
              <w:autoSpaceDE w:val="0"/>
              <w:autoSpaceDN w:val="0"/>
              <w:jc w:val="center"/>
              <w:rPr>
                <w:b/>
                <w:bCs/>
              </w:rPr>
            </w:pPr>
            <w:r w:rsidRPr="00047B98">
              <w:rPr>
                <w:b/>
                <w:bCs/>
              </w:rPr>
              <w:t>№ лота</w:t>
            </w:r>
          </w:p>
        </w:tc>
        <w:tc>
          <w:tcPr>
            <w:tcW w:w="8434" w:type="dxa"/>
            <w:tcMar>
              <w:top w:w="0" w:type="dxa"/>
              <w:left w:w="108" w:type="dxa"/>
              <w:bottom w:w="0" w:type="dxa"/>
              <w:right w:w="108" w:type="dxa"/>
            </w:tcMar>
            <w:vAlign w:val="center"/>
            <w:hideMark/>
          </w:tcPr>
          <w:p w:rsidR="006D198B" w:rsidRPr="00047B98" w:rsidRDefault="006D198B" w:rsidP="00120022">
            <w:pPr>
              <w:autoSpaceDE w:val="0"/>
              <w:autoSpaceDN w:val="0"/>
              <w:jc w:val="center"/>
              <w:rPr>
                <w:b/>
                <w:bCs/>
              </w:rPr>
            </w:pPr>
            <w:r w:rsidRPr="00047B98">
              <w:rPr>
                <w:b/>
                <w:bCs/>
              </w:rPr>
              <w:t xml:space="preserve">Виды работ по Перечню, утвержденному Приказом </w:t>
            </w:r>
            <w:proofErr w:type="spellStart"/>
            <w:r w:rsidRPr="00047B98">
              <w:rPr>
                <w:b/>
                <w:bCs/>
              </w:rPr>
              <w:t>Минрегиона</w:t>
            </w:r>
            <w:proofErr w:type="spellEnd"/>
            <w:r w:rsidRPr="00047B98">
              <w:rPr>
                <w:b/>
                <w:bCs/>
              </w:rPr>
              <w:t xml:space="preserve"> России от 30.12.2009 г. </w:t>
            </w:r>
            <w:r>
              <w:rPr>
                <w:b/>
                <w:bCs/>
              </w:rPr>
              <w:t>№</w:t>
            </w:r>
            <w:r w:rsidRPr="00047B98">
              <w:rPr>
                <w:b/>
                <w:bCs/>
              </w:rPr>
              <w:t xml:space="preserve"> 624</w:t>
            </w:r>
          </w:p>
        </w:tc>
      </w:tr>
      <w:tr w:rsidR="006D198B" w:rsidTr="00120022">
        <w:trPr>
          <w:trHeight w:val="620"/>
        </w:trPr>
        <w:tc>
          <w:tcPr>
            <w:tcW w:w="1384" w:type="dxa"/>
            <w:vAlign w:val="center"/>
          </w:tcPr>
          <w:p w:rsidR="006D198B" w:rsidRPr="00047B98" w:rsidRDefault="006D198B" w:rsidP="00120022">
            <w:pPr>
              <w:ind w:firstLine="34"/>
              <w:jc w:val="center"/>
              <w:rPr>
                <w:b/>
                <w:bCs/>
              </w:rPr>
            </w:pPr>
            <w:r w:rsidRPr="00047B98">
              <w:rPr>
                <w:b/>
                <w:bCs/>
              </w:rPr>
              <w:t>1</w:t>
            </w:r>
          </w:p>
        </w:tc>
        <w:tc>
          <w:tcPr>
            <w:tcW w:w="8434" w:type="dxa"/>
            <w:tcMar>
              <w:top w:w="0" w:type="dxa"/>
              <w:left w:w="108" w:type="dxa"/>
              <w:bottom w:w="0" w:type="dxa"/>
              <w:right w:w="108" w:type="dxa"/>
            </w:tcMar>
            <w:vAlign w:val="center"/>
            <w:hideMark/>
          </w:tcPr>
          <w:p w:rsidR="006D198B" w:rsidRDefault="006D198B" w:rsidP="00120022">
            <w:pPr>
              <w:autoSpaceDE w:val="0"/>
              <w:autoSpaceDN w:val="0"/>
              <w:adjustRightInd w:val="0"/>
              <w:ind w:firstLine="459"/>
              <w:jc w:val="both"/>
              <w:rPr>
                <w:rFonts w:ascii="Arial-BoldMT" w:hAnsi="Arial-BoldMT" w:cs="Arial-BoldMT"/>
                <w:b/>
                <w:bCs/>
                <w:sz w:val="18"/>
                <w:szCs w:val="18"/>
              </w:rPr>
            </w:pPr>
            <w:r w:rsidRPr="00C80199">
              <w:rPr>
                <w:rFonts w:ascii="ArialMT" w:hAnsi="ArialMT" w:cs="ArialMT"/>
                <w:b/>
                <w:bCs/>
                <w:szCs w:val="18"/>
              </w:rPr>
              <w:t xml:space="preserve">2. </w:t>
            </w:r>
            <w:r w:rsidRPr="00C80199">
              <w:rPr>
                <w:rFonts w:ascii="Arial-BoldMT" w:hAnsi="Arial-BoldMT" w:cs="Arial-BoldMT"/>
                <w:b/>
                <w:bCs/>
                <w:szCs w:val="18"/>
              </w:rPr>
              <w:t>Подготовительные работы.</w:t>
            </w:r>
          </w:p>
          <w:p w:rsidR="006D198B" w:rsidRPr="00C80199" w:rsidRDefault="006D198B" w:rsidP="00120022">
            <w:pPr>
              <w:autoSpaceDE w:val="0"/>
              <w:autoSpaceDN w:val="0"/>
              <w:adjustRightInd w:val="0"/>
              <w:ind w:firstLine="459"/>
              <w:jc w:val="both"/>
              <w:rPr>
                <w:rFonts w:ascii="Arial-BoldMT" w:hAnsi="Arial-BoldMT" w:cs="Arial-BoldMT"/>
                <w:bCs/>
              </w:rPr>
            </w:pPr>
            <w:r w:rsidRPr="00C80199">
              <w:rPr>
                <w:rFonts w:ascii="ArialMT" w:hAnsi="ArialMT" w:cs="ArialMT"/>
                <w:bCs/>
              </w:rPr>
              <w:t xml:space="preserve">2.3. </w:t>
            </w:r>
            <w:r w:rsidRPr="00C80199">
              <w:rPr>
                <w:rFonts w:ascii="Arial-BoldMT" w:hAnsi="Arial-BoldMT" w:cs="Arial-BoldMT"/>
                <w:bCs/>
              </w:rPr>
              <w:t xml:space="preserve">Устройство рельсовых подкрановых путей и фундаментов </w:t>
            </w:r>
            <w:r w:rsidRPr="00C80199">
              <w:rPr>
                <w:rFonts w:ascii="ArialMT" w:hAnsi="ArialMT" w:cs="ArialMT"/>
                <w:bCs/>
              </w:rPr>
              <w:t>(</w:t>
            </w:r>
            <w:r w:rsidRPr="00C80199">
              <w:rPr>
                <w:rFonts w:ascii="Arial-BoldMT" w:hAnsi="Arial-BoldMT" w:cs="Arial-BoldMT"/>
                <w:bCs/>
              </w:rPr>
              <w:t>опоры</w:t>
            </w:r>
            <w:r w:rsidRPr="00C80199">
              <w:rPr>
                <w:rFonts w:ascii="ArialMT" w:hAnsi="ArialMT" w:cs="ArialMT"/>
                <w:bCs/>
              </w:rPr>
              <w:t xml:space="preserve">) </w:t>
            </w:r>
            <w:r w:rsidRPr="00C80199">
              <w:rPr>
                <w:rFonts w:ascii="Arial-BoldMT" w:hAnsi="Arial-BoldMT" w:cs="Arial-BoldMT"/>
                <w:bCs/>
              </w:rPr>
              <w:t>стационарных кранов.</w:t>
            </w:r>
          </w:p>
          <w:p w:rsidR="006D198B" w:rsidRPr="00FB1935" w:rsidRDefault="006D198B" w:rsidP="00120022">
            <w:pPr>
              <w:autoSpaceDE w:val="0"/>
              <w:autoSpaceDN w:val="0"/>
              <w:adjustRightInd w:val="0"/>
              <w:ind w:firstLine="459"/>
              <w:jc w:val="both"/>
              <w:rPr>
                <w:rFonts w:ascii="Arial-BoldMT" w:hAnsi="Arial-BoldMT" w:cs="Arial-BoldMT"/>
                <w:b/>
                <w:bCs/>
              </w:rPr>
            </w:pPr>
            <w:r w:rsidRPr="00BF2801">
              <w:rPr>
                <w:rFonts w:ascii="ArialMT" w:hAnsi="ArialMT" w:cs="ArialMT"/>
                <w:b/>
                <w:bCs/>
              </w:rPr>
              <w:t xml:space="preserve">6. </w:t>
            </w:r>
            <w:r w:rsidRPr="00BF2801">
              <w:rPr>
                <w:rFonts w:ascii="Arial-BoldMT" w:hAnsi="Arial-BoldMT" w:cs="Arial-BoldMT"/>
                <w:b/>
                <w:bCs/>
              </w:rPr>
              <w:t xml:space="preserve">Устройство бетонных и </w:t>
            </w:r>
            <w:proofErr w:type="gramStart"/>
            <w:r w:rsidRPr="00BF2801">
              <w:rPr>
                <w:rFonts w:ascii="Arial-BoldMT" w:hAnsi="Arial-BoldMT" w:cs="Arial-BoldMT"/>
                <w:b/>
                <w:bCs/>
              </w:rPr>
              <w:t>железобетонных монолитных</w:t>
            </w:r>
            <w:proofErr w:type="gramEnd"/>
            <w:r w:rsidRPr="00BF2801">
              <w:rPr>
                <w:rFonts w:ascii="Arial-BoldMT" w:hAnsi="Arial-BoldMT" w:cs="Arial-BoldMT"/>
                <w:b/>
                <w:bCs/>
              </w:rPr>
              <w:t xml:space="preserve"> конструкций.</w:t>
            </w:r>
          </w:p>
          <w:p w:rsidR="006D198B" w:rsidRPr="00FB1935"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6.1. </w:t>
            </w:r>
            <w:r w:rsidRPr="00BF2801">
              <w:rPr>
                <w:rFonts w:ascii="Arial-BoldMT" w:hAnsi="Arial-BoldMT" w:cs="Arial-BoldMT"/>
                <w:bCs/>
              </w:rPr>
              <w:t>Опалубочные работы.</w:t>
            </w:r>
          </w:p>
          <w:p w:rsidR="006D198B" w:rsidRPr="00FB1935"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6.2. </w:t>
            </w:r>
            <w:r w:rsidRPr="00BF2801">
              <w:rPr>
                <w:rFonts w:ascii="Arial-BoldMT" w:hAnsi="Arial-BoldMT" w:cs="Arial-BoldMT"/>
                <w:bCs/>
              </w:rPr>
              <w:t>Арматурные работы.</w:t>
            </w:r>
          </w:p>
          <w:p w:rsidR="006D198B" w:rsidRPr="00BF2801" w:rsidRDefault="006D198B" w:rsidP="00120022">
            <w:pPr>
              <w:autoSpaceDE w:val="0"/>
              <w:autoSpaceDN w:val="0"/>
              <w:adjustRightInd w:val="0"/>
              <w:ind w:firstLine="459"/>
              <w:jc w:val="both"/>
              <w:rPr>
                <w:rFonts w:ascii="Arial-BoldMT" w:hAnsi="Arial-BoldMT" w:cs="Arial-BoldMT"/>
                <w:bCs/>
              </w:rPr>
            </w:pPr>
            <w:r w:rsidRPr="00BF2801">
              <w:rPr>
                <w:rFonts w:ascii="ArialMT" w:hAnsi="ArialMT" w:cs="ArialMT"/>
                <w:bCs/>
              </w:rPr>
              <w:t xml:space="preserve">6.3. </w:t>
            </w:r>
            <w:r w:rsidRPr="00BF2801">
              <w:rPr>
                <w:rFonts w:ascii="Arial-BoldMT" w:hAnsi="Arial-BoldMT" w:cs="Arial-BoldMT"/>
                <w:bCs/>
              </w:rPr>
              <w:t>Устройство монолитных бетонных и железобетонных конструкций.</w:t>
            </w:r>
          </w:p>
        </w:tc>
      </w:tr>
    </w:tbl>
    <w:p w:rsidR="006B31CA" w:rsidRPr="00871476" w:rsidRDefault="006B31CA" w:rsidP="006B31CA">
      <w:pPr>
        <w:widowControl w:val="0"/>
        <w:spacing w:line="360" w:lineRule="exact"/>
      </w:pPr>
    </w:p>
    <w:p w:rsidR="00D42893" w:rsidRPr="006B31CA" w:rsidRDefault="006B31CA" w:rsidP="006B31CA">
      <w:pPr>
        <w:shd w:val="clear" w:color="auto" w:fill="FFFFFF"/>
        <w:jc w:val="both"/>
        <w:rPr>
          <w:sz w:val="28"/>
          <w:szCs w:val="28"/>
        </w:rPr>
      </w:pPr>
      <w:r>
        <w:rPr>
          <w:sz w:val="28"/>
          <w:szCs w:val="28"/>
        </w:rPr>
        <w:t>Далее по тексту.</w:t>
      </w: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E6F3E"/>
    <w:rsid w:val="001F1484"/>
    <w:rsid w:val="00327A51"/>
    <w:rsid w:val="003B2F3B"/>
    <w:rsid w:val="003F5F60"/>
    <w:rsid w:val="00430E64"/>
    <w:rsid w:val="004351C1"/>
    <w:rsid w:val="00493EE3"/>
    <w:rsid w:val="004A75B5"/>
    <w:rsid w:val="004D18AA"/>
    <w:rsid w:val="004D52B3"/>
    <w:rsid w:val="005465A1"/>
    <w:rsid w:val="005D49D3"/>
    <w:rsid w:val="005F6121"/>
    <w:rsid w:val="0060150A"/>
    <w:rsid w:val="006679F7"/>
    <w:rsid w:val="006B31CA"/>
    <w:rsid w:val="006D198B"/>
    <w:rsid w:val="00724E4B"/>
    <w:rsid w:val="00730BA9"/>
    <w:rsid w:val="00744E9D"/>
    <w:rsid w:val="00771996"/>
    <w:rsid w:val="007973DE"/>
    <w:rsid w:val="007B3042"/>
    <w:rsid w:val="007E0E89"/>
    <w:rsid w:val="008346D5"/>
    <w:rsid w:val="00875495"/>
    <w:rsid w:val="008D7EAE"/>
    <w:rsid w:val="00904C2D"/>
    <w:rsid w:val="009077ED"/>
    <w:rsid w:val="00935A7A"/>
    <w:rsid w:val="00945A14"/>
    <w:rsid w:val="00954011"/>
    <w:rsid w:val="0097632D"/>
    <w:rsid w:val="009A6883"/>
    <w:rsid w:val="009C5148"/>
    <w:rsid w:val="00A248D1"/>
    <w:rsid w:val="00AB2444"/>
    <w:rsid w:val="00BE24FC"/>
    <w:rsid w:val="00C115FB"/>
    <w:rsid w:val="00C15989"/>
    <w:rsid w:val="00C16581"/>
    <w:rsid w:val="00C51A5D"/>
    <w:rsid w:val="00CA008E"/>
    <w:rsid w:val="00CE4C0A"/>
    <w:rsid w:val="00CE775F"/>
    <w:rsid w:val="00D42893"/>
    <w:rsid w:val="00D43E39"/>
    <w:rsid w:val="00D56FC7"/>
    <w:rsid w:val="00D75DA3"/>
    <w:rsid w:val="00DC3D56"/>
    <w:rsid w:val="00E02D9A"/>
    <w:rsid w:val="00E72036"/>
    <w:rsid w:val="00E850D5"/>
    <w:rsid w:val="00F22B48"/>
    <w:rsid w:val="00F52851"/>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PerepelitsaAA</cp:lastModifiedBy>
  <cp:revision>4</cp:revision>
  <cp:lastPrinted>2012-04-24T10:12:00Z</cp:lastPrinted>
  <dcterms:created xsi:type="dcterms:W3CDTF">2013-11-22T13:01:00Z</dcterms:created>
  <dcterms:modified xsi:type="dcterms:W3CDTF">2013-12-09T12:45:00Z</dcterms:modified>
</cp:coreProperties>
</file>