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BA1E10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FC6B8E">
        <w:rPr>
          <w:b/>
          <w:bCs/>
          <w:szCs w:val="28"/>
        </w:rPr>
        <w:t>34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FC6B8E">
        <w:rPr>
          <w:b/>
          <w:bCs/>
          <w:szCs w:val="28"/>
        </w:rPr>
        <w:t>2</w:t>
      </w:r>
      <w:r w:rsidR="00C153C6">
        <w:rPr>
          <w:b/>
          <w:bCs/>
          <w:szCs w:val="28"/>
        </w:rPr>
        <w:t>6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Default="00ED5411" w:rsidP="009518A2">
      <w:pPr>
        <w:ind w:firstLine="0"/>
      </w:pPr>
    </w:p>
    <w:p w:rsidR="00C27DC2" w:rsidRPr="00755DB4" w:rsidRDefault="00C27DC2" w:rsidP="009518A2">
      <w:pPr>
        <w:ind w:firstLine="0"/>
      </w:pP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C27DC2" w:rsidRDefault="00C27DC2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7"/>
        <w:gridCol w:w="5286"/>
      </w:tblGrid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  <w:r>
              <w:t xml:space="preserve">            </w:t>
            </w:r>
            <w:r w:rsidRPr="00BA1E10">
              <w:t>Председатель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член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член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член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член ПРГ</w:t>
            </w:r>
          </w:p>
        </w:tc>
      </w:tr>
      <w:tr w:rsidR="00BA1E10" w:rsidRPr="00BA1E10" w:rsidTr="009D034E">
        <w:tc>
          <w:tcPr>
            <w:tcW w:w="4644" w:type="dxa"/>
          </w:tcPr>
          <w:p w:rsidR="00BA1E10" w:rsidRPr="00BA1E10" w:rsidRDefault="00BA1E10" w:rsidP="009D034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BA1E10" w:rsidRPr="00BA1E10" w:rsidRDefault="00BA1E10" w:rsidP="009D034E">
            <w:pPr>
              <w:jc w:val="both"/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секретарь ПРГ</w:t>
            </w:r>
          </w:p>
        </w:tc>
      </w:tr>
    </w:tbl>
    <w:p w:rsidR="00C27DC2" w:rsidRPr="00C7118D" w:rsidRDefault="00C27DC2" w:rsidP="00ED5411">
      <w:pPr>
        <w:pStyle w:val="a3"/>
        <w:spacing w:after="0"/>
        <w:ind w:left="0" w:firstLine="709"/>
        <w:jc w:val="both"/>
        <w:rPr>
          <w:b/>
        </w:rPr>
      </w:pPr>
    </w:p>
    <w:p w:rsidR="00DE3093" w:rsidRDefault="00DE3093" w:rsidP="00BB37FE">
      <w:pPr>
        <w:pStyle w:val="a3"/>
        <w:spacing w:after="0"/>
        <w:ind w:left="0"/>
        <w:jc w:val="both"/>
        <w:rPr>
          <w:b/>
        </w:rPr>
      </w:pPr>
    </w:p>
    <w:p w:rsidR="00DE3093" w:rsidRDefault="00DE3093" w:rsidP="00BB37FE">
      <w:pPr>
        <w:pStyle w:val="a3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>
        <w:t>6</w:t>
      </w:r>
      <w:r w:rsidRPr="0097550F">
        <w:t xml:space="preserve"> человек. Приняли участие – </w:t>
      </w:r>
      <w:r w:rsidR="00FC6B8E">
        <w:t>6</w:t>
      </w:r>
      <w:r w:rsidRPr="0097550F">
        <w:t xml:space="preserve">. </w:t>
      </w:r>
    </w:p>
    <w:p w:rsidR="00DE3093" w:rsidRPr="00C7118D" w:rsidRDefault="00DE3093" w:rsidP="009D779B">
      <w:pPr>
        <w:pStyle w:val="a3"/>
        <w:spacing w:after="0"/>
        <w:ind w:left="0"/>
        <w:jc w:val="both"/>
        <w:rPr>
          <w:b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FC6B8E" w:rsidRDefault="00E92A6B" w:rsidP="00FC6B8E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FC6B8E">
        <w:rPr>
          <w:sz w:val="24"/>
          <w:szCs w:val="24"/>
        </w:rPr>
        <w:t>О</w:t>
      </w:r>
      <w:r w:rsidR="009518A2" w:rsidRPr="006D5884">
        <w:rPr>
          <w:sz w:val="24"/>
          <w:szCs w:val="24"/>
        </w:rPr>
        <w:t xml:space="preserve">ткрытом конкурсе </w:t>
      </w:r>
      <w:r w:rsidR="009518A2" w:rsidRPr="006D5884">
        <w:rPr>
          <w:sz w:val="24"/>
          <w:szCs w:val="24"/>
        </w:rPr>
        <w:br/>
      </w:r>
      <w:r w:rsidR="00FC6B8E" w:rsidRPr="00C82B4E">
        <w:rPr>
          <w:sz w:val="24"/>
          <w:szCs w:val="24"/>
        </w:rPr>
        <w:t>№ </w:t>
      </w:r>
      <w:r w:rsidR="00FC6B8E">
        <w:rPr>
          <w:sz w:val="24"/>
          <w:szCs w:val="24"/>
        </w:rPr>
        <w:t>ОК/035</w:t>
      </w:r>
      <w:r w:rsidR="00FC6B8E" w:rsidRPr="00C82B4E">
        <w:rPr>
          <w:sz w:val="24"/>
          <w:szCs w:val="24"/>
        </w:rPr>
        <w:t>/НКПОКТ/004</w:t>
      </w:r>
      <w:r w:rsidR="00FC6B8E">
        <w:rPr>
          <w:sz w:val="24"/>
          <w:szCs w:val="24"/>
        </w:rPr>
        <w:t>6</w:t>
      </w:r>
      <w:r w:rsidR="00FC6B8E" w:rsidRPr="00C82B4E">
        <w:rPr>
          <w:sz w:val="24"/>
          <w:szCs w:val="24"/>
        </w:rPr>
        <w:t xml:space="preserve"> </w:t>
      </w:r>
      <w:r w:rsidR="00FC6B8E" w:rsidRPr="00BD5B37">
        <w:rPr>
          <w:sz w:val="24"/>
          <w:szCs w:val="24"/>
        </w:rPr>
        <w:t xml:space="preserve">на право заключения договора на </w:t>
      </w:r>
      <w:r w:rsidR="00FC6B8E" w:rsidRPr="003C0F86">
        <w:rPr>
          <w:sz w:val="24"/>
          <w:szCs w:val="24"/>
        </w:rPr>
        <w:t>оказание услуг по размещению и креплению грузов в контейнерах в 2014г.</w:t>
      </w:r>
    </w:p>
    <w:p w:rsidR="00FC6B8E" w:rsidRDefault="00FC6B8E" w:rsidP="00FC6B8E">
      <w:pPr>
        <w:pStyle w:val="1"/>
        <w:suppressAutoHyphens/>
        <w:rPr>
          <w:sz w:val="24"/>
          <w:szCs w:val="24"/>
        </w:rPr>
      </w:pPr>
    </w:p>
    <w:p w:rsidR="00C27DC2" w:rsidRPr="003C0F86" w:rsidRDefault="00C27DC2" w:rsidP="00FC6B8E">
      <w:pPr>
        <w:pStyle w:val="1"/>
        <w:suppressAutoHyphens/>
        <w:rPr>
          <w:sz w:val="24"/>
          <w:szCs w:val="24"/>
        </w:rPr>
      </w:pPr>
    </w:p>
    <w:p w:rsidR="00C33475" w:rsidRPr="00121DFC" w:rsidRDefault="002D0D9E" w:rsidP="00FC6B8E">
      <w:pPr>
        <w:pStyle w:val="1"/>
        <w:suppressAutoHyphens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FC6B8E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26.12.2013 15:0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Default="002D0D9E" w:rsidP="002D0D9E">
      <w:pPr>
        <w:pStyle w:val="1"/>
        <w:suppressAutoHyphens/>
        <w:rPr>
          <w:b/>
          <w:sz w:val="24"/>
          <w:szCs w:val="24"/>
        </w:rPr>
      </w:pPr>
    </w:p>
    <w:p w:rsidR="00C27DC2" w:rsidRDefault="00C27DC2" w:rsidP="002D0D9E">
      <w:pPr>
        <w:pStyle w:val="1"/>
        <w:suppressAutoHyphens/>
        <w:rPr>
          <w:b/>
          <w:sz w:val="24"/>
          <w:szCs w:val="24"/>
        </w:rPr>
      </w:pPr>
    </w:p>
    <w:p w:rsidR="00C27DC2" w:rsidRPr="00453423" w:rsidRDefault="00C27DC2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803"/>
      </w:tblGrid>
      <w:tr w:rsidR="00FC6B8E" w:rsidRPr="00293744" w:rsidTr="00BB37FE">
        <w:trPr>
          <w:jc w:val="center"/>
        </w:trPr>
        <w:tc>
          <w:tcPr>
            <w:tcW w:w="2836" w:type="dxa"/>
            <w:vAlign w:val="center"/>
          </w:tcPr>
          <w:p w:rsidR="00FC6B8E" w:rsidRPr="00293744" w:rsidRDefault="00FC6B8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6803" w:type="dxa"/>
          </w:tcPr>
          <w:p w:rsidR="00FC6B8E" w:rsidRPr="003C0F86" w:rsidRDefault="00FC6B8E" w:rsidP="00872D3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C0F86">
              <w:rPr>
                <w:sz w:val="24"/>
                <w:szCs w:val="24"/>
              </w:rPr>
              <w:t>Оказание услуг по размещению и креплению грузов в контейнерах в 2014г.</w:t>
            </w:r>
          </w:p>
        </w:tc>
      </w:tr>
      <w:tr w:rsidR="00FC6B8E" w:rsidRPr="00293744" w:rsidTr="00010C4C">
        <w:trPr>
          <w:jc w:val="center"/>
        </w:trPr>
        <w:tc>
          <w:tcPr>
            <w:tcW w:w="2836" w:type="dxa"/>
            <w:vAlign w:val="center"/>
          </w:tcPr>
          <w:p w:rsidR="00FC6B8E" w:rsidRPr="00293744" w:rsidRDefault="00FC6B8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6803" w:type="dxa"/>
          </w:tcPr>
          <w:p w:rsidR="00FC6B8E" w:rsidRDefault="00FC6B8E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FC6B8E" w:rsidRPr="00777428" w:rsidRDefault="00FC6B8E" w:rsidP="00FC6B8E">
            <w:pPr>
              <w:pStyle w:val="1"/>
              <w:numPr>
                <w:ilvl w:val="0"/>
                <w:numId w:val="2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750 000,00 Российский рубль</w:t>
            </w:r>
          </w:p>
        </w:tc>
      </w:tr>
    </w:tbl>
    <w:p w:rsidR="00FC6B8E" w:rsidRDefault="003E003F" w:rsidP="00FC6B8E">
      <w:pPr>
        <w:pStyle w:val="a5"/>
        <w:numPr>
          <w:ilvl w:val="0"/>
          <w:numId w:val="21"/>
        </w:numPr>
        <w:ind w:left="0" w:firstLine="709"/>
        <w:jc w:val="both"/>
      </w:pPr>
      <w:r w:rsidRPr="00BB37FE">
        <w:t xml:space="preserve">На основании анализа документов, предоставленных в составе заявок и заключения Заказчика, Постоянная рабочая группа Конкурсной комиссии филиала выносит на рассмотрение Конкурсной комиссии </w:t>
      </w:r>
      <w:r w:rsidR="00761B7A" w:rsidRPr="00BB37FE">
        <w:t>филиала</w:t>
      </w:r>
      <w:r w:rsidRPr="00BB37FE">
        <w:t xml:space="preserve"> ОАО «ТрансКонтейнер» </w:t>
      </w:r>
      <w:r w:rsidR="00761B7A" w:rsidRPr="00BB37FE">
        <w:t xml:space="preserve">на Октябрьской железной дороге </w:t>
      </w:r>
      <w:r w:rsidRPr="00BB37FE">
        <w:t>следующие предложения:</w:t>
      </w:r>
    </w:p>
    <w:p w:rsidR="00DE3093" w:rsidRPr="00DE3093" w:rsidRDefault="003E003F" w:rsidP="00FC6B8E">
      <w:pPr>
        <w:pStyle w:val="a5"/>
        <w:numPr>
          <w:ilvl w:val="1"/>
          <w:numId w:val="21"/>
        </w:numPr>
        <w:ind w:left="0" w:firstLine="709"/>
        <w:jc w:val="both"/>
      </w:pPr>
      <w:r w:rsidRPr="00DE3093">
        <w:t>Допустить к участию в Открытом конкурсе следующих претендентов</w:t>
      </w:r>
      <w:r w:rsidR="00CC1E73" w:rsidRPr="00DE3093">
        <w:t xml:space="preserve"> и присвоить им следующие порядковые номера</w:t>
      </w:r>
      <w:r w:rsidRPr="00DE3093"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701"/>
        <w:gridCol w:w="956"/>
      </w:tblGrid>
      <w:tr w:rsidR="00DB28EF" w:rsidRPr="006B5554" w:rsidTr="00FC6B8E">
        <w:trPr>
          <w:trHeight w:val="588"/>
          <w:jc w:val="center"/>
        </w:trPr>
        <w:tc>
          <w:tcPr>
            <w:tcW w:w="817" w:type="dxa"/>
          </w:tcPr>
          <w:p w:rsidR="00DB28EF" w:rsidRPr="006B5554" w:rsidRDefault="00DB28EF" w:rsidP="00FC6B8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5554">
              <w:rPr>
                <w:bCs/>
                <w:snapToGrid/>
                <w:sz w:val="24"/>
                <w:szCs w:val="24"/>
              </w:rPr>
              <w:t>№</w:t>
            </w:r>
            <w:r w:rsidR="00FC6B8E" w:rsidRPr="006B5554">
              <w:rPr>
                <w:bCs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B28EF" w:rsidRPr="006B5554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5554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B28EF" w:rsidRPr="006B5554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5554">
              <w:rPr>
                <w:bCs/>
                <w:snapToGrid/>
                <w:sz w:val="24"/>
                <w:szCs w:val="24"/>
              </w:rPr>
              <w:t>(ОГРН, ИНН, КПП, Наименование организации)</w:t>
            </w:r>
          </w:p>
        </w:tc>
        <w:tc>
          <w:tcPr>
            <w:tcW w:w="1701" w:type="dxa"/>
          </w:tcPr>
          <w:p w:rsidR="00DB28EF" w:rsidRPr="006B5554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5554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956" w:type="dxa"/>
          </w:tcPr>
          <w:p w:rsidR="00DB28EF" w:rsidRPr="006B5554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5554">
              <w:rPr>
                <w:bCs/>
                <w:snapToGrid/>
                <w:sz w:val="24"/>
                <w:szCs w:val="24"/>
              </w:rPr>
              <w:t>Кол</w:t>
            </w:r>
            <w:r w:rsidR="00BB37FE" w:rsidRPr="006B5554">
              <w:rPr>
                <w:bCs/>
                <w:snapToGrid/>
                <w:sz w:val="24"/>
                <w:szCs w:val="24"/>
              </w:rPr>
              <w:t>-во</w:t>
            </w:r>
            <w:r w:rsidRPr="006B5554">
              <w:rPr>
                <w:bCs/>
                <w:snapToGrid/>
                <w:sz w:val="24"/>
                <w:szCs w:val="24"/>
              </w:rPr>
              <w:t xml:space="preserve"> баллов</w:t>
            </w:r>
          </w:p>
        </w:tc>
      </w:tr>
      <w:tr w:rsidR="00DB28EF" w:rsidRPr="006B5554" w:rsidTr="00FC6B8E">
        <w:trPr>
          <w:jc w:val="center"/>
        </w:trPr>
        <w:tc>
          <w:tcPr>
            <w:tcW w:w="817" w:type="dxa"/>
            <w:vAlign w:val="center"/>
          </w:tcPr>
          <w:p w:rsidR="00DB28EF" w:rsidRPr="006B5554" w:rsidRDefault="00FC6B8E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6B555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FC6B8E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t>ЕГРИП 304780535600160</w:t>
            </w:r>
          </w:p>
          <w:p w:rsidR="00FC6B8E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t xml:space="preserve">ИНН 780501002898 </w:t>
            </w:r>
          </w:p>
          <w:p w:rsidR="00DB28EF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lastRenderedPageBreak/>
              <w:t xml:space="preserve">ИП Комиссаренко И.В. </w:t>
            </w:r>
          </w:p>
        </w:tc>
        <w:tc>
          <w:tcPr>
            <w:tcW w:w="1701" w:type="dxa"/>
            <w:vAlign w:val="center"/>
          </w:tcPr>
          <w:p w:rsidR="00DB28EF" w:rsidRPr="006B5554" w:rsidRDefault="00FC6B8E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lastRenderedPageBreak/>
              <w:t xml:space="preserve">В Приложении </w:t>
            </w:r>
            <w:r w:rsidRPr="006B5554">
              <w:rPr>
                <w:sz w:val="24"/>
                <w:szCs w:val="24"/>
              </w:rPr>
              <w:lastRenderedPageBreak/>
              <w:t>№ 1</w:t>
            </w:r>
          </w:p>
          <w:p w:rsidR="00DB28EF" w:rsidRPr="006B5554" w:rsidRDefault="00DB28EF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56" w:type="dxa"/>
            <w:vAlign w:val="center"/>
          </w:tcPr>
          <w:p w:rsidR="00DB28EF" w:rsidRPr="006B5554" w:rsidRDefault="006B5554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lastRenderedPageBreak/>
              <w:t>2,00</w:t>
            </w:r>
          </w:p>
        </w:tc>
      </w:tr>
      <w:tr w:rsidR="00FC6B8E" w:rsidRPr="00FD4D3E" w:rsidTr="00FC6B8E">
        <w:trPr>
          <w:jc w:val="center"/>
        </w:trPr>
        <w:tc>
          <w:tcPr>
            <w:tcW w:w="817" w:type="dxa"/>
            <w:vAlign w:val="center"/>
          </w:tcPr>
          <w:p w:rsidR="00FC6B8E" w:rsidRPr="006B5554" w:rsidRDefault="00FC6B8E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6B5554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vAlign w:val="center"/>
          </w:tcPr>
          <w:p w:rsidR="00FC6B8E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t xml:space="preserve">ЕГРИП 308784706400322 </w:t>
            </w:r>
          </w:p>
          <w:p w:rsidR="00FC6B8E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t>ИНН 780408558835</w:t>
            </w:r>
          </w:p>
          <w:p w:rsidR="00FC6B8E" w:rsidRPr="006B5554" w:rsidRDefault="00FC6B8E" w:rsidP="00FC6B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6B5554">
              <w:rPr>
                <w:color w:val="000000"/>
                <w:sz w:val="24"/>
                <w:szCs w:val="24"/>
              </w:rPr>
              <w:t xml:space="preserve"> ИП Кашенцев Е.А.</w:t>
            </w:r>
          </w:p>
        </w:tc>
        <w:tc>
          <w:tcPr>
            <w:tcW w:w="1701" w:type="dxa"/>
            <w:vAlign w:val="center"/>
          </w:tcPr>
          <w:p w:rsidR="00FC6B8E" w:rsidRPr="006B5554" w:rsidRDefault="00FC6B8E" w:rsidP="000A05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t>В Приложении № 1</w:t>
            </w:r>
          </w:p>
          <w:p w:rsidR="00FC6B8E" w:rsidRPr="006B5554" w:rsidRDefault="00FC6B8E" w:rsidP="000A05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56" w:type="dxa"/>
            <w:vAlign w:val="center"/>
          </w:tcPr>
          <w:p w:rsidR="00FC6B8E" w:rsidRDefault="006B5554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6B5554">
              <w:rPr>
                <w:sz w:val="24"/>
                <w:szCs w:val="24"/>
              </w:rPr>
              <w:t>2,00</w:t>
            </w:r>
          </w:p>
        </w:tc>
      </w:tr>
    </w:tbl>
    <w:p w:rsidR="0059066B" w:rsidRPr="00DE3093" w:rsidRDefault="00BB37FE" w:rsidP="00BB37F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</w:t>
      </w:r>
      <w:r w:rsidR="0059066B" w:rsidRPr="00DE3093">
        <w:rPr>
          <w:snapToGrid/>
          <w:sz w:val="24"/>
          <w:szCs w:val="24"/>
        </w:rPr>
        <w:t xml:space="preserve">. </w:t>
      </w:r>
      <w:r w:rsidR="0059066B" w:rsidRPr="00DE3093">
        <w:rPr>
          <w:snapToGrid/>
          <w:sz w:val="24"/>
          <w:szCs w:val="24"/>
        </w:rPr>
        <w:tab/>
      </w:r>
      <w:r w:rsidR="0059066B" w:rsidRPr="00DE3093">
        <w:rPr>
          <w:sz w:val="24"/>
          <w:szCs w:val="24"/>
        </w:rPr>
        <w:t xml:space="preserve">Признать Открытый конкурс состоявшимся (основание </w:t>
      </w:r>
      <w:r w:rsidR="00DE3093" w:rsidRPr="00DE3093">
        <w:rPr>
          <w:sz w:val="24"/>
          <w:szCs w:val="24"/>
        </w:rPr>
        <w:t>п.</w:t>
      </w:r>
      <w:r w:rsidR="00DE2E1B">
        <w:rPr>
          <w:sz w:val="24"/>
          <w:szCs w:val="24"/>
        </w:rPr>
        <w:t xml:space="preserve"> 139 </w:t>
      </w:r>
      <w:r w:rsidR="0059066B" w:rsidRPr="00DE3093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143E59" w:rsidRDefault="0059066B" w:rsidP="00BB37FE">
      <w:pPr>
        <w:pStyle w:val="1"/>
        <w:suppressAutoHyphens/>
        <w:ind w:firstLine="709"/>
        <w:rPr>
          <w:sz w:val="24"/>
          <w:szCs w:val="24"/>
        </w:rPr>
      </w:pPr>
      <w:r w:rsidRPr="00C153C6">
        <w:rPr>
          <w:sz w:val="24"/>
          <w:szCs w:val="24"/>
        </w:rPr>
        <w:t>1.3.</w:t>
      </w:r>
      <w:r w:rsidRPr="00C153C6">
        <w:rPr>
          <w:sz w:val="24"/>
          <w:szCs w:val="24"/>
        </w:rPr>
        <w:tab/>
      </w:r>
      <w:r w:rsidR="00FC6B8E">
        <w:rPr>
          <w:sz w:val="24"/>
          <w:szCs w:val="24"/>
        </w:rPr>
        <w:t xml:space="preserve">На основании результатов оценки и сопоставления заявок на участие в Открытом конкурсе, а также </w:t>
      </w:r>
      <w:r w:rsidR="00D9392D">
        <w:rPr>
          <w:sz w:val="24"/>
          <w:szCs w:val="24"/>
        </w:rPr>
        <w:t xml:space="preserve"> согласно п. 45 Положения о закупках, в целях своевременного и полного обеспечения всей потребности агентства на станции Санкт-Петербург-Товарный-Витебский филиала ОАО «ТрансКонтейнер» на Октябрьской железной дороге </w:t>
      </w:r>
      <w:r w:rsidR="00D9392D" w:rsidRPr="003C0F86">
        <w:rPr>
          <w:sz w:val="24"/>
          <w:szCs w:val="24"/>
        </w:rPr>
        <w:t>услуг</w:t>
      </w:r>
      <w:r w:rsidR="00D9392D">
        <w:rPr>
          <w:sz w:val="24"/>
          <w:szCs w:val="24"/>
        </w:rPr>
        <w:t>ами</w:t>
      </w:r>
      <w:r w:rsidR="00D9392D" w:rsidRPr="003C0F86">
        <w:rPr>
          <w:sz w:val="24"/>
          <w:szCs w:val="24"/>
        </w:rPr>
        <w:t xml:space="preserve"> по размещению и креплению грузов в контейнерах</w:t>
      </w:r>
      <w:r w:rsidR="00D9392D">
        <w:rPr>
          <w:sz w:val="24"/>
          <w:szCs w:val="24"/>
        </w:rPr>
        <w:t xml:space="preserve">, признать победителями Открытого конкурса Заявку № </w:t>
      </w:r>
      <w:r w:rsidR="00D9392D" w:rsidRPr="00D9392D">
        <w:rPr>
          <w:sz w:val="24"/>
          <w:szCs w:val="24"/>
        </w:rPr>
        <w:t xml:space="preserve">1 </w:t>
      </w:r>
      <w:r w:rsidR="00D9392D" w:rsidRPr="00D9392D">
        <w:rPr>
          <w:color w:val="000000"/>
          <w:sz w:val="24"/>
          <w:szCs w:val="24"/>
        </w:rPr>
        <w:t>ИП Комиссаренко И.В. и Заявку № 2 ИП Кашенцев Е.А. и</w:t>
      </w:r>
      <w:r w:rsidR="00D9392D">
        <w:rPr>
          <w:color w:val="000000"/>
          <w:sz w:val="24"/>
          <w:szCs w:val="24"/>
        </w:rPr>
        <w:t xml:space="preserve"> принять решение о заключении с ними договоров на оказание услуг </w:t>
      </w:r>
      <w:r w:rsidR="00D9392D" w:rsidRPr="003C0F86">
        <w:rPr>
          <w:sz w:val="24"/>
          <w:szCs w:val="24"/>
        </w:rPr>
        <w:t>по размещению и креплению грузов в контейнерах</w:t>
      </w:r>
      <w:r w:rsidR="00D9392D">
        <w:rPr>
          <w:sz w:val="24"/>
          <w:szCs w:val="24"/>
        </w:rPr>
        <w:t xml:space="preserve"> в 2014г. с разделением максимальной (начальной) цены договора в равных долях и на следующих условиях:</w:t>
      </w:r>
    </w:p>
    <w:p w:rsidR="00D9392D" w:rsidRDefault="00D9392D" w:rsidP="00BB37FE">
      <w:pPr>
        <w:pStyle w:val="1"/>
        <w:suppressAutoHyphens/>
        <w:ind w:firstLine="709"/>
        <w:rPr>
          <w:sz w:val="24"/>
          <w:szCs w:val="24"/>
        </w:rPr>
      </w:pPr>
    </w:p>
    <w:p w:rsidR="00872D3C" w:rsidRDefault="0059066B" w:rsidP="00C27DC2">
      <w:pPr>
        <w:pStyle w:val="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Предмет договора:</w:t>
      </w:r>
      <w:r w:rsidRPr="00143E59">
        <w:rPr>
          <w:sz w:val="24"/>
          <w:szCs w:val="24"/>
        </w:rPr>
        <w:t xml:space="preserve"> </w:t>
      </w:r>
      <w:r w:rsidR="00872D3C" w:rsidRPr="003C0F86">
        <w:rPr>
          <w:sz w:val="24"/>
          <w:szCs w:val="24"/>
        </w:rPr>
        <w:t>Оказание услуг по размещению и креплению грузов в контейнерах в 2014г.</w:t>
      </w:r>
      <w:r w:rsidR="00872D3C">
        <w:rPr>
          <w:sz w:val="24"/>
          <w:szCs w:val="24"/>
        </w:rPr>
        <w:t>;</w:t>
      </w:r>
    </w:p>
    <w:p w:rsidR="00C27DC2" w:rsidRDefault="0059066B" w:rsidP="00C27DC2">
      <w:pPr>
        <w:pStyle w:val="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Цена:</w:t>
      </w:r>
      <w:r w:rsidRPr="00143E59">
        <w:rPr>
          <w:sz w:val="24"/>
          <w:szCs w:val="24"/>
        </w:rPr>
        <w:t xml:space="preserve"> </w:t>
      </w:r>
      <w:r w:rsidR="00C27DC2">
        <w:rPr>
          <w:sz w:val="24"/>
          <w:szCs w:val="24"/>
        </w:rPr>
        <w:t>указана в Приложении № 1 к настоящему протоколу;</w:t>
      </w:r>
    </w:p>
    <w:p w:rsidR="003E1912" w:rsidRPr="003E1912" w:rsidRDefault="0059066B" w:rsidP="00C27DC2">
      <w:pPr>
        <w:pStyle w:val="1"/>
        <w:suppressAutoHyphens/>
        <w:ind w:firstLine="709"/>
        <w:rPr>
          <w:sz w:val="24"/>
          <w:szCs w:val="24"/>
        </w:rPr>
      </w:pPr>
      <w:r w:rsidRPr="003E1912">
        <w:rPr>
          <w:b/>
          <w:sz w:val="24"/>
          <w:szCs w:val="24"/>
        </w:rPr>
        <w:t xml:space="preserve">Условия оплаты:  </w:t>
      </w:r>
      <w:r w:rsidR="00143E59" w:rsidRPr="003E1912">
        <w:rPr>
          <w:bCs/>
          <w:sz w:val="24"/>
          <w:szCs w:val="24"/>
        </w:rPr>
        <w:t xml:space="preserve">Авансирование не предусмотрено. </w:t>
      </w:r>
      <w:r w:rsidR="003E1912" w:rsidRPr="003E1912">
        <w:rPr>
          <w:sz w:val="24"/>
          <w:szCs w:val="24"/>
        </w:rPr>
        <w:t>Оплата услуг производится Заказчиком по безналичному расчету на основании выставленного претендентом счета после подписания Сторонами актов сдачи-приемки оказанных услуг в 2-х (двух) экземплярах, предоставленных до 2-го (второго) числа следующего за отчетным месяцем,  счета-фактуры в течение 15-ти (пятнадцати) банковских дней с даты подписания  акт</w:t>
      </w:r>
      <w:r w:rsidR="003E1912">
        <w:rPr>
          <w:sz w:val="24"/>
          <w:szCs w:val="24"/>
        </w:rPr>
        <w:t>а сдачи-приемки оказанных услуг;</w:t>
      </w:r>
    </w:p>
    <w:p w:rsidR="0005648A" w:rsidRPr="00DE3093" w:rsidRDefault="002E1E29" w:rsidP="00C27DC2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Место </w:t>
      </w:r>
      <w:r w:rsidR="003E1912">
        <w:rPr>
          <w:b/>
          <w:sz w:val="24"/>
          <w:szCs w:val="24"/>
        </w:rPr>
        <w:t>оказания услуг</w:t>
      </w:r>
      <w:r w:rsidRPr="00DE3093">
        <w:rPr>
          <w:sz w:val="24"/>
          <w:szCs w:val="24"/>
        </w:rPr>
        <w:t>:</w:t>
      </w:r>
      <w:r w:rsidR="00121DFC" w:rsidRPr="00DE3093">
        <w:rPr>
          <w:sz w:val="24"/>
          <w:szCs w:val="24"/>
        </w:rPr>
        <w:t xml:space="preserve"> </w:t>
      </w:r>
    </w:p>
    <w:p w:rsidR="003E1912" w:rsidRDefault="003E1912" w:rsidP="00C27DC2">
      <w:pPr>
        <w:jc w:val="both"/>
        <w:rPr>
          <w:sz w:val="24"/>
          <w:szCs w:val="24"/>
        </w:rPr>
      </w:pPr>
      <w:r w:rsidRPr="003E1912">
        <w:rPr>
          <w:sz w:val="24"/>
          <w:szCs w:val="24"/>
        </w:rPr>
        <w:t>- 192007, Российская Федерация, г. Санкт-Петербург, Лиговский пр., д. 240, литер А (Агентство на станции Санкт-Петербург-Товарный-Витебский)</w:t>
      </w:r>
      <w:r>
        <w:rPr>
          <w:sz w:val="24"/>
          <w:szCs w:val="24"/>
        </w:rPr>
        <w:t>;</w:t>
      </w:r>
    </w:p>
    <w:p w:rsidR="002747E2" w:rsidRPr="003E1912" w:rsidRDefault="0059066B" w:rsidP="00C27DC2">
      <w:pPr>
        <w:jc w:val="both"/>
        <w:rPr>
          <w:sz w:val="24"/>
          <w:szCs w:val="24"/>
        </w:rPr>
      </w:pPr>
      <w:r w:rsidRPr="003E1912">
        <w:rPr>
          <w:b/>
          <w:sz w:val="24"/>
          <w:szCs w:val="24"/>
        </w:rPr>
        <w:t xml:space="preserve">Срок </w:t>
      </w:r>
      <w:r w:rsidR="003E1912">
        <w:rPr>
          <w:b/>
          <w:sz w:val="24"/>
          <w:szCs w:val="24"/>
        </w:rPr>
        <w:t>оказания услуг</w:t>
      </w:r>
      <w:r w:rsidRPr="003E1912">
        <w:rPr>
          <w:b/>
          <w:sz w:val="24"/>
          <w:szCs w:val="24"/>
        </w:rPr>
        <w:t xml:space="preserve">: </w:t>
      </w:r>
      <w:r w:rsidR="00DE3093" w:rsidRPr="003E1912">
        <w:rPr>
          <w:sz w:val="24"/>
          <w:szCs w:val="24"/>
        </w:rPr>
        <w:t xml:space="preserve">с момента заключения договора до </w:t>
      </w:r>
      <w:r w:rsidR="003E1912">
        <w:rPr>
          <w:sz w:val="24"/>
          <w:szCs w:val="24"/>
        </w:rPr>
        <w:t>31.12.</w:t>
      </w:r>
      <w:r w:rsidR="00CF52AD" w:rsidRPr="003E1912">
        <w:rPr>
          <w:sz w:val="24"/>
          <w:szCs w:val="24"/>
        </w:rPr>
        <w:t>2014</w:t>
      </w:r>
      <w:r w:rsidR="00DE3093" w:rsidRPr="003E1912">
        <w:rPr>
          <w:sz w:val="24"/>
          <w:szCs w:val="24"/>
        </w:rPr>
        <w:t>г.</w:t>
      </w:r>
      <w:r w:rsidR="00C27DC2">
        <w:rPr>
          <w:sz w:val="24"/>
          <w:szCs w:val="24"/>
        </w:rPr>
        <w:t>;</w:t>
      </w:r>
    </w:p>
    <w:p w:rsidR="0059066B" w:rsidRPr="00DE3093" w:rsidRDefault="0059066B" w:rsidP="00C27DC2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Срок действия договора:</w:t>
      </w:r>
      <w:r w:rsidR="003E1912">
        <w:rPr>
          <w:sz w:val="24"/>
          <w:szCs w:val="24"/>
        </w:rPr>
        <w:t xml:space="preserve"> до полного исполнения С</w:t>
      </w:r>
      <w:r w:rsidRPr="00DE3093">
        <w:rPr>
          <w:sz w:val="24"/>
          <w:szCs w:val="24"/>
        </w:rPr>
        <w:t>торонами своих обязательств</w:t>
      </w:r>
      <w:r w:rsidR="002E1E29" w:rsidRPr="00DE3093">
        <w:rPr>
          <w:sz w:val="24"/>
          <w:szCs w:val="24"/>
        </w:rPr>
        <w:t>.</w:t>
      </w:r>
    </w:p>
    <w:p w:rsidR="00CA6F43" w:rsidRPr="00C153C6" w:rsidRDefault="00CA6F43" w:rsidP="001D1296">
      <w:pPr>
        <w:ind w:firstLine="0"/>
        <w:jc w:val="both"/>
        <w:rPr>
          <w:b/>
          <w:sz w:val="24"/>
          <w:szCs w:val="24"/>
          <w:highlight w:val="yellow"/>
        </w:rPr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 w:rsidRPr="00DE3093">
        <w:rPr>
          <w:b/>
          <w:bCs/>
        </w:rPr>
        <w:t>2</w:t>
      </w:r>
      <w:r w:rsidR="003B70C6" w:rsidRPr="00DE3093">
        <w:rPr>
          <w:b/>
          <w:bCs/>
        </w:rPr>
        <w:t xml:space="preserve">. </w:t>
      </w:r>
      <w:r w:rsidR="001D1296" w:rsidRPr="00DE3093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E3093" w:rsidRDefault="00DE3093" w:rsidP="00DE3093">
      <w:pPr>
        <w:pStyle w:val="a3"/>
        <w:spacing w:after="0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15"/>
      </w:tblGrid>
      <w:tr w:rsidR="00BA1E10" w:rsidRPr="00BA1E10" w:rsidTr="009D034E">
        <w:tc>
          <w:tcPr>
            <w:tcW w:w="4997" w:type="dxa"/>
          </w:tcPr>
          <w:p w:rsidR="00BA1E10" w:rsidRPr="00BA1E10" w:rsidRDefault="00BA1E10" w:rsidP="009D034E">
            <w:pPr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Председатель ПРГ</w:t>
            </w:r>
          </w:p>
          <w:p w:rsidR="00BA1E10" w:rsidRPr="00BA1E10" w:rsidRDefault="00BA1E10" w:rsidP="009D034E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BA1E10" w:rsidRPr="00BA1E10" w:rsidRDefault="00BA1E10" w:rsidP="009D03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1E10" w:rsidRPr="00BA1E10" w:rsidTr="009D034E">
        <w:tc>
          <w:tcPr>
            <w:tcW w:w="4997" w:type="dxa"/>
          </w:tcPr>
          <w:p w:rsidR="00BA1E10" w:rsidRPr="00BA1E10" w:rsidRDefault="00BA1E10" w:rsidP="009D034E">
            <w:pPr>
              <w:spacing w:after="120"/>
              <w:rPr>
                <w:sz w:val="24"/>
                <w:szCs w:val="24"/>
              </w:rPr>
            </w:pPr>
            <w:r w:rsidRPr="00BA1E10">
              <w:rPr>
                <w:sz w:val="24"/>
                <w:szCs w:val="24"/>
              </w:rPr>
              <w:t>Секретарь ПРГ</w:t>
            </w:r>
          </w:p>
          <w:p w:rsidR="00BA1E10" w:rsidRPr="00BA1E10" w:rsidRDefault="00BA1E10" w:rsidP="009D0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BA1E10" w:rsidRPr="00BA1E10" w:rsidRDefault="00BA1E10" w:rsidP="009D034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0E53" w:rsidRPr="00BA1E10" w:rsidRDefault="00BA1E10" w:rsidP="00DE3093">
      <w:pPr>
        <w:pStyle w:val="a3"/>
        <w:spacing w:after="0"/>
        <w:ind w:left="0"/>
        <w:jc w:val="both"/>
      </w:pPr>
      <w:r w:rsidRPr="00BA1E10">
        <w:t>« 24 » января 2014г.</w:t>
      </w:r>
    </w:p>
    <w:p w:rsidR="00C27DC2" w:rsidRDefault="00C27DC2" w:rsidP="00DE3093">
      <w:pPr>
        <w:pStyle w:val="1"/>
        <w:suppressAutoHyphens/>
        <w:ind w:firstLine="0"/>
        <w:sectPr w:rsidR="00C27DC2" w:rsidSect="00C27DC2">
          <w:headerReference w:type="default" r:id="rId8"/>
          <w:pgSz w:w="11906" w:h="16838"/>
          <w:pgMar w:top="993" w:right="851" w:bottom="709" w:left="1418" w:header="709" w:footer="709" w:gutter="0"/>
          <w:cols w:space="708"/>
          <w:titlePg/>
          <w:docGrid w:linePitch="381"/>
        </w:sectPr>
      </w:pPr>
    </w:p>
    <w:p w:rsidR="00C27DC2" w:rsidRDefault="000844D9" w:rsidP="00C27DC2">
      <w:pPr>
        <w:pStyle w:val="1"/>
        <w:suppressAutoHyphens/>
        <w:ind w:firstLine="0"/>
        <w:jc w:val="right"/>
      </w:pPr>
      <w:r>
        <w:rPr>
          <w:noProof/>
        </w:rPr>
        <w:lastRenderedPageBreak/>
        <w:pict>
          <v:rect id="_x0000_s1026" style="position:absolute;left:0;text-align:left;margin-left:318.35pt;margin-top:13.6pt;width:154.5pt;height:48pt;z-index:251658240" stroked="f">
            <v:textbox>
              <w:txbxContent>
                <w:p w:rsidR="00C27DC2" w:rsidRPr="00C27DC2" w:rsidRDefault="00C27DC2" w:rsidP="00C27DC2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7DC2">
                    <w:rPr>
                      <w:sz w:val="24"/>
                      <w:szCs w:val="24"/>
                    </w:rPr>
                    <w:t>Приложение № 1 к протоколу № 34/ПРГ от 26.12.2013г.</w:t>
                  </w:r>
                </w:p>
              </w:txbxContent>
            </v:textbox>
          </v:rect>
        </w:pict>
      </w:r>
    </w:p>
    <w:p w:rsidR="00C27DC2" w:rsidRPr="00C27DC2" w:rsidRDefault="00C27DC2" w:rsidP="00C27DC2"/>
    <w:p w:rsidR="00C27DC2" w:rsidRPr="00C27DC2" w:rsidRDefault="00C27DC2" w:rsidP="00C27DC2"/>
    <w:p w:rsidR="00C27DC2" w:rsidRPr="00C27DC2" w:rsidRDefault="00C27DC2" w:rsidP="00C27DC2"/>
    <w:p w:rsidR="00C27DC2" w:rsidRPr="00C27DC2" w:rsidRDefault="00C27DC2" w:rsidP="00C27DC2"/>
    <w:p w:rsidR="00C27DC2" w:rsidRPr="00C27DC2" w:rsidRDefault="00C27DC2" w:rsidP="00C27DC2">
      <w:pPr>
        <w:jc w:val="center"/>
        <w:rPr>
          <w:sz w:val="24"/>
          <w:szCs w:val="24"/>
        </w:rPr>
      </w:pPr>
      <w:r w:rsidRPr="00C27DC2">
        <w:rPr>
          <w:sz w:val="24"/>
          <w:szCs w:val="24"/>
        </w:rPr>
        <w:t>Виды и стоимость оказываемых услуг</w:t>
      </w:r>
    </w:p>
    <w:p w:rsidR="00C27DC2" w:rsidRDefault="00C27DC2" w:rsidP="00C27DC2"/>
    <w:p w:rsidR="00C27DC2" w:rsidRDefault="00C27DC2" w:rsidP="00C27DC2">
      <w:pPr>
        <w:tabs>
          <w:tab w:val="left" w:pos="309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675"/>
        <w:gridCol w:w="5893"/>
        <w:gridCol w:w="3285"/>
      </w:tblGrid>
      <w:tr w:rsidR="00C27DC2" w:rsidRPr="00872D3C" w:rsidTr="000A05A9">
        <w:tc>
          <w:tcPr>
            <w:tcW w:w="67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№ п/п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Стоимость оказания услуги в руб. без учета НДС-18%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2D3C">
              <w:rPr>
                <w:sz w:val="24"/>
                <w:szCs w:val="24"/>
              </w:rPr>
              <w:t xml:space="preserve">аскрепление в контейнере автомобиля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2.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2D3C">
              <w:rPr>
                <w:sz w:val="24"/>
                <w:szCs w:val="24"/>
              </w:rPr>
              <w:t xml:space="preserve">репление автомобиля в контейнере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3.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2D3C">
              <w:rPr>
                <w:sz w:val="24"/>
                <w:szCs w:val="24"/>
              </w:rPr>
              <w:t xml:space="preserve">ыгрузка на территории станции 3-тонного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72D3C">
              <w:rPr>
                <w:sz w:val="24"/>
                <w:szCs w:val="24"/>
              </w:rPr>
              <w:t xml:space="preserve">агрузка и крепление груза на территории станции 5-тонного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5.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2D3C">
              <w:rPr>
                <w:sz w:val="24"/>
                <w:szCs w:val="24"/>
              </w:rPr>
              <w:t xml:space="preserve">ыгрузка на территории станции 5-тонного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6.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2D3C">
              <w:rPr>
                <w:sz w:val="24"/>
                <w:szCs w:val="24"/>
              </w:rPr>
              <w:t xml:space="preserve">ыгрузка на территории станции 20-тонного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7.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72D3C">
              <w:rPr>
                <w:sz w:val="24"/>
                <w:szCs w:val="24"/>
              </w:rPr>
              <w:t xml:space="preserve">агрузка и крепление груза на территории станции 20-футового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8.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2D3C">
              <w:rPr>
                <w:sz w:val="24"/>
                <w:szCs w:val="24"/>
              </w:rPr>
              <w:t xml:space="preserve">ыгрузка на территории станции 40-футового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9.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72D3C">
              <w:rPr>
                <w:sz w:val="24"/>
                <w:szCs w:val="24"/>
              </w:rPr>
              <w:t xml:space="preserve">агрузка и крепление груза на территории станции 40- футового контейнера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10.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2D3C">
              <w:rPr>
                <w:sz w:val="24"/>
                <w:szCs w:val="24"/>
              </w:rPr>
              <w:t xml:space="preserve">граждение дверного проема, контейнер СТК (5 тонн) 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C27DC2" w:rsidRPr="00872D3C" w:rsidTr="000A05A9">
        <w:tc>
          <w:tcPr>
            <w:tcW w:w="675" w:type="dxa"/>
          </w:tcPr>
          <w:p w:rsidR="00C27DC2" w:rsidRPr="00872D3C" w:rsidRDefault="00C27DC2" w:rsidP="000A05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11.</w:t>
            </w:r>
          </w:p>
        </w:tc>
        <w:tc>
          <w:tcPr>
            <w:tcW w:w="5893" w:type="dxa"/>
            <w:vAlign w:val="center"/>
          </w:tcPr>
          <w:p w:rsidR="00C27DC2" w:rsidRPr="00872D3C" w:rsidRDefault="00C27DC2" w:rsidP="000A0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2D3C">
              <w:rPr>
                <w:sz w:val="24"/>
                <w:szCs w:val="24"/>
              </w:rPr>
              <w:t xml:space="preserve">граждение дверного проема, контейнер КТК </w:t>
            </w:r>
            <w:r>
              <w:rPr>
                <w:sz w:val="24"/>
                <w:szCs w:val="24"/>
              </w:rPr>
              <w:t xml:space="preserve"> (20/40 тонн)</w:t>
            </w:r>
          </w:p>
        </w:tc>
        <w:tc>
          <w:tcPr>
            <w:tcW w:w="3285" w:type="dxa"/>
            <w:vAlign w:val="center"/>
          </w:tcPr>
          <w:p w:rsidR="00C27DC2" w:rsidRPr="00872D3C" w:rsidRDefault="00C27DC2" w:rsidP="000A05A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</w:tr>
    </w:tbl>
    <w:p w:rsidR="00BA1E10" w:rsidRDefault="00BA1E10" w:rsidP="00BA1E10">
      <w:pPr>
        <w:ind w:firstLine="0"/>
        <w:sectPr w:rsidR="00BA1E10" w:rsidSect="00C27DC2">
          <w:pgSz w:w="11906" w:h="16838"/>
          <w:pgMar w:top="568" w:right="851" w:bottom="284" w:left="1418" w:header="709" w:footer="709" w:gutter="0"/>
          <w:cols w:space="708"/>
          <w:titlePg/>
          <w:docGrid w:linePitch="381"/>
        </w:sectPr>
      </w:pPr>
    </w:p>
    <w:p w:rsidR="00075A02" w:rsidRPr="00BA1E10" w:rsidRDefault="00075A02" w:rsidP="00BA1E10">
      <w:pPr>
        <w:ind w:firstLine="0"/>
        <w:sectPr w:rsidR="00075A02" w:rsidRPr="00BA1E10" w:rsidSect="00BA1E10">
          <w:pgSz w:w="11906" w:h="16838"/>
          <w:pgMar w:top="568" w:right="851" w:bottom="284" w:left="1418" w:header="709" w:footer="709" w:gutter="0"/>
          <w:cols w:space="708"/>
          <w:titlePg/>
          <w:docGrid w:linePitch="381"/>
        </w:sectPr>
      </w:pPr>
    </w:p>
    <w:p w:rsidR="00075A02" w:rsidRPr="00BA1E10" w:rsidRDefault="00075A02" w:rsidP="00BA1E10">
      <w:pPr>
        <w:tabs>
          <w:tab w:val="left" w:pos="7005"/>
        </w:tabs>
        <w:ind w:firstLine="0"/>
      </w:pPr>
    </w:p>
    <w:sectPr w:rsidR="00075A02" w:rsidRPr="00BA1E10" w:rsidSect="00BA1E10">
      <w:pgSz w:w="11906" w:h="16838"/>
      <w:pgMar w:top="1134" w:right="425" w:bottom="1276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92" w:rsidRDefault="00BE4C92" w:rsidP="002C7C03">
      <w:r>
        <w:separator/>
      </w:r>
    </w:p>
  </w:endnote>
  <w:endnote w:type="continuationSeparator" w:id="1">
    <w:p w:rsidR="00BE4C92" w:rsidRDefault="00BE4C9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92" w:rsidRDefault="00BE4C92" w:rsidP="002C7C03">
      <w:r>
        <w:separator/>
      </w:r>
    </w:p>
  </w:footnote>
  <w:footnote w:type="continuationSeparator" w:id="1">
    <w:p w:rsidR="00BE4C92" w:rsidRDefault="00BE4C9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0844D9">
    <w:pPr>
      <w:pStyle w:val="aa"/>
      <w:jc w:val="center"/>
    </w:pPr>
    <w:fldSimple w:instr=" PAGE   \* MERGEFORMAT ">
      <w:r w:rsidR="00BA1E10">
        <w:rPr>
          <w:noProof/>
        </w:rPr>
        <w:t>2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A4E0F"/>
    <w:multiLevelType w:val="hybridMultilevel"/>
    <w:tmpl w:val="35AA0E70"/>
    <w:lvl w:ilvl="0" w:tplc="60806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37FF"/>
    <w:multiLevelType w:val="hybridMultilevel"/>
    <w:tmpl w:val="0B3C615C"/>
    <w:lvl w:ilvl="0" w:tplc="5E160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321A"/>
    <w:multiLevelType w:val="hybridMultilevel"/>
    <w:tmpl w:val="D834F504"/>
    <w:lvl w:ilvl="0" w:tplc="A56000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0"/>
  </w:num>
  <w:num w:numId="5">
    <w:abstractNumId w:val="2"/>
  </w:num>
  <w:num w:numId="6">
    <w:abstractNumId w:val="19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"/>
  </w:num>
  <w:num w:numId="17">
    <w:abstractNumId w:val="20"/>
  </w:num>
  <w:num w:numId="18">
    <w:abstractNumId w:val="9"/>
  </w:num>
  <w:num w:numId="19">
    <w:abstractNumId w:val="22"/>
  </w:num>
  <w:num w:numId="20">
    <w:abstractNumId w:val="14"/>
  </w:num>
  <w:num w:numId="21">
    <w:abstractNumId w:val="21"/>
  </w:num>
  <w:num w:numId="22">
    <w:abstractNumId w:val="15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5A02"/>
    <w:rsid w:val="00076A31"/>
    <w:rsid w:val="000777AB"/>
    <w:rsid w:val="00082146"/>
    <w:rsid w:val="00082D5B"/>
    <w:rsid w:val="00082F94"/>
    <w:rsid w:val="000844D9"/>
    <w:rsid w:val="00084DE3"/>
    <w:rsid w:val="00085442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004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28AA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3E59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228B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2534"/>
    <w:rsid w:val="00227EC0"/>
    <w:rsid w:val="00230329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8A7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5419"/>
    <w:rsid w:val="003C73EE"/>
    <w:rsid w:val="003C7469"/>
    <w:rsid w:val="003D0AA6"/>
    <w:rsid w:val="003D3164"/>
    <w:rsid w:val="003D43C1"/>
    <w:rsid w:val="003D48E5"/>
    <w:rsid w:val="003D5E36"/>
    <w:rsid w:val="003E003F"/>
    <w:rsid w:val="003E1912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378E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0E5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A6A7D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210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002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60E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554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6A02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199"/>
    <w:rsid w:val="00771AA9"/>
    <w:rsid w:val="00777E13"/>
    <w:rsid w:val="00781CED"/>
    <w:rsid w:val="007827D0"/>
    <w:rsid w:val="00784BC7"/>
    <w:rsid w:val="00790F59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2D3C"/>
    <w:rsid w:val="008756D9"/>
    <w:rsid w:val="00875AE7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79B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3D1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16761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94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1E10"/>
    <w:rsid w:val="00BA37D4"/>
    <w:rsid w:val="00BA56EF"/>
    <w:rsid w:val="00BA6C5B"/>
    <w:rsid w:val="00BA7DB3"/>
    <w:rsid w:val="00BB079A"/>
    <w:rsid w:val="00BB079E"/>
    <w:rsid w:val="00BB1164"/>
    <w:rsid w:val="00BB24A3"/>
    <w:rsid w:val="00BB368C"/>
    <w:rsid w:val="00BB37FE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C92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153C6"/>
    <w:rsid w:val="00C20124"/>
    <w:rsid w:val="00C223F7"/>
    <w:rsid w:val="00C23038"/>
    <w:rsid w:val="00C236A8"/>
    <w:rsid w:val="00C24573"/>
    <w:rsid w:val="00C26A1A"/>
    <w:rsid w:val="00C27DC2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492"/>
    <w:rsid w:val="00CF2BE5"/>
    <w:rsid w:val="00CF2E06"/>
    <w:rsid w:val="00CF52A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37D16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2D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EF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2E1B"/>
    <w:rsid w:val="00DE3093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511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6C31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26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A7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6B8E"/>
    <w:rsid w:val="00FC787C"/>
    <w:rsid w:val="00FD0055"/>
    <w:rsid w:val="00FD03CA"/>
    <w:rsid w:val="00FD08BB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47</cp:revision>
  <cp:lastPrinted>2013-12-18T11:40:00Z</cp:lastPrinted>
  <dcterms:created xsi:type="dcterms:W3CDTF">2013-06-04T13:58:00Z</dcterms:created>
  <dcterms:modified xsi:type="dcterms:W3CDTF">2014-01-28T14:35:00Z</dcterms:modified>
</cp:coreProperties>
</file>