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0BD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w:t>
      </w:r>
      <w:r w:rsidR="00140E8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w:t>
      </w:r>
      <w:r w:rsidR="00140E88">
        <w:rPr>
          <w:b/>
          <w:bCs/>
          <w:szCs w:val="28"/>
        </w:rPr>
        <w:t>7</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40E88" w:rsidRPr="0036785E" w:rsidRDefault="0036785E" w:rsidP="00140E88">
      <w:pPr>
        <w:ind w:left="720"/>
        <w:jc w:val="both"/>
        <w:rPr>
          <w:lang w:val="en-US"/>
        </w:rPr>
      </w:pPr>
      <w:r>
        <w:rPr>
          <w:szCs w:val="28"/>
          <w:lang w:val="en-US"/>
        </w:rPr>
        <w:t>…</w:t>
      </w:r>
      <w:r w:rsidR="00D357C9">
        <w:rPr>
          <w:szCs w:val="28"/>
          <w:lang w:val="en-US"/>
        </w:rPr>
        <w:t>.</w:t>
      </w:r>
    </w:p>
    <w:p w:rsidR="00140E88" w:rsidRDefault="00140E88" w:rsidP="00140E88">
      <w:pPr>
        <w:jc w:val="both"/>
        <w:rPr>
          <w:szCs w:val="28"/>
        </w:rPr>
      </w:pPr>
    </w:p>
    <w:p w:rsidR="00140E88" w:rsidRPr="00517DCD" w:rsidRDefault="00140E88" w:rsidP="00140E88">
      <w:pPr>
        <w:numPr>
          <w:ilvl w:val="0"/>
          <w:numId w:val="2"/>
        </w:numPr>
        <w:ind w:left="720"/>
        <w:jc w:val="both"/>
        <w:rPr>
          <w:szCs w:val="28"/>
        </w:rPr>
      </w:pPr>
      <w:r w:rsidRPr="00167B57">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Pr>
          <w:szCs w:val="28"/>
        </w:rPr>
        <w:t xml:space="preserve"> на выполнение </w:t>
      </w:r>
      <w:r w:rsidRPr="00517DCD">
        <w:rPr>
          <w:szCs w:val="28"/>
        </w:rPr>
        <w:t xml:space="preserve">работ по проектированию, изготовлению, поставке и монтажу дополнительных сборно-разборных частей к ранее приобретенной офисной мебели, в конечном виде составляющие мебельную конструкцию, соединяющую большой и малый </w:t>
      </w:r>
      <w:proofErr w:type="spellStart"/>
      <w:r w:rsidRPr="00517DCD">
        <w:rPr>
          <w:szCs w:val="28"/>
        </w:rPr>
        <w:t>конференц-столы</w:t>
      </w:r>
      <w:proofErr w:type="spellEnd"/>
      <w:r w:rsidRPr="00517DCD">
        <w:rPr>
          <w:szCs w:val="28"/>
        </w:rPr>
        <w:t>.</w:t>
      </w:r>
    </w:p>
    <w:p w:rsidR="00140E88" w:rsidRDefault="00140E88" w:rsidP="00140E88">
      <w:pPr>
        <w:ind w:left="709"/>
        <w:jc w:val="both"/>
        <w:rPr>
          <w:szCs w:val="28"/>
        </w:rPr>
      </w:pPr>
      <w:r>
        <w:rPr>
          <w:szCs w:val="28"/>
        </w:rPr>
        <w:t>Докладчик: ЦКПМТО Деде А.В.</w:t>
      </w:r>
    </w:p>
    <w:p w:rsidR="00140E88" w:rsidRPr="006E5F53" w:rsidRDefault="00140E88" w:rsidP="00140E88">
      <w:pPr>
        <w:ind w:left="720"/>
        <w:jc w:val="both"/>
      </w:pPr>
      <w:r w:rsidRPr="00F52E66">
        <w:rPr>
          <w:color w:val="000000"/>
          <w:lang/>
        </w:rPr>
        <w:t>Заявка в АСБК:</w:t>
      </w:r>
      <w:r>
        <w:rPr>
          <w:color w:val="000000"/>
          <w:lang/>
        </w:rPr>
        <w:t xml:space="preserve"> </w:t>
      </w:r>
      <w:r>
        <w:t>Т10038385.</w:t>
      </w:r>
    </w:p>
    <w:p w:rsidR="001E23BD" w:rsidRDefault="001E23BD" w:rsidP="001E23BD">
      <w:pPr>
        <w:ind w:left="720"/>
        <w:jc w:val="both"/>
      </w:pPr>
    </w:p>
    <w:p w:rsidR="00F83587" w:rsidRPr="00D357C9" w:rsidRDefault="00D357C9" w:rsidP="00F83587">
      <w:pPr>
        <w:ind w:firstLine="709"/>
        <w:jc w:val="both"/>
        <w:rPr>
          <w:szCs w:val="28"/>
          <w:lang w:val="en-US"/>
        </w:rPr>
      </w:pPr>
      <w:r w:rsidRPr="00D357C9">
        <w:rPr>
          <w:szCs w:val="28"/>
          <w:lang w:val="en-US"/>
        </w:rPr>
        <w:t>….</w:t>
      </w:r>
    </w:p>
    <w:p w:rsidR="00EC2730" w:rsidRPr="00EC2730" w:rsidRDefault="00EC2730" w:rsidP="00A95DFE">
      <w:pPr>
        <w:pStyle w:val="13"/>
        <w:suppressAutoHyphens/>
        <w:ind w:left="709" w:firstLine="0"/>
        <w:rPr>
          <w:szCs w:val="28"/>
        </w:rPr>
      </w:pPr>
    </w:p>
    <w:p w:rsidR="003D754E" w:rsidRDefault="003D754E" w:rsidP="003D754E">
      <w:pPr>
        <w:pStyle w:val="ad"/>
        <w:ind w:left="0" w:firstLine="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 </w:t>
      </w:r>
    </w:p>
    <w:p w:rsidR="00E10DB3" w:rsidRPr="009B2D82" w:rsidRDefault="00E10DB3" w:rsidP="00E10DB3">
      <w:pPr>
        <w:pStyle w:val="ad"/>
        <w:numPr>
          <w:ilvl w:val="0"/>
          <w:numId w:val="49"/>
        </w:numPr>
        <w:shd w:val="clear" w:color="auto" w:fill="FFFFFF"/>
        <w:ind w:left="0" w:firstLine="709"/>
        <w:jc w:val="both"/>
        <w:rPr>
          <w:snapToGrid w:val="0"/>
          <w:szCs w:val="28"/>
        </w:rPr>
      </w:pPr>
      <w:r w:rsidRPr="00604A4B">
        <w:rPr>
          <w:szCs w:val="28"/>
        </w:rPr>
        <w:t>В соответствии с подпунктом 3</w:t>
      </w:r>
      <w:r>
        <w:rPr>
          <w:szCs w:val="28"/>
        </w:rPr>
        <w:t>0</w:t>
      </w:r>
      <w:r w:rsidRPr="00604A4B">
        <w:rPr>
          <w:szCs w:val="28"/>
        </w:rPr>
        <w:t xml:space="preserve"> пункта 318 Положения о закупках принято </w:t>
      </w:r>
      <w:proofErr w:type="gramStart"/>
      <w:r w:rsidRPr="00604A4B">
        <w:rPr>
          <w:szCs w:val="28"/>
        </w:rPr>
        <w:t>решение</w:t>
      </w:r>
      <w:proofErr w:type="gramEnd"/>
      <w:r w:rsidRPr="00604A4B">
        <w:rPr>
          <w:szCs w:val="28"/>
        </w:rPr>
        <w:t xml:space="preserve"> о размещении заказа на закупку товаров, выполнение работ и </w:t>
      </w:r>
      <w:r w:rsidRPr="00604A4B">
        <w:rPr>
          <w:szCs w:val="28"/>
        </w:rPr>
        <w:lastRenderedPageBreak/>
        <w:t>оказание услуг у единственного поставщика (исполнителя, подрядчика)</w:t>
      </w:r>
      <w:r>
        <w:rPr>
          <w:szCs w:val="28"/>
        </w:rPr>
        <w:t xml:space="preserve">                   </w:t>
      </w:r>
      <w:r w:rsidRPr="00FE0833">
        <w:rPr>
          <w:szCs w:val="28"/>
        </w:rPr>
        <w:t>ООО</w:t>
      </w:r>
      <w:r>
        <w:rPr>
          <w:b/>
          <w:szCs w:val="28"/>
        </w:rPr>
        <w:t xml:space="preserve"> </w:t>
      </w:r>
      <w:r w:rsidRPr="00555EC4">
        <w:rPr>
          <w:szCs w:val="28"/>
        </w:rPr>
        <w:t>«</w:t>
      </w:r>
      <w:proofErr w:type="spellStart"/>
      <w:r>
        <w:rPr>
          <w:szCs w:val="28"/>
        </w:rPr>
        <w:t>Орг</w:t>
      </w:r>
      <w:r w:rsidRPr="00FE0833">
        <w:rPr>
          <w:szCs w:val="28"/>
        </w:rPr>
        <w:t>сп</w:t>
      </w:r>
      <w:r>
        <w:rPr>
          <w:szCs w:val="28"/>
        </w:rPr>
        <w:t>ейс</w:t>
      </w:r>
      <w:proofErr w:type="spellEnd"/>
      <w:r>
        <w:rPr>
          <w:szCs w:val="28"/>
        </w:rPr>
        <w:t xml:space="preserve"> Консалтинг</w:t>
      </w:r>
      <w:r w:rsidRPr="00555EC4">
        <w:rPr>
          <w:szCs w:val="28"/>
        </w:rPr>
        <w:t>»</w:t>
      </w:r>
      <w:r>
        <w:rPr>
          <w:szCs w:val="28"/>
        </w:rPr>
        <w:t xml:space="preserve"> </w:t>
      </w:r>
      <w:r w:rsidRPr="00604A4B">
        <w:rPr>
          <w:szCs w:val="28"/>
        </w:rPr>
        <w:t>на следующих условиях:</w:t>
      </w:r>
    </w:p>
    <w:p w:rsidR="00E10DB3" w:rsidRPr="00E10DB3" w:rsidRDefault="00E10DB3" w:rsidP="00E10DB3">
      <w:pPr>
        <w:tabs>
          <w:tab w:val="left" w:pos="709"/>
        </w:tabs>
        <w:ind w:firstLine="709"/>
        <w:jc w:val="both"/>
        <w:rPr>
          <w:b/>
          <w:snapToGrid w:val="0"/>
        </w:rPr>
      </w:pPr>
      <w:r w:rsidRPr="00E10DB3">
        <w:rPr>
          <w:b/>
          <w:snapToGrid w:val="0"/>
        </w:rPr>
        <w:t xml:space="preserve">Предмет Заказа: </w:t>
      </w:r>
      <w:r w:rsidRPr="00E10DB3">
        <w:rPr>
          <w:snapToGrid w:val="0"/>
          <w:szCs w:val="28"/>
        </w:rPr>
        <w:t xml:space="preserve">выполнение </w:t>
      </w:r>
      <w:r w:rsidRPr="00E10DB3">
        <w:rPr>
          <w:snapToGrid w:val="0"/>
        </w:rPr>
        <w:t xml:space="preserve">работ по проектированию, изготовлению, поставке и монтажу дополнительных сборно-разборных частей к ранее приобретенной офисной мебели, в конечном виде составляющие мебельную конструкцию, соединяющую большой и малый </w:t>
      </w:r>
      <w:proofErr w:type="spellStart"/>
      <w:r w:rsidRPr="00E10DB3">
        <w:rPr>
          <w:snapToGrid w:val="0"/>
        </w:rPr>
        <w:t>конференц-столы</w:t>
      </w:r>
      <w:proofErr w:type="spellEnd"/>
      <w:r w:rsidRPr="00E10DB3">
        <w:rPr>
          <w:i/>
          <w:snapToGrid w:val="0"/>
        </w:rPr>
        <w:t>.</w:t>
      </w:r>
    </w:p>
    <w:p w:rsidR="00E10DB3" w:rsidRPr="00E10DB3" w:rsidRDefault="00E10DB3" w:rsidP="00E10DB3">
      <w:pPr>
        <w:tabs>
          <w:tab w:val="left" w:pos="709"/>
        </w:tabs>
        <w:ind w:firstLine="709"/>
        <w:jc w:val="both"/>
        <w:rPr>
          <w:b/>
          <w:snapToGrid w:val="0"/>
        </w:rPr>
      </w:pPr>
      <w:r w:rsidRPr="00E10DB3">
        <w:rPr>
          <w:b/>
          <w:snapToGrid w:val="0"/>
        </w:rPr>
        <w:t>Количество (Объем)</w:t>
      </w:r>
      <w:r w:rsidRPr="00E10DB3">
        <w:rPr>
          <w:snapToGrid w:val="0"/>
        </w:rPr>
        <w:t xml:space="preserve">: Дополнительные сборно-разборные части к ранее приобретенной офисной мебели (далее – Товар) в количестве </w:t>
      </w:r>
      <w:r w:rsidRPr="00E10DB3">
        <w:rPr>
          <w:snapToGrid w:val="0"/>
        </w:rPr>
        <w:br/>
        <w:t>1 (Одна) условная единица.</w:t>
      </w:r>
    </w:p>
    <w:p w:rsidR="00E10DB3" w:rsidRPr="00E10DB3" w:rsidRDefault="00E10DB3" w:rsidP="00E10DB3">
      <w:pPr>
        <w:tabs>
          <w:tab w:val="left" w:pos="709"/>
        </w:tabs>
        <w:ind w:firstLine="709"/>
        <w:jc w:val="both"/>
        <w:rPr>
          <w:b/>
          <w:snapToGrid w:val="0"/>
        </w:rPr>
      </w:pPr>
      <w:r w:rsidRPr="00E10DB3">
        <w:rPr>
          <w:b/>
          <w:snapToGrid w:val="0"/>
        </w:rPr>
        <w:t xml:space="preserve">Максимальная цена Заказа: </w:t>
      </w:r>
      <w:r w:rsidRPr="00E10DB3">
        <w:rPr>
          <w:snapToGrid w:val="0"/>
        </w:rPr>
        <w:t>44 000,00 Евро (не более 2 000 000,00 руб. (Два миллиона рублей 00 копеек)) без учета НДС. НДС по ставке 18% начисляется отдельно.</w:t>
      </w:r>
    </w:p>
    <w:p w:rsidR="00E10DB3" w:rsidRPr="00E10DB3" w:rsidRDefault="00E10DB3" w:rsidP="00E10DB3">
      <w:pPr>
        <w:tabs>
          <w:tab w:val="left" w:pos="709"/>
        </w:tabs>
        <w:ind w:firstLine="709"/>
        <w:jc w:val="both"/>
        <w:rPr>
          <w:snapToGrid w:val="0"/>
        </w:rPr>
      </w:pPr>
      <w:r w:rsidRPr="00E10DB3">
        <w:rPr>
          <w:b/>
          <w:iCs/>
          <w:snapToGrid w:val="0"/>
          <w:szCs w:val="28"/>
        </w:rPr>
        <w:t>Порядок определения цены Заказа:</w:t>
      </w:r>
      <w:r w:rsidRPr="00E10DB3">
        <w:rPr>
          <w:snapToGrid w:val="0"/>
        </w:rPr>
        <w:t xml:space="preserve"> Цена Заказа определена в соответствии с коммерческим предложением Поставщика, которое в полной мере учитывает требования ОАО «ТрансКонтейнер» и полностью им соответствует. </w:t>
      </w:r>
    </w:p>
    <w:p w:rsidR="00E10DB3" w:rsidRPr="00E10DB3" w:rsidRDefault="00E10DB3" w:rsidP="00E10DB3">
      <w:pPr>
        <w:tabs>
          <w:tab w:val="left" w:pos="709"/>
        </w:tabs>
        <w:ind w:firstLine="709"/>
        <w:jc w:val="both"/>
        <w:rPr>
          <w:snapToGrid w:val="0"/>
        </w:rPr>
      </w:pPr>
      <w:r w:rsidRPr="00E10DB3">
        <w:rPr>
          <w:snapToGrid w:val="0"/>
        </w:rPr>
        <w:t xml:space="preserve">Цена Заказа включает расходы Поставщика на выполнение работ по проектированию, разработке </w:t>
      </w:r>
      <w:proofErr w:type="spellStart"/>
      <w:proofErr w:type="gramStart"/>
      <w:r w:rsidRPr="00E10DB3">
        <w:rPr>
          <w:snapToGrid w:val="0"/>
        </w:rPr>
        <w:t>дизайн-проекта</w:t>
      </w:r>
      <w:proofErr w:type="spellEnd"/>
      <w:proofErr w:type="gramEnd"/>
      <w:r w:rsidRPr="00E10DB3">
        <w:rPr>
          <w:snapToGrid w:val="0"/>
        </w:rPr>
        <w:t xml:space="preserve">, изготовлению, поставке, транспортировке, разгрузке, подъему на этаж (не выше 5-го) и монтажу силами Поставщика дополнительных сборно-разборных частей к ранее приобретенной офисной мебели, а также уплату таможенных и страховых платежей, обязательных налогов и сборов, кроме НДС. </w:t>
      </w:r>
    </w:p>
    <w:p w:rsidR="00E10DB3" w:rsidRPr="00E10DB3" w:rsidRDefault="00E10DB3" w:rsidP="00E10DB3">
      <w:pPr>
        <w:autoSpaceDE w:val="0"/>
        <w:autoSpaceDN w:val="0"/>
        <w:adjustRightInd w:val="0"/>
        <w:ind w:firstLine="709"/>
        <w:jc w:val="both"/>
        <w:rPr>
          <w:snapToGrid w:val="0"/>
        </w:rPr>
      </w:pPr>
      <w:r w:rsidRPr="00E10DB3">
        <w:rPr>
          <w:b/>
          <w:iCs/>
          <w:szCs w:val="28"/>
          <w:lang w:eastAsia="en-US"/>
        </w:rPr>
        <w:t xml:space="preserve">Форма, сроки и порядок оплаты: </w:t>
      </w:r>
      <w:r w:rsidRPr="00E10DB3">
        <w:rPr>
          <w:snapToGrid w:val="0"/>
        </w:rPr>
        <w:t>Оплата производится в следующем порядке:</w:t>
      </w:r>
    </w:p>
    <w:p w:rsidR="00E10DB3" w:rsidRPr="00E10DB3" w:rsidRDefault="00E10DB3" w:rsidP="00E10DB3">
      <w:pPr>
        <w:autoSpaceDE w:val="0"/>
        <w:autoSpaceDN w:val="0"/>
        <w:adjustRightInd w:val="0"/>
        <w:ind w:firstLine="709"/>
        <w:jc w:val="both"/>
        <w:rPr>
          <w:iCs/>
          <w:szCs w:val="28"/>
          <w:lang w:eastAsia="en-US"/>
        </w:rPr>
      </w:pPr>
      <w:proofErr w:type="gramStart"/>
      <w:r w:rsidRPr="00E10DB3">
        <w:rPr>
          <w:snapToGrid w:val="0"/>
        </w:rPr>
        <w:t xml:space="preserve">Первый авансовый </w:t>
      </w:r>
      <w:r w:rsidRPr="00E10DB3">
        <w:rPr>
          <w:iCs/>
          <w:szCs w:val="28"/>
          <w:lang w:eastAsia="en-US"/>
        </w:rPr>
        <w:t>платеж в размере 50% (Пятьдесят процентов) от цены Заказа производится Покупателем в течение 5 (Пять) банковских дней с даты заключения договора на основании счета Поставщика;</w:t>
      </w:r>
      <w:proofErr w:type="gramEnd"/>
    </w:p>
    <w:p w:rsidR="00E10DB3" w:rsidRPr="00E10DB3" w:rsidRDefault="00E10DB3" w:rsidP="00E10DB3">
      <w:pPr>
        <w:autoSpaceDE w:val="0"/>
        <w:autoSpaceDN w:val="0"/>
        <w:adjustRightInd w:val="0"/>
        <w:ind w:firstLine="709"/>
        <w:jc w:val="both"/>
        <w:rPr>
          <w:iCs/>
          <w:szCs w:val="28"/>
          <w:lang w:eastAsia="en-US"/>
        </w:rPr>
      </w:pPr>
      <w:r w:rsidRPr="00E10DB3">
        <w:rPr>
          <w:iCs/>
          <w:szCs w:val="28"/>
          <w:lang w:eastAsia="en-US"/>
        </w:rPr>
        <w:t xml:space="preserve">Второй авансовый платеж в размере 25% (Двадцать пять процентов) производится Покупателем на основании счета Поставщика в течение </w:t>
      </w:r>
      <w:r w:rsidRPr="00E10DB3">
        <w:rPr>
          <w:iCs/>
          <w:szCs w:val="28"/>
          <w:lang w:eastAsia="en-US"/>
        </w:rPr>
        <w:br/>
        <w:t xml:space="preserve">5 (Пять) банковских дней после получения Покупателем уведомления о готовности Товара к отгрузке; </w:t>
      </w:r>
    </w:p>
    <w:p w:rsidR="00E10DB3" w:rsidRPr="00E10DB3" w:rsidRDefault="00E10DB3" w:rsidP="00E10DB3">
      <w:pPr>
        <w:autoSpaceDE w:val="0"/>
        <w:autoSpaceDN w:val="0"/>
        <w:adjustRightInd w:val="0"/>
        <w:ind w:firstLine="709"/>
        <w:jc w:val="both"/>
        <w:rPr>
          <w:iCs/>
          <w:szCs w:val="28"/>
          <w:lang w:eastAsia="en-US"/>
        </w:rPr>
      </w:pPr>
      <w:r w:rsidRPr="00E10DB3">
        <w:rPr>
          <w:iCs/>
          <w:szCs w:val="28"/>
          <w:lang w:eastAsia="en-US"/>
        </w:rPr>
        <w:t>Третий платеж в размере 25% (Двадцать пять процентов) производится Покупателем на основании счета Поставщика в течение 5 (Пять) банковских дней после подписания акта сдачи-приемки выполненных работ.</w:t>
      </w:r>
    </w:p>
    <w:p w:rsidR="00E10DB3" w:rsidRPr="00E10DB3" w:rsidRDefault="00E10DB3" w:rsidP="00E10DB3">
      <w:pPr>
        <w:autoSpaceDE w:val="0"/>
        <w:autoSpaceDN w:val="0"/>
        <w:adjustRightInd w:val="0"/>
        <w:ind w:firstLine="709"/>
        <w:jc w:val="both"/>
        <w:rPr>
          <w:iCs/>
          <w:szCs w:val="28"/>
          <w:lang w:eastAsia="en-US"/>
        </w:rPr>
      </w:pPr>
      <w:r w:rsidRPr="00E10DB3">
        <w:rPr>
          <w:iCs/>
          <w:szCs w:val="28"/>
          <w:lang w:eastAsia="en-US"/>
        </w:rPr>
        <w:t>Оплата производится в рублях по курсу ЦБ РФ Евро к рублю на дату платежа.</w:t>
      </w:r>
    </w:p>
    <w:p w:rsidR="00E10DB3" w:rsidRPr="00E10DB3" w:rsidRDefault="00E10DB3" w:rsidP="00E10DB3">
      <w:pPr>
        <w:autoSpaceDE w:val="0"/>
        <w:autoSpaceDN w:val="0"/>
        <w:adjustRightInd w:val="0"/>
        <w:ind w:firstLine="709"/>
        <w:jc w:val="both"/>
        <w:rPr>
          <w:color w:val="000000"/>
          <w:szCs w:val="28"/>
          <w:lang w:eastAsia="en-US"/>
        </w:rPr>
      </w:pPr>
      <w:r w:rsidRPr="00E10DB3">
        <w:rPr>
          <w:b/>
          <w:iCs/>
          <w:szCs w:val="28"/>
          <w:lang w:eastAsia="en-US"/>
        </w:rPr>
        <w:t xml:space="preserve">Срок </w:t>
      </w:r>
      <w:r w:rsidRPr="00E10DB3">
        <w:rPr>
          <w:b/>
          <w:iCs/>
          <w:color w:val="000000"/>
          <w:szCs w:val="28"/>
          <w:lang w:eastAsia="en-US"/>
        </w:rPr>
        <w:t>поставки товара, выполнения работ:</w:t>
      </w:r>
      <w:r w:rsidRPr="00E10DB3">
        <w:rPr>
          <w:iCs/>
          <w:color w:val="000000"/>
          <w:szCs w:val="28"/>
          <w:lang w:eastAsia="en-US"/>
        </w:rPr>
        <w:t xml:space="preserve"> проектирование, изготовление и поставка Товара – не позднее 31.03.2014; монтаж – не позднее 30.04.2014.</w:t>
      </w:r>
    </w:p>
    <w:p w:rsidR="00E10DB3" w:rsidRPr="00E10DB3" w:rsidRDefault="00E10DB3" w:rsidP="00E10DB3">
      <w:pPr>
        <w:autoSpaceDE w:val="0"/>
        <w:autoSpaceDN w:val="0"/>
        <w:adjustRightInd w:val="0"/>
        <w:ind w:firstLine="709"/>
        <w:jc w:val="both"/>
        <w:rPr>
          <w:color w:val="000000"/>
          <w:szCs w:val="28"/>
          <w:lang w:eastAsia="en-US"/>
        </w:rPr>
      </w:pPr>
      <w:r w:rsidRPr="00E10DB3">
        <w:rPr>
          <w:color w:val="000000"/>
          <w:szCs w:val="28"/>
          <w:lang w:eastAsia="en-US"/>
        </w:rPr>
        <w:t>Срок действия договора:</w:t>
      </w:r>
      <w:r w:rsidRPr="00E10DB3">
        <w:rPr>
          <w:color w:val="000000"/>
          <w:sz w:val="24"/>
          <w:szCs w:val="24"/>
          <w:lang w:eastAsia="en-US"/>
        </w:rPr>
        <w:t xml:space="preserve"> </w:t>
      </w:r>
      <w:proofErr w:type="gramStart"/>
      <w:r w:rsidRPr="00E10DB3">
        <w:rPr>
          <w:color w:val="000000"/>
          <w:szCs w:val="28"/>
          <w:lang w:eastAsia="en-US"/>
        </w:rPr>
        <w:t>с даты подписания</w:t>
      </w:r>
      <w:proofErr w:type="gramEnd"/>
      <w:r w:rsidRPr="00E10DB3">
        <w:rPr>
          <w:color w:val="000000"/>
          <w:szCs w:val="28"/>
          <w:lang w:eastAsia="en-US"/>
        </w:rPr>
        <w:t xml:space="preserve"> до  полного исполнения Сторонами своих обязательств.</w:t>
      </w:r>
    </w:p>
    <w:p w:rsidR="00E10DB3" w:rsidRPr="00E10DB3" w:rsidRDefault="00E10DB3" w:rsidP="00E10DB3">
      <w:pPr>
        <w:autoSpaceDE w:val="0"/>
        <w:autoSpaceDN w:val="0"/>
        <w:adjustRightInd w:val="0"/>
        <w:ind w:firstLine="709"/>
        <w:jc w:val="both"/>
        <w:rPr>
          <w:iCs/>
          <w:color w:val="000000"/>
          <w:szCs w:val="28"/>
          <w:lang w:eastAsia="en-US"/>
        </w:rPr>
      </w:pPr>
      <w:r w:rsidRPr="00E10DB3">
        <w:rPr>
          <w:b/>
          <w:iCs/>
          <w:szCs w:val="28"/>
          <w:lang w:eastAsia="en-US"/>
        </w:rPr>
        <w:t xml:space="preserve">Место поставки товара, </w:t>
      </w:r>
      <w:r w:rsidRPr="00E10DB3">
        <w:rPr>
          <w:b/>
          <w:iCs/>
          <w:color w:val="000000"/>
          <w:szCs w:val="28"/>
          <w:lang w:eastAsia="en-US"/>
        </w:rPr>
        <w:t xml:space="preserve">выполнения работ: </w:t>
      </w:r>
      <w:r w:rsidRPr="00E10DB3">
        <w:rPr>
          <w:iCs/>
          <w:color w:val="000000"/>
          <w:szCs w:val="28"/>
          <w:lang w:eastAsia="en-US"/>
        </w:rPr>
        <w:t>125047, Москва, Оружейный переулок, д. 19.</w:t>
      </w:r>
    </w:p>
    <w:p w:rsidR="00E10DB3" w:rsidRPr="00E10DB3" w:rsidRDefault="00E10DB3" w:rsidP="00E10DB3">
      <w:pPr>
        <w:autoSpaceDE w:val="0"/>
        <w:autoSpaceDN w:val="0"/>
        <w:adjustRightInd w:val="0"/>
        <w:ind w:firstLine="709"/>
        <w:jc w:val="both"/>
        <w:rPr>
          <w:szCs w:val="28"/>
          <w:lang w:eastAsia="en-US"/>
        </w:rPr>
      </w:pPr>
      <w:r w:rsidRPr="00E10DB3">
        <w:rPr>
          <w:b/>
          <w:iCs/>
          <w:szCs w:val="28"/>
          <w:lang w:eastAsia="en-US"/>
        </w:rPr>
        <w:t xml:space="preserve">Гарантийный срок: </w:t>
      </w:r>
      <w:r w:rsidRPr="00E10DB3">
        <w:rPr>
          <w:szCs w:val="28"/>
          <w:lang w:eastAsia="en-US"/>
        </w:rPr>
        <w:t xml:space="preserve">2 (Два) года </w:t>
      </w:r>
      <w:proofErr w:type="gramStart"/>
      <w:r w:rsidRPr="00E10DB3">
        <w:rPr>
          <w:szCs w:val="28"/>
          <w:lang w:eastAsia="en-US"/>
        </w:rPr>
        <w:t>с даты подписания</w:t>
      </w:r>
      <w:proofErr w:type="gramEnd"/>
      <w:r w:rsidRPr="00E10DB3">
        <w:rPr>
          <w:szCs w:val="28"/>
          <w:lang w:eastAsia="en-US"/>
        </w:rPr>
        <w:t xml:space="preserve"> акта сдачи-приемки Товара и </w:t>
      </w:r>
      <w:r w:rsidRPr="00E10DB3">
        <w:rPr>
          <w:color w:val="000000"/>
          <w:szCs w:val="28"/>
          <w:lang w:eastAsia="en-US"/>
        </w:rPr>
        <w:t>выполненных работ по монтажу.</w:t>
      </w:r>
    </w:p>
    <w:p w:rsidR="00E10DB3" w:rsidRPr="00C20F20" w:rsidRDefault="00E10DB3" w:rsidP="00E10DB3">
      <w:pPr>
        <w:pStyle w:val="ad"/>
        <w:numPr>
          <w:ilvl w:val="0"/>
          <w:numId w:val="49"/>
        </w:numPr>
        <w:shd w:val="clear" w:color="auto" w:fill="FFFFFF"/>
        <w:ind w:left="0" w:firstLine="709"/>
        <w:jc w:val="both"/>
        <w:rPr>
          <w:snapToGrid w:val="0"/>
          <w:szCs w:val="28"/>
        </w:rPr>
      </w:pPr>
      <w:r w:rsidRPr="0043350C">
        <w:rPr>
          <w:snapToGrid w:val="0"/>
          <w:szCs w:val="28"/>
        </w:rPr>
        <w:lastRenderedPageBreak/>
        <w:t xml:space="preserve">Поручить </w:t>
      </w:r>
      <w:r>
        <w:rPr>
          <w:snapToGrid w:val="0"/>
          <w:szCs w:val="28"/>
        </w:rPr>
        <w:t>начальнику отдела материально-технического обеспечения и закупок</w:t>
      </w:r>
      <w:r w:rsidRPr="0043350C">
        <w:rPr>
          <w:snapToGrid w:val="0"/>
          <w:szCs w:val="28"/>
        </w:rPr>
        <w:t xml:space="preserve"> (ЦКП</w:t>
      </w:r>
      <w:r>
        <w:rPr>
          <w:snapToGrid w:val="0"/>
          <w:szCs w:val="28"/>
        </w:rPr>
        <w:t>МТО</w:t>
      </w:r>
      <w:r w:rsidRPr="0043350C">
        <w:rPr>
          <w:snapToGrid w:val="0"/>
          <w:szCs w:val="28"/>
        </w:rPr>
        <w:t xml:space="preserve">) </w:t>
      </w:r>
      <w:r>
        <w:rPr>
          <w:snapToGrid w:val="0"/>
          <w:szCs w:val="28"/>
        </w:rPr>
        <w:t>Деде А.В.</w:t>
      </w:r>
      <w:r w:rsidRPr="0043350C">
        <w:rPr>
          <w:snapToGrid w:val="0"/>
          <w:szCs w:val="28"/>
        </w:rPr>
        <w:t xml:space="preserve"> обеспечить установленным порядком заключение договора </w:t>
      </w:r>
      <w:r>
        <w:rPr>
          <w:snapToGrid w:val="0"/>
          <w:szCs w:val="28"/>
          <w:lang w:val="en-US"/>
        </w:rPr>
        <w:t>c</w:t>
      </w:r>
      <w:r w:rsidRPr="00A62A08">
        <w:rPr>
          <w:snapToGrid w:val="0"/>
          <w:szCs w:val="28"/>
        </w:rPr>
        <w:t xml:space="preserve"> </w:t>
      </w:r>
      <w:r w:rsidRPr="00FE0833">
        <w:rPr>
          <w:szCs w:val="28"/>
        </w:rPr>
        <w:t>ООО</w:t>
      </w:r>
      <w:r>
        <w:rPr>
          <w:b/>
          <w:szCs w:val="28"/>
        </w:rPr>
        <w:t xml:space="preserve"> </w:t>
      </w:r>
      <w:r w:rsidRPr="00555EC4">
        <w:rPr>
          <w:szCs w:val="28"/>
        </w:rPr>
        <w:t>«</w:t>
      </w:r>
      <w:proofErr w:type="spellStart"/>
      <w:r>
        <w:rPr>
          <w:szCs w:val="28"/>
        </w:rPr>
        <w:t>Орг</w:t>
      </w:r>
      <w:r w:rsidRPr="00FE0833">
        <w:rPr>
          <w:szCs w:val="28"/>
        </w:rPr>
        <w:t>сп</w:t>
      </w:r>
      <w:r>
        <w:rPr>
          <w:szCs w:val="28"/>
        </w:rPr>
        <w:t>ейс</w:t>
      </w:r>
      <w:proofErr w:type="spellEnd"/>
      <w:r>
        <w:rPr>
          <w:szCs w:val="28"/>
        </w:rPr>
        <w:t xml:space="preserve"> Консалтинг</w:t>
      </w:r>
      <w:r w:rsidRPr="00555EC4">
        <w:rPr>
          <w:szCs w:val="28"/>
        </w:rPr>
        <w:t>»</w:t>
      </w:r>
      <w:r>
        <w:rPr>
          <w:szCs w:val="28"/>
        </w:rPr>
        <w:t>.</w:t>
      </w:r>
    </w:p>
    <w:p w:rsidR="00C45058" w:rsidRPr="006E5F53" w:rsidRDefault="00C45058" w:rsidP="00FD5574">
      <w:pPr>
        <w:ind w:firstLine="709"/>
        <w:jc w:val="both"/>
        <w:rPr>
          <w:szCs w:val="28"/>
          <w:lang w:val="en-US"/>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79F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79F5">
            <w:pPr>
              <w:pStyle w:val="a6"/>
              <w:tabs>
                <w:tab w:val="left" w:pos="0"/>
              </w:tabs>
            </w:pPr>
            <w:r w:rsidRPr="00CF45A9">
              <w:rPr>
                <w:i w:val="0"/>
              </w:rPr>
              <w:t>«</w:t>
            </w:r>
            <w:r w:rsidR="007279F5">
              <w:rPr>
                <w:i w:val="0"/>
                <w:lang w:val="en-US"/>
              </w:rPr>
              <w:t>26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EE6258" w:rsidRDefault="00EE6258"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D357C9" w:rsidRDefault="00D357C9" w:rsidP="002070BB">
      <w:pPr>
        <w:rPr>
          <w:szCs w:val="28"/>
          <w:lang w:val="en-US"/>
        </w:rPr>
      </w:pPr>
    </w:p>
    <w:p w:rsidR="00D357C9" w:rsidRDefault="00D357C9" w:rsidP="002070BB">
      <w:pPr>
        <w:rPr>
          <w:szCs w:val="28"/>
          <w:lang w:val="en-US"/>
        </w:rPr>
      </w:pPr>
    </w:p>
    <w:p w:rsidR="00D357C9" w:rsidRDefault="00D357C9" w:rsidP="002070BB">
      <w:pPr>
        <w:rPr>
          <w:szCs w:val="28"/>
          <w:lang w:val="en-US"/>
        </w:rPr>
      </w:pPr>
    </w:p>
    <w:p w:rsidR="00D357C9" w:rsidRPr="007279F5" w:rsidRDefault="00D357C9" w:rsidP="002070BB">
      <w:pPr>
        <w:rPr>
          <w:szCs w:val="28"/>
          <w:lang w:val="en-US"/>
        </w:rPr>
      </w:pP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w:t>
      </w:r>
      <w:r w:rsidR="00062FCC">
        <w:rPr>
          <w:bCs/>
          <w:sz w:val="22"/>
          <w:szCs w:val="22"/>
        </w:rPr>
        <w:t>2</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w:t>
      </w:r>
      <w:r w:rsidR="00062FCC">
        <w:rPr>
          <w:sz w:val="22"/>
          <w:szCs w:val="22"/>
        </w:rPr>
        <w:t xml:space="preserve">7 </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p w:rsidR="00062FCC" w:rsidRPr="00062FCC" w:rsidRDefault="00062FCC" w:rsidP="00062FCC">
      <w:pPr>
        <w:tabs>
          <w:tab w:val="left" w:pos="709"/>
        </w:tabs>
        <w:ind w:firstLine="709"/>
        <w:jc w:val="center"/>
        <w:rPr>
          <w:snapToGrid w:val="0"/>
          <w:sz w:val="24"/>
          <w:szCs w:val="24"/>
        </w:rPr>
      </w:pPr>
    </w:p>
    <w:p w:rsidR="00062FCC" w:rsidRPr="00062FCC" w:rsidRDefault="00062FCC" w:rsidP="00062FCC">
      <w:pPr>
        <w:tabs>
          <w:tab w:val="left" w:pos="709"/>
        </w:tabs>
        <w:ind w:firstLine="709"/>
        <w:jc w:val="center"/>
        <w:rPr>
          <w:b/>
          <w:bCs/>
          <w:snapToGrid w:val="0"/>
          <w:sz w:val="24"/>
          <w:szCs w:val="24"/>
        </w:rPr>
      </w:pPr>
      <w:r w:rsidRPr="00062FCC">
        <w:rPr>
          <w:b/>
          <w:bCs/>
          <w:snapToGrid w:val="0"/>
          <w:sz w:val="24"/>
          <w:szCs w:val="24"/>
        </w:rPr>
        <w:t>Сведения об объеме закупаемых товаров, работ, услуг</w:t>
      </w:r>
    </w:p>
    <w:p w:rsidR="00062FCC" w:rsidRPr="00062FCC" w:rsidRDefault="00062FCC" w:rsidP="00062FCC">
      <w:pPr>
        <w:tabs>
          <w:tab w:val="left" w:pos="709"/>
        </w:tabs>
        <w:ind w:firstLine="709"/>
        <w:jc w:val="center"/>
        <w:rPr>
          <w:b/>
          <w:snapToGrid w:val="0"/>
          <w:sz w:val="24"/>
          <w:szCs w:val="24"/>
        </w:rPr>
      </w:pPr>
    </w:p>
    <w:p w:rsidR="00062FCC" w:rsidRPr="00062FCC" w:rsidRDefault="00062FCC" w:rsidP="00062FCC">
      <w:pPr>
        <w:suppressAutoHyphens/>
        <w:ind w:firstLine="459"/>
        <w:jc w:val="both"/>
        <w:rPr>
          <w:sz w:val="24"/>
          <w:szCs w:val="24"/>
        </w:rPr>
      </w:pPr>
      <w:r w:rsidRPr="00062FCC">
        <w:rPr>
          <w:b/>
          <w:sz w:val="24"/>
          <w:szCs w:val="24"/>
        </w:rPr>
        <w:t xml:space="preserve">Концепция мероприятия: </w:t>
      </w:r>
      <w:r w:rsidRPr="00062FCC">
        <w:rPr>
          <w:sz w:val="24"/>
          <w:szCs w:val="24"/>
        </w:rPr>
        <w:t>Новогоднее путешествие во времени.</w:t>
      </w:r>
    </w:p>
    <w:p w:rsidR="00062FCC" w:rsidRPr="00062FCC" w:rsidRDefault="00062FCC" w:rsidP="00062FCC">
      <w:pPr>
        <w:suppressAutoHyphens/>
        <w:ind w:firstLine="459"/>
        <w:jc w:val="both"/>
        <w:rPr>
          <w:sz w:val="24"/>
          <w:szCs w:val="24"/>
        </w:rPr>
      </w:pPr>
      <w:r w:rsidRPr="00062FCC">
        <w:rPr>
          <w:b/>
          <w:sz w:val="24"/>
          <w:szCs w:val="24"/>
        </w:rPr>
        <w:t xml:space="preserve">Концепция концертной программы: </w:t>
      </w:r>
      <w:proofErr w:type="gramStart"/>
      <w:r w:rsidRPr="00062FCC">
        <w:rPr>
          <w:sz w:val="24"/>
          <w:szCs w:val="24"/>
        </w:rPr>
        <w:t>Новогодний</w:t>
      </w:r>
      <w:proofErr w:type="gramEnd"/>
      <w:r w:rsidRPr="00062FCC">
        <w:rPr>
          <w:sz w:val="24"/>
          <w:szCs w:val="24"/>
        </w:rPr>
        <w:t xml:space="preserve"> творческий </w:t>
      </w:r>
      <w:proofErr w:type="spellStart"/>
      <w:r w:rsidRPr="00062FCC">
        <w:rPr>
          <w:sz w:val="24"/>
          <w:szCs w:val="24"/>
        </w:rPr>
        <w:t>тимбилдинг</w:t>
      </w:r>
      <w:proofErr w:type="spellEnd"/>
      <w:r w:rsidRPr="00062FCC">
        <w:rPr>
          <w:sz w:val="24"/>
          <w:szCs w:val="24"/>
        </w:rPr>
        <w:t xml:space="preserve"> среди команд «Путешествие во времени».</w:t>
      </w:r>
    </w:p>
    <w:p w:rsidR="00062FCC" w:rsidRPr="00062FCC" w:rsidRDefault="00062FCC" w:rsidP="00062FCC">
      <w:pPr>
        <w:suppressAutoHyphens/>
        <w:ind w:firstLine="459"/>
        <w:jc w:val="both"/>
        <w:rPr>
          <w:szCs w:val="22"/>
        </w:rPr>
      </w:pPr>
      <w:r w:rsidRPr="00062FCC">
        <w:rPr>
          <w:b/>
          <w:sz w:val="24"/>
          <w:szCs w:val="24"/>
        </w:rPr>
        <w:t>Калькуляция:</w:t>
      </w:r>
      <w:r w:rsidRPr="00062FCC">
        <w:rPr>
          <w:szCs w:val="22"/>
        </w:rPr>
        <w:t xml:space="preserve"> </w:t>
      </w:r>
    </w:p>
    <w:p w:rsidR="00062FCC" w:rsidRPr="00062FCC" w:rsidRDefault="00062FCC" w:rsidP="00062FCC">
      <w:pPr>
        <w:suppressAutoHyphens/>
        <w:ind w:firstLine="708"/>
        <w:jc w:val="both"/>
        <w:rPr>
          <w:szCs w:val="28"/>
        </w:rPr>
      </w:pPr>
    </w:p>
    <w:tbl>
      <w:tblPr>
        <w:tblStyle w:val="44"/>
        <w:tblW w:w="0" w:type="auto"/>
        <w:tblInd w:w="28" w:type="dxa"/>
        <w:tblLook w:val="04A0"/>
      </w:tblPr>
      <w:tblGrid>
        <w:gridCol w:w="567"/>
        <w:gridCol w:w="3482"/>
        <w:gridCol w:w="1047"/>
        <w:gridCol w:w="1623"/>
        <w:gridCol w:w="2433"/>
      </w:tblGrid>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 xml:space="preserve">№ </w:t>
            </w:r>
            <w:proofErr w:type="gramStart"/>
            <w:r w:rsidRPr="009A5330">
              <w:rPr>
                <w:rFonts w:ascii="Times New Roman" w:hAnsi="Times New Roman" w:cs="Times New Roman"/>
                <w:b/>
                <w:bCs/>
                <w:color w:val="000000"/>
                <w:sz w:val="20"/>
              </w:rPr>
              <w:t>п</w:t>
            </w:r>
            <w:proofErr w:type="gramEnd"/>
            <w:r w:rsidRPr="009A5330">
              <w:rPr>
                <w:rFonts w:ascii="Times New Roman" w:hAnsi="Times New Roman" w:cs="Times New Roman"/>
                <w:b/>
                <w:bCs/>
                <w:color w:val="000000"/>
                <w:sz w:val="20"/>
              </w:rPr>
              <w:t>/п</w:t>
            </w:r>
          </w:p>
        </w:tc>
        <w:tc>
          <w:tcPr>
            <w:tcW w:w="3482"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Наименование услуг</w:t>
            </w:r>
          </w:p>
        </w:tc>
        <w:tc>
          <w:tcPr>
            <w:tcW w:w="1047"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Кол-во</w:t>
            </w:r>
          </w:p>
        </w:tc>
        <w:tc>
          <w:tcPr>
            <w:tcW w:w="1623"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Цена за единицу в руб., без учета НДС</w:t>
            </w:r>
          </w:p>
        </w:tc>
        <w:tc>
          <w:tcPr>
            <w:tcW w:w="2433"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Общая цена услуг, руб., без учета НДС</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1</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Услуги по аренде места проведения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2</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банкетного питания, включая банкет и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приветственный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праздничный банкет.</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4 000,00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225 000,00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1 800 000,00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3</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концертной программы с участием работников ОАО «ТрансКонтейнер»:</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- 1-я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- 2-я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- 3-я команда;</w:t>
            </w:r>
          </w:p>
          <w:p w:rsidR="00062FCC" w:rsidRPr="009A5330" w:rsidRDefault="00062FCC" w:rsidP="00062FCC">
            <w:pPr>
              <w:suppressAutoHyphens/>
              <w:jc w:val="both"/>
              <w:rPr>
                <w:rFonts w:ascii="Times New Roman" w:hAnsi="Times New Roman" w:cs="Times New Roman"/>
                <w:sz w:val="24"/>
                <w:szCs w:val="28"/>
              </w:rPr>
            </w:pPr>
            <w:r w:rsidRPr="009A5330">
              <w:rPr>
                <w:rFonts w:ascii="Times New Roman" w:hAnsi="Times New Roman" w:cs="Times New Roman"/>
                <w:color w:val="000000"/>
                <w:sz w:val="20"/>
              </w:rPr>
              <w:t>- 4-я команда.</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4</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Вознаграждение за услуги (10% от цены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r>
      <w:tr w:rsidR="00062FCC" w:rsidRPr="009A5330" w:rsidTr="00A4557A">
        <w:tc>
          <w:tcPr>
            <w:tcW w:w="9152" w:type="dxa"/>
            <w:gridSpan w:val="5"/>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b/>
                <w:color w:val="000000"/>
                <w:sz w:val="22"/>
              </w:rPr>
              <w:t>ИТОГО:</w:t>
            </w:r>
            <w:r w:rsidRPr="009A5330">
              <w:rPr>
                <w:rFonts w:ascii="Times New Roman" w:hAnsi="Times New Roman" w:cs="Times New Roman"/>
                <w:color w:val="000000"/>
                <w:sz w:val="22"/>
              </w:rPr>
              <w:t xml:space="preserve"> 3 498 000,00 (Три миллиона четыреста девяносто восемь тысяч) рублей 00 копеек (без учета НДС) </w:t>
            </w:r>
          </w:p>
        </w:tc>
      </w:tr>
    </w:tbl>
    <w:p w:rsidR="00062FCC" w:rsidRPr="00062FCC" w:rsidRDefault="00062FCC" w:rsidP="00062FCC">
      <w:pPr>
        <w:tabs>
          <w:tab w:val="left" w:pos="709"/>
        </w:tabs>
        <w:ind w:firstLine="709"/>
        <w:jc w:val="center"/>
        <w:rPr>
          <w:snapToGrid w:val="0"/>
          <w:sz w:val="24"/>
          <w:szCs w:val="24"/>
        </w:rPr>
      </w:pPr>
    </w:p>
    <w:p w:rsidR="00AA27CF" w:rsidRDefault="00AA27CF" w:rsidP="009A5330">
      <w:pPr>
        <w:tabs>
          <w:tab w:val="num" w:pos="0"/>
        </w:tabs>
        <w:ind w:firstLine="720"/>
        <w:jc w:val="center"/>
        <w:rPr>
          <w:szCs w:val="28"/>
        </w:rPr>
      </w:pPr>
    </w:p>
    <w:p w:rsidR="00AA27CF" w:rsidRPr="00AA27CF" w:rsidRDefault="00AA27CF" w:rsidP="00EE6258">
      <w:pPr>
        <w:rPr>
          <w:szCs w:val="28"/>
        </w:rPr>
      </w:pPr>
    </w:p>
    <w:p w:rsidR="00AA27CF" w:rsidRPr="00AA27CF"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Default="00AA27CF"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BA6CCF">
        <w:rPr>
          <w:sz w:val="22"/>
          <w:szCs w:val="22"/>
        </w:rPr>
        <w:t>2</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tbl>
      <w:tblPr>
        <w:tblW w:w="9781" w:type="dxa"/>
        <w:tblInd w:w="108" w:type="dxa"/>
        <w:tblLayout w:type="fixed"/>
        <w:tblLook w:val="04A0"/>
      </w:tblPr>
      <w:tblGrid>
        <w:gridCol w:w="9781"/>
      </w:tblGrid>
      <w:tr w:rsidR="00BA6CCF" w:rsidRPr="009D1245" w:rsidTr="00BC2FAF">
        <w:trPr>
          <w:trHeight w:val="425"/>
        </w:trPr>
        <w:tc>
          <w:tcPr>
            <w:tcW w:w="9781" w:type="dxa"/>
            <w:tcBorders>
              <w:top w:val="nil"/>
              <w:left w:val="nil"/>
              <w:bottom w:val="nil"/>
              <w:right w:val="nil"/>
            </w:tcBorders>
            <w:shd w:val="clear" w:color="auto" w:fill="auto"/>
            <w:hideMark/>
          </w:tcPr>
          <w:p w:rsidR="00BA6CCF" w:rsidRPr="009D1245" w:rsidRDefault="00BA6CCF" w:rsidP="00D93E2F">
            <w:pPr>
              <w:jc w:val="center"/>
              <w:rPr>
                <w:b/>
                <w:bCs/>
              </w:rPr>
            </w:pPr>
            <w:r>
              <w:rPr>
                <w:b/>
                <w:bCs/>
              </w:rPr>
              <w:t>Спецификация транспортного средства</w:t>
            </w:r>
          </w:p>
        </w:tc>
      </w:tr>
    </w:tbl>
    <w:p w:rsidR="00BA6CCF" w:rsidRPr="00BA6CCF" w:rsidRDefault="00BA6CCF" w:rsidP="00BA6CCF">
      <w:pPr>
        <w:ind w:left="708"/>
        <w:jc w:val="center"/>
        <w:rPr>
          <w:b/>
          <w:szCs w:val="28"/>
        </w:rPr>
      </w:pPr>
      <w:r>
        <w:rPr>
          <w:b/>
          <w:szCs w:val="28"/>
        </w:rPr>
        <w:t xml:space="preserve">Тягач грузовой - седельный </w:t>
      </w:r>
      <w:r>
        <w:rPr>
          <w:b/>
          <w:szCs w:val="28"/>
          <w:lang w:val="en-US"/>
        </w:rPr>
        <w:t>Mercedes</w:t>
      </w:r>
      <w:r w:rsidRPr="005677D1">
        <w:rPr>
          <w:b/>
          <w:szCs w:val="28"/>
        </w:rPr>
        <w:t xml:space="preserve"> </w:t>
      </w:r>
      <w:r>
        <w:rPr>
          <w:b/>
          <w:szCs w:val="28"/>
          <w:lang w:val="en-US"/>
        </w:rPr>
        <w:t>Benz</w:t>
      </w:r>
      <w:r w:rsidRPr="005677D1">
        <w:rPr>
          <w:b/>
          <w:szCs w:val="28"/>
        </w:rPr>
        <w:t xml:space="preserve"> </w:t>
      </w:r>
      <w:proofErr w:type="spellStart"/>
      <w:r>
        <w:rPr>
          <w:b/>
          <w:szCs w:val="28"/>
          <w:lang w:val="en-US"/>
        </w:rPr>
        <w:t>Axor</w:t>
      </w:r>
      <w:proofErr w:type="spellEnd"/>
      <w:r w:rsidRPr="00017F49">
        <w:rPr>
          <w:b/>
          <w:szCs w:val="28"/>
        </w:rPr>
        <w:t xml:space="preserve"> </w:t>
      </w:r>
      <w:r>
        <w:rPr>
          <w:b/>
          <w:szCs w:val="28"/>
          <w:lang w:val="en-US"/>
        </w:rPr>
        <w:t>C</w:t>
      </w:r>
      <w:r w:rsidRPr="00017F49">
        <w:rPr>
          <w:b/>
          <w:szCs w:val="28"/>
        </w:rPr>
        <w:t xml:space="preserve"> 1836 </w:t>
      </w:r>
      <w:r>
        <w:rPr>
          <w:b/>
          <w:szCs w:val="28"/>
          <w:lang w:val="en-US"/>
        </w:rPr>
        <w:t>LS</w:t>
      </w:r>
    </w:p>
    <w:tbl>
      <w:tblPr>
        <w:tblpPr w:leftFromText="180" w:rightFromText="180" w:vertAnchor="text" w:horzAnchor="margin" w:tblpXSpec="center" w:tblpY="197"/>
        <w:tblW w:w="4071"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tblPr>
      <w:tblGrid>
        <w:gridCol w:w="4175"/>
        <w:gridCol w:w="3724"/>
      </w:tblGrid>
      <w:tr w:rsidR="00BA6CCF" w:rsidRPr="00BC2FAF" w:rsidTr="00BC2FAF">
        <w:trPr>
          <w:trHeight w:val="356"/>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proofErr w:type="spellStart"/>
            <w:r w:rsidRPr="00BC2FAF">
              <w:rPr>
                <w:sz w:val="22"/>
                <w:szCs w:val="22"/>
              </w:rPr>
              <w:t>Mercedes-Benz</w:t>
            </w:r>
            <w:proofErr w:type="spellEnd"/>
            <w:r w:rsidRPr="00BC2FAF">
              <w:rPr>
                <w:sz w:val="22"/>
                <w:szCs w:val="22"/>
              </w:rPr>
              <w:t xml:space="preserve"> </w:t>
            </w:r>
            <w:proofErr w:type="spellStart"/>
            <w:r w:rsidRPr="00BC2FAF">
              <w:rPr>
                <w:sz w:val="22"/>
                <w:szCs w:val="22"/>
              </w:rPr>
              <w:t>Axor</w:t>
            </w:r>
            <w:proofErr w:type="spellEnd"/>
            <w:r w:rsidRPr="00BC2FAF">
              <w:rPr>
                <w:sz w:val="22"/>
                <w:szCs w:val="22"/>
              </w:rPr>
              <w:t xml:space="preserve"> C</w:t>
            </w:r>
          </w:p>
        </w:tc>
      </w:tr>
      <w:tr w:rsidR="00BA6CCF" w:rsidRPr="00BC2FAF" w:rsidTr="00BC2FAF">
        <w:trPr>
          <w:trHeight w:val="450"/>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автомобиля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w:t>
            </w:r>
            <w:r w:rsidRPr="00BC2FAF">
              <w:rPr>
                <w:sz w:val="22"/>
                <w:szCs w:val="22"/>
                <w:lang w:val="en-US"/>
              </w:rPr>
              <w:t>36</w:t>
            </w:r>
            <w:r w:rsidRPr="00BC2FAF">
              <w:rPr>
                <w:sz w:val="22"/>
                <w:szCs w:val="22"/>
              </w:rPr>
              <w:t xml:space="preserve"> LS</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Колёсная формула</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4x2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Базовая модель шасси</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94403212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кабины</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L</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Грузоподъемность / нагрузка на ССУ, кг</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10626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Расположение органов управления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слева</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Смещение седельно-сцепного устройства, </w:t>
            </w:r>
            <w:proofErr w:type="gramStart"/>
            <w:r w:rsidRPr="00BC2FAF">
              <w:rPr>
                <w:sz w:val="22"/>
                <w:szCs w:val="22"/>
              </w:rPr>
              <w:t>мм</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540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r w:rsidRPr="00BC2FAF">
              <w:rPr>
                <w:sz w:val="22"/>
                <w:szCs w:val="22"/>
                <w:lang w:val="en-US"/>
              </w:rPr>
              <w:t xml:space="preserve"> </w:t>
            </w:r>
            <w:r w:rsidRPr="00BC2FAF">
              <w:rPr>
                <w:sz w:val="22"/>
                <w:szCs w:val="22"/>
              </w:rPr>
              <w:t>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OM 457 LA</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двигатель рядного исполнения</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Число цилиндров</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Мощность, кВт</w:t>
            </w:r>
            <w:proofErr w:type="gramStart"/>
            <w:r w:rsidRPr="00BC2FAF">
              <w:rPr>
                <w:sz w:val="22"/>
                <w:szCs w:val="22"/>
              </w:rPr>
              <w:t>.</w:t>
            </w:r>
            <w:proofErr w:type="gramEnd"/>
            <w:r w:rsidRPr="00BC2FAF">
              <w:rPr>
                <w:sz w:val="22"/>
                <w:szCs w:val="22"/>
              </w:rPr>
              <w:t>/</w:t>
            </w:r>
            <w:proofErr w:type="gramStart"/>
            <w:r w:rsidRPr="00BC2FAF">
              <w:rPr>
                <w:sz w:val="22"/>
                <w:szCs w:val="22"/>
              </w:rPr>
              <w:t>л</w:t>
            </w:r>
            <w:proofErr w:type="gramEnd"/>
            <w:r w:rsidRPr="00BC2FAF">
              <w:rPr>
                <w:sz w:val="22"/>
                <w:szCs w:val="22"/>
              </w:rPr>
              <w:t>.с.- об./мин.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265/360-1900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Максимальный крутящий момент Нм - об</w:t>
            </w:r>
            <w:proofErr w:type="gramStart"/>
            <w:r w:rsidRPr="00BC2FAF">
              <w:rPr>
                <w:sz w:val="22"/>
                <w:szCs w:val="22"/>
              </w:rPr>
              <w:t>.</w:t>
            </w:r>
            <w:proofErr w:type="gramEnd"/>
            <w:r w:rsidRPr="00BC2FAF">
              <w:rPr>
                <w:sz w:val="22"/>
                <w:szCs w:val="22"/>
              </w:rPr>
              <w:t>/</w:t>
            </w:r>
            <w:proofErr w:type="gramStart"/>
            <w:r w:rsidRPr="00BC2FAF">
              <w:rPr>
                <w:sz w:val="22"/>
                <w:szCs w:val="22"/>
              </w:rPr>
              <w:t>м</w:t>
            </w:r>
            <w:proofErr w:type="gramEnd"/>
            <w:r w:rsidRPr="00BC2FAF">
              <w:rPr>
                <w:sz w:val="22"/>
                <w:szCs w:val="22"/>
              </w:rPr>
              <w:t>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1850-1101</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ind w:left="-709" w:firstLine="567"/>
              <w:jc w:val="center"/>
              <w:rPr>
                <w:sz w:val="22"/>
                <w:szCs w:val="22"/>
              </w:rPr>
            </w:pPr>
            <w:r w:rsidRPr="00BC2FAF">
              <w:rPr>
                <w:sz w:val="22"/>
                <w:szCs w:val="22"/>
              </w:rPr>
              <w:t>Тип и модель коробки передач</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proofErr w:type="spellStart"/>
            <w:r w:rsidRPr="00BC2FAF">
              <w:rPr>
                <w:sz w:val="22"/>
                <w:szCs w:val="22"/>
              </w:rPr>
              <w:t>девятиступенчатая</w:t>
            </w:r>
            <w:proofErr w:type="spellEnd"/>
            <w:r w:rsidRPr="00BC2FAF">
              <w:rPr>
                <w:sz w:val="22"/>
                <w:szCs w:val="22"/>
                <w:lang w:val="en-US"/>
              </w:rPr>
              <w:t>;</w:t>
            </w:r>
            <w:r w:rsidRPr="00BC2FAF">
              <w:rPr>
                <w:sz w:val="22"/>
                <w:szCs w:val="22"/>
              </w:rPr>
              <w:t xml:space="preserve"> G221-9</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Передний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7100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Задний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11500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18000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грузового автопоезда,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40000</w:t>
            </w:r>
          </w:p>
        </w:tc>
      </w:tr>
    </w:tbl>
    <w:p w:rsidR="00BA6CCF" w:rsidRDefault="00BA6CCF" w:rsidP="00BA6CCF">
      <w:pPr>
        <w:ind w:left="708"/>
        <w:jc w:val="center"/>
        <w:rPr>
          <w:b/>
          <w:szCs w:val="28"/>
          <w:lang w:val="en-US"/>
        </w:rPr>
      </w:pPr>
    </w:p>
    <w:p w:rsidR="00BA6CCF" w:rsidRDefault="00BA6CCF" w:rsidP="00BA6CCF">
      <w:pPr>
        <w:ind w:left="708"/>
        <w:jc w:val="center"/>
        <w:rPr>
          <w:b/>
          <w:szCs w:val="28"/>
        </w:rPr>
      </w:pPr>
    </w:p>
    <w:p w:rsidR="00BA6CCF" w:rsidRDefault="00BA6CCF" w:rsidP="00BA6CCF">
      <w:pPr>
        <w:ind w:left="708"/>
        <w:jc w:val="both"/>
        <w:rPr>
          <w:b/>
          <w:szCs w:val="28"/>
        </w:rPr>
      </w:pPr>
    </w:p>
    <w:p w:rsidR="00BA6CCF" w:rsidRPr="009D1245" w:rsidRDefault="00BA6CCF" w:rsidP="00BA6CCF">
      <w:pPr>
        <w:jc w:val="both"/>
        <w:rPr>
          <w:b/>
          <w:highlight w:val="cyan"/>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Pr="00017F49" w:rsidRDefault="00BA6CCF" w:rsidP="00BA6CCF">
      <w:pPr>
        <w:tabs>
          <w:tab w:val="left" w:pos="709"/>
        </w:tabs>
        <w:ind w:firstLine="709"/>
        <w:jc w:val="center"/>
        <w:rPr>
          <w:sz w:val="12"/>
          <w:szCs w:val="12"/>
          <w:lang w:val="en-US"/>
        </w:rPr>
      </w:pPr>
    </w:p>
    <w:p w:rsidR="00AA27CF" w:rsidRPr="00723290" w:rsidRDefault="00AA27CF" w:rsidP="00EE6258">
      <w:pPr>
        <w:rPr>
          <w:szCs w:val="28"/>
        </w:rPr>
      </w:pPr>
    </w:p>
    <w:p w:rsidR="00AA27CF" w:rsidRDefault="00AA27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Pr="00D02697" w:rsidRDefault="00BA6CCF" w:rsidP="00BA6CCF">
      <w:pPr>
        <w:jc w:val="right"/>
        <w:rPr>
          <w:sz w:val="22"/>
          <w:szCs w:val="22"/>
        </w:rPr>
      </w:pPr>
      <w:bookmarkStart w:id="0" w:name="_GoBack"/>
      <w:bookmarkEnd w:id="0"/>
      <w:r>
        <w:rPr>
          <w:sz w:val="22"/>
          <w:szCs w:val="22"/>
        </w:rPr>
        <w:lastRenderedPageBreak/>
        <w:t>Прилож</w:t>
      </w:r>
      <w:r w:rsidRPr="00D02697">
        <w:rPr>
          <w:sz w:val="22"/>
          <w:szCs w:val="22"/>
        </w:rPr>
        <w:t xml:space="preserve">ение № </w:t>
      </w:r>
      <w:r>
        <w:rPr>
          <w:sz w:val="22"/>
          <w:szCs w:val="22"/>
        </w:rPr>
        <w:t>3</w:t>
      </w:r>
    </w:p>
    <w:p w:rsidR="00BA6CCF" w:rsidRPr="00D02697" w:rsidRDefault="00BA6CCF" w:rsidP="00BA6C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BA6CCF" w:rsidRPr="00D02697" w:rsidRDefault="00BA6CCF" w:rsidP="00BA6CCF">
      <w:pPr>
        <w:jc w:val="right"/>
        <w:outlineLvl w:val="0"/>
        <w:rPr>
          <w:bCs/>
          <w:sz w:val="22"/>
          <w:szCs w:val="22"/>
        </w:rPr>
      </w:pPr>
      <w:r w:rsidRPr="00D02697">
        <w:rPr>
          <w:bCs/>
          <w:sz w:val="22"/>
          <w:szCs w:val="22"/>
        </w:rPr>
        <w:t>заседания Конкурсной комиссии</w:t>
      </w:r>
    </w:p>
    <w:p w:rsidR="00BA6CCF" w:rsidRPr="00D02697" w:rsidRDefault="00BA6CCF" w:rsidP="00BA6CCF">
      <w:pPr>
        <w:jc w:val="right"/>
        <w:rPr>
          <w:sz w:val="22"/>
          <w:szCs w:val="22"/>
        </w:rPr>
      </w:pPr>
      <w:r w:rsidRPr="00D02697">
        <w:rPr>
          <w:sz w:val="22"/>
          <w:szCs w:val="22"/>
        </w:rPr>
        <w:t>открытого акционерного общества</w:t>
      </w:r>
    </w:p>
    <w:p w:rsidR="00BA6CCF" w:rsidRPr="00D02697" w:rsidRDefault="00BA6CCF" w:rsidP="00BA6CCF">
      <w:pPr>
        <w:jc w:val="right"/>
        <w:rPr>
          <w:sz w:val="22"/>
          <w:szCs w:val="22"/>
        </w:rPr>
      </w:pPr>
      <w:r w:rsidRPr="00D02697">
        <w:rPr>
          <w:sz w:val="22"/>
          <w:szCs w:val="22"/>
        </w:rPr>
        <w:t>«Центр по перевозке грузов в контейнерах «ТрансКонтейнер»,</w:t>
      </w:r>
    </w:p>
    <w:p w:rsidR="00BA6CCF" w:rsidRPr="00D02697" w:rsidRDefault="00BA6CCF" w:rsidP="00BA6C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p w:rsidR="00BA6CCF" w:rsidRDefault="00BA6CCF" w:rsidP="00AA27CF">
      <w:pPr>
        <w:ind w:right="175"/>
        <w:jc w:val="center"/>
        <w:rPr>
          <w:rFonts w:eastAsia="Calibri"/>
          <w:b/>
          <w:bCs/>
          <w:sz w:val="24"/>
          <w:szCs w:val="24"/>
        </w:rPr>
      </w:pPr>
    </w:p>
    <w:p w:rsidR="00BA6CCF" w:rsidRDefault="00BA6CCF" w:rsidP="00AA27CF">
      <w:pPr>
        <w:ind w:right="175"/>
        <w:jc w:val="center"/>
        <w:rPr>
          <w:rFonts w:eastAsia="Calibri"/>
          <w:b/>
          <w:bCs/>
          <w:sz w:val="24"/>
          <w:szCs w:val="24"/>
        </w:rPr>
      </w:pPr>
    </w:p>
    <w:p w:rsidR="00AA27CF" w:rsidRPr="00AA27CF" w:rsidRDefault="00AA27CF" w:rsidP="00AA27CF">
      <w:pPr>
        <w:ind w:right="175"/>
        <w:jc w:val="center"/>
        <w:rPr>
          <w:rFonts w:eastAsia="Calibri"/>
          <w:b/>
          <w:sz w:val="24"/>
          <w:szCs w:val="24"/>
        </w:rPr>
      </w:pPr>
      <w:r w:rsidRPr="00AA27CF">
        <w:rPr>
          <w:rFonts w:eastAsia="Calibri"/>
          <w:b/>
          <w:bCs/>
          <w:sz w:val="24"/>
          <w:szCs w:val="24"/>
        </w:rPr>
        <w:t xml:space="preserve">Техническое задание на выполнение </w:t>
      </w:r>
      <w:r w:rsidRPr="00AA27CF">
        <w:rPr>
          <w:rFonts w:eastAsia="Calibri"/>
          <w:b/>
          <w:sz w:val="24"/>
          <w:szCs w:val="24"/>
        </w:rPr>
        <w:t>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w:t>
      </w:r>
      <w:r w:rsidRPr="00AA27CF">
        <w:rPr>
          <w:rFonts w:eastAsia="Calibri"/>
          <w:b/>
          <w:color w:val="000000"/>
          <w:sz w:val="24"/>
          <w:szCs w:val="24"/>
        </w:rPr>
        <w:t xml:space="preserve">, </w:t>
      </w:r>
      <w:r w:rsidRPr="00AA27CF">
        <w:rPr>
          <w:rFonts w:eastAsia="Calibri"/>
          <w:b/>
          <w:sz w:val="24"/>
          <w:szCs w:val="24"/>
        </w:rPr>
        <w:t>находящегося по адресу: г. Москва, Оружейный переулок, д.19</w:t>
      </w:r>
    </w:p>
    <w:p w:rsidR="00AA27CF" w:rsidRPr="00AA27CF" w:rsidRDefault="00AA27CF" w:rsidP="00AA27CF">
      <w:pPr>
        <w:ind w:right="175"/>
        <w:rPr>
          <w:rFonts w:eastAsia="Calibri"/>
          <w:b/>
          <w:sz w:val="24"/>
          <w:szCs w:val="24"/>
        </w:rPr>
      </w:pPr>
    </w:p>
    <w:p w:rsidR="00AA27CF" w:rsidRPr="00AA27CF" w:rsidRDefault="00AA27CF" w:rsidP="00AA27CF">
      <w:pPr>
        <w:ind w:right="175"/>
        <w:rPr>
          <w:rFonts w:eastAsia="Calibri"/>
          <w:sz w:val="24"/>
          <w:szCs w:val="24"/>
        </w:rPr>
      </w:pPr>
    </w:p>
    <w:p w:rsidR="00AA27CF" w:rsidRPr="00AA27CF" w:rsidRDefault="00AA27CF" w:rsidP="00AA27CF">
      <w:pPr>
        <w:ind w:right="175" w:firstLine="709"/>
        <w:jc w:val="both"/>
        <w:rPr>
          <w:rFonts w:eastAsia="Calibri"/>
          <w:bCs/>
          <w:sz w:val="24"/>
          <w:szCs w:val="24"/>
        </w:rPr>
      </w:pPr>
      <w:r w:rsidRPr="00AA27CF">
        <w:rPr>
          <w:rFonts w:eastAsia="Calibri"/>
          <w:bCs/>
          <w:sz w:val="24"/>
          <w:szCs w:val="24"/>
        </w:rPr>
        <w:t>Мы, нижеподписавшиеся, произвели осмотр объекта «</w:t>
      </w:r>
      <w:r w:rsidRPr="00AA27CF">
        <w:rPr>
          <w:rFonts w:eastAsia="Calibri"/>
          <w:sz w:val="24"/>
          <w:szCs w:val="24"/>
        </w:rPr>
        <w:t>Офисное здание класса «А», находящегося по адресу: г. Москва, Оружейный переулок, д.19</w:t>
      </w:r>
      <w:r w:rsidRPr="00AA27CF">
        <w:rPr>
          <w:rFonts w:eastAsia="Calibri"/>
          <w:bCs/>
          <w:sz w:val="24"/>
          <w:szCs w:val="24"/>
        </w:rPr>
        <w:t>» и постановили произвести строительно-монтажные работы по объекту в следующем объеме:</w:t>
      </w:r>
    </w:p>
    <w:p w:rsidR="00AA27CF" w:rsidRPr="00AA27CF" w:rsidRDefault="00AA27CF" w:rsidP="00AA27CF">
      <w:pPr>
        <w:ind w:right="175"/>
        <w:rPr>
          <w:rFonts w:eastAsia="Calibri"/>
          <w:b/>
          <w:bCs/>
          <w:sz w:val="24"/>
          <w:szCs w:val="24"/>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AA27CF" w:rsidRPr="00AA27CF" w:rsidTr="002E3CCC">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w:t>
            </w:r>
            <w:proofErr w:type="gramStart"/>
            <w:r w:rsidRPr="00AA27CF">
              <w:rPr>
                <w:rFonts w:eastAsia="Calibri"/>
                <w:b/>
                <w:sz w:val="24"/>
                <w:szCs w:val="24"/>
              </w:rPr>
              <w:t>п</w:t>
            </w:r>
            <w:proofErr w:type="gramEnd"/>
            <w:r w:rsidRPr="00AA27CF">
              <w:rPr>
                <w:rFonts w:eastAsia="Calibri"/>
                <w:b/>
                <w:sz w:val="24"/>
                <w:szCs w:val="24"/>
              </w:rPr>
              <w:t>/п</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jc w:val="both"/>
              <w:rPr>
                <w:rFonts w:eastAsia="Calibri"/>
                <w:b/>
                <w:sz w:val="24"/>
                <w:szCs w:val="24"/>
              </w:rPr>
            </w:pPr>
            <w:r w:rsidRPr="00AA27CF">
              <w:rPr>
                <w:rFonts w:eastAsia="Calibri"/>
                <w:b/>
                <w:sz w:val="24"/>
                <w:szCs w:val="24"/>
              </w:rPr>
              <w:t>Объем работ</w:t>
            </w:r>
          </w:p>
        </w:tc>
      </w:tr>
      <w:tr w:rsidR="00AA27CF" w:rsidRPr="00AA27CF" w:rsidTr="002E3CCC">
        <w:trPr>
          <w:trHeight w:val="285"/>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b/>
                <w:sz w:val="24"/>
                <w:szCs w:val="24"/>
              </w:rPr>
            </w:pPr>
            <w:r w:rsidRPr="00AA27CF">
              <w:rPr>
                <w:rFonts w:eastAsia="Calibri"/>
                <w:b/>
                <w:sz w:val="24"/>
                <w:szCs w:val="24"/>
              </w:rPr>
              <w:t>Полы</w:t>
            </w:r>
          </w:p>
        </w:tc>
      </w:tr>
      <w:tr w:rsidR="00AA27CF" w:rsidRPr="00AA27CF" w:rsidTr="002E3CCC">
        <w:trPr>
          <w:trHeight w:val="28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Разборка стяжки 150мм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61,5 м3</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стяжек бетонных толщиной 150мм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410 м</w:t>
            </w:r>
            <w:proofErr w:type="gramStart"/>
            <w:r w:rsidRPr="00AA27CF">
              <w:rPr>
                <w:rFonts w:eastAsia="Calibri"/>
                <w:sz w:val="24"/>
                <w:szCs w:val="24"/>
              </w:rPr>
              <w:t>2</w:t>
            </w:r>
            <w:proofErr w:type="gramEnd"/>
          </w:p>
        </w:tc>
      </w:tr>
      <w:tr w:rsidR="00AA27CF" w:rsidRPr="00AA27CF" w:rsidTr="002E3CCC">
        <w:trPr>
          <w:trHeight w:val="114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Нарезка швов в бетоне с заполнением швов </w:t>
            </w:r>
            <w:proofErr w:type="spellStart"/>
            <w:r w:rsidRPr="00AA27CF">
              <w:rPr>
                <w:rFonts w:eastAsia="Calibri"/>
                <w:sz w:val="24"/>
                <w:szCs w:val="24"/>
              </w:rPr>
              <w:t>герметиком</w:t>
            </w:r>
            <w:proofErr w:type="spellEnd"/>
            <w:r w:rsidRPr="00AA27CF">
              <w:rPr>
                <w:rFonts w:eastAsia="Calibri"/>
                <w:sz w:val="24"/>
                <w:szCs w:val="24"/>
              </w:rPr>
              <w:t xml:space="preserve"> (при устройстве полимерных наливных полов)</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1530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Устройство эпоксидно-полиамидного покрытия (бесшовного) толщиной 5 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2 778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Разметка </w:t>
            </w:r>
            <w:proofErr w:type="spellStart"/>
            <w:r w:rsidRPr="00AA27CF">
              <w:rPr>
                <w:rFonts w:eastAsia="Calibri"/>
                <w:sz w:val="24"/>
                <w:szCs w:val="24"/>
              </w:rPr>
              <w:t>машиномест</w:t>
            </w:r>
            <w:proofErr w:type="spellEnd"/>
            <w:r w:rsidRPr="00AA27CF">
              <w:rPr>
                <w:rFonts w:eastAsia="Calibri"/>
                <w:sz w:val="24"/>
                <w:szCs w:val="24"/>
              </w:rPr>
              <w:t xml:space="preserve"> (толщина линий 0,1 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0,58 км</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Погрузка строительного мусора вручную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42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Перевозка мусора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Отбивка штукатурки с поверхностей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342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11</w:t>
            </w:r>
          </w:p>
        </w:tc>
        <w:tc>
          <w:tcPr>
            <w:tcW w:w="7153" w:type="dxa"/>
            <w:shd w:val="clear" w:color="auto" w:fill="auto"/>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Штукатурка по сетке, улучшенная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стен водой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14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4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51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30"/>
        </w:trPr>
        <w:tc>
          <w:tcPr>
            <w:tcW w:w="9372" w:type="dxa"/>
            <w:gridSpan w:val="3"/>
            <w:shd w:val="clear" w:color="auto" w:fill="auto"/>
            <w:vAlign w:val="bottom"/>
            <w:hideMark/>
          </w:tcPr>
          <w:p w:rsidR="00AA27CF" w:rsidRPr="00AA27CF" w:rsidRDefault="00AA27CF" w:rsidP="00AA27CF">
            <w:pPr>
              <w:numPr>
                <w:ilvl w:val="0"/>
                <w:numId w:val="73"/>
              </w:numPr>
              <w:suppressAutoHyphens/>
              <w:contextualSpacing/>
              <w:jc w:val="center"/>
              <w:rPr>
                <w:rFonts w:eastAsia="Calibri"/>
                <w:b/>
                <w:bCs/>
                <w:sz w:val="24"/>
                <w:szCs w:val="24"/>
              </w:rPr>
            </w:pPr>
            <w:r w:rsidRPr="00AA27CF">
              <w:rPr>
                <w:rFonts w:eastAsia="Calibri"/>
                <w:b/>
                <w:bCs/>
                <w:sz w:val="24"/>
                <w:szCs w:val="24"/>
              </w:rPr>
              <w:t>Потолки</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19</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3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20</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21</w:t>
            </w:r>
          </w:p>
        </w:tc>
        <w:tc>
          <w:tcPr>
            <w:tcW w:w="7153" w:type="dxa"/>
            <w:shd w:val="clear" w:color="auto" w:fill="auto"/>
            <w:vAlign w:val="bottom"/>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32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22</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потолка водой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7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29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54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663"/>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sz w:val="24"/>
                <w:szCs w:val="24"/>
              </w:rPr>
            </w:pPr>
            <w:r w:rsidRPr="00AA27CF">
              <w:rPr>
                <w:rFonts w:eastAsia="Calibri"/>
                <w:b/>
                <w:sz w:val="24"/>
                <w:szCs w:val="24"/>
              </w:rPr>
              <w:t xml:space="preserve">Модернизация </w:t>
            </w:r>
            <w:proofErr w:type="gramStart"/>
            <w:r w:rsidRPr="00AA27CF">
              <w:rPr>
                <w:rFonts w:eastAsia="Calibri"/>
                <w:b/>
                <w:sz w:val="24"/>
                <w:szCs w:val="24"/>
              </w:rPr>
              <w:t>системы кондиционирования воздуха помещения центра обработки</w:t>
            </w:r>
            <w:proofErr w:type="gramEnd"/>
            <w:r w:rsidRPr="00AA27CF">
              <w:rPr>
                <w:rFonts w:eastAsia="Calibri"/>
                <w:b/>
                <w:sz w:val="24"/>
                <w:szCs w:val="24"/>
              </w:rPr>
              <w:t xml:space="preserve"> данных (далее – ЦОД)</w:t>
            </w:r>
          </w:p>
        </w:tc>
      </w:tr>
      <w:tr w:rsidR="00AA27CF" w:rsidRPr="00AA27CF" w:rsidTr="002E3CCC">
        <w:trPr>
          <w:trHeight w:val="417"/>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Работы по резервному кондиционированию ЦОД</w:t>
            </w:r>
          </w:p>
        </w:tc>
      </w:tr>
      <w:tr w:rsidR="00AA27CF" w:rsidRPr="00AA27CF" w:rsidTr="002E3CCC">
        <w:trPr>
          <w:trHeight w:val="41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воздуховода из листовой оцинкованной стали и алюминия класса </w:t>
            </w:r>
            <w:proofErr w:type="gramStart"/>
            <w:r w:rsidRPr="00AA27CF">
              <w:rPr>
                <w:sz w:val="24"/>
                <w:szCs w:val="24"/>
              </w:rPr>
              <w:t>П</w:t>
            </w:r>
            <w:proofErr w:type="gramEnd"/>
            <w:r w:rsidRPr="00AA27CF">
              <w:rPr>
                <w:sz w:val="24"/>
                <w:szCs w:val="24"/>
              </w:rPr>
              <w:t xml:space="preserve"> толщиной 0,7 мм </w:t>
            </w:r>
          </w:p>
          <w:p w:rsidR="00AA27CF" w:rsidRPr="00AA27CF" w:rsidRDefault="00AA27CF" w:rsidP="00AA27CF">
            <w:pPr>
              <w:rPr>
                <w:sz w:val="24"/>
                <w:szCs w:val="24"/>
              </w:rPr>
            </w:pPr>
            <w:r w:rsidRPr="00AA27CF">
              <w:rPr>
                <w:sz w:val="24"/>
                <w:szCs w:val="24"/>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21,2 м</w:t>
            </w:r>
            <w:proofErr w:type="gramStart"/>
            <w:r w:rsidRPr="00AA27CF">
              <w:rPr>
                <w:rFonts w:eastAsia="Calibri"/>
                <w:sz w:val="24"/>
                <w:szCs w:val="24"/>
              </w:rPr>
              <w:t>2</w:t>
            </w:r>
            <w:proofErr w:type="gramEnd"/>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29</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воздухораспределителей </w:t>
            </w:r>
            <w:proofErr w:type="spellStart"/>
            <w:r w:rsidRPr="00AA27CF">
              <w:rPr>
                <w:sz w:val="24"/>
                <w:szCs w:val="24"/>
              </w:rPr>
              <w:t>прямоструйных</w:t>
            </w:r>
            <w:proofErr w:type="spellEnd"/>
            <w:r w:rsidRPr="00AA27CF">
              <w:rPr>
                <w:sz w:val="24"/>
                <w:szCs w:val="24"/>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решетки с </w:t>
            </w:r>
            <w:proofErr w:type="spellStart"/>
            <w:r w:rsidRPr="00AA27CF">
              <w:rPr>
                <w:sz w:val="24"/>
                <w:szCs w:val="24"/>
              </w:rPr>
              <w:t>жалюзями</w:t>
            </w:r>
            <w:proofErr w:type="spellEnd"/>
            <w:r w:rsidRPr="00AA27CF">
              <w:rPr>
                <w:sz w:val="24"/>
                <w:szCs w:val="24"/>
              </w:rPr>
              <w:t xml:space="preserve">, </w:t>
            </w:r>
            <w:proofErr w:type="gramStart"/>
            <w:r w:rsidRPr="00AA27CF">
              <w:rPr>
                <w:sz w:val="24"/>
                <w:szCs w:val="24"/>
              </w:rPr>
              <w:t>регулирующими</w:t>
            </w:r>
            <w:proofErr w:type="gramEnd"/>
            <w:r w:rsidRPr="00AA27CF">
              <w:rPr>
                <w:sz w:val="24"/>
                <w:szCs w:val="24"/>
              </w:rPr>
              <w:t xml:space="preserve"> направление воздушного потока (размеры 1200х400)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плоских и криволинейных поверхностей пластина из вспененного каучука</w:t>
            </w:r>
          </w:p>
          <w:p w:rsidR="00AA27CF" w:rsidRPr="00AA27CF" w:rsidRDefault="00AA27CF" w:rsidP="00AA27CF">
            <w:pPr>
              <w:rPr>
                <w:sz w:val="24"/>
                <w:szCs w:val="24"/>
              </w:rPr>
            </w:pP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Диапазон рабочих температур: -200</w:t>
            </w:r>
            <w:proofErr w:type="gramStart"/>
            <w:r w:rsidRPr="00AA27CF">
              <w:rPr>
                <w:rFonts w:eastAsia="Calibri"/>
                <w:sz w:val="24"/>
                <w:szCs w:val="24"/>
              </w:rPr>
              <w:t xml:space="preserve"> °С</w:t>
            </w:r>
            <w:proofErr w:type="gramEnd"/>
            <w:r w:rsidRPr="00AA27CF">
              <w:rPr>
                <w:rFonts w:eastAsia="Calibri"/>
                <w:sz w:val="24"/>
                <w:szCs w:val="24"/>
              </w:rPr>
              <w:t xml:space="preserve"> до +105 °С</w:t>
            </w:r>
          </w:p>
          <w:p w:rsidR="00AA27CF" w:rsidRPr="00AA27CF" w:rsidRDefault="00AA27CF" w:rsidP="00AA27CF">
            <w:pPr>
              <w:rPr>
                <w:rFonts w:eastAsia="Calibri"/>
                <w:sz w:val="24"/>
                <w:szCs w:val="24"/>
              </w:rPr>
            </w:pPr>
            <w:r w:rsidRPr="00AA27CF">
              <w:rPr>
                <w:rFonts w:eastAsia="Calibri"/>
                <w:sz w:val="24"/>
                <w:szCs w:val="24"/>
              </w:rPr>
              <w:t xml:space="preserve">Коэффициент теплопроводности λ, </w:t>
            </w:r>
            <w:proofErr w:type="gramStart"/>
            <w:r w:rsidRPr="00AA27CF">
              <w:rPr>
                <w:rFonts w:eastAsia="Calibri"/>
                <w:sz w:val="24"/>
                <w:szCs w:val="24"/>
              </w:rPr>
              <w:t>Вт</w:t>
            </w:r>
            <w:proofErr w:type="gramEnd"/>
            <w:r w:rsidRPr="00AA27CF">
              <w:rPr>
                <w:rFonts w:eastAsia="Calibri"/>
                <w:sz w:val="24"/>
                <w:szCs w:val="24"/>
              </w:rPr>
              <w:t>/ (м•К): -20 °C = 0,034</w:t>
            </w:r>
          </w:p>
          <w:p w:rsidR="00AA27CF" w:rsidRPr="00AA27CF" w:rsidRDefault="00AA27CF" w:rsidP="00AA27CF">
            <w:pPr>
              <w:rPr>
                <w:sz w:val="24"/>
                <w:szCs w:val="24"/>
              </w:rPr>
            </w:pPr>
            <w:r w:rsidRPr="00AA27CF">
              <w:rPr>
                <w:rFonts w:eastAsia="Calibri"/>
                <w:sz w:val="24"/>
                <w:szCs w:val="24"/>
              </w:rPr>
              <w:t>Сопротивление проникновению влажности: &gt; 7000</w:t>
            </w:r>
          </w:p>
          <w:p w:rsidR="00AA27CF" w:rsidRPr="00AA27CF" w:rsidRDefault="00AA27CF" w:rsidP="00AA27CF">
            <w:pPr>
              <w:rPr>
                <w:rFonts w:eastAsia="Calibri"/>
                <w:sz w:val="24"/>
                <w:szCs w:val="24"/>
              </w:rPr>
            </w:pPr>
            <w:r w:rsidRPr="00AA27CF">
              <w:rPr>
                <w:rFonts w:eastAsia="Calibri"/>
                <w:sz w:val="24"/>
                <w:szCs w:val="24"/>
              </w:rPr>
              <w:t xml:space="preserve">Плотность, </w:t>
            </w:r>
            <w:proofErr w:type="gramStart"/>
            <w:r w:rsidRPr="00AA27CF">
              <w:rPr>
                <w:rFonts w:eastAsia="Calibri"/>
                <w:sz w:val="24"/>
                <w:szCs w:val="24"/>
              </w:rPr>
              <w:t>кг</w:t>
            </w:r>
            <w:proofErr w:type="gramEnd"/>
            <w:r w:rsidRPr="00AA27CF">
              <w:rPr>
                <w:rFonts w:eastAsia="Calibri"/>
                <w:sz w:val="24"/>
                <w:szCs w:val="24"/>
              </w:rPr>
              <w:t>/м</w:t>
            </w:r>
            <w:r w:rsidRPr="00AA27CF">
              <w:rPr>
                <w:rFonts w:eastAsia="Calibri"/>
                <w:sz w:val="24"/>
                <w:szCs w:val="24"/>
                <w:vertAlign w:val="superscript"/>
              </w:rPr>
              <w:t>3</w:t>
            </w:r>
            <w:r w:rsidRPr="00AA27CF">
              <w:rPr>
                <w:rFonts w:eastAsia="Calibri"/>
                <w:sz w:val="24"/>
                <w:szCs w:val="24"/>
              </w:rPr>
              <w:t xml:space="preserve">: </w:t>
            </w:r>
            <w:r w:rsidRPr="00AA27CF">
              <w:rPr>
                <w:rFonts w:eastAsia="Calibri"/>
                <w:sz w:val="24"/>
                <w:szCs w:val="24"/>
                <w:vertAlign w:val="superscript"/>
              </w:rPr>
              <w:t xml:space="preserve"> </w:t>
            </w:r>
            <w:r w:rsidRPr="00AA27CF">
              <w:rPr>
                <w:rFonts w:eastAsia="Calibri"/>
                <w:sz w:val="24"/>
                <w:szCs w:val="24"/>
              </w:rPr>
              <w:t>65±25</w:t>
            </w:r>
          </w:p>
          <w:p w:rsidR="00AA27CF" w:rsidRPr="00AA27CF" w:rsidRDefault="00AA27CF" w:rsidP="00AA27CF">
            <w:pPr>
              <w:rPr>
                <w:sz w:val="24"/>
                <w:szCs w:val="24"/>
              </w:rPr>
            </w:pPr>
            <w:r w:rsidRPr="00AA27CF">
              <w:rPr>
                <w:rFonts w:eastAsia="Calibri"/>
                <w:sz w:val="24"/>
                <w:szCs w:val="24"/>
              </w:rPr>
              <w:t>Сопротивление диффузии водяного пара по DIN 52516:  &gt;15000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32</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18мм)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33</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35мм)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35</w:t>
            </w:r>
          </w:p>
        </w:tc>
        <w:tc>
          <w:tcPr>
            <w:tcW w:w="7153" w:type="dxa"/>
            <w:shd w:val="clear" w:color="auto" w:fill="auto"/>
            <w:hideMark/>
          </w:tcPr>
          <w:p w:rsidR="00AA27CF" w:rsidRPr="00AA27CF" w:rsidRDefault="00AA27CF" w:rsidP="00AA27CF">
            <w:pPr>
              <w:rPr>
                <w:sz w:val="24"/>
                <w:szCs w:val="24"/>
              </w:rPr>
            </w:pPr>
            <w:r w:rsidRPr="00AA27CF">
              <w:rPr>
                <w:sz w:val="24"/>
                <w:szCs w:val="24"/>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36</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(13х20мм)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37</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насосного агрегата </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rFonts w:eastAsia="Calibri"/>
                <w:sz w:val="24"/>
                <w:szCs w:val="24"/>
              </w:rPr>
            </w:pPr>
            <w:r w:rsidRPr="00AA27CF">
              <w:rPr>
                <w:rFonts w:eastAsia="Calibri"/>
                <w:sz w:val="24"/>
                <w:szCs w:val="24"/>
              </w:rPr>
              <w:t>Вертикальный многоступенчатый центробежный насос с нормальным всасыванием типа "</w:t>
            </w:r>
            <w:proofErr w:type="spellStart"/>
            <w:r w:rsidRPr="00AA27CF">
              <w:rPr>
                <w:rFonts w:eastAsia="Calibri"/>
                <w:sz w:val="24"/>
                <w:szCs w:val="24"/>
              </w:rPr>
              <w:t>ин-лайн</w:t>
            </w:r>
            <w:proofErr w:type="spellEnd"/>
            <w:r w:rsidRPr="00AA27CF">
              <w:rPr>
                <w:rFonts w:eastAsia="Calibri"/>
                <w:sz w:val="24"/>
                <w:szCs w:val="24"/>
              </w:rPr>
              <w:t>" для  монтажа на плите-основании.</w:t>
            </w:r>
          </w:p>
          <w:p w:rsidR="00AA27CF" w:rsidRPr="00AA27CF" w:rsidRDefault="00AA27CF" w:rsidP="00AA27CF">
            <w:pPr>
              <w:rPr>
                <w:rFonts w:eastAsia="Calibri"/>
                <w:sz w:val="24"/>
                <w:szCs w:val="24"/>
              </w:rPr>
            </w:pPr>
            <w:r w:rsidRPr="00AA27CF">
              <w:rPr>
                <w:rFonts w:eastAsia="Calibri"/>
                <w:sz w:val="24"/>
                <w:szCs w:val="24"/>
              </w:rPr>
              <w:t>Характеристики насоса:</w:t>
            </w:r>
          </w:p>
          <w:p w:rsidR="00AA27CF" w:rsidRPr="00AA27CF" w:rsidRDefault="00AA27CF" w:rsidP="00AA27CF">
            <w:pPr>
              <w:rPr>
                <w:rFonts w:eastAsia="Calibri"/>
                <w:sz w:val="24"/>
                <w:szCs w:val="24"/>
              </w:rPr>
            </w:pPr>
            <w:r w:rsidRPr="00AA27CF">
              <w:rPr>
                <w:rFonts w:eastAsia="Calibri"/>
                <w:sz w:val="24"/>
                <w:szCs w:val="24"/>
              </w:rPr>
              <w:t>Рабочие колеса и промежуточные камеры выполнены из нержавеющей стали.</w:t>
            </w:r>
          </w:p>
          <w:p w:rsidR="00AA27CF" w:rsidRPr="00AA27CF" w:rsidRDefault="00AA27CF" w:rsidP="00AA27CF">
            <w:pPr>
              <w:rPr>
                <w:rFonts w:eastAsia="Calibri"/>
                <w:sz w:val="24"/>
                <w:szCs w:val="24"/>
              </w:rPr>
            </w:pPr>
            <w:r w:rsidRPr="00AA27CF">
              <w:rPr>
                <w:rFonts w:eastAsia="Calibri"/>
                <w:sz w:val="24"/>
                <w:szCs w:val="24"/>
              </w:rPr>
              <w:t xml:space="preserve">Головная и нижняя опорная часть насоса </w:t>
            </w:r>
            <w:proofErr w:type="gramStart"/>
            <w:r w:rsidRPr="00AA27CF">
              <w:rPr>
                <w:rFonts w:eastAsia="Calibri"/>
                <w:sz w:val="24"/>
                <w:szCs w:val="24"/>
              </w:rPr>
              <w:t>выполнены</w:t>
            </w:r>
            <w:proofErr w:type="gramEnd"/>
            <w:r w:rsidRPr="00AA27CF">
              <w:rPr>
                <w:rFonts w:eastAsia="Calibri"/>
                <w:sz w:val="24"/>
                <w:szCs w:val="24"/>
              </w:rPr>
              <w:t xml:space="preserve"> из чугуна.</w:t>
            </w:r>
          </w:p>
          <w:p w:rsidR="00AA27CF" w:rsidRPr="00AA27CF" w:rsidRDefault="00AA27CF" w:rsidP="00AA27CF">
            <w:pPr>
              <w:rPr>
                <w:rFonts w:eastAsia="Calibri"/>
                <w:sz w:val="24"/>
                <w:szCs w:val="24"/>
              </w:rPr>
            </w:pPr>
            <w:r w:rsidRPr="00AA27CF">
              <w:rPr>
                <w:rFonts w:eastAsia="Calibri"/>
                <w:sz w:val="24"/>
                <w:szCs w:val="24"/>
              </w:rPr>
              <w:t>Крутящий момент передается через разъемную муфту.</w:t>
            </w:r>
          </w:p>
          <w:p w:rsidR="00AA27CF" w:rsidRPr="00AA27CF" w:rsidRDefault="00AA27CF" w:rsidP="00AA27CF">
            <w:pPr>
              <w:rPr>
                <w:rFonts w:eastAsia="Calibri"/>
                <w:sz w:val="24"/>
                <w:szCs w:val="24"/>
              </w:rPr>
            </w:pPr>
            <w:r w:rsidRPr="00AA27CF">
              <w:rPr>
                <w:rFonts w:eastAsia="Calibri"/>
                <w:sz w:val="24"/>
                <w:szCs w:val="24"/>
              </w:rPr>
              <w:t>Подсоединение к трубопроводу с помощью фланцев.</w:t>
            </w:r>
          </w:p>
          <w:p w:rsidR="00AA27CF" w:rsidRPr="00AA27CF" w:rsidRDefault="00AA27CF" w:rsidP="00AA27CF">
            <w:pPr>
              <w:rPr>
                <w:rFonts w:eastAsia="Calibri"/>
                <w:sz w:val="24"/>
                <w:szCs w:val="24"/>
              </w:rPr>
            </w:pPr>
            <w:r w:rsidRPr="00AA27CF">
              <w:rPr>
                <w:rFonts w:eastAsia="Calibri"/>
                <w:sz w:val="24"/>
                <w:szCs w:val="24"/>
              </w:rPr>
              <w:t>3-фазный асинхронный электродвигатель.</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b/>
                <w:bCs/>
                <w:sz w:val="24"/>
                <w:szCs w:val="24"/>
              </w:rPr>
              <w:t>Технические характеристики:</w:t>
            </w:r>
          </w:p>
          <w:p w:rsidR="00AA27CF" w:rsidRPr="00AA27CF" w:rsidRDefault="00AA27CF" w:rsidP="00AA27CF">
            <w:pPr>
              <w:rPr>
                <w:rFonts w:eastAsia="Calibri"/>
                <w:sz w:val="24"/>
                <w:szCs w:val="24"/>
              </w:rPr>
            </w:pPr>
            <w:r w:rsidRPr="00AA27CF">
              <w:rPr>
                <w:rFonts w:eastAsia="Calibri"/>
                <w:sz w:val="24"/>
                <w:szCs w:val="24"/>
              </w:rPr>
              <w:t>Частота вращения – не менее 2919 об/</w:t>
            </w:r>
            <w:proofErr w:type="gramStart"/>
            <w:r w:rsidRPr="00AA27CF">
              <w:rPr>
                <w:rFonts w:eastAsia="Calibri"/>
                <w:sz w:val="24"/>
                <w:szCs w:val="24"/>
              </w:rPr>
              <w:t>м</w:t>
            </w:r>
            <w:proofErr w:type="gramEnd"/>
          </w:p>
          <w:p w:rsidR="00AA27CF" w:rsidRPr="00AA27CF" w:rsidRDefault="00AA27CF" w:rsidP="00AA27CF">
            <w:pPr>
              <w:rPr>
                <w:rFonts w:eastAsia="Calibri"/>
                <w:sz w:val="24"/>
                <w:szCs w:val="24"/>
              </w:rPr>
            </w:pPr>
            <w:r w:rsidRPr="00AA27CF">
              <w:rPr>
                <w:rFonts w:eastAsia="Calibri"/>
                <w:sz w:val="24"/>
                <w:szCs w:val="24"/>
              </w:rPr>
              <w:t>Номинальная подача - не менее 30 м3/ч</w:t>
            </w:r>
          </w:p>
          <w:p w:rsidR="00AA27CF" w:rsidRPr="00AA27CF" w:rsidRDefault="00AA27CF" w:rsidP="00AA27CF">
            <w:pPr>
              <w:rPr>
                <w:rFonts w:eastAsia="Calibri"/>
                <w:sz w:val="24"/>
                <w:szCs w:val="24"/>
              </w:rPr>
            </w:pPr>
            <w:r w:rsidRPr="00AA27CF">
              <w:rPr>
                <w:rFonts w:eastAsia="Calibri"/>
                <w:sz w:val="24"/>
                <w:szCs w:val="24"/>
              </w:rPr>
              <w:t xml:space="preserve">Номинальный напор - не менее 44.1 м  </w:t>
            </w:r>
          </w:p>
          <w:p w:rsidR="00AA27CF" w:rsidRPr="00AA27CF" w:rsidRDefault="00AA27CF" w:rsidP="00AA27CF">
            <w:pPr>
              <w:rPr>
                <w:rFonts w:eastAsia="Calibri"/>
                <w:sz w:val="24"/>
                <w:szCs w:val="24"/>
              </w:rPr>
            </w:pPr>
            <w:r w:rsidRPr="00AA27CF">
              <w:rPr>
                <w:rFonts w:eastAsia="Calibri"/>
                <w:sz w:val="24"/>
                <w:szCs w:val="24"/>
              </w:rPr>
              <w:t>Макс. гидростатический напор - не менее 58.5 м</w:t>
            </w:r>
          </w:p>
          <w:p w:rsidR="00AA27CF" w:rsidRPr="00AA27CF" w:rsidRDefault="00AA27CF" w:rsidP="00AA27CF">
            <w:pPr>
              <w:rPr>
                <w:rFonts w:eastAsia="Calibri"/>
                <w:sz w:val="24"/>
                <w:szCs w:val="24"/>
              </w:rPr>
            </w:pPr>
            <w:r w:rsidRPr="00AA27CF">
              <w:rPr>
                <w:rFonts w:eastAsia="Calibri"/>
                <w:sz w:val="24"/>
                <w:szCs w:val="24"/>
              </w:rPr>
              <w:t>Рабочие колеса - не менее 3  </w:t>
            </w:r>
          </w:p>
          <w:p w:rsidR="00AA27CF" w:rsidRPr="00AA27CF" w:rsidRDefault="00AA27CF" w:rsidP="00AA27CF">
            <w:pPr>
              <w:rPr>
                <w:rFonts w:eastAsia="Calibri"/>
                <w:sz w:val="24"/>
                <w:szCs w:val="24"/>
              </w:rPr>
            </w:pPr>
            <w:r w:rsidRPr="00AA27CF">
              <w:rPr>
                <w:rFonts w:eastAsia="Calibri"/>
                <w:b/>
                <w:bCs/>
                <w:sz w:val="24"/>
                <w:szCs w:val="24"/>
              </w:rPr>
              <w:t>Жидкость:</w:t>
            </w:r>
            <w:r w:rsidRPr="00AA27CF">
              <w:rPr>
                <w:rFonts w:eastAsia="Calibri"/>
                <w:sz w:val="24"/>
                <w:szCs w:val="24"/>
              </w:rPr>
              <w:br/>
              <w:t>Диапазон температур жидкости - -30 .. 120 °C     </w:t>
            </w:r>
          </w:p>
          <w:p w:rsidR="00AA27CF" w:rsidRPr="00AA27CF" w:rsidRDefault="00AA27CF" w:rsidP="00AA27CF">
            <w:pPr>
              <w:rPr>
                <w:rFonts w:eastAsia="Calibri"/>
                <w:sz w:val="24"/>
                <w:szCs w:val="24"/>
              </w:rPr>
            </w:pPr>
            <w:r w:rsidRPr="00AA27CF">
              <w:rPr>
                <w:rFonts w:eastAsia="Calibri"/>
                <w:sz w:val="24"/>
                <w:szCs w:val="24"/>
              </w:rPr>
              <w:t>Плотность - 1000 кг/м3</w:t>
            </w:r>
          </w:p>
          <w:p w:rsidR="00AA27CF" w:rsidRPr="00AA27CF" w:rsidRDefault="00AA27CF" w:rsidP="00AA27CF">
            <w:pPr>
              <w:rPr>
                <w:rFonts w:eastAsia="Calibri"/>
                <w:sz w:val="24"/>
                <w:szCs w:val="24"/>
              </w:rPr>
            </w:pPr>
            <w:r w:rsidRPr="00AA27CF">
              <w:rPr>
                <w:rFonts w:eastAsia="Calibri"/>
                <w:b/>
                <w:bCs/>
                <w:sz w:val="24"/>
                <w:szCs w:val="24"/>
              </w:rPr>
              <w:t>Монтаж:</w:t>
            </w:r>
            <w:r w:rsidRPr="00AA27CF">
              <w:rPr>
                <w:rFonts w:eastAsia="Calibri"/>
                <w:sz w:val="24"/>
                <w:szCs w:val="24"/>
              </w:rPr>
              <w:br/>
              <w:t>Максимальная температура окружающей среды - 60 °C           </w:t>
            </w:r>
          </w:p>
          <w:p w:rsidR="00AA27CF" w:rsidRPr="00AA27CF" w:rsidRDefault="00AA27CF" w:rsidP="00AA27CF">
            <w:pPr>
              <w:rPr>
                <w:rFonts w:eastAsia="Calibri"/>
                <w:sz w:val="24"/>
                <w:szCs w:val="24"/>
              </w:rPr>
            </w:pPr>
            <w:r w:rsidRPr="00AA27CF">
              <w:rPr>
                <w:rFonts w:eastAsia="Calibri"/>
                <w:sz w:val="24"/>
                <w:szCs w:val="24"/>
              </w:rPr>
              <w:t xml:space="preserve">Макс. давление </w:t>
            </w:r>
            <w:proofErr w:type="gramStart"/>
            <w:r w:rsidRPr="00AA27CF">
              <w:rPr>
                <w:rFonts w:eastAsia="Calibri"/>
                <w:sz w:val="24"/>
                <w:szCs w:val="24"/>
              </w:rPr>
              <w:t>при</w:t>
            </w:r>
            <w:proofErr w:type="gramEnd"/>
            <w:r w:rsidRPr="00AA27CF">
              <w:rPr>
                <w:rFonts w:eastAsia="Calibri"/>
                <w:sz w:val="24"/>
                <w:szCs w:val="24"/>
              </w:rPr>
              <w:t xml:space="preserve"> заданной темп-ре - 16 бар / 120 °C  ,16 бар / -30 °C           </w:t>
            </w:r>
          </w:p>
          <w:p w:rsidR="00AA27CF" w:rsidRPr="00AA27CF" w:rsidRDefault="00AA27CF" w:rsidP="00AA27CF">
            <w:pPr>
              <w:rPr>
                <w:rFonts w:eastAsia="Calibri"/>
                <w:sz w:val="24"/>
                <w:szCs w:val="24"/>
              </w:rPr>
            </w:pPr>
            <w:r w:rsidRPr="00AA27CF">
              <w:rPr>
                <w:rFonts w:eastAsia="Calibri"/>
                <w:b/>
                <w:bCs/>
                <w:sz w:val="24"/>
                <w:szCs w:val="24"/>
              </w:rPr>
              <w:t xml:space="preserve">Данные </w:t>
            </w:r>
            <w:proofErr w:type="spellStart"/>
            <w:r w:rsidRPr="00AA27CF">
              <w:rPr>
                <w:rFonts w:eastAsia="Calibri"/>
                <w:b/>
                <w:bCs/>
                <w:sz w:val="24"/>
                <w:szCs w:val="24"/>
              </w:rPr>
              <w:t>электрообор-я</w:t>
            </w:r>
            <w:proofErr w:type="spellEnd"/>
            <w:r w:rsidRPr="00AA27CF">
              <w:rPr>
                <w:rFonts w:eastAsia="Calibri"/>
                <w:b/>
                <w:bCs/>
                <w:sz w:val="24"/>
                <w:szCs w:val="24"/>
              </w:rPr>
              <w:t>:</w:t>
            </w:r>
          </w:p>
          <w:p w:rsidR="00AA27CF" w:rsidRPr="00AA27CF" w:rsidRDefault="00AA27CF" w:rsidP="00AA27CF">
            <w:pPr>
              <w:rPr>
                <w:rFonts w:eastAsia="Calibri"/>
                <w:sz w:val="24"/>
                <w:szCs w:val="24"/>
              </w:rPr>
            </w:pPr>
            <w:r w:rsidRPr="00AA27CF">
              <w:rPr>
                <w:rFonts w:eastAsia="Calibri"/>
                <w:sz w:val="24"/>
                <w:szCs w:val="24"/>
              </w:rPr>
              <w:t>Количество полюсов – 2</w:t>
            </w:r>
          </w:p>
          <w:p w:rsidR="00AA27CF" w:rsidRPr="00AA27CF" w:rsidRDefault="00AA27CF" w:rsidP="00AA27CF">
            <w:pPr>
              <w:rPr>
                <w:rFonts w:eastAsia="Calibri"/>
                <w:sz w:val="24"/>
                <w:szCs w:val="24"/>
              </w:rPr>
            </w:pPr>
            <w:r w:rsidRPr="00AA27CF">
              <w:rPr>
                <w:rFonts w:eastAsia="Calibri"/>
                <w:sz w:val="24"/>
                <w:szCs w:val="24"/>
              </w:rPr>
              <w:t xml:space="preserve">Номинальная мощность - P2 - не менее 5.5 кВт </w:t>
            </w:r>
          </w:p>
          <w:p w:rsidR="00AA27CF" w:rsidRPr="00AA27CF" w:rsidRDefault="00AA27CF" w:rsidP="00AA27CF">
            <w:pPr>
              <w:rPr>
                <w:rFonts w:eastAsia="Calibri"/>
                <w:sz w:val="24"/>
                <w:szCs w:val="24"/>
              </w:rPr>
            </w:pPr>
            <w:r w:rsidRPr="00AA27CF">
              <w:rPr>
                <w:rFonts w:eastAsia="Calibri"/>
                <w:sz w:val="24"/>
                <w:szCs w:val="24"/>
              </w:rPr>
              <w:t>Энергия (Р</w:t>
            </w:r>
            <w:proofErr w:type="gramStart"/>
            <w:r w:rsidRPr="00AA27CF">
              <w:rPr>
                <w:rFonts w:eastAsia="Calibri"/>
                <w:sz w:val="24"/>
                <w:szCs w:val="24"/>
              </w:rPr>
              <w:t>2</w:t>
            </w:r>
            <w:proofErr w:type="gramEnd"/>
            <w:r w:rsidRPr="00AA27CF">
              <w:rPr>
                <w:rFonts w:eastAsia="Calibri"/>
                <w:sz w:val="24"/>
                <w:szCs w:val="24"/>
              </w:rPr>
              <w:t xml:space="preserve">), необходимая для насоса - не менее 5.5 кВт </w:t>
            </w:r>
          </w:p>
          <w:p w:rsidR="00AA27CF" w:rsidRPr="00AA27CF" w:rsidRDefault="00AA27CF" w:rsidP="00AA27CF">
            <w:pPr>
              <w:rPr>
                <w:rFonts w:eastAsia="Calibri"/>
                <w:sz w:val="24"/>
                <w:szCs w:val="24"/>
              </w:rPr>
            </w:pPr>
            <w:r w:rsidRPr="00AA27CF">
              <w:rPr>
                <w:rFonts w:eastAsia="Calibri"/>
                <w:sz w:val="24"/>
                <w:szCs w:val="24"/>
              </w:rPr>
              <w:t xml:space="preserve">Промышленная частота - не менее 50 </w:t>
            </w:r>
            <w:proofErr w:type="spellStart"/>
            <w:r w:rsidRPr="00AA27CF">
              <w:rPr>
                <w:rFonts w:eastAsia="Calibri"/>
                <w:sz w:val="24"/>
                <w:szCs w:val="24"/>
              </w:rPr>
              <w:t>Hz</w:t>
            </w:r>
            <w:proofErr w:type="spellEnd"/>
          </w:p>
          <w:p w:rsidR="00AA27CF" w:rsidRPr="00AA27CF" w:rsidRDefault="00AA27CF" w:rsidP="00AA27CF">
            <w:pPr>
              <w:rPr>
                <w:rFonts w:eastAsia="Calibri"/>
                <w:sz w:val="24"/>
                <w:szCs w:val="24"/>
              </w:rPr>
            </w:pPr>
            <w:r w:rsidRPr="00AA27CF">
              <w:rPr>
                <w:rFonts w:eastAsia="Calibri"/>
                <w:sz w:val="24"/>
                <w:szCs w:val="24"/>
              </w:rPr>
              <w:t>Номинальное напряжение - 3 x380-415 D V                             </w:t>
            </w:r>
          </w:p>
          <w:p w:rsidR="00AA27CF" w:rsidRPr="00AA27CF" w:rsidRDefault="00AA27CF" w:rsidP="00AA27CF">
            <w:pPr>
              <w:rPr>
                <w:rFonts w:eastAsia="Calibri"/>
                <w:sz w:val="24"/>
                <w:szCs w:val="24"/>
              </w:rPr>
            </w:pPr>
            <w:r w:rsidRPr="00AA27CF">
              <w:rPr>
                <w:rFonts w:eastAsia="Calibri"/>
                <w:sz w:val="24"/>
                <w:szCs w:val="24"/>
              </w:rPr>
              <w:t xml:space="preserve">Номинальный ток – не менее 11А </w:t>
            </w:r>
          </w:p>
          <w:p w:rsidR="00AA27CF" w:rsidRPr="00AA27CF" w:rsidRDefault="00AA27CF" w:rsidP="00AA27CF">
            <w:pPr>
              <w:rPr>
                <w:rFonts w:eastAsia="Calibri"/>
                <w:sz w:val="24"/>
                <w:szCs w:val="24"/>
              </w:rPr>
            </w:pPr>
            <w:r w:rsidRPr="00AA27CF">
              <w:rPr>
                <w:rFonts w:eastAsia="Calibri"/>
                <w:sz w:val="24"/>
                <w:szCs w:val="24"/>
              </w:rPr>
              <w:lastRenderedPageBreak/>
              <w:t>Пусковой ток - 1080-1180 %                                                                     </w:t>
            </w:r>
          </w:p>
          <w:p w:rsidR="00AA27CF" w:rsidRPr="00AA27CF" w:rsidRDefault="00AA27CF" w:rsidP="00AA27CF">
            <w:pPr>
              <w:rPr>
                <w:rFonts w:eastAsia="Calibri"/>
                <w:sz w:val="24"/>
                <w:szCs w:val="24"/>
              </w:rPr>
            </w:pPr>
            <w:r w:rsidRPr="00AA27CF">
              <w:rPr>
                <w:rFonts w:eastAsia="Calibri"/>
                <w:sz w:val="24"/>
                <w:szCs w:val="24"/>
              </w:rPr>
              <w:t>Номинальная скорость - 2920-2940 об/</w:t>
            </w:r>
            <w:proofErr w:type="gramStart"/>
            <w:r w:rsidRPr="00AA27CF">
              <w:rPr>
                <w:rFonts w:eastAsia="Calibri"/>
                <w:sz w:val="24"/>
                <w:szCs w:val="24"/>
              </w:rPr>
              <w:t>м</w:t>
            </w:r>
            <w:proofErr w:type="gramEnd"/>
            <w:r w:rsidRPr="00AA27CF">
              <w:rPr>
                <w:rFonts w:eastAsia="Calibri"/>
                <w:sz w:val="24"/>
                <w:szCs w:val="24"/>
              </w:rPr>
              <w:t>                                                                       Эффективность электродвигателя при полной нагрузке - 89,2-89,2 %   </w:t>
            </w:r>
            <w:r w:rsidRPr="00AA27CF">
              <w:rPr>
                <w:rFonts w:eastAsia="Calibri"/>
                <w:sz w:val="24"/>
                <w:szCs w:val="24"/>
              </w:rPr>
              <w:br/>
              <w:t>Эффективность двигателя при 3/4 нагрузки - 90,0-89,8 %  </w:t>
            </w:r>
            <w:r w:rsidRPr="00AA27CF">
              <w:rPr>
                <w:rFonts w:eastAsia="Calibri"/>
                <w:sz w:val="24"/>
                <w:szCs w:val="24"/>
              </w:rPr>
              <w:br/>
              <w:t>Эффективность электродвигателя при 1/2 нагрузки - 89,6-88,4 %  </w:t>
            </w:r>
            <w:r w:rsidRPr="00AA27CF">
              <w:rPr>
                <w:rFonts w:eastAsia="Calibri"/>
                <w:sz w:val="24"/>
                <w:szCs w:val="24"/>
              </w:rPr>
              <w:br/>
              <w:t>Класс защиты (IEC 34-5) - 55 (</w:t>
            </w:r>
            <w:proofErr w:type="spellStart"/>
            <w:r w:rsidRPr="00AA27CF">
              <w:rPr>
                <w:rFonts w:eastAsia="Calibri"/>
                <w:sz w:val="24"/>
                <w:szCs w:val="24"/>
              </w:rPr>
              <w:t>Protect</w:t>
            </w:r>
            <w:proofErr w:type="spellEnd"/>
            <w:r w:rsidRPr="00AA27CF">
              <w:rPr>
                <w:rFonts w:eastAsia="Calibri"/>
                <w:sz w:val="24"/>
                <w:szCs w:val="24"/>
              </w:rPr>
              <w:t xml:space="preserve">. </w:t>
            </w:r>
            <w:proofErr w:type="spellStart"/>
            <w:r w:rsidRPr="00AA27CF">
              <w:rPr>
                <w:rFonts w:eastAsia="Calibri"/>
                <w:sz w:val="24"/>
                <w:szCs w:val="24"/>
              </w:rPr>
              <w:t>water</w:t>
            </w:r>
            <w:proofErr w:type="spellEnd"/>
            <w:r w:rsidRPr="00AA27CF">
              <w:rPr>
                <w:rFonts w:eastAsia="Calibri"/>
                <w:sz w:val="24"/>
                <w:szCs w:val="24"/>
              </w:rPr>
              <w:t xml:space="preserve"> </w:t>
            </w:r>
            <w:proofErr w:type="spellStart"/>
            <w:r w:rsidRPr="00AA27CF">
              <w:rPr>
                <w:rFonts w:eastAsia="Calibri"/>
                <w:sz w:val="24"/>
                <w:szCs w:val="24"/>
              </w:rPr>
              <w:t>jets</w:t>
            </w:r>
            <w:proofErr w:type="spellEnd"/>
            <w:r w:rsidRPr="00AA27CF">
              <w:rPr>
                <w:rFonts w:eastAsia="Calibri"/>
                <w:sz w:val="24"/>
                <w:szCs w:val="24"/>
              </w:rPr>
              <w:t>/</w:t>
            </w:r>
            <w:proofErr w:type="spellStart"/>
            <w:r w:rsidRPr="00AA27CF">
              <w:rPr>
                <w:rFonts w:eastAsia="Calibri"/>
                <w:sz w:val="24"/>
                <w:szCs w:val="24"/>
              </w:rPr>
              <w:t>dust</w:t>
            </w:r>
            <w:proofErr w:type="spellEnd"/>
            <w:r w:rsidRPr="00AA27CF">
              <w:rPr>
                <w:rFonts w:eastAsia="Calibri"/>
                <w:sz w:val="24"/>
                <w:szCs w:val="24"/>
              </w:rPr>
              <w:t>)</w:t>
            </w:r>
            <w:r w:rsidRPr="00AA27CF">
              <w:rPr>
                <w:rFonts w:eastAsia="Calibri"/>
                <w:sz w:val="24"/>
                <w:szCs w:val="24"/>
              </w:rPr>
              <w:br/>
              <w:t>Класс изоляции (IEC 85) - F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фильтров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кранов шаровых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0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клапанов обратных  диаметром 40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6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манометров: с трехходовым краном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 комплекта</w:t>
            </w:r>
          </w:p>
        </w:tc>
      </w:tr>
      <w:tr w:rsidR="00AA27CF" w:rsidRPr="00AA27CF" w:rsidTr="002E3CCC">
        <w:trPr>
          <w:trHeight w:val="233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43</w:t>
            </w:r>
          </w:p>
        </w:tc>
        <w:tc>
          <w:tcPr>
            <w:tcW w:w="7153" w:type="dxa"/>
            <w:shd w:val="clear" w:color="auto" w:fill="auto"/>
            <w:hideMark/>
          </w:tcPr>
          <w:p w:rsidR="00AA27CF" w:rsidRPr="00AA27CF" w:rsidRDefault="00AA27CF" w:rsidP="00AA27CF">
            <w:pPr>
              <w:rPr>
                <w:sz w:val="24"/>
                <w:szCs w:val="24"/>
              </w:rPr>
            </w:pPr>
            <w:r w:rsidRPr="00AA27CF">
              <w:rPr>
                <w:sz w:val="24"/>
                <w:szCs w:val="24"/>
              </w:rPr>
              <w:t>Монтаж бака гидропневматического 300л</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r w:rsidRPr="00AA27CF">
              <w:rPr>
                <w:sz w:val="24"/>
                <w:szCs w:val="24"/>
              </w:rPr>
              <w:t xml:space="preserve">Номинальный объём: </w:t>
            </w:r>
            <w:r w:rsidRPr="00AA27CF">
              <w:rPr>
                <w:bCs/>
                <w:sz w:val="24"/>
                <w:szCs w:val="24"/>
              </w:rPr>
              <w:t>300 л</w:t>
            </w:r>
          </w:p>
          <w:p w:rsidR="00AA27CF" w:rsidRPr="00AA27CF" w:rsidRDefault="00AA27CF" w:rsidP="00AA27CF">
            <w:pPr>
              <w:rPr>
                <w:sz w:val="24"/>
                <w:szCs w:val="24"/>
              </w:rPr>
            </w:pPr>
            <w:r w:rsidRPr="00AA27CF">
              <w:rPr>
                <w:sz w:val="24"/>
                <w:szCs w:val="24"/>
              </w:rPr>
              <w:t>Предварительное давление:</w:t>
            </w:r>
            <w:r w:rsidRPr="00AA27CF">
              <w:rPr>
                <w:bCs/>
                <w:sz w:val="24"/>
                <w:szCs w:val="24"/>
              </w:rPr>
              <w:t xml:space="preserve"> 4,0 бара</w:t>
            </w:r>
          </w:p>
          <w:p w:rsidR="00AA27CF" w:rsidRPr="00AA27CF" w:rsidRDefault="00AA27CF" w:rsidP="00AA27CF">
            <w:pPr>
              <w:rPr>
                <w:sz w:val="24"/>
                <w:szCs w:val="24"/>
              </w:rPr>
            </w:pPr>
            <w:r w:rsidRPr="00AA27CF">
              <w:rPr>
                <w:sz w:val="24"/>
                <w:szCs w:val="24"/>
              </w:rPr>
              <w:t>Макс. избыточное давление:</w:t>
            </w:r>
            <w:r w:rsidRPr="00AA27CF">
              <w:rPr>
                <w:bCs/>
                <w:sz w:val="24"/>
                <w:szCs w:val="24"/>
              </w:rPr>
              <w:t xml:space="preserve"> 10 бар</w:t>
            </w:r>
          </w:p>
          <w:p w:rsidR="00AA27CF" w:rsidRPr="00AA27CF" w:rsidRDefault="00AA27CF" w:rsidP="00AA27CF">
            <w:pPr>
              <w:rPr>
                <w:sz w:val="24"/>
                <w:szCs w:val="24"/>
              </w:rPr>
            </w:pPr>
            <w:r w:rsidRPr="00AA27CF">
              <w:rPr>
                <w:sz w:val="24"/>
                <w:szCs w:val="24"/>
              </w:rPr>
              <w:t>Макс. рабочая температура:</w:t>
            </w:r>
            <w:r w:rsidRPr="00AA27CF">
              <w:rPr>
                <w:bCs/>
                <w:sz w:val="24"/>
                <w:szCs w:val="24"/>
              </w:rPr>
              <w:t xml:space="preserve"> 70</w:t>
            </w:r>
            <w:proofErr w:type="gramStart"/>
            <w:r w:rsidRPr="00AA27CF">
              <w:rPr>
                <w:bCs/>
                <w:sz w:val="24"/>
                <w:szCs w:val="24"/>
              </w:rPr>
              <w:t xml:space="preserve"> °С</w:t>
            </w:r>
            <w:proofErr w:type="gramEnd"/>
          </w:p>
          <w:p w:rsidR="00AA27CF" w:rsidRPr="00AA27CF" w:rsidRDefault="00AA27CF" w:rsidP="00AA27CF">
            <w:pPr>
              <w:rPr>
                <w:sz w:val="24"/>
                <w:szCs w:val="24"/>
              </w:rPr>
            </w:pPr>
            <w:r w:rsidRPr="00AA27CF">
              <w:rPr>
                <w:sz w:val="24"/>
                <w:szCs w:val="24"/>
              </w:rPr>
              <w:t xml:space="preserve">Присоединение: </w:t>
            </w:r>
            <w:r w:rsidRPr="00AA27CF">
              <w:rPr>
                <w:bCs/>
                <w:sz w:val="24"/>
                <w:szCs w:val="24"/>
              </w:rPr>
              <w:t>1 1/4"</w:t>
            </w:r>
          </w:p>
          <w:p w:rsidR="00AA27CF" w:rsidRPr="00AA27CF" w:rsidRDefault="00AA27CF" w:rsidP="00AA27CF">
            <w:pPr>
              <w:rPr>
                <w:rFonts w:eastAsia="Calibri"/>
                <w:sz w:val="24"/>
                <w:szCs w:val="24"/>
              </w:rPr>
            </w:pPr>
            <w:r w:rsidRPr="00AA27CF">
              <w:rPr>
                <w:sz w:val="24"/>
                <w:szCs w:val="24"/>
              </w:rPr>
              <w:t>Съемная мембрана: имеется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арматуры фланцевой с электрическим приводом на условное давление до 4 МПа. Диаметр условного прохода, </w:t>
            </w:r>
            <w:proofErr w:type="gramStart"/>
            <w:r w:rsidRPr="00AA27CF">
              <w:rPr>
                <w:sz w:val="24"/>
                <w:szCs w:val="24"/>
              </w:rPr>
              <w:t>мм</w:t>
            </w:r>
            <w:proofErr w:type="gramEnd"/>
            <w:r w:rsidRPr="00AA27CF">
              <w:rPr>
                <w:sz w:val="24"/>
                <w:szCs w:val="24"/>
              </w:rPr>
              <w:t xml:space="preserve"> 80</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proofErr w:type="spellStart"/>
            <w:r w:rsidRPr="00AA27CF">
              <w:rPr>
                <w:bCs/>
                <w:sz w:val="24"/>
                <w:szCs w:val="24"/>
              </w:rPr>
              <w:t>Kvs</w:t>
            </w:r>
            <w:proofErr w:type="spellEnd"/>
            <w:r w:rsidRPr="00AA27CF">
              <w:rPr>
                <w:bCs/>
                <w:sz w:val="24"/>
                <w:szCs w:val="24"/>
              </w:rPr>
              <w:t xml:space="preserve">, м3/ч - </w:t>
            </w:r>
            <w:r w:rsidRPr="00AA27CF">
              <w:rPr>
                <w:sz w:val="24"/>
                <w:szCs w:val="24"/>
              </w:rPr>
              <w:t>100,0</w:t>
            </w:r>
          </w:p>
          <w:p w:rsidR="00AA27CF" w:rsidRPr="00AA27CF" w:rsidRDefault="00AA27CF" w:rsidP="00AA27CF">
            <w:pPr>
              <w:rPr>
                <w:sz w:val="24"/>
                <w:szCs w:val="24"/>
              </w:rPr>
            </w:pPr>
            <w:r w:rsidRPr="00AA27CF">
              <w:rPr>
                <w:bCs/>
                <w:sz w:val="24"/>
                <w:szCs w:val="24"/>
              </w:rPr>
              <w:t xml:space="preserve">Ход штока, </w:t>
            </w:r>
            <w:proofErr w:type="gramStart"/>
            <w:r w:rsidRPr="00AA27CF">
              <w:rPr>
                <w:bCs/>
                <w:sz w:val="24"/>
                <w:szCs w:val="24"/>
              </w:rPr>
              <w:t>мм</w:t>
            </w:r>
            <w:proofErr w:type="gramEnd"/>
            <w:r w:rsidRPr="00AA27CF">
              <w:rPr>
                <w:bCs/>
                <w:sz w:val="24"/>
                <w:szCs w:val="24"/>
              </w:rPr>
              <w:t xml:space="preserve"> - </w:t>
            </w:r>
            <w:r w:rsidRPr="00AA27CF">
              <w:rPr>
                <w:sz w:val="24"/>
                <w:szCs w:val="24"/>
              </w:rPr>
              <w:t>20</w:t>
            </w:r>
          </w:p>
          <w:p w:rsidR="00AA27CF" w:rsidRPr="00AA27CF" w:rsidRDefault="00AA27CF" w:rsidP="00AA27CF">
            <w:pPr>
              <w:rPr>
                <w:bCs/>
                <w:sz w:val="24"/>
                <w:szCs w:val="24"/>
              </w:rPr>
            </w:pPr>
            <w:r w:rsidRPr="00AA27CF">
              <w:rPr>
                <w:bCs/>
                <w:sz w:val="24"/>
                <w:szCs w:val="24"/>
              </w:rPr>
              <w:t xml:space="preserve">Условное давление, </w:t>
            </w:r>
            <w:proofErr w:type="spellStart"/>
            <w:r w:rsidRPr="00AA27CF">
              <w:rPr>
                <w:bCs/>
                <w:sz w:val="24"/>
                <w:szCs w:val="24"/>
              </w:rPr>
              <w:t>Py</w:t>
            </w:r>
            <w:proofErr w:type="spellEnd"/>
            <w:r w:rsidRPr="00AA27CF">
              <w:rPr>
                <w:bCs/>
                <w:sz w:val="24"/>
                <w:szCs w:val="24"/>
              </w:rPr>
              <w:t xml:space="preserve">, бар - </w:t>
            </w:r>
            <w:r w:rsidRPr="00AA27CF">
              <w:rPr>
                <w:sz w:val="24"/>
                <w:szCs w:val="24"/>
              </w:rPr>
              <w:t>16</w:t>
            </w:r>
          </w:p>
          <w:p w:rsidR="00AA27CF" w:rsidRPr="00AA27CF" w:rsidRDefault="00AA27CF" w:rsidP="00AA27CF">
            <w:pPr>
              <w:rPr>
                <w:bCs/>
                <w:sz w:val="24"/>
                <w:szCs w:val="24"/>
              </w:rPr>
            </w:pPr>
            <w:r w:rsidRPr="00AA27CF">
              <w:rPr>
                <w:bCs/>
                <w:sz w:val="24"/>
                <w:szCs w:val="24"/>
              </w:rPr>
              <w:t xml:space="preserve">Температура регулируемой среды, °С - </w:t>
            </w:r>
            <w:r w:rsidRPr="00AA27CF">
              <w:rPr>
                <w:sz w:val="24"/>
                <w:szCs w:val="24"/>
              </w:rPr>
              <w:t>2 (-10</w:t>
            </w:r>
            <w:r w:rsidRPr="00AA27CF">
              <w:rPr>
                <w:bCs/>
                <w:sz w:val="24"/>
                <w:szCs w:val="24"/>
              </w:rPr>
              <w:t>°С</w:t>
            </w:r>
            <w:r w:rsidRPr="00AA27CF">
              <w:rPr>
                <w:sz w:val="24"/>
                <w:szCs w:val="24"/>
              </w:rPr>
              <w:t>) - 150 (130</w:t>
            </w:r>
            <w:r w:rsidRPr="00AA27CF">
              <w:rPr>
                <w:bCs/>
                <w:sz w:val="24"/>
                <w:szCs w:val="24"/>
              </w:rPr>
              <w:t>°С</w:t>
            </w:r>
            <w:r w:rsidRPr="00AA27CF">
              <w:rPr>
                <w:sz w:val="24"/>
                <w:szCs w:val="24"/>
              </w:rPr>
              <w:t>)</w:t>
            </w:r>
          </w:p>
          <w:p w:rsidR="00AA27CF" w:rsidRPr="00AA27CF" w:rsidRDefault="00AA27CF" w:rsidP="00AA27CF">
            <w:pPr>
              <w:rPr>
                <w:bCs/>
                <w:sz w:val="24"/>
                <w:szCs w:val="24"/>
              </w:rPr>
            </w:pPr>
            <w:r w:rsidRPr="00AA27CF">
              <w:rPr>
                <w:bCs/>
                <w:sz w:val="24"/>
                <w:szCs w:val="24"/>
              </w:rPr>
              <w:t xml:space="preserve">Регулируемая среда - </w:t>
            </w:r>
            <w:r w:rsidRPr="00AA27CF">
              <w:rPr>
                <w:sz w:val="24"/>
                <w:szCs w:val="24"/>
              </w:rPr>
              <w:t xml:space="preserve">вода, 50%-ный </w:t>
            </w:r>
            <w:proofErr w:type="gramStart"/>
            <w:r w:rsidRPr="00AA27CF">
              <w:rPr>
                <w:sz w:val="24"/>
                <w:szCs w:val="24"/>
              </w:rPr>
              <w:t>водный</w:t>
            </w:r>
            <w:proofErr w:type="gramEnd"/>
            <w:r w:rsidRPr="00AA27CF">
              <w:rPr>
                <w:sz w:val="24"/>
                <w:szCs w:val="24"/>
              </w:rPr>
              <w:t xml:space="preserve"> </w:t>
            </w:r>
            <w:proofErr w:type="spellStart"/>
            <w:r w:rsidRPr="00AA27CF">
              <w:rPr>
                <w:sz w:val="24"/>
                <w:szCs w:val="24"/>
              </w:rPr>
              <w:t>р-р</w:t>
            </w:r>
            <w:proofErr w:type="spellEnd"/>
            <w:r w:rsidRPr="00AA27CF">
              <w:rPr>
                <w:sz w:val="24"/>
                <w:szCs w:val="24"/>
              </w:rPr>
              <w:t xml:space="preserve"> гликоля</w:t>
            </w:r>
          </w:p>
          <w:p w:rsidR="00AA27CF" w:rsidRPr="00AA27CF" w:rsidRDefault="00AA27CF" w:rsidP="00AA27CF">
            <w:pPr>
              <w:rPr>
                <w:bCs/>
                <w:sz w:val="24"/>
                <w:szCs w:val="24"/>
              </w:rPr>
            </w:pPr>
            <w:proofErr w:type="spellStart"/>
            <w:r w:rsidRPr="00AA27CF">
              <w:rPr>
                <w:bCs/>
                <w:sz w:val="24"/>
                <w:szCs w:val="24"/>
              </w:rPr>
              <w:t>pH</w:t>
            </w:r>
            <w:proofErr w:type="spellEnd"/>
            <w:r w:rsidRPr="00AA27CF">
              <w:rPr>
                <w:bCs/>
                <w:sz w:val="24"/>
                <w:szCs w:val="24"/>
              </w:rPr>
              <w:t xml:space="preserve"> регулируемой среды - </w:t>
            </w:r>
            <w:r w:rsidRPr="00AA27CF">
              <w:rPr>
                <w:sz w:val="24"/>
                <w:szCs w:val="24"/>
              </w:rPr>
              <w:t>7-10 </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Динамический диапазон регулирования - </w:t>
            </w:r>
            <w:r w:rsidRPr="00AA27CF">
              <w:rPr>
                <w:sz w:val="24"/>
                <w:szCs w:val="24"/>
              </w:rPr>
              <w:t>100:1</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Коэффициент начала кавитации Z - </w:t>
            </w:r>
            <w:r w:rsidRPr="00AA27CF">
              <w:rPr>
                <w:sz w:val="24"/>
                <w:szCs w:val="24"/>
              </w:rPr>
              <w:t>&gt;/=0,4</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Характеристика регулирования - </w:t>
            </w:r>
            <w:r w:rsidRPr="00AA27CF">
              <w:rPr>
                <w:sz w:val="24"/>
                <w:szCs w:val="24"/>
              </w:rPr>
              <w:t>логарифмическая для прохода A-AB; линейная для прохода B-AB</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Протечка через закрытый клапан, % от </w:t>
            </w:r>
            <w:proofErr w:type="spellStart"/>
            <w:r w:rsidRPr="00AA27CF">
              <w:rPr>
                <w:bCs/>
                <w:sz w:val="24"/>
                <w:szCs w:val="24"/>
                <w:shd w:val="clear" w:color="auto" w:fill="FFFFFF"/>
              </w:rPr>
              <w:t>Kvs</w:t>
            </w:r>
            <w:proofErr w:type="spellEnd"/>
            <w:r w:rsidRPr="00AA27CF">
              <w:rPr>
                <w:bCs/>
                <w:sz w:val="24"/>
                <w:szCs w:val="24"/>
                <w:shd w:val="clear" w:color="auto" w:fill="FFFFFF"/>
              </w:rPr>
              <w:t xml:space="preserve"> - 0</w:t>
            </w:r>
            <w:r w:rsidRPr="00AA27CF">
              <w:rPr>
                <w:sz w:val="24"/>
                <w:szCs w:val="24"/>
              </w:rPr>
              <w:t>,05 и менее для прохода A-AB; 1,0 и менее для прохода B-AB</w:t>
            </w:r>
          </w:p>
          <w:p w:rsidR="00AA27CF" w:rsidRPr="00AA27CF" w:rsidRDefault="00AA27CF" w:rsidP="00AA27CF">
            <w:pPr>
              <w:rPr>
                <w:sz w:val="24"/>
                <w:szCs w:val="24"/>
                <w:lang w:eastAsia="ja-JP"/>
              </w:rPr>
            </w:pPr>
            <w:r w:rsidRPr="00AA27CF">
              <w:rPr>
                <w:bCs/>
                <w:sz w:val="24"/>
                <w:szCs w:val="24"/>
                <w:shd w:val="clear" w:color="auto" w:fill="FFFFFF"/>
              </w:rPr>
              <w:t xml:space="preserve">Корпус - </w:t>
            </w:r>
            <w:r w:rsidRPr="00AA27CF">
              <w:rPr>
                <w:sz w:val="24"/>
                <w:szCs w:val="24"/>
                <w:lang w:eastAsia="ja-JP"/>
              </w:rPr>
              <w:t>серый чугун</w:t>
            </w:r>
          </w:p>
          <w:p w:rsidR="00AA27CF" w:rsidRPr="00AA27CF" w:rsidRDefault="00AA27CF" w:rsidP="00AA27CF">
            <w:pPr>
              <w:rPr>
                <w:sz w:val="24"/>
                <w:szCs w:val="24"/>
                <w:lang w:eastAsia="ja-JP"/>
              </w:rPr>
            </w:pPr>
            <w:r w:rsidRPr="00AA27CF">
              <w:rPr>
                <w:bCs/>
                <w:sz w:val="24"/>
                <w:szCs w:val="24"/>
                <w:shd w:val="clear" w:color="auto" w:fill="FFFFFF"/>
              </w:rPr>
              <w:t xml:space="preserve">Золотник - </w:t>
            </w:r>
            <w:r w:rsidRPr="00AA27CF">
              <w:rPr>
                <w:sz w:val="24"/>
                <w:szCs w:val="24"/>
              </w:rPr>
              <w:t>бронза</w:t>
            </w:r>
          </w:p>
          <w:p w:rsidR="00AA27CF" w:rsidRPr="00AA27CF" w:rsidRDefault="00AA27CF" w:rsidP="00AA27CF">
            <w:pPr>
              <w:rPr>
                <w:rFonts w:eastAsia="Calibri"/>
                <w:sz w:val="24"/>
                <w:szCs w:val="24"/>
              </w:rPr>
            </w:pPr>
            <w:r w:rsidRPr="00AA27CF">
              <w:rPr>
                <w:rFonts w:eastAsia="Calibri"/>
                <w:bCs/>
                <w:sz w:val="24"/>
                <w:szCs w:val="24"/>
                <w:shd w:val="clear" w:color="auto" w:fill="FFFFFF"/>
              </w:rPr>
              <w:t xml:space="preserve">Шток - </w:t>
            </w:r>
            <w:r w:rsidRPr="00AA27CF">
              <w:rPr>
                <w:rFonts w:eastAsia="Calibri"/>
                <w:sz w:val="24"/>
                <w:szCs w:val="24"/>
              </w:rPr>
              <w:t>нерж. сталь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25 мм, толщина стенки 2,8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40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w:t>
            </w:r>
            <w:r w:rsidRPr="00AA27CF">
              <w:rPr>
                <w:rFonts w:eastAsia="Calibri"/>
                <w:sz w:val="24"/>
                <w:szCs w:val="24"/>
              </w:rPr>
              <w:lastRenderedPageBreak/>
              <w:t>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50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48</w:t>
            </w:r>
          </w:p>
        </w:tc>
        <w:tc>
          <w:tcPr>
            <w:tcW w:w="7153" w:type="dxa"/>
            <w:shd w:val="clear" w:color="auto" w:fill="auto"/>
            <w:hideMark/>
          </w:tcPr>
          <w:p w:rsidR="00AA27CF" w:rsidRPr="00AA27CF" w:rsidRDefault="00AA27CF" w:rsidP="00AA27CF">
            <w:pPr>
              <w:rPr>
                <w:rFonts w:eastAsia="Calibri"/>
                <w:sz w:val="24"/>
                <w:szCs w:val="24"/>
              </w:rPr>
            </w:pPr>
            <w:proofErr w:type="gramStart"/>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65 мм, толщина стенки 3.2 мм (7 метров)</w:t>
            </w:r>
            <w:proofErr w:type="gramEnd"/>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34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80 мм, толщина стенки 3.5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40мм </w:t>
            </w:r>
          </w:p>
          <w:p w:rsidR="00AA27CF" w:rsidRPr="00AA27CF" w:rsidRDefault="00AA27CF" w:rsidP="00AA27CF">
            <w:pPr>
              <w:rPr>
                <w:rFonts w:eastAsia="Calibri"/>
                <w:sz w:val="24"/>
                <w:szCs w:val="24"/>
              </w:rPr>
            </w:pPr>
            <w:r w:rsidRPr="00AA27CF">
              <w:rPr>
                <w:rFonts w:eastAsia="Calibri"/>
                <w:bCs/>
                <w:sz w:val="24"/>
                <w:szCs w:val="24"/>
              </w:rPr>
              <w:t xml:space="preserve">Характеристика изделия: стандартный проход, с рукояткой, </w:t>
            </w:r>
            <w:proofErr w:type="spellStart"/>
            <w:r w:rsidRPr="00AA27CF">
              <w:rPr>
                <w:rFonts w:eastAsia="Calibri"/>
                <w:bCs/>
                <w:sz w:val="24"/>
                <w:szCs w:val="24"/>
                <w:lang w:val="en-US"/>
              </w:rPr>
              <w:t>Dn</w:t>
            </w:r>
            <w:proofErr w:type="spellEnd"/>
            <w:r w:rsidRPr="00AA27CF">
              <w:rPr>
                <w:rFonts w:eastAsia="Calibri"/>
                <w:bCs/>
                <w:sz w:val="24"/>
                <w:szCs w:val="24"/>
              </w:rPr>
              <w:t xml:space="preserve"> (диаметр) 40 мм, </w:t>
            </w:r>
            <w:proofErr w:type="spellStart"/>
            <w:r w:rsidRPr="00AA27CF">
              <w:rPr>
                <w:rFonts w:eastAsia="Calibri"/>
                <w:bCs/>
                <w:sz w:val="24"/>
                <w:szCs w:val="24"/>
                <w:lang w:val="en-US"/>
              </w:rPr>
              <w:t>Pn</w:t>
            </w:r>
            <w:proofErr w:type="spellEnd"/>
            <w:r w:rsidRPr="00AA27CF">
              <w:rPr>
                <w:rFonts w:eastAsia="Calibri"/>
                <w:bCs/>
                <w:sz w:val="24"/>
                <w:szCs w:val="24"/>
              </w:rPr>
              <w:t xml:space="preserve"> (давление) 4,0 </w:t>
            </w:r>
            <w:proofErr w:type="spellStart"/>
            <w:r w:rsidRPr="00AA27CF">
              <w:rPr>
                <w:rFonts w:eastAsia="Calibri"/>
                <w:bCs/>
                <w:sz w:val="24"/>
                <w:szCs w:val="24"/>
              </w:rPr>
              <w:t>Мпа</w:t>
            </w:r>
            <w:proofErr w:type="spellEnd"/>
            <w:r w:rsidRPr="00AA27CF">
              <w:rPr>
                <w:rFonts w:eastAsia="Calibri"/>
                <w:bCs/>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bCs/>
                <w:sz w:val="24"/>
                <w:szCs w:val="24"/>
              </w:rPr>
              <w:t xml:space="preserve"> С</w:t>
            </w:r>
            <w:proofErr w:type="gramEnd"/>
            <w:r w:rsidRPr="00AA27CF">
              <w:rPr>
                <w:rFonts w:eastAsia="Calibri"/>
                <w:bCs/>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bCs/>
                <w:sz w:val="24"/>
                <w:szCs w:val="24"/>
              </w:rPr>
              <w:t>запорно</w:t>
            </w:r>
            <w:proofErr w:type="spellEnd"/>
            <w:r w:rsidRPr="00AA27CF">
              <w:rPr>
                <w:rFonts w:eastAsia="Calibri"/>
                <w:bCs/>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51</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50мм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50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4,0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52</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80 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80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2,5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19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53</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термометра биметаллического (радиального)</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sz w:val="24"/>
                <w:szCs w:val="24"/>
              </w:rPr>
              <w:t>Диаметр корпуса: 80 мм,</w:t>
            </w:r>
            <w:r w:rsidRPr="00AA27CF">
              <w:rPr>
                <w:rFonts w:eastAsia="Calibri"/>
                <w:sz w:val="24"/>
                <w:szCs w:val="24"/>
              </w:rPr>
              <w:br/>
              <w:t>Дина штуцера: 100 мм.</w:t>
            </w:r>
            <w:r w:rsidRPr="00AA27CF">
              <w:rPr>
                <w:rFonts w:eastAsia="Calibri"/>
                <w:sz w:val="24"/>
                <w:szCs w:val="24"/>
              </w:rPr>
              <w:br/>
              <w:t>Расположение штуцера: осевое</w:t>
            </w:r>
            <w:r w:rsidRPr="00AA27CF">
              <w:rPr>
                <w:rFonts w:eastAsia="Calibri"/>
                <w:sz w:val="24"/>
                <w:szCs w:val="24"/>
              </w:rPr>
              <w:br/>
              <w:t>Диапазон измерения температуры: 0...+120</w:t>
            </w:r>
            <w:proofErr w:type="gramStart"/>
            <w:r w:rsidRPr="00AA27CF">
              <w:rPr>
                <w:rFonts w:eastAsia="Calibri"/>
                <w:sz w:val="24"/>
                <w:szCs w:val="24"/>
              </w:rPr>
              <w:t xml:space="preserve"> С</w:t>
            </w:r>
            <w:proofErr w:type="gramEnd"/>
            <w:r w:rsidRPr="00AA27CF">
              <w:rPr>
                <w:rFonts w:eastAsia="Calibri"/>
                <w:sz w:val="24"/>
                <w:szCs w:val="24"/>
              </w:rPr>
              <w:br/>
              <w:t>Класс точности: 1,5</w:t>
            </w:r>
            <w:r w:rsidRPr="00AA27CF">
              <w:rPr>
                <w:rFonts w:eastAsia="Calibri"/>
                <w:sz w:val="24"/>
                <w:szCs w:val="24"/>
              </w:rPr>
              <w:br/>
              <w:t>Защитная гильза: в комплекте</w:t>
            </w:r>
            <w:r w:rsidRPr="00AA27CF">
              <w:rPr>
                <w:rFonts w:eastAsia="Calibri"/>
                <w:sz w:val="24"/>
                <w:szCs w:val="24"/>
              </w:rPr>
              <w:br/>
              <w:t>Поверка: первичная</w:t>
            </w:r>
            <w:r w:rsidRPr="00AA27CF">
              <w:rPr>
                <w:rFonts w:eastAsia="Calibri"/>
                <w:sz w:val="24"/>
                <w:szCs w:val="24"/>
              </w:rPr>
              <w:br/>
              <w:t>Резьба: G 1/2</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12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54</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манометра с трехходовым краном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bCs/>
                <w:sz w:val="24"/>
                <w:szCs w:val="24"/>
              </w:rPr>
              <w:t xml:space="preserve">Диаметр шкалы: </w:t>
            </w:r>
            <w:r w:rsidRPr="00AA27CF">
              <w:rPr>
                <w:rFonts w:eastAsia="Calibri"/>
                <w:sz w:val="24"/>
                <w:szCs w:val="24"/>
              </w:rPr>
              <w:t>100 мм.</w:t>
            </w:r>
          </w:p>
          <w:p w:rsidR="00AA27CF" w:rsidRPr="00AA27CF" w:rsidRDefault="00AA27CF" w:rsidP="00AA27CF">
            <w:pPr>
              <w:rPr>
                <w:rFonts w:eastAsia="Calibri"/>
                <w:sz w:val="24"/>
                <w:szCs w:val="24"/>
              </w:rPr>
            </w:pPr>
            <w:r w:rsidRPr="00AA27CF">
              <w:rPr>
                <w:rFonts w:eastAsia="Calibri"/>
                <w:bCs/>
                <w:sz w:val="24"/>
                <w:szCs w:val="24"/>
              </w:rPr>
              <w:lastRenderedPageBreak/>
              <w:t xml:space="preserve">Класс точности: </w:t>
            </w:r>
            <w:r w:rsidRPr="00AA27CF">
              <w:rPr>
                <w:rFonts w:eastAsia="Calibri"/>
                <w:sz w:val="24"/>
                <w:szCs w:val="24"/>
              </w:rPr>
              <w:t>± 1,5 %.</w:t>
            </w:r>
          </w:p>
          <w:p w:rsidR="00AA27CF" w:rsidRPr="00AA27CF" w:rsidRDefault="00AA27CF" w:rsidP="00AA27CF">
            <w:pPr>
              <w:rPr>
                <w:rFonts w:eastAsia="Calibri"/>
                <w:sz w:val="24"/>
                <w:szCs w:val="24"/>
              </w:rPr>
            </w:pPr>
            <w:r w:rsidRPr="00AA27CF">
              <w:rPr>
                <w:rFonts w:eastAsia="Calibri"/>
                <w:bCs/>
                <w:sz w:val="24"/>
                <w:szCs w:val="24"/>
              </w:rPr>
              <w:t xml:space="preserve">Температура окружающей среды: </w:t>
            </w:r>
            <w:r w:rsidRPr="00AA27CF">
              <w:rPr>
                <w:rFonts w:eastAsia="Calibri"/>
                <w:sz w:val="24"/>
                <w:szCs w:val="24"/>
              </w:rPr>
              <w:t>-25….+65°С.</w:t>
            </w:r>
          </w:p>
          <w:p w:rsidR="00AA27CF" w:rsidRPr="00AA27CF" w:rsidRDefault="00AA27CF" w:rsidP="00AA27CF">
            <w:pPr>
              <w:rPr>
                <w:rFonts w:eastAsia="Calibri"/>
                <w:sz w:val="24"/>
                <w:szCs w:val="24"/>
              </w:rPr>
            </w:pPr>
            <w:r w:rsidRPr="00AA27CF">
              <w:rPr>
                <w:rFonts w:eastAsia="Calibri"/>
                <w:bCs/>
                <w:sz w:val="24"/>
                <w:szCs w:val="24"/>
              </w:rPr>
              <w:t xml:space="preserve">Температура измеряемой среды: </w:t>
            </w:r>
            <w:r w:rsidRPr="00AA27CF">
              <w:rPr>
                <w:rFonts w:eastAsia="Calibri"/>
                <w:sz w:val="24"/>
                <w:szCs w:val="24"/>
              </w:rPr>
              <w:t>максимальная +120°С.</w:t>
            </w:r>
          </w:p>
          <w:p w:rsidR="00AA27CF" w:rsidRPr="00AA27CF" w:rsidRDefault="00AA27CF" w:rsidP="00AA27CF">
            <w:pPr>
              <w:rPr>
                <w:rFonts w:eastAsia="Calibri"/>
                <w:sz w:val="24"/>
                <w:szCs w:val="24"/>
              </w:rPr>
            </w:pPr>
            <w:r w:rsidRPr="00AA27CF">
              <w:rPr>
                <w:rFonts w:eastAsia="Calibri"/>
                <w:bCs/>
                <w:sz w:val="24"/>
                <w:szCs w:val="24"/>
              </w:rPr>
              <w:t xml:space="preserve">Материал корпуса: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Мембрана: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Присоединение к процессу: </w:t>
            </w:r>
            <w:r w:rsidRPr="00AA27CF">
              <w:rPr>
                <w:rFonts w:eastAsia="Calibri"/>
                <w:sz w:val="24"/>
                <w:szCs w:val="24"/>
              </w:rPr>
              <w:t>радиальное, без фланца.</w:t>
            </w:r>
          </w:p>
          <w:p w:rsidR="00AA27CF" w:rsidRPr="00AA27CF" w:rsidRDefault="00AA27CF" w:rsidP="00AA27CF">
            <w:pPr>
              <w:rPr>
                <w:rFonts w:eastAsia="Calibri"/>
                <w:sz w:val="24"/>
                <w:szCs w:val="24"/>
              </w:rPr>
            </w:pPr>
            <w:r w:rsidRPr="00AA27CF">
              <w:rPr>
                <w:rFonts w:eastAsia="Calibri"/>
                <w:bCs/>
                <w:sz w:val="24"/>
                <w:szCs w:val="24"/>
              </w:rPr>
              <w:t xml:space="preserve">Степень защиты: </w:t>
            </w:r>
            <w:r w:rsidRPr="00AA27CF">
              <w:rPr>
                <w:rFonts w:eastAsia="Calibri"/>
                <w:sz w:val="24"/>
                <w:szCs w:val="24"/>
              </w:rPr>
              <w:t>IP 65.</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26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55</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50мм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Условный диаметр DN, мм: 50</w:t>
            </w:r>
          </w:p>
          <w:p w:rsidR="00AA27CF" w:rsidRPr="00AA27CF" w:rsidRDefault="00AA27CF" w:rsidP="00AA27CF">
            <w:pPr>
              <w:rPr>
                <w:sz w:val="24"/>
                <w:szCs w:val="24"/>
              </w:rPr>
            </w:pPr>
            <w:r w:rsidRPr="00AA27CF">
              <w:rPr>
                <w:sz w:val="24"/>
                <w:szCs w:val="24"/>
              </w:rPr>
              <w:t>Давление условное PN, МПа: 2</w:t>
            </w:r>
          </w:p>
          <w:p w:rsidR="00AA27CF" w:rsidRPr="00AA27CF" w:rsidRDefault="00AA27CF" w:rsidP="00AA27CF">
            <w:pPr>
              <w:rPr>
                <w:sz w:val="24"/>
                <w:szCs w:val="24"/>
              </w:rPr>
            </w:pPr>
            <w:r w:rsidRPr="00AA27CF">
              <w:rPr>
                <w:sz w:val="24"/>
                <w:szCs w:val="24"/>
              </w:rPr>
              <w:t>Температура рабочей среды, °C: &lt;100</w:t>
            </w:r>
          </w:p>
          <w:p w:rsidR="00AA27CF" w:rsidRPr="00AA27CF" w:rsidRDefault="00AA27CF" w:rsidP="00AA27CF">
            <w:pPr>
              <w:rPr>
                <w:sz w:val="24"/>
                <w:szCs w:val="24"/>
              </w:rPr>
            </w:pPr>
            <w:r w:rsidRPr="00AA27CF">
              <w:rPr>
                <w:sz w:val="24"/>
                <w:szCs w:val="24"/>
              </w:rPr>
              <w:t>Рабочая среда: вода</w:t>
            </w:r>
          </w:p>
          <w:p w:rsidR="00AA27CF" w:rsidRPr="00AA27CF" w:rsidRDefault="00AA27CF" w:rsidP="00AA27CF">
            <w:pPr>
              <w:rPr>
                <w:sz w:val="24"/>
                <w:szCs w:val="24"/>
              </w:rPr>
            </w:pPr>
            <w:r w:rsidRPr="00AA27CF">
              <w:rPr>
                <w:sz w:val="24"/>
                <w:szCs w:val="24"/>
              </w:rPr>
              <w:t xml:space="preserve">Размер отверстия сетки, </w:t>
            </w:r>
            <w:proofErr w:type="spellStart"/>
            <w:r w:rsidRPr="00AA27CF">
              <w:rPr>
                <w:sz w:val="24"/>
                <w:szCs w:val="24"/>
              </w:rPr>
              <w:t>мк</w:t>
            </w:r>
            <w:proofErr w:type="spellEnd"/>
            <w:r w:rsidRPr="00AA27CF">
              <w:rPr>
                <w:sz w:val="24"/>
                <w:szCs w:val="24"/>
              </w:rPr>
              <w:t>: 400?1300</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56</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80мм</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 xml:space="preserve">Проход условный, </w:t>
            </w:r>
            <w:proofErr w:type="gramStart"/>
            <w:r w:rsidRPr="00AA27CF">
              <w:rPr>
                <w:sz w:val="24"/>
                <w:szCs w:val="24"/>
              </w:rPr>
              <w:t>мм</w:t>
            </w:r>
            <w:proofErr w:type="gramEnd"/>
            <w:r w:rsidRPr="00AA27CF">
              <w:rPr>
                <w:sz w:val="24"/>
                <w:szCs w:val="24"/>
              </w:rPr>
              <w:t xml:space="preserve"> - 80 </w:t>
            </w:r>
          </w:p>
          <w:p w:rsidR="00AA27CF" w:rsidRPr="00AA27CF" w:rsidRDefault="00AA27CF" w:rsidP="00AA27CF">
            <w:pPr>
              <w:rPr>
                <w:sz w:val="24"/>
                <w:szCs w:val="24"/>
              </w:rPr>
            </w:pPr>
            <w:r w:rsidRPr="00AA27CF">
              <w:rPr>
                <w:sz w:val="24"/>
                <w:szCs w:val="24"/>
              </w:rPr>
              <w:t>Давление условное, МПа - 1,6</w:t>
            </w:r>
          </w:p>
          <w:p w:rsidR="00AA27CF" w:rsidRPr="00AA27CF" w:rsidRDefault="00AA27CF" w:rsidP="00AA27CF">
            <w:pPr>
              <w:rPr>
                <w:rFonts w:eastAsia="Calibri"/>
                <w:sz w:val="24"/>
                <w:szCs w:val="24"/>
              </w:rPr>
            </w:pPr>
            <w:r w:rsidRPr="00AA27CF">
              <w:rPr>
                <w:rFonts w:eastAsia="Calibri"/>
                <w:sz w:val="24"/>
                <w:szCs w:val="24"/>
              </w:rPr>
              <w:t>Примечание - сетка 400*1300 микрон, 2,65 кг.</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Монтаж гибких подводок (рабочее давление не менее 1,6 МПа)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58</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(13х28)</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 xml:space="preserve">температурный диапазон от-80°c до +95°C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59</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60</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(13х63)</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(13х76)</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62</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(13х89)</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243"/>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bCs/>
                <w:sz w:val="24"/>
                <w:szCs w:val="24"/>
              </w:rPr>
              <w:t xml:space="preserve"> Пусконаладочные работы</w:t>
            </w:r>
          </w:p>
        </w:tc>
      </w:tr>
      <w:tr w:rsidR="00AA27CF" w:rsidRPr="00AA27CF" w:rsidTr="002E3CCC">
        <w:trPr>
          <w:trHeight w:val="642"/>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Пусконаладочные работы: система кондиционирования воздуха центральная с номинальной подачей по воздуху до 10 тыс</w:t>
            </w:r>
            <w:proofErr w:type="gramStart"/>
            <w:r w:rsidRPr="00AA27CF">
              <w:rPr>
                <w:rFonts w:eastAsia="Calibri"/>
                <w:sz w:val="24"/>
                <w:szCs w:val="24"/>
              </w:rPr>
              <w:t>.м</w:t>
            </w:r>
            <w:proofErr w:type="gramEnd"/>
            <w:r w:rsidRPr="00AA27CF">
              <w:rPr>
                <w:rFonts w:eastAsia="Calibri"/>
                <w:sz w:val="24"/>
                <w:szCs w:val="24"/>
              </w:rPr>
              <w:t>3/ч</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установки</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64</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AA27CF">
              <w:rPr>
                <w:rFonts w:eastAsia="Calibri"/>
                <w:sz w:val="24"/>
                <w:szCs w:val="24"/>
              </w:rPr>
              <w:t>.м</w:t>
            </w:r>
            <w:proofErr w:type="gramEnd"/>
            <w:r w:rsidRPr="00AA27CF">
              <w:rPr>
                <w:rFonts w:eastAsia="Calibri"/>
                <w:sz w:val="24"/>
                <w:szCs w:val="24"/>
              </w:rPr>
              <w:t xml:space="preserve">3/ч до 3,5 тыс. м3/ч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кондиционера</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65</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AA27CF">
              <w:rPr>
                <w:rFonts w:eastAsia="Calibri"/>
                <w:sz w:val="24"/>
                <w:szCs w:val="24"/>
              </w:rPr>
              <w:t>2</w:t>
            </w:r>
            <w:proofErr w:type="gramEnd"/>
            <w:r w:rsidRPr="00AA27CF">
              <w:rPr>
                <w:rFonts w:eastAsia="Calibri"/>
                <w:sz w:val="24"/>
                <w:szCs w:val="24"/>
              </w:rPr>
              <w:t>).</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 участок вентиляционной сети</w:t>
            </w:r>
          </w:p>
        </w:tc>
      </w:tr>
      <w:tr w:rsidR="00AA27CF" w:rsidRPr="00AA27CF" w:rsidTr="002E3CCC">
        <w:trPr>
          <w:trHeight w:val="416"/>
        </w:trPr>
        <w:tc>
          <w:tcPr>
            <w:tcW w:w="9372" w:type="dxa"/>
            <w:gridSpan w:val="3"/>
            <w:shd w:val="clear" w:color="auto" w:fill="auto"/>
            <w:noWrap/>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 xml:space="preserve"> Монтаж контрольно-измерительных приборов ЦОД</w:t>
            </w:r>
          </w:p>
        </w:tc>
      </w:tr>
      <w:tr w:rsidR="00AA27CF" w:rsidRPr="00AA27CF" w:rsidTr="002E3CCC">
        <w:trPr>
          <w:trHeight w:val="41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66</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центрального контроллера мониторинга (в комплекте с программным обеспечением)</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возможность подключения к интеллектуальному порту до 8 сухих контактов;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выход: 0 В или 5 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диапазон напряжения на входе: 0-5 В;</w:t>
            </w:r>
          </w:p>
          <w:p w:rsidR="00AA27CF" w:rsidRPr="00AA27CF" w:rsidRDefault="00AA27CF" w:rsidP="00AA27CF">
            <w:pPr>
              <w:numPr>
                <w:ilvl w:val="0"/>
                <w:numId w:val="77"/>
              </w:numPr>
              <w:suppressAutoHyphens/>
              <w:rPr>
                <w:rFonts w:eastAsia="Calibri"/>
                <w:sz w:val="24"/>
                <w:szCs w:val="24"/>
              </w:rPr>
            </w:pPr>
            <w:proofErr w:type="gramStart"/>
            <w:r w:rsidRPr="00AA27CF">
              <w:rPr>
                <w:rFonts w:eastAsia="Calibri"/>
                <w:sz w:val="24"/>
                <w:szCs w:val="24"/>
              </w:rPr>
              <w:t>полное</w:t>
            </w:r>
            <w:proofErr w:type="gramEnd"/>
            <w:r w:rsidRPr="00AA27CF">
              <w:rPr>
                <w:rFonts w:eastAsia="Calibri"/>
                <w:sz w:val="24"/>
                <w:szCs w:val="24"/>
              </w:rPr>
              <w:t xml:space="preserve"> </w:t>
            </w:r>
            <w:proofErr w:type="spellStart"/>
            <w:r w:rsidRPr="00AA27CF">
              <w:rPr>
                <w:rFonts w:eastAsia="Calibri"/>
                <w:sz w:val="24"/>
                <w:szCs w:val="24"/>
              </w:rPr>
              <w:t>автоопределение</w:t>
            </w:r>
            <w:proofErr w:type="spellEnd"/>
            <w:r w:rsidRPr="00AA27CF">
              <w:rPr>
                <w:rFonts w:eastAsia="Calibri"/>
                <w:sz w:val="24"/>
                <w:szCs w:val="24"/>
              </w:rPr>
              <w:t>, включая сигнализацию в случае отключения;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дополнительный источник электропитания не требуется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кабель ЛВС в комплекте;</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подключение обеспечивается стандартным коммутационным шнуром категории 5/6;</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максимальная длина кабеля: 300 м.</w:t>
            </w:r>
          </w:p>
          <w:p w:rsidR="00AA27CF" w:rsidRPr="00AA27CF" w:rsidRDefault="00AA27CF" w:rsidP="00AA27CF">
            <w:pPr>
              <w:ind w:left="720"/>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0"/>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lastRenderedPageBreak/>
              <w:t>67</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Программирование  и отладка центрального контроллера мониторинга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12"/>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68</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модуля расширителя</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8"/>
              </w:numPr>
              <w:suppressAutoHyphens/>
              <w:contextualSpacing/>
              <w:rPr>
                <w:rFonts w:eastAsia="Calibri"/>
                <w:sz w:val="24"/>
                <w:szCs w:val="24"/>
              </w:rPr>
            </w:pPr>
            <w:r w:rsidRPr="00AA27CF">
              <w:rPr>
                <w:rFonts w:eastAsia="Calibri"/>
                <w:sz w:val="24"/>
                <w:szCs w:val="24"/>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69</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датчика температуры с соединительной муфтой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18 штуки</w:t>
            </w:r>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70</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датчика контроля протечек в комплекте с соединительной муфтой</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штуки</w:t>
            </w:r>
          </w:p>
        </w:tc>
      </w:tr>
      <w:tr w:rsidR="00AA27CF" w:rsidRPr="00AA27CF" w:rsidTr="002E3CCC">
        <w:trPr>
          <w:trHeight w:val="437"/>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71</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Прокладка кабеля связи (витой пары)</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кабеля:</w:t>
            </w:r>
          </w:p>
          <w:p w:rsidR="00AA27CF" w:rsidRPr="00AA27CF" w:rsidRDefault="00AA27CF" w:rsidP="00AA27CF">
            <w:pPr>
              <w:rPr>
                <w:rFonts w:eastAsia="Calibri"/>
                <w:sz w:val="24"/>
                <w:szCs w:val="24"/>
              </w:rPr>
            </w:pPr>
            <w:r w:rsidRPr="00AA27CF">
              <w:rPr>
                <w:rFonts w:eastAsia="Calibri"/>
                <w:sz w:val="24"/>
                <w:szCs w:val="24"/>
              </w:rPr>
              <w:t>Диапазон частот – до 100МГц</w:t>
            </w:r>
          </w:p>
          <w:p w:rsidR="00AA27CF" w:rsidRPr="00AA27CF" w:rsidRDefault="00AA27CF" w:rsidP="00AA27CF">
            <w:pPr>
              <w:rPr>
                <w:rFonts w:eastAsia="Calibri"/>
                <w:sz w:val="24"/>
                <w:szCs w:val="24"/>
              </w:rPr>
            </w:pPr>
            <w:r w:rsidRPr="00AA27CF">
              <w:rPr>
                <w:rFonts w:eastAsia="Calibri"/>
                <w:sz w:val="24"/>
                <w:szCs w:val="24"/>
              </w:rPr>
              <w:t>Сопротивление токопроводящей жилы – не более 96 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Сопротивление изоляции проводника – не менее 5 ГОм/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Электрическая емкость пар – не более 56 нФ/км</w:t>
            </w:r>
          </w:p>
          <w:p w:rsidR="00AA27CF" w:rsidRPr="00AA27CF" w:rsidRDefault="00AA27CF" w:rsidP="00AA27CF">
            <w:pPr>
              <w:rPr>
                <w:rFonts w:eastAsia="Calibri"/>
                <w:sz w:val="24"/>
                <w:szCs w:val="24"/>
              </w:rPr>
            </w:pPr>
            <w:r w:rsidRPr="00AA27CF">
              <w:rPr>
                <w:rFonts w:eastAsia="Calibri"/>
                <w:sz w:val="24"/>
                <w:szCs w:val="24"/>
              </w:rPr>
              <w:t xml:space="preserve">Диапазон температур: </w:t>
            </w:r>
            <w:proofErr w:type="gramStart"/>
            <w:r w:rsidRPr="00AA27CF">
              <w:rPr>
                <w:rFonts w:eastAsia="Calibri"/>
                <w:sz w:val="24"/>
                <w:szCs w:val="24"/>
              </w:rPr>
              <w:t>от</w:t>
            </w:r>
            <w:proofErr w:type="gramEnd"/>
            <w:r w:rsidRPr="00AA27CF">
              <w:rPr>
                <w:rFonts w:eastAsia="Calibri"/>
                <w:sz w:val="24"/>
                <w:szCs w:val="24"/>
              </w:rPr>
              <w:t xml:space="preserve"> минус 50 °C до плюс 60 °C</w:t>
            </w:r>
          </w:p>
          <w:p w:rsidR="00AA27CF" w:rsidRPr="00AA27CF" w:rsidRDefault="00AA27CF" w:rsidP="00AA27CF">
            <w:pPr>
              <w:rPr>
                <w:rFonts w:eastAsia="Calibri"/>
                <w:sz w:val="24"/>
                <w:szCs w:val="24"/>
              </w:rPr>
            </w:pPr>
            <w:r w:rsidRPr="00AA27CF">
              <w:rPr>
                <w:rFonts w:eastAsia="Calibri"/>
                <w:sz w:val="24"/>
                <w:szCs w:val="24"/>
              </w:rPr>
              <w:t>Прочность изоляции проводника при растяжении - не мен</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500 м</w:t>
            </w:r>
          </w:p>
        </w:tc>
      </w:tr>
      <w:tr w:rsidR="00AA27CF" w:rsidRPr="00AA27CF" w:rsidTr="002E3CCC">
        <w:trPr>
          <w:trHeight w:val="401"/>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72</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разъемов для обжима сетевого кабеля под обжим в комплекте с </w:t>
            </w:r>
            <w:proofErr w:type="gramStart"/>
            <w:r w:rsidRPr="00AA27CF">
              <w:rPr>
                <w:rFonts w:eastAsia="Calibri"/>
                <w:sz w:val="24"/>
                <w:szCs w:val="24"/>
              </w:rPr>
              <w:t>эластичным</w:t>
            </w:r>
            <w:proofErr w:type="gramEnd"/>
            <w:r w:rsidRPr="00AA27CF">
              <w:rPr>
                <w:rFonts w:eastAsia="Calibri"/>
                <w:sz w:val="24"/>
                <w:szCs w:val="24"/>
              </w:rPr>
              <w:t xml:space="preserve"> </w:t>
            </w:r>
            <w:proofErr w:type="spellStart"/>
            <w:r w:rsidRPr="00AA27CF">
              <w:rPr>
                <w:rFonts w:eastAsia="Calibri"/>
                <w:sz w:val="24"/>
                <w:szCs w:val="24"/>
              </w:rPr>
              <w:t>кембриком</w:t>
            </w:r>
            <w:proofErr w:type="spellEnd"/>
            <w:r w:rsidRPr="00AA27CF">
              <w:rPr>
                <w:rFonts w:eastAsia="Calibri"/>
                <w:sz w:val="24"/>
                <w:szCs w:val="24"/>
              </w:rPr>
              <w:t xml:space="preserve"> </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разъема:</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8 контактов;</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Ножи контакта – сплав меди с золотым напылением;</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Экран - сплав меди, покрытие – никель.</w:t>
            </w: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4"/>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5"/>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100 </w:t>
            </w:r>
            <w:proofErr w:type="spellStart"/>
            <w:proofErr w:type="gramStart"/>
            <w:r w:rsidRPr="00AA27CF">
              <w:rPr>
                <w:rFonts w:eastAsia="Calibri"/>
                <w:sz w:val="24"/>
                <w:szCs w:val="24"/>
              </w:rPr>
              <w:t>шт</w:t>
            </w:r>
            <w:proofErr w:type="spellEnd"/>
            <w:proofErr w:type="gramEnd"/>
          </w:p>
        </w:tc>
      </w:tr>
    </w:tbl>
    <w:p w:rsidR="00AA27CF" w:rsidRPr="00AA27CF" w:rsidRDefault="00AA27CF" w:rsidP="00AA27CF">
      <w:pPr>
        <w:ind w:right="175"/>
        <w:rPr>
          <w:rFonts w:eastAsia="Calibri"/>
          <w:sz w:val="24"/>
          <w:szCs w:val="24"/>
        </w:rPr>
      </w:pPr>
    </w:p>
    <w:p w:rsidR="00AA27CF" w:rsidRPr="00AA27CF" w:rsidRDefault="00AA27CF" w:rsidP="00AA27CF">
      <w:pPr>
        <w:ind w:firstLine="709"/>
        <w:jc w:val="both"/>
        <w:rPr>
          <w:rFonts w:eastAsia="Calibri"/>
          <w:szCs w:val="28"/>
        </w:rPr>
      </w:pPr>
      <w:r w:rsidRPr="00AA27CF">
        <w:rPr>
          <w:rFonts w:eastAsia="Calibri"/>
          <w:szCs w:val="28"/>
        </w:rPr>
        <w:t>Все работы выполняются с использованием материалов и оборудования подрядной организации.</w:t>
      </w:r>
    </w:p>
    <w:p w:rsidR="00AA27CF" w:rsidRPr="00AA27CF" w:rsidRDefault="00AA27CF" w:rsidP="00AA27CF">
      <w:pPr>
        <w:ind w:firstLine="709"/>
        <w:jc w:val="both"/>
        <w:rPr>
          <w:rFonts w:eastAsia="Calibri"/>
          <w:szCs w:val="28"/>
        </w:rPr>
      </w:pPr>
    </w:p>
    <w:p w:rsidR="00AA27CF" w:rsidRPr="00AA27CF" w:rsidRDefault="00AA27CF" w:rsidP="00AA27CF">
      <w:pPr>
        <w:spacing w:after="120"/>
        <w:ind w:firstLine="851"/>
        <w:rPr>
          <w:rFonts w:eastAsia="Calibri"/>
          <w:szCs w:val="28"/>
        </w:rPr>
      </w:pPr>
      <w:r w:rsidRPr="00AA27CF">
        <w:rPr>
          <w:rFonts w:eastAsia="Calibri"/>
          <w:szCs w:val="28"/>
        </w:rPr>
        <w:t>Работы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A27CF">
        <w:rPr>
          <w:rFonts w:eastAsia="Calibri"/>
          <w:b/>
          <w:bCs/>
          <w:szCs w:val="28"/>
        </w:rPr>
        <w:t xml:space="preserve"> </w:t>
      </w:r>
    </w:p>
    <w:p w:rsidR="006972AE" w:rsidRPr="00AA27CF" w:rsidRDefault="006972AE" w:rsidP="00EE6258">
      <w:pPr>
        <w:rPr>
          <w:szCs w:val="28"/>
        </w:rPr>
      </w:pPr>
    </w:p>
    <w:sectPr w:rsidR="006972AE" w:rsidRPr="00AA27CF"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2F" w:rsidRDefault="00D93E2F" w:rsidP="00B470FA">
      <w:r>
        <w:separator/>
      </w:r>
    </w:p>
  </w:endnote>
  <w:endnote w:type="continuationSeparator" w:id="1">
    <w:p w:rsidR="00D93E2F" w:rsidRDefault="00D93E2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2F" w:rsidRDefault="00D93E2F" w:rsidP="00B470FA">
      <w:r>
        <w:separator/>
      </w:r>
    </w:p>
  </w:footnote>
  <w:footnote w:type="continuationSeparator" w:id="1">
    <w:p w:rsidR="00D93E2F" w:rsidRDefault="00D93E2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D93E2F" w:rsidRPr="00636E16" w:rsidRDefault="00D93E2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D357C9">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3">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3181264"/>
    <w:multiLevelType w:val="hybridMultilevel"/>
    <w:tmpl w:val="9B406678"/>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255423"/>
    <w:multiLevelType w:val="hybridMultilevel"/>
    <w:tmpl w:val="0674D788"/>
    <w:lvl w:ilvl="0" w:tplc="FEA0FE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47513C"/>
    <w:multiLevelType w:val="hybridMultilevel"/>
    <w:tmpl w:val="EEEC6510"/>
    <w:lvl w:ilvl="0" w:tplc="3B50F120">
      <w:start w:val="1"/>
      <w:numFmt w:val="decimal"/>
      <w:lvlText w:val="%1."/>
      <w:lvlJc w:val="left"/>
      <w:pPr>
        <w:ind w:left="334" w:firstLine="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EC769D"/>
    <w:multiLevelType w:val="hybridMultilevel"/>
    <w:tmpl w:val="F3DCFCDA"/>
    <w:lvl w:ilvl="0" w:tplc="1388C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6F1C623A"/>
    <w:multiLevelType w:val="hybridMultilevel"/>
    <w:tmpl w:val="6C08C8B0"/>
    <w:lvl w:ilvl="0" w:tplc="A94EA5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3AE0303A"/>
    <w:lvl w:ilvl="0" w:tplc="D9FC5632">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7">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1"/>
  </w:num>
  <w:num w:numId="3">
    <w:abstractNumId w:val="32"/>
  </w:num>
  <w:num w:numId="4">
    <w:abstractNumId w:val="9"/>
  </w:num>
  <w:num w:numId="5">
    <w:abstractNumId w:val="8"/>
  </w:num>
  <w:num w:numId="6">
    <w:abstractNumId w:val="0"/>
  </w:num>
  <w:num w:numId="7">
    <w:abstractNumId w:val="63"/>
  </w:num>
  <w:num w:numId="8">
    <w:abstractNumId w:val="10"/>
  </w:num>
  <w:num w:numId="9">
    <w:abstractNumId w:val="68"/>
  </w:num>
  <w:num w:numId="10">
    <w:abstractNumId w:val="30"/>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7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9"/>
  </w:num>
  <w:num w:numId="21">
    <w:abstractNumId w:val="78"/>
  </w:num>
  <w:num w:numId="22">
    <w:abstractNumId w:val="44"/>
  </w:num>
  <w:num w:numId="23">
    <w:abstractNumId w:val="61"/>
  </w:num>
  <w:num w:numId="24">
    <w:abstractNumId w:val="14"/>
  </w:num>
  <w:num w:numId="25">
    <w:abstractNumId w:val="12"/>
  </w:num>
  <w:num w:numId="26">
    <w:abstractNumId w:val="5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2"/>
  </w:num>
  <w:num w:numId="30">
    <w:abstractNumId w:val="59"/>
  </w:num>
  <w:num w:numId="31">
    <w:abstractNumId w:val="28"/>
  </w:num>
  <w:num w:numId="32">
    <w:abstractNumId w:val="38"/>
  </w:num>
  <w:num w:numId="33">
    <w:abstractNumId w:val="26"/>
  </w:num>
  <w:num w:numId="34">
    <w:abstractNumId w:val="13"/>
  </w:num>
  <w:num w:numId="35">
    <w:abstractNumId w:val="17"/>
  </w:num>
  <w:num w:numId="36">
    <w:abstractNumId w:val="48"/>
  </w:num>
  <w:num w:numId="37">
    <w:abstractNumId w:val="25"/>
  </w:num>
  <w:num w:numId="38">
    <w:abstractNumId w:val="52"/>
  </w:num>
  <w:num w:numId="39">
    <w:abstractNumId w:val="42"/>
  </w:num>
  <w:num w:numId="40">
    <w:abstractNumId w:val="41"/>
  </w:num>
  <w:num w:numId="41">
    <w:abstractNumId w:val="7"/>
  </w:num>
  <w:num w:numId="42">
    <w:abstractNumId w:val="18"/>
  </w:num>
  <w:num w:numId="43">
    <w:abstractNumId w:val="55"/>
  </w:num>
  <w:num w:numId="44">
    <w:abstractNumId w:val="11"/>
  </w:num>
  <w:num w:numId="45">
    <w:abstractNumId w:val="70"/>
  </w:num>
  <w:num w:numId="46">
    <w:abstractNumId w:val="24"/>
  </w:num>
  <w:num w:numId="47">
    <w:abstractNumId w:val="50"/>
  </w:num>
  <w:num w:numId="48">
    <w:abstractNumId w:val="75"/>
  </w:num>
  <w:num w:numId="49">
    <w:abstractNumId w:val="79"/>
  </w:num>
  <w:num w:numId="50">
    <w:abstractNumId w:val="34"/>
  </w:num>
  <w:num w:numId="51">
    <w:abstractNumId w:val="47"/>
  </w:num>
  <w:num w:numId="52">
    <w:abstractNumId w:val="62"/>
  </w:num>
  <w:num w:numId="53">
    <w:abstractNumId w:val="39"/>
  </w:num>
  <w:num w:numId="54">
    <w:abstractNumId w:val="22"/>
  </w:num>
  <w:num w:numId="55">
    <w:abstractNumId w:val="67"/>
  </w:num>
  <w:num w:numId="56">
    <w:abstractNumId w:val="60"/>
  </w:num>
  <w:num w:numId="57">
    <w:abstractNumId w:val="53"/>
  </w:num>
  <w:num w:numId="58">
    <w:abstractNumId w:val="20"/>
  </w:num>
  <w:num w:numId="59">
    <w:abstractNumId w:val="37"/>
  </w:num>
  <w:num w:numId="60">
    <w:abstractNumId w:val="29"/>
  </w:num>
  <w:num w:numId="61">
    <w:abstractNumId w:val="27"/>
  </w:num>
  <w:num w:numId="62">
    <w:abstractNumId w:val="23"/>
  </w:num>
  <w:num w:numId="63">
    <w:abstractNumId w:val="15"/>
  </w:num>
  <w:num w:numId="64">
    <w:abstractNumId w:val="65"/>
  </w:num>
  <w:num w:numId="65">
    <w:abstractNumId w:val="43"/>
  </w:num>
  <w:num w:numId="66">
    <w:abstractNumId w:val="33"/>
  </w:num>
  <w:num w:numId="67">
    <w:abstractNumId w:val="56"/>
  </w:num>
  <w:num w:numId="68">
    <w:abstractNumId w:val="77"/>
  </w:num>
  <w:num w:numId="69">
    <w:abstractNumId w:val="58"/>
  </w:num>
  <w:num w:numId="70">
    <w:abstractNumId w:val="69"/>
  </w:num>
  <w:num w:numId="71">
    <w:abstractNumId w:val="45"/>
  </w:num>
  <w:num w:numId="72">
    <w:abstractNumId w:val="54"/>
  </w:num>
  <w:num w:numId="73">
    <w:abstractNumId w:val="35"/>
  </w:num>
  <w:num w:numId="74">
    <w:abstractNumId w:val="66"/>
  </w:num>
  <w:num w:numId="75">
    <w:abstractNumId w:val="49"/>
  </w:num>
  <w:num w:numId="76">
    <w:abstractNumId w:val="46"/>
  </w:num>
  <w:num w:numId="77">
    <w:abstractNumId w:val="73"/>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BDC"/>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85E"/>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5F53"/>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9F5"/>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057"/>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57C9"/>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3E2F"/>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CA4-0E69-4540-89D7-82A2946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2760</Words>
  <Characters>18387</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2013-12-26T09:20:00Z</cp:lastPrinted>
  <dcterms:created xsi:type="dcterms:W3CDTF">2013-12-26T10:05:00Z</dcterms:created>
  <dcterms:modified xsi:type="dcterms:W3CDTF">2013-12-26T10:05:00Z</dcterms:modified>
</cp:coreProperties>
</file>