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10DE" w:rsidRPr="00250F1D" w:rsidRDefault="002710DE" w:rsidP="002710DE">
      <w:pPr>
        <w:jc w:val="right"/>
        <w:rPr>
          <w:sz w:val="28"/>
          <w:szCs w:val="28"/>
        </w:rPr>
      </w:pPr>
      <w:r w:rsidRPr="00250F1D">
        <w:rPr>
          <w:color w:val="000000"/>
          <w:sz w:val="28"/>
          <w:szCs w:val="28"/>
        </w:rPr>
        <w:t>УТВЕРЖДАЮ</w:t>
      </w:r>
      <w:r w:rsidRPr="00250F1D">
        <w:rPr>
          <w:sz w:val="28"/>
          <w:szCs w:val="28"/>
        </w:rPr>
        <w:t xml:space="preserve"> </w:t>
      </w:r>
    </w:p>
    <w:p w:rsidR="002710DE" w:rsidRPr="00250F1D" w:rsidRDefault="002710DE" w:rsidP="002710DE">
      <w:pPr>
        <w:jc w:val="right"/>
        <w:rPr>
          <w:sz w:val="28"/>
          <w:szCs w:val="28"/>
        </w:rPr>
      </w:pPr>
    </w:p>
    <w:p w:rsidR="002710DE" w:rsidRPr="00250F1D" w:rsidRDefault="002710DE" w:rsidP="002710DE">
      <w:pPr>
        <w:jc w:val="right"/>
        <w:rPr>
          <w:sz w:val="28"/>
          <w:szCs w:val="28"/>
        </w:rPr>
      </w:pPr>
      <w:r>
        <w:rPr>
          <w:color w:val="000000"/>
          <w:sz w:val="28"/>
          <w:szCs w:val="28"/>
        </w:rPr>
        <w:t>П</w:t>
      </w:r>
      <w:r w:rsidRPr="00250F1D">
        <w:rPr>
          <w:color w:val="000000"/>
          <w:sz w:val="28"/>
          <w:szCs w:val="28"/>
        </w:rPr>
        <w:t>редседател</w:t>
      </w:r>
      <w:r>
        <w:rPr>
          <w:color w:val="000000"/>
          <w:sz w:val="28"/>
          <w:szCs w:val="28"/>
        </w:rPr>
        <w:t>ь</w:t>
      </w:r>
      <w:r w:rsidRPr="00250F1D">
        <w:rPr>
          <w:sz w:val="28"/>
          <w:szCs w:val="28"/>
        </w:rPr>
        <w:t xml:space="preserve"> </w:t>
      </w:r>
      <w:r w:rsidRPr="00250F1D">
        <w:rPr>
          <w:color w:val="000000"/>
          <w:sz w:val="28"/>
          <w:szCs w:val="28"/>
        </w:rPr>
        <w:t>Конкурсной</w:t>
      </w:r>
      <w:r w:rsidRPr="00250F1D">
        <w:rPr>
          <w:sz w:val="28"/>
          <w:szCs w:val="28"/>
        </w:rPr>
        <w:t xml:space="preserve"> </w:t>
      </w:r>
      <w:r w:rsidRPr="00250F1D">
        <w:rPr>
          <w:color w:val="000000"/>
          <w:sz w:val="28"/>
          <w:szCs w:val="28"/>
        </w:rPr>
        <w:t>комиссии</w:t>
      </w:r>
      <w:r w:rsidRPr="00250F1D">
        <w:rPr>
          <w:sz w:val="28"/>
          <w:szCs w:val="28"/>
        </w:rPr>
        <w:t xml:space="preserve"> </w:t>
      </w:r>
    </w:p>
    <w:p w:rsidR="002710DE" w:rsidRPr="00250F1D" w:rsidRDefault="002710DE" w:rsidP="002710DE">
      <w:pPr>
        <w:jc w:val="center"/>
        <w:rPr>
          <w:sz w:val="28"/>
          <w:szCs w:val="28"/>
        </w:rPr>
      </w:pPr>
      <w:r>
        <w:rPr>
          <w:color w:val="000000"/>
          <w:sz w:val="28"/>
          <w:szCs w:val="28"/>
        </w:rPr>
        <w:t xml:space="preserve">                                                                              </w:t>
      </w:r>
      <w:r w:rsidRPr="00250F1D">
        <w:rPr>
          <w:color w:val="000000"/>
          <w:sz w:val="28"/>
          <w:szCs w:val="28"/>
        </w:rPr>
        <w:t>филиала</w:t>
      </w:r>
      <w:r w:rsidRPr="00250F1D">
        <w:rPr>
          <w:sz w:val="28"/>
          <w:szCs w:val="28"/>
        </w:rPr>
        <w:t xml:space="preserve"> </w:t>
      </w:r>
      <w:r w:rsidRPr="00250F1D">
        <w:rPr>
          <w:color w:val="000000"/>
          <w:sz w:val="28"/>
          <w:szCs w:val="28"/>
        </w:rPr>
        <w:t>ПАО</w:t>
      </w:r>
      <w:r w:rsidRPr="00250F1D">
        <w:rPr>
          <w:sz w:val="28"/>
          <w:szCs w:val="28"/>
        </w:rPr>
        <w:t xml:space="preserve"> </w:t>
      </w:r>
      <w:r w:rsidRPr="00250F1D">
        <w:rPr>
          <w:color w:val="000000"/>
          <w:sz w:val="28"/>
          <w:szCs w:val="28"/>
        </w:rPr>
        <w:t>«ТрансКонтейнер»</w:t>
      </w:r>
      <w:r w:rsidRPr="00250F1D">
        <w:rPr>
          <w:sz w:val="28"/>
          <w:szCs w:val="28"/>
        </w:rPr>
        <w:t xml:space="preserve"> </w:t>
      </w:r>
    </w:p>
    <w:p w:rsidR="002710DE" w:rsidRPr="00250F1D" w:rsidRDefault="002710DE" w:rsidP="002710DE">
      <w:pPr>
        <w:jc w:val="center"/>
        <w:rPr>
          <w:sz w:val="28"/>
          <w:szCs w:val="28"/>
        </w:rPr>
      </w:pPr>
      <w:r>
        <w:rPr>
          <w:color w:val="000000"/>
          <w:sz w:val="28"/>
          <w:szCs w:val="28"/>
        </w:rPr>
        <w:t xml:space="preserve">                                                                            </w:t>
      </w:r>
      <w:r w:rsidRPr="00250F1D">
        <w:rPr>
          <w:color w:val="000000"/>
          <w:sz w:val="28"/>
          <w:szCs w:val="28"/>
        </w:rPr>
        <w:t>на</w:t>
      </w:r>
      <w:r w:rsidRPr="00250F1D">
        <w:rPr>
          <w:sz w:val="28"/>
          <w:szCs w:val="28"/>
        </w:rPr>
        <w:t xml:space="preserve"> </w:t>
      </w:r>
      <w:r w:rsidRPr="00250F1D">
        <w:rPr>
          <w:color w:val="000000"/>
          <w:sz w:val="28"/>
          <w:szCs w:val="28"/>
        </w:rPr>
        <w:t>Забайкальской</w:t>
      </w:r>
      <w:r w:rsidRPr="00250F1D">
        <w:rPr>
          <w:sz w:val="28"/>
          <w:szCs w:val="28"/>
        </w:rPr>
        <w:t xml:space="preserve"> </w:t>
      </w:r>
      <w:r w:rsidRPr="00250F1D">
        <w:rPr>
          <w:color w:val="000000"/>
          <w:sz w:val="28"/>
          <w:szCs w:val="28"/>
        </w:rPr>
        <w:t>железной</w:t>
      </w:r>
      <w:r w:rsidRPr="00250F1D">
        <w:rPr>
          <w:sz w:val="28"/>
          <w:szCs w:val="28"/>
        </w:rPr>
        <w:t xml:space="preserve"> </w:t>
      </w:r>
      <w:r w:rsidRPr="00250F1D">
        <w:rPr>
          <w:color w:val="000000"/>
          <w:sz w:val="28"/>
          <w:szCs w:val="28"/>
        </w:rPr>
        <w:t>дороге</w:t>
      </w:r>
      <w:r w:rsidRPr="00250F1D">
        <w:rPr>
          <w:sz w:val="28"/>
          <w:szCs w:val="28"/>
        </w:rPr>
        <w:t xml:space="preserve"> </w:t>
      </w:r>
    </w:p>
    <w:p w:rsidR="002710DE" w:rsidRPr="00250F1D" w:rsidRDefault="002710DE" w:rsidP="002710DE">
      <w:pPr>
        <w:jc w:val="right"/>
        <w:rPr>
          <w:sz w:val="28"/>
          <w:szCs w:val="28"/>
        </w:rPr>
      </w:pPr>
    </w:p>
    <w:p w:rsidR="002710DE" w:rsidRPr="00250F1D" w:rsidRDefault="002710DE" w:rsidP="002710DE">
      <w:pPr>
        <w:jc w:val="right"/>
        <w:rPr>
          <w:sz w:val="28"/>
          <w:szCs w:val="28"/>
        </w:rPr>
      </w:pPr>
      <w:r w:rsidRPr="00250F1D">
        <w:rPr>
          <w:color w:val="000000"/>
          <w:sz w:val="28"/>
          <w:szCs w:val="28"/>
        </w:rPr>
        <w:t>____</w:t>
      </w:r>
      <w:r>
        <w:rPr>
          <w:color w:val="000000"/>
          <w:sz w:val="28"/>
          <w:szCs w:val="28"/>
        </w:rPr>
        <w:t>________</w:t>
      </w:r>
      <w:r w:rsidRPr="00250F1D">
        <w:rPr>
          <w:color w:val="000000"/>
          <w:sz w:val="28"/>
          <w:szCs w:val="28"/>
        </w:rPr>
        <w:t>__</w:t>
      </w:r>
      <w:r>
        <w:rPr>
          <w:color w:val="000000"/>
          <w:sz w:val="28"/>
          <w:szCs w:val="28"/>
        </w:rPr>
        <w:t>А.В. Банщиков</w:t>
      </w:r>
      <w:r w:rsidRPr="00250F1D">
        <w:rPr>
          <w:sz w:val="28"/>
          <w:szCs w:val="28"/>
        </w:rPr>
        <w:t xml:space="preserve"> </w:t>
      </w:r>
    </w:p>
    <w:p w:rsidR="002710DE" w:rsidRPr="00250F1D" w:rsidRDefault="002710DE" w:rsidP="002710DE">
      <w:pPr>
        <w:jc w:val="right"/>
        <w:rPr>
          <w:sz w:val="28"/>
          <w:szCs w:val="28"/>
        </w:rPr>
      </w:pPr>
    </w:p>
    <w:p w:rsidR="002710DE" w:rsidRPr="00CF0692" w:rsidRDefault="002710DE" w:rsidP="002710DE">
      <w:pPr>
        <w:spacing w:after="120"/>
        <w:jc w:val="right"/>
        <w:rPr>
          <w:color w:val="000000"/>
          <w:sz w:val="28"/>
          <w:szCs w:val="28"/>
        </w:rPr>
      </w:pPr>
      <w:r>
        <w:rPr>
          <w:color w:val="000000"/>
          <w:sz w:val="28"/>
          <w:szCs w:val="28"/>
        </w:rPr>
        <w:t xml:space="preserve"> «____»________________2017</w:t>
      </w:r>
      <w:r w:rsidRPr="00250F1D">
        <w:rPr>
          <w:color w:val="000000"/>
          <w:sz w:val="28"/>
          <w:szCs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w:t>
      </w:r>
      <w:r w:rsidR="000A2D97" w:rsidRPr="000A2D97">
        <w:rPr>
          <w:b/>
          <w:bCs/>
          <w:sz w:val="36"/>
          <w:szCs w:val="36"/>
        </w:rPr>
        <w:t xml:space="preserve"> К УЧАСТИЮ В ЗАПРОСЕ ПРЕДЛОЖЕНИЙ</w:t>
      </w:r>
      <w:r w:rsidR="00FA5544">
        <w:rPr>
          <w:b/>
          <w:bCs/>
          <w:sz w:val="36"/>
          <w:szCs w:val="36"/>
        </w:rPr>
        <w:t xml:space="preserve"> в электронной форме</w:t>
      </w:r>
      <w:r>
        <w:rPr>
          <w:b/>
          <w:bCs/>
          <w:sz w:val="36"/>
          <w:szCs w:val="36"/>
        </w:rPr>
        <w:t>)</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C950E5" w:rsidRDefault="00C950E5">
      <w:pPr>
        <w:pStyle w:val="2"/>
        <w:spacing w:before="0" w:after="0"/>
        <w:ind w:left="0" w:firstLine="709"/>
        <w:rPr>
          <w:rFonts w:cs="Times New Roman"/>
          <w:i w:val="0"/>
          <w:iCs w:val="0"/>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Default="0063363D" w:rsidP="00BF6892">
      <w:pPr>
        <w:pStyle w:val="19"/>
        <w:numPr>
          <w:ilvl w:val="2"/>
          <w:numId w:val="3"/>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w:t>
      </w:r>
      <w:r w:rsidR="008D2E20">
        <w:rPr>
          <w:szCs w:val="28"/>
        </w:rPr>
        <w:br/>
      </w:r>
      <w:r w:rsidR="007D6548">
        <w:rPr>
          <w:szCs w:val="28"/>
        </w:rPr>
        <w:t xml:space="preserve">№ 223-ФЗ «О закупках товаров, работ, услуг отдельными видами юридических лиц» и Положением о порядке </w:t>
      </w:r>
      <w:r w:rsidR="00BB06FC">
        <w:rPr>
          <w:szCs w:val="28"/>
        </w:rPr>
        <w:t>закупки</w:t>
      </w:r>
      <w:r w:rsidR="007D6548">
        <w:rPr>
          <w:szCs w:val="28"/>
        </w:rPr>
        <w:t xml:space="preserve"> товаров, работ, услуг для нужд </w:t>
      </w:r>
      <w:r w:rsidR="00BB06FC">
        <w:rPr>
          <w:szCs w:val="28"/>
        </w:rPr>
        <w:t xml:space="preserve">ПАО </w:t>
      </w:r>
      <w:r w:rsidR="007D6548">
        <w:rPr>
          <w:szCs w:val="28"/>
        </w:rPr>
        <w:t>«ТрансКонтейнер»</w:t>
      </w:r>
      <w:r w:rsidR="00212B69" w:rsidRPr="00212B69">
        <w:t xml:space="preserve"> </w:t>
      </w:r>
      <w:r w:rsidR="00212B69">
        <w:t xml:space="preserve">утвержденным решением Совета директоров </w:t>
      </w:r>
      <w:r w:rsidR="00BB06FC">
        <w:t xml:space="preserve">ПАО </w:t>
      </w:r>
      <w:r w:rsidR="00212B69">
        <w:t>«ТрансКонтейнер»</w:t>
      </w:r>
      <w:r w:rsidR="00AB22BE" w:rsidRPr="00AB22BE">
        <w:t xml:space="preserve"> </w:t>
      </w:r>
      <w:r w:rsidR="00212B69">
        <w:t>от</w:t>
      </w:r>
      <w:r w:rsidR="00AB22BE" w:rsidRPr="00AB22BE">
        <w:t xml:space="preserve"> </w:t>
      </w:r>
      <w:r w:rsidR="005D7C2F">
        <w:t>21</w:t>
      </w:r>
      <w:r w:rsidR="00BB06FC">
        <w:t xml:space="preserve"> </w:t>
      </w:r>
      <w:r w:rsidR="005D7C2F">
        <w:t xml:space="preserve">декабря </w:t>
      </w:r>
      <w:r w:rsidR="00BB06FC">
        <w:t xml:space="preserve">2016 </w:t>
      </w:r>
      <w:r w:rsidR="00212B69">
        <w:t xml:space="preserve">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проводит закупку</w:t>
      </w:r>
      <w:r w:rsidR="007D6548" w:rsidRPr="00D32FFA">
        <w:rPr>
          <w:szCs w:val="28"/>
        </w:rPr>
        <w:t xml:space="preserve"> с</w:t>
      </w:r>
      <w:r w:rsidR="001E6E80" w:rsidRPr="00D32FFA">
        <w:rPr>
          <w:szCs w:val="28"/>
        </w:rPr>
        <w:t xml:space="preserve">пособом запроса </w:t>
      </w:r>
      <w:r w:rsidR="001E6E80" w:rsidRPr="00FB56AC">
        <w:rPr>
          <w:szCs w:val="28"/>
        </w:rPr>
        <w:t xml:space="preserve">предложений </w:t>
      </w:r>
      <w:r w:rsidR="00FA5544">
        <w:rPr>
          <w:szCs w:val="28"/>
        </w:rPr>
        <w:t xml:space="preserve">в электронной форме </w:t>
      </w:r>
      <w:r w:rsidR="00FB56AC" w:rsidRPr="00FB56AC">
        <w:rPr>
          <w:szCs w:val="28"/>
          <w:highlight w:val="yellow"/>
        </w:rPr>
        <w:t>№ ЗП</w:t>
      </w:r>
      <w:r w:rsidR="002710DE">
        <w:rPr>
          <w:szCs w:val="28"/>
          <w:highlight w:val="yellow"/>
          <w:shd w:val="clear" w:color="auto" w:fill="FFFF00"/>
        </w:rPr>
        <w:t>э</w:t>
      </w:r>
      <w:r w:rsidR="00FB56AC" w:rsidRPr="00FB56AC">
        <w:rPr>
          <w:szCs w:val="28"/>
          <w:highlight w:val="yellow"/>
          <w:shd w:val="clear" w:color="auto" w:fill="FFFF00"/>
        </w:rPr>
        <w:t>-</w:t>
      </w:r>
      <w:r w:rsidR="002710DE">
        <w:rPr>
          <w:szCs w:val="28"/>
          <w:highlight w:val="yellow"/>
          <w:shd w:val="clear" w:color="auto" w:fill="FFFF00"/>
        </w:rPr>
        <w:t>НКПЗаб</w:t>
      </w:r>
      <w:r w:rsidR="00FB56AC" w:rsidRPr="00FB56AC">
        <w:rPr>
          <w:szCs w:val="28"/>
          <w:highlight w:val="yellow"/>
          <w:shd w:val="clear" w:color="auto" w:fill="FFFF00"/>
        </w:rPr>
        <w:t>-</w:t>
      </w:r>
      <w:r w:rsidR="002710DE">
        <w:rPr>
          <w:szCs w:val="28"/>
          <w:highlight w:val="yellow"/>
          <w:shd w:val="clear" w:color="auto" w:fill="FFFF00"/>
        </w:rPr>
        <w:t>17-0001</w:t>
      </w:r>
      <w:r w:rsidR="00CA79B9">
        <w:rPr>
          <w:szCs w:val="28"/>
        </w:rPr>
        <w:t xml:space="preserve"> </w:t>
      </w:r>
      <w:r w:rsidR="00CA79B9" w:rsidRPr="00D32FFA">
        <w:rPr>
          <w:szCs w:val="28"/>
        </w:rPr>
        <w:t>(далее – Запрос предложений)</w:t>
      </w:r>
      <w:r w:rsidR="007D6548" w:rsidRPr="00D32FFA">
        <w:t>.</w:t>
      </w:r>
    </w:p>
    <w:p w:rsidR="00144E2B" w:rsidRDefault="00144E2B" w:rsidP="00144E2B">
      <w:pPr>
        <w:pStyle w:val="19"/>
        <w:numPr>
          <w:ilvl w:val="2"/>
          <w:numId w:val="3"/>
        </w:numPr>
        <w:ind w:left="0" w:firstLine="709"/>
      </w:pPr>
      <w:r w:rsidRPr="00144E2B">
        <w:rPr>
          <w:szCs w:val="28"/>
        </w:rPr>
        <w:t xml:space="preserve">Предметом настоящего </w:t>
      </w:r>
      <w:r>
        <w:rPr>
          <w:szCs w:val="28"/>
        </w:rPr>
        <w:t xml:space="preserve">Запроса предложений </w:t>
      </w:r>
      <w:r w:rsidRPr="00144E2B">
        <w:rPr>
          <w:szCs w:val="28"/>
        </w:rPr>
        <w:t xml:space="preserve">является </w:t>
      </w:r>
      <w:r w:rsidR="00417B29">
        <w:rPr>
          <w:szCs w:val="28"/>
        </w:rPr>
        <w:t>п</w:t>
      </w:r>
      <w:r w:rsidR="002710DE">
        <w:rPr>
          <w:szCs w:val="28"/>
        </w:rPr>
        <w:t>оставка дизельного топлива (зимнего и летнего) для заправки автотранспорта с использованием смарт-карт для нужд Контейнерного терминала Благовещенск филиала ПАО «ТрансКонтейнер» на Забайкальской железной дороге</w:t>
      </w:r>
      <w:r w:rsidR="00417B29">
        <w:rPr>
          <w:szCs w:val="28"/>
        </w:rPr>
        <w:t>.</w:t>
      </w:r>
    </w:p>
    <w:p w:rsidR="00144E2B" w:rsidRPr="00144E2B" w:rsidRDefault="00144E2B" w:rsidP="00144E2B">
      <w:pPr>
        <w:pStyle w:val="19"/>
        <w:numPr>
          <w:ilvl w:val="2"/>
          <w:numId w:val="3"/>
        </w:numPr>
        <w:ind w:left="0" w:firstLine="709"/>
      </w:pPr>
      <w:r>
        <w:t>Информация об организаторе Запроса предложений указана в пункте 2</w:t>
      </w:r>
      <w:r w:rsidRPr="00144E2B">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144E2B">
      <w:pPr>
        <w:pStyle w:val="19"/>
        <w:numPr>
          <w:ilvl w:val="2"/>
          <w:numId w:val="3"/>
        </w:numPr>
        <w:ind w:left="0" w:firstLine="709"/>
        <w:rPr>
          <w:szCs w:val="28"/>
        </w:rPr>
      </w:pPr>
      <w:r w:rsidRPr="00D32FFA">
        <w:rPr>
          <w:szCs w:val="28"/>
        </w:rPr>
        <w:t>Извещение о проведении</w:t>
      </w:r>
      <w:r w:rsidR="007D6548" w:rsidRPr="00D32FFA">
        <w:rPr>
          <w:szCs w:val="28"/>
        </w:rPr>
        <w:t xml:space="preserve"> Запрос</w:t>
      </w:r>
      <w:r w:rsidRPr="00D32FFA">
        <w:rPr>
          <w:szCs w:val="28"/>
        </w:rPr>
        <w:t>а</w:t>
      </w:r>
      <w:r w:rsidR="007D6548" w:rsidRPr="00D32FFA">
        <w:rPr>
          <w:szCs w:val="28"/>
        </w:rPr>
        <w:t xml:space="preserve">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 о закупке (приглашение к участию в Запросе предложений),</w:t>
      </w:r>
      <w:r w:rsidR="008613BE" w:rsidRPr="00D32FFA">
        <w:t xml:space="preserve"> протоколы, оформляемые в ходе проведения Запроса предложений и иная информация о Запросе предложений публикуется в</w:t>
      </w:r>
      <w:r w:rsidR="00727D3C" w:rsidRPr="00D32FFA">
        <w:t xml:space="preserve"> </w:t>
      </w:r>
      <w:r w:rsidR="00727D3C" w:rsidRPr="00D32FFA">
        <w:lastRenderedPageBreak/>
        <w:t>средствах массовой информации,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7D3C" w:rsidRPr="00D32FFA">
        <w:rPr>
          <w:szCs w:val="28"/>
        </w:rPr>
        <w:t xml:space="preserve"> (далее – СМИ)</w:t>
      </w:r>
      <w:r w:rsidR="006E08A0" w:rsidRPr="00D32FFA">
        <w:rPr>
          <w:szCs w:val="28"/>
        </w:rPr>
        <w:t>.</w:t>
      </w:r>
    </w:p>
    <w:p w:rsidR="007D6548" w:rsidRPr="00D32FFA" w:rsidRDefault="00627696" w:rsidP="00144E2B">
      <w:pPr>
        <w:pStyle w:val="19"/>
        <w:numPr>
          <w:ilvl w:val="2"/>
          <w:numId w:val="3"/>
        </w:numPr>
        <w:ind w:left="0" w:firstLine="709"/>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 цене договора, состав</w:t>
      </w:r>
      <w:r w:rsidR="006F725D">
        <w:rPr>
          <w:szCs w:val="28"/>
        </w:rPr>
        <w:t>,</w:t>
      </w:r>
      <w:r w:rsidRPr="00D32FFA">
        <w:rPr>
          <w:szCs w:val="28"/>
        </w:rPr>
        <w:t xml:space="preserve"> </w:t>
      </w:r>
      <w:r w:rsidR="007B5E85">
        <w:rPr>
          <w:szCs w:val="28"/>
        </w:rPr>
        <w:t>количественные и качественные характеристики</w:t>
      </w:r>
      <w:r w:rsidRPr="00D32FFA">
        <w:rPr>
          <w:szCs w:val="28"/>
        </w:rPr>
        <w:t xml:space="preserve"> товара, работ и услуг, сроки поставки товара, выполнения работ или оказания услуг, количество лотов, </w:t>
      </w:r>
      <w:r w:rsidR="002D5869" w:rsidRPr="00D32FFA">
        <w:rPr>
          <w:szCs w:val="28"/>
        </w:rPr>
        <w:t>порядок</w:t>
      </w:r>
      <w:r w:rsidR="007B5E85">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7B5E85">
        <w:rPr>
          <w:szCs w:val="28"/>
        </w:rPr>
        <w:t xml:space="preserve"> о закупке</w:t>
      </w:r>
      <w:r w:rsidRPr="00D32FFA">
        <w:rPr>
          <w:szCs w:val="28"/>
        </w:rPr>
        <w:t xml:space="preserve">,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144E2B">
      <w:pPr>
        <w:pStyle w:val="19"/>
        <w:numPr>
          <w:ilvl w:val="2"/>
          <w:numId w:val="3"/>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w:t>
      </w:r>
      <w:r w:rsidR="007B5E85">
        <w:t xml:space="preserve"> о закупке</w:t>
      </w:r>
      <w:r w:rsidRPr="00D32FFA">
        <w:t xml:space="preserve"> 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144E2B">
      <w:pPr>
        <w:pStyle w:val="19"/>
        <w:numPr>
          <w:ilvl w:val="2"/>
          <w:numId w:val="3"/>
        </w:numPr>
        <w:ind w:left="0" w:firstLine="709"/>
      </w:pPr>
      <w:r w:rsidRPr="00D32FFA">
        <w:t xml:space="preserve">Дата </w:t>
      </w:r>
      <w:r w:rsidR="00F34B34" w:rsidRPr="00D32FFA">
        <w:t xml:space="preserve">рассмотрения и сопоставления </w:t>
      </w:r>
      <w:r w:rsidR="007D6548" w:rsidRPr="00D32FFA">
        <w:t>предложен</w:t>
      </w:r>
      <w:r w:rsidR="00E35BF3" w:rsidRPr="00D32FFA">
        <w:t>и</w:t>
      </w:r>
      <w:r w:rsidR="00F34B34" w:rsidRPr="00D32FFA">
        <w:t>й</w:t>
      </w:r>
      <w:r w:rsidR="00E35BF3" w:rsidRPr="00D32FFA">
        <w:t xml:space="preserve"> претендентов </w:t>
      </w:r>
      <w:r w:rsidR="007B5E85">
        <w:t xml:space="preserve">и представленных комплектов </w:t>
      </w:r>
      <w:r w:rsidR="00E35BF3" w:rsidRPr="00D32FFA">
        <w:t>на участие в З</w:t>
      </w:r>
      <w:r w:rsidR="007D6548" w:rsidRPr="00D32FFA">
        <w:t xml:space="preserve">апросе предложений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144E2B">
      <w:pPr>
        <w:pStyle w:val="19"/>
        <w:numPr>
          <w:ilvl w:val="2"/>
          <w:numId w:val="3"/>
        </w:numPr>
        <w:ind w:left="0" w:firstLine="709"/>
      </w:pPr>
      <w:r w:rsidRPr="00D32FFA">
        <w:t>Претендентом на участие в З</w:t>
      </w:r>
      <w:r w:rsidR="007D6548" w:rsidRPr="00D32FFA">
        <w:t xml:space="preserve">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rsidRPr="00D32FFA">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w:t>
      </w:r>
      <w:r w:rsidR="00C83974">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144E2B">
      <w:pPr>
        <w:pStyle w:val="19"/>
        <w:numPr>
          <w:ilvl w:val="2"/>
          <w:numId w:val="3"/>
        </w:numPr>
        <w:ind w:left="0" w:firstLine="709"/>
        <w:rPr>
          <w:szCs w:val="28"/>
        </w:rPr>
      </w:pPr>
      <w:r w:rsidRPr="00D32FFA">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C83974">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D32FFA" w:rsidRDefault="007D6548" w:rsidP="00144E2B">
      <w:pPr>
        <w:pStyle w:val="19"/>
        <w:numPr>
          <w:ilvl w:val="2"/>
          <w:numId w:val="3"/>
        </w:numPr>
        <w:ind w:left="0" w:firstLine="709"/>
        <w:rPr>
          <w:szCs w:val="28"/>
        </w:rPr>
      </w:pPr>
      <w:r w:rsidRPr="00D32FFA">
        <w:t>Заявки рассматриваются к</w:t>
      </w:r>
      <w:r w:rsidR="00C83974">
        <w:t xml:space="preserve">ак обязательства претендентов. </w:t>
      </w:r>
      <w:r w:rsidR="00C83974">
        <w:br/>
      </w:r>
      <w:r w:rsidR="0063363D">
        <w:t>ПАО</w:t>
      </w:r>
      <w:r w:rsidRPr="00D32FFA">
        <w:t xml:space="preserve"> «ТрансКонтейнер» вправ</w:t>
      </w:r>
      <w:r w:rsidR="00C83974">
        <w:t>е требовать от победителя/победителей</w:t>
      </w:r>
      <w:r w:rsidRPr="00D32FFA">
        <w:t xml:space="preserve"> Запроса предложений заключения договора на условиях, предложенных в его Заявке. </w:t>
      </w:r>
      <w:r w:rsidRPr="00D32FFA">
        <w:rPr>
          <w:szCs w:val="28"/>
        </w:rPr>
        <w:t>Для всех претендентов на участие в Запросе предложений устанавливаются единые требования</w:t>
      </w:r>
      <w:r w:rsidR="00C83974" w:rsidRPr="00C83974">
        <w:t xml:space="preserve"> </w:t>
      </w:r>
      <w:r w:rsidR="00C83974">
        <w:t xml:space="preserve">с учетом </w:t>
      </w:r>
      <w:r w:rsidR="00C83974" w:rsidRPr="009A1114">
        <w:t>случаев, предусмотренных пунктами 1.1.2</w:t>
      </w:r>
      <w:r w:rsidR="00C83974">
        <w:t xml:space="preserve">2, </w:t>
      </w:r>
      <w:r w:rsidR="00C83974" w:rsidRPr="009A1114">
        <w:t>1.1.2</w:t>
      </w:r>
      <w:r w:rsidR="00C83974">
        <w:t>3,</w:t>
      </w:r>
      <w:r w:rsidR="00C83974" w:rsidRPr="009A1114">
        <w:t xml:space="preserve"> 1.1.2</w:t>
      </w:r>
      <w:r w:rsidR="00C83974">
        <w:t xml:space="preserve">4, 2.3.2 </w:t>
      </w:r>
      <w:r w:rsidR="00C83974" w:rsidRPr="009A1114">
        <w:t>настоящей документации</w:t>
      </w:r>
      <w:r w:rsidR="00C83974">
        <w:t xml:space="preserve"> о закупке</w:t>
      </w:r>
      <w:r w:rsidRPr="00D32FFA">
        <w:rPr>
          <w:szCs w:val="28"/>
        </w:rPr>
        <w:t xml:space="preserve">. </w:t>
      </w:r>
    </w:p>
    <w:p w:rsidR="007D6548" w:rsidRPr="00D32FFA" w:rsidRDefault="003E2C12" w:rsidP="00144E2B">
      <w:pPr>
        <w:pStyle w:val="19"/>
        <w:numPr>
          <w:ilvl w:val="2"/>
          <w:numId w:val="3"/>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w:t>
      </w:r>
      <w:r w:rsidR="007D6548" w:rsidRPr="00D32FFA">
        <w:rPr>
          <w:szCs w:val="28"/>
        </w:rPr>
        <w:lastRenderedPageBreak/>
        <w:t xml:space="preserve">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144E2B">
      <w:pPr>
        <w:pStyle w:val="19"/>
        <w:numPr>
          <w:ilvl w:val="2"/>
          <w:numId w:val="3"/>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D32FFA" w:rsidRDefault="007D6548" w:rsidP="00144E2B">
      <w:pPr>
        <w:pStyle w:val="19"/>
        <w:numPr>
          <w:ilvl w:val="2"/>
          <w:numId w:val="3"/>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т никакой ответственности по расходам и убыткам, понесенным претендентами в связи с их участием в Запросе предложений.</w:t>
      </w:r>
    </w:p>
    <w:p w:rsidR="002710DE" w:rsidRPr="00D32FFA" w:rsidRDefault="002710DE" w:rsidP="002710DE">
      <w:pPr>
        <w:pStyle w:val="19"/>
        <w:numPr>
          <w:ilvl w:val="2"/>
          <w:numId w:val="3"/>
        </w:numPr>
        <w:tabs>
          <w:tab w:val="clear" w:pos="0"/>
          <w:tab w:val="num" w:pos="-610"/>
        </w:tabs>
        <w:ind w:left="0" w:firstLine="709"/>
      </w:pPr>
      <w:r w:rsidRPr="003327DF">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710DE" w:rsidRPr="00D32FFA" w:rsidRDefault="002710DE" w:rsidP="002710DE">
      <w:pPr>
        <w:pStyle w:val="19"/>
        <w:widowControl w:val="0"/>
        <w:numPr>
          <w:ilvl w:val="2"/>
          <w:numId w:val="3"/>
        </w:numPr>
        <w:tabs>
          <w:tab w:val="clear" w:pos="0"/>
          <w:tab w:val="num" w:pos="-610"/>
        </w:tabs>
        <w:ind w:left="0" w:firstLine="709"/>
        <w:rPr>
          <w:szCs w:val="28"/>
        </w:rPr>
      </w:pPr>
      <w:r w:rsidRPr="00F76CBA">
        <w:rPr>
          <w:szCs w:val="28"/>
        </w:rPr>
        <w:t xml:space="preserve">При проведении </w:t>
      </w:r>
      <w:r>
        <w:rPr>
          <w:szCs w:val="28"/>
        </w:rPr>
        <w:t>запроса предложений</w:t>
      </w:r>
      <w:r w:rsidRPr="00F76CBA">
        <w:rPr>
          <w:szCs w:val="28"/>
        </w:rPr>
        <w:t xml:space="preserve"> в электронной форме претендент должен в срок, указанный в пункте 6 Информационной карты, подать Заявку на участие в </w:t>
      </w:r>
      <w:r>
        <w:rPr>
          <w:szCs w:val="28"/>
        </w:rPr>
        <w:t>Запросе предложений</w:t>
      </w:r>
      <w:r w:rsidRPr="00F76CBA">
        <w:rPr>
          <w:szCs w:val="28"/>
        </w:rPr>
        <w:t xml:space="preserve">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w:t>
      </w:r>
      <w:r>
        <w:rPr>
          <w:szCs w:val="28"/>
        </w:rPr>
        <w:t>Запросе предложений</w:t>
      </w:r>
      <w:r w:rsidRPr="00F76CBA">
        <w:rPr>
          <w:szCs w:val="28"/>
        </w:rPr>
        <w:t xml:space="preserve"> на ЭТП, аккредитация претендента на участие в </w:t>
      </w:r>
      <w:r>
        <w:rPr>
          <w:szCs w:val="28"/>
        </w:rPr>
        <w:t>Запросе предложений</w:t>
      </w:r>
      <w:r w:rsidRPr="00F76CBA">
        <w:rPr>
          <w:szCs w:val="28"/>
        </w:rPr>
        <w:t xml:space="preserve"> на ЭТП, правила проведения процедур </w:t>
      </w:r>
      <w:r>
        <w:rPr>
          <w:szCs w:val="28"/>
        </w:rPr>
        <w:t xml:space="preserve">Запрос предложений </w:t>
      </w:r>
      <w:r w:rsidRPr="00F76CBA">
        <w:rPr>
          <w:szCs w:val="28"/>
        </w:rPr>
        <w:t>(в том числе подачи Заявки) определяются инструкциями и регламентом работы ЭТП</w:t>
      </w:r>
      <w:r w:rsidRPr="00D32FFA">
        <w:rPr>
          <w:szCs w:val="28"/>
        </w:rPr>
        <w:t>.</w:t>
      </w:r>
    </w:p>
    <w:p w:rsidR="000224FB" w:rsidRPr="00D32FFA" w:rsidRDefault="00A62751" w:rsidP="00144E2B">
      <w:pPr>
        <w:pStyle w:val="19"/>
        <w:widowControl w:val="0"/>
        <w:numPr>
          <w:ilvl w:val="2"/>
          <w:numId w:val="3"/>
        </w:numPr>
        <w:ind w:left="0" w:firstLine="709"/>
        <w:rPr>
          <w:szCs w:val="28"/>
        </w:rPr>
      </w:pPr>
      <w:r w:rsidRPr="00D32FFA">
        <w:rPr>
          <w:szCs w:val="28"/>
        </w:rPr>
        <w:t>Заявки с документацией</w:t>
      </w:r>
      <w:r w:rsidR="000224FB" w:rsidRPr="00D32FFA">
        <w:rPr>
          <w:szCs w:val="28"/>
        </w:rPr>
        <w:t xml:space="preserve"> предоставляется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144E2B">
      <w:pPr>
        <w:pStyle w:val="19"/>
        <w:widowControl w:val="0"/>
        <w:numPr>
          <w:ilvl w:val="2"/>
          <w:numId w:val="3"/>
        </w:numPr>
        <w:ind w:left="0" w:firstLine="709"/>
      </w:pPr>
      <w:r w:rsidRPr="00D32FFA">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sidRPr="00D32FFA">
        <w:rPr>
          <w:szCs w:val="28"/>
        </w:rPr>
        <w:t xml:space="preserve">победителе Запроса предложений. Извещение об отмене проведения Запроса предложений размещается </w:t>
      </w:r>
      <w:r w:rsidR="002D5869" w:rsidRPr="00D32FFA">
        <w:rPr>
          <w:szCs w:val="28"/>
        </w:rPr>
        <w:t>в соответствии с пунктом 4 Информационной карты</w:t>
      </w:r>
      <w:r w:rsidRPr="00D32FFA">
        <w:rPr>
          <w:szCs w:val="28"/>
        </w:rPr>
        <w:t xml:space="preserve"> в течение </w:t>
      </w:r>
      <w:r w:rsidR="009B1024" w:rsidRPr="00D32FFA">
        <w:rPr>
          <w:szCs w:val="28"/>
        </w:rPr>
        <w:t>3 (трех)</w:t>
      </w:r>
      <w:r w:rsidR="009B1024">
        <w:rPr>
          <w:szCs w:val="28"/>
        </w:rPr>
        <w:t xml:space="preserve"> дней </w:t>
      </w:r>
      <w:r w:rsidRPr="00D32FFA">
        <w:rPr>
          <w:szCs w:val="28"/>
        </w:rPr>
        <w:t xml:space="preserve">со дня принятия решения об отмене проведения Запроса предложений. При этом </w:t>
      </w:r>
      <w:r w:rsidR="0063363D">
        <w:rPr>
          <w:szCs w:val="28"/>
        </w:rPr>
        <w:t>ПАО</w:t>
      </w:r>
      <w:r w:rsidRPr="00D32FFA">
        <w:rPr>
          <w:szCs w:val="28"/>
        </w:rPr>
        <w:t xml:space="preserve"> «ТрансКонтейнер» не будет нести никакой ответственности перед люб</w:t>
      </w:r>
      <w:r w:rsidRPr="00D32FFA">
        <w:t xml:space="preserve">ыми физическими и юридическими лицами, </w:t>
      </w:r>
      <w:r w:rsidRPr="00D32FFA">
        <w:lastRenderedPageBreak/>
        <w:t>которым такое действие может принести убытки.</w:t>
      </w:r>
    </w:p>
    <w:p w:rsidR="007D6548" w:rsidRPr="00D32FFA" w:rsidRDefault="007D6548" w:rsidP="00144E2B">
      <w:pPr>
        <w:pStyle w:val="19"/>
        <w:widowControl w:val="0"/>
        <w:numPr>
          <w:ilvl w:val="2"/>
          <w:numId w:val="3"/>
        </w:numPr>
        <w:ind w:left="0" w:firstLine="709"/>
      </w:pPr>
      <w:r w:rsidRPr="00D32FFA">
        <w:rPr>
          <w:szCs w:val="28"/>
        </w:rPr>
        <w:t>Протоколы, оформляемые в ходе проведения Запроса предложений,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9B1024">
        <w:rPr>
          <w:szCs w:val="28"/>
        </w:rPr>
        <w:t xml:space="preserve"> в соответствии </w:t>
      </w:r>
      <w:r w:rsidR="00171E7F">
        <w:rPr>
          <w:szCs w:val="28"/>
        </w:rPr>
        <w:t xml:space="preserve">с пунктом </w:t>
      </w:r>
      <w:r w:rsidR="009B1024">
        <w:rPr>
          <w:szCs w:val="28"/>
        </w:rPr>
        <w:t>4 Информационной карты</w:t>
      </w:r>
      <w:r w:rsidRPr="00D32FFA">
        <w:rPr>
          <w:szCs w:val="28"/>
        </w:rPr>
        <w:t>.</w:t>
      </w:r>
    </w:p>
    <w:p w:rsidR="007D6548" w:rsidRPr="00D32FFA" w:rsidRDefault="007D6548" w:rsidP="00144E2B">
      <w:pPr>
        <w:pStyle w:val="19"/>
        <w:widowControl w:val="0"/>
        <w:numPr>
          <w:ilvl w:val="2"/>
          <w:numId w:val="3"/>
        </w:numPr>
        <w:ind w:left="0" w:firstLine="709"/>
      </w:pPr>
      <w:r w:rsidRPr="00D32FFA">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144E2B">
      <w:pPr>
        <w:pStyle w:val="19"/>
        <w:widowControl w:val="0"/>
        <w:numPr>
          <w:ilvl w:val="2"/>
          <w:numId w:val="3"/>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144E2B">
      <w:pPr>
        <w:pStyle w:val="19"/>
        <w:widowControl w:val="0"/>
        <w:numPr>
          <w:ilvl w:val="2"/>
          <w:numId w:val="3"/>
        </w:numPr>
        <w:ind w:left="0" w:firstLine="709"/>
      </w:pPr>
      <w:r w:rsidRPr="00D32FFA">
        <w:t xml:space="preserve">Иностранный участник закупки вправе указать цену в рублях Российской Федерации, либо </w:t>
      </w:r>
      <w:r w:rsidR="009B1024">
        <w:t>если это указанно в</w:t>
      </w:r>
      <w:r w:rsidR="009B1024" w:rsidRPr="00D32FFA">
        <w:rPr>
          <w:szCs w:val="28"/>
        </w:rPr>
        <w:t xml:space="preserve"> пункте 16 Информационной карты</w:t>
      </w:r>
      <w:r w:rsidR="009B1024">
        <w:rPr>
          <w:szCs w:val="28"/>
        </w:rPr>
        <w:t>, в</w:t>
      </w:r>
      <w:r w:rsidR="009B1024" w:rsidRPr="00D32FFA">
        <w:t xml:space="preserve">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144E2B">
      <w:pPr>
        <w:pStyle w:val="19"/>
        <w:widowControl w:val="0"/>
        <w:numPr>
          <w:ilvl w:val="2"/>
          <w:numId w:val="3"/>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9B1024">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7D6548" w:rsidRPr="00D32FFA" w:rsidRDefault="002710DE" w:rsidP="00BF6892">
      <w:pPr>
        <w:numPr>
          <w:ilvl w:val="2"/>
          <w:numId w:val="4"/>
        </w:numPr>
        <w:tabs>
          <w:tab w:val="clear" w:pos="0"/>
          <w:tab w:val="num" w:pos="-611"/>
        </w:tabs>
        <w:ind w:left="0" w:firstLine="709"/>
        <w:jc w:val="both"/>
        <w:rPr>
          <w:rFonts w:eastAsia="MS Mincho"/>
          <w:sz w:val="28"/>
          <w:szCs w:val="28"/>
        </w:rPr>
      </w:pPr>
      <w:r w:rsidRPr="00D32FFA">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sidRPr="00D32FFA">
        <w:rPr>
          <w:sz w:val="28"/>
          <w:szCs w:val="28"/>
        </w:rPr>
        <w:t>6</w:t>
      </w:r>
      <w:r w:rsidRPr="00D32FFA">
        <w:rPr>
          <w:rFonts w:eastAsia="MS Mincho"/>
          <w:sz w:val="28"/>
          <w:szCs w:val="28"/>
        </w:rPr>
        <w:t xml:space="preserve"> Информационной карты) </w:t>
      </w:r>
      <w:r>
        <w:rPr>
          <w:rFonts w:eastAsia="MS Mincho"/>
          <w:sz w:val="28"/>
          <w:szCs w:val="28"/>
        </w:rPr>
        <w:t>составляет 10 и более</w:t>
      </w:r>
      <w:r w:rsidRPr="00D32FFA">
        <w:rPr>
          <w:rFonts w:eastAsia="MS Mincho"/>
          <w:sz w:val="28"/>
          <w:szCs w:val="28"/>
        </w:rPr>
        <w:t xml:space="preserve"> дней Претендент вправе направить запросы о разъяснении положений настоящей документации о закупке </w:t>
      </w:r>
      <w:r w:rsidRPr="00E61E8D">
        <w:rPr>
          <w:rFonts w:eastAsia="MS Mincho"/>
          <w:sz w:val="28"/>
          <w:szCs w:val="28"/>
        </w:rPr>
        <w:t>через ЭТП. Обмен документами между Организатором и Претендентом закупки</w:t>
      </w:r>
      <w:r>
        <w:rPr>
          <w:rFonts w:eastAsia="MS Mincho"/>
          <w:sz w:val="28"/>
          <w:szCs w:val="28"/>
        </w:rPr>
        <w:t>,</w:t>
      </w:r>
      <w:r w:rsidRPr="00E61E8D">
        <w:rPr>
          <w:rFonts w:eastAsia="MS Mincho"/>
          <w:sz w:val="28"/>
          <w:szCs w:val="28"/>
        </w:rPr>
        <w:t xml:space="preserve"> направившим запрос</w:t>
      </w:r>
      <w:r>
        <w:rPr>
          <w:rFonts w:eastAsia="MS Mincho"/>
          <w:sz w:val="28"/>
          <w:szCs w:val="28"/>
        </w:rPr>
        <w:t>,</w:t>
      </w:r>
      <w:r w:rsidRPr="00E61E8D">
        <w:rPr>
          <w:rFonts w:eastAsia="MS Mincho"/>
          <w:sz w:val="28"/>
          <w:szCs w:val="28"/>
        </w:rPr>
        <w:t xml:space="preserve"> подписанный уполномоченным представителем</w:t>
      </w:r>
      <w:r>
        <w:rPr>
          <w:rFonts w:eastAsia="MS Mincho"/>
          <w:sz w:val="28"/>
          <w:szCs w:val="28"/>
        </w:rPr>
        <w:t>,</w:t>
      </w:r>
      <w:r w:rsidRPr="00E61E8D">
        <w:rPr>
          <w:rFonts w:eastAsia="MS Mincho"/>
          <w:sz w:val="28"/>
          <w:szCs w:val="28"/>
        </w:rPr>
        <w:t xml:space="preserve"> осуществляется в следующем порядке: Претендент закупки направляет через ЭТП электронный документ </w:t>
      </w:r>
      <w:r w:rsidRPr="00E61E8D">
        <w:rPr>
          <w:rFonts w:eastAsia="MS Mincho"/>
          <w:sz w:val="28"/>
          <w:szCs w:val="28"/>
        </w:rPr>
        <w:lastRenderedPageBreak/>
        <w:t>(информацию в электронной форме, подписанную ЭЦП), содержащий запрос на разъяснение положений извещения о закупке, документации о закупке</w:t>
      </w:r>
      <w:r w:rsidR="007D6548" w:rsidRPr="00D32FFA">
        <w:rPr>
          <w:rFonts w:eastAsia="MS Mincho"/>
          <w:sz w:val="28"/>
          <w:szCs w:val="28"/>
        </w:rPr>
        <w:t xml:space="preserve">. </w:t>
      </w:r>
    </w:p>
    <w:p w:rsidR="002710DE" w:rsidRDefault="002710DE" w:rsidP="00BF6892">
      <w:pPr>
        <w:numPr>
          <w:ilvl w:val="2"/>
          <w:numId w:val="4"/>
        </w:numPr>
        <w:ind w:left="0" w:firstLine="709"/>
        <w:jc w:val="both"/>
        <w:rPr>
          <w:rFonts w:eastAsia="MS Mincho"/>
          <w:sz w:val="28"/>
          <w:szCs w:val="28"/>
        </w:rPr>
      </w:pPr>
      <w:r w:rsidRPr="00E61E8D">
        <w:rPr>
          <w:rFonts w:eastAsia="MS Mincho"/>
          <w:sz w:val="28"/>
          <w:szCs w:val="28"/>
        </w:rPr>
        <w:t>Организатор в ответ на запрос, направляет разъяснения, заверенные ЭЦП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2710DE" w:rsidRDefault="007D6548" w:rsidP="002710DE">
      <w:pPr>
        <w:numPr>
          <w:ilvl w:val="2"/>
          <w:numId w:val="4"/>
        </w:numPr>
        <w:ind w:left="0" w:firstLine="709"/>
        <w:jc w:val="both"/>
        <w:rPr>
          <w:rFonts w:eastAsia="MS Mincho"/>
          <w:sz w:val="28"/>
          <w:szCs w:val="28"/>
        </w:rPr>
      </w:pPr>
      <w:r w:rsidRPr="00D32FFA">
        <w:rPr>
          <w:rFonts w:eastAsia="MS Mincho"/>
          <w:sz w:val="28"/>
          <w:szCs w:val="28"/>
        </w:rPr>
        <w:t xml:space="preserve">Запрос может быть направлен </w:t>
      </w:r>
      <w:r w:rsidRPr="002710DE">
        <w:rPr>
          <w:rFonts w:eastAsia="MS Mincho"/>
          <w:sz w:val="28"/>
          <w:szCs w:val="28"/>
        </w:rPr>
        <w:t xml:space="preserve">не позднее, чем за </w:t>
      </w:r>
      <w:r w:rsidR="00727D3C" w:rsidRPr="002710DE">
        <w:rPr>
          <w:rFonts w:eastAsia="MS Mincho"/>
          <w:sz w:val="28"/>
        </w:rPr>
        <w:t>7</w:t>
      </w:r>
      <w:r w:rsidRPr="002710DE">
        <w:rPr>
          <w:rFonts w:eastAsia="MS Mincho"/>
          <w:sz w:val="28"/>
        </w:rPr>
        <w:t xml:space="preserve"> (</w:t>
      </w:r>
      <w:r w:rsidR="00727D3C" w:rsidRPr="002710DE">
        <w:rPr>
          <w:rFonts w:eastAsia="MS Mincho"/>
          <w:sz w:val="28"/>
        </w:rPr>
        <w:t>семь</w:t>
      </w:r>
      <w:r w:rsidRPr="002710DE">
        <w:rPr>
          <w:rFonts w:eastAsia="MS Mincho"/>
          <w:sz w:val="28"/>
        </w:rPr>
        <w:t>)</w:t>
      </w:r>
      <w:r w:rsidRPr="002710DE">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 xml:space="preserve">Разъяснения предоставляются </w:t>
      </w:r>
      <w:r w:rsidR="002710DE">
        <w:rPr>
          <w:rFonts w:eastAsia="MS Mincho"/>
          <w:sz w:val="28"/>
          <w:szCs w:val="28"/>
        </w:rPr>
        <w:t xml:space="preserve">через ЭТП </w:t>
      </w:r>
      <w:r w:rsidRPr="00D32FFA">
        <w:rPr>
          <w:rFonts w:eastAsia="MS Mincho"/>
          <w:sz w:val="28"/>
          <w:szCs w:val="28"/>
        </w:rPr>
        <w:t>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sidRPr="00D32FFA">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w:t>
      </w:r>
      <w:r w:rsidR="00727D3C" w:rsidRPr="00D32FFA">
        <w:rPr>
          <w:sz w:val="28"/>
          <w:szCs w:val="28"/>
        </w:rPr>
        <w:t>через СМИ</w:t>
      </w:r>
      <w:r w:rsidRPr="00D32FFA">
        <w:rPr>
          <w:sz w:val="28"/>
          <w:szCs w:val="28"/>
        </w:rPr>
        <w:t xml:space="preserve">. </w:t>
      </w:r>
    </w:p>
    <w:p w:rsidR="007D6548" w:rsidRPr="00D32FFA" w:rsidRDefault="001C75ED" w:rsidP="00BF6892">
      <w:pPr>
        <w:numPr>
          <w:ilvl w:val="2"/>
          <w:numId w:val="4"/>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по проведению Запроса предложений, поступившие позднее срока, установленного в</w:t>
      </w:r>
      <w:r w:rsidR="0028168C" w:rsidRPr="00D32FFA">
        <w:rPr>
          <w:sz w:val="28"/>
          <w:szCs w:val="28"/>
        </w:rPr>
        <w:t xml:space="preserve"> 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9B1024">
        <w:rPr>
          <w:rFonts w:eastAsia="MS Mincho" w:cs="Times New Roman"/>
          <w:i w:val="0"/>
          <w:iCs w:val="0"/>
        </w:rPr>
        <w:t>о закупке</w:t>
      </w:r>
    </w:p>
    <w:p w:rsidR="007D6548" w:rsidRPr="00D32FFA" w:rsidRDefault="007D6548" w:rsidP="00C6181A">
      <w:pPr>
        <w:jc w:val="both"/>
        <w:rPr>
          <w:rFonts w:eastAsia="MS Mincho"/>
          <w:sz w:val="28"/>
          <w:szCs w:val="28"/>
        </w:rPr>
      </w:pPr>
    </w:p>
    <w:p w:rsidR="002710DE" w:rsidRPr="00D32FFA" w:rsidRDefault="002710DE" w:rsidP="002710DE">
      <w:pPr>
        <w:numPr>
          <w:ilvl w:val="0"/>
          <w:numId w:val="14"/>
        </w:numPr>
        <w:ind w:left="0" w:firstLine="709"/>
        <w:jc w:val="both"/>
        <w:rPr>
          <w:sz w:val="28"/>
          <w:szCs w:val="28"/>
        </w:rPr>
      </w:pPr>
      <w:r w:rsidRPr="00D32FFA">
        <w:rPr>
          <w:sz w:val="28"/>
          <w:szCs w:val="28"/>
        </w:rPr>
        <w:t>В любое время, но не позд</w:t>
      </w:r>
      <w:r>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2710DE" w:rsidRPr="00D32FFA" w:rsidRDefault="002710DE" w:rsidP="002710DE">
      <w:pPr>
        <w:jc w:val="both"/>
        <w:rPr>
          <w:sz w:val="28"/>
          <w:szCs w:val="28"/>
        </w:rPr>
      </w:pPr>
      <w:r w:rsidRPr="00D32FFA">
        <w:rPr>
          <w:sz w:val="28"/>
          <w:szCs w:val="28"/>
        </w:rPr>
        <w:t xml:space="preserve">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w:t>
      </w:r>
      <w:r>
        <w:rPr>
          <w:sz w:val="28"/>
          <w:szCs w:val="28"/>
        </w:rPr>
        <w:t>в течение 3 (трех)</w:t>
      </w:r>
      <w:r w:rsidRPr="00D32FFA">
        <w:rPr>
          <w:sz w:val="28"/>
          <w:szCs w:val="28"/>
        </w:rPr>
        <w:t xml:space="preserve"> дней со дня принятия решения о внесении изменений</w:t>
      </w:r>
      <w:r w:rsidRPr="00B22731">
        <w:rPr>
          <w:sz w:val="28"/>
          <w:szCs w:val="28"/>
        </w:rPr>
        <w:t xml:space="preserve"> </w:t>
      </w:r>
      <w:r w:rsidRPr="00257B27">
        <w:rPr>
          <w:sz w:val="28"/>
          <w:szCs w:val="28"/>
        </w:rPr>
        <w:t>в порядке, установленном документами ЭТП, лицом</w:t>
      </w:r>
      <w:r>
        <w:rPr>
          <w:sz w:val="28"/>
          <w:szCs w:val="28"/>
        </w:rPr>
        <w:t>,</w:t>
      </w:r>
      <w:r w:rsidRPr="00257B27">
        <w:rPr>
          <w:sz w:val="28"/>
          <w:szCs w:val="28"/>
        </w:rPr>
        <w:t xml:space="preserve"> уполномоченным действовать от имени Организатора</w:t>
      </w:r>
      <w:r w:rsidRPr="00D32FFA">
        <w:rPr>
          <w:sz w:val="28"/>
          <w:szCs w:val="28"/>
        </w:rPr>
        <w:t>.</w:t>
      </w:r>
    </w:p>
    <w:p w:rsidR="002710DE" w:rsidRPr="00D32FFA" w:rsidRDefault="002710DE" w:rsidP="002710DE">
      <w:pPr>
        <w:pStyle w:val="afa"/>
        <w:rPr>
          <w:sz w:val="28"/>
          <w:szCs w:val="28"/>
        </w:rPr>
      </w:pPr>
      <w:r w:rsidRPr="00D32FFA">
        <w:rPr>
          <w:sz w:val="28"/>
          <w:szCs w:val="28"/>
        </w:rPr>
        <w:t>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2710DE" w:rsidRPr="00D32FFA" w:rsidRDefault="002710DE" w:rsidP="002710DE">
      <w:pPr>
        <w:pStyle w:val="afa"/>
        <w:rPr>
          <w:sz w:val="28"/>
          <w:szCs w:val="28"/>
        </w:rPr>
      </w:pPr>
      <w:r>
        <w:rPr>
          <w:sz w:val="28"/>
          <w:szCs w:val="28"/>
        </w:rPr>
        <w:t xml:space="preserve">Заказчик, </w:t>
      </w:r>
      <w:r w:rsidRPr="00D32FFA">
        <w:rPr>
          <w:sz w:val="28"/>
          <w:szCs w:val="28"/>
        </w:rPr>
        <w:t>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9B1024">
        <w:rPr>
          <w:sz w:val="28"/>
          <w:szCs w:val="28"/>
        </w:rPr>
        <w:t>а по уведомлению претендентов/</w:t>
      </w:r>
      <w:r w:rsidR="007D6548" w:rsidRPr="00D32FFA">
        <w:rPr>
          <w:sz w:val="28"/>
          <w:szCs w:val="28"/>
        </w:rPr>
        <w:t xml:space="preserve">участников Запроса предложений о дополнениях, изменениях, </w:t>
      </w:r>
      <w:r w:rsidR="007D6548" w:rsidRPr="00D32FFA">
        <w:rPr>
          <w:sz w:val="28"/>
          <w:szCs w:val="28"/>
        </w:rPr>
        <w:lastRenderedPageBreak/>
        <w:t>разъяснениях в настоящую документацию</w:t>
      </w:r>
      <w:r w:rsidR="009B1024">
        <w:rPr>
          <w:sz w:val="28"/>
          <w:szCs w:val="28"/>
        </w:rPr>
        <w:t xml:space="preserve"> о закупке</w:t>
      </w:r>
      <w:r w:rsidR="007D6548" w:rsidRPr="00D32FFA">
        <w:rPr>
          <w:sz w:val="28"/>
          <w:szCs w:val="28"/>
        </w:rPr>
        <w:t xml:space="preserve">, а также по уведомлению </w:t>
      </w:r>
      <w:r w:rsidR="009B1024">
        <w:rPr>
          <w:sz w:val="28"/>
          <w:szCs w:val="28"/>
        </w:rPr>
        <w:t>претендентов/</w:t>
      </w:r>
      <w:r w:rsidR="007D6548" w:rsidRPr="00D32FFA">
        <w:rPr>
          <w:sz w:val="28"/>
          <w:szCs w:val="28"/>
        </w:rPr>
        <w:t xml:space="preserve">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sidR="00727D3C" w:rsidRPr="00D32FFA">
        <w:rPr>
          <w:rFonts w:eastAsia="MS Mincho"/>
          <w:sz w:val="28"/>
          <w:szCs w:val="28"/>
        </w:rPr>
        <w:t>в СМИ</w:t>
      </w:r>
      <w:r w:rsidR="007D6548" w:rsidRPr="00D32FFA">
        <w:rPr>
          <w:sz w:val="28"/>
          <w:szCs w:val="28"/>
        </w:rPr>
        <w:t>.</w:t>
      </w:r>
    </w:p>
    <w:p w:rsidR="00E81704" w:rsidRPr="00D32FFA" w:rsidRDefault="007D6548" w:rsidP="00BF6892">
      <w:pPr>
        <w:numPr>
          <w:ilvl w:val="0"/>
          <w:numId w:val="14"/>
        </w:numPr>
        <w:ind w:left="0" w:firstLine="709"/>
        <w:jc w:val="both"/>
        <w:rPr>
          <w:sz w:val="28"/>
          <w:szCs w:val="28"/>
        </w:rPr>
      </w:pPr>
      <w:r w:rsidRPr="00D32FFA">
        <w:rPr>
          <w:sz w:val="28"/>
          <w:szCs w:val="28"/>
        </w:rPr>
        <w:t>Заказчик</w:t>
      </w:r>
      <w:r w:rsidR="009B1024">
        <w:rPr>
          <w:sz w:val="28"/>
          <w:szCs w:val="28"/>
        </w:rPr>
        <w:t>, Организатор</w:t>
      </w:r>
      <w:r w:rsidRPr="00D32FFA">
        <w:rPr>
          <w:sz w:val="28"/>
          <w:szCs w:val="28"/>
        </w:rPr>
        <w:t xml:space="preserve"> вправе принять решение о продлении срока окончания подачи Заявок на участие в Запросе предложений в любое время до </w:t>
      </w:r>
      <w:r w:rsidR="009B1024">
        <w:rPr>
          <w:sz w:val="28"/>
          <w:szCs w:val="28"/>
        </w:rPr>
        <w:t>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B1024">
        <w:rPr>
          <w:sz w:val="28"/>
          <w:szCs w:val="28"/>
        </w:rPr>
        <w:t>, Организатором</w:t>
      </w:r>
      <w:r w:rsidR="00AD18C4" w:rsidRPr="00D32FFA">
        <w:rPr>
          <w:sz w:val="28"/>
          <w:szCs w:val="28"/>
        </w:rPr>
        <w:t xml:space="preserve"> </w:t>
      </w:r>
      <w:r w:rsidR="009B1024">
        <w:rPr>
          <w:sz w:val="28"/>
          <w:szCs w:val="28"/>
        </w:rPr>
        <w:t xml:space="preserve">в </w:t>
      </w:r>
      <w:r w:rsidR="00216C08" w:rsidRPr="00D32FFA">
        <w:rPr>
          <w:sz w:val="28"/>
          <w:szCs w:val="28"/>
        </w:rPr>
        <w:t>соответствии</w:t>
      </w:r>
      <w:r w:rsidR="009B1024">
        <w:rPr>
          <w:sz w:val="28"/>
          <w:szCs w:val="28"/>
        </w:rPr>
        <w:t xml:space="preserve"> </w:t>
      </w:r>
      <w:r w:rsidR="00216C08" w:rsidRPr="00D32FFA">
        <w:rPr>
          <w:sz w:val="28"/>
          <w:szCs w:val="28"/>
        </w:rPr>
        <w:t>с</w:t>
      </w:r>
      <w:r w:rsidR="009B1024">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BF6892">
      <w:pPr>
        <w:pStyle w:val="19"/>
        <w:numPr>
          <w:ilvl w:val="2"/>
          <w:numId w:val="8"/>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Запроса предложений, принятие решения, применение какой-либо процедуры или совершение иного действия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Запроса </w:t>
      </w:r>
      <w:r w:rsidR="00727D3C" w:rsidRPr="00D32FFA">
        <w:rPr>
          <w:szCs w:val="24"/>
        </w:rPr>
        <w:t>предложений</w:t>
      </w:r>
      <w:r w:rsidRPr="00D32FFA">
        <w:rPr>
          <w:szCs w:val="24"/>
        </w:rPr>
        <w:t>.</w:t>
      </w:r>
    </w:p>
    <w:p w:rsidR="007D6548" w:rsidRPr="00D32FFA" w:rsidRDefault="007D6548" w:rsidP="00BF6892">
      <w:pPr>
        <w:pStyle w:val="19"/>
        <w:numPr>
          <w:ilvl w:val="2"/>
          <w:numId w:val="8"/>
        </w:numPr>
        <w:ind w:left="0" w:firstLine="709"/>
        <w:rPr>
          <w:szCs w:val="24"/>
        </w:rPr>
      </w:pPr>
      <w:r w:rsidRPr="00D32FFA">
        <w:rPr>
          <w:szCs w:val="24"/>
        </w:rPr>
        <w:t>В случае установления недобросовестности действий претендента/участника, такой претендент/участник может быть отстранен от участия в Запросе предложений.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BF6892">
      <w:pPr>
        <w:numPr>
          <w:ilvl w:val="0"/>
          <w:numId w:val="16"/>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9B1024">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 xml:space="preserve">а) не иметь задолженности </w:t>
      </w:r>
      <w:r w:rsidR="002826DE">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6F725D">
        <w:rPr>
          <w:sz w:val="28"/>
          <w:szCs w:val="28"/>
        </w:rPr>
        <w:t>,</w:t>
      </w:r>
      <w:r w:rsidR="00957171" w:rsidRPr="00957171">
        <w:rPr>
          <w:sz w:val="28"/>
          <w:szCs w:val="28"/>
        </w:rPr>
        <w:t xml:space="preserve"> </w:t>
      </w:r>
      <w:r w:rsidR="00957171">
        <w:rPr>
          <w:sz w:val="28"/>
          <w:szCs w:val="28"/>
        </w:rPr>
        <w:t xml:space="preserve">а также просроченную задолженность по ранее заключенным договорам с </w:t>
      </w:r>
      <w:r w:rsidR="0063363D">
        <w:rPr>
          <w:sz w:val="28"/>
          <w:szCs w:val="28"/>
        </w:rPr>
        <w:t>ПАО</w:t>
      </w:r>
      <w:r w:rsidR="00957171">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w:t>
      </w:r>
      <w:r w:rsidR="001242D3" w:rsidRPr="00D32FFA">
        <w:rPr>
          <w:sz w:val="28"/>
          <w:szCs w:val="28"/>
        </w:rPr>
        <w:t xml:space="preserve">товаров </w:t>
      </w:r>
      <w:r w:rsidRPr="00D32FFA">
        <w:rPr>
          <w:sz w:val="28"/>
          <w:szCs w:val="28"/>
        </w:rPr>
        <w:t>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6F725D">
        <w:rPr>
          <w:sz w:val="28"/>
          <w:szCs w:val="28"/>
        </w:rPr>
        <w:br/>
      </w:r>
      <w:r w:rsidR="0063363D">
        <w:rPr>
          <w:sz w:val="28"/>
          <w:szCs w:val="28"/>
        </w:rPr>
        <w:t>ПАО</w:t>
      </w:r>
      <w:r w:rsidRPr="00250B24">
        <w:rPr>
          <w:sz w:val="28"/>
          <w:szCs w:val="28"/>
        </w:rPr>
        <w:t xml:space="preserve"> «ТрансКонтейнер»;</w:t>
      </w:r>
    </w:p>
    <w:p w:rsidR="007D6548" w:rsidRPr="00D32FFA" w:rsidRDefault="009B1024"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BF6892">
      <w:pPr>
        <w:pStyle w:val="afa"/>
        <w:numPr>
          <w:ilvl w:val="1"/>
          <w:numId w:val="7"/>
        </w:numPr>
        <w:tabs>
          <w:tab w:val="left" w:pos="1080"/>
        </w:tabs>
        <w:ind w:left="1400"/>
        <w:rPr>
          <w:b/>
          <w:sz w:val="28"/>
          <w:szCs w:val="28"/>
        </w:rPr>
      </w:pPr>
      <w:r w:rsidRPr="00D32FFA">
        <w:rPr>
          <w:b/>
          <w:sz w:val="28"/>
          <w:szCs w:val="28"/>
        </w:rPr>
        <w:t>Квалификационные требования</w:t>
      </w:r>
    </w:p>
    <w:p w:rsidR="00752FEB" w:rsidRPr="00D32FFA" w:rsidRDefault="00752FEB" w:rsidP="002910EA">
      <w:pPr>
        <w:pStyle w:val="afa"/>
        <w:numPr>
          <w:ilvl w:val="0"/>
          <w:numId w:val="32"/>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9723E0">
        <w:rPr>
          <w:sz w:val="28"/>
          <w:szCs w:val="28"/>
        </w:rPr>
        <w:t xml:space="preserve"> о закупке</w:t>
      </w:r>
      <w:r w:rsidRPr="00D32FFA">
        <w:rPr>
          <w:sz w:val="28"/>
          <w:szCs w:val="28"/>
        </w:rPr>
        <w:t>, а именно:</w:t>
      </w:r>
    </w:p>
    <w:p w:rsidR="00752FEB" w:rsidRPr="00D32FFA" w:rsidRDefault="00752FEB" w:rsidP="00752FEB">
      <w:pPr>
        <w:pStyle w:val="afa"/>
        <w:tabs>
          <w:tab w:val="left" w:pos="1080"/>
        </w:tabs>
        <w:rPr>
          <w:sz w:val="28"/>
          <w:szCs w:val="28"/>
        </w:rPr>
      </w:pPr>
      <w:r w:rsidRPr="00D32FFA">
        <w:rPr>
          <w:sz w:val="28"/>
          <w:szCs w:val="28"/>
        </w:rPr>
        <w:t>а) претендент</w:t>
      </w:r>
      <w:r w:rsidR="009723E0">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DD7B26" w:rsidRPr="00D32FFA">
        <w:rPr>
          <w:sz w:val="28"/>
          <w:szCs w:val="28"/>
        </w:rPr>
        <w:t>З</w:t>
      </w:r>
      <w:r w:rsidR="000954FB" w:rsidRPr="00D32FFA">
        <w:rPr>
          <w:sz w:val="28"/>
          <w:szCs w:val="28"/>
        </w:rPr>
        <w:t>апроса  предложений</w:t>
      </w:r>
      <w:r w:rsidRPr="00D32FFA">
        <w:rPr>
          <w:sz w:val="28"/>
          <w:szCs w:val="28"/>
        </w:rPr>
        <w:t>, в том числе претендент</w:t>
      </w:r>
      <w:r w:rsidR="009723E0">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r w:rsidRPr="00D32FFA">
        <w:rPr>
          <w:sz w:val="28"/>
          <w:szCs w:val="28"/>
        </w:rPr>
        <w:t xml:space="preserve">в) </w:t>
      </w:r>
      <w:r w:rsidR="009723E0">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9723E0">
        <w:rPr>
          <w:sz w:val="28"/>
          <w:szCs w:val="28"/>
          <w:lang w:eastAsia="ru-RU"/>
        </w:rPr>
        <w:t>05.04.2013 № 44-ФЗ</w:t>
      </w:r>
      <w:r w:rsidR="009723E0">
        <w:rPr>
          <w:sz w:val="28"/>
          <w:szCs w:val="28"/>
        </w:rPr>
        <w:t xml:space="preserve"> «</w:t>
      </w:r>
      <w:r w:rsidR="0097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9723E0">
        <w:rPr>
          <w:sz w:val="28"/>
          <w:szCs w:val="28"/>
        </w:rPr>
        <w:t xml:space="preserve">», а также в реестр недобросовестных контрагентов </w:t>
      </w:r>
      <w:r w:rsidR="0063363D">
        <w:rPr>
          <w:sz w:val="28"/>
          <w:szCs w:val="28"/>
        </w:rPr>
        <w:t>ПАО</w:t>
      </w:r>
      <w:r w:rsidR="009723E0">
        <w:rPr>
          <w:sz w:val="28"/>
          <w:szCs w:val="28"/>
        </w:rPr>
        <w:t xml:space="preserve"> «ТрансКонтейнер»;</w:t>
      </w:r>
      <w:r w:rsidR="009723E0">
        <w:rPr>
          <w:sz w:val="28"/>
          <w:szCs w:val="28"/>
        </w:rPr>
        <w:tab/>
      </w:r>
    </w:p>
    <w:p w:rsidR="00752FEB" w:rsidRPr="00D32FFA" w:rsidRDefault="009723E0" w:rsidP="00752FEB">
      <w:pPr>
        <w:pStyle w:val="afa"/>
        <w:tabs>
          <w:tab w:val="left" w:pos="1080"/>
        </w:tabs>
        <w:rPr>
          <w:i/>
          <w:sz w:val="28"/>
          <w:szCs w:val="28"/>
        </w:rPr>
      </w:pPr>
      <w:r>
        <w:rPr>
          <w:sz w:val="28"/>
          <w:szCs w:val="28"/>
        </w:rPr>
        <w:t>г</w:t>
      </w:r>
      <w:r w:rsidR="001174EB" w:rsidRPr="00250B24">
        <w:rPr>
          <w:sz w:val="28"/>
          <w:szCs w:val="28"/>
        </w:rPr>
        <w:t>) в пункте 1</w:t>
      </w:r>
      <w:r w:rsidR="00C53FE9" w:rsidRPr="00250B24">
        <w:rPr>
          <w:sz w:val="28"/>
          <w:szCs w:val="28"/>
        </w:rPr>
        <w:t>7</w:t>
      </w:r>
      <w:r w:rsidR="00752FEB" w:rsidRPr="00250B24">
        <w:rPr>
          <w:sz w:val="28"/>
          <w:szCs w:val="28"/>
        </w:rPr>
        <w:t xml:space="preserve"> Информационной карты могут</w:t>
      </w:r>
      <w:r w:rsidR="00752FEB" w:rsidRPr="00D32FFA">
        <w:rPr>
          <w:sz w:val="28"/>
          <w:szCs w:val="28"/>
        </w:rPr>
        <w:t xml:space="preserve"> быть установлены иные требования к претендентам</w:t>
      </w:r>
      <w:r>
        <w:rPr>
          <w:sz w:val="28"/>
          <w:szCs w:val="28"/>
        </w:rPr>
        <w:t>/участникам</w:t>
      </w:r>
      <w:r w:rsidR="00752FEB" w:rsidRPr="00D32FFA">
        <w:rPr>
          <w:sz w:val="28"/>
          <w:szCs w:val="28"/>
        </w:rPr>
        <w:t xml:space="preserve">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2410DF">
      <w:pPr>
        <w:numPr>
          <w:ilvl w:val="1"/>
          <w:numId w:val="9"/>
        </w:numPr>
        <w:tabs>
          <w:tab w:val="left" w:pos="0"/>
        </w:tabs>
        <w:ind w:left="0" w:firstLine="709"/>
        <w:jc w:val="both"/>
        <w:rPr>
          <w:rFonts w:eastAsia="MS Mincho"/>
          <w:b/>
          <w:sz w:val="28"/>
          <w:szCs w:val="28"/>
        </w:rPr>
      </w:pPr>
      <w:r w:rsidRPr="00D32FFA">
        <w:rPr>
          <w:rFonts w:eastAsia="MS Mincho"/>
          <w:b/>
          <w:sz w:val="28"/>
          <w:szCs w:val="28"/>
        </w:rPr>
        <w:lastRenderedPageBreak/>
        <w:t>Пре</w:t>
      </w:r>
      <w:r w:rsidR="009723E0">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sidRPr="00D32FFA">
        <w:rPr>
          <w:rFonts w:eastAsia="MS Mincho"/>
          <w:sz w:val="28"/>
          <w:szCs w:val="28"/>
        </w:rPr>
        <w:t>Претендент в составе Заявки, представляет следующие документы:</w:t>
      </w:r>
    </w:p>
    <w:p w:rsidR="007D6548" w:rsidRPr="00D32FFA" w:rsidRDefault="007D6548" w:rsidP="00BF6892">
      <w:pPr>
        <w:pStyle w:val="afa"/>
        <w:numPr>
          <w:ilvl w:val="0"/>
          <w:numId w:val="5"/>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BF6892">
      <w:pPr>
        <w:pStyle w:val="afa"/>
        <w:numPr>
          <w:ilvl w:val="0"/>
          <w:numId w:val="5"/>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9723E0">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723E0">
        <w:rPr>
          <w:sz w:val="28"/>
          <w:szCs w:val="28"/>
        </w:rPr>
        <w:t>требованиями Технического задания</w:t>
      </w:r>
      <w:r w:rsidRPr="00D32FFA">
        <w:rPr>
          <w:sz w:val="28"/>
          <w:szCs w:val="28"/>
        </w:rPr>
        <w:t xml:space="preserve"> (раздел 4</w:t>
      </w:r>
      <w:r w:rsidR="009723E0">
        <w:rPr>
          <w:sz w:val="28"/>
          <w:szCs w:val="28"/>
        </w:rPr>
        <w:t xml:space="preserve"> документации о закупке</w:t>
      </w:r>
      <w:r w:rsidRPr="00D32FFA">
        <w:rPr>
          <w:sz w:val="28"/>
          <w:szCs w:val="28"/>
        </w:rPr>
        <w:t>);</w:t>
      </w:r>
    </w:p>
    <w:p w:rsidR="003D24E0" w:rsidRPr="00D32FFA" w:rsidRDefault="007D6548" w:rsidP="003D24E0">
      <w:pPr>
        <w:pStyle w:val="afa"/>
        <w:numPr>
          <w:ilvl w:val="0"/>
          <w:numId w:val="5"/>
        </w:numPr>
        <w:tabs>
          <w:tab w:val="left" w:pos="0"/>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r w:rsidR="003D24E0" w:rsidRPr="003D24E0">
        <w:rPr>
          <w:sz w:val="28"/>
        </w:rPr>
        <w:t xml:space="preserve"> </w:t>
      </w:r>
    </w:p>
    <w:p w:rsidR="007D6548" w:rsidRPr="00D32FFA" w:rsidRDefault="003D24E0" w:rsidP="00BF6892">
      <w:pPr>
        <w:pStyle w:val="afa"/>
        <w:numPr>
          <w:ilvl w:val="0"/>
          <w:numId w:val="5"/>
        </w:numPr>
        <w:tabs>
          <w:tab w:val="left" w:pos="1440"/>
        </w:tabs>
        <w:ind w:left="0" w:firstLine="720"/>
        <w:rPr>
          <w:sz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sidR="00C468E2">
        <w:rPr>
          <w:sz w:val="28"/>
          <w:szCs w:val="28"/>
        </w:rPr>
        <w:t>, заверенная претендентом</w:t>
      </w:r>
      <w:r w:rsidRPr="00D32FFA">
        <w:rPr>
          <w:sz w:val="28"/>
          <w:szCs w:val="28"/>
        </w:rPr>
        <w:t>);</w:t>
      </w:r>
    </w:p>
    <w:p w:rsidR="007D6548" w:rsidRPr="00D32FFA" w:rsidRDefault="003D24E0" w:rsidP="00BF6892">
      <w:pPr>
        <w:pStyle w:val="afa"/>
        <w:numPr>
          <w:ilvl w:val="0"/>
          <w:numId w:val="5"/>
        </w:numPr>
        <w:tabs>
          <w:tab w:val="left" w:pos="1440"/>
        </w:tabs>
        <w:ind w:left="0" w:firstLine="720"/>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EC3F87" w:rsidRDefault="007D6548" w:rsidP="00EC3F87">
      <w:pPr>
        <w:pStyle w:val="afa"/>
        <w:numPr>
          <w:ilvl w:val="0"/>
          <w:numId w:val="5"/>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9723E0">
        <w:rPr>
          <w:sz w:val="28"/>
        </w:rPr>
        <w:t xml:space="preserve"> о закупке</w:t>
      </w:r>
      <w:r w:rsidRPr="00D32FFA">
        <w:rPr>
          <w:sz w:val="28"/>
        </w:rPr>
        <w:t xml:space="preserve"> и условиям допуска к участию в Запросе предложений</w:t>
      </w:r>
      <w:r w:rsidR="001174EB" w:rsidRPr="00D32FFA">
        <w:rPr>
          <w:sz w:val="28"/>
        </w:rPr>
        <w:t xml:space="preserve"> и </w:t>
      </w:r>
      <w:r w:rsidR="00EC3F87" w:rsidRPr="00EC3F87">
        <w:rPr>
          <w:sz w:val="28"/>
        </w:rPr>
        <w:t>предусмотренные пунктами 2.1 и 2.2 настоящей документации по закупке и не перечисленные в подпункте 2.3.1, приложении № 1 (Заявка) и пункте 17 информационной карты документации о закупке</w:t>
      </w:r>
      <w:r w:rsidR="00EE18CC">
        <w:rPr>
          <w:sz w:val="28"/>
        </w:rPr>
        <w:t>;</w:t>
      </w:r>
    </w:p>
    <w:p w:rsidR="001174EB" w:rsidRPr="00D32FFA" w:rsidRDefault="001174EB" w:rsidP="001174EB">
      <w:pPr>
        <w:pStyle w:val="afa"/>
        <w:numPr>
          <w:ilvl w:val="0"/>
          <w:numId w:val="5"/>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835CB1">
      <w:pPr>
        <w:pStyle w:val="aff7"/>
        <w:numPr>
          <w:ilvl w:val="0"/>
          <w:numId w:val="33"/>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sidRPr="00D32FFA">
        <w:rPr>
          <w:sz w:val="28"/>
        </w:rPr>
        <w:t xml:space="preserve"> </w:t>
      </w:r>
    </w:p>
    <w:p w:rsidR="00DA3E07" w:rsidRPr="00D32FFA" w:rsidRDefault="00DA3E07" w:rsidP="00DA3E07">
      <w:pPr>
        <w:numPr>
          <w:ilvl w:val="1"/>
          <w:numId w:val="9"/>
        </w:numPr>
        <w:tabs>
          <w:tab w:val="left" w:pos="0"/>
        </w:tabs>
        <w:ind w:left="0" w:firstLine="709"/>
        <w:jc w:val="both"/>
        <w:rPr>
          <w:rFonts w:eastAsia="MS Mincho"/>
          <w:b/>
          <w:sz w:val="28"/>
          <w:szCs w:val="28"/>
        </w:rPr>
      </w:pPr>
      <w:r w:rsidRPr="00D32FFA">
        <w:rPr>
          <w:rFonts w:eastAsia="MS Mincho"/>
          <w:b/>
          <w:sz w:val="28"/>
          <w:szCs w:val="28"/>
        </w:rPr>
        <w:t>Заявка</w:t>
      </w:r>
    </w:p>
    <w:p w:rsidR="00DA3E07" w:rsidRPr="00D32FFA" w:rsidRDefault="00DA3E07" w:rsidP="00DA3E07">
      <w:pPr>
        <w:keepNext/>
        <w:rPr>
          <w:rFonts w:eastAsia="MS Mincho"/>
        </w:rPr>
      </w:pPr>
    </w:p>
    <w:p w:rsidR="00DA3E07" w:rsidRPr="00241274" w:rsidRDefault="00DA3E07" w:rsidP="00DA3E07">
      <w:pPr>
        <w:pStyle w:val="afa"/>
        <w:keepNext/>
        <w:numPr>
          <w:ilvl w:val="2"/>
          <w:numId w:val="10"/>
        </w:numPr>
        <w:tabs>
          <w:tab w:val="left" w:pos="720"/>
        </w:tabs>
        <w:ind w:firstLine="720"/>
        <w:rPr>
          <w:sz w:val="28"/>
          <w:szCs w:val="28"/>
        </w:rPr>
      </w:pPr>
      <w:r w:rsidRPr="00D83DFD">
        <w:rPr>
          <w:sz w:val="28"/>
          <w:szCs w:val="28"/>
        </w:rPr>
        <w:t xml:space="preserve">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1.1.16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w:t>
      </w:r>
      <w:r w:rsidRPr="00D83DFD">
        <w:rPr>
          <w:sz w:val="28"/>
          <w:szCs w:val="28"/>
        </w:rPr>
        <w:lastRenderedPageBreak/>
        <w:t>Обе части Заявки должны состоять из документов, требуемых в соответствии с условиями настоящей документации о закупке.</w:t>
      </w:r>
    </w:p>
    <w:p w:rsidR="00DA3E07" w:rsidRPr="00737347" w:rsidRDefault="00DA3E07" w:rsidP="00DA3E07">
      <w:pPr>
        <w:pStyle w:val="afa"/>
        <w:keepNext/>
        <w:numPr>
          <w:ilvl w:val="2"/>
          <w:numId w:val="10"/>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 о закупке.</w:t>
      </w:r>
      <w:r w:rsidRPr="00737347">
        <w:rPr>
          <w:sz w:val="28"/>
          <w:szCs w:val="28"/>
        </w:rPr>
        <w:t xml:space="preserve"> </w:t>
      </w:r>
    </w:p>
    <w:p w:rsidR="00DA3E07" w:rsidRPr="007B3AD8" w:rsidRDefault="00DA3E07" w:rsidP="00DA3E07">
      <w:pPr>
        <w:pStyle w:val="afa"/>
        <w:numPr>
          <w:ilvl w:val="2"/>
          <w:numId w:val="10"/>
        </w:numPr>
        <w:tabs>
          <w:tab w:val="left" w:pos="720"/>
          <w:tab w:val="left" w:pos="900"/>
        </w:tabs>
        <w:ind w:firstLine="720"/>
        <w:rPr>
          <w:sz w:val="28"/>
        </w:rPr>
      </w:pPr>
      <w:r>
        <w:rPr>
          <w:sz w:val="28"/>
          <w:szCs w:val="28"/>
        </w:rPr>
        <w:t>Информация об о</w:t>
      </w:r>
      <w:r w:rsidRPr="00D32FFA">
        <w:rPr>
          <w:sz w:val="28"/>
          <w:szCs w:val="28"/>
        </w:rPr>
        <w:t>беспечени</w:t>
      </w:r>
      <w:r>
        <w:rPr>
          <w:sz w:val="28"/>
          <w:szCs w:val="28"/>
        </w:rPr>
        <w:t>и</w:t>
      </w:r>
      <w:r w:rsidRPr="00D32FFA">
        <w:rPr>
          <w:sz w:val="28"/>
          <w:szCs w:val="28"/>
        </w:rPr>
        <w:t xml:space="preserve"> Заявки на участие</w:t>
      </w:r>
      <w:r>
        <w:rPr>
          <w:sz w:val="28"/>
          <w:szCs w:val="28"/>
        </w:rPr>
        <w:t xml:space="preserve"> в Запросе предложений</w:t>
      </w:r>
      <w:r w:rsidRPr="00D32FFA">
        <w:rPr>
          <w:sz w:val="28"/>
          <w:szCs w:val="28"/>
        </w:rPr>
        <w:t xml:space="preserve"> </w:t>
      </w:r>
      <w:r>
        <w:rPr>
          <w:sz w:val="28"/>
          <w:szCs w:val="28"/>
        </w:rPr>
        <w:t>указана в пункте 23 Информационной карты.</w:t>
      </w:r>
    </w:p>
    <w:p w:rsidR="00DA3E07" w:rsidRPr="008949B2" w:rsidRDefault="00DA3E07" w:rsidP="00DA3E07">
      <w:pPr>
        <w:pStyle w:val="afa"/>
        <w:numPr>
          <w:ilvl w:val="2"/>
          <w:numId w:val="10"/>
        </w:numPr>
        <w:tabs>
          <w:tab w:val="left" w:pos="720"/>
          <w:tab w:val="left" w:pos="900"/>
        </w:tabs>
        <w:ind w:firstLine="720"/>
        <w:rPr>
          <w:sz w:val="28"/>
          <w:szCs w:val="28"/>
        </w:rPr>
      </w:pPr>
      <w:r w:rsidRPr="008949B2">
        <w:rPr>
          <w:sz w:val="28"/>
          <w:szCs w:val="28"/>
        </w:rPr>
        <w:t xml:space="preserve">Каждый претендент может подать только одну Заявку (Заявку по одному лоту). </w:t>
      </w:r>
      <w:r w:rsidRPr="00D83DFD">
        <w:rPr>
          <w:sz w:val="28"/>
          <w:szCs w:val="28"/>
        </w:rPr>
        <w:t>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DA3E07" w:rsidRPr="00D32FFA" w:rsidRDefault="00DA3E07" w:rsidP="00DA3E07">
      <w:pPr>
        <w:pStyle w:val="afa"/>
        <w:numPr>
          <w:ilvl w:val="2"/>
          <w:numId w:val="10"/>
        </w:numPr>
        <w:tabs>
          <w:tab w:val="num" w:pos="720"/>
        </w:tabs>
        <w:ind w:firstLine="720"/>
        <w:rPr>
          <w:sz w:val="28"/>
          <w:szCs w:val="28"/>
        </w:rPr>
      </w:pPr>
      <w:r w:rsidRPr="00D32FFA">
        <w:rPr>
          <w:sz w:val="28"/>
          <w:szCs w:val="28"/>
        </w:rPr>
        <w:t>Заявка должна действовать не менее срока, указанного в пункте 7 Информационной карты</w:t>
      </w:r>
      <w:r w:rsidRPr="00B22346">
        <w:rPr>
          <w:sz w:val="28"/>
          <w:szCs w:val="28"/>
        </w:rPr>
        <w:t xml:space="preserve">.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w:t>
      </w:r>
      <w:r w:rsidRPr="00D32FFA">
        <w:rPr>
          <w:sz w:val="28"/>
          <w:szCs w:val="28"/>
        </w:rPr>
        <w:t>отказа претендента/участника от продления срока действия Заявки его Заявка отклоняется от участия в Запросе предложений.</w:t>
      </w:r>
    </w:p>
    <w:p w:rsidR="00DA3E07" w:rsidRPr="00D32FFA" w:rsidRDefault="00DA3E07" w:rsidP="00DA3E07">
      <w:pPr>
        <w:pStyle w:val="afa"/>
        <w:numPr>
          <w:ilvl w:val="2"/>
          <w:numId w:val="10"/>
        </w:numPr>
        <w:tabs>
          <w:tab w:val="left" w:pos="720"/>
        </w:tabs>
        <w:ind w:firstLine="720"/>
        <w:rPr>
          <w:sz w:val="28"/>
        </w:rPr>
      </w:pPr>
      <w:r w:rsidRPr="00D32FFA">
        <w:rPr>
          <w:sz w:val="28"/>
          <w:szCs w:val="28"/>
        </w:rPr>
        <w:t xml:space="preserve">Заявка оформляется в соответствии с разделом 3 настоящей документации о закупке. </w:t>
      </w:r>
      <w:r w:rsidRPr="00D32FFA">
        <w:rPr>
          <w:sz w:val="28"/>
        </w:rPr>
        <w:t>Заявка претендента, не соответствующая требованиям настоящей документации, отклоняется.</w:t>
      </w:r>
    </w:p>
    <w:p w:rsidR="00DA3E07" w:rsidRPr="00D32FFA" w:rsidRDefault="00DA3E07" w:rsidP="00DA3E07">
      <w:pPr>
        <w:pStyle w:val="afa"/>
        <w:numPr>
          <w:ilvl w:val="2"/>
          <w:numId w:val="10"/>
        </w:numPr>
        <w:tabs>
          <w:tab w:val="left" w:pos="720"/>
        </w:tabs>
        <w:ind w:firstLine="720"/>
        <w:rPr>
          <w:sz w:val="28"/>
          <w:szCs w:val="28"/>
        </w:rPr>
      </w:pPr>
      <w:r w:rsidRPr="00D32FFA">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sidRPr="00D32FFA">
        <w:rPr>
          <w:sz w:val="28"/>
          <w:szCs w:val="28"/>
        </w:rPr>
        <w:t xml:space="preserve"> в пункте 15 Информационной карты</w:t>
      </w:r>
      <w:r w:rsidRPr="00D32FFA">
        <w:rPr>
          <w:rFonts w:eastAsia="Times New Roman"/>
          <w:color w:val="000000"/>
          <w:sz w:val="28"/>
          <w:szCs w:val="28"/>
        </w:rPr>
        <w:t>.</w:t>
      </w:r>
    </w:p>
    <w:p w:rsidR="00DA3E07" w:rsidRPr="00D32FFA" w:rsidRDefault="00DA3E07" w:rsidP="00DA3E07">
      <w:pPr>
        <w:pStyle w:val="afa"/>
        <w:numPr>
          <w:ilvl w:val="2"/>
          <w:numId w:val="10"/>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DA3E07" w:rsidRPr="008949B2" w:rsidRDefault="00DA3E07" w:rsidP="00DA3E07">
      <w:pPr>
        <w:pStyle w:val="afa"/>
        <w:numPr>
          <w:ilvl w:val="2"/>
          <w:numId w:val="10"/>
        </w:numPr>
        <w:tabs>
          <w:tab w:val="left" w:pos="720"/>
        </w:tabs>
        <w:ind w:firstLine="720"/>
        <w:rPr>
          <w:rFonts w:eastAsia="Times New Roman"/>
          <w:color w:val="000000"/>
          <w:sz w:val="28"/>
          <w:szCs w:val="28"/>
        </w:rPr>
      </w:pPr>
      <w:r w:rsidRPr="008949B2">
        <w:rPr>
          <w:rFonts w:eastAsia="Times New Roman"/>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обеспечивается техническими средствами ЭТП. </w:t>
      </w:r>
    </w:p>
    <w:p w:rsidR="00DA3E07" w:rsidRPr="00D32FFA" w:rsidRDefault="00DA3E07" w:rsidP="00DA3E07">
      <w:pPr>
        <w:pStyle w:val="afa"/>
        <w:numPr>
          <w:ilvl w:val="2"/>
          <w:numId w:val="10"/>
        </w:numPr>
        <w:tabs>
          <w:tab w:val="left" w:pos="720"/>
        </w:tabs>
        <w:ind w:firstLine="720"/>
        <w:rPr>
          <w:sz w:val="28"/>
          <w:szCs w:val="28"/>
        </w:rPr>
      </w:pPr>
      <w:r w:rsidRPr="00D32FFA">
        <w:rPr>
          <w:rFonts w:eastAsia="Times New Roman"/>
          <w:bCs/>
          <w:sz w:val="28"/>
          <w:szCs w:val="28"/>
        </w:rPr>
        <w:t>Начальная (максимальная) цена лота/лотов</w:t>
      </w:r>
      <w:r w:rsidRPr="00D32FFA">
        <w:rPr>
          <w:rFonts w:eastAsia="Times New Roman"/>
          <w:sz w:val="28"/>
          <w:szCs w:val="28"/>
        </w:rPr>
        <w:t xml:space="preserve"> указана в извещении о проведении Запроса предложений и </w:t>
      </w:r>
      <w:r w:rsidRPr="00D32FFA">
        <w:rPr>
          <w:sz w:val="28"/>
          <w:szCs w:val="28"/>
        </w:rPr>
        <w:t>в пункте 5 Информационной карты</w:t>
      </w:r>
      <w:r w:rsidRPr="00D32FFA">
        <w:rPr>
          <w:rFonts w:eastAsia="Times New Roman"/>
          <w:color w:val="000000"/>
          <w:sz w:val="28"/>
          <w:szCs w:val="28"/>
        </w:rPr>
        <w:t>.</w:t>
      </w:r>
    </w:p>
    <w:p w:rsidR="00DA3E07" w:rsidRPr="00D32FFA" w:rsidRDefault="00DA3E07" w:rsidP="00DA3E07">
      <w:pPr>
        <w:pStyle w:val="afa"/>
        <w:numPr>
          <w:ilvl w:val="2"/>
          <w:numId w:val="10"/>
        </w:numPr>
        <w:tabs>
          <w:tab w:val="num" w:pos="720"/>
          <w:tab w:val="num" w:pos="900"/>
        </w:tabs>
        <w:ind w:firstLine="720"/>
        <w:rPr>
          <w:rFonts w:eastAsia="Times New Roman"/>
          <w:sz w:val="28"/>
          <w:szCs w:val="28"/>
        </w:rPr>
      </w:pPr>
      <w:r w:rsidRPr="00D32FFA">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sidRPr="00D32FFA">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Запросе предложений.</w:t>
      </w:r>
    </w:p>
    <w:p w:rsidR="00DA3E07" w:rsidRPr="00D32FFA" w:rsidRDefault="00DA3E07" w:rsidP="00DA3E07">
      <w:pPr>
        <w:pStyle w:val="Default"/>
        <w:numPr>
          <w:ilvl w:val="2"/>
          <w:numId w:val="10"/>
        </w:numPr>
        <w:ind w:firstLine="720"/>
        <w:jc w:val="both"/>
        <w:rPr>
          <w:rFonts w:eastAsia="Times New Roman"/>
          <w:sz w:val="28"/>
          <w:szCs w:val="28"/>
        </w:rPr>
      </w:pPr>
      <w:r w:rsidRPr="00D32FFA">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sidRPr="00D32FFA">
        <w:rPr>
          <w:sz w:val="28"/>
          <w:szCs w:val="28"/>
        </w:rPr>
        <w:t>Информационной карты</w:t>
      </w:r>
      <w:r w:rsidRPr="00D32FFA">
        <w:rPr>
          <w:rFonts w:eastAsia="Times New Roman"/>
          <w:sz w:val="28"/>
          <w:szCs w:val="28"/>
        </w:rPr>
        <w:t>.</w:t>
      </w:r>
    </w:p>
    <w:p w:rsidR="00DA3E07" w:rsidRPr="00D32FFA" w:rsidRDefault="00DA3E07" w:rsidP="00DA3E07">
      <w:pPr>
        <w:pStyle w:val="Default"/>
        <w:numPr>
          <w:ilvl w:val="2"/>
          <w:numId w:val="10"/>
        </w:numPr>
        <w:tabs>
          <w:tab w:val="left" w:pos="720"/>
        </w:tabs>
        <w:ind w:firstLine="720"/>
        <w:jc w:val="both"/>
        <w:rPr>
          <w:rFonts w:eastAsia="Times New Roman"/>
          <w:sz w:val="28"/>
          <w:szCs w:val="28"/>
        </w:rPr>
      </w:pPr>
      <w:r w:rsidRPr="00D32FFA">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DA3E07" w:rsidRPr="00D32FFA" w:rsidRDefault="00DA3E07" w:rsidP="00DA3E07">
      <w:pPr>
        <w:pStyle w:val="afa"/>
        <w:numPr>
          <w:ilvl w:val="2"/>
          <w:numId w:val="10"/>
        </w:numPr>
        <w:ind w:firstLine="720"/>
        <w:rPr>
          <w:sz w:val="28"/>
        </w:rPr>
      </w:pPr>
      <w:r w:rsidRPr="00D32FFA">
        <w:rPr>
          <w:sz w:val="28"/>
        </w:rPr>
        <w:t xml:space="preserve">Претендентам/участникам, государственным учреждениям, </w:t>
      </w:r>
      <w:r w:rsidRPr="00D32FFA">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DA3E07" w:rsidRPr="00D32FFA" w:rsidRDefault="00DA3E07" w:rsidP="00DA3E07">
      <w:pPr>
        <w:pStyle w:val="2"/>
        <w:numPr>
          <w:ilvl w:val="1"/>
          <w:numId w:val="17"/>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ab/>
        <w:t xml:space="preserve">Срок и порядок подачи Заявок </w:t>
      </w:r>
    </w:p>
    <w:p w:rsidR="00DA3E07" w:rsidRPr="00D32FFA" w:rsidRDefault="00DA3E07" w:rsidP="00DA3E07">
      <w:pPr>
        <w:rPr>
          <w:rFonts w:eastAsia="MS Mincho"/>
        </w:rPr>
      </w:pPr>
    </w:p>
    <w:p w:rsidR="00DA3E07" w:rsidRPr="007946F8" w:rsidRDefault="00DA3E07" w:rsidP="00DA3E07">
      <w:pPr>
        <w:pStyle w:val="afa"/>
        <w:numPr>
          <w:ilvl w:val="2"/>
          <w:numId w:val="6"/>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7946F8">
        <w:rPr>
          <w:sz w:val="28"/>
          <w:szCs w:val="28"/>
        </w:rPr>
        <w:t>Информационной карты.</w:t>
      </w:r>
      <w:r w:rsidRPr="007946F8">
        <w:rPr>
          <w:szCs w:val="28"/>
        </w:rPr>
        <w:t xml:space="preserve"> </w:t>
      </w:r>
    </w:p>
    <w:p w:rsidR="00DA3E07" w:rsidRPr="00FC05AA" w:rsidRDefault="00DA3E07" w:rsidP="00DA3E07">
      <w:pPr>
        <w:pStyle w:val="afa"/>
        <w:numPr>
          <w:ilvl w:val="2"/>
          <w:numId w:val="6"/>
        </w:numPr>
        <w:ind w:left="0" w:firstLine="720"/>
        <w:rPr>
          <w:sz w:val="28"/>
        </w:rPr>
      </w:pPr>
      <w:r w:rsidRPr="00FC05AA">
        <w:rPr>
          <w:sz w:val="28"/>
          <w:szCs w:val="28"/>
        </w:rPr>
        <w:t xml:space="preserve">Заявки, по истечении срока, указанного в </w:t>
      </w:r>
      <w:r w:rsidRPr="00FC05AA">
        <w:rPr>
          <w:sz w:val="28"/>
        </w:rPr>
        <w:t xml:space="preserve">пункте </w:t>
      </w:r>
      <w:r w:rsidRPr="00FC05AA">
        <w:rPr>
          <w:sz w:val="28"/>
        </w:rPr>
        <w:br/>
        <w:t xml:space="preserve">6 </w:t>
      </w:r>
      <w:r w:rsidRPr="00FC05AA">
        <w:rPr>
          <w:sz w:val="28"/>
          <w:szCs w:val="28"/>
        </w:rPr>
        <w:t xml:space="preserve">Информационной карты, не принимаются. </w:t>
      </w:r>
      <w:r w:rsidRPr="00FC05A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DA3E07" w:rsidRPr="008949B2" w:rsidRDefault="00DA3E07" w:rsidP="00DA3E07">
      <w:pPr>
        <w:pStyle w:val="afa"/>
        <w:numPr>
          <w:ilvl w:val="2"/>
          <w:numId w:val="6"/>
        </w:numPr>
        <w:ind w:left="0" w:firstLine="720"/>
        <w:rPr>
          <w:sz w:val="28"/>
        </w:rPr>
      </w:pPr>
      <w:r w:rsidRPr="00D32FFA">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w:t>
      </w:r>
      <w:r w:rsidRPr="007946F8">
        <w:rPr>
          <w:sz w:val="28"/>
        </w:rPr>
        <w:t>Соответствующие изменения размещаются в соответствии с пунктом 4 Информационной карты.</w:t>
      </w:r>
    </w:p>
    <w:p w:rsidR="00DA3E07" w:rsidRDefault="00DA3E07" w:rsidP="00DA3E07">
      <w:pPr>
        <w:pStyle w:val="afa"/>
        <w:numPr>
          <w:ilvl w:val="2"/>
          <w:numId w:val="6"/>
        </w:numPr>
        <w:ind w:left="0" w:firstLine="709"/>
        <w:rPr>
          <w:sz w:val="28"/>
        </w:rPr>
      </w:pPr>
      <w:r w:rsidRPr="00E56F16">
        <w:rPr>
          <w:sz w:val="28"/>
          <w:szCs w:val="28"/>
        </w:rPr>
        <w:t>Открытие доступа к заявкам производится на ЭТП автоматически с момента окончания срока для подачи Заявок.</w:t>
      </w:r>
      <w:r>
        <w:rPr>
          <w:sz w:val="28"/>
          <w:szCs w:val="28"/>
        </w:rPr>
        <w:t xml:space="preserve"> </w:t>
      </w:r>
      <w:r w:rsidRPr="00E56F16">
        <w:rPr>
          <w:sz w:val="28"/>
          <w:szCs w:val="28"/>
        </w:rPr>
        <w:t>Заявка претендента должна быть подписана уполномоченным</w:t>
      </w:r>
      <w:r w:rsidRPr="00E56F16">
        <w:rPr>
          <w:sz w:val="28"/>
        </w:rPr>
        <w:t xml:space="preserve"> представителем претендента.</w:t>
      </w:r>
      <w:r>
        <w:rPr>
          <w:sz w:val="28"/>
        </w:rPr>
        <w:t xml:space="preserve"> </w:t>
      </w:r>
    </w:p>
    <w:p w:rsidR="00DA3E07" w:rsidRPr="003C34D2" w:rsidRDefault="00DA3E07" w:rsidP="00DA3E07">
      <w:pPr>
        <w:pStyle w:val="afa"/>
        <w:numPr>
          <w:ilvl w:val="2"/>
          <w:numId w:val="6"/>
        </w:numPr>
        <w:ind w:left="0" w:firstLine="709"/>
        <w:rPr>
          <w:sz w:val="28"/>
        </w:rPr>
      </w:pPr>
      <w:r w:rsidRPr="003C34D2">
        <w:rPr>
          <w:sz w:val="28"/>
        </w:rPr>
        <w:t xml:space="preserve">Открытые части электронных  Заявок после </w:t>
      </w:r>
      <w:r>
        <w:rPr>
          <w:sz w:val="28"/>
        </w:rPr>
        <w:t xml:space="preserve">представления доступа и </w:t>
      </w:r>
      <w:r w:rsidRPr="003C34D2">
        <w:rPr>
          <w:sz w:val="28"/>
        </w:rPr>
        <w:t>поступления через автоматизированные средства связи в информационные си</w:t>
      </w:r>
      <w:r>
        <w:rPr>
          <w:sz w:val="28"/>
        </w:rPr>
        <w:t>стемы Заказчика и ознакомления на бумажном носителе</w:t>
      </w:r>
      <w:r w:rsidRPr="003C34D2">
        <w:rPr>
          <w:sz w:val="28"/>
        </w:rPr>
        <w:t xml:space="preserve"> Организатором считаются вскрытыми. </w:t>
      </w:r>
      <w:r>
        <w:rPr>
          <w:sz w:val="28"/>
        </w:rPr>
        <w:t xml:space="preserve">Дата и время вскрытия совпадает с моментом открытия доступа к Заявкам. </w:t>
      </w:r>
      <w:r w:rsidRPr="003C34D2">
        <w:rPr>
          <w:sz w:val="28"/>
        </w:rPr>
        <w:t>Организатор</w:t>
      </w:r>
      <w:r>
        <w:rPr>
          <w:sz w:val="28"/>
        </w:rPr>
        <w:t xml:space="preserve"> составляет протокол вскрытия З</w:t>
      </w:r>
      <w:r w:rsidRPr="003C34D2">
        <w:rPr>
          <w:sz w:val="28"/>
        </w:rPr>
        <w:t xml:space="preserve">аявок с указанием данных о поступивших Заявках. </w:t>
      </w:r>
      <w:r w:rsidRPr="003C34D2">
        <w:rPr>
          <w:sz w:val="28"/>
          <w:szCs w:val="28"/>
        </w:rPr>
        <w:t xml:space="preserve">Протокол размещается в соответствии </w:t>
      </w:r>
      <w:r>
        <w:rPr>
          <w:sz w:val="28"/>
          <w:szCs w:val="28"/>
        </w:rPr>
        <w:t xml:space="preserve">с </w:t>
      </w:r>
      <w:r w:rsidRPr="003C34D2">
        <w:rPr>
          <w:sz w:val="28"/>
          <w:szCs w:val="28"/>
        </w:rPr>
        <w:t>пунктом 4 Информационной карты в течение 3 (трех) дней с даты подписания протокола.</w:t>
      </w:r>
    </w:p>
    <w:p w:rsidR="00DA3E07" w:rsidRPr="00D32FFA" w:rsidRDefault="00DA3E07" w:rsidP="00DA3E07">
      <w:pPr>
        <w:pStyle w:val="afa"/>
        <w:ind w:left="720" w:firstLine="0"/>
        <w:rPr>
          <w:sz w:val="28"/>
        </w:rPr>
      </w:pPr>
    </w:p>
    <w:p w:rsidR="00DA3E07" w:rsidRPr="00D32FFA" w:rsidRDefault="00DA3E07" w:rsidP="00DA3E07">
      <w:pPr>
        <w:pStyle w:val="2"/>
        <w:numPr>
          <w:ilvl w:val="1"/>
          <w:numId w:val="17"/>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Pr="00D32FFA">
        <w:rPr>
          <w:rFonts w:eastAsia="MS Mincho" w:cs="Times New Roman"/>
          <w:i w:val="0"/>
          <w:iCs w:val="0"/>
        </w:rPr>
        <w:tab/>
      </w:r>
      <w:r w:rsidRPr="00D32FFA">
        <w:rPr>
          <w:rFonts w:eastAsia="MS Mincho"/>
          <w:i w:val="0"/>
        </w:rPr>
        <w:t>Отзыв Заявок</w:t>
      </w:r>
    </w:p>
    <w:p w:rsidR="00DA3E07" w:rsidRPr="00D32FFA" w:rsidRDefault="00DA3E07" w:rsidP="00DA3E07">
      <w:pPr>
        <w:rPr>
          <w:rFonts w:eastAsia="MS Mincho"/>
        </w:rPr>
      </w:pPr>
    </w:p>
    <w:p w:rsidR="00DA3E07" w:rsidRPr="00D32FFA" w:rsidRDefault="00DA3E07" w:rsidP="00DA3E07">
      <w:pPr>
        <w:pStyle w:val="afa"/>
        <w:widowControl w:val="0"/>
        <w:rPr>
          <w:sz w:val="28"/>
        </w:rPr>
      </w:pPr>
      <w:r w:rsidRPr="00D32FFA">
        <w:rPr>
          <w:sz w:val="28"/>
        </w:rPr>
        <w:t xml:space="preserve">Претенденты вправе отозвать свою Заявку в любой момент до окончания срока подачи Заявок, указанного в пункте 6 Информационной карты. В этом случае </w:t>
      </w:r>
      <w:r w:rsidRPr="0027585A">
        <w:rPr>
          <w:sz w:val="28"/>
          <w:szCs w:val="28"/>
        </w:rPr>
        <w:t xml:space="preserve">возможность </w:t>
      </w:r>
      <w:bookmarkStart w:id="0" w:name="_Ref322534903"/>
      <w:r w:rsidRPr="0027585A">
        <w:rPr>
          <w:sz w:val="28"/>
          <w:szCs w:val="28"/>
        </w:rPr>
        <w:t xml:space="preserve">реализуется программными средствами ЭТП, в </w:t>
      </w:r>
      <w:r w:rsidRPr="0027585A">
        <w:rPr>
          <w:sz w:val="28"/>
          <w:szCs w:val="28"/>
        </w:rPr>
        <w:lastRenderedPageBreak/>
        <w:t>соответствии с функционалом, предусмотренным ЭТП, указанной в пункте 4 Информационной карты.</w:t>
      </w:r>
      <w:bookmarkEnd w:id="0"/>
    </w:p>
    <w:p w:rsidR="00DA3E07" w:rsidRPr="00D32FFA" w:rsidRDefault="00DA3E07" w:rsidP="00DA3E07">
      <w:pPr>
        <w:pStyle w:val="afa"/>
        <w:rPr>
          <w:sz w:val="28"/>
        </w:rPr>
      </w:pPr>
    </w:p>
    <w:p w:rsidR="00674404" w:rsidRPr="00D32FFA" w:rsidRDefault="00674404" w:rsidP="00C324AA">
      <w:pPr>
        <w:pStyle w:val="2"/>
        <w:numPr>
          <w:ilvl w:val="1"/>
          <w:numId w:val="17"/>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8E60E5">
      <w:pPr>
        <w:numPr>
          <w:ilvl w:val="0"/>
          <w:numId w:val="28"/>
        </w:numPr>
        <w:ind w:left="0" w:firstLine="709"/>
        <w:jc w:val="both"/>
        <w:rPr>
          <w:sz w:val="28"/>
          <w:szCs w:val="28"/>
        </w:rPr>
      </w:pPr>
      <w:r w:rsidRPr="00D32FFA">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sidRPr="00D32FFA">
        <w:rPr>
          <w:sz w:val="28"/>
          <w:szCs w:val="28"/>
        </w:rPr>
        <w:br/>
        <w:t>победителя (ей).</w:t>
      </w:r>
    </w:p>
    <w:p w:rsidR="001749AE" w:rsidRPr="00D32FFA" w:rsidRDefault="001749AE" w:rsidP="008E60E5">
      <w:pPr>
        <w:numPr>
          <w:ilvl w:val="0"/>
          <w:numId w:val="2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8E60E5">
      <w:pPr>
        <w:numPr>
          <w:ilvl w:val="0"/>
          <w:numId w:val="28"/>
        </w:numPr>
        <w:ind w:left="0" w:firstLine="709"/>
        <w:jc w:val="both"/>
        <w:rPr>
          <w:sz w:val="28"/>
          <w:szCs w:val="28"/>
        </w:rPr>
      </w:pPr>
      <w:r w:rsidRPr="00D32FFA">
        <w:rPr>
          <w:sz w:val="28"/>
          <w:szCs w:val="28"/>
        </w:rPr>
        <w:t xml:space="preserve">Победителем </w:t>
      </w:r>
      <w:r w:rsidR="007C51E1" w:rsidRPr="00D32FFA">
        <w:rPr>
          <w:sz w:val="28"/>
          <w:szCs w:val="28"/>
        </w:rPr>
        <w:t>З</w:t>
      </w:r>
      <w:r w:rsidRPr="00D32FFA">
        <w:rPr>
          <w:sz w:val="28"/>
          <w:szCs w:val="28"/>
        </w:rPr>
        <w:t>апроса предложений может быть признан уча</w:t>
      </w:r>
      <w:r w:rsidR="00335079" w:rsidRPr="00D32FFA">
        <w:rPr>
          <w:sz w:val="28"/>
          <w:szCs w:val="28"/>
        </w:rPr>
        <w:t>стник, чья Заявка на участие в З</w:t>
      </w:r>
      <w:r w:rsidRPr="00D32FFA">
        <w:rPr>
          <w:sz w:val="28"/>
          <w:szCs w:val="28"/>
        </w:rPr>
        <w:t>апросе предложений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8E60E5">
      <w:pPr>
        <w:numPr>
          <w:ilvl w:val="0"/>
          <w:numId w:val="2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sidRPr="00D32FFA">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xml:space="preserve">,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w:t>
      </w:r>
      <w:r w:rsidR="00E409C9" w:rsidRPr="00D32FFA">
        <w:rPr>
          <w:sz w:val="28"/>
        </w:rPr>
        <w:t>Запрос предложений</w:t>
      </w:r>
      <w:r w:rsidRPr="00D32FFA">
        <w:rPr>
          <w:sz w:val="28"/>
          <w:szCs w:val="28"/>
        </w:rPr>
        <w:t>;</w:t>
      </w:r>
    </w:p>
    <w:p w:rsidR="00243F0F" w:rsidRPr="00D32FFA" w:rsidRDefault="00754AD8" w:rsidP="00674404">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232A81" w:rsidRPr="00232A81">
        <w:t xml:space="preserve"> </w:t>
      </w:r>
      <w:r w:rsidR="00232A81" w:rsidRPr="00232A81">
        <w:rPr>
          <w:sz w:val="28"/>
        </w:rPr>
        <w:lastRenderedPageBreak/>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7646D6" w:rsidRPr="007646D6" w:rsidRDefault="007646D6" w:rsidP="007646D6">
      <w:pPr>
        <w:pStyle w:val="afa"/>
        <w:ind w:firstLine="720"/>
        <w:rPr>
          <w:sz w:val="28"/>
        </w:rPr>
      </w:pPr>
      <w:r w:rsidRPr="007646D6">
        <w:rPr>
          <w:sz w:val="28"/>
        </w:rPr>
        <w:t>Заявка не соответствует положениям технического задания документации о закупке;</w:t>
      </w:r>
    </w:p>
    <w:p w:rsidR="002007E8" w:rsidRDefault="002007E8" w:rsidP="00C30ED0">
      <w:pPr>
        <w:pStyle w:val="afa"/>
        <w:ind w:firstLine="720"/>
        <w:rPr>
          <w:sz w:val="28"/>
        </w:rPr>
      </w:pPr>
      <w:r w:rsidRPr="002007E8">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DA3E07" w:rsidRDefault="00754AD8" w:rsidP="00DA3E07">
      <w:pPr>
        <w:pStyle w:val="afa"/>
        <w:ind w:firstLine="720"/>
        <w:rPr>
          <w:sz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r w:rsidR="00DA3E07" w:rsidRPr="00DA3E07">
        <w:rPr>
          <w:sz w:val="28"/>
        </w:rPr>
        <w:t xml:space="preserve"> </w:t>
      </w:r>
    </w:p>
    <w:p w:rsidR="00DA3E07" w:rsidRPr="00241274" w:rsidRDefault="00DA3E07" w:rsidP="00DA3E07">
      <w:pPr>
        <w:pStyle w:val="afa"/>
        <w:ind w:firstLine="720"/>
        <w:rPr>
          <w:sz w:val="28"/>
        </w:rPr>
      </w:pPr>
      <w:r w:rsidRPr="00FC05AA">
        <w:rPr>
          <w:sz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8E60E5">
      <w:pPr>
        <w:numPr>
          <w:ilvl w:val="0"/>
          <w:numId w:val="28"/>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 Запроса предложений всех п</w:t>
      </w:r>
      <w:r w:rsidRPr="00D32FFA">
        <w:rPr>
          <w:sz w:val="28"/>
          <w:szCs w:val="28"/>
        </w:rPr>
        <w:t>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05366B">
      <w:pPr>
        <w:numPr>
          <w:ilvl w:val="0"/>
          <w:numId w:val="34"/>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05366B">
      <w:pPr>
        <w:numPr>
          <w:ilvl w:val="0"/>
          <w:numId w:val="34"/>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sidRPr="00D32FFA">
        <w:rPr>
          <w:sz w:val="28"/>
          <w:szCs w:val="28"/>
        </w:rPr>
        <w:lastRenderedPageBreak/>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05366B">
      <w:pPr>
        <w:numPr>
          <w:ilvl w:val="0"/>
          <w:numId w:val="34"/>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sidRPr="00D32FF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sidRPr="001B4296">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1" w:history="1">
        <w:r w:rsidRPr="001B4296">
          <w:rPr>
            <w:rStyle w:val="a8"/>
            <w:sz w:val="28"/>
            <w:szCs w:val="28"/>
          </w:rPr>
          <w:t>http://www.trcont.ru</w:t>
        </w:r>
      </w:hyperlink>
      <w:r w:rsidRPr="001B4296">
        <w:rPr>
          <w:sz w:val="28"/>
          <w:szCs w:val="28"/>
        </w:rPr>
        <w:t xml:space="preserve"> (раздел Компания/За</w:t>
      </w:r>
      <w:r w:rsidR="00097AC8">
        <w:rPr>
          <w:sz w:val="28"/>
          <w:szCs w:val="28"/>
        </w:rPr>
        <w:t>купки) и на Официальном сайте</w:t>
      </w:r>
      <w:r w:rsidRPr="001B4296">
        <w:rPr>
          <w:sz w:val="28"/>
          <w:szCs w:val="28"/>
        </w:rPr>
        <w:t xml:space="preserve"> </w:t>
      </w:r>
      <w:r w:rsidR="00097AC8">
        <w:rPr>
          <w:sz w:val="28"/>
          <w:szCs w:val="28"/>
        </w:rPr>
        <w:t>(</w:t>
      </w:r>
      <w:r w:rsidRPr="001B4296">
        <w:rPr>
          <w:sz w:val="28"/>
          <w:szCs w:val="28"/>
        </w:rPr>
        <w:t>на странице сведений о Положении о закупках ПАО «ТрансКонтейнер»</w:t>
      </w:r>
      <w:r w:rsidR="00097AC8">
        <w:rPr>
          <w:sz w:val="28"/>
          <w:szCs w:val="28"/>
        </w:rPr>
        <w:t>)</w:t>
      </w:r>
      <w:r w:rsidRPr="001B4296">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sidRPr="00D32FFA">
        <w:rPr>
          <w:sz w:val="28"/>
          <w:szCs w:val="28"/>
        </w:rPr>
        <w:t>2) принятое Организатором решение;</w:t>
      </w:r>
    </w:p>
    <w:p w:rsidR="00C15C57" w:rsidRPr="00D32FFA" w:rsidRDefault="00C15C57" w:rsidP="00C15C57">
      <w:pPr>
        <w:pStyle w:val="Default"/>
        <w:ind w:firstLine="709"/>
        <w:jc w:val="both"/>
        <w:rPr>
          <w:sz w:val="28"/>
          <w:szCs w:val="28"/>
        </w:rPr>
      </w:pPr>
      <w:r w:rsidRPr="00D32FFA">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sidRPr="00D32FFA">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sidRPr="00D32FFA">
        <w:rPr>
          <w:sz w:val="28"/>
          <w:szCs w:val="28"/>
        </w:rPr>
        <w:t xml:space="preserve">Протокол размещается </w:t>
      </w:r>
      <w:r w:rsidR="00783AD5" w:rsidRPr="00D32FFA">
        <w:rPr>
          <w:sz w:val="28"/>
          <w:szCs w:val="28"/>
        </w:rPr>
        <w:t>в СМИ</w:t>
      </w:r>
      <w:r w:rsidRPr="00D32FFA">
        <w:rPr>
          <w:sz w:val="28"/>
          <w:szCs w:val="28"/>
        </w:rPr>
        <w:t xml:space="preserve"> не позднее чем через </w:t>
      </w:r>
      <w:r w:rsidR="00D953A5" w:rsidRPr="00D32FFA">
        <w:rPr>
          <w:sz w:val="28"/>
          <w:szCs w:val="28"/>
        </w:rPr>
        <w:t>3 (</w:t>
      </w:r>
      <w:r w:rsidRPr="00D32FFA">
        <w:rPr>
          <w:sz w:val="28"/>
          <w:szCs w:val="28"/>
        </w:rPr>
        <w:t>три</w:t>
      </w:r>
      <w:r w:rsidR="00D953A5" w:rsidRPr="00D32FFA">
        <w:rPr>
          <w:sz w:val="28"/>
          <w:szCs w:val="28"/>
        </w:rPr>
        <w:t>)</w:t>
      </w:r>
      <w:r w:rsidRPr="00D32FFA">
        <w:rPr>
          <w:sz w:val="28"/>
          <w:szCs w:val="28"/>
        </w:rPr>
        <w:t xml:space="preserve"> дня со дня его подписания. </w:t>
      </w:r>
    </w:p>
    <w:p w:rsidR="0087611C" w:rsidRDefault="0087611C" w:rsidP="002A2796">
      <w:pPr>
        <w:pStyle w:val="afa"/>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едения итогов З</w:t>
      </w:r>
      <w:r w:rsidRPr="00D32FFA">
        <w:rPr>
          <w:sz w:val="28"/>
          <w:szCs w:val="28"/>
        </w:rPr>
        <w:t>апроса предложений, передаются в Конкурсную комиссию.</w:t>
      </w:r>
      <w:r w:rsidR="00B938CD" w:rsidRPr="00D32FFA">
        <w:rPr>
          <w:sz w:val="28"/>
          <w:szCs w:val="28"/>
        </w:rPr>
        <w:t xml:space="preserve">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sidRPr="00D32FFA">
        <w:rPr>
          <w:sz w:val="28"/>
          <w:szCs w:val="28"/>
        </w:rPr>
        <w:t>Подведение итогов З</w:t>
      </w:r>
      <w:r w:rsidR="007D6548" w:rsidRPr="00D32FFA">
        <w:rPr>
          <w:sz w:val="28"/>
          <w:szCs w:val="28"/>
        </w:rPr>
        <w:t xml:space="preserve">апроса предложений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BB3C30">
      <w:pPr>
        <w:numPr>
          <w:ilvl w:val="0"/>
          <w:numId w:val="36"/>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Запроса предложений</w:t>
      </w:r>
      <w:r w:rsidR="0072064C" w:rsidRPr="00D32FFA">
        <w:rPr>
          <w:sz w:val="28"/>
          <w:szCs w:val="28"/>
        </w:rPr>
        <w:t>.</w:t>
      </w:r>
    </w:p>
    <w:p w:rsidR="007D6548" w:rsidRPr="00D32FFA" w:rsidRDefault="007D6548" w:rsidP="00BB3C30">
      <w:pPr>
        <w:numPr>
          <w:ilvl w:val="0"/>
          <w:numId w:val="36"/>
        </w:numPr>
        <w:ind w:left="0" w:firstLine="709"/>
        <w:jc w:val="both"/>
        <w:rPr>
          <w:sz w:val="28"/>
          <w:szCs w:val="28"/>
        </w:rPr>
      </w:pPr>
      <w:r w:rsidRPr="00D32FFA">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sidRPr="00D32FFA">
        <w:rPr>
          <w:sz w:val="28"/>
          <w:szCs w:val="28"/>
        </w:rPr>
        <w:lastRenderedPageBreak/>
        <w:t xml:space="preserve">Протокол заседания Конкурсной комиссии размещается </w:t>
      </w:r>
      <w:r w:rsidR="00D01C16" w:rsidRPr="00D32FFA">
        <w:rPr>
          <w:sz w:val="28"/>
          <w:szCs w:val="28"/>
        </w:rPr>
        <w:t xml:space="preserve">в соответствии пунктом 4 Информационной карты </w:t>
      </w:r>
      <w:r w:rsidR="007E6795">
        <w:rPr>
          <w:sz w:val="28"/>
          <w:szCs w:val="28"/>
        </w:rPr>
        <w:t>в течение 3 (трех)</w:t>
      </w:r>
      <w:r w:rsidRPr="00D32FFA">
        <w:rPr>
          <w:sz w:val="28"/>
          <w:szCs w:val="28"/>
        </w:rPr>
        <w:t xml:space="preserve"> дней с даты подписания протокола.</w:t>
      </w:r>
    </w:p>
    <w:p w:rsidR="007D6548" w:rsidRPr="00D32FFA" w:rsidRDefault="007D6548" w:rsidP="00BB3C30">
      <w:pPr>
        <w:numPr>
          <w:ilvl w:val="0"/>
          <w:numId w:val="36"/>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7C51E1" w:rsidRPr="00D32FFA">
        <w:rPr>
          <w:sz w:val="28"/>
          <w:szCs w:val="28"/>
        </w:rPr>
        <w:t>З</w:t>
      </w:r>
      <w:r w:rsidRPr="00D32FFA">
        <w:rPr>
          <w:sz w:val="28"/>
          <w:szCs w:val="28"/>
        </w:rPr>
        <w:t>апроса предложений,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 номер. </w:t>
      </w:r>
    </w:p>
    <w:p w:rsidR="007D6548" w:rsidRPr="00D32FFA" w:rsidRDefault="007D6548" w:rsidP="00BB3C30">
      <w:pPr>
        <w:numPr>
          <w:ilvl w:val="0"/>
          <w:numId w:val="36"/>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7D6548" w:rsidRPr="00D32FFA">
        <w:rPr>
          <w:sz w:val="28"/>
          <w:szCs w:val="28"/>
        </w:rPr>
        <w:t>переторжк</w:t>
      </w:r>
      <w:r w:rsidR="00357415" w:rsidRPr="00D32FFA">
        <w:rPr>
          <w:sz w:val="28"/>
          <w:szCs w:val="28"/>
        </w:rPr>
        <w:t>и в соответствии с пунктами 31-37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7D6548" w:rsidRPr="00D32FFA">
        <w:rPr>
          <w:sz w:val="28"/>
          <w:szCs w:val="28"/>
        </w:rPr>
        <w:t xml:space="preserve">Запрос предложений признается состоявшимся, если участниками </w:t>
      </w:r>
      <w:r w:rsidR="00D953A5" w:rsidRPr="00D32FFA">
        <w:rPr>
          <w:sz w:val="28"/>
          <w:szCs w:val="28"/>
        </w:rPr>
        <w:t>З</w:t>
      </w:r>
      <w:r w:rsidR="007D6548" w:rsidRPr="00D32FFA">
        <w:rPr>
          <w:sz w:val="28"/>
          <w:szCs w:val="28"/>
        </w:rPr>
        <w:t>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sidRPr="00D32FFA">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sidRPr="00D32FFA">
        <w:rPr>
          <w:sz w:val="28"/>
          <w:szCs w:val="28"/>
        </w:rPr>
        <w:t xml:space="preserve">1) на участие в </w:t>
      </w:r>
      <w:r w:rsidR="00D704ED">
        <w:rPr>
          <w:sz w:val="28"/>
          <w:szCs w:val="28"/>
        </w:rPr>
        <w:t>Запросе предложений</w:t>
      </w:r>
      <w:r w:rsidRPr="00D32FFA">
        <w:rPr>
          <w:sz w:val="28"/>
          <w:szCs w:val="28"/>
        </w:rPr>
        <w:t xml:space="preserve"> не подана ни одна Заявка;</w:t>
      </w:r>
    </w:p>
    <w:p w:rsidR="008825E9" w:rsidRPr="00D32FFA" w:rsidRDefault="008825E9" w:rsidP="008825E9">
      <w:pPr>
        <w:ind w:firstLine="709"/>
        <w:jc w:val="both"/>
        <w:rPr>
          <w:sz w:val="28"/>
          <w:szCs w:val="28"/>
        </w:rPr>
      </w:pPr>
      <w:r w:rsidRPr="00D32FFA">
        <w:rPr>
          <w:sz w:val="28"/>
          <w:szCs w:val="28"/>
        </w:rPr>
        <w:t xml:space="preserve">2) на участие в </w:t>
      </w:r>
      <w:r w:rsidR="00D704ED">
        <w:rPr>
          <w:sz w:val="28"/>
          <w:szCs w:val="28"/>
        </w:rPr>
        <w:t>Запросе предложений</w:t>
      </w:r>
      <w:r w:rsidRPr="00D32FFA">
        <w:rPr>
          <w:sz w:val="28"/>
          <w:szCs w:val="28"/>
        </w:rPr>
        <w:t xml:space="preserve">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w:t>
      </w:r>
      <w:r w:rsidR="004A2B65">
        <w:rPr>
          <w:sz w:val="28"/>
          <w:szCs w:val="28"/>
        </w:rPr>
        <w:t>в Запросе предложений допущен один претендент</w:t>
      </w:r>
      <w:r w:rsidRPr="00D32FFA">
        <w:rPr>
          <w:sz w:val="28"/>
          <w:szCs w:val="28"/>
        </w:rPr>
        <w:t>;</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133CD" w:rsidRPr="007133CD" w:rsidRDefault="007133CD" w:rsidP="007133CD">
      <w:pPr>
        <w:ind w:firstLine="397"/>
        <w:jc w:val="both"/>
        <w:rPr>
          <w:sz w:val="28"/>
          <w:szCs w:val="28"/>
        </w:rPr>
      </w:pPr>
      <w:r>
        <w:rPr>
          <w:sz w:val="28"/>
          <w:szCs w:val="28"/>
        </w:rPr>
        <w:t xml:space="preserve">    </w:t>
      </w:r>
      <w:r w:rsidRPr="007133CD">
        <w:rPr>
          <w:sz w:val="28"/>
          <w:szCs w:val="28"/>
        </w:rPr>
        <w:t>2.9.12.</w:t>
      </w:r>
      <w:r w:rsidRPr="007133CD">
        <w:rPr>
          <w:sz w:val="28"/>
          <w:szCs w:val="28"/>
        </w:rPr>
        <w:tab/>
      </w:r>
      <w:r>
        <w:rPr>
          <w:sz w:val="28"/>
          <w:szCs w:val="28"/>
        </w:rPr>
        <w:t xml:space="preserve"> </w:t>
      </w:r>
      <w:r w:rsidRPr="007133CD">
        <w:rPr>
          <w:sz w:val="28"/>
          <w:szCs w:val="28"/>
        </w:rPr>
        <w:t>В случае если подана одна Заявка и/или только одна Заявка соответствует требованиям, установленным в</w:t>
      </w:r>
      <w:r w:rsidR="00415BF9">
        <w:rPr>
          <w:sz w:val="28"/>
          <w:szCs w:val="28"/>
        </w:rPr>
        <w:t xml:space="preserve"> Запросе предложений</w:t>
      </w:r>
      <w:r w:rsidRPr="007133CD">
        <w:rPr>
          <w:sz w:val="28"/>
          <w:szCs w:val="28"/>
        </w:rPr>
        <w:t>, Конкурсная комиссия вправе принять одно из следующих решений:</w:t>
      </w:r>
    </w:p>
    <w:p w:rsidR="007133CD" w:rsidRPr="007133CD" w:rsidRDefault="007133CD" w:rsidP="007133CD">
      <w:pPr>
        <w:jc w:val="both"/>
        <w:rPr>
          <w:sz w:val="28"/>
          <w:szCs w:val="28"/>
        </w:rPr>
      </w:pPr>
      <w:r w:rsidRPr="007133CD">
        <w:rPr>
          <w:sz w:val="28"/>
          <w:szCs w:val="28"/>
        </w:rPr>
        <w:t>1) заключить договор с единственным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133CD" w:rsidRPr="007133CD" w:rsidRDefault="007133CD" w:rsidP="007133CD">
      <w:pPr>
        <w:jc w:val="both"/>
        <w:rPr>
          <w:sz w:val="28"/>
          <w:szCs w:val="28"/>
        </w:rPr>
      </w:pPr>
      <w:r w:rsidRPr="007133CD">
        <w:rPr>
          <w:sz w:val="28"/>
          <w:szCs w:val="28"/>
        </w:rPr>
        <w:t>2) провести новую процедуру закупки, в том числе иным предусмотренным в Положении о закупках способом;</w:t>
      </w:r>
    </w:p>
    <w:p w:rsidR="007133CD" w:rsidRPr="007133CD" w:rsidRDefault="007133CD" w:rsidP="007133CD">
      <w:pPr>
        <w:jc w:val="both"/>
        <w:rPr>
          <w:sz w:val="28"/>
          <w:szCs w:val="28"/>
        </w:rPr>
      </w:pPr>
      <w:r w:rsidRPr="007133CD">
        <w:rPr>
          <w:sz w:val="28"/>
          <w:szCs w:val="28"/>
        </w:rPr>
        <w:t>3) отказаться от проведения новой закупки и не заключать договор с единственным участником, подавшим Заявку.</w:t>
      </w:r>
    </w:p>
    <w:p w:rsidR="00DA3E07" w:rsidRPr="00D32FFA" w:rsidRDefault="00DA3E07" w:rsidP="00DA3E07">
      <w:pPr>
        <w:ind w:left="709"/>
        <w:jc w:val="both"/>
        <w:rPr>
          <w:sz w:val="28"/>
          <w:szCs w:val="28"/>
        </w:rPr>
      </w:pPr>
    </w:p>
    <w:p w:rsidR="00DA3E07" w:rsidRPr="00D32FFA" w:rsidRDefault="00DA3E07" w:rsidP="00DA3E07">
      <w:pPr>
        <w:pStyle w:val="2"/>
        <w:numPr>
          <w:ilvl w:val="1"/>
          <w:numId w:val="17"/>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DA3E07" w:rsidRPr="00241274" w:rsidRDefault="00DA3E07" w:rsidP="00DA3E07">
      <w:pPr>
        <w:numPr>
          <w:ilvl w:val="0"/>
          <w:numId w:val="38"/>
        </w:numPr>
        <w:ind w:left="0" w:firstLine="709"/>
        <w:jc w:val="both"/>
        <w:rPr>
          <w:sz w:val="28"/>
          <w:szCs w:val="28"/>
        </w:rPr>
      </w:pPr>
      <w:r w:rsidRPr="00D32FFA">
        <w:rPr>
          <w:sz w:val="28"/>
          <w:szCs w:val="28"/>
        </w:rPr>
        <w:t xml:space="preserve"> Обеспечение исполнения договора </w:t>
      </w:r>
      <w:r w:rsidRPr="00BC48C4">
        <w:rPr>
          <w:sz w:val="28"/>
          <w:szCs w:val="28"/>
        </w:rPr>
        <w:t>устанавливается</w:t>
      </w:r>
      <w:r w:rsidR="005C44F9">
        <w:rPr>
          <w:sz w:val="28"/>
          <w:szCs w:val="28"/>
        </w:rPr>
        <w:t xml:space="preserve"> в соответствии с пунктом 24 Информационной карты</w:t>
      </w:r>
      <w:r>
        <w:rPr>
          <w:sz w:val="28"/>
          <w:szCs w:val="28"/>
        </w:rPr>
        <w:t>.</w:t>
      </w:r>
    </w:p>
    <w:p w:rsidR="00DA3E07" w:rsidRPr="00D32FFA" w:rsidRDefault="00DA3E07" w:rsidP="00DA3E07">
      <w:pPr>
        <w:numPr>
          <w:ilvl w:val="0"/>
          <w:numId w:val="38"/>
        </w:numPr>
        <w:ind w:left="0" w:firstLine="709"/>
        <w:jc w:val="both"/>
        <w:rPr>
          <w:sz w:val="28"/>
          <w:szCs w:val="28"/>
        </w:rPr>
      </w:pPr>
      <w:r w:rsidRPr="00D32FFA">
        <w:rPr>
          <w:sz w:val="28"/>
          <w:szCs w:val="28"/>
        </w:rPr>
        <w:t xml:space="preserve">После опубликования протокола Конкурсной комиссии об итогах Запроса предложений Заказчик </w:t>
      </w:r>
      <w:r w:rsidRPr="001C0C42">
        <w:rPr>
          <w:sz w:val="28"/>
          <w:szCs w:val="28"/>
        </w:rPr>
        <w:t xml:space="preserve">в течение 5 (пяти) календарных дней размещает </w:t>
      </w:r>
      <w:r w:rsidRPr="001C0C42">
        <w:rPr>
          <w:sz w:val="28"/>
          <w:szCs w:val="28"/>
        </w:rPr>
        <w:lastRenderedPageBreak/>
        <w:t>на ЭТП договор,</w:t>
      </w:r>
      <w:r w:rsidRPr="00BC064E">
        <w:rPr>
          <w:sz w:val="28"/>
          <w:szCs w:val="28"/>
        </w:rPr>
        <w:t xml:space="preserve"> </w:t>
      </w:r>
      <w:r w:rsidRPr="001C0C42">
        <w:rPr>
          <w:sz w:val="28"/>
          <w:szCs w:val="28"/>
        </w:rPr>
        <w:t>заключаемый с победителем (победителями</w:t>
      </w:r>
      <w:r w:rsidRPr="00D32FFA">
        <w:rPr>
          <w:sz w:val="28"/>
          <w:szCs w:val="28"/>
        </w:rPr>
        <w:t xml:space="preserve">) Запроса предложений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DA3E07" w:rsidRPr="00145E0A" w:rsidRDefault="00DA3E07" w:rsidP="00DA3E07">
      <w:pPr>
        <w:ind w:firstLine="709"/>
        <w:jc w:val="both"/>
        <w:rPr>
          <w:sz w:val="28"/>
          <w:szCs w:val="28"/>
        </w:rPr>
      </w:pPr>
      <w:r w:rsidRPr="00145E0A">
        <w:rPr>
          <w:sz w:val="28"/>
          <w:szCs w:val="28"/>
        </w:rPr>
        <w:t xml:space="preserve">При урегулировании заключения договора вне ЭТП, Заказчик, в течение 5 (пяти) календарных дней направляет победителю (ям) </w:t>
      </w:r>
      <w:r>
        <w:rPr>
          <w:sz w:val="28"/>
          <w:szCs w:val="28"/>
        </w:rPr>
        <w:t>Запроса предложений</w:t>
      </w:r>
      <w:r w:rsidRPr="00145E0A">
        <w:rPr>
          <w:sz w:val="28"/>
          <w:szCs w:val="28"/>
        </w:rPr>
        <w:t xml:space="preserve"> договор и уведомление с приглашением подписать договор с указанием срока его подписания</w:t>
      </w:r>
      <w:r>
        <w:rPr>
          <w:sz w:val="28"/>
          <w:szCs w:val="28"/>
        </w:rPr>
        <w:t xml:space="preserve">. </w:t>
      </w:r>
      <w:r w:rsidRPr="00145E0A">
        <w:rPr>
          <w:sz w:val="28"/>
          <w:szCs w:val="28"/>
        </w:rPr>
        <w:t>Документы направляются в адрес победителя (ей) почтовым отправлением и/или электронными средствами связи по адресу электронной почты</w:t>
      </w:r>
      <w:r>
        <w:rPr>
          <w:sz w:val="28"/>
          <w:szCs w:val="28"/>
        </w:rPr>
        <w:t>,</w:t>
      </w:r>
      <w:r w:rsidRPr="00145E0A">
        <w:rPr>
          <w:sz w:val="28"/>
          <w:szCs w:val="28"/>
        </w:rPr>
        <w:t xml:space="preserve"> указанной претендентом в Заявке, в контактной информации приложения № 2 к документации о закупке.</w:t>
      </w:r>
    </w:p>
    <w:p w:rsidR="00DA3E07" w:rsidRPr="00FC05AA" w:rsidRDefault="00DA3E07" w:rsidP="00DA3E07">
      <w:pPr>
        <w:numPr>
          <w:ilvl w:val="0"/>
          <w:numId w:val="38"/>
        </w:numPr>
        <w:ind w:left="0" w:firstLine="709"/>
        <w:jc w:val="both"/>
        <w:rPr>
          <w:sz w:val="28"/>
          <w:szCs w:val="28"/>
        </w:rPr>
      </w:pPr>
      <w:r w:rsidRPr="00FC05AA">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DA3E07" w:rsidRPr="00D32FFA" w:rsidRDefault="00DA3E07" w:rsidP="00DA3E07">
      <w:pPr>
        <w:numPr>
          <w:ilvl w:val="0"/>
          <w:numId w:val="38"/>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Pr>
          <w:sz w:val="28"/>
          <w:szCs w:val="28"/>
        </w:rPr>
        <w:t>/победителей</w:t>
      </w:r>
      <w:r w:rsidRPr="00D32FFA">
        <w:rPr>
          <w:sz w:val="28"/>
          <w:szCs w:val="28"/>
        </w:rPr>
        <w:t xml:space="preserve"> Запроса предложений, победителю</w:t>
      </w:r>
      <w:r>
        <w:rPr>
          <w:sz w:val="28"/>
          <w:szCs w:val="28"/>
        </w:rPr>
        <w:t>/победителям</w:t>
      </w:r>
      <w:r w:rsidRPr="00D32FFA">
        <w:rPr>
          <w:sz w:val="28"/>
          <w:szCs w:val="28"/>
        </w:rPr>
        <w:t xml:space="preserve"> требуется получение одобрения сделки, являющейся предметом Запроса предложений,  органами управления, победитель</w:t>
      </w:r>
      <w:r>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Pr>
          <w:sz w:val="28"/>
          <w:szCs w:val="28"/>
        </w:rPr>
        <w:t>/победителями</w:t>
      </w:r>
      <w:r w:rsidRPr="00D32FFA">
        <w:rPr>
          <w:sz w:val="28"/>
          <w:szCs w:val="28"/>
        </w:rPr>
        <w:t xml:space="preserve"> Запроса предложений такого одобрения, но не более, чем на 30 (тридцать) календарных дней с даты опубликования протокола (выписки из протокола) Конкурсной комиссии об итогах Запроса предложений.</w:t>
      </w:r>
    </w:p>
    <w:p w:rsidR="00DA3E07" w:rsidRPr="00D32FFA" w:rsidRDefault="00DA3E07" w:rsidP="00DA3E07">
      <w:pPr>
        <w:numPr>
          <w:ilvl w:val="0"/>
          <w:numId w:val="38"/>
        </w:numPr>
        <w:ind w:left="0" w:firstLine="709"/>
        <w:jc w:val="both"/>
        <w:rPr>
          <w:sz w:val="28"/>
          <w:szCs w:val="28"/>
        </w:rPr>
      </w:pPr>
      <w:r w:rsidRPr="00D32FFA">
        <w:rPr>
          <w:sz w:val="28"/>
          <w:szCs w:val="28"/>
        </w:rPr>
        <w:t>Заказчик вправе отклонить такое предложение победителя</w:t>
      </w:r>
      <w:r>
        <w:rPr>
          <w:sz w:val="28"/>
          <w:szCs w:val="28"/>
        </w:rPr>
        <w:t>/победителей</w:t>
      </w:r>
      <w:r w:rsidRPr="00D32FFA">
        <w:rPr>
          <w:sz w:val="28"/>
          <w:szCs w:val="28"/>
        </w:rPr>
        <w:t>.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DA3E07" w:rsidRPr="00D32FFA" w:rsidRDefault="00DA3E07" w:rsidP="00DA3E07">
      <w:pPr>
        <w:numPr>
          <w:ilvl w:val="0"/>
          <w:numId w:val="38"/>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DA3E07" w:rsidRPr="00D32FFA" w:rsidRDefault="00DA3E07" w:rsidP="00DA3E07">
      <w:pPr>
        <w:numPr>
          <w:ilvl w:val="0"/>
          <w:numId w:val="38"/>
        </w:numPr>
        <w:ind w:left="0" w:firstLine="709"/>
        <w:jc w:val="both"/>
        <w:rPr>
          <w:sz w:val="28"/>
          <w:szCs w:val="28"/>
        </w:rPr>
      </w:pPr>
      <w:r w:rsidRPr="00D32FFA">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DA3E07" w:rsidRPr="00D32FFA" w:rsidRDefault="00DA3E07" w:rsidP="00DA3E07">
      <w:pPr>
        <w:numPr>
          <w:ilvl w:val="0"/>
          <w:numId w:val="38"/>
        </w:numPr>
        <w:ind w:left="0" w:firstLine="709"/>
        <w:jc w:val="both"/>
        <w:rPr>
          <w:sz w:val="28"/>
          <w:szCs w:val="28"/>
        </w:rPr>
      </w:pPr>
      <w:r w:rsidRPr="00D32FFA">
        <w:rPr>
          <w:sz w:val="28"/>
          <w:szCs w:val="28"/>
        </w:rPr>
        <w:lastRenderedPageBreak/>
        <w:t xml:space="preserve">Участник, Заявке которого присвоен второй номер, обязан подписать договор и передать его Заказчику в порядке и в сроки, предусмотренные пунктом </w:t>
      </w:r>
      <w:r>
        <w:rPr>
          <w:sz w:val="28"/>
          <w:szCs w:val="28"/>
        </w:rPr>
        <w:t>2.10</w:t>
      </w:r>
      <w:r w:rsidRPr="00D32FFA">
        <w:rPr>
          <w:sz w:val="28"/>
          <w:szCs w:val="28"/>
        </w:rPr>
        <w:t>.3 настоящей документации о закупке.</w:t>
      </w:r>
    </w:p>
    <w:p w:rsidR="00DA3E07" w:rsidRDefault="00DA3E07" w:rsidP="00DA3E07">
      <w:pPr>
        <w:numPr>
          <w:ilvl w:val="0"/>
          <w:numId w:val="38"/>
        </w:numPr>
        <w:ind w:left="0" w:firstLine="709"/>
        <w:jc w:val="both"/>
        <w:rPr>
          <w:sz w:val="28"/>
          <w:szCs w:val="28"/>
        </w:rPr>
      </w:pPr>
      <w:r w:rsidRPr="00D32FFA">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sidRPr="00D32FFA">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DA3E07" w:rsidRPr="00D32FFA" w:rsidRDefault="00DA3E07" w:rsidP="00DA3E07">
      <w:pPr>
        <w:ind w:firstLine="709"/>
        <w:jc w:val="both"/>
        <w:rPr>
          <w:sz w:val="28"/>
          <w:szCs w:val="28"/>
        </w:rPr>
      </w:pPr>
      <w:r w:rsidRPr="008A3E8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A3E07" w:rsidRPr="00D32FFA" w:rsidRDefault="00DA3E07" w:rsidP="00DA3E07">
      <w:pPr>
        <w:ind w:firstLine="709"/>
        <w:jc w:val="both"/>
        <w:rPr>
          <w:sz w:val="28"/>
          <w:szCs w:val="28"/>
        </w:rPr>
      </w:pPr>
      <w:r w:rsidRPr="00D32FFA">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DA3E07" w:rsidRPr="00D32FFA" w:rsidRDefault="00DA3E07" w:rsidP="00DA3E07">
      <w:pPr>
        <w:numPr>
          <w:ilvl w:val="0"/>
          <w:numId w:val="38"/>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DA3E07" w:rsidRDefault="00DA3E07" w:rsidP="00DA3E07">
      <w:pPr>
        <w:numPr>
          <w:ilvl w:val="0"/>
          <w:numId w:val="38"/>
        </w:numPr>
        <w:ind w:left="0" w:firstLine="709"/>
        <w:jc w:val="both"/>
        <w:rPr>
          <w:sz w:val="28"/>
          <w:szCs w:val="28"/>
        </w:rPr>
      </w:pPr>
      <w:r w:rsidRPr="00D32FFA">
        <w:rPr>
          <w:sz w:val="28"/>
          <w:szCs w:val="28"/>
        </w:rPr>
        <w:t>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w:t>
      </w:r>
      <w:r>
        <w:rPr>
          <w:sz w:val="28"/>
          <w:szCs w:val="28"/>
        </w:rPr>
        <w:t>аказчик вправе заключить договор</w:t>
      </w:r>
      <w:r w:rsidRPr="00D32FFA">
        <w:rPr>
          <w:sz w:val="28"/>
          <w:szCs w:val="28"/>
        </w:rPr>
        <w:t xml:space="preserve">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370C44" w:rsidRPr="00D32FFA" w:rsidRDefault="00370C44" w:rsidP="00370C44">
      <w:pPr>
        <w:pStyle w:val="afa"/>
        <w:tabs>
          <w:tab w:val="left" w:pos="1680"/>
        </w:tabs>
        <w:ind w:left="709" w:firstLine="0"/>
        <w:rPr>
          <w:sz w:val="28"/>
          <w:szCs w:val="28"/>
        </w:rPr>
      </w:pPr>
    </w:p>
    <w:p w:rsidR="000954FB" w:rsidRDefault="006400A0" w:rsidP="000954FB">
      <w:pPr>
        <w:pStyle w:val="afa"/>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417B29" w:rsidRPr="00D32FFA" w:rsidRDefault="00417B29" w:rsidP="000954FB">
      <w:pPr>
        <w:pStyle w:val="afa"/>
        <w:ind w:firstLine="0"/>
        <w:jc w:val="center"/>
        <w:rPr>
          <w:b/>
          <w:bCs/>
          <w:sz w:val="32"/>
          <w:szCs w:val="32"/>
        </w:rPr>
      </w:pPr>
    </w:p>
    <w:p w:rsidR="00417B29" w:rsidRPr="00D32FFA" w:rsidRDefault="00417B29" w:rsidP="00417B29">
      <w:pPr>
        <w:pStyle w:val="2"/>
        <w:numPr>
          <w:ilvl w:val="1"/>
          <w:numId w:val="20"/>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417B29" w:rsidRPr="00D32FFA" w:rsidRDefault="00417B29" w:rsidP="00417B29">
      <w:pPr>
        <w:ind w:firstLine="709"/>
        <w:jc w:val="both"/>
        <w:rPr>
          <w:rFonts w:eastAsia="MS Mincho"/>
        </w:rPr>
      </w:pPr>
    </w:p>
    <w:p w:rsidR="00417B29" w:rsidRPr="00F32D60" w:rsidRDefault="00417B29" w:rsidP="00417B29">
      <w:pPr>
        <w:pStyle w:val="afa"/>
        <w:numPr>
          <w:ilvl w:val="2"/>
          <w:numId w:val="20"/>
        </w:numPr>
        <w:ind w:left="0" w:firstLine="709"/>
        <w:rPr>
          <w:sz w:val="28"/>
          <w:szCs w:val="28"/>
        </w:rPr>
      </w:pPr>
      <w:r w:rsidRPr="00F32D60">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ЭЦП, оформленной в соответствии с подпунктом 1.1.16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w:t>
      </w:r>
      <w:r>
        <w:rPr>
          <w:sz w:val="28"/>
          <w:szCs w:val="28"/>
        </w:rPr>
        <w:t>Запроса предложений</w:t>
      </w:r>
      <w:r w:rsidRPr="00F32D60">
        <w:rPr>
          <w:sz w:val="28"/>
          <w:szCs w:val="28"/>
        </w:rPr>
        <w:t xml:space="preserve"> в обязательном порядке не позднее 5 (пяти) дней со дня </w:t>
      </w:r>
      <w:r w:rsidRPr="00F32D60">
        <w:rPr>
          <w:sz w:val="28"/>
          <w:szCs w:val="28"/>
        </w:rPr>
        <w:lastRenderedPageBreak/>
        <w:t xml:space="preserve">опубликования протокола </w:t>
      </w:r>
      <w:r>
        <w:rPr>
          <w:sz w:val="28"/>
          <w:szCs w:val="28"/>
        </w:rPr>
        <w:t>К</w:t>
      </w:r>
      <w:r w:rsidRPr="00F32D60">
        <w:rPr>
          <w:sz w:val="28"/>
          <w:szCs w:val="28"/>
        </w:rPr>
        <w:t>онкурсной комиссии о подведении итогов запроса предложений.</w:t>
      </w:r>
    </w:p>
    <w:p w:rsidR="00417B29" w:rsidRPr="00F32D60" w:rsidRDefault="00417B29" w:rsidP="00417B29">
      <w:pPr>
        <w:pStyle w:val="afa"/>
        <w:numPr>
          <w:ilvl w:val="2"/>
          <w:numId w:val="20"/>
        </w:numPr>
        <w:ind w:left="0" w:firstLine="709"/>
        <w:rPr>
          <w:sz w:val="28"/>
        </w:rPr>
      </w:pPr>
      <w:r w:rsidRPr="00443CC8">
        <w:rPr>
          <w:sz w:val="28"/>
          <w:szCs w:val="28"/>
        </w:rPr>
        <w:t xml:space="preserve">Электронная часть заявки должна содержать </w:t>
      </w:r>
      <w:r>
        <w:rPr>
          <w:sz w:val="28"/>
          <w:szCs w:val="28"/>
        </w:rPr>
        <w:t xml:space="preserve">следующие </w:t>
      </w:r>
      <w:r w:rsidRPr="00443CC8">
        <w:rPr>
          <w:sz w:val="28"/>
          <w:szCs w:val="28"/>
        </w:rPr>
        <w:t>документы</w:t>
      </w:r>
      <w:r>
        <w:rPr>
          <w:sz w:val="28"/>
          <w:szCs w:val="28"/>
        </w:rPr>
        <w:t>:</w:t>
      </w:r>
    </w:p>
    <w:p w:rsidR="00417B29" w:rsidRPr="003343CE" w:rsidRDefault="00417B29" w:rsidP="00417B29">
      <w:pPr>
        <w:pStyle w:val="afa"/>
        <w:rPr>
          <w:sz w:val="28"/>
          <w:szCs w:val="28"/>
        </w:rPr>
      </w:pPr>
      <w:r w:rsidRPr="003343CE">
        <w:rPr>
          <w:sz w:val="28"/>
          <w:szCs w:val="28"/>
        </w:rPr>
        <w:t xml:space="preserve">а) </w:t>
      </w:r>
      <w:r w:rsidRPr="00AF6E06">
        <w:rPr>
          <w:sz w:val="28"/>
        </w:rPr>
        <w:t>надлежащим образом оформленные приложения к настоящей документации</w:t>
      </w:r>
      <w:r w:rsidRPr="00905EA8">
        <w:rPr>
          <w:sz w:val="28"/>
        </w:rPr>
        <w:t xml:space="preserve"> о закупке: № 1 (Заявка)</w:t>
      </w:r>
      <w:r w:rsidRPr="00D72240">
        <w:rPr>
          <w:sz w:val="28"/>
        </w:rPr>
        <w:t>, №</w:t>
      </w:r>
      <w:r>
        <w:rPr>
          <w:sz w:val="28"/>
          <w:szCs w:val="28"/>
        </w:rPr>
        <w:t xml:space="preserve">2 (сведения о претенденте) </w:t>
      </w:r>
      <w:r w:rsidRPr="003343CE">
        <w:rPr>
          <w:sz w:val="28"/>
          <w:szCs w:val="28"/>
        </w:rPr>
        <w:t>и №</w:t>
      </w:r>
      <w:r w:rsidRPr="00AF6E06">
        <w:rPr>
          <w:sz w:val="28"/>
        </w:rPr>
        <w:t xml:space="preserve"> 3 (Финансово-коммерческое предложение, подготовленно</w:t>
      </w:r>
      <w:r w:rsidRPr="00905EA8">
        <w:rPr>
          <w:sz w:val="28"/>
        </w:rPr>
        <w:t xml:space="preserve">е в соответствии с </w:t>
      </w:r>
      <w:r w:rsidRPr="003343CE">
        <w:rPr>
          <w:sz w:val="28"/>
          <w:szCs w:val="28"/>
        </w:rPr>
        <w:t>Техническим заданием (раздел 4);</w:t>
      </w:r>
    </w:p>
    <w:p w:rsidR="00417B29" w:rsidRPr="003343CE" w:rsidRDefault="00417B29" w:rsidP="00417B29">
      <w:pPr>
        <w:pStyle w:val="afa"/>
        <w:rPr>
          <w:sz w:val="28"/>
          <w:szCs w:val="28"/>
        </w:rPr>
      </w:pPr>
      <w:r w:rsidRPr="003343CE">
        <w:rPr>
          <w:sz w:val="28"/>
          <w:szCs w:val="28"/>
        </w:rPr>
        <w:t xml:space="preserve">б) </w:t>
      </w:r>
      <w:r>
        <w:rPr>
          <w:sz w:val="28"/>
          <w:szCs w:val="28"/>
        </w:rPr>
        <w:t>документы,</w:t>
      </w:r>
      <w:r w:rsidRPr="003343CE">
        <w:rPr>
          <w:sz w:val="28"/>
          <w:szCs w:val="28"/>
        </w:rPr>
        <w:t xml:space="preserve"> </w:t>
      </w:r>
      <w:r>
        <w:rPr>
          <w:sz w:val="28"/>
        </w:rPr>
        <w:t>перечисленные в пункте 2.3</w:t>
      </w:r>
      <w:r w:rsidRPr="003343CE">
        <w:rPr>
          <w:sz w:val="28"/>
        </w:rPr>
        <w:t xml:space="preserve"> настоящей документации о закупке, в случае, если они не предоставлял</w:t>
      </w:r>
      <w:r>
        <w:rPr>
          <w:sz w:val="28"/>
        </w:rPr>
        <w:t>и</w:t>
      </w:r>
      <w:r w:rsidRPr="003343CE">
        <w:rPr>
          <w:sz w:val="28"/>
        </w:rPr>
        <w:t>сь претендентом при регистрации и аккредитации на ЭТП</w:t>
      </w:r>
      <w:r w:rsidRPr="003343CE">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w:t>
      </w:r>
      <w:r>
        <w:rPr>
          <w:sz w:val="28"/>
          <w:szCs w:val="28"/>
        </w:rPr>
        <w:t>а</w:t>
      </w:r>
      <w:r w:rsidRPr="003343CE">
        <w:rPr>
          <w:sz w:val="28"/>
          <w:szCs w:val="28"/>
        </w:rPr>
        <w:t>цией о закупке.</w:t>
      </w:r>
    </w:p>
    <w:p w:rsidR="00417B29" w:rsidRPr="00CE0E81" w:rsidRDefault="00417B29" w:rsidP="00417B29">
      <w:pPr>
        <w:pStyle w:val="afa"/>
        <w:rPr>
          <w:sz w:val="28"/>
          <w:szCs w:val="28"/>
        </w:rPr>
      </w:pPr>
      <w:r w:rsidRPr="003343CE">
        <w:rPr>
          <w:sz w:val="28"/>
          <w:szCs w:val="28"/>
        </w:rPr>
        <w:t xml:space="preserve">в) </w:t>
      </w:r>
      <w:r w:rsidRPr="003343CE">
        <w:rPr>
          <w:sz w:val="28"/>
        </w:rPr>
        <w:t xml:space="preserve">другие документы, </w:t>
      </w:r>
      <w:r w:rsidRPr="003343CE">
        <w:rPr>
          <w:sz w:val="28"/>
          <w:szCs w:val="28"/>
        </w:rPr>
        <w:t>указанные в</w:t>
      </w:r>
      <w:r>
        <w:rPr>
          <w:sz w:val="28"/>
          <w:szCs w:val="28"/>
        </w:rPr>
        <w:t xml:space="preserve"> подпункте 2</w:t>
      </w:r>
      <w:r w:rsidRPr="003343CE">
        <w:rPr>
          <w:sz w:val="28"/>
          <w:szCs w:val="28"/>
        </w:rPr>
        <w:t xml:space="preserve"> пу</w:t>
      </w:r>
      <w:r>
        <w:rPr>
          <w:sz w:val="28"/>
          <w:szCs w:val="28"/>
        </w:rPr>
        <w:t>нкта</w:t>
      </w:r>
      <w:r w:rsidRPr="003343CE">
        <w:rPr>
          <w:sz w:val="28"/>
          <w:szCs w:val="28"/>
        </w:rPr>
        <w:t xml:space="preserve"> 17</w:t>
      </w:r>
      <w:r>
        <w:rPr>
          <w:sz w:val="28"/>
          <w:szCs w:val="28"/>
        </w:rPr>
        <w:t xml:space="preserve"> и пункте 18</w:t>
      </w:r>
      <w:r w:rsidRPr="003343CE">
        <w:rPr>
          <w:sz w:val="28"/>
          <w:szCs w:val="28"/>
        </w:rPr>
        <w:t xml:space="preserve"> Информационной карты.</w:t>
      </w:r>
    </w:p>
    <w:p w:rsidR="00417B29" w:rsidRPr="0048591A" w:rsidRDefault="00417B29" w:rsidP="00417B29">
      <w:pPr>
        <w:pStyle w:val="afa"/>
        <w:numPr>
          <w:ilvl w:val="2"/>
          <w:numId w:val="20"/>
        </w:numPr>
        <w:ind w:left="0" w:firstLine="709"/>
        <w:rPr>
          <w:sz w:val="28"/>
          <w:szCs w:val="28"/>
        </w:rPr>
      </w:pPr>
      <w:r w:rsidRPr="0048591A">
        <w:rPr>
          <w:sz w:val="28"/>
          <w:szCs w:val="28"/>
        </w:rPr>
        <w:t xml:space="preserve"> Документы, входящие в электронную часть заявки должны иметь один из распространенных форматов документов: с расширением (*.doc), (*.docx), (*.xls), (*.xlsx), (*.txt), (*.pdf), (*.jpg) и т.д., предпочтительнее (*.pdf).</w:t>
      </w:r>
    </w:p>
    <w:p w:rsidR="00417B29" w:rsidRDefault="00417B29" w:rsidP="00417B29">
      <w:pPr>
        <w:pStyle w:val="a"/>
        <w:numPr>
          <w:ilvl w:val="0"/>
          <w:numId w:val="0"/>
        </w:numPr>
        <w:ind w:firstLine="709"/>
        <w:rPr>
          <w:rFonts w:eastAsia="MS Mincho"/>
          <w:b w:val="0"/>
          <w:bCs w:val="0"/>
          <w:i w:val="0"/>
          <w:lang w:eastAsia="ar-SA"/>
        </w:rPr>
      </w:pPr>
      <w:r w:rsidRPr="00443CC8">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417B29" w:rsidRDefault="00417B29" w:rsidP="00417B29">
      <w:pPr>
        <w:pStyle w:val="a"/>
        <w:numPr>
          <w:ilvl w:val="0"/>
          <w:numId w:val="0"/>
        </w:numPr>
        <w:ind w:firstLine="709"/>
        <w:rPr>
          <w:rFonts w:eastAsia="MS Mincho"/>
          <w:b w:val="0"/>
          <w:bCs w:val="0"/>
          <w:i w:val="0"/>
          <w:lang w:eastAsia="ar-SA"/>
        </w:rPr>
      </w:pPr>
      <w:r w:rsidRPr="00443CC8">
        <w:rPr>
          <w:rFonts w:eastAsia="MS Mincho"/>
          <w:b w:val="0"/>
          <w:bCs w:val="0"/>
          <w:i w:val="0"/>
          <w:lang w:eastAsia="ar-SA"/>
        </w:rPr>
        <w:t>Если документ содержит менее 10 страниц, не допускается его разбивка на несколько файлов.</w:t>
      </w:r>
    </w:p>
    <w:p w:rsidR="00417B29" w:rsidRPr="00443CC8" w:rsidRDefault="00417B29" w:rsidP="00417B29">
      <w:pPr>
        <w:pStyle w:val="a"/>
        <w:numPr>
          <w:ilvl w:val="0"/>
          <w:numId w:val="0"/>
        </w:numPr>
        <w:ind w:firstLine="709"/>
        <w:rPr>
          <w:rFonts w:eastAsia="MS Mincho"/>
          <w:b w:val="0"/>
          <w:bCs w:val="0"/>
          <w:i w:val="0"/>
          <w:lang w:eastAsia="ar-SA"/>
        </w:rPr>
      </w:pPr>
      <w:r w:rsidRPr="00443CC8">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417B29" w:rsidRPr="00443CC8" w:rsidRDefault="00417B29" w:rsidP="00417B29">
      <w:pPr>
        <w:pStyle w:val="a"/>
        <w:numPr>
          <w:ilvl w:val="0"/>
          <w:numId w:val="0"/>
        </w:numPr>
        <w:ind w:firstLine="709"/>
        <w:rPr>
          <w:rFonts w:eastAsia="MS Mincho"/>
          <w:b w:val="0"/>
          <w:bCs w:val="0"/>
          <w:i w:val="0"/>
          <w:lang w:eastAsia="ar-SA"/>
        </w:rPr>
      </w:pPr>
      <w:r w:rsidRPr="00443CC8">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Заявка.pdf (Zayavka.pdf), Сведения.pdf, Предложение.pdf и т.д.).</w:t>
      </w:r>
    </w:p>
    <w:p w:rsidR="00417B29" w:rsidRDefault="00417B29" w:rsidP="00417B29">
      <w:pPr>
        <w:pStyle w:val="afa"/>
        <w:numPr>
          <w:ilvl w:val="2"/>
          <w:numId w:val="20"/>
        </w:numPr>
        <w:ind w:left="0" w:firstLine="709"/>
        <w:rPr>
          <w:sz w:val="28"/>
          <w:szCs w:val="28"/>
        </w:rPr>
      </w:pPr>
      <w:r w:rsidRPr="00521862">
        <w:rPr>
          <w:sz w:val="28"/>
          <w:szCs w:val="28"/>
        </w:rPr>
        <w:t>Заявка на бумажном носителе должна содержать все документы, перечисленные в подпункте 2.3.1 настоящей документации о закупке, а также пунктами 17</w:t>
      </w:r>
      <w:r>
        <w:rPr>
          <w:sz w:val="28"/>
          <w:szCs w:val="28"/>
        </w:rPr>
        <w:t xml:space="preserve"> и</w:t>
      </w:r>
      <w:r w:rsidRPr="00521862">
        <w:rPr>
          <w:sz w:val="28"/>
          <w:szCs w:val="28"/>
        </w:rPr>
        <w:t xml:space="preserve"> 18 Информационной карты</w:t>
      </w:r>
      <w:r w:rsidRPr="0048591A">
        <w:rPr>
          <w:sz w:val="28"/>
          <w:szCs w:val="28"/>
        </w:rPr>
        <w:t xml:space="preserve"> </w:t>
      </w:r>
    </w:p>
    <w:p w:rsidR="00417B29" w:rsidRDefault="00417B29" w:rsidP="00417B29">
      <w:pPr>
        <w:pStyle w:val="afa"/>
        <w:numPr>
          <w:ilvl w:val="2"/>
          <w:numId w:val="20"/>
        </w:numPr>
        <w:ind w:left="0" w:firstLine="709"/>
        <w:rPr>
          <w:sz w:val="28"/>
          <w:szCs w:val="28"/>
        </w:rPr>
      </w:pPr>
      <w:r w:rsidRPr="0048591A">
        <w:rPr>
          <w:sz w:val="28"/>
          <w:szCs w:val="28"/>
        </w:rPr>
        <w:t xml:space="preserve">В случае если претендент подает заявки по нескольким лотам, документы, указанные в частях </w:t>
      </w:r>
      <w:r>
        <w:rPr>
          <w:sz w:val="28"/>
          <w:szCs w:val="28"/>
        </w:rPr>
        <w:t>1</w:t>
      </w:r>
      <w:r w:rsidRPr="0048591A">
        <w:rPr>
          <w:sz w:val="28"/>
          <w:szCs w:val="28"/>
        </w:rPr>
        <w:t xml:space="preserve">) </w:t>
      </w:r>
      <w:r>
        <w:rPr>
          <w:sz w:val="28"/>
          <w:szCs w:val="28"/>
        </w:rPr>
        <w:t>и 2)</w:t>
      </w:r>
      <w:r w:rsidRPr="0048591A">
        <w:rPr>
          <w:sz w:val="28"/>
          <w:szCs w:val="28"/>
        </w:rPr>
        <w:t xml:space="preserve"> подпункта </w:t>
      </w:r>
      <w:r>
        <w:rPr>
          <w:sz w:val="28"/>
          <w:szCs w:val="28"/>
        </w:rPr>
        <w:t>2.3.1.</w:t>
      </w:r>
      <w:r w:rsidRPr="0048591A">
        <w:rPr>
          <w:sz w:val="28"/>
          <w:szCs w:val="28"/>
        </w:rPr>
        <w:t xml:space="preserve"> настоящей документации о закупке, предоставляются по каждому лоту, а указанные в частях </w:t>
      </w:r>
      <w:r>
        <w:rPr>
          <w:sz w:val="28"/>
          <w:szCs w:val="28"/>
        </w:rPr>
        <w:t>3</w:t>
      </w:r>
      <w:r w:rsidRPr="0048591A">
        <w:rPr>
          <w:sz w:val="28"/>
          <w:szCs w:val="28"/>
        </w:rPr>
        <w:t>)</w:t>
      </w:r>
      <w:r w:rsidRPr="00BF0A15">
        <w:rPr>
          <w:sz w:val="28"/>
          <w:szCs w:val="28"/>
        </w:rPr>
        <w:t xml:space="preserve"> -</w:t>
      </w:r>
      <w:r>
        <w:rPr>
          <w:sz w:val="28"/>
          <w:szCs w:val="28"/>
        </w:rPr>
        <w:t xml:space="preserve"> </w:t>
      </w:r>
      <w:r w:rsidRPr="00BF0A15">
        <w:rPr>
          <w:sz w:val="28"/>
          <w:szCs w:val="28"/>
        </w:rPr>
        <w:t>7)</w:t>
      </w:r>
      <w:r w:rsidRPr="0048591A">
        <w:rPr>
          <w:sz w:val="28"/>
          <w:szCs w:val="28"/>
        </w:rPr>
        <w:t xml:space="preserve"> подпункта </w:t>
      </w:r>
      <w:r w:rsidRPr="00BF0A15">
        <w:rPr>
          <w:sz w:val="28"/>
          <w:szCs w:val="28"/>
        </w:rPr>
        <w:t>2</w:t>
      </w:r>
      <w:r>
        <w:rPr>
          <w:sz w:val="28"/>
          <w:szCs w:val="28"/>
        </w:rPr>
        <w:t>.</w:t>
      </w:r>
      <w:r w:rsidRPr="0048591A">
        <w:rPr>
          <w:sz w:val="28"/>
          <w:szCs w:val="28"/>
        </w:rPr>
        <w:t>3.1.</w:t>
      </w:r>
      <w:r>
        <w:rPr>
          <w:sz w:val="28"/>
          <w:szCs w:val="28"/>
        </w:rPr>
        <w:t>, и пунктах 17 и 18 Информационной карты</w:t>
      </w:r>
      <w:r w:rsidRPr="0048591A">
        <w:rPr>
          <w:sz w:val="28"/>
          <w:szCs w:val="28"/>
        </w:rPr>
        <w:t xml:space="preserve"> – по лоту с наименьшим номером.</w:t>
      </w:r>
    </w:p>
    <w:p w:rsidR="00417B29" w:rsidRDefault="00417B29" w:rsidP="00417B29">
      <w:pPr>
        <w:pStyle w:val="afa"/>
        <w:numPr>
          <w:ilvl w:val="2"/>
          <w:numId w:val="20"/>
        </w:numPr>
        <w:ind w:left="0" w:firstLine="709"/>
        <w:rPr>
          <w:sz w:val="28"/>
          <w:szCs w:val="28"/>
        </w:rPr>
      </w:pPr>
      <w:r w:rsidRPr="00D32FFA">
        <w:rPr>
          <w:sz w:val="28"/>
        </w:rPr>
        <w:t>Письмо</w:t>
      </w:r>
      <w:r>
        <w:rPr>
          <w:sz w:val="28"/>
        </w:rPr>
        <w:t xml:space="preserve"> (конверт)</w:t>
      </w:r>
      <w:r w:rsidRPr="00D32FFA">
        <w:rPr>
          <w:sz w:val="28"/>
        </w:rPr>
        <w:t xml:space="preserve"> с Заявкой </w:t>
      </w:r>
      <w:r>
        <w:rPr>
          <w:sz w:val="28"/>
        </w:rPr>
        <w:t xml:space="preserve">на бумажном носителе </w:t>
      </w:r>
      <w:r w:rsidRPr="00D32FFA">
        <w:rPr>
          <w:sz w:val="28"/>
        </w:rPr>
        <w:t>должно</w:t>
      </w:r>
      <w:r w:rsidRPr="00D32FFA">
        <w:rPr>
          <w:sz w:val="28"/>
          <w:szCs w:val="28"/>
        </w:rPr>
        <w:t xml:space="preserve"> иметь следующую</w:t>
      </w:r>
      <w:r w:rsidRPr="007E6DE4">
        <w:rPr>
          <w:sz w:val="28"/>
          <w:szCs w:val="28"/>
        </w:rPr>
        <w:t xml:space="preserve"> маркировку:</w:t>
      </w:r>
    </w:p>
    <w:p w:rsidR="00417B29" w:rsidRPr="007D00C3" w:rsidRDefault="003A0FF8" w:rsidP="00417B29">
      <w:pPr>
        <w:pStyle w:val="afa"/>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Поле 3" o:spid="_x0000_s1028" type="#_x0000_t202" style="position:absolute;left:0;text-align:left;margin-left:6.4pt;margin-top:8.25pt;width:481.9pt;height:156.4pt;z-index:-251659776;visibility:visible;mso-width-relative:margin;mso-height-relative:margin" wrapcoords="-34 -103 -34 21600 21634 21600 21634 -103 -34 -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xeNwIAAFIEAAAOAAAAZHJzL2Uyb0RvYy54bWysVF2O0zAQfkfiDpbfaZJut9uNmq6WLkVI&#10;y4+0cADHcRILx2Nst8lymT0FT0icoUdi7HRLtcALIg+W7Rl/M/N9M1leDZ0iO2GdBF3QbJJSIjSH&#10;SuqmoJ8+bl4sKHGe6Yop0KKg98LRq9XzZ8ve5GIKLahKWIIg2uW9KWjrvcmTxPFWdMxNwAiNxhps&#10;xzwebZNUlvWI3qlkmqbzpAdbGQtcOIe3N6ORriJ+XQvu39e1E56ogmJuPq42rmVYk9WS5Y1lppX8&#10;kAb7hyw6JjUGPULdMM/I1srfoDrJLTio/YRDl0BdSy5iDVhNlj6p5q5lRsRakBxnjjS5/wfL3+0+&#10;WCKrgl5QolmHEu0f9j/23/ffyFlgpzcuR6c7g25+eAkDqhwrdeYW+GdHNKxbphtxbS30rWAVZpeF&#10;l8nJ0xHHBZCyfwsVhmFbDxFoqG0XqEMyCKKjSvdHZcTgCcfLeYb0nKGJoy27XMyni6hdwvLH58Y6&#10;/1pAR8KmoBalj/Bsd+t8SIfljy4hmgMlq41UKh5sU66VJTuGbbKJX6zgiZvSpA/h0/N0pOCvGGn8&#10;/oTRSY8Nr2RX0MXRieWBuFe6iu3omVTjHnNW+sBkIG+k0Q/lcFCmhOoeObUwNjYOIm5asF8p6bGp&#10;C+q+bJkVlKg3GnW5zGazMAXxMDu/mOLBnlrKUwvTHKEK6ikZt2s/Ts7WWNm0GGnsBA3XqGUtI8tB&#10;9DGrQ97YuJH8w5CFyTg9R69fv4LVTwAAAP//AwBQSwMEFAAGAAgAAAAhAKVbnprdAAAACQEAAA8A&#10;AABkcnMvZG93bnJldi54bWxMj8FOwzAQRO9I/IO1SNyoQ9qGNsSpEBI50xbE1YmXOCJeR7Gbpn/P&#10;cqKn0WhWM2+L3ex6MeEYOk8KHhcJCKTGm45aBR/Ht4cNiBA1Gd17QgUXDLArb28KnRt/pj1Oh9gK&#10;LqGQawU2xiGXMjQWnQ4LPyBx9u1HpyPbsZVm1Gcud71MkySTTnfEC1YP+Gqx+TmcnIJ1+HpfTZe6&#10;s+3ms5LV7ParY6XU/d388gwi4hz/j+EPn9GhZKban8gE0bNPmTyyZmsQnG+fsgxErWCZbpcgy0Je&#10;f1D+AgAA//8DAFBLAQItABQABgAIAAAAIQC2gziS/gAAAOEBAAATAAAAAAAAAAAAAAAAAAAAAABb&#10;Q29udGVudF9UeXBlc10ueG1sUEsBAi0AFAAGAAgAAAAhADj9If/WAAAAlAEAAAsAAAAAAAAAAAAA&#10;AAAALwEAAF9yZWxzLy5yZWxzUEsBAi0AFAAGAAgAAAAhABsy7F43AgAAUgQAAA4AAAAAAAAAAAAA&#10;AAAALgIAAGRycy9lMm9Eb2MueG1sUEsBAi0AFAAGAAgAAAAhAKVbnprdAAAACQEAAA8AAAAAAAAA&#10;AAAAAAAAkQQAAGRycy9kb3ducmV2LnhtbFBLBQYAAAAABAAEAPMAAACbBQAAAAA=&#10;" strokeweight="1.5pt">
            <v:textbox>
              <w:txbxContent>
                <w:p w:rsidR="00F41B44" w:rsidRPr="007E6DE4" w:rsidRDefault="00F41B44" w:rsidP="00417B29">
                  <w:pPr>
                    <w:jc w:val="center"/>
                    <w:rPr>
                      <w:b/>
                      <w:sz w:val="28"/>
                      <w:szCs w:val="28"/>
                    </w:rPr>
                  </w:pPr>
                  <w:r w:rsidRPr="007E6DE4">
                    <w:rPr>
                      <w:b/>
                      <w:sz w:val="28"/>
                      <w:szCs w:val="28"/>
                    </w:rPr>
                    <w:t xml:space="preserve">_____________________________________________, </w:t>
                  </w:r>
                </w:p>
                <w:p w:rsidR="00F41B44" w:rsidRDefault="00F41B44" w:rsidP="00417B29">
                  <w:pPr>
                    <w:jc w:val="center"/>
                    <w:rPr>
                      <w:sz w:val="28"/>
                      <w:szCs w:val="28"/>
                    </w:rPr>
                  </w:pPr>
                  <w:r w:rsidRPr="007E6DE4">
                    <w:rPr>
                      <w:i/>
                      <w:sz w:val="20"/>
                      <w:szCs w:val="20"/>
                    </w:rPr>
                    <w:t>наименование претендента</w:t>
                  </w:r>
                  <w:r w:rsidRPr="00923E2D">
                    <w:rPr>
                      <w:sz w:val="28"/>
                      <w:szCs w:val="28"/>
                    </w:rPr>
                    <w:t xml:space="preserve"> </w:t>
                  </w:r>
                </w:p>
                <w:p w:rsidR="00F41B44" w:rsidRPr="007E6DE4" w:rsidRDefault="00F41B44" w:rsidP="00417B29">
                  <w:pPr>
                    <w:jc w:val="center"/>
                    <w:rPr>
                      <w:b/>
                      <w:sz w:val="28"/>
                      <w:szCs w:val="28"/>
                    </w:rPr>
                  </w:pPr>
                  <w:r w:rsidRPr="007E6DE4">
                    <w:rPr>
                      <w:b/>
                      <w:sz w:val="28"/>
                      <w:szCs w:val="28"/>
                    </w:rPr>
                    <w:t>________________________________________</w:t>
                  </w:r>
                </w:p>
                <w:p w:rsidR="00F41B44" w:rsidRPr="007E6DE4" w:rsidRDefault="00F41B44" w:rsidP="00417B29">
                  <w:pPr>
                    <w:jc w:val="center"/>
                    <w:rPr>
                      <w:i/>
                      <w:sz w:val="20"/>
                      <w:szCs w:val="20"/>
                    </w:rPr>
                  </w:pPr>
                  <w:r w:rsidRPr="007E6DE4">
                    <w:rPr>
                      <w:i/>
                      <w:sz w:val="20"/>
                      <w:szCs w:val="20"/>
                    </w:rPr>
                    <w:t>государство регистрации претендента</w:t>
                  </w:r>
                </w:p>
                <w:p w:rsidR="00F41B44" w:rsidRPr="007E6DE4" w:rsidRDefault="00F41B44" w:rsidP="00417B29">
                  <w:pPr>
                    <w:jc w:val="center"/>
                    <w:rPr>
                      <w:b/>
                      <w:sz w:val="28"/>
                      <w:szCs w:val="28"/>
                    </w:rPr>
                  </w:pPr>
                  <w:r w:rsidRPr="007E6DE4">
                    <w:rPr>
                      <w:b/>
                      <w:sz w:val="28"/>
                      <w:szCs w:val="28"/>
                    </w:rPr>
                    <w:t>_____________________________</w:t>
                  </w:r>
                  <w:r>
                    <w:rPr>
                      <w:b/>
                      <w:sz w:val="28"/>
                      <w:szCs w:val="28"/>
                    </w:rPr>
                    <w:t>__________________</w:t>
                  </w:r>
                </w:p>
                <w:p w:rsidR="00F41B44" w:rsidRPr="007E6DE4" w:rsidRDefault="00F41B44" w:rsidP="00417B29">
                  <w:pPr>
                    <w:jc w:val="center"/>
                    <w:rPr>
                      <w:i/>
                      <w:sz w:val="20"/>
                      <w:szCs w:val="20"/>
                    </w:rPr>
                  </w:pPr>
                  <w:r w:rsidRPr="007E6DE4">
                    <w:rPr>
                      <w:i/>
                      <w:sz w:val="20"/>
                      <w:szCs w:val="20"/>
                    </w:rPr>
                    <w:t>ИНН претендента (для претендентов-резидентов Российской Федерации)</w:t>
                  </w:r>
                </w:p>
                <w:p w:rsidR="00F41B44" w:rsidRDefault="00F41B44" w:rsidP="00417B29">
                  <w:pPr>
                    <w:jc w:val="both"/>
                  </w:pPr>
                </w:p>
                <w:p w:rsidR="00F41B44" w:rsidRDefault="00F41B44" w:rsidP="00417B29">
                  <w:pPr>
                    <w:jc w:val="center"/>
                    <w:rPr>
                      <w:b/>
                    </w:rPr>
                  </w:pPr>
                  <w:r w:rsidRPr="00923E2D">
                    <w:rPr>
                      <w:b/>
                    </w:rPr>
                    <w:t xml:space="preserve">ЗАЯВКА НА УЧАСТИЕ В </w:t>
                  </w:r>
                  <w:r>
                    <w:rPr>
                      <w:b/>
                    </w:rPr>
                    <w:t>ЗАПРОСЕ ПРЕДЛОЖЕНИЙ № ЗПэ-</w:t>
                  </w:r>
                  <w:r w:rsidRPr="00923E2D">
                    <w:rPr>
                      <w:b/>
                    </w:rPr>
                    <w:t>___</w:t>
                  </w:r>
                  <w:r>
                    <w:rPr>
                      <w:b/>
                    </w:rPr>
                    <w:t>-</w:t>
                  </w:r>
                  <w:r w:rsidRPr="00923E2D">
                    <w:rPr>
                      <w:b/>
                    </w:rPr>
                    <w:t>____</w:t>
                  </w:r>
                  <w:r>
                    <w:rPr>
                      <w:b/>
                    </w:rPr>
                    <w:t>-</w:t>
                  </w:r>
                  <w:r w:rsidRPr="00923E2D">
                    <w:rPr>
                      <w:b/>
                    </w:rPr>
                    <w:t>____</w:t>
                  </w:r>
                </w:p>
                <w:p w:rsidR="00F41B44" w:rsidRPr="00B312AF" w:rsidRDefault="00F41B44" w:rsidP="00417B29">
                  <w:pPr>
                    <w:jc w:val="center"/>
                    <w:rPr>
                      <w:b/>
                    </w:rPr>
                  </w:pPr>
                  <w:r w:rsidRPr="00B312AF">
                    <w:rPr>
                      <w:b/>
                    </w:rPr>
                    <w:t xml:space="preserve">(лот № _________) </w:t>
                  </w:r>
                </w:p>
                <w:p w:rsidR="00F41B44" w:rsidRPr="00923E2D" w:rsidRDefault="00F41B44" w:rsidP="00417B29">
                  <w:pPr>
                    <w:jc w:val="center"/>
                    <w:rPr>
                      <w:i/>
                    </w:rPr>
                  </w:pPr>
                  <w:r w:rsidRPr="00B312AF">
                    <w:rPr>
                      <w:i/>
                    </w:rPr>
                    <w:t>(указывается, если предусмотрены лоты)</w:t>
                  </w:r>
                </w:p>
              </w:txbxContent>
            </v:textbox>
            <w10:wrap type="tight"/>
          </v:shape>
        </w:pict>
      </w:r>
    </w:p>
    <w:p w:rsidR="00417B29" w:rsidRPr="00F05F07" w:rsidRDefault="00417B29" w:rsidP="00417B29">
      <w:pPr>
        <w:pStyle w:val="afa"/>
        <w:numPr>
          <w:ilvl w:val="2"/>
          <w:numId w:val="20"/>
        </w:numPr>
        <w:tabs>
          <w:tab w:val="left" w:pos="720"/>
        </w:tabs>
        <w:ind w:left="0" w:firstLine="709"/>
        <w:rPr>
          <w:rFonts w:eastAsia="Times New Roman"/>
          <w:sz w:val="28"/>
          <w:szCs w:val="28"/>
        </w:rPr>
      </w:pPr>
      <w:r w:rsidRPr="007D00C3">
        <w:rPr>
          <w:sz w:val="28"/>
          <w:szCs w:val="28"/>
        </w:rPr>
        <w:t>Документы, представленные в составе Заявки на бумажном носителе, должны быть прошиты вместе с описью документов, скреплены</w:t>
      </w:r>
      <w:r w:rsidRPr="00F05F07">
        <w:rPr>
          <w:sz w:val="28"/>
          <w:szCs w:val="28"/>
        </w:rPr>
        <w:t xml:space="preserve"> печатью и заверены </w:t>
      </w:r>
      <w:r>
        <w:rPr>
          <w:sz w:val="28"/>
          <w:szCs w:val="28"/>
        </w:rPr>
        <w:t xml:space="preserve">собственноручной </w:t>
      </w:r>
      <w:r w:rsidRPr="00F05F07">
        <w:rPr>
          <w:sz w:val="28"/>
          <w:szCs w:val="28"/>
        </w:rPr>
        <w:t>подписью уполномоченного лица претендента.</w:t>
      </w:r>
    </w:p>
    <w:p w:rsidR="00417B29" w:rsidRDefault="00417B29" w:rsidP="00417B29">
      <w:pPr>
        <w:pStyle w:val="Default"/>
        <w:numPr>
          <w:ilvl w:val="2"/>
          <w:numId w:val="20"/>
        </w:numPr>
        <w:tabs>
          <w:tab w:val="left" w:pos="720"/>
        </w:tabs>
        <w:ind w:left="0" w:firstLine="709"/>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417B29" w:rsidRPr="00006894" w:rsidRDefault="00417B29" w:rsidP="00417B29">
      <w:pPr>
        <w:pStyle w:val="afa"/>
        <w:numPr>
          <w:ilvl w:val="2"/>
          <w:numId w:val="20"/>
        </w:numPr>
        <w:ind w:left="0" w:firstLine="709"/>
        <w:rPr>
          <w:sz w:val="28"/>
        </w:rPr>
      </w:pPr>
      <w:r w:rsidRPr="00006894">
        <w:rPr>
          <w:sz w:val="28"/>
        </w:rPr>
        <w:t>Заявка</w:t>
      </w:r>
      <w:r w:rsidRPr="00006894">
        <w:rPr>
          <w:bCs/>
          <w:sz w:val="28"/>
        </w:rPr>
        <w:t xml:space="preserve"> </w:t>
      </w:r>
      <w:r w:rsidRPr="00006894">
        <w:rPr>
          <w:sz w:val="28"/>
        </w:rPr>
        <w:t>должна быть</w:t>
      </w:r>
      <w:r>
        <w:rPr>
          <w:sz w:val="28"/>
        </w:rPr>
        <w:t xml:space="preserve"> собственноручно</w:t>
      </w:r>
      <w:r w:rsidRPr="00006894">
        <w:rPr>
          <w:sz w:val="28"/>
        </w:rPr>
        <w:t xml:space="preserve">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417B29" w:rsidRDefault="00417B29" w:rsidP="00417B29">
      <w:pPr>
        <w:pStyle w:val="afa"/>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0954FB">
      <w:pPr>
        <w:ind w:firstLine="709"/>
      </w:pPr>
    </w:p>
    <w:p w:rsidR="000954FB" w:rsidRPr="009A1114" w:rsidRDefault="000954FB" w:rsidP="00B152B6">
      <w:pPr>
        <w:pStyle w:val="a"/>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4E7A4E">
        <w:rPr>
          <w:b w:val="0"/>
          <w:i w:val="0"/>
        </w:rPr>
        <w:t xml:space="preserve"> о закупке</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4E7A4E" w:rsidRPr="004E7A4E" w:rsidRDefault="000954FB" w:rsidP="004E7A4E">
      <w:pPr>
        <w:pStyle w:val="a"/>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E7A4E">
        <w:rPr>
          <w:b w:val="0"/>
          <w:i w:val="0"/>
        </w:rPr>
        <w:t xml:space="preserve"> о закупке</w:t>
      </w:r>
      <w:r w:rsidRPr="009A1114">
        <w:rPr>
          <w:b w:val="0"/>
          <w:i w:val="0"/>
        </w:rPr>
        <w:t>)</w:t>
      </w:r>
      <w:r w:rsidR="00AF6ABE" w:rsidRPr="009A1114">
        <w:rPr>
          <w:b w:val="0"/>
          <w:i w:val="0"/>
        </w:rPr>
        <w:t>)</w:t>
      </w:r>
      <w:r w:rsidRPr="009A1114">
        <w:rPr>
          <w:b w:val="0"/>
          <w:i w:val="0"/>
        </w:rPr>
        <w:t>.</w:t>
      </w:r>
      <w:r w:rsidR="006400A0" w:rsidRPr="004E7A4E">
        <w:rPr>
          <w:b w:val="0"/>
          <w:i w:val="0"/>
        </w:rPr>
        <w:t xml:space="preserve"> </w:t>
      </w:r>
    </w:p>
    <w:p w:rsidR="000954FB" w:rsidRPr="009A1114" w:rsidRDefault="004E7A4E" w:rsidP="00B152B6">
      <w:pPr>
        <w:pStyle w:val="a"/>
        <w:rPr>
          <w:b w:val="0"/>
          <w:i w:val="0"/>
        </w:rPr>
      </w:pPr>
      <w:r w:rsidRPr="004E7A4E">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w:t>
      </w:r>
      <w:r w:rsidRPr="004E7A4E">
        <w:rPr>
          <w:b w:val="0"/>
          <w:i w:val="0"/>
        </w:rPr>
        <w:lastRenderedPageBreak/>
        <w:t>Информационной карты  за исключением случаев, предусмотренных пунктами</w:t>
      </w:r>
      <w:r>
        <w:rPr>
          <w:b w:val="0"/>
          <w:i w:val="0"/>
        </w:rPr>
        <w:t xml:space="preserve"> </w:t>
      </w:r>
      <w:r w:rsidRPr="009A1114">
        <w:rPr>
          <w:b w:val="0"/>
          <w:i w:val="0"/>
        </w:rPr>
        <w:t>1.1.2</w:t>
      </w:r>
      <w:r>
        <w:rPr>
          <w:b w:val="0"/>
          <w:i w:val="0"/>
        </w:rPr>
        <w:t>3</w:t>
      </w:r>
      <w:r w:rsidRPr="009A1114">
        <w:rPr>
          <w:b w:val="0"/>
          <w:i w:val="0"/>
        </w:rPr>
        <w:t xml:space="preserve"> и 1.1.2</w:t>
      </w:r>
      <w:r>
        <w:rPr>
          <w:b w:val="0"/>
          <w:i w:val="0"/>
        </w:rPr>
        <w:t>4</w:t>
      </w:r>
      <w:r w:rsidRPr="009A1114">
        <w:rPr>
          <w:b w:val="0"/>
          <w:i w:val="0"/>
        </w:rPr>
        <w:t xml:space="preserve"> настоящей документации</w:t>
      </w:r>
      <w:r>
        <w:rPr>
          <w:b w:val="0"/>
          <w:i w:val="0"/>
        </w:rPr>
        <w:t xml:space="preserve"> о закупке</w:t>
      </w:r>
      <w:r w:rsidRPr="009A1114">
        <w:rPr>
          <w:b w:val="0"/>
          <w:i w:val="0"/>
        </w:rPr>
        <w:t>.</w:t>
      </w:r>
    </w:p>
    <w:p w:rsidR="000954FB" w:rsidRPr="009A1114" w:rsidRDefault="009A1114" w:rsidP="009A1114">
      <w:pPr>
        <w:pStyle w:val="a"/>
        <w:numPr>
          <w:ilvl w:val="0"/>
          <w:numId w:val="0"/>
        </w:numPr>
        <w:rPr>
          <w:b w:val="0"/>
          <w:i w:val="0"/>
        </w:rPr>
      </w:pPr>
      <w:r w:rsidRPr="009A1114">
        <w:rPr>
          <w:b w:val="0"/>
          <w:i w:val="0"/>
        </w:rPr>
        <w:tab/>
      </w:r>
      <w:r w:rsidRPr="009A1114">
        <w:rPr>
          <w:b w:val="0"/>
          <w:i w:val="0"/>
        </w:rPr>
        <w:tab/>
      </w:r>
      <w:r w:rsidR="000954FB"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E7A4E">
        <w:rPr>
          <w:b w:val="0"/>
          <w:i w:val="0"/>
        </w:rPr>
        <w:t xml:space="preserve"> о закупке</w:t>
      </w:r>
      <w:r w:rsidR="000954FB" w:rsidRPr="009A1114">
        <w:rPr>
          <w:b w:val="0"/>
          <w:i w:val="0"/>
        </w:rPr>
        <w:t xml:space="preserve">. </w:t>
      </w:r>
    </w:p>
    <w:p w:rsidR="000954FB" w:rsidRPr="009A1114" w:rsidRDefault="000954FB" w:rsidP="00B152B6">
      <w:pPr>
        <w:pStyle w:val="a"/>
        <w:rPr>
          <w:b w:val="0"/>
          <w:i w:val="0"/>
        </w:rPr>
      </w:pPr>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ехническом задании (раздел 4</w:t>
      </w:r>
      <w:r w:rsidRPr="009A1114">
        <w:rPr>
          <w:b w:val="0"/>
          <w:i w:val="0"/>
        </w:rPr>
        <w:t xml:space="preserve"> настоящей документации)</w:t>
      </w:r>
      <w:r w:rsidR="00BB5B51" w:rsidRPr="00BB5B51">
        <w:rPr>
          <w:b w:val="0"/>
          <w:i w:val="0"/>
        </w:rPr>
        <w:t xml:space="preserve"> </w:t>
      </w:r>
      <w:r w:rsidR="00BB5B51">
        <w:rPr>
          <w:b w:val="0"/>
          <w:i w:val="0"/>
        </w:rPr>
        <w:t>и/или информационной карте</w:t>
      </w:r>
      <w:r w:rsidRPr="009A1114">
        <w:rPr>
          <w:b w:val="0"/>
          <w:i w:val="0"/>
        </w:rPr>
        <w:t xml:space="preserve">. </w:t>
      </w:r>
    </w:p>
    <w:p w:rsidR="000954FB" w:rsidRPr="000F0177" w:rsidRDefault="000954FB" w:rsidP="00417B29">
      <w:pPr>
        <w:pStyle w:val="a"/>
        <w:numPr>
          <w:ilvl w:val="0"/>
          <w:numId w:val="0"/>
        </w:numPr>
        <w:rPr>
          <w:b w:val="0"/>
        </w:rPr>
      </w:pPr>
    </w:p>
    <w:p w:rsidR="000954FB" w:rsidRPr="005C44F9" w:rsidRDefault="006400A0" w:rsidP="000954FB">
      <w:pPr>
        <w:ind w:firstLine="709"/>
        <w:jc w:val="both"/>
        <w:rPr>
          <w:rFonts w:eastAsia="MS Mincho"/>
          <w:b/>
          <w:bCs/>
          <w:sz w:val="32"/>
          <w:szCs w:val="32"/>
        </w:rPr>
      </w:pPr>
      <w:r w:rsidRPr="005C44F9">
        <w:rPr>
          <w:rFonts w:eastAsia="MS Mincho"/>
          <w:b/>
          <w:bCs/>
          <w:sz w:val="32"/>
          <w:szCs w:val="32"/>
        </w:rPr>
        <w:t>Раздел</w:t>
      </w:r>
      <w:r w:rsidR="00CD05E4" w:rsidRPr="005C44F9">
        <w:rPr>
          <w:rFonts w:eastAsia="MS Mincho"/>
          <w:b/>
          <w:bCs/>
          <w:sz w:val="32"/>
          <w:szCs w:val="32"/>
        </w:rPr>
        <w:t xml:space="preserve"> 4</w:t>
      </w:r>
      <w:r w:rsidR="000954FB" w:rsidRPr="005C44F9">
        <w:rPr>
          <w:rFonts w:eastAsia="MS Mincho"/>
          <w:b/>
          <w:bCs/>
          <w:sz w:val="32"/>
          <w:szCs w:val="32"/>
        </w:rPr>
        <w:t>. Техническое задание.</w:t>
      </w:r>
    </w:p>
    <w:p w:rsidR="005C44F9" w:rsidRPr="002C3FF9" w:rsidRDefault="005C44F9" w:rsidP="000954FB">
      <w:pPr>
        <w:ind w:firstLine="709"/>
        <w:jc w:val="both"/>
        <w:rPr>
          <w:b/>
          <w:sz w:val="28"/>
          <w:szCs w:val="28"/>
          <w:highlight w:val="cyan"/>
        </w:rPr>
      </w:pPr>
    </w:p>
    <w:p w:rsidR="00417B29" w:rsidRDefault="00417B29" w:rsidP="00417B29">
      <w:pPr>
        <w:ind w:firstLine="709"/>
        <w:jc w:val="both"/>
        <w:rPr>
          <w:b/>
          <w:spacing w:val="1"/>
          <w:sz w:val="28"/>
          <w:szCs w:val="28"/>
        </w:rPr>
      </w:pPr>
      <w:r>
        <w:rPr>
          <w:b/>
          <w:spacing w:val="1"/>
          <w:sz w:val="28"/>
          <w:szCs w:val="28"/>
        </w:rPr>
        <w:t>4.1. Общие положения.</w:t>
      </w:r>
    </w:p>
    <w:p w:rsidR="00417B29" w:rsidRDefault="00417B29" w:rsidP="00417B29">
      <w:pPr>
        <w:pStyle w:val="19"/>
        <w:rPr>
          <w:szCs w:val="28"/>
        </w:rPr>
      </w:pPr>
      <w:r>
        <w:rPr>
          <w:szCs w:val="28"/>
        </w:rPr>
        <w:t xml:space="preserve">4.2.1. </w:t>
      </w:r>
      <w:r w:rsidRPr="00BB1B9F">
        <w:rPr>
          <w:szCs w:val="28"/>
        </w:rPr>
        <w:t xml:space="preserve">Предметом </w:t>
      </w:r>
      <w:r>
        <w:rPr>
          <w:spacing w:val="1"/>
          <w:szCs w:val="28"/>
        </w:rPr>
        <w:t xml:space="preserve">Запроса предложений является </w:t>
      </w:r>
      <w:r w:rsidRPr="00BB0343">
        <w:rPr>
          <w:spacing w:val="1"/>
          <w:szCs w:val="28"/>
        </w:rPr>
        <w:t xml:space="preserve"> </w:t>
      </w:r>
      <w:r>
        <w:rPr>
          <w:spacing w:val="1"/>
          <w:szCs w:val="28"/>
        </w:rPr>
        <w:t xml:space="preserve">право на </w:t>
      </w:r>
      <w:r w:rsidRPr="00BB0343">
        <w:rPr>
          <w:spacing w:val="1"/>
          <w:szCs w:val="28"/>
        </w:rPr>
        <w:t>заключение договор</w:t>
      </w:r>
      <w:r>
        <w:rPr>
          <w:spacing w:val="1"/>
          <w:szCs w:val="28"/>
        </w:rPr>
        <w:t>а</w:t>
      </w:r>
      <w:r w:rsidRPr="00BB0343">
        <w:rPr>
          <w:spacing w:val="1"/>
          <w:szCs w:val="28"/>
        </w:rPr>
        <w:t xml:space="preserve"> </w:t>
      </w:r>
      <w:r w:rsidRPr="00BB1B9F">
        <w:rPr>
          <w:szCs w:val="28"/>
        </w:rPr>
        <w:t xml:space="preserve">на </w:t>
      </w:r>
      <w:r>
        <w:rPr>
          <w:szCs w:val="28"/>
        </w:rPr>
        <w:t>поставку дизельного топлива (зимнего и летнего) для заправки автотранспорта с использованием смарт-карт для нужд Контейнерного терминала Благовещенск филиала ПАО «ТрансКонтейнер» на Забайкальской железной дороге.</w:t>
      </w:r>
    </w:p>
    <w:p w:rsidR="00417B29" w:rsidRDefault="00417B29" w:rsidP="00417B29">
      <w:pPr>
        <w:pStyle w:val="19"/>
        <w:rPr>
          <w:szCs w:val="28"/>
        </w:rPr>
      </w:pPr>
    </w:p>
    <w:p w:rsidR="00417B29" w:rsidRPr="00C83A6B" w:rsidRDefault="00417B29" w:rsidP="00417B29">
      <w:pPr>
        <w:pStyle w:val="Style11"/>
        <w:widowControl/>
        <w:numPr>
          <w:ilvl w:val="1"/>
          <w:numId w:val="43"/>
        </w:numPr>
        <w:spacing w:line="317" w:lineRule="exact"/>
        <w:rPr>
          <w:rStyle w:val="FontStyle44"/>
          <w:b/>
          <w:caps/>
          <w:sz w:val="28"/>
          <w:szCs w:val="28"/>
        </w:rPr>
      </w:pPr>
      <w:r w:rsidRPr="00C70419">
        <w:rPr>
          <w:rStyle w:val="FontStyle44"/>
          <w:b/>
          <w:caps/>
          <w:sz w:val="28"/>
          <w:szCs w:val="28"/>
        </w:rPr>
        <w:t>Т</w:t>
      </w:r>
      <w:r w:rsidRPr="00C70419">
        <w:rPr>
          <w:rStyle w:val="FontStyle44"/>
          <w:b/>
          <w:sz w:val="28"/>
          <w:szCs w:val="28"/>
        </w:rPr>
        <w:t>ребования к  качеству товара</w:t>
      </w:r>
    </w:p>
    <w:p w:rsidR="00417B29" w:rsidRPr="005703A7" w:rsidRDefault="00417B29" w:rsidP="00417B29">
      <w:pPr>
        <w:pStyle w:val="aff7"/>
        <w:ind w:left="0" w:firstLine="709"/>
        <w:jc w:val="both"/>
        <w:rPr>
          <w:sz w:val="28"/>
          <w:szCs w:val="28"/>
        </w:rPr>
      </w:pPr>
      <w:r w:rsidRPr="005703A7">
        <w:rPr>
          <w:color w:val="000000"/>
          <w:sz w:val="28"/>
          <w:szCs w:val="28"/>
        </w:rPr>
        <w:t xml:space="preserve">4.2.1. </w:t>
      </w:r>
      <w:r w:rsidRPr="005703A7">
        <w:rPr>
          <w:sz w:val="28"/>
          <w:szCs w:val="28"/>
        </w:rPr>
        <w:t xml:space="preserve">Поставляемое топливо должно соответствовать всем действующим государственным стандартам и требованиям технических регламентов, действующих на территории Российской Федерации,  а также действующему законодательству Российской Федерации, что должно при необходимости подтверждаться наличием у Поставщика соответствующих документов (сертификатов соответствия, паспортов качества и иных нормативных документов), свидетельствующих о качестве поставляемого топлива, выданных уполномоченной на то организацией и представляемых Поставщиком (победителем Запроса предложений) по требованию </w:t>
      </w:r>
      <w:r>
        <w:rPr>
          <w:sz w:val="28"/>
          <w:szCs w:val="28"/>
        </w:rPr>
        <w:t>Заказчика</w:t>
      </w:r>
      <w:r w:rsidRPr="005703A7">
        <w:rPr>
          <w:sz w:val="28"/>
          <w:szCs w:val="28"/>
        </w:rPr>
        <w:t xml:space="preserve"> (ПАО «ТрансКонтейнер») при поставке топлива.</w:t>
      </w:r>
    </w:p>
    <w:p w:rsidR="00417B29" w:rsidRDefault="00417B29" w:rsidP="00417B29">
      <w:pPr>
        <w:pStyle w:val="aff7"/>
        <w:ind w:left="0" w:firstLine="450"/>
        <w:jc w:val="both"/>
        <w:rPr>
          <w:bCs/>
          <w:sz w:val="28"/>
          <w:szCs w:val="28"/>
        </w:rPr>
      </w:pPr>
      <w:r w:rsidRPr="005703A7">
        <w:rPr>
          <w:bCs/>
          <w:sz w:val="28"/>
          <w:szCs w:val="28"/>
        </w:rPr>
        <w:t xml:space="preserve"> 4.2.2. Поставляемое топливо должно соответствовать экологическому</w:t>
      </w:r>
      <w:r w:rsidRPr="00DD050D">
        <w:rPr>
          <w:bCs/>
          <w:sz w:val="28"/>
          <w:szCs w:val="28"/>
        </w:rPr>
        <w:t xml:space="preserve"> классу</w:t>
      </w:r>
      <w:r>
        <w:rPr>
          <w:bCs/>
          <w:sz w:val="28"/>
          <w:szCs w:val="28"/>
        </w:rPr>
        <w:t xml:space="preserve">: </w:t>
      </w:r>
      <w:r w:rsidRPr="005703A7">
        <w:rPr>
          <w:bCs/>
          <w:sz w:val="28"/>
          <w:szCs w:val="28"/>
        </w:rPr>
        <w:t>Дизельное топливо  не ниже  ЕВРО 5.</w:t>
      </w:r>
    </w:p>
    <w:p w:rsidR="00417B29" w:rsidRPr="00DD050D" w:rsidRDefault="00417B29" w:rsidP="00417B29">
      <w:pPr>
        <w:pStyle w:val="aff7"/>
        <w:ind w:left="0" w:firstLine="450"/>
        <w:jc w:val="both"/>
        <w:rPr>
          <w:sz w:val="28"/>
          <w:szCs w:val="28"/>
        </w:rPr>
      </w:pPr>
      <w:r>
        <w:rPr>
          <w:sz w:val="28"/>
          <w:szCs w:val="28"/>
        </w:rPr>
        <w:t xml:space="preserve"> </w:t>
      </w:r>
      <w:r w:rsidRPr="00DD050D">
        <w:rPr>
          <w:sz w:val="28"/>
          <w:szCs w:val="28"/>
        </w:rPr>
        <w:t>4.</w:t>
      </w:r>
      <w:r>
        <w:rPr>
          <w:sz w:val="28"/>
          <w:szCs w:val="28"/>
        </w:rPr>
        <w:t>2</w:t>
      </w:r>
      <w:r w:rsidRPr="00DD050D">
        <w:rPr>
          <w:sz w:val="28"/>
          <w:szCs w:val="28"/>
        </w:rPr>
        <w:t xml:space="preserve">.3. При передаче Товара Поставщик обязан предоставить </w:t>
      </w:r>
      <w:r>
        <w:rPr>
          <w:sz w:val="28"/>
          <w:szCs w:val="28"/>
        </w:rPr>
        <w:t>Заказчику</w:t>
      </w:r>
      <w:r w:rsidRPr="00DD050D">
        <w:rPr>
          <w:sz w:val="28"/>
          <w:szCs w:val="28"/>
        </w:rPr>
        <w:t xml:space="preserve"> </w:t>
      </w:r>
      <w:r w:rsidRPr="00DD050D">
        <w:rPr>
          <w:bCs/>
          <w:sz w:val="28"/>
          <w:szCs w:val="28"/>
        </w:rPr>
        <w:t>документы (сертификаты соответствия, паспорта качества и иные документы), свидетельствующие о качестве поставляемого топлива</w:t>
      </w:r>
      <w:r w:rsidRPr="00DD050D">
        <w:rPr>
          <w:sz w:val="28"/>
          <w:szCs w:val="28"/>
        </w:rPr>
        <w:t>, а также документы, заверенные со стороны Поставщика, содержащие следующую информацию о Товаре:</w:t>
      </w:r>
    </w:p>
    <w:p w:rsidR="00417B29" w:rsidRPr="00DD050D" w:rsidRDefault="00417B29" w:rsidP="00417B29">
      <w:pPr>
        <w:pStyle w:val="aff7"/>
        <w:ind w:left="450"/>
        <w:jc w:val="both"/>
        <w:rPr>
          <w:sz w:val="28"/>
          <w:szCs w:val="28"/>
        </w:rPr>
      </w:pPr>
      <w:r w:rsidRPr="00DD050D">
        <w:rPr>
          <w:sz w:val="28"/>
          <w:szCs w:val="28"/>
        </w:rPr>
        <w:t>-наименование Товара и его целевое назначение;</w:t>
      </w:r>
    </w:p>
    <w:p w:rsidR="00417B29" w:rsidRPr="00DD050D" w:rsidRDefault="00417B29" w:rsidP="00417B29">
      <w:pPr>
        <w:pStyle w:val="aff7"/>
        <w:ind w:left="450"/>
        <w:jc w:val="both"/>
        <w:rPr>
          <w:sz w:val="28"/>
          <w:szCs w:val="28"/>
        </w:rPr>
      </w:pPr>
      <w:r w:rsidRPr="00DD050D">
        <w:rPr>
          <w:sz w:val="28"/>
          <w:szCs w:val="28"/>
        </w:rPr>
        <w:t>-наименование изготовителя, его местонахождение, страну происхождения Товара, наименование и местонахождение (адрес, телефон) Поставщика;</w:t>
      </w:r>
    </w:p>
    <w:p w:rsidR="00417B29" w:rsidRPr="00DD050D" w:rsidRDefault="00417B29" w:rsidP="00417B29">
      <w:pPr>
        <w:pStyle w:val="aff7"/>
        <w:ind w:left="450"/>
        <w:jc w:val="both"/>
        <w:rPr>
          <w:sz w:val="28"/>
          <w:szCs w:val="28"/>
        </w:rPr>
      </w:pPr>
      <w:r w:rsidRPr="00DD050D">
        <w:rPr>
          <w:sz w:val="28"/>
          <w:szCs w:val="28"/>
        </w:rPr>
        <w:t>-  номер партии Товара, поставляемого для реализации;</w:t>
      </w:r>
    </w:p>
    <w:p w:rsidR="00417B29" w:rsidRPr="00DD050D" w:rsidRDefault="00417B29" w:rsidP="00417B29">
      <w:pPr>
        <w:pStyle w:val="aff7"/>
        <w:ind w:left="450"/>
        <w:jc w:val="both"/>
        <w:rPr>
          <w:sz w:val="28"/>
          <w:szCs w:val="28"/>
        </w:rPr>
      </w:pPr>
      <w:r w:rsidRPr="00DD050D">
        <w:rPr>
          <w:sz w:val="28"/>
          <w:szCs w:val="28"/>
        </w:rPr>
        <w:lastRenderedPageBreak/>
        <w:t>- сведения о наличии присадок, добавленных в Товар, или отсутствие присадок;</w:t>
      </w:r>
    </w:p>
    <w:p w:rsidR="00417B29" w:rsidRPr="00DD050D" w:rsidRDefault="00417B29" w:rsidP="00417B29">
      <w:pPr>
        <w:pStyle w:val="aff7"/>
        <w:ind w:left="450"/>
        <w:jc w:val="both"/>
        <w:rPr>
          <w:sz w:val="28"/>
          <w:szCs w:val="28"/>
        </w:rPr>
      </w:pPr>
      <w:r w:rsidRPr="00DD050D">
        <w:rPr>
          <w:sz w:val="28"/>
          <w:szCs w:val="28"/>
        </w:rPr>
        <w:t xml:space="preserve">- документ, подтверждающий, что топливо соответствует </w:t>
      </w:r>
      <w:r>
        <w:rPr>
          <w:sz w:val="28"/>
          <w:szCs w:val="28"/>
        </w:rPr>
        <w:t xml:space="preserve">заявленному </w:t>
      </w:r>
      <w:r w:rsidRPr="005703A7">
        <w:rPr>
          <w:sz w:val="28"/>
          <w:szCs w:val="28"/>
        </w:rPr>
        <w:t>экологическому классу.</w:t>
      </w:r>
      <w:r w:rsidRPr="00DD050D">
        <w:rPr>
          <w:sz w:val="28"/>
          <w:szCs w:val="28"/>
        </w:rPr>
        <w:t xml:space="preserve">  </w:t>
      </w:r>
    </w:p>
    <w:p w:rsidR="00417B29" w:rsidRDefault="00417B29" w:rsidP="00417B29">
      <w:pPr>
        <w:pStyle w:val="Style10"/>
        <w:widowControl/>
        <w:tabs>
          <w:tab w:val="left" w:pos="0"/>
        </w:tabs>
        <w:spacing w:line="317" w:lineRule="exact"/>
        <w:ind w:right="14" w:firstLine="0"/>
        <w:rPr>
          <w:rFonts w:ascii="Times New Roman" w:hAnsi="Times New Roman" w:cs="Times New Roman"/>
          <w:color w:val="000000"/>
          <w:sz w:val="28"/>
          <w:szCs w:val="28"/>
        </w:rPr>
      </w:pPr>
      <w:r w:rsidRPr="00C70419">
        <w:rPr>
          <w:rFonts w:ascii="Times New Roman" w:hAnsi="Times New Roman" w:cs="Times New Roman"/>
          <w:color w:val="000000"/>
          <w:sz w:val="28"/>
          <w:szCs w:val="28"/>
        </w:rPr>
        <w:tab/>
      </w:r>
      <w:r>
        <w:rPr>
          <w:rFonts w:ascii="Times New Roman" w:hAnsi="Times New Roman" w:cs="Times New Roman"/>
          <w:color w:val="000000"/>
          <w:sz w:val="28"/>
          <w:szCs w:val="28"/>
        </w:rPr>
        <w:t xml:space="preserve">4.2.4. </w:t>
      </w:r>
      <w:r w:rsidRPr="00C70419">
        <w:rPr>
          <w:rFonts w:ascii="Times New Roman" w:hAnsi="Times New Roman" w:cs="Times New Roman"/>
          <w:color w:val="000000"/>
          <w:sz w:val="28"/>
          <w:szCs w:val="28"/>
        </w:rPr>
        <w:t>Гарантийный срок на топливо не должен быть меньше гарантийного срока представляемого заводом  изготовителем.</w:t>
      </w:r>
    </w:p>
    <w:p w:rsidR="00417B29" w:rsidRPr="00C70419" w:rsidRDefault="00417B29" w:rsidP="00417B29">
      <w:pPr>
        <w:pStyle w:val="Style10"/>
        <w:widowControl/>
        <w:tabs>
          <w:tab w:val="left" w:pos="709"/>
        </w:tabs>
        <w:spacing w:before="14" w:line="317" w:lineRule="exact"/>
        <w:ind w:right="14" w:firstLine="284"/>
        <w:rPr>
          <w:rStyle w:val="FontStyle44"/>
          <w:sz w:val="28"/>
          <w:szCs w:val="28"/>
        </w:rPr>
      </w:pPr>
      <w:r w:rsidRPr="00C70419">
        <w:rPr>
          <w:rStyle w:val="FontStyle44"/>
          <w:sz w:val="28"/>
          <w:szCs w:val="28"/>
        </w:rPr>
        <w:tab/>
      </w:r>
      <w:r w:rsidRPr="00C70419">
        <w:rPr>
          <w:rStyle w:val="FontStyle44"/>
          <w:sz w:val="28"/>
          <w:szCs w:val="28"/>
        </w:rPr>
        <w:tab/>
      </w:r>
    </w:p>
    <w:p w:rsidR="00417B29" w:rsidRPr="000A5704" w:rsidRDefault="00417B29" w:rsidP="00417B29">
      <w:pPr>
        <w:pStyle w:val="Style10"/>
        <w:widowControl/>
        <w:numPr>
          <w:ilvl w:val="1"/>
          <w:numId w:val="43"/>
        </w:numPr>
        <w:tabs>
          <w:tab w:val="left" w:pos="1202"/>
        </w:tabs>
        <w:spacing w:before="14" w:line="317" w:lineRule="exact"/>
        <w:ind w:right="14"/>
        <w:rPr>
          <w:rFonts w:ascii="Times New Roman" w:hAnsi="Times New Roman" w:cs="Times New Roman"/>
          <w:b/>
          <w:sz w:val="28"/>
          <w:szCs w:val="28"/>
        </w:rPr>
      </w:pPr>
      <w:r w:rsidRPr="000A5704">
        <w:rPr>
          <w:rFonts w:ascii="Times New Roman" w:hAnsi="Times New Roman" w:cs="Times New Roman"/>
          <w:b/>
          <w:sz w:val="28"/>
          <w:szCs w:val="28"/>
        </w:rPr>
        <w:t xml:space="preserve"> Условия поставки.  </w:t>
      </w:r>
    </w:p>
    <w:p w:rsidR="00417B29" w:rsidRPr="00E64A80" w:rsidRDefault="00417B29" w:rsidP="00417B29">
      <w:pPr>
        <w:pStyle w:val="Style10"/>
        <w:widowControl/>
        <w:tabs>
          <w:tab w:val="left" w:pos="1202"/>
        </w:tabs>
        <w:spacing w:before="14" w:line="317" w:lineRule="exact"/>
        <w:ind w:right="14"/>
        <w:rPr>
          <w:rFonts w:ascii="Times New Roman" w:hAnsi="Times New Roman" w:cs="Times New Roman"/>
          <w:sz w:val="28"/>
          <w:szCs w:val="28"/>
        </w:rPr>
      </w:pPr>
      <w:r>
        <w:rPr>
          <w:rFonts w:ascii="Times New Roman" w:hAnsi="Times New Roman" w:cs="Times New Roman"/>
          <w:sz w:val="28"/>
          <w:szCs w:val="28"/>
        </w:rPr>
        <w:t xml:space="preserve">  4.3.1.  </w:t>
      </w:r>
      <w:r w:rsidRPr="00717515">
        <w:rPr>
          <w:rFonts w:ascii="Times New Roman" w:hAnsi="Times New Roman" w:cs="Times New Roman"/>
          <w:sz w:val="28"/>
          <w:szCs w:val="28"/>
        </w:rPr>
        <w:t xml:space="preserve">Поставка дизельного топлива (зимнего и летнего) для заправки автотранспорта с использованием смарт-карт для нужд Контейнерного терминала Благовещенск филиала ПАО «ТрансКонтейнер» на Забайкальской железной дороге» </w:t>
      </w:r>
      <w:r>
        <w:rPr>
          <w:rFonts w:ascii="Times New Roman" w:hAnsi="Times New Roman" w:cs="Times New Roman"/>
          <w:sz w:val="28"/>
          <w:szCs w:val="28"/>
        </w:rPr>
        <w:t xml:space="preserve">должна производиться с использованием смарт –карт. </w:t>
      </w:r>
    </w:p>
    <w:p w:rsidR="00417B29" w:rsidRPr="00F110EC" w:rsidRDefault="00417B29" w:rsidP="00417B29">
      <w:pPr>
        <w:pStyle w:val="afa"/>
        <w:tabs>
          <w:tab w:val="left" w:pos="426"/>
        </w:tabs>
        <w:ind w:firstLine="0"/>
        <w:rPr>
          <w:sz w:val="28"/>
          <w:szCs w:val="28"/>
        </w:rPr>
      </w:pPr>
      <w:r w:rsidRPr="00001C9B">
        <w:rPr>
          <w:sz w:val="28"/>
          <w:szCs w:val="28"/>
        </w:rPr>
        <w:t xml:space="preserve">     </w:t>
      </w:r>
      <w:r>
        <w:rPr>
          <w:sz w:val="28"/>
          <w:szCs w:val="28"/>
        </w:rPr>
        <w:t xml:space="preserve"> </w:t>
      </w:r>
      <w:r w:rsidRPr="00001C9B">
        <w:rPr>
          <w:sz w:val="28"/>
          <w:szCs w:val="28"/>
        </w:rPr>
        <w:t xml:space="preserve">  </w:t>
      </w:r>
      <w:r>
        <w:rPr>
          <w:color w:val="000000"/>
          <w:sz w:val="28"/>
          <w:szCs w:val="28"/>
        </w:rPr>
        <w:t xml:space="preserve">   </w:t>
      </w:r>
      <w:r>
        <w:rPr>
          <w:sz w:val="28"/>
          <w:szCs w:val="28"/>
        </w:rPr>
        <w:t>Поста</w:t>
      </w:r>
      <w:r w:rsidRPr="00F110EC">
        <w:rPr>
          <w:sz w:val="28"/>
          <w:szCs w:val="28"/>
        </w:rPr>
        <w:t xml:space="preserve">вщик должен  иметь автозаправочные станции (минимум одну), находящиеся в районе </w:t>
      </w:r>
      <w:r>
        <w:rPr>
          <w:sz w:val="28"/>
          <w:szCs w:val="28"/>
        </w:rPr>
        <w:t xml:space="preserve">Контейнерного терминала </w:t>
      </w:r>
      <w:r w:rsidRPr="00F110EC">
        <w:rPr>
          <w:sz w:val="28"/>
          <w:szCs w:val="28"/>
        </w:rPr>
        <w:t>Благовещенск, находящегося по адресу</w:t>
      </w:r>
      <w:r>
        <w:rPr>
          <w:sz w:val="28"/>
          <w:szCs w:val="28"/>
        </w:rPr>
        <w:t>:</w:t>
      </w:r>
      <w:r w:rsidRPr="003F58FB">
        <w:rPr>
          <w:sz w:val="28"/>
          <w:szCs w:val="28"/>
        </w:rPr>
        <w:t xml:space="preserve"> </w:t>
      </w:r>
      <w:r>
        <w:rPr>
          <w:sz w:val="28"/>
          <w:szCs w:val="28"/>
        </w:rPr>
        <w:t xml:space="preserve">Российская Федерация, Амурская область, </w:t>
      </w:r>
      <w:r w:rsidRPr="00F110EC">
        <w:rPr>
          <w:sz w:val="28"/>
          <w:szCs w:val="28"/>
        </w:rPr>
        <w:t>г. Благовещен</w:t>
      </w:r>
      <w:r>
        <w:rPr>
          <w:sz w:val="28"/>
          <w:szCs w:val="28"/>
        </w:rPr>
        <w:t>ск, ул. Богдана Хмельницкого,130,</w:t>
      </w:r>
      <w:r w:rsidRPr="00F41A8F">
        <w:rPr>
          <w:sz w:val="28"/>
          <w:szCs w:val="28"/>
        </w:rPr>
        <w:t xml:space="preserve"> </w:t>
      </w:r>
      <w:r>
        <w:rPr>
          <w:sz w:val="28"/>
          <w:szCs w:val="28"/>
        </w:rPr>
        <w:t>либо в прилегающем к нему</w:t>
      </w:r>
      <w:r w:rsidRPr="00F41A8F">
        <w:rPr>
          <w:sz w:val="28"/>
          <w:szCs w:val="28"/>
        </w:rPr>
        <w:t xml:space="preserve"> </w:t>
      </w:r>
      <w:r>
        <w:rPr>
          <w:sz w:val="28"/>
          <w:szCs w:val="28"/>
        </w:rPr>
        <w:t>районе.</w:t>
      </w:r>
    </w:p>
    <w:p w:rsidR="00417B29" w:rsidRDefault="00417B29" w:rsidP="00417B29">
      <w:pPr>
        <w:pStyle w:val="afa"/>
        <w:tabs>
          <w:tab w:val="left" w:pos="426"/>
        </w:tabs>
        <w:ind w:firstLine="0"/>
        <w:rPr>
          <w:sz w:val="28"/>
          <w:szCs w:val="28"/>
        </w:rPr>
      </w:pPr>
      <w:r w:rsidRPr="00F110EC">
        <w:rPr>
          <w:sz w:val="28"/>
          <w:szCs w:val="28"/>
        </w:rPr>
        <w:tab/>
      </w:r>
      <w:r>
        <w:rPr>
          <w:sz w:val="28"/>
          <w:szCs w:val="28"/>
        </w:rPr>
        <w:t xml:space="preserve">  </w:t>
      </w:r>
    </w:p>
    <w:p w:rsidR="00417B29" w:rsidRDefault="00417B29" w:rsidP="00417B29">
      <w:pPr>
        <w:ind w:left="713"/>
        <w:jc w:val="both"/>
        <w:rPr>
          <w:b/>
          <w:sz w:val="28"/>
          <w:szCs w:val="28"/>
        </w:rPr>
      </w:pPr>
      <w:r w:rsidRPr="009D4A6D">
        <w:rPr>
          <w:b/>
          <w:sz w:val="28"/>
          <w:szCs w:val="28"/>
        </w:rPr>
        <w:t>4.4.Место поставки товара</w:t>
      </w:r>
      <w:r>
        <w:rPr>
          <w:b/>
          <w:sz w:val="28"/>
          <w:szCs w:val="28"/>
        </w:rPr>
        <w:t>.</w:t>
      </w:r>
    </w:p>
    <w:p w:rsidR="00417B29" w:rsidRDefault="00417B29" w:rsidP="00417B29">
      <w:pPr>
        <w:ind w:firstLine="709"/>
        <w:jc w:val="both"/>
        <w:rPr>
          <w:sz w:val="28"/>
          <w:szCs w:val="28"/>
        </w:rPr>
      </w:pPr>
      <w:r>
        <w:rPr>
          <w:sz w:val="28"/>
          <w:szCs w:val="28"/>
        </w:rPr>
        <w:t>4.4</w:t>
      </w:r>
      <w:r w:rsidRPr="00A061B8">
        <w:rPr>
          <w:sz w:val="28"/>
          <w:szCs w:val="28"/>
        </w:rPr>
        <w:t xml:space="preserve">.1. </w:t>
      </w:r>
      <w:r>
        <w:rPr>
          <w:sz w:val="28"/>
          <w:szCs w:val="28"/>
        </w:rPr>
        <w:t xml:space="preserve">Место поставки товара - </w:t>
      </w:r>
      <w:r w:rsidRPr="00A061B8">
        <w:rPr>
          <w:sz w:val="28"/>
          <w:szCs w:val="28"/>
        </w:rPr>
        <w:t xml:space="preserve">Автозаправочные станции (АЗС), расположенные на территории г. </w:t>
      </w:r>
      <w:r>
        <w:rPr>
          <w:sz w:val="28"/>
          <w:szCs w:val="28"/>
        </w:rPr>
        <w:t>Благовещенск и Амурской области.</w:t>
      </w:r>
    </w:p>
    <w:p w:rsidR="00417B29" w:rsidRPr="00B61183" w:rsidRDefault="00417B29" w:rsidP="00417B29">
      <w:pPr>
        <w:ind w:left="713"/>
        <w:jc w:val="both"/>
        <w:rPr>
          <w:b/>
          <w:sz w:val="28"/>
          <w:szCs w:val="28"/>
        </w:rPr>
      </w:pPr>
    </w:p>
    <w:p w:rsidR="00417B29" w:rsidRPr="007D787A" w:rsidRDefault="00417B29" w:rsidP="00417B29">
      <w:pPr>
        <w:pStyle w:val="afa"/>
        <w:tabs>
          <w:tab w:val="left" w:pos="426"/>
        </w:tabs>
        <w:ind w:firstLine="0"/>
        <w:rPr>
          <w:b/>
          <w:sz w:val="28"/>
          <w:szCs w:val="28"/>
        </w:rPr>
      </w:pPr>
      <w:r>
        <w:rPr>
          <w:sz w:val="28"/>
          <w:szCs w:val="28"/>
        </w:rPr>
        <w:tab/>
        <w:t xml:space="preserve">    </w:t>
      </w:r>
      <w:r w:rsidRPr="007D787A">
        <w:rPr>
          <w:b/>
          <w:sz w:val="28"/>
          <w:szCs w:val="28"/>
        </w:rPr>
        <w:t>4.</w:t>
      </w:r>
      <w:r>
        <w:rPr>
          <w:b/>
          <w:sz w:val="28"/>
          <w:szCs w:val="28"/>
        </w:rPr>
        <w:t>5</w:t>
      </w:r>
      <w:r w:rsidRPr="007D787A">
        <w:rPr>
          <w:b/>
          <w:sz w:val="28"/>
          <w:szCs w:val="28"/>
        </w:rPr>
        <w:t>. Форма, срок и порядок оплаты Товара.</w:t>
      </w:r>
    </w:p>
    <w:p w:rsidR="00417B29" w:rsidRPr="00FF568D" w:rsidRDefault="00417B29" w:rsidP="00417B29">
      <w:pPr>
        <w:pStyle w:val="ConsNormal"/>
        <w:ind w:firstLine="397"/>
        <w:jc w:val="both"/>
        <w:rPr>
          <w:rFonts w:ascii="Times New Roman" w:hAnsi="Times New Roman" w:cs="Times New Roman"/>
          <w:sz w:val="28"/>
          <w:szCs w:val="28"/>
        </w:rPr>
      </w:pPr>
      <w:r w:rsidRPr="007D787A">
        <w:rPr>
          <w:rFonts w:ascii="Times New Roman" w:hAnsi="Times New Roman" w:cs="Times New Roman"/>
          <w:sz w:val="28"/>
          <w:szCs w:val="28"/>
        </w:rPr>
        <w:t xml:space="preserve">    </w:t>
      </w:r>
      <w:r w:rsidRPr="00B54ADC">
        <w:rPr>
          <w:rFonts w:ascii="Times New Roman" w:hAnsi="Times New Roman" w:cs="Times New Roman"/>
          <w:sz w:val="28"/>
          <w:szCs w:val="28"/>
        </w:rPr>
        <w:t>4.5.1. Оплата</w:t>
      </w:r>
      <w:r w:rsidRPr="00FF568D">
        <w:rPr>
          <w:rFonts w:ascii="Times New Roman" w:hAnsi="Times New Roman" w:cs="Times New Roman"/>
          <w:sz w:val="28"/>
          <w:szCs w:val="28"/>
        </w:rPr>
        <w:t xml:space="preserve"> Товара производится Заказчиком авансовым платежом в размере 100%</w:t>
      </w:r>
      <w:r w:rsidRPr="00FF568D">
        <w:rPr>
          <w:rStyle w:val="FontStyle31"/>
          <w:sz w:val="28"/>
          <w:szCs w:val="28"/>
        </w:rPr>
        <w:t xml:space="preserve">, на основании счетов, выставляемых Поставщиком, </w:t>
      </w:r>
      <w:r w:rsidRPr="00FF568D">
        <w:rPr>
          <w:rFonts w:ascii="Times New Roman" w:hAnsi="Times New Roman" w:cs="Times New Roman"/>
          <w:sz w:val="28"/>
          <w:szCs w:val="28"/>
        </w:rPr>
        <w:t xml:space="preserve">исходя из потребности </w:t>
      </w:r>
      <w:r>
        <w:rPr>
          <w:rFonts w:ascii="Times New Roman" w:hAnsi="Times New Roman" w:cs="Times New Roman"/>
          <w:sz w:val="28"/>
          <w:szCs w:val="28"/>
        </w:rPr>
        <w:t>Заказчика</w:t>
      </w:r>
      <w:r w:rsidRPr="00FF568D">
        <w:rPr>
          <w:rFonts w:ascii="Times New Roman" w:hAnsi="Times New Roman" w:cs="Times New Roman"/>
          <w:sz w:val="28"/>
          <w:szCs w:val="28"/>
        </w:rPr>
        <w:t xml:space="preserve"> в необходимом ежемесячном количестве, </w:t>
      </w:r>
      <w:r w:rsidRPr="00FF568D">
        <w:rPr>
          <w:rStyle w:val="FontStyle31"/>
          <w:sz w:val="28"/>
          <w:szCs w:val="28"/>
        </w:rPr>
        <w:t>путем перечисления денежных средств на расчетны</w:t>
      </w:r>
      <w:r>
        <w:rPr>
          <w:rStyle w:val="FontStyle31"/>
          <w:sz w:val="28"/>
          <w:szCs w:val="28"/>
        </w:rPr>
        <w:t>й</w:t>
      </w:r>
      <w:r w:rsidRPr="00FF568D">
        <w:rPr>
          <w:rStyle w:val="FontStyle31"/>
          <w:sz w:val="28"/>
          <w:szCs w:val="28"/>
        </w:rPr>
        <w:t xml:space="preserve"> счет поставщика в течение </w:t>
      </w:r>
      <w:r w:rsidRPr="00FF568D">
        <w:rPr>
          <w:rFonts w:ascii="Times New Roman" w:hAnsi="Times New Roman" w:cs="Times New Roman"/>
          <w:sz w:val="28"/>
          <w:szCs w:val="28"/>
        </w:rPr>
        <w:t xml:space="preserve">30 календарных  дней </w:t>
      </w:r>
      <w:r w:rsidRPr="00FF568D">
        <w:rPr>
          <w:rStyle w:val="FontStyle31"/>
          <w:sz w:val="28"/>
          <w:szCs w:val="28"/>
        </w:rPr>
        <w:t>с даты получения счета.</w:t>
      </w:r>
    </w:p>
    <w:p w:rsidR="00417B29" w:rsidRPr="00CE59C9" w:rsidRDefault="00417B29" w:rsidP="00417B29">
      <w:pPr>
        <w:pStyle w:val="19"/>
        <w:ind w:firstLine="397"/>
        <w:rPr>
          <w:szCs w:val="28"/>
        </w:rPr>
      </w:pPr>
    </w:p>
    <w:p w:rsidR="00417B29" w:rsidRPr="00F110EC" w:rsidRDefault="00417B29" w:rsidP="00417B29">
      <w:pPr>
        <w:ind w:firstLine="709"/>
        <w:jc w:val="both"/>
        <w:rPr>
          <w:b/>
          <w:sz w:val="28"/>
          <w:szCs w:val="28"/>
        </w:rPr>
      </w:pPr>
      <w:r w:rsidRPr="00F110EC">
        <w:rPr>
          <w:b/>
          <w:sz w:val="28"/>
          <w:szCs w:val="28"/>
        </w:rPr>
        <w:t>4.</w:t>
      </w:r>
      <w:r>
        <w:rPr>
          <w:b/>
          <w:sz w:val="28"/>
          <w:szCs w:val="28"/>
        </w:rPr>
        <w:t>6</w:t>
      </w:r>
      <w:r w:rsidRPr="00F110EC">
        <w:rPr>
          <w:b/>
          <w:sz w:val="28"/>
          <w:szCs w:val="28"/>
        </w:rPr>
        <w:t>. Максимальная цена договора.</w:t>
      </w:r>
    </w:p>
    <w:p w:rsidR="00417B29" w:rsidRPr="00D27FC3" w:rsidRDefault="00417B29" w:rsidP="00417B29">
      <w:pPr>
        <w:pStyle w:val="19"/>
        <w:ind w:firstLine="0"/>
        <w:rPr>
          <w:szCs w:val="28"/>
        </w:rPr>
      </w:pPr>
      <w:r>
        <w:rPr>
          <w:szCs w:val="28"/>
        </w:rPr>
        <w:t xml:space="preserve">          4.6.1. Максимальная цена договора составляет </w:t>
      </w:r>
      <w:r w:rsidRPr="00257DC5">
        <w:rPr>
          <w:szCs w:val="28"/>
        </w:rPr>
        <w:t>1 544 000 (один миллион пятьсот сорок четыре тысячи) рублей 00 копеек с</w:t>
      </w:r>
      <w:r w:rsidRPr="00003A01">
        <w:rPr>
          <w:szCs w:val="28"/>
        </w:rPr>
        <w:t xml:space="preserve"> учетом всех расходов Поставщика, связанных с приобретением товара, стоимости смарт-карт, стоимости информационного обслуживания смарт-карт и сопутствующих услуг транспортных расходов по доставке товара, его разгрузке, всех налогов и обязательных платежей (кроме НДС</w:t>
      </w:r>
      <w:r>
        <w:rPr>
          <w:szCs w:val="28"/>
        </w:rPr>
        <w:t>)</w:t>
      </w:r>
      <w:r w:rsidRPr="00003A01">
        <w:rPr>
          <w:szCs w:val="28"/>
        </w:rPr>
        <w:t>, а также всех расходов поставщика связанных с исполнением договора.</w:t>
      </w:r>
      <w:r w:rsidRPr="00D27FC3">
        <w:rPr>
          <w:color w:val="000000"/>
          <w:szCs w:val="28"/>
        </w:rPr>
        <w:t xml:space="preserve"> </w:t>
      </w:r>
      <w:r w:rsidRPr="00D27FC3">
        <w:rPr>
          <w:szCs w:val="28"/>
        </w:rPr>
        <w:t>Сумма НДС и условия начисления определяются в соответствии с законодательством Российской Федерации.</w:t>
      </w:r>
    </w:p>
    <w:p w:rsidR="00417B29" w:rsidRDefault="00417B29" w:rsidP="00417B29">
      <w:pPr>
        <w:pStyle w:val="19"/>
        <w:ind w:firstLine="0"/>
        <w:rPr>
          <w:szCs w:val="28"/>
        </w:rPr>
      </w:pPr>
    </w:p>
    <w:p w:rsidR="00417B29" w:rsidRPr="00DD050D" w:rsidRDefault="00417B29" w:rsidP="00417B29">
      <w:pPr>
        <w:pStyle w:val="ConsNormal"/>
        <w:numPr>
          <w:ilvl w:val="1"/>
          <w:numId w:val="45"/>
        </w:numPr>
        <w:jc w:val="both"/>
        <w:rPr>
          <w:rFonts w:ascii="Times New Roman" w:hAnsi="Times New Roman" w:cs="Times New Roman"/>
          <w:b/>
          <w:sz w:val="28"/>
          <w:szCs w:val="28"/>
        </w:rPr>
      </w:pPr>
      <w:r w:rsidRPr="00DD050D">
        <w:rPr>
          <w:rFonts w:ascii="Times New Roman" w:hAnsi="Times New Roman" w:cs="Times New Roman"/>
          <w:b/>
          <w:sz w:val="28"/>
          <w:szCs w:val="28"/>
        </w:rPr>
        <w:t>Порядок формирования цены договора.</w:t>
      </w:r>
    </w:p>
    <w:p w:rsidR="00417B29" w:rsidRDefault="00417B29" w:rsidP="00417B29">
      <w:pPr>
        <w:ind w:firstLine="709"/>
        <w:jc w:val="both"/>
        <w:rPr>
          <w:sz w:val="28"/>
          <w:szCs w:val="28"/>
        </w:rPr>
      </w:pPr>
      <w:r w:rsidRPr="006603FF">
        <w:rPr>
          <w:sz w:val="28"/>
          <w:szCs w:val="28"/>
        </w:rPr>
        <w:t xml:space="preserve">Нефтепродукты, полученные </w:t>
      </w:r>
      <w:r>
        <w:rPr>
          <w:sz w:val="28"/>
          <w:szCs w:val="28"/>
        </w:rPr>
        <w:t>Заказчиком</w:t>
      </w:r>
      <w:r w:rsidRPr="006603FF">
        <w:rPr>
          <w:sz w:val="28"/>
          <w:szCs w:val="28"/>
        </w:rPr>
        <w:t xml:space="preserve"> по смарт-картам, оплачиваются  исходя из цен, действующих на автозаправочных станциях (АЗС) на дату получения Товара («цена стелы»), уменьшенным </w:t>
      </w:r>
      <w:r>
        <w:rPr>
          <w:sz w:val="28"/>
          <w:szCs w:val="28"/>
        </w:rPr>
        <w:t xml:space="preserve">в конце расчетного периода </w:t>
      </w:r>
      <w:r w:rsidRPr="006603FF">
        <w:rPr>
          <w:sz w:val="28"/>
          <w:szCs w:val="28"/>
        </w:rPr>
        <w:t xml:space="preserve">на </w:t>
      </w:r>
      <w:r>
        <w:rPr>
          <w:sz w:val="28"/>
          <w:szCs w:val="28"/>
        </w:rPr>
        <w:t xml:space="preserve">установленный претендентом </w:t>
      </w:r>
      <w:r w:rsidRPr="006603FF">
        <w:rPr>
          <w:sz w:val="28"/>
          <w:szCs w:val="28"/>
        </w:rPr>
        <w:t>дисконт.</w:t>
      </w:r>
      <w:r>
        <w:rPr>
          <w:sz w:val="28"/>
          <w:szCs w:val="28"/>
        </w:rPr>
        <w:t xml:space="preserve"> </w:t>
      </w:r>
    </w:p>
    <w:p w:rsidR="00417B29" w:rsidRDefault="00417B29" w:rsidP="00417B29">
      <w:pPr>
        <w:ind w:firstLine="708"/>
        <w:jc w:val="both"/>
        <w:rPr>
          <w:sz w:val="28"/>
          <w:szCs w:val="28"/>
        </w:rPr>
      </w:pPr>
      <w:r>
        <w:rPr>
          <w:sz w:val="28"/>
          <w:szCs w:val="28"/>
        </w:rPr>
        <w:lastRenderedPageBreak/>
        <w:t>Общая цена д</w:t>
      </w:r>
      <w:r w:rsidRPr="00D57ABD">
        <w:rPr>
          <w:sz w:val="28"/>
          <w:szCs w:val="28"/>
        </w:rPr>
        <w:t xml:space="preserve">оговора </w:t>
      </w:r>
      <w:r w:rsidRPr="001C2CE4">
        <w:rPr>
          <w:sz w:val="28"/>
          <w:szCs w:val="28"/>
        </w:rPr>
        <w:t>складывается и</w:t>
      </w:r>
      <w:r>
        <w:rPr>
          <w:sz w:val="28"/>
          <w:szCs w:val="28"/>
        </w:rPr>
        <w:t>з розничных цен фактически заправленного топлива</w:t>
      </w:r>
      <w:r w:rsidRPr="00D777BB">
        <w:rPr>
          <w:sz w:val="28"/>
          <w:szCs w:val="28"/>
        </w:rPr>
        <w:t xml:space="preserve">, установленных на АЗС </w:t>
      </w:r>
      <w:r>
        <w:rPr>
          <w:sz w:val="28"/>
          <w:szCs w:val="28"/>
        </w:rPr>
        <w:t xml:space="preserve">на дату приобретения Товара, </w:t>
      </w:r>
      <w:r w:rsidRPr="00D777BB">
        <w:rPr>
          <w:sz w:val="28"/>
          <w:szCs w:val="28"/>
        </w:rPr>
        <w:t>с учетом дисконта</w:t>
      </w:r>
      <w:r>
        <w:rPr>
          <w:sz w:val="28"/>
          <w:szCs w:val="28"/>
        </w:rPr>
        <w:t xml:space="preserve"> и стоимости смарт - карт.</w:t>
      </w:r>
    </w:p>
    <w:p w:rsidR="00417B29" w:rsidRPr="00DD050D" w:rsidRDefault="00417B29" w:rsidP="00417B29">
      <w:pPr>
        <w:pStyle w:val="19"/>
        <w:ind w:firstLine="709"/>
        <w:rPr>
          <w:szCs w:val="28"/>
        </w:rPr>
      </w:pPr>
    </w:p>
    <w:p w:rsidR="00417B29" w:rsidRPr="00DD050D" w:rsidRDefault="00417B29" w:rsidP="00417B29">
      <w:pPr>
        <w:pStyle w:val="ConsNormal"/>
        <w:numPr>
          <w:ilvl w:val="1"/>
          <w:numId w:val="44"/>
        </w:numPr>
        <w:jc w:val="both"/>
        <w:rPr>
          <w:rFonts w:ascii="Times New Roman" w:hAnsi="Times New Roman" w:cs="Times New Roman"/>
          <w:b/>
          <w:sz w:val="28"/>
          <w:szCs w:val="28"/>
        </w:rPr>
      </w:pPr>
      <w:r w:rsidRPr="00DD050D">
        <w:rPr>
          <w:rFonts w:ascii="Times New Roman" w:hAnsi="Times New Roman" w:cs="Times New Roman"/>
          <w:b/>
          <w:sz w:val="28"/>
          <w:szCs w:val="28"/>
        </w:rPr>
        <w:t>Срок действия и особенности заключения договора.</w:t>
      </w:r>
    </w:p>
    <w:p w:rsidR="00417B29" w:rsidRDefault="00417B29" w:rsidP="00417B29">
      <w:pPr>
        <w:ind w:firstLine="709"/>
        <w:jc w:val="both"/>
        <w:rPr>
          <w:sz w:val="28"/>
          <w:szCs w:val="28"/>
        </w:rPr>
      </w:pPr>
      <w:r w:rsidRPr="00DD050D">
        <w:rPr>
          <w:sz w:val="28"/>
          <w:szCs w:val="28"/>
        </w:rPr>
        <w:t>Срок действия договора: с даты заключения догов</w:t>
      </w:r>
      <w:r>
        <w:rPr>
          <w:sz w:val="28"/>
          <w:szCs w:val="28"/>
        </w:rPr>
        <w:t>ора по 31.12</w:t>
      </w:r>
      <w:r w:rsidRPr="00DD050D">
        <w:rPr>
          <w:sz w:val="28"/>
          <w:szCs w:val="28"/>
        </w:rPr>
        <w:t>.201</w:t>
      </w:r>
      <w:r>
        <w:rPr>
          <w:sz w:val="28"/>
          <w:szCs w:val="28"/>
        </w:rPr>
        <w:t>7</w:t>
      </w:r>
      <w:r w:rsidRPr="00DD050D">
        <w:rPr>
          <w:sz w:val="28"/>
          <w:szCs w:val="28"/>
        </w:rPr>
        <w:t>г.</w:t>
      </w:r>
      <w:r>
        <w:rPr>
          <w:sz w:val="28"/>
          <w:szCs w:val="28"/>
        </w:rPr>
        <w:t xml:space="preserve"> включительно.</w:t>
      </w:r>
      <w:r w:rsidRPr="00DD050D">
        <w:rPr>
          <w:sz w:val="28"/>
          <w:szCs w:val="28"/>
        </w:rPr>
        <w:t xml:space="preserve"> </w:t>
      </w:r>
    </w:p>
    <w:p w:rsidR="00417B29" w:rsidRPr="00DD050D" w:rsidRDefault="00417B29" w:rsidP="00417B29">
      <w:pPr>
        <w:ind w:firstLine="709"/>
        <w:jc w:val="both"/>
        <w:rPr>
          <w:sz w:val="28"/>
          <w:szCs w:val="28"/>
        </w:rPr>
      </w:pPr>
    </w:p>
    <w:p w:rsidR="00417B29" w:rsidRDefault="00417B29" w:rsidP="00417B29">
      <w:pPr>
        <w:suppressAutoHyphens w:val="0"/>
        <w:ind w:left="567"/>
        <w:jc w:val="both"/>
        <w:rPr>
          <w:rFonts w:eastAsia="MS Mincho"/>
          <w:b/>
          <w:bCs/>
          <w:sz w:val="28"/>
          <w:szCs w:val="28"/>
        </w:rPr>
      </w:pPr>
      <w:r>
        <w:rPr>
          <w:rFonts w:eastAsia="MS Mincho"/>
          <w:b/>
          <w:bCs/>
          <w:sz w:val="28"/>
          <w:szCs w:val="28"/>
        </w:rPr>
        <w:t xml:space="preserve">  4.9.</w:t>
      </w:r>
      <w:r w:rsidRPr="0052264E">
        <w:rPr>
          <w:rFonts w:eastAsia="MS Mincho"/>
          <w:b/>
          <w:bCs/>
          <w:sz w:val="28"/>
          <w:szCs w:val="28"/>
        </w:rPr>
        <w:t>Требования к техническим характеристикам, функциональным и качественным характеристикам смарт-карт</w:t>
      </w:r>
      <w:r>
        <w:rPr>
          <w:rFonts w:eastAsia="MS Mincho"/>
          <w:b/>
          <w:bCs/>
          <w:sz w:val="28"/>
          <w:szCs w:val="28"/>
        </w:rPr>
        <w:t>.</w:t>
      </w:r>
    </w:p>
    <w:p w:rsidR="00417B29" w:rsidRDefault="00417B29" w:rsidP="00417B29">
      <w:pPr>
        <w:tabs>
          <w:tab w:val="left" w:pos="0"/>
        </w:tabs>
        <w:jc w:val="both"/>
        <w:rPr>
          <w:rFonts w:eastAsia="MS Mincho"/>
          <w:bCs/>
          <w:sz w:val="28"/>
          <w:szCs w:val="28"/>
        </w:rPr>
      </w:pPr>
      <w:r>
        <w:rPr>
          <w:spacing w:val="-4"/>
          <w:sz w:val="28"/>
          <w:szCs w:val="28"/>
        </w:rPr>
        <w:tab/>
        <w:t xml:space="preserve">4.9.1. </w:t>
      </w:r>
      <w:r w:rsidRPr="007022B3">
        <w:rPr>
          <w:spacing w:val="-4"/>
          <w:sz w:val="28"/>
          <w:szCs w:val="28"/>
        </w:rPr>
        <w:t>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sidRPr="007022B3">
        <w:rPr>
          <w:bCs/>
          <w:spacing w:val="-4"/>
          <w:sz w:val="28"/>
          <w:szCs w:val="28"/>
        </w:rPr>
        <w:t xml:space="preserve"> </w:t>
      </w:r>
      <w:r w:rsidRPr="007022B3">
        <w:rPr>
          <w:spacing w:val="-4"/>
          <w:sz w:val="28"/>
          <w:szCs w:val="28"/>
        </w:rPr>
        <w:t>используемая при расчетах. Смарт-карта не является платежным средством.</w:t>
      </w:r>
    </w:p>
    <w:p w:rsidR="00417B29" w:rsidRDefault="00417B29" w:rsidP="00417B29">
      <w:pPr>
        <w:tabs>
          <w:tab w:val="left" w:pos="0"/>
        </w:tabs>
        <w:jc w:val="both"/>
        <w:rPr>
          <w:spacing w:val="-4"/>
          <w:sz w:val="28"/>
          <w:szCs w:val="28"/>
        </w:rPr>
      </w:pPr>
      <w:r>
        <w:rPr>
          <w:rFonts w:eastAsia="MS Mincho"/>
          <w:bCs/>
          <w:sz w:val="28"/>
          <w:szCs w:val="28"/>
        </w:rPr>
        <w:tab/>
      </w:r>
      <w:r>
        <w:rPr>
          <w:spacing w:val="-4"/>
          <w:sz w:val="28"/>
          <w:szCs w:val="28"/>
        </w:rPr>
        <w:t xml:space="preserve">4.9.2. </w:t>
      </w:r>
      <w:r w:rsidRPr="007022B3">
        <w:rPr>
          <w:spacing w:val="-4"/>
          <w:sz w:val="28"/>
          <w:szCs w:val="28"/>
        </w:rPr>
        <w:t xml:space="preserve">Смарт-карта должна являться средством идентификации </w:t>
      </w:r>
      <w:r>
        <w:rPr>
          <w:spacing w:val="-4"/>
          <w:sz w:val="28"/>
          <w:szCs w:val="28"/>
        </w:rPr>
        <w:t>Заказчика</w:t>
      </w:r>
      <w:r w:rsidRPr="007022B3">
        <w:rPr>
          <w:spacing w:val="-4"/>
          <w:sz w:val="28"/>
          <w:szCs w:val="28"/>
        </w:rPr>
        <w:t>, защищенным от подделки, а также средством, позволяющим реализовывать и учит</w:t>
      </w:r>
      <w:r>
        <w:rPr>
          <w:spacing w:val="-4"/>
          <w:sz w:val="28"/>
          <w:szCs w:val="28"/>
        </w:rPr>
        <w:t>ывать выполнение обязательств.</w:t>
      </w:r>
    </w:p>
    <w:p w:rsidR="00417B29" w:rsidRDefault="00417B29" w:rsidP="00417B29">
      <w:pPr>
        <w:tabs>
          <w:tab w:val="left" w:pos="0"/>
        </w:tabs>
        <w:jc w:val="both"/>
        <w:rPr>
          <w:sz w:val="28"/>
          <w:szCs w:val="28"/>
        </w:rPr>
      </w:pPr>
      <w:r>
        <w:rPr>
          <w:spacing w:val="-4"/>
          <w:sz w:val="28"/>
          <w:szCs w:val="28"/>
        </w:rPr>
        <w:tab/>
        <w:t>4.9.3. Смарт-карты,</w:t>
      </w:r>
      <w:r w:rsidRPr="007022B3">
        <w:rPr>
          <w:spacing w:val="-4"/>
          <w:sz w:val="28"/>
          <w:szCs w:val="28"/>
        </w:rPr>
        <w:t xml:space="preserve"> </w:t>
      </w:r>
      <w:r>
        <w:rPr>
          <w:spacing w:val="-4"/>
          <w:sz w:val="28"/>
          <w:szCs w:val="28"/>
        </w:rPr>
        <w:t xml:space="preserve"> н</w:t>
      </w:r>
      <w:r w:rsidRPr="007022B3">
        <w:rPr>
          <w:spacing w:val="-4"/>
          <w:sz w:val="28"/>
          <w:szCs w:val="28"/>
        </w:rPr>
        <w:t xml:space="preserve">а момент передачи </w:t>
      </w:r>
      <w:r>
        <w:rPr>
          <w:spacing w:val="-4"/>
          <w:sz w:val="28"/>
          <w:szCs w:val="28"/>
        </w:rPr>
        <w:t>Заказчику,</w:t>
      </w:r>
      <w:r w:rsidRPr="007022B3">
        <w:rPr>
          <w:spacing w:val="-4"/>
          <w:sz w:val="28"/>
          <w:szCs w:val="28"/>
        </w:rPr>
        <w:t xml:space="preserve"> должны принадлежать Поставщику на праве собственности и не должны быть обременены правами и притязаниями третьих лиц.</w:t>
      </w:r>
    </w:p>
    <w:p w:rsidR="00417B29" w:rsidRPr="00C37EDC" w:rsidRDefault="00417B29" w:rsidP="00417B29">
      <w:pPr>
        <w:tabs>
          <w:tab w:val="left" w:pos="0"/>
        </w:tabs>
        <w:jc w:val="both"/>
        <w:rPr>
          <w:spacing w:val="-4"/>
          <w:sz w:val="28"/>
          <w:szCs w:val="28"/>
        </w:rPr>
      </w:pPr>
      <w:r>
        <w:rPr>
          <w:sz w:val="28"/>
          <w:szCs w:val="28"/>
        </w:rPr>
        <w:tab/>
        <w:t xml:space="preserve">4.9.4. </w:t>
      </w:r>
      <w:r w:rsidRPr="00920D3A">
        <w:rPr>
          <w:sz w:val="28"/>
          <w:szCs w:val="28"/>
        </w:rPr>
        <w:t xml:space="preserve">Поставщик, согласно представленным </w:t>
      </w:r>
      <w:r>
        <w:rPr>
          <w:sz w:val="28"/>
          <w:szCs w:val="28"/>
        </w:rPr>
        <w:t xml:space="preserve"> Заказчиком</w:t>
      </w:r>
      <w:r w:rsidRPr="00920D3A">
        <w:rPr>
          <w:sz w:val="28"/>
          <w:szCs w:val="28"/>
        </w:rPr>
        <w:t xml:space="preserve"> заявкам, осуществляет кодирование, программирование, эмбоссирование (нанесение на поверхность карты буквенно-цифровой информации путем выдавливания с возможностью последующей окраски) и выдачу смарт-карт (</w:t>
      </w:r>
      <w:r>
        <w:rPr>
          <w:sz w:val="28"/>
          <w:szCs w:val="28"/>
        </w:rPr>
        <w:t>в количестве необходимом Заказчику</w:t>
      </w:r>
      <w:r w:rsidRPr="00920D3A">
        <w:rPr>
          <w:sz w:val="28"/>
          <w:szCs w:val="28"/>
        </w:rPr>
        <w:t xml:space="preserve">), обеспечивает обслуживание смарт-карт и отпуск по ним </w:t>
      </w:r>
      <w:r>
        <w:rPr>
          <w:sz w:val="28"/>
          <w:szCs w:val="28"/>
        </w:rPr>
        <w:t xml:space="preserve">Заказчику </w:t>
      </w:r>
      <w:r w:rsidRPr="00920D3A">
        <w:rPr>
          <w:sz w:val="28"/>
          <w:szCs w:val="28"/>
        </w:rPr>
        <w:t xml:space="preserve">(его уполномоченным представителям) Товаров. Срок выдачи необходимого </w:t>
      </w:r>
      <w:r>
        <w:rPr>
          <w:sz w:val="28"/>
          <w:szCs w:val="28"/>
        </w:rPr>
        <w:t xml:space="preserve">Заказчику </w:t>
      </w:r>
      <w:r w:rsidRPr="00920D3A">
        <w:rPr>
          <w:sz w:val="28"/>
          <w:szCs w:val="28"/>
        </w:rPr>
        <w:t xml:space="preserve">количества смарт-карт, не более </w:t>
      </w:r>
      <w:r w:rsidRPr="003C1E1E">
        <w:rPr>
          <w:sz w:val="28"/>
          <w:szCs w:val="28"/>
        </w:rPr>
        <w:t>3 (трех)</w:t>
      </w:r>
      <w:r w:rsidRPr="00920D3A">
        <w:rPr>
          <w:sz w:val="28"/>
          <w:szCs w:val="28"/>
        </w:rPr>
        <w:t xml:space="preserve"> рабочих дней с даты получения письменного заявления</w:t>
      </w:r>
      <w:r>
        <w:rPr>
          <w:sz w:val="28"/>
          <w:szCs w:val="28"/>
        </w:rPr>
        <w:t xml:space="preserve"> Заказчика</w:t>
      </w:r>
      <w:r w:rsidRPr="00920D3A">
        <w:rPr>
          <w:sz w:val="28"/>
          <w:szCs w:val="28"/>
        </w:rPr>
        <w:t xml:space="preserve">. Стоимость смарт-карт включается в цену договора. </w:t>
      </w:r>
    </w:p>
    <w:p w:rsidR="00417B29" w:rsidRPr="00676112" w:rsidRDefault="00417B29" w:rsidP="00417B29">
      <w:pPr>
        <w:ind w:right="-1" w:firstLine="397"/>
        <w:jc w:val="both"/>
        <w:rPr>
          <w:sz w:val="28"/>
          <w:szCs w:val="28"/>
        </w:rPr>
      </w:pPr>
      <w:r>
        <w:rPr>
          <w:sz w:val="28"/>
          <w:szCs w:val="28"/>
        </w:rPr>
        <w:tab/>
      </w:r>
      <w:r w:rsidRPr="00B54ADC">
        <w:rPr>
          <w:sz w:val="28"/>
          <w:szCs w:val="28"/>
        </w:rPr>
        <w:t xml:space="preserve">Представитель </w:t>
      </w:r>
      <w:r>
        <w:rPr>
          <w:sz w:val="28"/>
          <w:szCs w:val="28"/>
        </w:rPr>
        <w:t xml:space="preserve">Заказчика </w:t>
      </w:r>
      <w:r w:rsidRPr="00B54ADC">
        <w:rPr>
          <w:sz w:val="28"/>
          <w:szCs w:val="28"/>
        </w:rPr>
        <w:t>(при наличии надлежащим образом оформленной доверенности) самостоятельно забирает смарт-карты/топливные карты.</w:t>
      </w:r>
    </w:p>
    <w:p w:rsidR="00417B29" w:rsidRDefault="00417B29" w:rsidP="00417B29">
      <w:pPr>
        <w:tabs>
          <w:tab w:val="left" w:pos="709"/>
          <w:tab w:val="left" w:pos="1276"/>
        </w:tabs>
        <w:suppressAutoHyphens w:val="0"/>
        <w:contextualSpacing/>
        <w:jc w:val="both"/>
        <w:rPr>
          <w:spacing w:val="-4"/>
          <w:sz w:val="28"/>
          <w:szCs w:val="28"/>
        </w:rPr>
      </w:pPr>
      <w:r>
        <w:rPr>
          <w:sz w:val="28"/>
          <w:szCs w:val="28"/>
        </w:rPr>
        <w:tab/>
      </w:r>
      <w:r>
        <w:rPr>
          <w:spacing w:val="-4"/>
          <w:sz w:val="28"/>
          <w:szCs w:val="28"/>
        </w:rPr>
        <w:t xml:space="preserve">4.9.5. Заказчик </w:t>
      </w:r>
      <w:r w:rsidRPr="007022B3">
        <w:rPr>
          <w:spacing w:val="-4"/>
          <w:sz w:val="28"/>
          <w:szCs w:val="28"/>
        </w:rPr>
        <w:t xml:space="preserve"> устанавливает лимиты по каждой смарт-карте. </w:t>
      </w:r>
      <w:r>
        <w:rPr>
          <w:spacing w:val="-4"/>
          <w:sz w:val="28"/>
          <w:szCs w:val="28"/>
        </w:rPr>
        <w:t xml:space="preserve">Заказчик </w:t>
      </w:r>
      <w:r w:rsidRPr="007022B3">
        <w:rPr>
          <w:spacing w:val="-4"/>
          <w:sz w:val="28"/>
          <w:szCs w:val="28"/>
        </w:rPr>
        <w:t>вправе установить специальные условия использования каждой конкретной смарт-карты.</w:t>
      </w:r>
    </w:p>
    <w:p w:rsidR="00417B29" w:rsidRDefault="00417B29" w:rsidP="00417B29">
      <w:pPr>
        <w:tabs>
          <w:tab w:val="left" w:pos="709"/>
          <w:tab w:val="left" w:pos="1276"/>
        </w:tabs>
        <w:suppressAutoHyphens w:val="0"/>
        <w:contextualSpacing/>
        <w:jc w:val="both"/>
        <w:rPr>
          <w:bCs/>
          <w:sz w:val="28"/>
          <w:szCs w:val="28"/>
        </w:rPr>
      </w:pPr>
      <w:r>
        <w:rPr>
          <w:spacing w:val="-4"/>
          <w:sz w:val="28"/>
          <w:szCs w:val="28"/>
        </w:rPr>
        <w:tab/>
        <w:t xml:space="preserve">4.9.6. </w:t>
      </w:r>
      <w:r>
        <w:rPr>
          <w:bCs/>
          <w:sz w:val="28"/>
          <w:szCs w:val="28"/>
        </w:rPr>
        <w:t>В</w:t>
      </w:r>
      <w:r w:rsidRPr="00920D3A">
        <w:rPr>
          <w:bCs/>
          <w:sz w:val="28"/>
          <w:szCs w:val="28"/>
        </w:rPr>
        <w:t xml:space="preserve"> целях обеспечения учета поставленного Товара, </w:t>
      </w:r>
      <w:r>
        <w:rPr>
          <w:bCs/>
          <w:sz w:val="28"/>
          <w:szCs w:val="28"/>
        </w:rPr>
        <w:t xml:space="preserve"> Поставщик</w:t>
      </w:r>
      <w:r w:rsidRPr="00920D3A">
        <w:rPr>
          <w:bCs/>
          <w:sz w:val="28"/>
          <w:szCs w:val="28"/>
        </w:rPr>
        <w:t xml:space="preserve"> оказывает </w:t>
      </w:r>
      <w:r>
        <w:rPr>
          <w:bCs/>
          <w:sz w:val="28"/>
          <w:szCs w:val="28"/>
        </w:rPr>
        <w:t xml:space="preserve"> Заказчику</w:t>
      </w:r>
      <w:r w:rsidRPr="00920D3A">
        <w:rPr>
          <w:bCs/>
          <w:sz w:val="28"/>
          <w:szCs w:val="28"/>
        </w:rPr>
        <w:t xml:space="preserve"> услуги по учету, обработке и передаче информации, связанной с реализацией Товара по смарт-картам. Стоимость данных услуг учитывается в стоимости </w:t>
      </w:r>
      <w:r>
        <w:rPr>
          <w:bCs/>
          <w:sz w:val="28"/>
          <w:szCs w:val="28"/>
        </w:rPr>
        <w:t xml:space="preserve">смарт – карты </w:t>
      </w:r>
      <w:r w:rsidRPr="00920D3A">
        <w:rPr>
          <w:bCs/>
          <w:sz w:val="28"/>
          <w:szCs w:val="28"/>
        </w:rPr>
        <w:t xml:space="preserve">и дополнительно </w:t>
      </w:r>
      <w:r>
        <w:rPr>
          <w:bCs/>
          <w:sz w:val="28"/>
          <w:szCs w:val="28"/>
        </w:rPr>
        <w:t xml:space="preserve"> Заказчиком не оплачивается.</w:t>
      </w:r>
    </w:p>
    <w:p w:rsidR="00417B29" w:rsidRPr="00C37EDC" w:rsidRDefault="00417B29" w:rsidP="00417B29">
      <w:pPr>
        <w:tabs>
          <w:tab w:val="left" w:pos="709"/>
          <w:tab w:val="left" w:pos="1276"/>
        </w:tabs>
        <w:suppressAutoHyphens w:val="0"/>
        <w:contextualSpacing/>
        <w:jc w:val="both"/>
        <w:rPr>
          <w:spacing w:val="-4"/>
          <w:sz w:val="28"/>
          <w:szCs w:val="28"/>
        </w:rPr>
      </w:pPr>
      <w:r>
        <w:rPr>
          <w:bCs/>
          <w:sz w:val="28"/>
          <w:szCs w:val="28"/>
        </w:rPr>
        <w:tab/>
      </w:r>
      <w:r>
        <w:rPr>
          <w:sz w:val="28"/>
          <w:szCs w:val="28"/>
        </w:rPr>
        <w:t>4.9.7. О</w:t>
      </w:r>
      <w:r w:rsidRPr="00920D3A">
        <w:rPr>
          <w:sz w:val="28"/>
          <w:szCs w:val="28"/>
        </w:rPr>
        <w:t>тпуск Товара должен подтверждаться выдачей терминального чека, распечатываемого на оборудовании, установленном на АЗС.</w:t>
      </w:r>
    </w:p>
    <w:p w:rsidR="00417B29" w:rsidRPr="007022B3" w:rsidRDefault="00417B29" w:rsidP="00417B29">
      <w:pPr>
        <w:pStyle w:val="aff7"/>
        <w:tabs>
          <w:tab w:val="left" w:pos="0"/>
        </w:tabs>
        <w:ind w:left="0"/>
        <w:jc w:val="both"/>
        <w:rPr>
          <w:spacing w:val="-4"/>
          <w:sz w:val="28"/>
          <w:szCs w:val="28"/>
        </w:rPr>
      </w:pPr>
      <w:r>
        <w:rPr>
          <w:sz w:val="28"/>
          <w:szCs w:val="28"/>
        </w:rPr>
        <w:tab/>
      </w:r>
      <w:r>
        <w:rPr>
          <w:spacing w:val="-4"/>
          <w:sz w:val="28"/>
          <w:szCs w:val="28"/>
        </w:rPr>
        <w:t xml:space="preserve">4.9.8. </w:t>
      </w:r>
      <w:r w:rsidRPr="007022B3">
        <w:rPr>
          <w:spacing w:val="-4"/>
          <w:sz w:val="28"/>
          <w:szCs w:val="28"/>
        </w:rPr>
        <w:t>Иные требования и информация по смарт-картам представлены в проект</w:t>
      </w:r>
      <w:r>
        <w:rPr>
          <w:spacing w:val="-4"/>
          <w:sz w:val="28"/>
          <w:szCs w:val="28"/>
        </w:rPr>
        <w:t>ах договоров</w:t>
      </w:r>
      <w:r w:rsidRPr="007022B3">
        <w:rPr>
          <w:spacing w:val="-4"/>
          <w:sz w:val="28"/>
          <w:szCs w:val="28"/>
        </w:rPr>
        <w:t xml:space="preserve"> (Приложение № 5 настоящей документации).</w:t>
      </w:r>
    </w:p>
    <w:p w:rsidR="006314AC" w:rsidRDefault="006314AC" w:rsidP="00417B29">
      <w:pPr>
        <w:jc w:val="both"/>
        <w:rPr>
          <w:rFonts w:eastAsia="MS Mincho"/>
          <w:b/>
          <w:bCs/>
          <w:sz w:val="32"/>
          <w:szCs w:val="32"/>
        </w:rPr>
      </w:pPr>
    </w:p>
    <w:p w:rsidR="00417B29" w:rsidRPr="00D664E9" w:rsidRDefault="00417B29" w:rsidP="00417B29">
      <w:pPr>
        <w:jc w:val="both"/>
        <w:rPr>
          <w:rFonts w:eastAsia="MS Mincho"/>
          <w:b/>
          <w:bCs/>
          <w:sz w:val="32"/>
          <w:szCs w:val="32"/>
        </w:rPr>
      </w:pPr>
      <w:r w:rsidRPr="00D664E9">
        <w:rPr>
          <w:rFonts w:eastAsia="MS Mincho"/>
          <w:b/>
          <w:bCs/>
          <w:sz w:val="32"/>
          <w:szCs w:val="32"/>
        </w:rPr>
        <w:t xml:space="preserve">         4.1</w:t>
      </w:r>
      <w:r>
        <w:rPr>
          <w:rFonts w:eastAsia="MS Mincho"/>
          <w:b/>
          <w:bCs/>
          <w:sz w:val="32"/>
          <w:szCs w:val="32"/>
        </w:rPr>
        <w:t>0</w:t>
      </w:r>
      <w:r w:rsidRPr="00D664E9">
        <w:rPr>
          <w:rFonts w:eastAsia="MS Mincho"/>
          <w:b/>
          <w:bCs/>
          <w:sz w:val="32"/>
          <w:szCs w:val="32"/>
        </w:rPr>
        <w:t>. Иные условия.</w:t>
      </w:r>
    </w:p>
    <w:p w:rsidR="00417B29" w:rsidRPr="00D664E9" w:rsidRDefault="00417B29" w:rsidP="00417B29">
      <w:pPr>
        <w:keepNext/>
        <w:ind w:firstLine="708"/>
        <w:jc w:val="both"/>
        <w:outlineLvl w:val="0"/>
        <w:rPr>
          <w:sz w:val="28"/>
          <w:szCs w:val="28"/>
        </w:rPr>
      </w:pPr>
      <w:r>
        <w:rPr>
          <w:sz w:val="28"/>
          <w:szCs w:val="28"/>
        </w:rPr>
        <w:t>4.10</w:t>
      </w:r>
      <w:r w:rsidRPr="00D664E9">
        <w:rPr>
          <w:sz w:val="28"/>
          <w:szCs w:val="28"/>
        </w:rPr>
        <w:t>.1.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а также сопутствующие услуги, в том числе мойка автомобилей, шиномонтаж и т.п., которые Заказчик принимает по своему усмотрению. Предложение претендентом сопутствующих услуг не дает его Заявке никаких дополнительных преимуществ перед заявками претендентов, не предложивших сопутствующие услуги.</w:t>
      </w:r>
    </w:p>
    <w:p w:rsidR="00417B29" w:rsidRPr="00D664E9" w:rsidRDefault="00417B29" w:rsidP="00417B29">
      <w:pPr>
        <w:keepNext/>
        <w:ind w:firstLine="397"/>
        <w:jc w:val="both"/>
        <w:outlineLvl w:val="0"/>
        <w:rPr>
          <w:sz w:val="28"/>
          <w:szCs w:val="28"/>
        </w:rPr>
      </w:pPr>
      <w:r w:rsidRPr="00D664E9">
        <w:rPr>
          <w:sz w:val="28"/>
          <w:szCs w:val="28"/>
        </w:rPr>
        <w:t xml:space="preserve">   4.1</w:t>
      </w:r>
      <w:r>
        <w:rPr>
          <w:sz w:val="28"/>
          <w:szCs w:val="28"/>
        </w:rPr>
        <w:t>0</w:t>
      </w:r>
      <w:r w:rsidRPr="00D664E9">
        <w:rPr>
          <w:sz w:val="28"/>
          <w:szCs w:val="28"/>
        </w:rPr>
        <w:t>.2. Сопутствующие услуги оформляются в виде приложения к Финансово-коммерческому предложению.</w:t>
      </w:r>
    </w:p>
    <w:p w:rsidR="000954FB" w:rsidRPr="002C3FF9" w:rsidRDefault="000954FB" w:rsidP="000954FB">
      <w:pPr>
        <w:ind w:firstLine="709"/>
        <w:jc w:val="both"/>
        <w:rPr>
          <w:b/>
          <w:sz w:val="28"/>
          <w:szCs w:val="28"/>
          <w:highlight w:val="cyan"/>
        </w:rPr>
      </w:pPr>
    </w:p>
    <w:p w:rsidR="002E18D3" w:rsidRPr="006400A0" w:rsidRDefault="002E18D3" w:rsidP="006400A0">
      <w:pPr>
        <w:spacing w:after="200" w:line="276" w:lineRule="auto"/>
        <w:ind w:firstLine="708"/>
        <w:rPr>
          <w:b/>
          <w:sz w:val="32"/>
          <w:szCs w:val="32"/>
        </w:rPr>
      </w:pPr>
      <w:r w:rsidRPr="006400A0">
        <w:rPr>
          <w:b/>
          <w:sz w:val="32"/>
          <w:szCs w:val="32"/>
        </w:rPr>
        <w:t xml:space="preserve">Раздел </w:t>
      </w:r>
      <w:r w:rsidR="006400A0" w:rsidRPr="006400A0">
        <w:rPr>
          <w:b/>
          <w:sz w:val="32"/>
          <w:szCs w:val="32"/>
        </w:rPr>
        <w:t>5</w:t>
      </w:r>
      <w:r w:rsidRPr="006400A0">
        <w:rPr>
          <w:b/>
          <w:sz w:val="32"/>
          <w:szCs w:val="32"/>
        </w:rPr>
        <w:t xml:space="preserve">. Информационная карта </w:t>
      </w:r>
    </w:p>
    <w:p w:rsidR="002E18D3" w:rsidRDefault="002E18D3" w:rsidP="002E18D3">
      <w:pPr>
        <w:pStyle w:val="19"/>
        <w:ind w:firstLine="0"/>
        <w:rPr>
          <w:sz w:val="23"/>
          <w:szCs w:val="23"/>
        </w:rPr>
      </w:pPr>
      <w:r>
        <w:rPr>
          <w:sz w:val="23"/>
          <w:szCs w:val="23"/>
        </w:rPr>
        <w:t xml:space="preserve">Следующие условия проведения </w:t>
      </w:r>
      <w:r w:rsidR="007C51E1">
        <w:rPr>
          <w:sz w:val="23"/>
          <w:szCs w:val="23"/>
        </w:rPr>
        <w:t>З</w:t>
      </w:r>
      <w:r>
        <w:rPr>
          <w:sz w:val="23"/>
          <w:szCs w:val="23"/>
        </w:rPr>
        <w:t xml:space="preserve">апроса предложений являются неотъемлемой частью настоящей документации, уточняют и </w:t>
      </w:r>
      <w:r w:rsidR="00EF779C">
        <w:rPr>
          <w:sz w:val="23"/>
          <w:szCs w:val="23"/>
        </w:rPr>
        <w:t>дополняют положения настоящей документации о закупке</w:t>
      </w:r>
      <w:r w:rsidR="00A26820">
        <w:rPr>
          <w:sz w:val="23"/>
          <w:szCs w:val="23"/>
        </w:rPr>
        <w:t xml:space="preserve"> (приглашения участия </w:t>
      </w:r>
      <w:r w:rsidR="007C51E1">
        <w:rPr>
          <w:sz w:val="23"/>
          <w:szCs w:val="23"/>
        </w:rPr>
        <w:t>в З</w:t>
      </w:r>
      <w:r w:rsidR="00A26820">
        <w:rPr>
          <w:sz w:val="23"/>
          <w:szCs w:val="23"/>
        </w:rPr>
        <w:t>апросе предложений)</w:t>
      </w:r>
      <w:r w:rsidR="00EF779C">
        <w:rPr>
          <w:sz w:val="23"/>
          <w:szCs w:val="23"/>
        </w:rPr>
        <w:t>.</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6768" w:type="dxa"/>
            <w:vAlign w:val="center"/>
          </w:tcPr>
          <w:p w:rsidR="002E18D3" w:rsidRPr="00F86FAA" w:rsidRDefault="002E18D3" w:rsidP="00417B29">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Запроса предложений.</w:t>
            </w:r>
          </w:p>
          <w:p w:rsidR="002E18D3" w:rsidRPr="00F86FAA" w:rsidRDefault="002E18D3">
            <w:pPr>
              <w:pStyle w:val="Default"/>
              <w:rPr>
                <w:b/>
                <w:color w:val="auto"/>
              </w:rPr>
            </w:pPr>
          </w:p>
        </w:tc>
        <w:tc>
          <w:tcPr>
            <w:tcW w:w="6768" w:type="dxa"/>
          </w:tcPr>
          <w:p w:rsidR="002E18D3" w:rsidRPr="00725BFE" w:rsidRDefault="00B4382C" w:rsidP="00725BFE">
            <w:pPr>
              <w:pStyle w:val="19"/>
              <w:ind w:firstLine="0"/>
              <w:rPr>
                <w:sz w:val="24"/>
                <w:szCs w:val="24"/>
              </w:rPr>
            </w:pPr>
            <w:r w:rsidRPr="00725BFE">
              <w:rPr>
                <w:sz w:val="24"/>
                <w:szCs w:val="24"/>
              </w:rPr>
              <w:t xml:space="preserve">Запрос предложений № </w:t>
            </w:r>
            <w:r w:rsidR="004272B0" w:rsidRPr="00725BFE">
              <w:rPr>
                <w:sz w:val="24"/>
                <w:szCs w:val="24"/>
              </w:rPr>
              <w:t>ЗП</w:t>
            </w:r>
            <w:r w:rsidR="00417B29" w:rsidRPr="00725BFE">
              <w:rPr>
                <w:sz w:val="24"/>
                <w:szCs w:val="24"/>
                <w:shd w:val="clear" w:color="auto" w:fill="FFFF00"/>
              </w:rPr>
              <w:t xml:space="preserve">э-НКПЗаб-17-0001 на </w:t>
            </w:r>
            <w:r w:rsidR="00417B29" w:rsidRPr="00725BFE">
              <w:rPr>
                <w:sz w:val="24"/>
                <w:szCs w:val="24"/>
              </w:rPr>
              <w:t>поставку дизельного топлива (зимнего и летнего) для заправки автотранспорта с использованием смарт-карт для нужд Контейнерного терминала Благовещенск филиала ПАО «ТрансКонтейнер» на Забайкальской железной дороге.</w:t>
            </w:r>
          </w:p>
        </w:tc>
      </w:tr>
      <w:tr w:rsidR="00417B29" w:rsidRPr="00F86FAA" w:rsidTr="00EF779C">
        <w:tc>
          <w:tcPr>
            <w:tcW w:w="534" w:type="dxa"/>
          </w:tcPr>
          <w:p w:rsidR="00417B29" w:rsidRPr="00F86FAA" w:rsidRDefault="00417B29" w:rsidP="00804946">
            <w:pPr>
              <w:pStyle w:val="19"/>
              <w:ind w:firstLine="0"/>
              <w:rPr>
                <w:b/>
                <w:sz w:val="24"/>
                <w:szCs w:val="24"/>
              </w:rPr>
            </w:pPr>
            <w:r w:rsidRPr="00F86FAA">
              <w:rPr>
                <w:b/>
                <w:sz w:val="24"/>
                <w:szCs w:val="24"/>
              </w:rPr>
              <w:t>2.</w:t>
            </w:r>
          </w:p>
        </w:tc>
        <w:tc>
          <w:tcPr>
            <w:tcW w:w="2551" w:type="dxa"/>
          </w:tcPr>
          <w:p w:rsidR="00417B29" w:rsidRPr="00F86FAA" w:rsidRDefault="00417B29" w:rsidP="008035D3">
            <w:pPr>
              <w:pStyle w:val="Default"/>
              <w:rPr>
                <w:b/>
                <w:color w:val="auto"/>
              </w:rPr>
            </w:pPr>
            <w:r w:rsidRPr="00F86FAA">
              <w:rPr>
                <w:b/>
                <w:color w:val="auto"/>
              </w:rPr>
              <w:t xml:space="preserve">Организатор Запроса предложений, адрес, контактные лица и представители </w:t>
            </w:r>
            <w:r>
              <w:rPr>
                <w:b/>
                <w:color w:val="auto"/>
              </w:rPr>
              <w:t>Заказчика</w:t>
            </w:r>
          </w:p>
        </w:tc>
        <w:tc>
          <w:tcPr>
            <w:tcW w:w="6768" w:type="dxa"/>
          </w:tcPr>
          <w:p w:rsidR="00417B29" w:rsidRDefault="00417B29" w:rsidP="00FA5544">
            <w:pPr>
              <w:pStyle w:val="19"/>
              <w:ind w:firstLine="0"/>
              <w:rPr>
                <w:sz w:val="24"/>
                <w:szCs w:val="24"/>
              </w:rPr>
            </w:pPr>
            <w:r w:rsidRPr="0007273C">
              <w:rPr>
                <w:sz w:val="24"/>
                <w:szCs w:val="24"/>
              </w:rPr>
              <w:t xml:space="preserve">Организатором является ПАО «ТрансКонтейнер». </w:t>
            </w:r>
          </w:p>
          <w:p w:rsidR="00417B29" w:rsidRPr="0007273C" w:rsidRDefault="00417B29" w:rsidP="00FA5544">
            <w:pPr>
              <w:pStyle w:val="19"/>
              <w:ind w:firstLine="0"/>
              <w:rPr>
                <w:sz w:val="24"/>
                <w:szCs w:val="24"/>
              </w:rPr>
            </w:pPr>
            <w:r w:rsidRPr="0007273C">
              <w:rPr>
                <w:sz w:val="24"/>
                <w:szCs w:val="24"/>
              </w:rPr>
              <w:t>Функции Организатора выполняет</w:t>
            </w:r>
            <w:r>
              <w:rPr>
                <w:sz w:val="24"/>
                <w:szCs w:val="24"/>
              </w:rPr>
              <w:t xml:space="preserve"> </w:t>
            </w:r>
            <w:r w:rsidRPr="0007273C">
              <w:rPr>
                <w:sz w:val="24"/>
                <w:szCs w:val="24"/>
              </w:rPr>
              <w:t>Постоянная рабочая группа Конкурсной комиссии филиала ПАО «ТрансКонтейнер» на Забайкальской железной дороге</w:t>
            </w:r>
          </w:p>
          <w:p w:rsidR="00417B29" w:rsidRPr="0007273C" w:rsidRDefault="00417B29" w:rsidP="00FA5544">
            <w:pPr>
              <w:rPr>
                <w:color w:val="000000"/>
              </w:rPr>
            </w:pPr>
            <w:r w:rsidRPr="0007273C">
              <w:rPr>
                <w:color w:val="000000"/>
              </w:rPr>
              <w:t>Адрес: Российская Федерация, 672000, Забайкальский край, г. Чита, ул. Анохина, 91, корпус 2, каб. 603.</w:t>
            </w:r>
          </w:p>
          <w:p w:rsidR="00417B29" w:rsidRPr="0007273C" w:rsidRDefault="00417B29" w:rsidP="00FA5544">
            <w:pPr>
              <w:pStyle w:val="19"/>
              <w:ind w:firstLine="0"/>
              <w:rPr>
                <w:color w:val="000000"/>
                <w:sz w:val="24"/>
                <w:szCs w:val="24"/>
              </w:rPr>
            </w:pPr>
            <w:r w:rsidRPr="0007273C">
              <w:rPr>
                <w:color w:val="000000"/>
                <w:sz w:val="24"/>
                <w:szCs w:val="24"/>
              </w:rPr>
              <w:t xml:space="preserve">Контактное(ые) лицо(а) Заказчика: </w:t>
            </w:r>
          </w:p>
          <w:p w:rsidR="00417B29" w:rsidRPr="0007273C" w:rsidRDefault="00417B29" w:rsidP="00FA5544">
            <w:pPr>
              <w:pStyle w:val="19"/>
              <w:ind w:firstLine="0"/>
              <w:rPr>
                <w:color w:val="000000"/>
                <w:sz w:val="24"/>
                <w:szCs w:val="24"/>
              </w:rPr>
            </w:pPr>
            <w:r>
              <w:rPr>
                <w:color w:val="000000"/>
                <w:sz w:val="24"/>
                <w:szCs w:val="24"/>
              </w:rPr>
              <w:t>Рустамова Анна Джангировна</w:t>
            </w:r>
            <w:r w:rsidRPr="0007273C">
              <w:rPr>
                <w:color w:val="000000"/>
                <w:sz w:val="24"/>
                <w:szCs w:val="24"/>
              </w:rPr>
              <w:t xml:space="preserve">, </w:t>
            </w:r>
          </w:p>
          <w:p w:rsidR="00417B29" w:rsidRPr="0007273C" w:rsidRDefault="00417B29" w:rsidP="00FA5544">
            <w:pPr>
              <w:pStyle w:val="19"/>
              <w:ind w:firstLine="0"/>
              <w:rPr>
                <w:color w:val="000000"/>
                <w:sz w:val="24"/>
                <w:szCs w:val="24"/>
              </w:rPr>
            </w:pPr>
            <w:r w:rsidRPr="0007273C">
              <w:rPr>
                <w:color w:val="000000"/>
                <w:sz w:val="24"/>
                <w:szCs w:val="24"/>
              </w:rPr>
              <w:t xml:space="preserve">тел. 7 (495) 7881717, доб.: </w:t>
            </w:r>
            <w:r>
              <w:rPr>
                <w:color w:val="000000"/>
                <w:sz w:val="24"/>
                <w:szCs w:val="24"/>
              </w:rPr>
              <w:t>6354</w:t>
            </w:r>
            <w:r w:rsidRPr="0007273C">
              <w:rPr>
                <w:color w:val="000000"/>
                <w:sz w:val="24"/>
                <w:szCs w:val="24"/>
              </w:rPr>
              <w:t xml:space="preserve">, </w:t>
            </w:r>
          </w:p>
          <w:p w:rsidR="00417B29" w:rsidRPr="00851108" w:rsidRDefault="00417B29" w:rsidP="00FA5544">
            <w:pPr>
              <w:pStyle w:val="19"/>
              <w:ind w:firstLine="0"/>
              <w:rPr>
                <w:color w:val="0070C0"/>
                <w:sz w:val="24"/>
                <w:szCs w:val="24"/>
              </w:rPr>
            </w:pPr>
            <w:r w:rsidRPr="0007273C">
              <w:rPr>
                <w:color w:val="000000"/>
                <w:sz w:val="24"/>
                <w:szCs w:val="24"/>
              </w:rPr>
              <w:t xml:space="preserve">электронный </w:t>
            </w:r>
            <w:r w:rsidRPr="001C24B1">
              <w:rPr>
                <w:color w:val="000000"/>
                <w:sz w:val="24"/>
                <w:szCs w:val="24"/>
              </w:rPr>
              <w:t xml:space="preserve">адрес </w:t>
            </w:r>
            <w:r w:rsidRPr="001C24B1">
              <w:rPr>
                <w:color w:val="0070C0"/>
                <w:sz w:val="24"/>
                <w:szCs w:val="24"/>
                <w:lang w:val="en-US"/>
              </w:rPr>
              <w:t>RustamovaAD</w:t>
            </w:r>
            <w:r w:rsidRPr="00851108">
              <w:rPr>
                <w:color w:val="0070C0"/>
                <w:sz w:val="24"/>
                <w:szCs w:val="24"/>
              </w:rPr>
              <w:t>@</w:t>
            </w:r>
            <w:hyperlink r:id="rId12" w:history="1">
              <w:r w:rsidRPr="001C24B1">
                <w:rPr>
                  <w:rStyle w:val="a8"/>
                  <w:color w:val="0070C0"/>
                  <w:sz w:val="24"/>
                  <w:szCs w:val="24"/>
                  <w:lang w:val="en-US"/>
                </w:rPr>
                <w:t>trcont</w:t>
              </w:r>
              <w:r w:rsidRPr="001C24B1">
                <w:rPr>
                  <w:rStyle w:val="a8"/>
                  <w:color w:val="0070C0"/>
                  <w:sz w:val="24"/>
                  <w:szCs w:val="24"/>
                </w:rPr>
                <w:t>.</w:t>
              </w:r>
              <w:r w:rsidRPr="001C24B1">
                <w:rPr>
                  <w:rStyle w:val="a8"/>
                  <w:color w:val="0070C0"/>
                  <w:sz w:val="24"/>
                  <w:szCs w:val="24"/>
                  <w:lang w:val="en-US"/>
                </w:rPr>
                <w:t>ru</w:t>
              </w:r>
            </w:hyperlink>
          </w:p>
          <w:p w:rsidR="00417B29" w:rsidRPr="0007273C" w:rsidRDefault="00417B29" w:rsidP="00FA5544">
            <w:pPr>
              <w:pStyle w:val="19"/>
              <w:ind w:firstLine="0"/>
              <w:rPr>
                <w:color w:val="000000"/>
                <w:sz w:val="24"/>
                <w:szCs w:val="24"/>
              </w:rPr>
            </w:pPr>
            <w:r w:rsidRPr="0007273C">
              <w:rPr>
                <w:color w:val="000000"/>
                <w:sz w:val="24"/>
                <w:szCs w:val="24"/>
              </w:rPr>
              <w:t>факс (3022) 225499</w:t>
            </w:r>
          </w:p>
          <w:p w:rsidR="00417B29" w:rsidRPr="0007273C" w:rsidRDefault="00417B29" w:rsidP="00FA5544">
            <w:pPr>
              <w:pStyle w:val="19"/>
              <w:ind w:firstLine="0"/>
              <w:rPr>
                <w:color w:val="000000"/>
                <w:sz w:val="24"/>
                <w:szCs w:val="24"/>
              </w:rPr>
            </w:pPr>
          </w:p>
          <w:p w:rsidR="00417B29" w:rsidRPr="0007273C" w:rsidRDefault="00417B29" w:rsidP="00FA5544">
            <w:pPr>
              <w:pStyle w:val="19"/>
              <w:ind w:firstLine="0"/>
              <w:rPr>
                <w:color w:val="000000"/>
                <w:sz w:val="24"/>
                <w:szCs w:val="24"/>
              </w:rPr>
            </w:pPr>
            <w:r w:rsidRPr="0007273C">
              <w:rPr>
                <w:color w:val="000000"/>
                <w:sz w:val="24"/>
                <w:szCs w:val="24"/>
              </w:rPr>
              <w:t>Контактное(ые) лицо(а) Организатора:</w:t>
            </w:r>
          </w:p>
          <w:p w:rsidR="00417B29" w:rsidRPr="0007273C" w:rsidRDefault="00417B29" w:rsidP="00FA5544">
            <w:pPr>
              <w:rPr>
                <w:color w:val="000000"/>
              </w:rPr>
            </w:pPr>
            <w:r w:rsidRPr="0007273C">
              <w:rPr>
                <w:color w:val="000000"/>
              </w:rPr>
              <w:t>Болдоржиева Виктория Юрьевна, тел. +7 (495) 7881717, доб.: 6364, (3022) 220029,</w:t>
            </w:r>
          </w:p>
          <w:p w:rsidR="00417B29" w:rsidRPr="0007273C" w:rsidRDefault="00417B29" w:rsidP="00FA5544">
            <w:r w:rsidRPr="0007273C">
              <w:rPr>
                <w:color w:val="000000"/>
              </w:rPr>
              <w:t xml:space="preserve">факс (3022) 32 39 18,  электронный адрес </w:t>
            </w:r>
            <w:hyperlink r:id="rId13" w:history="1">
              <w:r w:rsidRPr="0007273C">
                <w:rPr>
                  <w:rStyle w:val="a8"/>
                </w:rPr>
                <w:t>BoldorzhievaVIU@trcont.ru</w:t>
              </w:r>
            </w:hyperlink>
          </w:p>
        </w:tc>
      </w:tr>
      <w:tr w:rsidR="00417B29" w:rsidRPr="00F86FAA" w:rsidTr="00EF779C">
        <w:tc>
          <w:tcPr>
            <w:tcW w:w="534" w:type="dxa"/>
          </w:tcPr>
          <w:p w:rsidR="00417B29" w:rsidRPr="00F86FAA" w:rsidRDefault="00417B29" w:rsidP="00736D40">
            <w:pPr>
              <w:pStyle w:val="19"/>
              <w:ind w:firstLine="0"/>
              <w:rPr>
                <w:b/>
                <w:sz w:val="24"/>
                <w:szCs w:val="24"/>
              </w:rPr>
            </w:pPr>
            <w:r w:rsidRPr="00F86FAA">
              <w:rPr>
                <w:b/>
                <w:sz w:val="24"/>
                <w:szCs w:val="24"/>
              </w:rPr>
              <w:t>3.</w:t>
            </w:r>
          </w:p>
        </w:tc>
        <w:tc>
          <w:tcPr>
            <w:tcW w:w="2551" w:type="dxa"/>
          </w:tcPr>
          <w:p w:rsidR="00417B29" w:rsidRPr="00F86FAA" w:rsidRDefault="00417B29" w:rsidP="00736D40">
            <w:pPr>
              <w:pStyle w:val="Default"/>
              <w:rPr>
                <w:b/>
                <w:color w:val="auto"/>
              </w:rPr>
            </w:pPr>
            <w:r w:rsidRPr="00F86FAA">
              <w:rPr>
                <w:b/>
                <w:color w:val="auto"/>
              </w:rPr>
              <w:t>Дата опубликования извещения о проведении Запроса предложений</w:t>
            </w:r>
          </w:p>
        </w:tc>
        <w:tc>
          <w:tcPr>
            <w:tcW w:w="6768" w:type="dxa"/>
          </w:tcPr>
          <w:p w:rsidR="00417B29" w:rsidRPr="00F86FAA" w:rsidRDefault="00417B29" w:rsidP="009E560B">
            <w:pPr>
              <w:pStyle w:val="19"/>
              <w:ind w:firstLine="0"/>
              <w:rPr>
                <w:b/>
                <w:sz w:val="24"/>
                <w:szCs w:val="24"/>
              </w:rPr>
            </w:pPr>
            <w:r>
              <w:rPr>
                <w:sz w:val="24"/>
                <w:szCs w:val="24"/>
                <w:shd w:val="clear" w:color="auto" w:fill="FFFF00"/>
              </w:rPr>
              <w:t>«1</w:t>
            </w:r>
            <w:r w:rsidR="009E560B">
              <w:rPr>
                <w:sz w:val="24"/>
                <w:szCs w:val="24"/>
                <w:shd w:val="clear" w:color="auto" w:fill="FFFF00"/>
              </w:rPr>
              <w:t>9</w:t>
            </w:r>
            <w:r>
              <w:rPr>
                <w:sz w:val="24"/>
                <w:szCs w:val="24"/>
                <w:shd w:val="clear" w:color="auto" w:fill="FFFF00"/>
              </w:rPr>
              <w:t>» января 2016</w:t>
            </w:r>
            <w:r w:rsidRPr="00F86FAA">
              <w:rPr>
                <w:sz w:val="24"/>
                <w:szCs w:val="24"/>
                <w:shd w:val="clear" w:color="auto" w:fill="FFFF00"/>
              </w:rPr>
              <w:t xml:space="preserve"> г.</w:t>
            </w:r>
          </w:p>
        </w:tc>
      </w:tr>
      <w:tr w:rsidR="00417B29" w:rsidRPr="00F86FAA" w:rsidTr="00EF779C">
        <w:tc>
          <w:tcPr>
            <w:tcW w:w="534" w:type="dxa"/>
          </w:tcPr>
          <w:p w:rsidR="00417B29" w:rsidRPr="00F86FAA" w:rsidRDefault="00417B29" w:rsidP="00736D40">
            <w:pPr>
              <w:pStyle w:val="19"/>
              <w:ind w:firstLine="0"/>
              <w:rPr>
                <w:b/>
                <w:sz w:val="24"/>
                <w:szCs w:val="24"/>
              </w:rPr>
            </w:pPr>
            <w:r w:rsidRPr="00F86FAA">
              <w:rPr>
                <w:b/>
                <w:sz w:val="24"/>
                <w:szCs w:val="24"/>
              </w:rPr>
              <w:lastRenderedPageBreak/>
              <w:t>4.</w:t>
            </w:r>
          </w:p>
        </w:tc>
        <w:tc>
          <w:tcPr>
            <w:tcW w:w="2551" w:type="dxa"/>
          </w:tcPr>
          <w:p w:rsidR="00417B29" w:rsidRDefault="00417B29"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w:t>
            </w:r>
            <w:r w:rsidRPr="00F86FAA">
              <w:rPr>
                <w:b/>
                <w:color w:val="auto"/>
              </w:rPr>
              <w:t>проведения процедуры Запроса предложений</w:t>
            </w:r>
          </w:p>
          <w:p w:rsidR="00417B29" w:rsidRPr="00F86FAA" w:rsidRDefault="00417B29" w:rsidP="00783AD5">
            <w:pPr>
              <w:pStyle w:val="Default"/>
              <w:rPr>
                <w:b/>
                <w:color w:val="auto"/>
              </w:rPr>
            </w:pPr>
          </w:p>
        </w:tc>
        <w:tc>
          <w:tcPr>
            <w:tcW w:w="6768" w:type="dxa"/>
          </w:tcPr>
          <w:p w:rsidR="00417B29" w:rsidRPr="00C61887" w:rsidRDefault="00417B29" w:rsidP="0042266D">
            <w:pPr>
              <w:pStyle w:val="19"/>
              <w:rPr>
                <w:sz w:val="24"/>
                <w:szCs w:val="24"/>
              </w:rPr>
            </w:pPr>
            <w:r w:rsidRPr="00C61887">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w:t>
            </w:r>
            <w:r>
              <w:rPr>
                <w:sz w:val="24"/>
                <w:szCs w:val="24"/>
              </w:rPr>
              <w:t>,</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ПАО «ТрансКонтейнер» (</w:t>
            </w:r>
            <w:hyperlink r:id="rId14" w:history="1">
              <w:r w:rsidRPr="005567BA">
                <w:rPr>
                  <w:rStyle w:val="a8"/>
                  <w:sz w:val="24"/>
                  <w:szCs w:val="24"/>
                </w:rPr>
                <w:t>http://www.trcont.ru</w:t>
              </w:r>
            </w:hyperlink>
            <w:r>
              <w:rPr>
                <w:sz w:val="24"/>
                <w:szCs w:val="24"/>
              </w:rPr>
              <w:t xml:space="preserve">) и, в предусмотренных </w:t>
            </w:r>
            <w:r w:rsidRPr="00C61887">
              <w:rPr>
                <w:sz w:val="24"/>
                <w:szCs w:val="24"/>
              </w:rPr>
              <w:t>зак</w:t>
            </w:r>
            <w:r>
              <w:rPr>
                <w:sz w:val="24"/>
                <w:szCs w:val="24"/>
              </w:rPr>
              <w:t xml:space="preserve">онодательством </w:t>
            </w:r>
            <w:r w:rsidRPr="00C61887">
              <w:rPr>
                <w:sz w:val="24"/>
                <w:szCs w:val="24"/>
              </w:rPr>
              <w:t>Российской</w:t>
            </w:r>
            <w:r>
              <w:rPr>
                <w:sz w:val="24"/>
                <w:szCs w:val="24"/>
              </w:rPr>
              <w:t xml:space="preserve"> Ф</w:t>
            </w:r>
            <w:r w:rsidRPr="00C61887">
              <w:rPr>
                <w:sz w:val="24"/>
                <w:szCs w:val="24"/>
              </w:rPr>
              <w:t xml:space="preserve">едерации случаях, </w:t>
            </w:r>
            <w:r>
              <w:rPr>
                <w:sz w:val="24"/>
                <w:szCs w:val="24"/>
              </w:rPr>
              <w:t>на официальном сайте</w:t>
            </w:r>
            <w:r w:rsidRPr="0042266D">
              <w:rPr>
                <w:sz w:val="24"/>
                <w:szCs w:val="24"/>
              </w:rPr>
              <w:t xml:space="preserve"> единой информационной системы</w:t>
            </w:r>
            <w:r>
              <w:rPr>
                <w:sz w:val="24"/>
                <w:szCs w:val="24"/>
              </w:rPr>
              <w:t xml:space="preserve"> в сфере закупок</w:t>
            </w:r>
            <w:r w:rsidRPr="0042266D">
              <w:rPr>
                <w:sz w:val="24"/>
                <w:szCs w:val="24"/>
              </w:rPr>
              <w:t xml:space="preserve"> в информационно-телекоммуникационной сети </w:t>
            </w:r>
            <w:r>
              <w:rPr>
                <w:sz w:val="24"/>
                <w:szCs w:val="24"/>
              </w:rPr>
              <w:t xml:space="preserve">«Интернет» </w:t>
            </w:r>
            <w:r w:rsidRPr="00C61887">
              <w:rPr>
                <w:sz w:val="24"/>
                <w:szCs w:val="24"/>
              </w:rPr>
              <w:t>(</w:t>
            </w:r>
            <w:hyperlink r:id="rId15" w:history="1">
              <w:r w:rsidRPr="00232D92">
                <w:rPr>
                  <w:rStyle w:val="a8"/>
                  <w:sz w:val="24"/>
                  <w:szCs w:val="24"/>
                </w:rPr>
                <w:t>www.zakupki.gov.ru</w:t>
              </w:r>
            </w:hyperlink>
            <w:r w:rsidRPr="00C61887">
              <w:rPr>
                <w:sz w:val="24"/>
                <w:szCs w:val="24"/>
              </w:rPr>
              <w:t>)</w:t>
            </w:r>
            <w:r>
              <w:rPr>
                <w:sz w:val="24"/>
                <w:szCs w:val="24"/>
              </w:rPr>
              <w:t xml:space="preserve"> (далее – Официальный сайт)</w:t>
            </w:r>
            <w:r w:rsidRPr="00C61887">
              <w:rPr>
                <w:sz w:val="24"/>
                <w:szCs w:val="24"/>
              </w:rPr>
              <w:t>.</w:t>
            </w:r>
          </w:p>
          <w:p w:rsidR="00417B29" w:rsidRPr="00C61887" w:rsidRDefault="00417B29" w:rsidP="00C61887">
            <w:pPr>
              <w:pStyle w:val="19"/>
              <w:rPr>
                <w:sz w:val="24"/>
                <w:szCs w:val="24"/>
              </w:rPr>
            </w:pPr>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Pr>
                <w:sz w:val="24"/>
                <w:szCs w:val="24"/>
              </w:rPr>
              <w:t>ПАО</w:t>
            </w:r>
            <w:r w:rsidRPr="00C61887">
              <w:rPr>
                <w:sz w:val="24"/>
                <w:szCs w:val="24"/>
              </w:rPr>
              <w:t xml:space="preserve">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 считается размещенной в установленном порядке.</w:t>
            </w:r>
          </w:p>
          <w:p w:rsidR="00417B29" w:rsidRPr="00B864A3" w:rsidRDefault="00417B29" w:rsidP="00417B29">
            <w:pPr>
              <w:pStyle w:val="19"/>
              <w:rPr>
                <w:sz w:val="24"/>
                <w:szCs w:val="24"/>
              </w:rPr>
            </w:pPr>
            <w:r w:rsidRPr="00B864A3">
              <w:rPr>
                <w:sz w:val="24"/>
                <w:szCs w:val="24"/>
              </w:rPr>
              <w:t xml:space="preserve">При проведении </w:t>
            </w:r>
            <w:r>
              <w:rPr>
                <w:sz w:val="24"/>
                <w:szCs w:val="24"/>
              </w:rPr>
              <w:t>запроса предложений</w:t>
            </w:r>
            <w:r w:rsidRPr="00B864A3">
              <w:rPr>
                <w:sz w:val="24"/>
                <w:szCs w:val="24"/>
              </w:rPr>
              <w:t xml:space="preserve">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http://otc.ru/tender.</w:t>
            </w:r>
          </w:p>
          <w:p w:rsidR="00417B29" w:rsidRPr="000F0177" w:rsidRDefault="00417B29" w:rsidP="00417B29">
            <w:pPr>
              <w:pStyle w:val="19"/>
              <w:rPr>
                <w:sz w:val="24"/>
                <w:szCs w:val="24"/>
              </w:rPr>
            </w:pPr>
            <w:r w:rsidRPr="00B864A3">
              <w:rPr>
                <w:sz w:val="24"/>
                <w:szCs w:val="24"/>
              </w:rPr>
              <w:t>Электронной торговой площадкой используемой для  проведения торгов в электронном виде является ОТС-тендер (http://otc.ru/tender).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E-mail: info@otc-tender.ru.</w:t>
            </w:r>
          </w:p>
        </w:tc>
      </w:tr>
      <w:tr w:rsidR="00417B29" w:rsidRPr="00F86FAA" w:rsidTr="00EF779C">
        <w:tc>
          <w:tcPr>
            <w:tcW w:w="534" w:type="dxa"/>
          </w:tcPr>
          <w:p w:rsidR="00417B29" w:rsidRPr="00F86FAA" w:rsidRDefault="00417B29" w:rsidP="00804946">
            <w:pPr>
              <w:pStyle w:val="19"/>
              <w:ind w:firstLine="0"/>
              <w:rPr>
                <w:b/>
                <w:sz w:val="24"/>
                <w:szCs w:val="24"/>
              </w:rPr>
            </w:pPr>
            <w:r w:rsidRPr="00F86FAA">
              <w:rPr>
                <w:b/>
                <w:sz w:val="24"/>
                <w:szCs w:val="24"/>
              </w:rPr>
              <w:t>5.</w:t>
            </w:r>
          </w:p>
        </w:tc>
        <w:tc>
          <w:tcPr>
            <w:tcW w:w="2551" w:type="dxa"/>
          </w:tcPr>
          <w:p w:rsidR="00417B29" w:rsidRPr="00F86FAA" w:rsidRDefault="00417B29">
            <w:pPr>
              <w:pStyle w:val="Default"/>
              <w:rPr>
                <w:b/>
                <w:color w:val="auto"/>
              </w:rPr>
            </w:pPr>
            <w:r w:rsidRPr="00F86FAA">
              <w:rPr>
                <w:b/>
                <w:color w:val="auto"/>
              </w:rPr>
              <w:t>Начальная (максимальная) цена договора/ цена лота</w:t>
            </w:r>
          </w:p>
        </w:tc>
        <w:tc>
          <w:tcPr>
            <w:tcW w:w="6768" w:type="dxa"/>
          </w:tcPr>
          <w:p w:rsidR="00417B29" w:rsidRPr="00AA1161" w:rsidRDefault="00417B29" w:rsidP="00417B29">
            <w:pPr>
              <w:pStyle w:val="19"/>
              <w:ind w:firstLine="0"/>
              <w:rPr>
                <w:i/>
                <w:sz w:val="24"/>
                <w:szCs w:val="24"/>
              </w:rPr>
            </w:pPr>
            <w:r w:rsidRPr="00AA1161">
              <w:rPr>
                <w:b/>
                <w:sz w:val="24"/>
                <w:szCs w:val="24"/>
              </w:rPr>
              <w:t>Начальная (максималь</w:t>
            </w:r>
            <w:r>
              <w:rPr>
                <w:b/>
                <w:sz w:val="24"/>
                <w:szCs w:val="24"/>
              </w:rPr>
              <w:t>ная) цена договора  составляет 1 5</w:t>
            </w:r>
            <w:r w:rsidRPr="00AA1161">
              <w:rPr>
                <w:b/>
                <w:sz w:val="24"/>
                <w:szCs w:val="24"/>
              </w:rPr>
              <w:t>44 000 (</w:t>
            </w:r>
            <w:r>
              <w:rPr>
                <w:b/>
                <w:sz w:val="24"/>
                <w:szCs w:val="24"/>
              </w:rPr>
              <w:t xml:space="preserve">один </w:t>
            </w:r>
            <w:r w:rsidRPr="00AA1161">
              <w:rPr>
                <w:b/>
                <w:sz w:val="24"/>
                <w:szCs w:val="24"/>
              </w:rPr>
              <w:t>миллион</w:t>
            </w:r>
            <w:r>
              <w:rPr>
                <w:b/>
                <w:sz w:val="24"/>
                <w:szCs w:val="24"/>
              </w:rPr>
              <w:t xml:space="preserve"> пятьсот </w:t>
            </w:r>
            <w:r w:rsidRPr="00AA1161">
              <w:rPr>
                <w:b/>
                <w:sz w:val="24"/>
                <w:szCs w:val="24"/>
              </w:rPr>
              <w:t>сорок четыре тысячи) рублей 00 копеек</w:t>
            </w:r>
            <w:r w:rsidRPr="00AA1161">
              <w:rPr>
                <w:sz w:val="24"/>
                <w:szCs w:val="24"/>
              </w:rPr>
              <w:t xml:space="preserve"> с учетом всех расходов Поставщика, связанных с приобретением товара, транспортных расходов по доставке товара, его разгрузке, всех налогов и обязательных платежей, кроме НДС. Сумма НДС и условия начисления определяются в соответствии с законодательством Российской Федерации.</w:t>
            </w:r>
          </w:p>
        </w:tc>
      </w:tr>
      <w:tr w:rsidR="00417B29" w:rsidRPr="00F86FAA" w:rsidTr="00EF779C">
        <w:tc>
          <w:tcPr>
            <w:tcW w:w="534" w:type="dxa"/>
          </w:tcPr>
          <w:p w:rsidR="00417B29" w:rsidRPr="00F86FAA" w:rsidRDefault="00417B29" w:rsidP="00804946">
            <w:pPr>
              <w:pStyle w:val="19"/>
              <w:ind w:firstLine="0"/>
              <w:rPr>
                <w:b/>
                <w:sz w:val="24"/>
                <w:szCs w:val="24"/>
              </w:rPr>
            </w:pPr>
            <w:r w:rsidRPr="00F86FAA">
              <w:rPr>
                <w:b/>
                <w:sz w:val="24"/>
                <w:szCs w:val="24"/>
              </w:rPr>
              <w:t>6.</w:t>
            </w:r>
          </w:p>
        </w:tc>
        <w:tc>
          <w:tcPr>
            <w:tcW w:w="2551" w:type="dxa"/>
          </w:tcPr>
          <w:p w:rsidR="00417B29" w:rsidRPr="00F86FAA" w:rsidRDefault="00417B29" w:rsidP="00722AFD">
            <w:pPr>
              <w:pStyle w:val="Default"/>
              <w:rPr>
                <w:b/>
                <w:color w:val="auto"/>
              </w:rPr>
            </w:pPr>
            <w:r w:rsidRPr="00F86FAA">
              <w:rPr>
                <w:b/>
                <w:color w:val="auto"/>
              </w:rPr>
              <w:t xml:space="preserve">Место, дата начала и окончания подачи </w:t>
            </w:r>
            <w:r w:rsidRPr="00F86FAA">
              <w:rPr>
                <w:b/>
                <w:color w:val="auto"/>
              </w:rPr>
              <w:lastRenderedPageBreak/>
              <w:t xml:space="preserve">Заявок </w:t>
            </w:r>
          </w:p>
        </w:tc>
        <w:tc>
          <w:tcPr>
            <w:tcW w:w="6768" w:type="dxa"/>
          </w:tcPr>
          <w:p w:rsidR="00417B29" w:rsidRPr="00725BFE" w:rsidRDefault="00417B29" w:rsidP="009E560B">
            <w:pPr>
              <w:pStyle w:val="19"/>
              <w:ind w:firstLine="0"/>
              <w:rPr>
                <w:sz w:val="24"/>
                <w:szCs w:val="24"/>
              </w:rPr>
            </w:pPr>
            <w:r w:rsidRPr="00725BFE">
              <w:rPr>
                <w:sz w:val="24"/>
                <w:szCs w:val="24"/>
              </w:rPr>
              <w:lastRenderedPageBreak/>
              <w:t xml:space="preserve">Заявки принимаются через электронно-торговую площадку, информация по которой указана в пункте 4 Информационной </w:t>
            </w:r>
            <w:r w:rsidRPr="00725BFE">
              <w:rPr>
                <w:sz w:val="24"/>
                <w:szCs w:val="24"/>
              </w:rPr>
              <w:lastRenderedPageBreak/>
              <w:t xml:space="preserve">карты с даты опубликования извещения о проведении Запроса предложений и </w:t>
            </w:r>
            <w:r w:rsidRPr="00725BFE">
              <w:rPr>
                <w:b/>
                <w:sz w:val="24"/>
                <w:szCs w:val="24"/>
                <w:highlight w:val="yellow"/>
              </w:rPr>
              <w:t xml:space="preserve">до </w:t>
            </w:r>
            <w:r w:rsidR="00F41B44">
              <w:rPr>
                <w:b/>
                <w:sz w:val="24"/>
                <w:szCs w:val="24"/>
                <w:highlight w:val="yellow"/>
              </w:rPr>
              <w:t>08</w:t>
            </w:r>
            <w:r w:rsidRPr="00725BFE">
              <w:rPr>
                <w:b/>
                <w:sz w:val="24"/>
                <w:szCs w:val="24"/>
                <w:highlight w:val="yellow"/>
              </w:rPr>
              <w:t xml:space="preserve"> часов 00 минут «</w:t>
            </w:r>
            <w:r w:rsidR="00F41B44">
              <w:rPr>
                <w:b/>
                <w:sz w:val="24"/>
                <w:szCs w:val="24"/>
                <w:highlight w:val="yellow"/>
              </w:rPr>
              <w:t>0</w:t>
            </w:r>
            <w:r w:rsidR="009E560B">
              <w:rPr>
                <w:b/>
                <w:sz w:val="24"/>
                <w:szCs w:val="24"/>
                <w:highlight w:val="yellow"/>
              </w:rPr>
              <w:t>3</w:t>
            </w:r>
            <w:r w:rsidRPr="00725BFE">
              <w:rPr>
                <w:b/>
                <w:sz w:val="24"/>
                <w:szCs w:val="24"/>
                <w:highlight w:val="yellow"/>
              </w:rPr>
              <w:t>»</w:t>
            </w:r>
            <w:r w:rsidR="00725BFE">
              <w:rPr>
                <w:b/>
                <w:sz w:val="24"/>
                <w:szCs w:val="24"/>
                <w:highlight w:val="yellow"/>
              </w:rPr>
              <w:t xml:space="preserve"> </w:t>
            </w:r>
            <w:r w:rsidR="00F41B44">
              <w:rPr>
                <w:b/>
                <w:sz w:val="24"/>
                <w:szCs w:val="24"/>
                <w:highlight w:val="yellow"/>
              </w:rPr>
              <w:t>февраля</w:t>
            </w:r>
            <w:r w:rsidR="00725BFE">
              <w:rPr>
                <w:b/>
                <w:sz w:val="24"/>
                <w:szCs w:val="24"/>
                <w:highlight w:val="yellow"/>
              </w:rPr>
              <w:t xml:space="preserve"> 2017</w:t>
            </w:r>
            <w:r w:rsidRPr="00725BFE">
              <w:rPr>
                <w:b/>
                <w:sz w:val="24"/>
                <w:szCs w:val="24"/>
                <w:highlight w:val="yellow"/>
              </w:rPr>
              <w:t xml:space="preserve"> года</w:t>
            </w:r>
            <w:r w:rsidRPr="00725BFE">
              <w:rPr>
                <w:b/>
                <w:sz w:val="24"/>
                <w:szCs w:val="24"/>
              </w:rPr>
              <w:t xml:space="preserve">  </w:t>
            </w:r>
          </w:p>
        </w:tc>
      </w:tr>
      <w:tr w:rsidR="00417B29" w:rsidRPr="00F86FAA" w:rsidTr="00EF779C">
        <w:tc>
          <w:tcPr>
            <w:tcW w:w="534" w:type="dxa"/>
          </w:tcPr>
          <w:p w:rsidR="00417B29" w:rsidRPr="00F86FAA" w:rsidRDefault="00417B29" w:rsidP="00736D40">
            <w:pPr>
              <w:pStyle w:val="19"/>
              <w:ind w:firstLine="0"/>
              <w:rPr>
                <w:b/>
                <w:sz w:val="24"/>
                <w:szCs w:val="24"/>
              </w:rPr>
            </w:pPr>
            <w:r w:rsidRPr="00F86FAA">
              <w:rPr>
                <w:b/>
                <w:sz w:val="24"/>
                <w:szCs w:val="24"/>
              </w:rPr>
              <w:lastRenderedPageBreak/>
              <w:t>7.</w:t>
            </w:r>
          </w:p>
        </w:tc>
        <w:tc>
          <w:tcPr>
            <w:tcW w:w="2551" w:type="dxa"/>
          </w:tcPr>
          <w:p w:rsidR="00417B29" w:rsidRPr="00F86FAA" w:rsidRDefault="00417B29" w:rsidP="003D2759">
            <w:pPr>
              <w:pStyle w:val="Default"/>
              <w:rPr>
                <w:b/>
                <w:color w:val="auto"/>
              </w:rPr>
            </w:pPr>
            <w:r w:rsidRPr="003D2759">
              <w:rPr>
                <w:b/>
                <w:color w:val="auto"/>
              </w:rPr>
              <w:t>Срок действия Заявки</w:t>
            </w:r>
            <w:r w:rsidRPr="003D2759">
              <w:rPr>
                <w:b/>
                <w:color w:val="auto"/>
              </w:rPr>
              <w:tab/>
            </w:r>
          </w:p>
        </w:tc>
        <w:tc>
          <w:tcPr>
            <w:tcW w:w="6768" w:type="dxa"/>
          </w:tcPr>
          <w:p w:rsidR="00417B29" w:rsidRPr="00F86FAA" w:rsidRDefault="00417B29" w:rsidP="00725BFE">
            <w:pPr>
              <w:pStyle w:val="19"/>
              <w:ind w:firstLine="0"/>
              <w:rPr>
                <w:i/>
                <w:sz w:val="24"/>
                <w:szCs w:val="24"/>
              </w:rPr>
            </w:pPr>
            <w:r w:rsidRPr="003D2759">
              <w:rPr>
                <w:sz w:val="24"/>
                <w:szCs w:val="24"/>
              </w:rPr>
              <w:t xml:space="preserve">Заявка должна действовать не менее </w:t>
            </w:r>
            <w:r w:rsidR="00725BFE">
              <w:rPr>
                <w:sz w:val="24"/>
                <w:szCs w:val="24"/>
              </w:rPr>
              <w:t>60</w:t>
            </w:r>
            <w:r>
              <w:rPr>
                <w:sz w:val="24"/>
                <w:szCs w:val="24"/>
              </w:rPr>
              <w:t xml:space="preserve"> (</w:t>
            </w:r>
            <w:r w:rsidR="00725BFE">
              <w:rPr>
                <w:sz w:val="24"/>
                <w:szCs w:val="24"/>
              </w:rPr>
              <w:t>шестьдесят)</w:t>
            </w:r>
            <w:r>
              <w:rPr>
                <w:sz w:val="24"/>
                <w:szCs w:val="24"/>
              </w:rPr>
              <w:t xml:space="preserve"> </w:t>
            </w:r>
            <w:r w:rsidRPr="003D2759">
              <w:rPr>
                <w:sz w:val="24"/>
                <w:szCs w:val="24"/>
              </w:rPr>
              <w:t xml:space="preserve">календарных 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417B29" w:rsidRPr="00F86FAA" w:rsidTr="00EF779C">
        <w:tc>
          <w:tcPr>
            <w:tcW w:w="534" w:type="dxa"/>
          </w:tcPr>
          <w:p w:rsidR="00417B29" w:rsidRPr="00F86FAA" w:rsidRDefault="00417B29" w:rsidP="00804946">
            <w:pPr>
              <w:pStyle w:val="19"/>
              <w:ind w:firstLine="0"/>
              <w:rPr>
                <w:b/>
                <w:sz w:val="24"/>
                <w:szCs w:val="24"/>
              </w:rPr>
            </w:pPr>
            <w:r w:rsidRPr="00F86FAA">
              <w:rPr>
                <w:b/>
                <w:sz w:val="24"/>
                <w:szCs w:val="24"/>
              </w:rPr>
              <w:t xml:space="preserve">8. </w:t>
            </w:r>
          </w:p>
        </w:tc>
        <w:tc>
          <w:tcPr>
            <w:tcW w:w="2551" w:type="dxa"/>
          </w:tcPr>
          <w:p w:rsidR="00417B29" w:rsidRPr="00F86FAA" w:rsidRDefault="00417B29" w:rsidP="008035D3">
            <w:pPr>
              <w:pStyle w:val="Default"/>
              <w:rPr>
                <w:b/>
                <w:color w:val="auto"/>
              </w:rPr>
            </w:pPr>
            <w:r>
              <w:rPr>
                <w:b/>
                <w:color w:val="auto"/>
              </w:rPr>
              <w:t>Оценка</w:t>
            </w:r>
            <w:r w:rsidRPr="00F86FAA">
              <w:rPr>
                <w:b/>
                <w:color w:val="auto"/>
              </w:rPr>
              <w:t xml:space="preserve"> и сопоставление Заявок</w:t>
            </w:r>
          </w:p>
        </w:tc>
        <w:tc>
          <w:tcPr>
            <w:tcW w:w="6768" w:type="dxa"/>
          </w:tcPr>
          <w:p w:rsidR="00417B29" w:rsidRPr="00F86FAA" w:rsidRDefault="00417B29" w:rsidP="009E560B">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725BFE">
              <w:rPr>
                <w:b/>
                <w:sz w:val="24"/>
                <w:szCs w:val="24"/>
                <w:shd w:val="clear" w:color="auto" w:fill="FFFF00"/>
              </w:rPr>
              <w:t>«</w:t>
            </w:r>
            <w:r w:rsidR="00F41B44">
              <w:rPr>
                <w:b/>
                <w:sz w:val="24"/>
                <w:szCs w:val="24"/>
                <w:shd w:val="clear" w:color="auto" w:fill="FFFF00"/>
              </w:rPr>
              <w:t>0</w:t>
            </w:r>
            <w:r w:rsidR="009E560B">
              <w:rPr>
                <w:b/>
                <w:sz w:val="24"/>
                <w:szCs w:val="24"/>
                <w:shd w:val="clear" w:color="auto" w:fill="FFFF00"/>
              </w:rPr>
              <w:t>3</w:t>
            </w:r>
            <w:r w:rsidRPr="00725BFE">
              <w:rPr>
                <w:b/>
                <w:sz w:val="24"/>
                <w:szCs w:val="24"/>
                <w:shd w:val="clear" w:color="auto" w:fill="FFFF00"/>
              </w:rPr>
              <w:t>»</w:t>
            </w:r>
            <w:r w:rsidR="00725BFE" w:rsidRPr="00725BFE">
              <w:rPr>
                <w:b/>
                <w:sz w:val="24"/>
                <w:szCs w:val="24"/>
                <w:shd w:val="clear" w:color="auto" w:fill="FFFF00"/>
              </w:rPr>
              <w:t xml:space="preserve"> </w:t>
            </w:r>
            <w:r w:rsidR="00F41B44">
              <w:rPr>
                <w:b/>
                <w:sz w:val="24"/>
                <w:szCs w:val="24"/>
                <w:shd w:val="clear" w:color="auto" w:fill="FFFF00"/>
              </w:rPr>
              <w:t xml:space="preserve">февраля </w:t>
            </w:r>
            <w:r w:rsidRPr="00725BFE">
              <w:rPr>
                <w:b/>
                <w:sz w:val="24"/>
                <w:szCs w:val="24"/>
                <w:shd w:val="clear" w:color="auto" w:fill="FFFF00"/>
              </w:rPr>
              <w:t>201</w:t>
            </w:r>
            <w:r w:rsidR="00725BFE">
              <w:rPr>
                <w:b/>
                <w:sz w:val="24"/>
                <w:szCs w:val="24"/>
                <w:shd w:val="clear" w:color="auto" w:fill="FFFF00"/>
              </w:rPr>
              <w:t>7</w:t>
            </w:r>
            <w:r w:rsidR="009E560B">
              <w:rPr>
                <w:b/>
                <w:sz w:val="24"/>
                <w:szCs w:val="24"/>
                <w:shd w:val="clear" w:color="auto" w:fill="FFFF00"/>
              </w:rPr>
              <w:t xml:space="preserve"> г. в 10</w:t>
            </w:r>
            <w:r w:rsidRPr="00725BFE">
              <w:rPr>
                <w:b/>
                <w:sz w:val="24"/>
                <w:szCs w:val="24"/>
                <w:shd w:val="clear" w:color="auto" w:fill="FFFF00"/>
              </w:rPr>
              <w:t xml:space="preserve"> часов 00 минут</w:t>
            </w:r>
            <w:r w:rsidRPr="00F86FAA">
              <w:rPr>
                <w:sz w:val="24"/>
                <w:szCs w:val="24"/>
              </w:rPr>
              <w:t xml:space="preserve"> </w:t>
            </w:r>
            <w:r w:rsidR="009E560B">
              <w:rPr>
                <w:sz w:val="24"/>
                <w:szCs w:val="24"/>
              </w:rPr>
              <w:t xml:space="preserve">московского </w:t>
            </w:r>
            <w:r w:rsidRPr="00F86FAA">
              <w:rPr>
                <w:sz w:val="24"/>
                <w:szCs w:val="24"/>
              </w:rPr>
              <w:t>времени по адресу, указанному в пункте 2 настоящей Информационной карты</w:t>
            </w:r>
            <w:r>
              <w:rPr>
                <w:sz w:val="24"/>
                <w:szCs w:val="24"/>
              </w:rPr>
              <w:t>.</w:t>
            </w:r>
          </w:p>
        </w:tc>
      </w:tr>
      <w:tr w:rsidR="00725BFE" w:rsidRPr="00F86FAA" w:rsidTr="00EF779C">
        <w:tc>
          <w:tcPr>
            <w:tcW w:w="534" w:type="dxa"/>
          </w:tcPr>
          <w:p w:rsidR="00725BFE" w:rsidRPr="00F86FAA" w:rsidRDefault="00725BFE" w:rsidP="00804946">
            <w:pPr>
              <w:pStyle w:val="19"/>
              <w:ind w:firstLine="0"/>
              <w:rPr>
                <w:b/>
                <w:sz w:val="24"/>
                <w:szCs w:val="24"/>
              </w:rPr>
            </w:pPr>
            <w:r>
              <w:rPr>
                <w:b/>
                <w:sz w:val="24"/>
                <w:szCs w:val="24"/>
              </w:rPr>
              <w:t>9.</w:t>
            </w:r>
          </w:p>
        </w:tc>
        <w:tc>
          <w:tcPr>
            <w:tcW w:w="2551" w:type="dxa"/>
          </w:tcPr>
          <w:p w:rsidR="00725BFE" w:rsidRPr="00F86FAA" w:rsidRDefault="00725BFE" w:rsidP="008035D3">
            <w:pPr>
              <w:pStyle w:val="Default"/>
              <w:rPr>
                <w:b/>
                <w:color w:val="auto"/>
              </w:rPr>
            </w:pPr>
            <w:r>
              <w:rPr>
                <w:b/>
                <w:color w:val="auto"/>
              </w:rPr>
              <w:t>Конкурсная комиссия</w:t>
            </w:r>
          </w:p>
        </w:tc>
        <w:tc>
          <w:tcPr>
            <w:tcW w:w="6768" w:type="dxa"/>
          </w:tcPr>
          <w:p w:rsidR="00725BFE" w:rsidRPr="00F046D8" w:rsidRDefault="00725BFE" w:rsidP="00FA5544">
            <w:pPr>
              <w:rPr>
                <w:color w:val="000000"/>
              </w:rPr>
            </w:pPr>
            <w:r w:rsidRPr="00F046D8">
              <w:t xml:space="preserve">Решение об итогах </w:t>
            </w:r>
            <w:r w:rsidR="00F41B44">
              <w:t xml:space="preserve">Запроса предложений </w:t>
            </w:r>
            <w:r w:rsidRPr="00F046D8">
              <w:t xml:space="preserve">принимается Конкурсной комиссией </w:t>
            </w:r>
            <w:r>
              <w:t xml:space="preserve">филиала </w:t>
            </w:r>
            <w:r w:rsidRPr="00F046D8">
              <w:t>ПАО «ТрансКонтейнер»</w:t>
            </w:r>
            <w:r>
              <w:t xml:space="preserve"> на Забайкальской железной дороге</w:t>
            </w:r>
            <w:r w:rsidRPr="00F046D8">
              <w:t>.</w:t>
            </w:r>
            <w:r w:rsidRPr="00F046D8">
              <w:rPr>
                <w:color w:val="000000"/>
              </w:rPr>
              <w:t xml:space="preserve"> </w:t>
            </w:r>
          </w:p>
          <w:p w:rsidR="00725BFE" w:rsidRPr="00F046D8" w:rsidRDefault="00725BFE" w:rsidP="00FA5544">
            <w:pPr>
              <w:rPr>
                <w:highlight w:val="cyan"/>
              </w:rPr>
            </w:pPr>
            <w:r w:rsidRPr="00F046D8">
              <w:rPr>
                <w:color w:val="000000"/>
              </w:rPr>
              <w:t xml:space="preserve">Адрес: </w:t>
            </w:r>
            <w:r>
              <w:rPr>
                <w:color w:val="000000"/>
              </w:rPr>
              <w:t>РФ, Забайкальский край, г. Чита, ул. Анохина, 91, корпус 2.</w:t>
            </w:r>
          </w:p>
        </w:tc>
      </w:tr>
      <w:tr w:rsidR="00725BFE" w:rsidRPr="00F86FAA" w:rsidTr="00EF779C">
        <w:tc>
          <w:tcPr>
            <w:tcW w:w="534" w:type="dxa"/>
          </w:tcPr>
          <w:p w:rsidR="00725BFE" w:rsidRPr="00F86FAA" w:rsidRDefault="00725BFE" w:rsidP="00804946">
            <w:pPr>
              <w:pStyle w:val="19"/>
              <w:ind w:firstLine="0"/>
              <w:rPr>
                <w:b/>
                <w:sz w:val="24"/>
                <w:szCs w:val="24"/>
              </w:rPr>
            </w:pPr>
            <w:r>
              <w:rPr>
                <w:b/>
                <w:sz w:val="24"/>
                <w:szCs w:val="24"/>
              </w:rPr>
              <w:t>10.</w:t>
            </w:r>
          </w:p>
        </w:tc>
        <w:tc>
          <w:tcPr>
            <w:tcW w:w="2551" w:type="dxa"/>
          </w:tcPr>
          <w:p w:rsidR="00725BFE" w:rsidRPr="00F86FAA" w:rsidRDefault="00725BFE" w:rsidP="008035D3">
            <w:pPr>
              <w:pStyle w:val="Default"/>
              <w:rPr>
                <w:b/>
                <w:color w:val="auto"/>
              </w:rPr>
            </w:pPr>
            <w:r>
              <w:rPr>
                <w:b/>
                <w:color w:val="auto"/>
              </w:rPr>
              <w:t>Подведение итогов</w:t>
            </w:r>
          </w:p>
        </w:tc>
        <w:tc>
          <w:tcPr>
            <w:tcW w:w="6768" w:type="dxa"/>
          </w:tcPr>
          <w:p w:rsidR="00725BFE" w:rsidRPr="00F86FAA" w:rsidRDefault="00725BFE" w:rsidP="009E560B">
            <w:pPr>
              <w:pStyle w:val="19"/>
              <w:ind w:firstLine="0"/>
              <w:rPr>
                <w:sz w:val="24"/>
                <w:szCs w:val="24"/>
                <w:highlight w:val="cyan"/>
              </w:rPr>
            </w:pPr>
            <w:r w:rsidRPr="00725483">
              <w:rPr>
                <w:sz w:val="24"/>
                <w:szCs w:val="24"/>
              </w:rPr>
              <w:t>Подведение итогов состоится</w:t>
            </w:r>
            <w:r>
              <w:rPr>
                <w:sz w:val="24"/>
                <w:szCs w:val="24"/>
              </w:rPr>
              <w:t xml:space="preserve"> не позднее</w:t>
            </w:r>
            <w:r w:rsidRPr="00725483">
              <w:rPr>
                <w:sz w:val="24"/>
                <w:szCs w:val="24"/>
              </w:rPr>
              <w:t xml:space="preserve"> </w:t>
            </w:r>
            <w:r w:rsidR="009E560B">
              <w:rPr>
                <w:sz w:val="24"/>
                <w:szCs w:val="24"/>
                <w:shd w:val="clear" w:color="auto" w:fill="FFFF00"/>
              </w:rPr>
              <w:t>10</w:t>
            </w:r>
            <w:r>
              <w:rPr>
                <w:sz w:val="24"/>
                <w:szCs w:val="24"/>
                <w:shd w:val="clear" w:color="auto" w:fill="FFFF00"/>
              </w:rPr>
              <w:t xml:space="preserve"> часов 00</w:t>
            </w:r>
            <w:r w:rsidRPr="00F86FAA">
              <w:rPr>
                <w:sz w:val="24"/>
                <w:szCs w:val="24"/>
                <w:shd w:val="clear" w:color="auto" w:fill="FFFF00"/>
              </w:rPr>
              <w:t xml:space="preserve"> минут</w:t>
            </w:r>
            <w:r w:rsidRPr="00F86FAA">
              <w:rPr>
                <w:sz w:val="24"/>
                <w:szCs w:val="24"/>
              </w:rPr>
              <w:t xml:space="preserve"> </w:t>
            </w:r>
            <w:r w:rsidR="009E560B">
              <w:rPr>
                <w:sz w:val="24"/>
                <w:szCs w:val="24"/>
              </w:rPr>
              <w:t xml:space="preserve">московского </w:t>
            </w:r>
            <w:r w:rsidRPr="00F86FAA">
              <w:rPr>
                <w:sz w:val="24"/>
                <w:szCs w:val="24"/>
              </w:rPr>
              <w:t>времени</w:t>
            </w:r>
            <w:r>
              <w:rPr>
                <w:sz w:val="24"/>
                <w:szCs w:val="24"/>
              </w:rPr>
              <w:t xml:space="preserve"> </w:t>
            </w:r>
            <w:r w:rsidR="009E560B">
              <w:rPr>
                <w:b/>
                <w:sz w:val="24"/>
                <w:szCs w:val="24"/>
                <w:shd w:val="clear" w:color="auto" w:fill="FFFF00"/>
              </w:rPr>
              <w:t>«06</w:t>
            </w:r>
            <w:r w:rsidR="00F41B44">
              <w:rPr>
                <w:b/>
                <w:sz w:val="24"/>
                <w:szCs w:val="24"/>
                <w:shd w:val="clear" w:color="auto" w:fill="FFFF00"/>
              </w:rPr>
              <w:t>» февраля</w:t>
            </w:r>
            <w:r w:rsidRPr="00725BFE">
              <w:rPr>
                <w:b/>
                <w:sz w:val="24"/>
                <w:szCs w:val="24"/>
                <w:shd w:val="clear" w:color="auto" w:fill="FFFF00"/>
              </w:rPr>
              <w:t xml:space="preserve"> 2017 года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p>
        </w:tc>
      </w:tr>
      <w:tr w:rsidR="00725BFE" w:rsidRPr="00F86FAA" w:rsidTr="00EF779C">
        <w:tc>
          <w:tcPr>
            <w:tcW w:w="534" w:type="dxa"/>
          </w:tcPr>
          <w:p w:rsidR="00725BFE" w:rsidRPr="00F86FAA" w:rsidRDefault="00725BFE" w:rsidP="00804946">
            <w:pPr>
              <w:pStyle w:val="19"/>
              <w:ind w:firstLine="0"/>
              <w:rPr>
                <w:b/>
                <w:sz w:val="24"/>
                <w:szCs w:val="24"/>
              </w:rPr>
            </w:pPr>
            <w:r>
              <w:rPr>
                <w:b/>
                <w:sz w:val="24"/>
                <w:szCs w:val="24"/>
              </w:rPr>
              <w:t>11</w:t>
            </w:r>
            <w:r w:rsidRPr="00F86FAA">
              <w:rPr>
                <w:b/>
                <w:sz w:val="24"/>
                <w:szCs w:val="24"/>
              </w:rPr>
              <w:t>.</w:t>
            </w:r>
          </w:p>
        </w:tc>
        <w:tc>
          <w:tcPr>
            <w:tcW w:w="2551" w:type="dxa"/>
          </w:tcPr>
          <w:p w:rsidR="00725BFE" w:rsidRPr="00F86FAA" w:rsidRDefault="00725BFE" w:rsidP="008035D3">
            <w:pPr>
              <w:pStyle w:val="Default"/>
              <w:rPr>
                <w:b/>
                <w:color w:val="auto"/>
              </w:rPr>
            </w:pPr>
            <w:r w:rsidRPr="00F86FAA">
              <w:rPr>
                <w:b/>
                <w:color w:val="auto"/>
              </w:rPr>
              <w:t>Условия оплаты за товар, выполнение работ, оказание услуг</w:t>
            </w:r>
          </w:p>
        </w:tc>
        <w:tc>
          <w:tcPr>
            <w:tcW w:w="6768" w:type="dxa"/>
          </w:tcPr>
          <w:p w:rsidR="00725BFE" w:rsidRPr="007C476E" w:rsidRDefault="00725BFE" w:rsidP="00FA5544">
            <w:pPr>
              <w:pStyle w:val="ConsNormal"/>
              <w:ind w:firstLine="0"/>
              <w:jc w:val="both"/>
              <w:rPr>
                <w:rFonts w:ascii="Times New Roman" w:hAnsi="Times New Roman" w:cs="Times New Roman"/>
                <w:sz w:val="24"/>
                <w:szCs w:val="24"/>
              </w:rPr>
            </w:pPr>
            <w:r w:rsidRPr="007C476E">
              <w:rPr>
                <w:rFonts w:ascii="Times New Roman" w:hAnsi="Times New Roman" w:cs="Times New Roman"/>
                <w:sz w:val="24"/>
                <w:szCs w:val="24"/>
              </w:rPr>
              <w:t>Оплата Товара производится Заказчиком авансовым платежом в размере 100%</w:t>
            </w:r>
            <w:r w:rsidRPr="007C476E">
              <w:rPr>
                <w:rStyle w:val="FontStyle31"/>
                <w:sz w:val="24"/>
                <w:szCs w:val="24"/>
              </w:rPr>
              <w:t xml:space="preserve">, на основании счетов, выставляемых Поставщиком, </w:t>
            </w:r>
            <w:r w:rsidRPr="007C476E">
              <w:rPr>
                <w:rFonts w:ascii="Times New Roman" w:hAnsi="Times New Roman" w:cs="Times New Roman"/>
                <w:sz w:val="24"/>
                <w:szCs w:val="24"/>
              </w:rPr>
              <w:t xml:space="preserve">исходя из потребности </w:t>
            </w:r>
            <w:r>
              <w:rPr>
                <w:rFonts w:ascii="Times New Roman" w:hAnsi="Times New Roman" w:cs="Times New Roman"/>
                <w:sz w:val="24"/>
                <w:szCs w:val="24"/>
              </w:rPr>
              <w:t>Заказчика</w:t>
            </w:r>
            <w:r w:rsidRPr="007C476E">
              <w:rPr>
                <w:rFonts w:ascii="Times New Roman" w:hAnsi="Times New Roman" w:cs="Times New Roman"/>
                <w:sz w:val="24"/>
                <w:szCs w:val="24"/>
              </w:rPr>
              <w:t xml:space="preserve"> в необходимом ежемесячном количестве, </w:t>
            </w:r>
            <w:r w:rsidRPr="007C476E">
              <w:rPr>
                <w:rStyle w:val="FontStyle31"/>
                <w:sz w:val="24"/>
                <w:szCs w:val="24"/>
              </w:rPr>
              <w:t>путем перечисления денежных средств на расчетны</w:t>
            </w:r>
            <w:r>
              <w:rPr>
                <w:rStyle w:val="FontStyle31"/>
                <w:sz w:val="24"/>
                <w:szCs w:val="24"/>
              </w:rPr>
              <w:t>й</w:t>
            </w:r>
            <w:r w:rsidRPr="007C476E">
              <w:rPr>
                <w:rStyle w:val="FontStyle31"/>
                <w:sz w:val="24"/>
                <w:szCs w:val="24"/>
              </w:rPr>
              <w:t xml:space="preserve"> счет поставщика в течение </w:t>
            </w:r>
            <w:r w:rsidRPr="007C476E">
              <w:rPr>
                <w:rFonts w:ascii="Times New Roman" w:hAnsi="Times New Roman" w:cs="Times New Roman"/>
                <w:sz w:val="24"/>
                <w:szCs w:val="24"/>
              </w:rPr>
              <w:t xml:space="preserve">30 календарных  дней </w:t>
            </w:r>
            <w:r w:rsidRPr="007C476E">
              <w:rPr>
                <w:rStyle w:val="FontStyle31"/>
                <w:sz w:val="24"/>
                <w:szCs w:val="24"/>
              </w:rPr>
              <w:t>с даты получения счета.</w:t>
            </w:r>
          </w:p>
        </w:tc>
      </w:tr>
      <w:tr w:rsidR="00725BFE" w:rsidRPr="00F86FAA" w:rsidTr="00EF779C">
        <w:tc>
          <w:tcPr>
            <w:tcW w:w="534" w:type="dxa"/>
          </w:tcPr>
          <w:p w:rsidR="00725BFE" w:rsidRPr="00F86FAA" w:rsidRDefault="00725BFE" w:rsidP="00804946">
            <w:pPr>
              <w:pStyle w:val="19"/>
              <w:ind w:firstLine="0"/>
              <w:rPr>
                <w:b/>
                <w:sz w:val="24"/>
                <w:szCs w:val="24"/>
              </w:rPr>
            </w:pPr>
            <w:r>
              <w:rPr>
                <w:b/>
                <w:sz w:val="24"/>
                <w:szCs w:val="24"/>
              </w:rPr>
              <w:t>12</w:t>
            </w:r>
            <w:r w:rsidRPr="00F86FAA">
              <w:rPr>
                <w:b/>
                <w:sz w:val="24"/>
                <w:szCs w:val="24"/>
              </w:rPr>
              <w:t>.</w:t>
            </w:r>
          </w:p>
        </w:tc>
        <w:tc>
          <w:tcPr>
            <w:tcW w:w="2551" w:type="dxa"/>
          </w:tcPr>
          <w:p w:rsidR="00725BFE" w:rsidRPr="00F86FAA" w:rsidRDefault="00725BFE">
            <w:pPr>
              <w:pStyle w:val="Default"/>
              <w:rPr>
                <w:b/>
                <w:color w:val="auto"/>
              </w:rPr>
            </w:pPr>
            <w:r w:rsidRPr="00F86FAA">
              <w:rPr>
                <w:b/>
                <w:color w:val="auto"/>
              </w:rPr>
              <w:t xml:space="preserve">Количество лотов </w:t>
            </w:r>
          </w:p>
        </w:tc>
        <w:tc>
          <w:tcPr>
            <w:tcW w:w="6768" w:type="dxa"/>
          </w:tcPr>
          <w:p w:rsidR="00725BFE" w:rsidRPr="00F86FAA" w:rsidRDefault="00725BFE" w:rsidP="00B129CC">
            <w:pPr>
              <w:pStyle w:val="19"/>
              <w:ind w:firstLine="0"/>
              <w:rPr>
                <w:b/>
                <w:sz w:val="24"/>
                <w:szCs w:val="24"/>
              </w:rPr>
            </w:pPr>
            <w:r>
              <w:rPr>
                <w:b/>
                <w:sz w:val="24"/>
                <w:szCs w:val="24"/>
              </w:rPr>
              <w:t>Один лот.</w:t>
            </w:r>
          </w:p>
        </w:tc>
      </w:tr>
      <w:tr w:rsidR="00725BFE" w:rsidRPr="00F86FAA" w:rsidTr="00EF779C">
        <w:tc>
          <w:tcPr>
            <w:tcW w:w="534" w:type="dxa"/>
          </w:tcPr>
          <w:p w:rsidR="00725BFE" w:rsidRPr="00F86FAA" w:rsidRDefault="00725BFE"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725BFE" w:rsidRPr="00F86FAA" w:rsidRDefault="00725BFE"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725BFE" w:rsidRPr="009D4A6D" w:rsidRDefault="00725BFE" w:rsidP="00725BFE">
            <w:pPr>
              <w:jc w:val="both"/>
            </w:pPr>
            <w:r w:rsidRPr="00F86FAA">
              <w:rPr>
                <w:b/>
                <w:bCs/>
              </w:rPr>
              <w:t xml:space="preserve">Срок </w:t>
            </w:r>
            <w:r w:rsidRPr="00F86FAA">
              <w:rPr>
                <w:b/>
              </w:rPr>
              <w:t>выполнения работ, оказания услуг, поставки товара и т.д.</w:t>
            </w:r>
            <w:r w:rsidRPr="00F86FAA">
              <w:rPr>
                <w:b/>
                <w:bCs/>
              </w:rPr>
              <w:t xml:space="preserve">: </w:t>
            </w:r>
            <w:r w:rsidRPr="009D4A6D">
              <w:t xml:space="preserve">с даты заключения договора по 31.12.2017г. включительно. </w:t>
            </w:r>
          </w:p>
          <w:p w:rsidR="00725BFE" w:rsidRPr="00F86FAA" w:rsidRDefault="00725BFE" w:rsidP="00174FFE">
            <w:pPr>
              <w:pStyle w:val="Default"/>
              <w:jc w:val="both"/>
              <w:rPr>
                <w:color w:val="auto"/>
              </w:rPr>
            </w:pPr>
          </w:p>
          <w:p w:rsidR="00725BFE" w:rsidRPr="009D4A6D" w:rsidRDefault="00725BFE" w:rsidP="00725BFE">
            <w:pPr>
              <w:ind w:right="153"/>
              <w:jc w:val="both"/>
              <w:rPr>
                <w:bCs/>
              </w:rPr>
            </w:pPr>
            <w:r w:rsidRPr="00F86FAA">
              <w:rPr>
                <w:b/>
                <w:bCs/>
              </w:rPr>
              <w:t xml:space="preserve">Место </w:t>
            </w:r>
            <w:r w:rsidRPr="00F86FAA">
              <w:rPr>
                <w:b/>
              </w:rPr>
              <w:t xml:space="preserve">выполнения работ, оказания услуг, поставки товара и т.д.: </w:t>
            </w:r>
            <w:r w:rsidRPr="009D4A6D">
              <w:t>Место поставки товара - Автозаправочные станции (АЗС), расположенные на территории г. Благовещенск и Амурской области.</w:t>
            </w:r>
          </w:p>
          <w:p w:rsidR="00725BFE" w:rsidRDefault="00725BFE" w:rsidP="00725BFE">
            <w:pPr>
              <w:ind w:right="153"/>
              <w:jc w:val="both"/>
              <w:rPr>
                <w:b/>
              </w:rPr>
            </w:pPr>
          </w:p>
          <w:p w:rsidR="00725BFE" w:rsidRPr="009D4A6D" w:rsidRDefault="00725BFE" w:rsidP="00725BFE">
            <w:pPr>
              <w:ind w:right="153"/>
              <w:jc w:val="both"/>
              <w:rPr>
                <w:bCs/>
              </w:rPr>
            </w:pPr>
            <w:r w:rsidRPr="009D4A6D">
              <w:rPr>
                <w:b/>
              </w:rPr>
              <w:t>Порядок оказания услуг, поставки товара и т.д.:</w:t>
            </w:r>
            <w:r w:rsidRPr="009D4A6D">
              <w:rPr>
                <w:bCs/>
              </w:rPr>
              <w:t xml:space="preserve"> </w:t>
            </w:r>
          </w:p>
          <w:p w:rsidR="00725BFE" w:rsidRPr="009D4A6D" w:rsidRDefault="00725BFE" w:rsidP="00725BFE">
            <w:pPr>
              <w:ind w:right="153"/>
              <w:jc w:val="both"/>
              <w:rPr>
                <w:spacing w:val="-4"/>
              </w:rPr>
            </w:pPr>
            <w:r>
              <w:rPr>
                <w:spacing w:val="-4"/>
              </w:rPr>
              <w:t>П</w:t>
            </w:r>
            <w:r w:rsidRPr="009D4A6D">
              <w:rPr>
                <w:spacing w:val="-4"/>
              </w:rPr>
              <w:t xml:space="preserve">оставка Товара </w:t>
            </w:r>
            <w:r>
              <w:rPr>
                <w:spacing w:val="-4"/>
              </w:rPr>
              <w:t>Заказчику</w:t>
            </w:r>
            <w:r w:rsidRPr="009D4A6D">
              <w:rPr>
                <w:spacing w:val="-4"/>
              </w:rPr>
              <w:t xml:space="preserve"> осуществляется путем отпуска Товара на АЗС в объемах и по видам Товара согласно предъявленным смарт-картам (топливным картам). </w:t>
            </w:r>
          </w:p>
          <w:p w:rsidR="00725BFE" w:rsidRPr="00F86FAA" w:rsidRDefault="00725BFE" w:rsidP="00725BFE">
            <w:pPr>
              <w:pStyle w:val="Default"/>
              <w:jc w:val="both"/>
              <w:rPr>
                <w:b/>
                <w:color w:val="auto"/>
              </w:rPr>
            </w:pPr>
            <w:r w:rsidRPr="009D4A6D">
              <w:t>Поставщик должен обеспечить бесперебойную заправку транспортных средств Заказчика с использованием смарт-карт в любой момент обращения на автозаправочную станцию (в круглосуточном режиме)</w:t>
            </w:r>
          </w:p>
        </w:tc>
      </w:tr>
      <w:tr w:rsidR="00725BFE" w:rsidRPr="00F86FAA" w:rsidTr="00EF779C">
        <w:tc>
          <w:tcPr>
            <w:tcW w:w="534" w:type="dxa"/>
          </w:tcPr>
          <w:p w:rsidR="00725BFE" w:rsidRPr="00F86FAA" w:rsidRDefault="00725BFE"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725BFE" w:rsidRPr="00F86FAA" w:rsidRDefault="00725BFE" w:rsidP="008035D3">
            <w:pPr>
              <w:pStyle w:val="Default"/>
              <w:rPr>
                <w:b/>
                <w:color w:val="auto"/>
              </w:rPr>
            </w:pPr>
            <w:r w:rsidRPr="00F86FAA">
              <w:rPr>
                <w:b/>
                <w:color w:val="auto"/>
              </w:rPr>
              <w:t>Состав и количество (объем) товара, работ, услуг</w:t>
            </w:r>
          </w:p>
        </w:tc>
        <w:tc>
          <w:tcPr>
            <w:tcW w:w="6768" w:type="dxa"/>
          </w:tcPr>
          <w:p w:rsidR="00725BFE" w:rsidRPr="00557338" w:rsidRDefault="00725BFE" w:rsidP="00FA5544">
            <w:pPr>
              <w:pStyle w:val="19"/>
              <w:ind w:firstLine="0"/>
              <w:rPr>
                <w:sz w:val="24"/>
                <w:szCs w:val="24"/>
              </w:rPr>
            </w:pPr>
            <w:r w:rsidRPr="00557338">
              <w:rPr>
                <w:sz w:val="24"/>
                <w:szCs w:val="24"/>
              </w:rPr>
              <w:t>Состав и объем услуг определен в разделе 4 «Техническое задание»</w:t>
            </w:r>
          </w:p>
        </w:tc>
      </w:tr>
      <w:tr w:rsidR="00725BFE" w:rsidRPr="00F86FAA" w:rsidTr="00EF779C">
        <w:tc>
          <w:tcPr>
            <w:tcW w:w="534" w:type="dxa"/>
          </w:tcPr>
          <w:p w:rsidR="00725BFE" w:rsidRPr="00F86FAA" w:rsidRDefault="00725BFE"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725BFE" w:rsidRPr="00F86FAA" w:rsidRDefault="00725BFE" w:rsidP="008035D3">
            <w:pPr>
              <w:pStyle w:val="Default"/>
              <w:rPr>
                <w:b/>
                <w:color w:val="auto"/>
              </w:rPr>
            </w:pPr>
            <w:r w:rsidRPr="00F86FAA">
              <w:rPr>
                <w:b/>
                <w:color w:val="auto"/>
              </w:rPr>
              <w:t xml:space="preserve">Официальный язык </w:t>
            </w:r>
          </w:p>
        </w:tc>
        <w:tc>
          <w:tcPr>
            <w:tcW w:w="6768" w:type="dxa"/>
          </w:tcPr>
          <w:p w:rsidR="00725BFE" w:rsidRPr="00F86FAA" w:rsidRDefault="00725BFE" w:rsidP="00725BFE">
            <w:pPr>
              <w:pStyle w:val="aff"/>
              <w:jc w:val="both"/>
              <w:rPr>
                <w:sz w:val="24"/>
                <w:szCs w:val="24"/>
              </w:rPr>
            </w:pPr>
            <w:r w:rsidRPr="00F86FAA">
              <w:rPr>
                <w:sz w:val="24"/>
                <w:szCs w:val="24"/>
              </w:rPr>
              <w:t xml:space="preserve">Русский язык. Вся переписка, связанная с проведением </w:t>
            </w:r>
            <w:r>
              <w:rPr>
                <w:sz w:val="24"/>
                <w:szCs w:val="24"/>
              </w:rPr>
              <w:t>З</w:t>
            </w:r>
            <w:r w:rsidRPr="00F86FAA">
              <w:rPr>
                <w:sz w:val="24"/>
                <w:szCs w:val="24"/>
              </w:rPr>
              <w:t>апроса  предложений, ведется на русском языке</w:t>
            </w:r>
            <w:r>
              <w:rPr>
                <w:sz w:val="24"/>
                <w:szCs w:val="24"/>
              </w:rPr>
              <w:t>.</w:t>
            </w:r>
            <w:r w:rsidRPr="00F86FAA">
              <w:rPr>
                <w:sz w:val="24"/>
                <w:szCs w:val="24"/>
              </w:rPr>
              <w:t xml:space="preserve"> </w:t>
            </w:r>
          </w:p>
        </w:tc>
      </w:tr>
      <w:tr w:rsidR="00725BFE" w:rsidRPr="00F86FAA" w:rsidTr="00EF779C">
        <w:tc>
          <w:tcPr>
            <w:tcW w:w="534" w:type="dxa"/>
          </w:tcPr>
          <w:p w:rsidR="00725BFE" w:rsidRPr="00F86FAA" w:rsidRDefault="00725BFE"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725BFE" w:rsidRPr="00F86FAA" w:rsidRDefault="00725BFE">
            <w:pPr>
              <w:pStyle w:val="Default"/>
              <w:rPr>
                <w:b/>
                <w:color w:val="auto"/>
              </w:rPr>
            </w:pPr>
            <w:r w:rsidRPr="00F86FAA">
              <w:rPr>
                <w:b/>
                <w:color w:val="auto"/>
              </w:rPr>
              <w:t xml:space="preserve">Валюта Запроса предложений </w:t>
            </w:r>
          </w:p>
        </w:tc>
        <w:tc>
          <w:tcPr>
            <w:tcW w:w="6768" w:type="dxa"/>
          </w:tcPr>
          <w:p w:rsidR="00725BFE" w:rsidRPr="00725BFE" w:rsidRDefault="00725BFE" w:rsidP="00725BFE">
            <w:pPr>
              <w:pStyle w:val="19"/>
              <w:ind w:firstLine="0"/>
              <w:rPr>
                <w:b/>
                <w:sz w:val="24"/>
                <w:szCs w:val="24"/>
                <w:highlight w:val="yellow"/>
              </w:rPr>
            </w:pPr>
            <w:r w:rsidRPr="00725BFE">
              <w:rPr>
                <w:sz w:val="24"/>
                <w:szCs w:val="24"/>
              </w:rPr>
              <w:t>Рубли РФ</w:t>
            </w:r>
          </w:p>
        </w:tc>
      </w:tr>
      <w:tr w:rsidR="00725BFE" w:rsidRPr="00F86FAA" w:rsidTr="00EF779C">
        <w:tc>
          <w:tcPr>
            <w:tcW w:w="534" w:type="dxa"/>
          </w:tcPr>
          <w:p w:rsidR="00725BFE" w:rsidRPr="00F86FAA" w:rsidRDefault="00725BFE" w:rsidP="009830CC">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725BFE" w:rsidRPr="00F86FAA" w:rsidRDefault="00725BFE">
            <w:pPr>
              <w:pStyle w:val="Default"/>
              <w:rPr>
                <w:b/>
                <w:color w:val="auto"/>
              </w:rPr>
            </w:pPr>
            <w:r w:rsidRPr="00F86FAA">
              <w:rPr>
                <w:b/>
                <w:color w:val="auto"/>
              </w:rPr>
              <w:t xml:space="preserve">Требования, предъявляемые к претендентам и </w:t>
            </w:r>
            <w:r w:rsidRPr="00F86FAA">
              <w:rPr>
                <w:b/>
                <w:color w:val="auto"/>
              </w:rPr>
              <w:lastRenderedPageBreak/>
              <w:t xml:space="preserve">Заявке на участие в Запросе предложений </w:t>
            </w:r>
          </w:p>
        </w:tc>
        <w:tc>
          <w:tcPr>
            <w:tcW w:w="6768" w:type="dxa"/>
          </w:tcPr>
          <w:p w:rsidR="00725BFE" w:rsidRPr="00F86FAA" w:rsidRDefault="00725BFE" w:rsidP="00946744">
            <w:pPr>
              <w:ind w:firstLine="540"/>
              <w:jc w:val="both"/>
            </w:pPr>
            <w:r w:rsidRPr="006A42E2">
              <w:lastRenderedPageBreak/>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725BFE" w:rsidRPr="009A4793" w:rsidRDefault="00725BFE" w:rsidP="00946744">
            <w:pPr>
              <w:ind w:firstLine="539"/>
              <w:jc w:val="both"/>
            </w:pPr>
            <w:r w:rsidRPr="009A4793">
              <w:lastRenderedPageBreak/>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Запросе предложений</w:t>
            </w:r>
            <w:r w:rsidRPr="009A4793">
              <w:t>.</w:t>
            </w:r>
          </w:p>
          <w:p w:rsidR="00725BFE" w:rsidRPr="00725BFE" w:rsidRDefault="00725BFE" w:rsidP="00946744">
            <w:pPr>
              <w:pStyle w:val="afa"/>
              <w:ind w:firstLine="539"/>
              <w:rPr>
                <w:sz w:val="24"/>
              </w:rPr>
            </w:pPr>
            <w:r w:rsidRPr="00725BFE">
              <w:rPr>
                <w:sz w:val="24"/>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25BFE" w:rsidRPr="001E5A31" w:rsidRDefault="00725BFE" w:rsidP="00946744">
            <w:pPr>
              <w:pStyle w:val="afa"/>
              <w:ind w:firstLine="539"/>
              <w:rPr>
                <w:sz w:val="24"/>
              </w:rPr>
            </w:pPr>
            <w:r w:rsidRPr="007D39D7">
              <w:rPr>
                <w:sz w:val="24"/>
              </w:rPr>
              <w:t>1.</w:t>
            </w:r>
            <w:r>
              <w:rPr>
                <w:sz w:val="24"/>
              </w:rPr>
              <w:t>3</w:t>
            </w:r>
            <w:r w:rsidRPr="007D39D7">
              <w:rPr>
                <w:sz w:val="24"/>
              </w:rPr>
              <w:t xml:space="preserve"> наличие опыта поставки товара, выполнения работ, оказания услуг и т.д. за </w:t>
            </w:r>
            <w:r>
              <w:rPr>
                <w:sz w:val="24"/>
              </w:rPr>
              <w:t xml:space="preserve">три последних года предшествующих году подачи Заявки, с учетом, периода времени в текущем году до момента окончания приема Заявок, </w:t>
            </w:r>
            <w:r w:rsidRPr="007D39D7">
              <w:rPr>
                <w:sz w:val="24"/>
              </w:rPr>
              <w:t>с предметом</w:t>
            </w:r>
            <w:r>
              <w:rPr>
                <w:sz w:val="24"/>
              </w:rPr>
              <w:t xml:space="preserve"> (</w:t>
            </w:r>
            <w:r w:rsidRPr="00725BFE">
              <w:rPr>
                <w:sz w:val="24"/>
              </w:rPr>
              <w:t>поставк</w:t>
            </w:r>
            <w:r w:rsidR="005148EF">
              <w:rPr>
                <w:sz w:val="24"/>
              </w:rPr>
              <w:t>а</w:t>
            </w:r>
            <w:r w:rsidRPr="00725BFE">
              <w:rPr>
                <w:sz w:val="24"/>
              </w:rPr>
              <w:t xml:space="preserve"> дизельного топлива (зимнего и летнего) для заправки автотранспорта с использованием смарт-карт</w:t>
            </w:r>
            <w:r>
              <w:rPr>
                <w:sz w:val="24"/>
              </w:rPr>
              <w:t>)</w:t>
            </w:r>
            <w:r w:rsidRPr="007D39D7">
              <w:rPr>
                <w:sz w:val="24"/>
              </w:rPr>
              <w:t xml:space="preserve">, с суммарной стоимостью договоров не менее </w:t>
            </w:r>
            <w:r w:rsidRPr="00725BFE">
              <w:rPr>
                <w:sz w:val="24"/>
              </w:rPr>
              <w:t>20 % от</w:t>
            </w:r>
            <w:r w:rsidRPr="007D39D7">
              <w:rPr>
                <w:sz w:val="24"/>
              </w:rPr>
              <w:t xml:space="preserve"> начально</w:t>
            </w:r>
            <w:r>
              <w:rPr>
                <w:sz w:val="24"/>
              </w:rPr>
              <w:t>й (максимальной) цены договора.</w:t>
            </w:r>
          </w:p>
          <w:p w:rsidR="00725BFE" w:rsidRPr="004E7D54" w:rsidRDefault="00725BFE" w:rsidP="00946744">
            <w:pPr>
              <w:ind w:firstLine="540"/>
              <w:jc w:val="both"/>
            </w:pPr>
            <w:r w:rsidRPr="004E7D54">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25BFE" w:rsidRPr="009A4793" w:rsidRDefault="00725BFE" w:rsidP="00946744">
            <w:pPr>
              <w:pStyle w:val="afa"/>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25BFE" w:rsidRPr="009A4793" w:rsidRDefault="00725BFE" w:rsidP="00946744">
            <w:pPr>
              <w:pStyle w:val="afa"/>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25BFE" w:rsidRPr="009A4793" w:rsidRDefault="00725BFE" w:rsidP="00946744">
            <w:pPr>
              <w:pStyle w:val="afa"/>
              <w:tabs>
                <w:tab w:val="left" w:pos="0"/>
                <w:tab w:val="left" w:pos="1440"/>
              </w:tabs>
              <w:rPr>
                <w:sz w:val="24"/>
              </w:rPr>
            </w:pPr>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725BFE" w:rsidRPr="009A4793" w:rsidRDefault="00725BFE" w:rsidP="00946744">
            <w:pPr>
              <w:pStyle w:val="afa"/>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9A4793">
              <w:rPr>
                <w:sz w:val="24"/>
              </w:rPr>
              <w:lastRenderedPageBreak/>
              <w:t xml:space="preserve">обязанностей (заверенные банком копии платежных поручений, акты сверки с отметкой налогового органа и т.п.). </w:t>
            </w:r>
          </w:p>
          <w:p w:rsidR="00725BFE" w:rsidRPr="009A4793" w:rsidRDefault="00725BFE" w:rsidP="00946744">
            <w:pPr>
              <w:pStyle w:val="afa"/>
              <w:tabs>
                <w:tab w:val="left" w:pos="0"/>
                <w:tab w:val="left" w:pos="1440"/>
              </w:tabs>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725BFE" w:rsidRPr="00B72D7A" w:rsidRDefault="00725BFE" w:rsidP="00B72D7A">
            <w:pPr>
              <w:pStyle w:val="afa"/>
              <w:tabs>
                <w:tab w:val="left" w:pos="0"/>
                <w:tab w:val="left" w:pos="1440"/>
              </w:tabs>
              <w:rPr>
                <w:sz w:val="24"/>
              </w:rPr>
            </w:pPr>
            <w:r w:rsidRPr="009A4793">
              <w:rPr>
                <w:sz w:val="24"/>
              </w:rPr>
              <w:t xml:space="preserve">2.4 </w:t>
            </w:r>
            <w:r w:rsidRPr="00B72D7A">
              <w:rPr>
                <w:sz w:val="24"/>
              </w:rPr>
              <w:t>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725BFE" w:rsidRPr="00B72D7A" w:rsidRDefault="00725BFE" w:rsidP="00B72D7A">
            <w:pPr>
              <w:pStyle w:val="afa"/>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25BFE" w:rsidRDefault="00725BFE" w:rsidP="00B72D7A">
            <w:pPr>
              <w:pStyle w:val="afa"/>
              <w:tabs>
                <w:tab w:val="left" w:pos="0"/>
                <w:tab w:val="left" w:pos="1418"/>
              </w:tabs>
              <w:rPr>
                <w:sz w:val="24"/>
              </w:rPr>
            </w:pPr>
            <w:r w:rsidRPr="00B72D7A">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25BFE" w:rsidRDefault="00725BFE" w:rsidP="00946744">
            <w:pPr>
              <w:pStyle w:val="afa"/>
              <w:tabs>
                <w:tab w:val="left" w:pos="0"/>
                <w:tab w:val="left" w:pos="1418"/>
              </w:tabs>
              <w:rPr>
                <w:sz w:val="24"/>
              </w:rPr>
            </w:pPr>
            <w:r>
              <w:rPr>
                <w:sz w:val="24"/>
              </w:rPr>
              <w:t xml:space="preserve">2.5 </w:t>
            </w:r>
            <w:r w:rsidRPr="001E62C3">
              <w:rPr>
                <w:sz w:val="24"/>
              </w:rPr>
              <w:t xml:space="preserve">информация о функциональных и качественных характеристиках (потребительских свойствах), о качестве </w:t>
            </w:r>
            <w:r>
              <w:rPr>
                <w:sz w:val="24"/>
              </w:rPr>
              <w:t xml:space="preserve">закупаемого товара, </w:t>
            </w:r>
            <w:r w:rsidRPr="001E62C3">
              <w:rPr>
                <w:sz w:val="24"/>
              </w:rPr>
              <w:t xml:space="preserve">выполняемых работ, оказываемых услуг и иная информация об условиях исполнения договора, а также копии документов, подтверждающих соответствие </w:t>
            </w:r>
            <w:r>
              <w:rPr>
                <w:sz w:val="24"/>
              </w:rPr>
              <w:t xml:space="preserve">товара, </w:t>
            </w:r>
            <w:r w:rsidRPr="001E62C3">
              <w:rPr>
                <w:sz w:val="24"/>
              </w:rPr>
              <w:t xml:space="preserve">работ, услуг требованиям, установленным законодательством Российской Федерации и/или </w:t>
            </w:r>
            <w:r>
              <w:rPr>
                <w:sz w:val="24"/>
              </w:rPr>
              <w:t xml:space="preserve">государства, являющегося </w:t>
            </w:r>
            <w:r w:rsidRPr="00640698">
              <w:rPr>
                <w:sz w:val="24"/>
              </w:rPr>
              <w:t>местом закупки (поставки) товаров</w:t>
            </w:r>
            <w:r>
              <w:rPr>
                <w:sz w:val="24"/>
              </w:rPr>
              <w:t xml:space="preserve">, </w:t>
            </w:r>
            <w:r w:rsidRPr="001E62C3">
              <w:rPr>
                <w:sz w:val="24"/>
              </w:rPr>
              <w:t>в</w:t>
            </w:r>
            <w:r>
              <w:rPr>
                <w:sz w:val="24"/>
              </w:rPr>
              <w:t>ыполнения работ, оказания услуг;</w:t>
            </w:r>
          </w:p>
          <w:p w:rsidR="00725BFE" w:rsidRPr="005148EF" w:rsidRDefault="00834C52" w:rsidP="00946744">
            <w:pPr>
              <w:pStyle w:val="afa"/>
              <w:tabs>
                <w:tab w:val="left" w:pos="1418"/>
              </w:tabs>
              <w:rPr>
                <w:sz w:val="24"/>
              </w:rPr>
            </w:pPr>
            <w:r>
              <w:rPr>
                <w:sz w:val="24"/>
              </w:rPr>
              <w:t>2.6</w:t>
            </w:r>
            <w:r w:rsidR="00725BFE" w:rsidRPr="005148EF">
              <w:rPr>
                <w:sz w:val="24"/>
              </w:rPr>
              <w:t xml:space="preserve"> документ по форме приложения № 4 к документации о закупке о наличии опыта поставки товара, выполнения работ, оказания услуг и т.д. за три последних года предшествующих </w:t>
            </w:r>
            <w:r w:rsidR="00725BFE" w:rsidRPr="005148EF">
              <w:rPr>
                <w:sz w:val="24"/>
              </w:rPr>
              <w:lastRenderedPageBreak/>
              <w:t>году подачи Заявки, и период времени в текущем году до момента окончания приема Заявок, с предметом (</w:t>
            </w:r>
            <w:r w:rsidR="005148EF" w:rsidRPr="005148EF">
              <w:rPr>
                <w:sz w:val="24"/>
              </w:rPr>
              <w:t>поставка дизельного топлива (зимнего и летнего) для заправки автотранспорта с использованием смарт-карт</w:t>
            </w:r>
            <w:r w:rsidR="00725BFE" w:rsidRPr="005148EF">
              <w:rPr>
                <w:sz w:val="24"/>
              </w:rPr>
              <w:t xml:space="preserve">), и суммарной стоимостью договоров не менее </w:t>
            </w:r>
            <w:r w:rsidR="005148EF" w:rsidRPr="005148EF">
              <w:rPr>
                <w:sz w:val="24"/>
              </w:rPr>
              <w:t xml:space="preserve">20 </w:t>
            </w:r>
            <w:r w:rsidR="00725BFE" w:rsidRPr="005148EF">
              <w:rPr>
                <w:sz w:val="24"/>
              </w:rPr>
              <w:t>% от начальной (максимальной)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725BFE" w:rsidRPr="00946744" w:rsidRDefault="00834C52" w:rsidP="005148EF">
            <w:pPr>
              <w:pStyle w:val="afa"/>
              <w:tabs>
                <w:tab w:val="left" w:pos="1418"/>
              </w:tabs>
              <w:rPr>
                <w:i/>
                <w:sz w:val="24"/>
                <w:highlight w:val="cyan"/>
              </w:rPr>
            </w:pPr>
            <w:r>
              <w:rPr>
                <w:sz w:val="24"/>
              </w:rPr>
              <w:t xml:space="preserve"> 2.7</w:t>
            </w:r>
            <w:r w:rsidR="00725BFE" w:rsidRPr="005148EF">
              <w:rPr>
                <w:sz w:val="24"/>
              </w:rPr>
              <w:t xml:space="preserve"> решение или копию решения об одобрении сделки, планируемой к заключению в результате Запроса предложений,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Запросе предложений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r w:rsidR="00725BFE" w:rsidRPr="005148EF">
              <w:rPr>
                <w:rFonts w:eastAsia="Times New Roman"/>
                <w:sz w:val="24"/>
              </w:rPr>
              <w:t xml:space="preserve"> </w:t>
            </w:r>
            <w:r w:rsidR="00725BFE" w:rsidRPr="005148EF">
              <w:rPr>
                <w:sz w:val="24"/>
              </w:rPr>
              <w:t>В случае если такого одобрения не требуется, претендент представляет соответствующее обоснованное заявление.</w:t>
            </w:r>
          </w:p>
        </w:tc>
      </w:tr>
      <w:tr w:rsidR="00725BFE" w:rsidRPr="00F86FAA" w:rsidTr="00EF779C">
        <w:tc>
          <w:tcPr>
            <w:tcW w:w="534" w:type="dxa"/>
          </w:tcPr>
          <w:p w:rsidR="00725BFE" w:rsidRPr="00F86FAA" w:rsidRDefault="00725BFE" w:rsidP="009830CC">
            <w:pPr>
              <w:pStyle w:val="19"/>
              <w:ind w:firstLine="0"/>
              <w:rPr>
                <w:b/>
                <w:sz w:val="24"/>
                <w:szCs w:val="24"/>
              </w:rPr>
            </w:pPr>
            <w:r>
              <w:rPr>
                <w:b/>
                <w:sz w:val="24"/>
                <w:szCs w:val="24"/>
              </w:rPr>
              <w:lastRenderedPageBreak/>
              <w:t>18.</w:t>
            </w:r>
          </w:p>
        </w:tc>
        <w:tc>
          <w:tcPr>
            <w:tcW w:w="2551" w:type="dxa"/>
          </w:tcPr>
          <w:p w:rsidR="00725BFE" w:rsidRPr="00F86FAA" w:rsidRDefault="00725BFE">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725BFE" w:rsidRPr="005C44F9" w:rsidRDefault="00725BFE" w:rsidP="005C44F9">
            <w:pPr>
              <w:pStyle w:val="afa"/>
              <w:ind w:firstLine="0"/>
              <w:rPr>
                <w:sz w:val="24"/>
              </w:rPr>
            </w:pPr>
            <w:r w:rsidRPr="005C44F9">
              <w:rPr>
                <w:sz w:val="24"/>
              </w:rPr>
              <w:t xml:space="preserve">Особенности не предусмотрены. </w:t>
            </w:r>
          </w:p>
        </w:tc>
      </w:tr>
      <w:tr w:rsidR="00725BFE" w:rsidRPr="00F86FAA" w:rsidTr="00EF779C">
        <w:tc>
          <w:tcPr>
            <w:tcW w:w="534" w:type="dxa"/>
          </w:tcPr>
          <w:p w:rsidR="00725BFE" w:rsidRPr="00F86FAA" w:rsidRDefault="00725BFE" w:rsidP="009830CC">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725BFE" w:rsidRPr="00F86FAA" w:rsidRDefault="00725BFE">
            <w:pPr>
              <w:pStyle w:val="Default"/>
              <w:rPr>
                <w:b/>
                <w:color w:val="auto"/>
              </w:rPr>
            </w:pPr>
            <w:r w:rsidRPr="00F86FAA">
              <w:rPr>
                <w:b/>
                <w:color w:val="auto"/>
              </w:rPr>
              <w:t>Критерии оценки Заявок на участие в Запросе предложений</w:t>
            </w:r>
          </w:p>
        </w:tc>
        <w:tc>
          <w:tcPr>
            <w:tcW w:w="6768" w:type="dxa"/>
          </w:tcPr>
          <w:p w:rsidR="005C44F9" w:rsidRPr="00A80B1E" w:rsidRDefault="005C44F9" w:rsidP="005C44F9">
            <w:pPr>
              <w:pStyle w:val="afa"/>
              <w:rPr>
                <w:b/>
                <w:sz w:val="24"/>
              </w:rPr>
            </w:pPr>
            <w:r w:rsidRPr="00A80B1E">
              <w:rPr>
                <w:b/>
                <w:sz w:val="24"/>
              </w:rPr>
              <w:t xml:space="preserve">Критерии оценки по </w:t>
            </w:r>
          </w:p>
          <w:tbl>
            <w:tblPr>
              <w:tblStyle w:val="afff2"/>
              <w:tblW w:w="0" w:type="auto"/>
              <w:tblLayout w:type="fixed"/>
              <w:tblLook w:val="04A0"/>
            </w:tblPr>
            <w:tblGrid>
              <w:gridCol w:w="4423"/>
              <w:gridCol w:w="2114"/>
            </w:tblGrid>
            <w:tr w:rsidR="005C44F9" w:rsidRPr="00A80B1E" w:rsidTr="005C44F9">
              <w:tc>
                <w:tcPr>
                  <w:tcW w:w="4423" w:type="dxa"/>
                </w:tcPr>
                <w:p w:rsidR="005C44F9" w:rsidRPr="00A80B1E" w:rsidRDefault="005C44F9" w:rsidP="005C44F9">
                  <w:pPr>
                    <w:pStyle w:val="afa"/>
                    <w:ind w:firstLine="0"/>
                    <w:rPr>
                      <w:b/>
                      <w:sz w:val="24"/>
                    </w:rPr>
                  </w:pPr>
                  <w:r w:rsidRPr="00A80B1E">
                    <w:rPr>
                      <w:b/>
                      <w:sz w:val="24"/>
                    </w:rPr>
                    <w:t>Критерий оценки</w:t>
                  </w:r>
                </w:p>
              </w:tc>
              <w:tc>
                <w:tcPr>
                  <w:tcW w:w="2114" w:type="dxa"/>
                </w:tcPr>
                <w:p w:rsidR="005C44F9" w:rsidRPr="00A80B1E" w:rsidRDefault="005C44F9" w:rsidP="005C44F9">
                  <w:pPr>
                    <w:pStyle w:val="afa"/>
                    <w:ind w:firstLine="0"/>
                    <w:rPr>
                      <w:b/>
                      <w:sz w:val="24"/>
                    </w:rPr>
                  </w:pPr>
                  <w:r w:rsidRPr="00A80B1E">
                    <w:rPr>
                      <w:b/>
                      <w:sz w:val="24"/>
                    </w:rPr>
                    <w:t xml:space="preserve">Значение </w:t>
                  </w:r>
                  <w:r w:rsidRPr="00A80B1E">
                    <w:rPr>
                      <w:sz w:val="24"/>
                    </w:rPr>
                    <w:t>Кз</w:t>
                  </w:r>
                </w:p>
              </w:tc>
            </w:tr>
            <w:tr w:rsidR="005C44F9" w:rsidRPr="00A80B1E" w:rsidTr="005C44F9">
              <w:tc>
                <w:tcPr>
                  <w:tcW w:w="4423" w:type="dxa"/>
                </w:tcPr>
                <w:p w:rsidR="005C44F9" w:rsidRPr="00A80B1E" w:rsidRDefault="005C44F9" w:rsidP="005C44F9">
                  <w:pPr>
                    <w:pStyle w:val="afa"/>
                    <w:ind w:firstLine="0"/>
                    <w:rPr>
                      <w:sz w:val="24"/>
                    </w:rPr>
                  </w:pPr>
                  <w:r w:rsidRPr="00A80B1E">
                    <w:rPr>
                      <w:sz w:val="24"/>
                    </w:rPr>
                    <w:t>Размер дисконта (среднее арифметическое значение из всех значений дисконта, указанных в финансово-коммерческом предложении)</w:t>
                  </w:r>
                </w:p>
              </w:tc>
              <w:tc>
                <w:tcPr>
                  <w:tcW w:w="2114" w:type="dxa"/>
                </w:tcPr>
                <w:p w:rsidR="005C44F9" w:rsidRPr="00A80B1E" w:rsidRDefault="005C44F9" w:rsidP="005C44F9">
                  <w:pPr>
                    <w:pStyle w:val="afa"/>
                    <w:ind w:firstLine="0"/>
                    <w:rPr>
                      <w:sz w:val="24"/>
                    </w:rPr>
                  </w:pPr>
                  <w:r w:rsidRPr="00A80B1E">
                    <w:rPr>
                      <w:sz w:val="24"/>
                    </w:rPr>
                    <w:t>Кз=0,55</w:t>
                  </w:r>
                </w:p>
              </w:tc>
            </w:tr>
            <w:tr w:rsidR="005C44F9" w:rsidRPr="00A80B1E" w:rsidTr="005C44F9">
              <w:tc>
                <w:tcPr>
                  <w:tcW w:w="4423" w:type="dxa"/>
                </w:tcPr>
                <w:p w:rsidR="005C44F9" w:rsidRPr="00A80B1E" w:rsidRDefault="005C44F9" w:rsidP="005C44F9">
                  <w:pPr>
                    <w:pStyle w:val="afa"/>
                    <w:ind w:firstLine="0"/>
                    <w:rPr>
                      <w:sz w:val="24"/>
                    </w:rPr>
                  </w:pPr>
                  <w:r>
                    <w:rPr>
                      <w:sz w:val="24"/>
                    </w:rPr>
                    <w:t xml:space="preserve">Количество АЗС на территории  </w:t>
                  </w:r>
                  <w:r w:rsidRPr="00B66507">
                    <w:rPr>
                      <w:sz w:val="24"/>
                    </w:rPr>
                    <w:t>Амурской области</w:t>
                  </w:r>
                </w:p>
              </w:tc>
              <w:tc>
                <w:tcPr>
                  <w:tcW w:w="2114" w:type="dxa"/>
                </w:tcPr>
                <w:p w:rsidR="005C44F9" w:rsidRPr="00A80B1E" w:rsidRDefault="005C44F9" w:rsidP="005C44F9">
                  <w:pPr>
                    <w:pStyle w:val="afa"/>
                    <w:ind w:firstLine="0"/>
                    <w:rPr>
                      <w:sz w:val="24"/>
                    </w:rPr>
                  </w:pPr>
                  <w:r w:rsidRPr="00A80B1E">
                    <w:rPr>
                      <w:sz w:val="24"/>
                    </w:rPr>
                    <w:t>Кз=0,20</w:t>
                  </w:r>
                </w:p>
              </w:tc>
            </w:tr>
            <w:tr w:rsidR="005C44F9" w:rsidRPr="00A80B1E" w:rsidTr="005C44F9">
              <w:tc>
                <w:tcPr>
                  <w:tcW w:w="4423" w:type="dxa"/>
                </w:tcPr>
                <w:p w:rsidR="005C44F9" w:rsidRPr="00A80B1E" w:rsidRDefault="005C44F9" w:rsidP="005C44F9">
                  <w:pPr>
                    <w:pStyle w:val="afa"/>
                    <w:ind w:firstLine="0"/>
                    <w:rPr>
                      <w:sz w:val="24"/>
                    </w:rPr>
                  </w:pPr>
                  <w:r w:rsidRPr="005933F9">
                    <w:rPr>
                      <w:sz w:val="24"/>
                    </w:rPr>
                    <w:t>Опыт участника (суммарная стоимость договоров, аналогичных предмету</w:t>
                  </w:r>
                  <w:r>
                    <w:rPr>
                      <w:sz w:val="24"/>
                    </w:rPr>
                    <w:t xml:space="preserve"> </w:t>
                  </w:r>
                  <w:r>
                    <w:rPr>
                      <w:sz w:val="24"/>
                    </w:rPr>
                    <w:lastRenderedPageBreak/>
                    <w:t>Запроса предложений</w:t>
                  </w:r>
                  <w:r w:rsidRPr="005933F9">
                    <w:rPr>
                      <w:sz w:val="24"/>
                    </w:rPr>
                    <w:t>, в соответствии с подпунктом 2.7 части 2 пункта 17  Информационной карты).</w:t>
                  </w:r>
                </w:p>
              </w:tc>
              <w:tc>
                <w:tcPr>
                  <w:tcW w:w="2114" w:type="dxa"/>
                </w:tcPr>
                <w:p w:rsidR="005C44F9" w:rsidRPr="00A80B1E" w:rsidRDefault="005C44F9" w:rsidP="005C44F9">
                  <w:pPr>
                    <w:pStyle w:val="afa"/>
                    <w:ind w:firstLine="0"/>
                    <w:rPr>
                      <w:sz w:val="24"/>
                    </w:rPr>
                  </w:pPr>
                  <w:r w:rsidRPr="00A80B1E">
                    <w:rPr>
                      <w:sz w:val="24"/>
                    </w:rPr>
                    <w:lastRenderedPageBreak/>
                    <w:t>Кз=0,25</w:t>
                  </w:r>
                </w:p>
              </w:tc>
            </w:tr>
          </w:tbl>
          <w:p w:rsidR="00725BFE" w:rsidRPr="00F86FAA" w:rsidRDefault="00725BFE" w:rsidP="003D3596">
            <w:pPr>
              <w:pStyle w:val="afa"/>
              <w:rPr>
                <w:b/>
                <w:i/>
                <w:sz w:val="24"/>
              </w:rPr>
            </w:pPr>
          </w:p>
        </w:tc>
      </w:tr>
      <w:tr w:rsidR="00725BFE" w:rsidRPr="00F86FAA" w:rsidTr="00EF779C">
        <w:tc>
          <w:tcPr>
            <w:tcW w:w="534" w:type="dxa"/>
          </w:tcPr>
          <w:p w:rsidR="00725BFE" w:rsidRPr="00F86FAA" w:rsidRDefault="00725BFE" w:rsidP="009830CC">
            <w:pPr>
              <w:pStyle w:val="19"/>
              <w:ind w:firstLine="0"/>
              <w:rPr>
                <w:b/>
                <w:sz w:val="24"/>
                <w:szCs w:val="24"/>
              </w:rPr>
            </w:pPr>
            <w:r>
              <w:rPr>
                <w:b/>
                <w:sz w:val="24"/>
                <w:szCs w:val="24"/>
              </w:rPr>
              <w:lastRenderedPageBreak/>
              <w:t>20</w:t>
            </w:r>
            <w:r w:rsidRPr="00F86FAA">
              <w:rPr>
                <w:b/>
                <w:sz w:val="24"/>
                <w:szCs w:val="24"/>
              </w:rPr>
              <w:t>.</w:t>
            </w:r>
          </w:p>
        </w:tc>
        <w:tc>
          <w:tcPr>
            <w:tcW w:w="2551" w:type="dxa"/>
          </w:tcPr>
          <w:p w:rsidR="00725BFE" w:rsidRPr="00F86FAA" w:rsidRDefault="00725BFE">
            <w:pPr>
              <w:pStyle w:val="Default"/>
              <w:rPr>
                <w:b/>
                <w:color w:val="auto"/>
              </w:rPr>
            </w:pPr>
            <w:r w:rsidRPr="00F86FAA">
              <w:rPr>
                <w:b/>
                <w:color w:val="auto"/>
              </w:rPr>
              <w:t>Особенности заключения договора</w:t>
            </w:r>
          </w:p>
        </w:tc>
        <w:tc>
          <w:tcPr>
            <w:tcW w:w="6768" w:type="dxa"/>
          </w:tcPr>
          <w:p w:rsidR="00725BFE" w:rsidRPr="005C44F9" w:rsidRDefault="00725BFE" w:rsidP="007341C2">
            <w:pPr>
              <w:pStyle w:val="-3"/>
              <w:numPr>
                <w:ilvl w:val="2"/>
                <w:numId w:val="0"/>
              </w:numPr>
              <w:tabs>
                <w:tab w:val="num" w:pos="1985"/>
              </w:tabs>
              <w:suppressAutoHyphens/>
              <w:ind w:firstLine="709"/>
              <w:rPr>
                <w:sz w:val="24"/>
              </w:rPr>
            </w:pPr>
            <w:r w:rsidRPr="005C44F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725BFE" w:rsidRPr="005C44F9" w:rsidRDefault="00725BFE" w:rsidP="007341C2">
            <w:pPr>
              <w:pStyle w:val="-3"/>
              <w:numPr>
                <w:ilvl w:val="2"/>
                <w:numId w:val="0"/>
              </w:numPr>
              <w:tabs>
                <w:tab w:val="num" w:pos="1985"/>
              </w:tabs>
              <w:suppressAutoHyphens/>
              <w:ind w:firstLine="709"/>
              <w:rPr>
                <w:sz w:val="24"/>
              </w:rPr>
            </w:pPr>
            <w:r w:rsidRPr="005C44F9">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725BFE" w:rsidRPr="005C44F9" w:rsidRDefault="00725BFE" w:rsidP="007341C2">
            <w:pPr>
              <w:pStyle w:val="-3"/>
              <w:numPr>
                <w:ilvl w:val="2"/>
                <w:numId w:val="0"/>
              </w:numPr>
              <w:tabs>
                <w:tab w:val="num" w:pos="1985"/>
              </w:tabs>
              <w:suppressAutoHyphens/>
              <w:ind w:firstLine="709"/>
              <w:rPr>
                <w:sz w:val="24"/>
              </w:rPr>
            </w:pPr>
            <w:r w:rsidRPr="005C44F9">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25BFE" w:rsidRPr="005C44F9" w:rsidRDefault="00725BFE" w:rsidP="007341C2">
            <w:pPr>
              <w:pStyle w:val="-3"/>
              <w:numPr>
                <w:ilvl w:val="2"/>
                <w:numId w:val="0"/>
              </w:numPr>
              <w:tabs>
                <w:tab w:val="num" w:pos="1985"/>
              </w:tabs>
              <w:suppressAutoHyphens/>
              <w:ind w:firstLine="709"/>
              <w:rPr>
                <w:sz w:val="24"/>
              </w:rPr>
            </w:pPr>
            <w:r w:rsidRPr="005C44F9">
              <w:rPr>
                <w:sz w:val="24"/>
              </w:rPr>
              <w:t>Внесение изменений в договор по предложениям победителя является правом Заказчика и осуществляется по усмотрению Заказчика.</w:t>
            </w:r>
          </w:p>
          <w:p w:rsidR="00725BFE" w:rsidRPr="005C44F9" w:rsidRDefault="00725BFE" w:rsidP="00DF69CD">
            <w:pPr>
              <w:pStyle w:val="-3"/>
              <w:numPr>
                <w:ilvl w:val="2"/>
                <w:numId w:val="0"/>
              </w:numPr>
              <w:tabs>
                <w:tab w:val="num" w:pos="1985"/>
              </w:tabs>
              <w:suppressAutoHyphens/>
              <w:ind w:firstLine="709"/>
              <w:rPr>
                <w:sz w:val="24"/>
              </w:rPr>
            </w:pPr>
            <w:r w:rsidRPr="005C44F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E024B" w:rsidRPr="00F86FAA" w:rsidTr="00EF779C">
        <w:tc>
          <w:tcPr>
            <w:tcW w:w="534" w:type="dxa"/>
          </w:tcPr>
          <w:p w:rsidR="002E024B" w:rsidRDefault="002E024B" w:rsidP="009830CC">
            <w:pPr>
              <w:pStyle w:val="19"/>
              <w:ind w:firstLine="0"/>
              <w:rPr>
                <w:b/>
                <w:sz w:val="24"/>
                <w:szCs w:val="24"/>
              </w:rPr>
            </w:pPr>
            <w:r>
              <w:rPr>
                <w:b/>
                <w:sz w:val="24"/>
                <w:szCs w:val="24"/>
              </w:rPr>
              <w:t>21.</w:t>
            </w:r>
          </w:p>
        </w:tc>
        <w:tc>
          <w:tcPr>
            <w:tcW w:w="2551" w:type="dxa"/>
          </w:tcPr>
          <w:p w:rsidR="002E024B" w:rsidRPr="00F86FAA" w:rsidRDefault="002E024B" w:rsidP="002D10BD">
            <w:pPr>
              <w:pStyle w:val="Default"/>
              <w:rPr>
                <w:b/>
                <w:color w:val="auto"/>
              </w:rPr>
            </w:pPr>
            <w:r w:rsidRPr="00F472B9">
              <w:rPr>
                <w:b/>
                <w:color w:val="auto"/>
              </w:rPr>
              <w:t>Срок заключения договора</w:t>
            </w:r>
          </w:p>
        </w:tc>
        <w:tc>
          <w:tcPr>
            <w:tcW w:w="6768" w:type="dxa"/>
          </w:tcPr>
          <w:p w:rsidR="002E024B" w:rsidRPr="00F86FAA" w:rsidRDefault="002E024B" w:rsidP="002E024B">
            <w:pPr>
              <w:pStyle w:val="19"/>
              <w:ind w:firstLine="284"/>
              <w:rPr>
                <w:sz w:val="24"/>
                <w:szCs w:val="24"/>
              </w:rPr>
            </w:pPr>
            <w:r>
              <w:rPr>
                <w:sz w:val="24"/>
                <w:szCs w:val="24"/>
              </w:rPr>
              <w:t>Не ранее 10 календарных дней и н</w:t>
            </w:r>
            <w:r w:rsidRPr="00151B7A">
              <w:rPr>
                <w:sz w:val="24"/>
                <w:szCs w:val="24"/>
              </w:rPr>
              <w:t xml:space="preserve">е более </w:t>
            </w:r>
            <w:r>
              <w:rPr>
                <w:sz w:val="24"/>
                <w:szCs w:val="24"/>
              </w:rPr>
              <w:t>30 календарных</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2E024B" w:rsidRPr="00F86FAA" w:rsidTr="00EF779C">
        <w:tc>
          <w:tcPr>
            <w:tcW w:w="534" w:type="dxa"/>
          </w:tcPr>
          <w:p w:rsidR="002E024B" w:rsidRPr="00F86FAA" w:rsidRDefault="002E024B" w:rsidP="002E024B">
            <w:pPr>
              <w:pStyle w:val="19"/>
              <w:ind w:firstLine="0"/>
              <w:rPr>
                <w:b/>
                <w:sz w:val="24"/>
                <w:szCs w:val="24"/>
              </w:rPr>
            </w:pPr>
            <w:r>
              <w:rPr>
                <w:b/>
                <w:sz w:val="24"/>
                <w:szCs w:val="24"/>
              </w:rPr>
              <w:t>22</w:t>
            </w:r>
            <w:r w:rsidRPr="00F86FAA">
              <w:rPr>
                <w:b/>
                <w:sz w:val="24"/>
                <w:szCs w:val="24"/>
              </w:rPr>
              <w:t>.</w:t>
            </w:r>
          </w:p>
        </w:tc>
        <w:tc>
          <w:tcPr>
            <w:tcW w:w="2551" w:type="dxa"/>
          </w:tcPr>
          <w:p w:rsidR="002E024B" w:rsidRPr="00F86FAA" w:rsidRDefault="002E024B">
            <w:pPr>
              <w:pStyle w:val="Default"/>
              <w:rPr>
                <w:b/>
                <w:color w:val="auto"/>
              </w:rPr>
            </w:pPr>
            <w:r w:rsidRPr="00F86FAA">
              <w:rPr>
                <w:b/>
                <w:color w:val="auto"/>
              </w:rPr>
              <w:t>Привлечение субподрядчиков, соисполнителей</w:t>
            </w:r>
          </w:p>
        </w:tc>
        <w:tc>
          <w:tcPr>
            <w:tcW w:w="6768" w:type="dxa"/>
          </w:tcPr>
          <w:p w:rsidR="002E024B" w:rsidRPr="005C44F9" w:rsidRDefault="002E024B" w:rsidP="005C44F9">
            <w:pPr>
              <w:pStyle w:val="19"/>
              <w:ind w:firstLine="0"/>
              <w:rPr>
                <w:sz w:val="24"/>
                <w:szCs w:val="24"/>
              </w:rPr>
            </w:pPr>
            <w:r w:rsidRPr="005C44F9">
              <w:rPr>
                <w:sz w:val="24"/>
                <w:szCs w:val="24"/>
              </w:rPr>
              <w:t xml:space="preserve">Привлечение субподрядчиков не допускается. </w:t>
            </w:r>
          </w:p>
        </w:tc>
      </w:tr>
      <w:tr w:rsidR="002E024B" w:rsidRPr="00F86FAA" w:rsidTr="00EF779C">
        <w:tc>
          <w:tcPr>
            <w:tcW w:w="534" w:type="dxa"/>
          </w:tcPr>
          <w:p w:rsidR="002E024B" w:rsidRPr="00F86FAA" w:rsidRDefault="002E024B" w:rsidP="002E024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2E024B" w:rsidRPr="00F86FAA" w:rsidRDefault="002E024B">
            <w:pPr>
              <w:pStyle w:val="Default"/>
              <w:rPr>
                <w:b/>
                <w:color w:val="auto"/>
              </w:rPr>
            </w:pPr>
            <w:r w:rsidRPr="00F86FAA">
              <w:rPr>
                <w:b/>
                <w:color w:val="auto"/>
              </w:rPr>
              <w:t>Обеспечение исполнения договора</w:t>
            </w:r>
          </w:p>
        </w:tc>
        <w:tc>
          <w:tcPr>
            <w:tcW w:w="6768" w:type="dxa"/>
          </w:tcPr>
          <w:p w:rsidR="002E024B" w:rsidRPr="00F86FAA" w:rsidRDefault="002E024B" w:rsidP="00804946">
            <w:pPr>
              <w:pStyle w:val="19"/>
              <w:ind w:firstLine="0"/>
              <w:rPr>
                <w:sz w:val="24"/>
                <w:szCs w:val="24"/>
              </w:rPr>
            </w:pPr>
            <w:r w:rsidRPr="00F86FAA">
              <w:rPr>
                <w:sz w:val="24"/>
                <w:szCs w:val="24"/>
              </w:rPr>
              <w:t>Не предусмотрено</w:t>
            </w:r>
          </w:p>
        </w:tc>
      </w:tr>
      <w:tr w:rsidR="002E024B" w:rsidRPr="00F86FAA" w:rsidTr="00EF779C">
        <w:tc>
          <w:tcPr>
            <w:tcW w:w="534" w:type="dxa"/>
          </w:tcPr>
          <w:p w:rsidR="002E024B" w:rsidRPr="00F86FAA" w:rsidRDefault="002E024B"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551" w:type="dxa"/>
          </w:tcPr>
          <w:p w:rsidR="002E024B" w:rsidRPr="00F86FAA" w:rsidRDefault="002E024B" w:rsidP="00DF6AE3">
            <w:pPr>
              <w:pStyle w:val="Default"/>
              <w:rPr>
                <w:b/>
                <w:color w:val="auto"/>
              </w:rPr>
            </w:pPr>
            <w:r w:rsidRPr="00F86FAA">
              <w:rPr>
                <w:b/>
                <w:color w:val="auto"/>
              </w:rPr>
              <w:t>Обеспечение заявки</w:t>
            </w:r>
          </w:p>
        </w:tc>
        <w:tc>
          <w:tcPr>
            <w:tcW w:w="6768" w:type="dxa"/>
          </w:tcPr>
          <w:p w:rsidR="002E024B" w:rsidRPr="00F86FAA" w:rsidRDefault="002E024B" w:rsidP="00804946">
            <w:pPr>
              <w:pStyle w:val="19"/>
              <w:ind w:firstLine="0"/>
              <w:rPr>
                <w:sz w:val="24"/>
                <w:szCs w:val="24"/>
              </w:rPr>
            </w:pPr>
            <w:r w:rsidRPr="00F86FAA">
              <w:rPr>
                <w:sz w:val="24"/>
                <w:szCs w:val="24"/>
              </w:rPr>
              <w:t>Не предусмотрено</w:t>
            </w:r>
          </w:p>
        </w:tc>
      </w:tr>
    </w:tbl>
    <w:p w:rsidR="00D57C3F" w:rsidRDefault="00D57C3F" w:rsidP="00221BE8">
      <w:pPr>
        <w:pStyle w:val="19"/>
        <w:ind w:left="7080" w:firstLine="0"/>
        <w:rPr>
          <w:rFonts w:eastAsia="MS Mincho"/>
          <w:szCs w:val="28"/>
        </w:rPr>
      </w:pPr>
    </w:p>
    <w:p w:rsidR="00D703B6" w:rsidRDefault="00D703B6" w:rsidP="00221BE8">
      <w:pPr>
        <w:pStyle w:val="19"/>
        <w:ind w:left="7080" w:firstLine="0"/>
        <w:rPr>
          <w:rFonts w:eastAsia="MS Mincho"/>
          <w:szCs w:val="28"/>
        </w:rPr>
      </w:pPr>
    </w:p>
    <w:p w:rsidR="009830CC" w:rsidRDefault="009830CC">
      <w:pPr>
        <w:suppressAutoHyphens w:val="0"/>
        <w:rPr>
          <w:rFonts w:eastAsia="MS Mincho"/>
          <w:sz w:val="28"/>
          <w:szCs w:val="28"/>
        </w:rPr>
      </w:pPr>
      <w:r>
        <w:rPr>
          <w:rFonts w:eastAsia="MS Mincho"/>
          <w:szCs w:val="28"/>
        </w:rPr>
        <w:br w:type="page"/>
      </w:r>
    </w:p>
    <w:p w:rsidR="000954FB" w:rsidRDefault="000954FB" w:rsidP="00221BE8">
      <w:pPr>
        <w:pStyle w:val="19"/>
        <w:ind w:left="7080" w:firstLine="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221BE8">
        <w:rPr>
          <w:rFonts w:cs="Times New Roman"/>
          <w:i w:val="0"/>
        </w:rPr>
        <w:t>ЗАПРОСЕ ПРЕДЛОЖЕНИЙ</w:t>
      </w:r>
      <w:r w:rsidRPr="00445DDD">
        <w:rPr>
          <w:rFonts w:cs="Times New Roman"/>
          <w:i w:val="0"/>
        </w:rPr>
        <w:t xml:space="preserve"> №</w:t>
      </w:r>
      <w:r w:rsidR="00221BE8">
        <w:rPr>
          <w:rFonts w:cs="Times New Roman"/>
          <w:i w:val="0"/>
        </w:rPr>
        <w:t xml:space="preserve"> ЗП</w:t>
      </w:r>
      <w:r w:rsidR="00221BE8">
        <w:rPr>
          <w:rFonts w:cs="Times New Roman"/>
          <w:i w:val="0"/>
        </w:rPr>
        <w:tab/>
      </w:r>
      <w:r w:rsidR="00906F29">
        <w:rPr>
          <w:rFonts w:cs="Times New Roman"/>
          <w:i w:val="0"/>
        </w:rPr>
        <w:t>-</w:t>
      </w:r>
      <w:r>
        <w:rPr>
          <w:rFonts w:cs="Times New Roman"/>
          <w:i w:val="0"/>
        </w:rPr>
        <w:t>___</w:t>
      </w:r>
      <w:r w:rsidR="00906F29">
        <w:rPr>
          <w:rFonts w:cs="Times New Roman"/>
          <w:i w:val="0"/>
        </w:rPr>
        <w:t>-</w:t>
      </w:r>
      <w:r>
        <w:rPr>
          <w:rFonts w:cs="Times New Roman"/>
          <w:i w:val="0"/>
        </w:rPr>
        <w:t>___</w:t>
      </w:r>
      <w:r w:rsidR="00906F29">
        <w:rPr>
          <w:rFonts w:cs="Times New Roman"/>
          <w:i w:val="0"/>
        </w:rPr>
        <w:t>-</w:t>
      </w:r>
      <w:r>
        <w:rPr>
          <w:rFonts w:cs="Times New Roman"/>
          <w:i w:val="0"/>
        </w:rPr>
        <w:t xml:space="preserve">____ </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EF779C">
        <w:rPr>
          <w:szCs w:val="28"/>
        </w:rPr>
        <w:t>Запросе предложений</w:t>
      </w:r>
      <w:r>
        <w:rPr>
          <w:szCs w:val="28"/>
        </w:rPr>
        <w:t xml:space="preserve"> (далее – Заявка)</w:t>
      </w:r>
      <w:r w:rsidRPr="00002090">
        <w:rPr>
          <w:szCs w:val="28"/>
        </w:rPr>
        <w:t xml:space="preserve"> №</w:t>
      </w:r>
      <w:r>
        <w:rPr>
          <w:szCs w:val="28"/>
        </w:rPr>
        <w:t xml:space="preserve"> </w:t>
      </w:r>
      <w:r w:rsidR="00EF779C">
        <w:rPr>
          <w:szCs w:val="28"/>
          <w:u w:val="single"/>
        </w:rPr>
        <w:t>ЗП</w:t>
      </w:r>
      <w:r w:rsidR="00906F29">
        <w:rPr>
          <w:szCs w:val="28"/>
          <w:u w:val="single"/>
        </w:rPr>
        <w:t>-</w:t>
      </w:r>
      <w:r w:rsidRPr="00D17A81">
        <w:rPr>
          <w:szCs w:val="28"/>
          <w:u w:val="single"/>
        </w:rPr>
        <w:t>___</w:t>
      </w:r>
      <w:r w:rsidR="00906F29">
        <w:rPr>
          <w:szCs w:val="28"/>
          <w:u w:val="single"/>
        </w:rPr>
        <w:t>-</w:t>
      </w:r>
      <w:r w:rsidRPr="00D17A81">
        <w:rPr>
          <w:szCs w:val="28"/>
          <w:u w:val="single"/>
        </w:rPr>
        <w:t>___</w:t>
      </w:r>
      <w:r w:rsidR="00906F29">
        <w:rPr>
          <w:szCs w:val="28"/>
          <w:u w:val="single"/>
        </w:rPr>
        <w:t>-</w:t>
      </w:r>
      <w:r w:rsidRPr="00D17A81">
        <w:rPr>
          <w:szCs w:val="28"/>
          <w:u w:val="single"/>
        </w:rPr>
        <w:t xml:space="preserve">____ </w:t>
      </w:r>
      <w:r w:rsidRPr="00002090">
        <w:rPr>
          <w:szCs w:val="28"/>
        </w:rPr>
        <w:t xml:space="preserve"> (далее – </w:t>
      </w:r>
      <w:r w:rsidR="00EF779C">
        <w:rPr>
          <w:szCs w:val="28"/>
        </w:rPr>
        <w:t>З</w:t>
      </w:r>
      <w:r>
        <w:rPr>
          <w:szCs w:val="28"/>
        </w:rPr>
        <w:t>апрос предложений</w:t>
      </w:r>
      <w:r w:rsidRPr="00002090">
        <w:rPr>
          <w:szCs w:val="28"/>
        </w:rPr>
        <w:t xml:space="preserve">) </w:t>
      </w:r>
      <w:r w:rsidR="00431AE8">
        <w:rPr>
          <w:szCs w:val="28"/>
        </w:rPr>
        <w:t xml:space="preserve">на </w:t>
      </w:r>
      <w:r w:rsidRPr="0077656B">
        <w:rPr>
          <w:szCs w:val="28"/>
        </w:rPr>
        <w:t>____________</w:t>
      </w:r>
      <w:r>
        <w:rPr>
          <w:szCs w:val="28"/>
        </w:rPr>
        <w:t xml:space="preserve"> </w:t>
      </w:r>
      <w:r w:rsidRPr="00F0168A">
        <w:rPr>
          <w:i/>
          <w:szCs w:val="28"/>
        </w:rPr>
        <w:t xml:space="preserve">(выполнение работ по ______, оказание услуг по_____, на поставку товаров _______ - переписать из предмета </w:t>
      </w:r>
      <w:r w:rsidR="00553063">
        <w:rPr>
          <w:i/>
          <w:szCs w:val="28"/>
        </w:rPr>
        <w:t>Запроса предложений</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63363D">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BF6892">
      <w:pPr>
        <w:pStyle w:val="afd"/>
        <w:widowControl w:val="0"/>
        <w:numPr>
          <w:ilvl w:val="0"/>
          <w:numId w:val="23"/>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EF779C"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З</w:t>
      </w:r>
      <w:r w:rsidR="000954FB">
        <w:rPr>
          <w:szCs w:val="28"/>
        </w:rPr>
        <w:t>апрос предложений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777D7F">
        <w:rPr>
          <w:i/>
          <w:sz w:val="28"/>
          <w:szCs w:val="20"/>
          <w:u w:val="single"/>
        </w:rPr>
        <w:t>_____</w:t>
      </w:r>
      <w:r w:rsidRPr="00D27A82">
        <w:rPr>
          <w:sz w:val="28"/>
          <w:szCs w:val="20"/>
        </w:rPr>
        <w:t xml:space="preserve">дней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BE2157">
        <w:rPr>
          <w:sz w:val="28"/>
          <w:szCs w:val="20"/>
        </w:rPr>
        <w:t xml:space="preserve">) </w:t>
      </w:r>
      <w:r w:rsidR="00BE2157" w:rsidRPr="00D27A82">
        <w:rPr>
          <w:sz w:val="28"/>
          <w:szCs w:val="20"/>
        </w:rPr>
        <w:t>с даты</w:t>
      </w:r>
      <w:r w:rsidR="004A404E" w:rsidRPr="004A404E">
        <w:rPr>
          <w:sz w:val="28"/>
          <w:szCs w:val="20"/>
        </w:rPr>
        <w:t xml:space="preserve"> </w:t>
      </w:r>
      <w:r w:rsidR="004A404E">
        <w:rPr>
          <w:sz w:val="28"/>
          <w:szCs w:val="20"/>
        </w:rPr>
        <w:t xml:space="preserve">окончания срока подачи </w:t>
      </w:r>
      <w:r w:rsidR="00BE2157">
        <w:rPr>
          <w:sz w:val="28"/>
          <w:szCs w:val="20"/>
        </w:rPr>
        <w:t>Заявок</w:t>
      </w:r>
      <w:r w:rsidR="004A404E">
        <w:rPr>
          <w:sz w:val="28"/>
          <w:szCs w:val="20"/>
        </w:rPr>
        <w:t>,</w:t>
      </w:r>
      <w:r w:rsidR="00BE2157">
        <w:rPr>
          <w:sz w:val="28"/>
          <w:szCs w:val="20"/>
        </w:rPr>
        <w:t xml:space="preserve"> указанной в пункте </w:t>
      </w:r>
      <w:r w:rsidR="004A404E">
        <w:rPr>
          <w:sz w:val="28"/>
          <w:szCs w:val="20"/>
        </w:rPr>
        <w:t>6</w:t>
      </w:r>
      <w:r w:rsidR="00BE2157">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63363D">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sidR="0063363D">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BF6892">
      <w:pPr>
        <w:numPr>
          <w:ilvl w:val="0"/>
          <w:numId w:val="24"/>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E14CA3">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63363D">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63363D">
        <w:rPr>
          <w:rFonts w:eastAsia="Times New Roman"/>
          <w:sz w:val="28"/>
        </w:rPr>
        <w:t>ПАО</w:t>
      </w:r>
      <w:r>
        <w:rPr>
          <w:rFonts w:eastAsia="Times New Roman"/>
          <w:sz w:val="28"/>
        </w:rPr>
        <w:t xml:space="preserve"> «ТрансКонтейнер</w:t>
      </w:r>
      <w:r w:rsidR="00BC1922">
        <w:rPr>
          <w:rFonts w:eastAsia="Times New Roman"/>
          <w:sz w:val="28"/>
        </w:rPr>
        <w:t>» отменить З</w:t>
      </w:r>
      <w:r>
        <w:rPr>
          <w:rFonts w:eastAsia="Times New Roman"/>
          <w:sz w:val="28"/>
        </w:rPr>
        <w:t xml:space="preserve">апрос предложений в любое время до момента объявления победителя </w:t>
      </w:r>
      <w:r w:rsidR="00E14CA3">
        <w:rPr>
          <w:rFonts w:eastAsia="Times New Roman"/>
          <w:sz w:val="28"/>
        </w:rPr>
        <w:t>З</w:t>
      </w:r>
      <w:r>
        <w:rPr>
          <w:rFonts w:eastAsia="Times New Roman"/>
          <w:sz w:val="28"/>
        </w:rPr>
        <w:t>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З</w:t>
      </w:r>
      <w:r>
        <w:rPr>
          <w:rFonts w:eastAsia="Times New Roman"/>
          <w:sz w:val="28"/>
        </w:rPr>
        <w:t>апроса  предложений,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C22ACD" w:rsidRPr="00571F40" w:rsidRDefault="00C22ACD" w:rsidP="00C22ACD">
      <w:pPr>
        <w:pStyle w:val="32"/>
        <w:suppressAutoHyphens/>
        <w:spacing w:after="0"/>
        <w:jc w:val="right"/>
        <w:rPr>
          <w:sz w:val="28"/>
          <w:szCs w:val="28"/>
        </w:rPr>
      </w:pPr>
      <w:r w:rsidRPr="00571F40">
        <w:rPr>
          <w:rFonts w:eastAsia="MS Mincho"/>
          <w:sz w:val="28"/>
          <w:szCs w:val="28"/>
        </w:rPr>
        <w:lastRenderedPageBreak/>
        <w:t>Приложение № 2</w:t>
      </w:r>
    </w:p>
    <w:p w:rsidR="00C22ACD" w:rsidRDefault="00C22ACD" w:rsidP="00C22ACD">
      <w:pPr>
        <w:ind w:firstLine="425"/>
        <w:jc w:val="right"/>
        <w:rPr>
          <w:sz w:val="28"/>
          <w:szCs w:val="28"/>
        </w:rPr>
      </w:pPr>
      <w:r w:rsidRPr="00B2711F">
        <w:rPr>
          <w:sz w:val="28"/>
          <w:szCs w:val="28"/>
        </w:rPr>
        <w:t>к документации</w:t>
      </w:r>
      <w:r>
        <w:rPr>
          <w:sz w:val="28"/>
          <w:szCs w:val="28"/>
        </w:rPr>
        <w:t xml:space="preserve"> о закупке</w:t>
      </w:r>
    </w:p>
    <w:p w:rsidR="00C22ACD" w:rsidRDefault="00C22ACD" w:rsidP="00C22ACD">
      <w:pPr>
        <w:pStyle w:val="afa"/>
        <w:jc w:val="center"/>
        <w:rPr>
          <w:b/>
          <w:sz w:val="28"/>
          <w:szCs w:val="28"/>
        </w:rPr>
      </w:pPr>
    </w:p>
    <w:p w:rsidR="00C22ACD" w:rsidRDefault="00C22ACD" w:rsidP="00C22ACD">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C22ACD" w:rsidRDefault="00C22ACD" w:rsidP="00C22ACD">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sidRPr="00CB6258">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sidRPr="007415F9">
        <w:rPr>
          <w:sz w:val="28"/>
          <w:szCs w:val="28"/>
        </w:rPr>
        <w:t>Юридический адрес ________________________________________</w:t>
      </w:r>
    </w:p>
    <w:p w:rsidR="00C22ACD" w:rsidRDefault="00C22ACD" w:rsidP="00C22ACD">
      <w:pPr>
        <w:pStyle w:val="afa"/>
        <w:ind w:firstLine="696"/>
        <w:rPr>
          <w:sz w:val="28"/>
          <w:szCs w:val="28"/>
        </w:rPr>
      </w:pPr>
      <w:r w:rsidRPr="007415F9">
        <w:rPr>
          <w:sz w:val="28"/>
          <w:szCs w:val="28"/>
        </w:rPr>
        <w:t>Почтовый адрес ___________________________________________</w:t>
      </w:r>
    </w:p>
    <w:p w:rsidR="00C22ACD" w:rsidRDefault="00C22ACD" w:rsidP="00C22ACD">
      <w:pPr>
        <w:pStyle w:val="afa"/>
        <w:ind w:firstLine="696"/>
        <w:rPr>
          <w:sz w:val="28"/>
          <w:szCs w:val="28"/>
        </w:rPr>
      </w:pPr>
      <w:r w:rsidRPr="007415F9">
        <w:rPr>
          <w:sz w:val="28"/>
          <w:szCs w:val="28"/>
        </w:rPr>
        <w:t>Телефон (______) __________________________________________</w:t>
      </w:r>
    </w:p>
    <w:p w:rsidR="00C22ACD" w:rsidRDefault="00C22ACD" w:rsidP="00C22ACD">
      <w:pPr>
        <w:pStyle w:val="afa"/>
        <w:ind w:firstLine="698"/>
        <w:rPr>
          <w:sz w:val="28"/>
          <w:szCs w:val="28"/>
        </w:rPr>
      </w:pPr>
      <w:r w:rsidRPr="007415F9">
        <w:rPr>
          <w:sz w:val="28"/>
          <w:szCs w:val="28"/>
        </w:rPr>
        <w:t>Факс (______) _____________________________________________</w:t>
      </w:r>
    </w:p>
    <w:p w:rsidR="00C22ACD" w:rsidRDefault="00C22ACD" w:rsidP="00C22ACD">
      <w:pPr>
        <w:pStyle w:val="afa"/>
        <w:ind w:firstLine="698"/>
        <w:rPr>
          <w:sz w:val="28"/>
          <w:szCs w:val="28"/>
        </w:rPr>
      </w:pPr>
      <w:r w:rsidRPr="007415F9">
        <w:rPr>
          <w:sz w:val="28"/>
          <w:szCs w:val="28"/>
        </w:rPr>
        <w:t>Адрес электронной почты __________________@_______________</w:t>
      </w:r>
    </w:p>
    <w:p w:rsidR="00C22ACD" w:rsidRDefault="00C22ACD" w:rsidP="00C22ACD">
      <w:pPr>
        <w:pStyle w:val="afa"/>
        <w:ind w:firstLine="698"/>
        <w:rPr>
          <w:sz w:val="28"/>
          <w:szCs w:val="28"/>
        </w:rPr>
      </w:pPr>
      <w:r w:rsidRPr="007415F9">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C22ACD" w:rsidRDefault="00C22ACD" w:rsidP="00C22ACD">
      <w:pPr>
        <w:pStyle w:val="afa"/>
        <w:ind w:firstLine="696"/>
        <w:rPr>
          <w:sz w:val="28"/>
          <w:szCs w:val="28"/>
        </w:rPr>
      </w:pPr>
      <w:r w:rsidRPr="007415F9">
        <w:rPr>
          <w:sz w:val="28"/>
          <w:szCs w:val="28"/>
        </w:rPr>
        <w:t>Юридический адрес ________________________________________</w:t>
      </w:r>
    </w:p>
    <w:p w:rsidR="00C22ACD" w:rsidRDefault="00C22ACD" w:rsidP="00C22ACD">
      <w:pPr>
        <w:pStyle w:val="afa"/>
        <w:ind w:firstLine="696"/>
        <w:rPr>
          <w:sz w:val="28"/>
          <w:szCs w:val="28"/>
        </w:rPr>
      </w:pPr>
      <w:r w:rsidRPr="007415F9">
        <w:rPr>
          <w:sz w:val="28"/>
          <w:szCs w:val="28"/>
        </w:rPr>
        <w:t>Почтовый адрес ___________________________________________</w:t>
      </w:r>
    </w:p>
    <w:p w:rsidR="00C22ACD" w:rsidRDefault="00C22ACD" w:rsidP="00C22ACD">
      <w:pPr>
        <w:pStyle w:val="afa"/>
        <w:ind w:firstLine="696"/>
        <w:rPr>
          <w:sz w:val="28"/>
          <w:szCs w:val="28"/>
        </w:rPr>
      </w:pPr>
      <w:r w:rsidRPr="007415F9">
        <w:rPr>
          <w:sz w:val="28"/>
          <w:szCs w:val="28"/>
        </w:rPr>
        <w:t>Телефон (______) __________________________________________</w:t>
      </w:r>
    </w:p>
    <w:p w:rsidR="00C22ACD" w:rsidRDefault="00C22ACD" w:rsidP="00C22ACD">
      <w:pPr>
        <w:pStyle w:val="afa"/>
        <w:ind w:firstLine="698"/>
        <w:rPr>
          <w:sz w:val="28"/>
          <w:szCs w:val="28"/>
        </w:rPr>
      </w:pPr>
      <w:r w:rsidRPr="007415F9">
        <w:rPr>
          <w:sz w:val="28"/>
          <w:szCs w:val="28"/>
        </w:rPr>
        <w:t>Факс (______) _____________________________________________</w:t>
      </w:r>
    </w:p>
    <w:p w:rsidR="00C22ACD" w:rsidRDefault="00C22ACD" w:rsidP="00C22ACD">
      <w:pPr>
        <w:pStyle w:val="afa"/>
        <w:ind w:firstLine="698"/>
        <w:rPr>
          <w:sz w:val="28"/>
          <w:szCs w:val="28"/>
        </w:rPr>
      </w:pPr>
      <w:r w:rsidRPr="007415F9">
        <w:rPr>
          <w:sz w:val="28"/>
          <w:szCs w:val="28"/>
        </w:rPr>
        <w:t>Адрес электронной почты __________________@_______________</w:t>
      </w:r>
    </w:p>
    <w:p w:rsidR="00C22ACD" w:rsidRDefault="00C22ACD" w:rsidP="00C22ACD">
      <w:pPr>
        <w:pStyle w:val="afa"/>
        <w:ind w:firstLine="698"/>
        <w:rPr>
          <w:sz w:val="28"/>
          <w:szCs w:val="28"/>
        </w:rPr>
      </w:pPr>
      <w:r w:rsidRPr="007415F9">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sidRPr="007415F9">
        <w:rPr>
          <w:sz w:val="28"/>
          <w:szCs w:val="28"/>
        </w:rPr>
        <w:t>2. Руководитель</w:t>
      </w:r>
      <w:r>
        <w:rPr>
          <w:sz w:val="28"/>
          <w:szCs w:val="28"/>
        </w:rPr>
        <w:t>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a"/>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закона от 24.07.2007 № 209-ФЗ «О развитии малого и среднего </w:t>
      </w:r>
      <w:r w:rsidRPr="00982C0E">
        <w:rPr>
          <w:i/>
          <w:sz w:val="28"/>
          <w:szCs w:val="28"/>
        </w:rPr>
        <w:lastRenderedPageBreak/>
        <w:t>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C22ACD" w:rsidRPr="00982C0E" w:rsidRDefault="00C22ACD" w:rsidP="00C22ACD">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sidRPr="007415F9">
        <w:rPr>
          <w:b/>
          <w:sz w:val="28"/>
          <w:szCs w:val="28"/>
        </w:rPr>
        <w:t>Контактные лица</w:t>
      </w:r>
    </w:p>
    <w:p w:rsidR="00C22ACD" w:rsidRPr="007415F9" w:rsidRDefault="00C22ACD" w:rsidP="00C22ACD">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C22ACD" w:rsidRPr="00635235" w:rsidRDefault="00C22ACD" w:rsidP="00C22ACD">
      <w:pPr>
        <w:pStyle w:val="3"/>
        <w:spacing w:before="0" w:after="0"/>
        <w:ind w:left="0" w:firstLine="0"/>
        <w:jc w:val="both"/>
        <w:rPr>
          <w:b w:val="0"/>
          <w:sz w:val="28"/>
          <w:szCs w:val="28"/>
        </w:rPr>
      </w:pPr>
      <w:r w:rsidRPr="00635235">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C22ACD" w:rsidRPr="007415F9" w:rsidRDefault="00C22ACD" w:rsidP="00C22ACD">
      <w:pPr>
        <w:tabs>
          <w:tab w:val="left" w:pos="8640"/>
        </w:tabs>
        <w:jc w:val="center"/>
        <w:rPr>
          <w:i/>
        </w:rPr>
      </w:pPr>
      <w:r>
        <w:rPr>
          <w:i/>
        </w:rPr>
        <w:t xml:space="preserve">                              </w:t>
      </w:r>
      <w:r w:rsidRPr="007415F9">
        <w:rPr>
          <w:i/>
        </w:rPr>
        <w:t>(наименование претендента)</w:t>
      </w:r>
    </w:p>
    <w:p w:rsidR="00C22ACD" w:rsidRPr="00635235" w:rsidRDefault="00C22ACD" w:rsidP="00C22ACD">
      <w:pPr>
        <w:pStyle w:val="32"/>
        <w:suppressAutoHyphens/>
        <w:spacing w:after="0"/>
        <w:rPr>
          <w:sz w:val="28"/>
          <w:szCs w:val="28"/>
        </w:rPr>
      </w:pPr>
      <w:r w:rsidRPr="00445DDD">
        <w:rPr>
          <w:sz w:val="28"/>
          <w:szCs w:val="28"/>
        </w:rPr>
        <w:t>____________________________________</w:t>
      </w:r>
      <w:r>
        <w:rPr>
          <w:sz w:val="28"/>
          <w:szCs w:val="28"/>
        </w:rPr>
        <w:t>_______________________________</w:t>
      </w:r>
    </w:p>
    <w:p w:rsidR="00C22ACD" w:rsidRPr="00635235" w:rsidRDefault="00C22ACD" w:rsidP="00C22ACD">
      <w:pPr>
        <w:rPr>
          <w:i/>
        </w:rPr>
      </w:pPr>
      <w:r>
        <w:rPr>
          <w:i/>
        </w:rPr>
        <w:t xml:space="preserve">   </w:t>
      </w:r>
      <w:r w:rsidRPr="00635235">
        <w:rPr>
          <w:i/>
        </w:rPr>
        <w:tab/>
      </w:r>
      <w:r w:rsidRPr="00635235">
        <w:rPr>
          <w:i/>
        </w:rPr>
        <w:tab/>
      </w:r>
      <w:r w:rsidRPr="00635235">
        <w:rPr>
          <w:i/>
        </w:rPr>
        <w:tab/>
      </w:r>
      <w:r w:rsidRPr="00635235">
        <w:rPr>
          <w:i/>
        </w:rPr>
        <w:tab/>
      </w:r>
      <w:r w:rsidRPr="00635235">
        <w:rPr>
          <w:i/>
        </w:rPr>
        <w:tab/>
      </w:r>
      <w:r w:rsidRPr="00635235">
        <w:rPr>
          <w:i/>
        </w:rPr>
        <w:tab/>
      </w:r>
      <w:r>
        <w:rPr>
          <w:i/>
        </w:rPr>
        <w:t xml:space="preserve"> </w:t>
      </w:r>
      <w:r w:rsidRPr="007415F9">
        <w:rPr>
          <w:i/>
        </w:rPr>
        <w:t>(должность, подпись, ФИО)</w:t>
      </w:r>
    </w:p>
    <w:p w:rsidR="00C22ACD" w:rsidRPr="00635235" w:rsidRDefault="00C22ACD" w:rsidP="00C22ACD">
      <w:pPr>
        <w:rPr>
          <w:i/>
        </w:rPr>
      </w:pPr>
      <w:r>
        <w:rPr>
          <w:i/>
        </w:rPr>
        <w:t xml:space="preserve">   </w:t>
      </w:r>
    </w:p>
    <w:p w:rsidR="00C22ACD" w:rsidRPr="007415F9" w:rsidRDefault="00C22ACD" w:rsidP="00C22ACD">
      <w:pPr>
        <w:rPr>
          <w:i/>
        </w:rPr>
      </w:pPr>
      <w:r>
        <w:rPr>
          <w:i/>
        </w:rPr>
        <w:t>Место п</w:t>
      </w:r>
      <w:r w:rsidRPr="007415F9">
        <w:rPr>
          <w:i/>
        </w:rPr>
        <w:t>ечат</w:t>
      </w:r>
      <w:r>
        <w:rPr>
          <w:i/>
        </w:rPr>
        <w:t>и</w:t>
      </w:r>
      <w:r w:rsidRPr="007415F9">
        <w:rPr>
          <w:i/>
        </w:rPr>
        <w:tab/>
      </w:r>
      <w:r w:rsidRPr="007415F9">
        <w:rPr>
          <w:i/>
        </w:rPr>
        <w:tab/>
      </w:r>
      <w:r>
        <w:rPr>
          <w:i/>
        </w:rPr>
        <w:t xml:space="preserve">             </w:t>
      </w:r>
      <w:r w:rsidRPr="007415F9">
        <w:rPr>
          <w:i/>
        </w:rPr>
        <w:tab/>
      </w:r>
    </w:p>
    <w:p w:rsidR="00C22ACD" w:rsidRPr="00635235" w:rsidRDefault="00C22ACD" w:rsidP="00C22ACD">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p>
    <w:p w:rsidR="00C22ACD" w:rsidRDefault="00C22ACD" w:rsidP="00C22ACD">
      <w:pPr>
        <w:pStyle w:val="32"/>
        <w:suppressAutoHyphens/>
        <w:spacing w:after="0"/>
        <w:rPr>
          <w:b/>
          <w:i/>
          <w:sz w:val="28"/>
          <w:szCs w:val="28"/>
        </w:rPr>
      </w:pPr>
    </w:p>
    <w:p w:rsidR="00C22ACD" w:rsidRDefault="00C22ACD" w:rsidP="00C22ACD">
      <w:pPr>
        <w:suppressAutoHyphens w:val="0"/>
        <w:spacing w:after="200" w:line="276" w:lineRule="auto"/>
        <w:rPr>
          <w:rFonts w:eastAsia="MS Mincho"/>
          <w:b/>
          <w:sz w:val="28"/>
          <w:szCs w:val="28"/>
        </w:rPr>
      </w:pPr>
      <w:r>
        <w:rPr>
          <w:b/>
          <w:sz w:val="28"/>
          <w:szCs w:val="28"/>
        </w:rPr>
        <w:br w:type="page"/>
      </w:r>
    </w:p>
    <w:p w:rsidR="00C22ACD" w:rsidRDefault="00C22ACD" w:rsidP="00C22ACD">
      <w:pPr>
        <w:pStyle w:val="afa"/>
        <w:jc w:val="center"/>
        <w:rPr>
          <w:b/>
          <w:sz w:val="28"/>
          <w:szCs w:val="28"/>
        </w:rPr>
      </w:pPr>
      <w:r w:rsidRPr="000802B7">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Факс (______) ___________________________________________</w:t>
      </w:r>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C22ACD" w:rsidRDefault="00C22ACD" w:rsidP="00C22ACD">
      <w:pPr>
        <w:pStyle w:val="aff7"/>
        <w:rPr>
          <w:sz w:val="28"/>
          <w:szCs w:val="28"/>
        </w:rPr>
      </w:pPr>
    </w:p>
    <w:p w:rsidR="00C22ACD" w:rsidRDefault="00C22ACD" w:rsidP="00C22ACD">
      <w:pPr>
        <w:pStyle w:val="afa"/>
        <w:numPr>
          <w:ilvl w:val="2"/>
          <w:numId w:val="25"/>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C22ACD" w:rsidRDefault="00C22ACD" w:rsidP="00C22ACD">
      <w:pPr>
        <w:pStyle w:val="aff7"/>
        <w:rPr>
          <w:sz w:val="28"/>
          <w:szCs w:val="28"/>
        </w:rPr>
      </w:pP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C22ACD" w:rsidRPr="00635235" w:rsidRDefault="00C22ACD" w:rsidP="00C22ACD">
      <w:pPr>
        <w:pStyle w:val="3"/>
        <w:spacing w:before="0" w:after="0"/>
        <w:ind w:left="0" w:firstLine="0"/>
        <w:jc w:val="both"/>
        <w:rPr>
          <w:b w:val="0"/>
          <w:sz w:val="28"/>
          <w:szCs w:val="28"/>
        </w:rPr>
      </w:pPr>
      <w:r w:rsidRPr="00635235">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C22ACD" w:rsidRPr="007415F9" w:rsidRDefault="00C22ACD" w:rsidP="00C22ACD">
      <w:pPr>
        <w:tabs>
          <w:tab w:val="left" w:pos="8640"/>
        </w:tabs>
        <w:jc w:val="center"/>
        <w:rPr>
          <w:i/>
        </w:rPr>
      </w:pPr>
      <w:r>
        <w:rPr>
          <w:i/>
        </w:rPr>
        <w:t xml:space="preserve">                              </w:t>
      </w:r>
      <w:r w:rsidRPr="007415F9">
        <w:rPr>
          <w:i/>
        </w:rPr>
        <w:t>(наименование претендента)</w:t>
      </w:r>
    </w:p>
    <w:p w:rsidR="00C22ACD" w:rsidRPr="00635235" w:rsidRDefault="00C22ACD" w:rsidP="00C22ACD">
      <w:pPr>
        <w:pStyle w:val="32"/>
        <w:suppressAutoHyphens/>
        <w:spacing w:after="0"/>
        <w:rPr>
          <w:sz w:val="28"/>
          <w:szCs w:val="28"/>
        </w:rPr>
      </w:pPr>
      <w:r w:rsidRPr="00445DDD">
        <w:rPr>
          <w:sz w:val="28"/>
          <w:szCs w:val="28"/>
        </w:rPr>
        <w:t>____________________________________</w:t>
      </w:r>
      <w:r>
        <w:rPr>
          <w:sz w:val="28"/>
          <w:szCs w:val="28"/>
        </w:rPr>
        <w:t>_______________________________</w:t>
      </w:r>
    </w:p>
    <w:p w:rsidR="00C22ACD" w:rsidRPr="00635235" w:rsidRDefault="00C22ACD" w:rsidP="00C22ACD">
      <w:pPr>
        <w:rPr>
          <w:i/>
        </w:rPr>
      </w:pPr>
      <w:r>
        <w:rPr>
          <w:i/>
        </w:rPr>
        <w:t xml:space="preserve">   </w:t>
      </w:r>
      <w:r w:rsidRPr="00C22ACD">
        <w:rPr>
          <w:i/>
        </w:rPr>
        <w:tab/>
      </w:r>
      <w:r w:rsidRPr="00C22ACD">
        <w:rPr>
          <w:i/>
        </w:rPr>
        <w:tab/>
      </w:r>
      <w:r w:rsidRPr="00C22ACD">
        <w:rPr>
          <w:i/>
        </w:rPr>
        <w:tab/>
      </w:r>
      <w:r w:rsidRPr="00C22ACD">
        <w:rPr>
          <w:i/>
        </w:rPr>
        <w:tab/>
      </w:r>
      <w:r w:rsidRPr="00C22ACD">
        <w:rPr>
          <w:i/>
        </w:rPr>
        <w:tab/>
      </w:r>
      <w:r w:rsidRPr="00C22ACD">
        <w:rPr>
          <w:i/>
        </w:rPr>
        <w:tab/>
      </w:r>
      <w:r>
        <w:rPr>
          <w:i/>
        </w:rPr>
        <w:t xml:space="preserve"> </w:t>
      </w:r>
      <w:r w:rsidRPr="007415F9">
        <w:rPr>
          <w:i/>
        </w:rPr>
        <w:t>(должность, подпись, ФИО)</w:t>
      </w:r>
    </w:p>
    <w:p w:rsidR="00C22ACD" w:rsidRPr="00C22ACD" w:rsidRDefault="00C22ACD" w:rsidP="00C22ACD">
      <w:pPr>
        <w:rPr>
          <w:i/>
        </w:rPr>
      </w:pPr>
      <w:r>
        <w:rPr>
          <w:i/>
        </w:rPr>
        <w:t xml:space="preserve">   </w:t>
      </w:r>
    </w:p>
    <w:p w:rsidR="00C22ACD" w:rsidRPr="007415F9" w:rsidRDefault="00C22ACD" w:rsidP="00C22ACD">
      <w:pPr>
        <w:rPr>
          <w:i/>
        </w:rPr>
      </w:pPr>
      <w:r>
        <w:rPr>
          <w:i/>
        </w:rPr>
        <w:t>Место п</w:t>
      </w:r>
      <w:r w:rsidRPr="007415F9">
        <w:rPr>
          <w:i/>
        </w:rPr>
        <w:t>ечат</w:t>
      </w:r>
      <w:r>
        <w:rPr>
          <w:i/>
        </w:rPr>
        <w:t>и</w:t>
      </w:r>
      <w:r w:rsidRPr="007415F9">
        <w:rPr>
          <w:i/>
        </w:rPr>
        <w:tab/>
      </w:r>
      <w:r w:rsidRPr="007415F9">
        <w:rPr>
          <w:i/>
        </w:rPr>
        <w:tab/>
      </w:r>
      <w:r>
        <w:rPr>
          <w:i/>
        </w:rPr>
        <w:t xml:space="preserve">             </w:t>
      </w:r>
      <w:r w:rsidRPr="007415F9">
        <w:rPr>
          <w:i/>
        </w:rPr>
        <w:tab/>
      </w:r>
    </w:p>
    <w:p w:rsidR="00C22ACD" w:rsidRPr="00635235" w:rsidRDefault="00C22ACD" w:rsidP="00C22ACD">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p>
    <w:p w:rsidR="00C22ACD" w:rsidRDefault="00C22ACD">
      <w:pPr>
        <w:suppressAutoHyphens w:val="0"/>
        <w:rPr>
          <w:rFonts w:cs="Arial"/>
          <w:sz w:val="28"/>
          <w:szCs w:val="28"/>
        </w:rPr>
      </w:pPr>
    </w:p>
    <w:p w:rsidR="00C22ACD" w:rsidRDefault="00C22ACD">
      <w:pPr>
        <w:suppressAutoHyphens w:val="0"/>
        <w:rPr>
          <w:rFonts w:cs="Arial"/>
          <w:sz w:val="28"/>
          <w:szCs w:val="28"/>
        </w:rPr>
      </w:pPr>
      <w:r>
        <w:rPr>
          <w:b/>
          <w:bCs/>
          <w:i/>
          <w:iCs/>
        </w:rPr>
        <w:br w:type="page"/>
      </w:r>
    </w:p>
    <w:p w:rsidR="00936A6A" w:rsidRPr="008F1253" w:rsidRDefault="00936A6A" w:rsidP="00936A6A">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936A6A" w:rsidRPr="008F1253" w:rsidRDefault="00936A6A" w:rsidP="00936A6A">
      <w:pPr>
        <w:jc w:val="right"/>
        <w:rPr>
          <w:sz w:val="28"/>
          <w:szCs w:val="28"/>
        </w:rPr>
      </w:pPr>
      <w:r w:rsidRPr="008F1253">
        <w:rPr>
          <w:bCs/>
          <w:iCs/>
          <w:sz w:val="28"/>
          <w:szCs w:val="28"/>
        </w:rPr>
        <w:t>к документации о закупке</w:t>
      </w:r>
    </w:p>
    <w:p w:rsidR="00936A6A" w:rsidRDefault="00936A6A" w:rsidP="00936A6A">
      <w:pPr>
        <w:pStyle w:val="3"/>
        <w:spacing w:before="0" w:after="0"/>
        <w:jc w:val="center"/>
        <w:rPr>
          <w:rFonts w:ascii="Times New Roman" w:hAnsi="Times New Roman"/>
          <w:b w:val="0"/>
          <w:bCs w:val="0"/>
          <w:sz w:val="28"/>
          <w:szCs w:val="28"/>
        </w:rPr>
      </w:pPr>
    </w:p>
    <w:p w:rsidR="00936A6A" w:rsidRPr="008F1253" w:rsidRDefault="00936A6A" w:rsidP="00936A6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936A6A" w:rsidRPr="00C72FD7" w:rsidRDefault="00936A6A" w:rsidP="00936A6A"/>
    <w:p w:rsidR="00936A6A" w:rsidRDefault="00936A6A" w:rsidP="00936A6A">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Запрос предложений</w:t>
      </w:r>
      <w:r w:rsidRPr="00AB21F4">
        <w:rPr>
          <w:sz w:val="28"/>
          <w:szCs w:val="28"/>
        </w:rPr>
        <w:t xml:space="preserve"> </w:t>
      </w:r>
      <w:r>
        <w:rPr>
          <w:sz w:val="28"/>
          <w:szCs w:val="28"/>
        </w:rPr>
        <w:t>№ ЗП-</w:t>
      </w:r>
      <w:r w:rsidRPr="00AB21F4">
        <w:rPr>
          <w:sz w:val="28"/>
          <w:szCs w:val="28"/>
        </w:rPr>
        <w:t>__</w:t>
      </w:r>
      <w:r>
        <w:rPr>
          <w:sz w:val="28"/>
          <w:szCs w:val="28"/>
        </w:rPr>
        <w:t>__</w:t>
      </w:r>
      <w:r w:rsidRPr="00AB21F4">
        <w:rPr>
          <w:sz w:val="28"/>
          <w:szCs w:val="28"/>
        </w:rPr>
        <w:t xml:space="preserve">_ </w:t>
      </w:r>
      <w:r>
        <w:rPr>
          <w:sz w:val="28"/>
          <w:szCs w:val="28"/>
        </w:rPr>
        <w:t xml:space="preserve"> </w:t>
      </w:r>
    </w:p>
    <w:p w:rsidR="00936A6A" w:rsidRPr="008F1253" w:rsidRDefault="00936A6A" w:rsidP="00936A6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6A6A" w:rsidRPr="0065769F" w:rsidRDefault="00936A6A" w:rsidP="00936A6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936A6A" w:rsidRDefault="00936A6A" w:rsidP="00936A6A">
      <w:pPr>
        <w:ind w:firstLine="3"/>
        <w:jc w:val="center"/>
        <w:rPr>
          <w:bCs/>
          <w:i/>
        </w:rPr>
      </w:pPr>
      <w:r w:rsidRPr="003E7259">
        <w:rPr>
          <w:bCs/>
          <w:i/>
        </w:rPr>
        <w:t>(Полное наименование п</w:t>
      </w:r>
      <w:r w:rsidRPr="003E7259">
        <w:rPr>
          <w:i/>
        </w:rPr>
        <w:t>ретендента</w:t>
      </w:r>
      <w:r w:rsidRPr="003E7259">
        <w:rPr>
          <w:bCs/>
          <w:i/>
        </w:rPr>
        <w:t>)</w:t>
      </w:r>
    </w:p>
    <w:p w:rsidR="00936A6A" w:rsidRDefault="00936A6A" w:rsidP="00936A6A">
      <w:pPr>
        <w:ind w:firstLine="708"/>
        <w:jc w:val="right"/>
        <w:rPr>
          <w:bCs/>
          <w:sz w:val="28"/>
          <w:szCs w:val="28"/>
        </w:rPr>
      </w:pPr>
    </w:p>
    <w:tbl>
      <w:tblPr>
        <w:tblW w:w="4954" w:type="pct"/>
        <w:tblInd w:w="91" w:type="dxa"/>
        <w:tblLayout w:type="fixed"/>
        <w:tblLook w:val="0000"/>
      </w:tblPr>
      <w:tblGrid>
        <w:gridCol w:w="296"/>
        <w:gridCol w:w="1293"/>
        <w:gridCol w:w="1689"/>
        <w:gridCol w:w="1701"/>
        <w:gridCol w:w="2349"/>
        <w:gridCol w:w="2435"/>
      </w:tblGrid>
      <w:tr w:rsidR="00936A6A" w:rsidRPr="006F792E" w:rsidTr="00936A6A">
        <w:trPr>
          <w:trHeight w:val="1773"/>
        </w:trPr>
        <w:tc>
          <w:tcPr>
            <w:tcW w:w="152" w:type="pct"/>
            <w:tcBorders>
              <w:top w:val="single" w:sz="4" w:space="0" w:color="auto"/>
              <w:left w:val="single" w:sz="4" w:space="0" w:color="auto"/>
              <w:bottom w:val="single" w:sz="4" w:space="0" w:color="auto"/>
              <w:right w:val="single" w:sz="4" w:space="0" w:color="auto"/>
            </w:tcBorders>
          </w:tcPr>
          <w:p w:rsidR="00936A6A" w:rsidRPr="006F792E" w:rsidRDefault="00936A6A" w:rsidP="002D10BD">
            <w:pPr>
              <w:jc w:val="center"/>
            </w:pPr>
            <w:r w:rsidRPr="006F792E">
              <w:t>№ п/п</w:t>
            </w:r>
          </w:p>
        </w:tc>
        <w:tc>
          <w:tcPr>
            <w:tcW w:w="662" w:type="pct"/>
            <w:tcBorders>
              <w:top w:val="single" w:sz="4" w:space="0" w:color="auto"/>
              <w:left w:val="single" w:sz="4" w:space="0" w:color="auto"/>
              <w:bottom w:val="single" w:sz="4" w:space="0" w:color="auto"/>
              <w:right w:val="single" w:sz="4" w:space="0" w:color="auto"/>
            </w:tcBorders>
          </w:tcPr>
          <w:p w:rsidR="00936A6A" w:rsidRPr="006F792E" w:rsidRDefault="00936A6A" w:rsidP="002D10BD">
            <w:pPr>
              <w:jc w:val="center"/>
            </w:pPr>
            <w:r w:rsidRPr="006F792E">
              <w:rPr>
                <w:sz w:val="28"/>
                <w:szCs w:val="28"/>
              </w:rPr>
              <w:t>Вид и марка топлива</w:t>
            </w:r>
          </w:p>
        </w:tc>
        <w:tc>
          <w:tcPr>
            <w:tcW w:w="865" w:type="pct"/>
            <w:tcBorders>
              <w:top w:val="single" w:sz="4" w:space="0" w:color="auto"/>
              <w:left w:val="single" w:sz="4" w:space="0" w:color="auto"/>
              <w:bottom w:val="single" w:sz="4" w:space="0" w:color="auto"/>
              <w:right w:val="single" w:sz="4" w:space="0" w:color="auto"/>
            </w:tcBorders>
          </w:tcPr>
          <w:p w:rsidR="00936A6A" w:rsidRPr="006F792E" w:rsidRDefault="00936A6A" w:rsidP="002D10BD">
            <w:pPr>
              <w:pStyle w:val="afa"/>
              <w:ind w:right="-40" w:firstLine="0"/>
              <w:jc w:val="center"/>
              <w:rPr>
                <w:sz w:val="28"/>
                <w:szCs w:val="28"/>
              </w:rPr>
            </w:pPr>
            <w:r w:rsidRPr="006F792E">
              <w:rPr>
                <w:sz w:val="28"/>
                <w:szCs w:val="28"/>
              </w:rPr>
              <w:t>ГОСТ, ТУ, экологический класс продукции</w:t>
            </w:r>
          </w:p>
        </w:tc>
        <w:tc>
          <w:tcPr>
            <w:tcW w:w="871" w:type="pct"/>
            <w:tcBorders>
              <w:top w:val="single" w:sz="4" w:space="0" w:color="auto"/>
              <w:left w:val="single" w:sz="4" w:space="0" w:color="auto"/>
              <w:bottom w:val="single" w:sz="4" w:space="0" w:color="auto"/>
              <w:right w:val="single" w:sz="4" w:space="0" w:color="auto"/>
            </w:tcBorders>
          </w:tcPr>
          <w:p w:rsidR="00936A6A" w:rsidRPr="006F792E" w:rsidRDefault="00936A6A" w:rsidP="002D10BD">
            <w:pPr>
              <w:pStyle w:val="afa"/>
              <w:ind w:left="-108" w:right="-40" w:firstLine="0"/>
              <w:jc w:val="center"/>
              <w:rPr>
                <w:sz w:val="28"/>
                <w:szCs w:val="28"/>
              </w:rPr>
            </w:pPr>
            <w:r w:rsidRPr="006F792E">
              <w:rPr>
                <w:sz w:val="28"/>
                <w:szCs w:val="28"/>
              </w:rPr>
              <w:t>Размер дисконта %</w:t>
            </w:r>
          </w:p>
        </w:tc>
        <w:tc>
          <w:tcPr>
            <w:tcW w:w="1203" w:type="pct"/>
            <w:tcBorders>
              <w:top w:val="single" w:sz="4" w:space="0" w:color="auto"/>
              <w:left w:val="single" w:sz="4" w:space="0" w:color="auto"/>
              <w:bottom w:val="single" w:sz="4" w:space="0" w:color="auto"/>
              <w:right w:val="single" w:sz="4" w:space="0" w:color="auto"/>
            </w:tcBorders>
          </w:tcPr>
          <w:p w:rsidR="00936A6A" w:rsidRPr="00FF568D" w:rsidRDefault="00936A6A" w:rsidP="002D10BD">
            <w:pPr>
              <w:pStyle w:val="afa"/>
              <w:ind w:right="-40" w:firstLine="0"/>
              <w:jc w:val="center"/>
              <w:rPr>
                <w:sz w:val="28"/>
                <w:szCs w:val="28"/>
              </w:rPr>
            </w:pPr>
            <w:r w:rsidRPr="00FF568D">
              <w:rPr>
                <w:sz w:val="28"/>
                <w:szCs w:val="28"/>
              </w:rPr>
              <w:t>Количество АЗС на территории Амурской области</w:t>
            </w:r>
          </w:p>
        </w:tc>
        <w:tc>
          <w:tcPr>
            <w:tcW w:w="1247" w:type="pct"/>
            <w:tcBorders>
              <w:top w:val="single" w:sz="4" w:space="0" w:color="auto"/>
              <w:left w:val="single" w:sz="4" w:space="0" w:color="auto"/>
              <w:bottom w:val="single" w:sz="4" w:space="0" w:color="auto"/>
              <w:right w:val="single" w:sz="4" w:space="0" w:color="auto"/>
            </w:tcBorders>
          </w:tcPr>
          <w:p w:rsidR="00936A6A" w:rsidRDefault="00936A6A" w:rsidP="002D10BD">
            <w:pPr>
              <w:pStyle w:val="afa"/>
              <w:ind w:right="-40" w:firstLine="0"/>
              <w:jc w:val="center"/>
              <w:rPr>
                <w:sz w:val="28"/>
                <w:szCs w:val="28"/>
              </w:rPr>
            </w:pPr>
          </w:p>
          <w:p w:rsidR="00936A6A" w:rsidRDefault="00936A6A" w:rsidP="002D10BD">
            <w:pPr>
              <w:pStyle w:val="afa"/>
              <w:ind w:right="-40" w:firstLine="0"/>
              <w:jc w:val="center"/>
              <w:rPr>
                <w:sz w:val="28"/>
                <w:szCs w:val="28"/>
              </w:rPr>
            </w:pPr>
            <w:r>
              <w:rPr>
                <w:sz w:val="28"/>
                <w:szCs w:val="28"/>
              </w:rPr>
              <w:t>Стоимость смарт- карт/топливных карт, рубли</w:t>
            </w:r>
          </w:p>
        </w:tc>
      </w:tr>
      <w:tr w:rsidR="00936A6A" w:rsidRPr="006F792E" w:rsidTr="00936A6A">
        <w:trPr>
          <w:trHeight w:val="255"/>
        </w:trPr>
        <w:tc>
          <w:tcPr>
            <w:tcW w:w="152" w:type="pct"/>
            <w:tcBorders>
              <w:top w:val="nil"/>
              <w:left w:val="single" w:sz="4" w:space="0" w:color="auto"/>
              <w:bottom w:val="single" w:sz="4" w:space="0" w:color="auto"/>
              <w:right w:val="single" w:sz="4" w:space="0" w:color="auto"/>
            </w:tcBorders>
            <w:noWrap/>
            <w:vAlign w:val="center"/>
          </w:tcPr>
          <w:p w:rsidR="00936A6A" w:rsidRPr="006F792E" w:rsidRDefault="00936A6A" w:rsidP="002D10BD">
            <w:pPr>
              <w:jc w:val="center"/>
            </w:pPr>
            <w:r w:rsidRPr="006F792E">
              <w:t>1</w:t>
            </w:r>
          </w:p>
        </w:tc>
        <w:tc>
          <w:tcPr>
            <w:tcW w:w="662" w:type="pct"/>
            <w:tcBorders>
              <w:top w:val="single" w:sz="4" w:space="0" w:color="auto"/>
              <w:left w:val="single" w:sz="4" w:space="0" w:color="auto"/>
              <w:bottom w:val="single" w:sz="4" w:space="0" w:color="auto"/>
              <w:right w:val="single" w:sz="4" w:space="0" w:color="auto"/>
            </w:tcBorders>
            <w:noWrap/>
            <w:vAlign w:val="center"/>
          </w:tcPr>
          <w:p w:rsidR="00936A6A" w:rsidRPr="006F792E" w:rsidRDefault="00936A6A" w:rsidP="002D10BD">
            <w:pPr>
              <w:jc w:val="center"/>
            </w:pPr>
            <w:r>
              <w:t>2</w:t>
            </w:r>
          </w:p>
        </w:tc>
        <w:tc>
          <w:tcPr>
            <w:tcW w:w="865" w:type="pct"/>
            <w:tcBorders>
              <w:top w:val="single" w:sz="4" w:space="0" w:color="auto"/>
              <w:left w:val="nil"/>
              <w:bottom w:val="single" w:sz="4" w:space="0" w:color="auto"/>
              <w:right w:val="single" w:sz="4" w:space="0" w:color="auto"/>
            </w:tcBorders>
            <w:vAlign w:val="center"/>
          </w:tcPr>
          <w:p w:rsidR="00936A6A" w:rsidRPr="006F792E" w:rsidRDefault="00936A6A" w:rsidP="002D10BD">
            <w:pPr>
              <w:jc w:val="center"/>
            </w:pPr>
            <w:r>
              <w:t>3</w:t>
            </w:r>
          </w:p>
        </w:tc>
        <w:tc>
          <w:tcPr>
            <w:tcW w:w="871" w:type="pct"/>
            <w:tcBorders>
              <w:top w:val="single" w:sz="4" w:space="0" w:color="auto"/>
              <w:left w:val="single" w:sz="4" w:space="0" w:color="auto"/>
              <w:bottom w:val="single" w:sz="4" w:space="0" w:color="auto"/>
              <w:right w:val="single" w:sz="4" w:space="0" w:color="auto"/>
            </w:tcBorders>
            <w:noWrap/>
            <w:vAlign w:val="center"/>
          </w:tcPr>
          <w:p w:rsidR="00936A6A" w:rsidRPr="006F792E" w:rsidRDefault="00936A6A" w:rsidP="002D10BD">
            <w:pPr>
              <w:jc w:val="center"/>
            </w:pPr>
            <w:r>
              <w:t>4</w:t>
            </w:r>
          </w:p>
        </w:tc>
        <w:tc>
          <w:tcPr>
            <w:tcW w:w="1203" w:type="pct"/>
            <w:tcBorders>
              <w:top w:val="single" w:sz="4" w:space="0" w:color="auto"/>
              <w:left w:val="single" w:sz="4" w:space="0" w:color="auto"/>
              <w:bottom w:val="single" w:sz="4" w:space="0" w:color="auto"/>
              <w:right w:val="single" w:sz="4" w:space="0" w:color="auto"/>
            </w:tcBorders>
          </w:tcPr>
          <w:p w:rsidR="00936A6A" w:rsidRDefault="00936A6A" w:rsidP="002D10BD">
            <w:pPr>
              <w:jc w:val="center"/>
            </w:pPr>
            <w:r>
              <w:t>5</w:t>
            </w:r>
          </w:p>
        </w:tc>
        <w:tc>
          <w:tcPr>
            <w:tcW w:w="1247" w:type="pct"/>
            <w:tcBorders>
              <w:top w:val="single" w:sz="4" w:space="0" w:color="auto"/>
              <w:left w:val="single" w:sz="4" w:space="0" w:color="auto"/>
              <w:bottom w:val="single" w:sz="4" w:space="0" w:color="auto"/>
              <w:right w:val="single" w:sz="4" w:space="0" w:color="auto"/>
            </w:tcBorders>
          </w:tcPr>
          <w:p w:rsidR="00936A6A" w:rsidRDefault="00936A6A" w:rsidP="002D10BD">
            <w:pPr>
              <w:jc w:val="center"/>
            </w:pPr>
            <w:r>
              <w:t>6</w:t>
            </w:r>
          </w:p>
        </w:tc>
      </w:tr>
      <w:tr w:rsidR="00936A6A" w:rsidRPr="006F792E" w:rsidTr="00936A6A">
        <w:trPr>
          <w:trHeight w:val="315"/>
        </w:trPr>
        <w:tc>
          <w:tcPr>
            <w:tcW w:w="152" w:type="pct"/>
            <w:tcBorders>
              <w:top w:val="nil"/>
              <w:left w:val="single" w:sz="4" w:space="0" w:color="auto"/>
              <w:bottom w:val="single" w:sz="4" w:space="0" w:color="auto"/>
              <w:right w:val="single" w:sz="4" w:space="0" w:color="auto"/>
            </w:tcBorders>
            <w:noWrap/>
            <w:vAlign w:val="bottom"/>
          </w:tcPr>
          <w:p w:rsidR="00936A6A" w:rsidRPr="006F792E" w:rsidRDefault="00936A6A" w:rsidP="002D10BD">
            <w:pPr>
              <w:jc w:val="center"/>
            </w:pPr>
          </w:p>
        </w:tc>
        <w:tc>
          <w:tcPr>
            <w:tcW w:w="662" w:type="pct"/>
            <w:tcBorders>
              <w:top w:val="single" w:sz="4" w:space="0" w:color="auto"/>
              <w:left w:val="single" w:sz="4" w:space="0" w:color="auto"/>
              <w:bottom w:val="single" w:sz="4" w:space="0" w:color="auto"/>
              <w:right w:val="single" w:sz="4" w:space="0" w:color="auto"/>
            </w:tcBorders>
            <w:noWrap/>
            <w:vAlign w:val="bottom"/>
          </w:tcPr>
          <w:p w:rsidR="00936A6A" w:rsidRPr="006F792E" w:rsidRDefault="00936A6A" w:rsidP="002D10BD">
            <w:pPr>
              <w:jc w:val="center"/>
            </w:pPr>
          </w:p>
        </w:tc>
        <w:tc>
          <w:tcPr>
            <w:tcW w:w="865" w:type="pct"/>
            <w:tcBorders>
              <w:top w:val="single" w:sz="4" w:space="0" w:color="auto"/>
              <w:left w:val="nil"/>
              <w:bottom w:val="single" w:sz="4" w:space="0" w:color="auto"/>
              <w:right w:val="single" w:sz="4" w:space="0" w:color="auto"/>
            </w:tcBorders>
          </w:tcPr>
          <w:p w:rsidR="00936A6A" w:rsidRPr="006F792E" w:rsidRDefault="00936A6A" w:rsidP="002D10BD">
            <w:pPr>
              <w:jc w:val="center"/>
            </w:pPr>
          </w:p>
        </w:tc>
        <w:tc>
          <w:tcPr>
            <w:tcW w:w="871" w:type="pct"/>
            <w:tcBorders>
              <w:top w:val="single" w:sz="4" w:space="0" w:color="auto"/>
              <w:left w:val="single" w:sz="4" w:space="0" w:color="auto"/>
              <w:bottom w:val="single" w:sz="4" w:space="0" w:color="auto"/>
              <w:right w:val="single" w:sz="4" w:space="0" w:color="auto"/>
            </w:tcBorders>
            <w:noWrap/>
            <w:vAlign w:val="bottom"/>
          </w:tcPr>
          <w:p w:rsidR="00936A6A" w:rsidRPr="006F792E" w:rsidRDefault="00936A6A" w:rsidP="002D10BD">
            <w:pPr>
              <w:jc w:val="center"/>
            </w:pPr>
          </w:p>
        </w:tc>
        <w:tc>
          <w:tcPr>
            <w:tcW w:w="1203" w:type="pct"/>
            <w:tcBorders>
              <w:top w:val="single" w:sz="4" w:space="0" w:color="auto"/>
              <w:left w:val="single" w:sz="4" w:space="0" w:color="auto"/>
              <w:bottom w:val="single" w:sz="4" w:space="0" w:color="auto"/>
              <w:right w:val="single" w:sz="4" w:space="0" w:color="auto"/>
            </w:tcBorders>
          </w:tcPr>
          <w:p w:rsidR="00936A6A" w:rsidRPr="006F792E" w:rsidRDefault="00936A6A" w:rsidP="002D10BD">
            <w:pPr>
              <w:jc w:val="center"/>
            </w:pPr>
          </w:p>
        </w:tc>
        <w:tc>
          <w:tcPr>
            <w:tcW w:w="1247" w:type="pct"/>
            <w:tcBorders>
              <w:top w:val="single" w:sz="4" w:space="0" w:color="auto"/>
              <w:left w:val="single" w:sz="4" w:space="0" w:color="auto"/>
              <w:bottom w:val="single" w:sz="4" w:space="0" w:color="auto"/>
              <w:right w:val="single" w:sz="4" w:space="0" w:color="auto"/>
            </w:tcBorders>
          </w:tcPr>
          <w:p w:rsidR="00936A6A" w:rsidRPr="006F792E" w:rsidRDefault="00936A6A" w:rsidP="002D10BD">
            <w:pPr>
              <w:jc w:val="center"/>
            </w:pPr>
          </w:p>
        </w:tc>
      </w:tr>
    </w:tbl>
    <w:p w:rsidR="00936A6A" w:rsidRDefault="00936A6A" w:rsidP="00936A6A">
      <w:pPr>
        <w:ind w:firstLine="567"/>
        <w:jc w:val="both"/>
        <w:rPr>
          <w:b/>
          <w:sz w:val="28"/>
          <w:szCs w:val="28"/>
          <w:highlight w:val="cyan"/>
        </w:rPr>
      </w:pPr>
    </w:p>
    <w:p w:rsidR="00936A6A" w:rsidRDefault="00936A6A" w:rsidP="00936A6A">
      <w:pPr>
        <w:pStyle w:val="19"/>
        <w:rPr>
          <w:szCs w:val="28"/>
        </w:rPr>
      </w:pPr>
      <w:r w:rsidRPr="00205668">
        <w:rPr>
          <w:szCs w:val="28"/>
        </w:rPr>
        <w:t xml:space="preserve">1. Цена </w:t>
      </w:r>
      <w:r>
        <w:rPr>
          <w:szCs w:val="28"/>
        </w:rPr>
        <w:t xml:space="preserve">__________ </w:t>
      </w:r>
      <w:r w:rsidRPr="00721D0D">
        <w:rPr>
          <w:i/>
          <w:sz w:val="24"/>
          <w:szCs w:val="24"/>
        </w:rPr>
        <w:t>(товаров),</w:t>
      </w:r>
      <w:r>
        <w:rPr>
          <w:szCs w:val="28"/>
        </w:rPr>
        <w:t xml:space="preserve">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w:t>
      </w:r>
      <w:r w:rsidRPr="00205668">
        <w:rPr>
          <w:szCs w:val="28"/>
        </w:rPr>
        <w:t xml:space="preserve"> учитывает стоимость </w:t>
      </w:r>
      <w:r w:rsidRPr="00003A01">
        <w:rPr>
          <w:szCs w:val="28"/>
        </w:rPr>
        <w:t>всех расходов Поставщика, связанных с приобретением товара, стоимости смарт-карт, стоимости информационного обслуживания смарт-карт и сопутствующих услуг транспортных расходов по доставке товара, его разгрузке, всех налогов и обязательных платежей (кроме НДС</w:t>
      </w:r>
      <w:r>
        <w:rPr>
          <w:szCs w:val="28"/>
        </w:rPr>
        <w:t>)</w:t>
      </w:r>
      <w:r w:rsidRPr="00003A01">
        <w:rPr>
          <w:szCs w:val="28"/>
        </w:rPr>
        <w:t>, а также всех расходов поставщика связанных с исполнением договор</w:t>
      </w:r>
      <w:r>
        <w:rPr>
          <w:szCs w:val="28"/>
        </w:rPr>
        <w:t>а</w:t>
      </w:r>
      <w:r w:rsidRPr="00205668">
        <w:rPr>
          <w:szCs w:val="28"/>
        </w:rPr>
        <w:t xml:space="preserve"> </w:t>
      </w:r>
      <w:r w:rsidRPr="00721D0D">
        <w:rPr>
          <w:szCs w:val="28"/>
        </w:rPr>
        <w:t xml:space="preserve">_____________ </w:t>
      </w:r>
      <w:r w:rsidRPr="00721D0D">
        <w:rPr>
          <w:i/>
          <w:sz w:val="24"/>
          <w:szCs w:val="24"/>
        </w:rPr>
        <w:t>(</w:t>
      </w:r>
      <w:r>
        <w:rPr>
          <w:i/>
          <w:sz w:val="24"/>
          <w:szCs w:val="24"/>
        </w:rPr>
        <w:t>поставкой товара</w:t>
      </w:r>
      <w:r w:rsidRPr="00721D0D">
        <w:rPr>
          <w:i/>
          <w:sz w:val="24"/>
          <w:szCs w:val="24"/>
        </w:rPr>
        <w:t>)</w:t>
      </w:r>
      <w:r w:rsidRPr="00805946">
        <w:rPr>
          <w:szCs w:val="28"/>
        </w:rPr>
        <w:t xml:space="preserve"> </w:t>
      </w:r>
      <w:r>
        <w:rPr>
          <w:szCs w:val="28"/>
        </w:rPr>
        <w:t>/</w:t>
      </w:r>
      <w:r w:rsidRPr="00205668">
        <w:rPr>
          <w:szCs w:val="28"/>
        </w:rPr>
        <w:t>учитывает стоимость</w:t>
      </w:r>
      <w:r w:rsidRPr="00805946">
        <w:rPr>
          <w:szCs w:val="28"/>
        </w:rPr>
        <w:t xml:space="preserve"> </w:t>
      </w:r>
      <w:r w:rsidRPr="00F110EC">
        <w:rPr>
          <w:szCs w:val="28"/>
        </w:rPr>
        <w:t>всех расходов Поставщика, связанных с приобретением товара, транспортных расходов по доставке товара, его разгрузке, всех налогов и о</w:t>
      </w:r>
      <w:r>
        <w:rPr>
          <w:szCs w:val="28"/>
        </w:rPr>
        <w:t>бязательных платежей, кроме НДС,</w:t>
      </w:r>
      <w:r w:rsidRPr="00805946">
        <w:rPr>
          <w:szCs w:val="28"/>
        </w:rPr>
        <w:t xml:space="preserve"> </w:t>
      </w:r>
      <w:r w:rsidRPr="00003A01">
        <w:rPr>
          <w:szCs w:val="28"/>
        </w:rPr>
        <w:t>а также всех расходов поставщика связанных с исполнением договор</w:t>
      </w:r>
      <w:r>
        <w:rPr>
          <w:szCs w:val="28"/>
        </w:rPr>
        <w:t>а</w:t>
      </w:r>
      <w:r w:rsidRPr="00205668">
        <w:rPr>
          <w:szCs w:val="28"/>
        </w:rPr>
        <w:t xml:space="preserve"> </w:t>
      </w:r>
      <w:r w:rsidRPr="00721D0D">
        <w:rPr>
          <w:szCs w:val="28"/>
        </w:rPr>
        <w:t xml:space="preserve">_____________ </w:t>
      </w:r>
      <w:r w:rsidRPr="00721D0D">
        <w:rPr>
          <w:i/>
          <w:sz w:val="24"/>
          <w:szCs w:val="24"/>
        </w:rPr>
        <w:t>(</w:t>
      </w:r>
      <w:r>
        <w:rPr>
          <w:i/>
          <w:sz w:val="24"/>
          <w:szCs w:val="24"/>
        </w:rPr>
        <w:t>поставкой товара</w:t>
      </w:r>
      <w:r w:rsidRPr="00721D0D">
        <w:rPr>
          <w:i/>
          <w:sz w:val="24"/>
          <w:szCs w:val="24"/>
        </w:rPr>
        <w:t>)</w:t>
      </w:r>
      <w:r>
        <w:rPr>
          <w:i/>
          <w:sz w:val="24"/>
          <w:szCs w:val="24"/>
        </w:rPr>
        <w:t>.</w:t>
      </w:r>
    </w:p>
    <w:p w:rsidR="00936A6A" w:rsidRDefault="00936A6A" w:rsidP="00936A6A">
      <w:pPr>
        <w:pStyle w:val="afd"/>
        <w:jc w:val="both"/>
        <w:rPr>
          <w:szCs w:val="28"/>
        </w:rPr>
      </w:pPr>
      <w:r>
        <w:rPr>
          <w:szCs w:val="28"/>
        </w:rPr>
        <w:t>__________</w:t>
      </w:r>
      <w:r w:rsidRPr="00721D0D">
        <w:rPr>
          <w:i/>
          <w:sz w:val="24"/>
          <w:szCs w:val="24"/>
        </w:rPr>
        <w:t xml:space="preserve"> ( поставка товаров)</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936A6A" w:rsidRDefault="00936A6A" w:rsidP="00936A6A">
      <w:pPr>
        <w:pStyle w:val="afd"/>
        <w:jc w:val="center"/>
      </w:pPr>
      <w:r>
        <w:rPr>
          <w:szCs w:val="28"/>
        </w:rPr>
        <w:t xml:space="preserve">2. Дополнительные условия </w:t>
      </w:r>
      <w:r w:rsidRPr="00384CDC">
        <w:t>выполнения работ</w:t>
      </w:r>
      <w:r>
        <w:t xml:space="preserve">, оказания услуг, поставки товаров _______________________________________________________ </w:t>
      </w:r>
    </w:p>
    <w:p w:rsidR="00936A6A" w:rsidRPr="00721D0D" w:rsidRDefault="00936A6A" w:rsidP="00936A6A">
      <w:pPr>
        <w:pStyle w:val="afd"/>
        <w:jc w:val="center"/>
        <w:rPr>
          <w:i/>
          <w:sz w:val="24"/>
          <w:szCs w:val="24"/>
        </w:rPr>
      </w:pPr>
      <w:r w:rsidRPr="00721D0D">
        <w:rPr>
          <w:i/>
          <w:sz w:val="24"/>
          <w:szCs w:val="24"/>
        </w:rPr>
        <w:t>(заполняется претендентом при необходимости).</w:t>
      </w:r>
    </w:p>
    <w:p w:rsidR="00936A6A" w:rsidRPr="00205668" w:rsidRDefault="00936A6A" w:rsidP="00936A6A">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Информационной карты, но</w:t>
      </w:r>
      <w:r w:rsidRPr="00721D0D">
        <w:rPr>
          <w:i/>
          <w:sz w:val="24"/>
          <w:szCs w:val="24"/>
        </w:rPr>
        <w:t xml:space="preserve"> не менее 60 (шестьдесят) календарных дней</w:t>
      </w:r>
      <w:r>
        <w:rPr>
          <w:i/>
          <w:sz w:val="24"/>
          <w:szCs w:val="24"/>
        </w:rPr>
        <w:t>)</w:t>
      </w:r>
      <w:r>
        <w:t xml:space="preserve"> </w:t>
      </w:r>
      <w:r w:rsidRPr="00D27A82">
        <w:t>с даты</w:t>
      </w:r>
      <w:r w:rsidRPr="004A404E">
        <w:t xml:space="preserve"> </w:t>
      </w:r>
      <w:r>
        <w:t>окончания срока подачи Заявок, указанной в пункте 6 Информационной карты</w:t>
      </w:r>
      <w:r w:rsidRPr="00721D0D">
        <w:rPr>
          <w:i/>
          <w:sz w:val="24"/>
          <w:szCs w:val="24"/>
        </w:rPr>
        <w:t>.</w:t>
      </w:r>
    </w:p>
    <w:p w:rsidR="00936A6A" w:rsidRPr="00205668" w:rsidRDefault="00936A6A" w:rsidP="00936A6A">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936A6A" w:rsidRPr="00205668" w:rsidRDefault="00936A6A" w:rsidP="00936A6A">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Запросе предложений</w:t>
      </w:r>
      <w:r w:rsidRPr="00205668">
        <w:rPr>
          <w:szCs w:val="28"/>
        </w:rPr>
        <w:t xml:space="preserve"> и на условиях настоящего финансово-коммерческого предложения.</w:t>
      </w:r>
    </w:p>
    <w:p w:rsidR="00936A6A" w:rsidRPr="00205668" w:rsidRDefault="00936A6A" w:rsidP="00936A6A">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Запроса предложений</w:t>
      </w:r>
      <w:r w:rsidRPr="00205668">
        <w:rPr>
          <w:szCs w:val="28"/>
        </w:rPr>
        <w:t xml:space="preserve">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936A6A" w:rsidRPr="00205668" w:rsidRDefault="00936A6A" w:rsidP="00936A6A">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Ваше </w:t>
      </w:r>
      <w:r>
        <w:rPr>
          <w:szCs w:val="28"/>
        </w:rPr>
        <w:t>уведомление</w:t>
      </w:r>
      <w:r w:rsidRPr="00205668">
        <w:rPr>
          <w:szCs w:val="28"/>
        </w:rPr>
        <w:t xml:space="preserve"> о нашей победе будут считаться имеющими силу договора между нами.</w:t>
      </w:r>
    </w:p>
    <w:p w:rsidR="00936A6A" w:rsidRDefault="00936A6A" w:rsidP="00936A6A">
      <w:pPr>
        <w:pStyle w:val="afa"/>
        <w:ind w:firstLine="0"/>
        <w:jc w:val="left"/>
        <w:rPr>
          <w:rFonts w:eastAsia="Times New Roman"/>
          <w:sz w:val="28"/>
          <w:szCs w:val="28"/>
        </w:rPr>
      </w:pPr>
    </w:p>
    <w:p w:rsidR="00936A6A" w:rsidRPr="007415F9" w:rsidRDefault="00936A6A" w:rsidP="00936A6A">
      <w:pPr>
        <w:pStyle w:val="3"/>
        <w:spacing w:before="0" w:after="0"/>
        <w:ind w:left="0"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p>
    <w:p w:rsidR="00936A6A" w:rsidRPr="007415F9" w:rsidRDefault="00936A6A" w:rsidP="00936A6A">
      <w:pPr>
        <w:tabs>
          <w:tab w:val="left" w:pos="8640"/>
        </w:tabs>
        <w:jc w:val="center"/>
        <w:rPr>
          <w:i/>
        </w:rPr>
      </w:pPr>
      <w:r w:rsidRPr="007415F9">
        <w:rPr>
          <w:i/>
        </w:rPr>
        <w:t>(наименование претендента)</w:t>
      </w:r>
    </w:p>
    <w:p w:rsidR="00936A6A" w:rsidRPr="00445DDD" w:rsidRDefault="00936A6A" w:rsidP="00936A6A">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936A6A" w:rsidRPr="007415F9" w:rsidRDefault="00936A6A" w:rsidP="00936A6A">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936A6A" w:rsidRDefault="00936A6A" w:rsidP="00936A6A">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keepNext/>
        <w:jc w:val="right"/>
        <w:outlineLvl w:val="1"/>
        <w:rPr>
          <w:bCs/>
          <w:sz w:val="28"/>
          <w:szCs w:val="28"/>
        </w:rPr>
      </w:pPr>
      <w:r w:rsidRPr="00FA67BD">
        <w:rPr>
          <w:bCs/>
          <w:sz w:val="28"/>
          <w:szCs w:val="28"/>
        </w:rPr>
        <w:lastRenderedPageBreak/>
        <w:t>Приложение № 4</w:t>
      </w:r>
    </w:p>
    <w:p w:rsidR="00936A6A" w:rsidRDefault="00936A6A" w:rsidP="00936A6A">
      <w:pPr>
        <w:keepNext/>
        <w:jc w:val="right"/>
        <w:outlineLvl w:val="1"/>
        <w:rPr>
          <w:bCs/>
          <w:sz w:val="28"/>
          <w:szCs w:val="28"/>
        </w:rPr>
      </w:pPr>
      <w:r w:rsidRPr="00FA67BD">
        <w:rPr>
          <w:bCs/>
          <w:sz w:val="28"/>
          <w:szCs w:val="28"/>
        </w:rPr>
        <w:t>к документации о закупке</w:t>
      </w:r>
    </w:p>
    <w:p w:rsidR="00936A6A" w:rsidRDefault="00936A6A" w:rsidP="00936A6A">
      <w:pPr>
        <w:keepNext/>
        <w:jc w:val="right"/>
        <w:outlineLvl w:val="1"/>
        <w:rPr>
          <w:rFonts w:cs="Arial"/>
          <w:bCs/>
          <w:i/>
          <w:iCs/>
          <w:sz w:val="28"/>
          <w:szCs w:val="28"/>
        </w:rPr>
      </w:pPr>
    </w:p>
    <w:p w:rsidR="00936A6A" w:rsidRDefault="00936A6A" w:rsidP="00936A6A">
      <w:pPr>
        <w:rPr>
          <w:rFonts w:eastAsia="MS Mincho"/>
          <w:sz w:val="28"/>
          <w:szCs w:val="28"/>
        </w:rPr>
      </w:pPr>
    </w:p>
    <w:p w:rsidR="00936A6A" w:rsidRPr="00154888" w:rsidRDefault="00936A6A" w:rsidP="00936A6A">
      <w:pPr>
        <w:pStyle w:val="afa"/>
        <w:ind w:firstLine="539"/>
        <w:rPr>
          <w:b/>
          <w:sz w:val="28"/>
          <w:szCs w:val="28"/>
        </w:rPr>
      </w:pPr>
      <w:r w:rsidRPr="00154888">
        <w:rPr>
          <w:b/>
          <w:bCs/>
          <w:sz w:val="28"/>
          <w:szCs w:val="28"/>
        </w:rPr>
        <w:t xml:space="preserve">Сведения об опыте поставки топлива </w:t>
      </w:r>
      <w:r w:rsidRPr="00154888">
        <w:rPr>
          <w:b/>
          <w:sz w:val="28"/>
          <w:szCs w:val="28"/>
        </w:rPr>
        <w:t>за период с 2013 по 2016 годы (включительно) с предметом, аналогичному</w:t>
      </w:r>
      <w:r>
        <w:rPr>
          <w:b/>
          <w:sz w:val="28"/>
          <w:szCs w:val="28"/>
        </w:rPr>
        <w:t xml:space="preserve"> предмету Запроса предложений (</w:t>
      </w:r>
      <w:r w:rsidRPr="00FF568D">
        <w:rPr>
          <w:b/>
          <w:sz w:val="28"/>
          <w:szCs w:val="28"/>
        </w:rPr>
        <w:t>поставка дизельного топлива (зимнего и летнего) для заправки автотранспорта с использованием смарт-карт</w:t>
      </w:r>
      <w:r w:rsidRPr="00154888">
        <w:rPr>
          <w:b/>
          <w:sz w:val="28"/>
          <w:szCs w:val="28"/>
        </w:rPr>
        <w:t>), с суммарной стоимостью договоров не менее 20 % от начальной (максимальной) цены договора.</w:t>
      </w:r>
    </w:p>
    <w:p w:rsidR="00936A6A" w:rsidRPr="00FA67BD" w:rsidRDefault="00936A6A" w:rsidP="00936A6A">
      <w:pPr>
        <w:jc w:val="center"/>
        <w:rPr>
          <w:b/>
          <w:bCs/>
          <w:sz w:val="28"/>
          <w:szCs w:val="28"/>
        </w:rPr>
      </w:pPr>
      <w:r w:rsidRPr="00FA67BD">
        <w:rPr>
          <w:b/>
          <w:bCs/>
          <w:sz w:val="28"/>
          <w:szCs w:val="28"/>
        </w:rPr>
        <w:t>____________________________________________.</w:t>
      </w:r>
    </w:p>
    <w:p w:rsidR="00936A6A" w:rsidRPr="00FA67BD" w:rsidRDefault="00936A6A" w:rsidP="00936A6A">
      <w:pPr>
        <w:jc w:val="center"/>
        <w:rPr>
          <w:i/>
        </w:rPr>
      </w:pPr>
      <w:r w:rsidRPr="00FA67BD">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1"/>
        <w:gridCol w:w="2665"/>
        <w:gridCol w:w="1735"/>
        <w:gridCol w:w="1759"/>
        <w:gridCol w:w="1790"/>
      </w:tblGrid>
      <w:tr w:rsidR="00936A6A" w:rsidRPr="00FA67BD" w:rsidTr="002D10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36A6A" w:rsidRPr="00FA67BD" w:rsidRDefault="00936A6A" w:rsidP="002D10BD">
            <w:pPr>
              <w:jc w:val="center"/>
            </w:pPr>
            <w:r w:rsidRPr="00FA67BD">
              <w:t>№№</w:t>
            </w:r>
          </w:p>
        </w:tc>
        <w:tc>
          <w:tcPr>
            <w:tcW w:w="0" w:type="auto"/>
            <w:tcBorders>
              <w:top w:val="single" w:sz="4" w:space="0" w:color="auto"/>
              <w:left w:val="single" w:sz="4" w:space="0" w:color="auto"/>
              <w:bottom w:val="single" w:sz="4" w:space="0" w:color="auto"/>
              <w:right w:val="single" w:sz="4" w:space="0" w:color="auto"/>
            </w:tcBorders>
            <w:vAlign w:val="center"/>
          </w:tcPr>
          <w:p w:rsidR="00936A6A" w:rsidRPr="00FA67BD" w:rsidRDefault="00936A6A" w:rsidP="002D10BD">
            <w:pPr>
              <w:jc w:val="center"/>
            </w:pPr>
            <w:r w:rsidRPr="00FA67BD">
              <w:t>Дата и номер договора</w:t>
            </w:r>
            <w:r w:rsidRPr="00FA67BD">
              <w:rPr>
                <w:vertAlign w:val="superscript"/>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936A6A" w:rsidRPr="00FA67BD" w:rsidRDefault="00936A6A" w:rsidP="002D10BD">
            <w:pPr>
              <w:jc w:val="center"/>
            </w:pPr>
            <w:r w:rsidRPr="00FA67BD">
              <w:t>Предмет договора (указываются только договоры по предмету Запроса предложений</w:t>
            </w:r>
            <w:r>
              <w:t xml:space="preserve"> ( п</w:t>
            </w:r>
            <w:r w:rsidRPr="001C24B1">
              <w:t>оставк</w:t>
            </w:r>
            <w:r>
              <w:t>а</w:t>
            </w:r>
            <w:r w:rsidRPr="001C24B1">
              <w:t xml:space="preserve"> дизельного топлива (зимнего и летнего) для заправки автотранспорта с использованием смарт-карт</w:t>
            </w:r>
            <w:r>
              <w:t>)</w:t>
            </w:r>
            <w:r w:rsidRPr="00FA67BD">
              <w:t>,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936A6A" w:rsidRPr="00FA67BD" w:rsidRDefault="00936A6A" w:rsidP="002D10BD">
            <w:pPr>
              <w:jc w:val="center"/>
            </w:pPr>
            <w:r w:rsidRPr="00FA67BD">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36A6A" w:rsidRPr="00FA67BD" w:rsidRDefault="00936A6A" w:rsidP="002D10BD">
            <w:pPr>
              <w:jc w:val="center"/>
            </w:pPr>
            <w:r w:rsidRPr="00FA67BD">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36A6A" w:rsidRPr="00FA67BD" w:rsidRDefault="00936A6A" w:rsidP="002D10BD">
            <w:pPr>
              <w:jc w:val="center"/>
            </w:pPr>
            <w:r w:rsidRPr="00FA67BD">
              <w:t xml:space="preserve"> Сумма стоимости </w:t>
            </w:r>
            <w:r>
              <w:t xml:space="preserve"> </w:t>
            </w:r>
            <w:r w:rsidRPr="005703A7">
              <w:t>поставленного товара______</w:t>
            </w:r>
            <w:r>
              <w:t xml:space="preserve"> </w:t>
            </w:r>
            <w:r w:rsidRPr="00FA67BD">
              <w:t>по договору, без учета НДС, руб.</w:t>
            </w:r>
          </w:p>
        </w:tc>
      </w:tr>
      <w:tr w:rsidR="00936A6A" w:rsidRPr="00FA67BD" w:rsidTr="002D10BD">
        <w:trPr>
          <w:trHeight w:val="274"/>
        </w:trPr>
        <w:tc>
          <w:tcPr>
            <w:tcW w:w="0" w:type="auto"/>
            <w:tcBorders>
              <w:top w:val="single" w:sz="4" w:space="0" w:color="auto"/>
              <w:left w:val="single" w:sz="4" w:space="0" w:color="auto"/>
              <w:bottom w:val="single" w:sz="4" w:space="0" w:color="auto"/>
              <w:right w:val="single" w:sz="4" w:space="0" w:color="auto"/>
            </w:tcBorders>
          </w:tcPr>
          <w:p w:rsidR="00936A6A" w:rsidRPr="00FA67BD" w:rsidRDefault="00936A6A" w:rsidP="002D10BD">
            <w:r w:rsidRPr="00FA67BD">
              <w:t>1.</w:t>
            </w:r>
          </w:p>
        </w:tc>
        <w:tc>
          <w:tcPr>
            <w:tcW w:w="0" w:type="auto"/>
            <w:tcBorders>
              <w:top w:val="single" w:sz="4" w:space="0" w:color="auto"/>
              <w:left w:val="single" w:sz="4" w:space="0" w:color="auto"/>
              <w:bottom w:val="single" w:sz="4" w:space="0" w:color="auto"/>
              <w:right w:val="single" w:sz="4" w:space="0" w:color="auto"/>
            </w:tcBorders>
            <w:vAlign w:val="center"/>
          </w:tcPr>
          <w:p w:rsidR="00936A6A" w:rsidRPr="00FA67BD" w:rsidRDefault="00936A6A" w:rsidP="002D10BD">
            <w:pPr>
              <w:jc w:val="center"/>
            </w:pPr>
          </w:p>
        </w:tc>
        <w:tc>
          <w:tcPr>
            <w:tcW w:w="2665" w:type="dxa"/>
            <w:tcBorders>
              <w:top w:val="single" w:sz="4" w:space="0" w:color="auto"/>
              <w:left w:val="single" w:sz="4" w:space="0" w:color="auto"/>
              <w:bottom w:val="single" w:sz="4" w:space="0" w:color="auto"/>
              <w:right w:val="single" w:sz="4" w:space="0" w:color="auto"/>
            </w:tcBorders>
          </w:tcPr>
          <w:p w:rsidR="00936A6A" w:rsidRPr="00FA67BD" w:rsidRDefault="00936A6A" w:rsidP="002D10BD"/>
        </w:tc>
        <w:tc>
          <w:tcPr>
            <w:tcW w:w="1735" w:type="dxa"/>
            <w:tcBorders>
              <w:top w:val="single" w:sz="4" w:space="0" w:color="auto"/>
              <w:left w:val="single" w:sz="4" w:space="0" w:color="auto"/>
              <w:bottom w:val="single" w:sz="4" w:space="0" w:color="auto"/>
              <w:right w:val="single" w:sz="4" w:space="0" w:color="auto"/>
            </w:tcBorders>
          </w:tcPr>
          <w:p w:rsidR="00936A6A" w:rsidRPr="00FA67BD" w:rsidRDefault="00936A6A" w:rsidP="002D10BD"/>
        </w:tc>
        <w:tc>
          <w:tcPr>
            <w:tcW w:w="0" w:type="auto"/>
            <w:tcBorders>
              <w:top w:val="single" w:sz="4" w:space="0" w:color="auto"/>
              <w:left w:val="single" w:sz="4" w:space="0" w:color="auto"/>
              <w:bottom w:val="single" w:sz="4" w:space="0" w:color="auto"/>
              <w:right w:val="single" w:sz="4" w:space="0" w:color="auto"/>
            </w:tcBorders>
          </w:tcPr>
          <w:p w:rsidR="00936A6A" w:rsidRPr="00FA67BD" w:rsidRDefault="00936A6A" w:rsidP="002D10BD"/>
        </w:tc>
        <w:tc>
          <w:tcPr>
            <w:tcW w:w="0" w:type="auto"/>
            <w:tcBorders>
              <w:top w:val="single" w:sz="4" w:space="0" w:color="auto"/>
              <w:left w:val="single" w:sz="4" w:space="0" w:color="auto"/>
              <w:bottom w:val="single" w:sz="4" w:space="0" w:color="auto"/>
              <w:right w:val="single" w:sz="4" w:space="0" w:color="auto"/>
            </w:tcBorders>
          </w:tcPr>
          <w:p w:rsidR="00936A6A" w:rsidRPr="00FA67BD" w:rsidRDefault="00936A6A" w:rsidP="002D10BD"/>
        </w:tc>
      </w:tr>
      <w:tr w:rsidR="00936A6A" w:rsidRPr="00FA67BD" w:rsidTr="002D10BD">
        <w:trPr>
          <w:trHeight w:val="262"/>
        </w:trPr>
        <w:tc>
          <w:tcPr>
            <w:tcW w:w="0" w:type="auto"/>
            <w:tcBorders>
              <w:top w:val="single" w:sz="4" w:space="0" w:color="auto"/>
              <w:left w:val="single" w:sz="4" w:space="0" w:color="auto"/>
              <w:bottom w:val="single" w:sz="4" w:space="0" w:color="auto"/>
              <w:right w:val="single" w:sz="4" w:space="0" w:color="auto"/>
            </w:tcBorders>
          </w:tcPr>
          <w:p w:rsidR="00936A6A" w:rsidRPr="00FA67BD" w:rsidRDefault="00936A6A" w:rsidP="002D10BD">
            <w:r w:rsidRPr="00FA67BD">
              <w:t>2.</w:t>
            </w:r>
          </w:p>
        </w:tc>
        <w:tc>
          <w:tcPr>
            <w:tcW w:w="0" w:type="auto"/>
            <w:tcBorders>
              <w:top w:val="single" w:sz="4" w:space="0" w:color="auto"/>
              <w:left w:val="single" w:sz="4" w:space="0" w:color="auto"/>
              <w:bottom w:val="single" w:sz="4" w:space="0" w:color="auto"/>
              <w:right w:val="single" w:sz="4" w:space="0" w:color="auto"/>
            </w:tcBorders>
            <w:vAlign w:val="center"/>
          </w:tcPr>
          <w:p w:rsidR="00936A6A" w:rsidRPr="00FA67BD" w:rsidRDefault="00936A6A" w:rsidP="002D10BD">
            <w:pPr>
              <w:jc w:val="center"/>
            </w:pPr>
          </w:p>
        </w:tc>
        <w:tc>
          <w:tcPr>
            <w:tcW w:w="2665" w:type="dxa"/>
            <w:tcBorders>
              <w:top w:val="single" w:sz="4" w:space="0" w:color="auto"/>
              <w:left w:val="single" w:sz="4" w:space="0" w:color="auto"/>
              <w:bottom w:val="single" w:sz="4" w:space="0" w:color="auto"/>
              <w:right w:val="single" w:sz="4" w:space="0" w:color="auto"/>
            </w:tcBorders>
          </w:tcPr>
          <w:p w:rsidR="00936A6A" w:rsidRPr="00FA67BD" w:rsidRDefault="00936A6A" w:rsidP="002D10BD"/>
        </w:tc>
        <w:tc>
          <w:tcPr>
            <w:tcW w:w="1735" w:type="dxa"/>
            <w:tcBorders>
              <w:top w:val="single" w:sz="4" w:space="0" w:color="auto"/>
              <w:left w:val="single" w:sz="4" w:space="0" w:color="auto"/>
              <w:bottom w:val="single" w:sz="4" w:space="0" w:color="auto"/>
              <w:right w:val="single" w:sz="4" w:space="0" w:color="auto"/>
            </w:tcBorders>
          </w:tcPr>
          <w:p w:rsidR="00936A6A" w:rsidRPr="00FA67BD" w:rsidRDefault="00936A6A" w:rsidP="002D10BD"/>
        </w:tc>
        <w:tc>
          <w:tcPr>
            <w:tcW w:w="0" w:type="auto"/>
            <w:tcBorders>
              <w:top w:val="single" w:sz="4" w:space="0" w:color="auto"/>
              <w:left w:val="single" w:sz="4" w:space="0" w:color="auto"/>
              <w:bottom w:val="single" w:sz="4" w:space="0" w:color="auto"/>
              <w:right w:val="single" w:sz="4" w:space="0" w:color="auto"/>
            </w:tcBorders>
          </w:tcPr>
          <w:p w:rsidR="00936A6A" w:rsidRPr="00FA67BD" w:rsidRDefault="00936A6A" w:rsidP="002D10BD"/>
        </w:tc>
        <w:tc>
          <w:tcPr>
            <w:tcW w:w="0" w:type="auto"/>
            <w:tcBorders>
              <w:top w:val="single" w:sz="4" w:space="0" w:color="auto"/>
              <w:left w:val="single" w:sz="4" w:space="0" w:color="auto"/>
              <w:bottom w:val="single" w:sz="4" w:space="0" w:color="auto"/>
              <w:right w:val="single" w:sz="4" w:space="0" w:color="auto"/>
            </w:tcBorders>
          </w:tcPr>
          <w:p w:rsidR="00936A6A" w:rsidRPr="00FA67BD" w:rsidRDefault="00936A6A" w:rsidP="002D10BD"/>
        </w:tc>
      </w:tr>
      <w:tr w:rsidR="00936A6A" w:rsidRPr="00FA67BD" w:rsidTr="002D10BD">
        <w:trPr>
          <w:trHeight w:val="207"/>
        </w:trPr>
        <w:tc>
          <w:tcPr>
            <w:tcW w:w="0" w:type="auto"/>
            <w:tcBorders>
              <w:top w:val="single" w:sz="4" w:space="0" w:color="auto"/>
              <w:left w:val="single" w:sz="4" w:space="0" w:color="auto"/>
              <w:bottom w:val="single" w:sz="4" w:space="0" w:color="auto"/>
              <w:right w:val="single" w:sz="4" w:space="0" w:color="auto"/>
            </w:tcBorders>
          </w:tcPr>
          <w:p w:rsidR="00936A6A" w:rsidRPr="00FA67BD" w:rsidRDefault="00936A6A" w:rsidP="002D10BD"/>
        </w:tc>
        <w:tc>
          <w:tcPr>
            <w:tcW w:w="0" w:type="auto"/>
            <w:gridSpan w:val="3"/>
            <w:tcBorders>
              <w:top w:val="single" w:sz="4" w:space="0" w:color="auto"/>
              <w:left w:val="single" w:sz="4" w:space="0" w:color="auto"/>
              <w:bottom w:val="single" w:sz="4" w:space="0" w:color="auto"/>
              <w:right w:val="single" w:sz="4" w:space="0" w:color="auto"/>
            </w:tcBorders>
            <w:vAlign w:val="center"/>
          </w:tcPr>
          <w:p w:rsidR="00936A6A" w:rsidRPr="00FA67BD" w:rsidRDefault="00936A6A" w:rsidP="002D10BD">
            <w:pPr>
              <w:jc w:val="center"/>
            </w:pPr>
            <w:r w:rsidRPr="00FA67BD">
              <w:t>Итого:</w:t>
            </w:r>
          </w:p>
        </w:tc>
        <w:tc>
          <w:tcPr>
            <w:tcW w:w="0" w:type="auto"/>
            <w:tcBorders>
              <w:top w:val="single" w:sz="4" w:space="0" w:color="auto"/>
              <w:left w:val="single" w:sz="4" w:space="0" w:color="auto"/>
              <w:bottom w:val="single" w:sz="4" w:space="0" w:color="auto"/>
              <w:right w:val="single" w:sz="4" w:space="0" w:color="auto"/>
            </w:tcBorders>
          </w:tcPr>
          <w:p w:rsidR="00936A6A" w:rsidRPr="00FA67BD" w:rsidRDefault="00936A6A" w:rsidP="002D10BD"/>
        </w:tc>
        <w:tc>
          <w:tcPr>
            <w:tcW w:w="0" w:type="auto"/>
            <w:tcBorders>
              <w:top w:val="single" w:sz="4" w:space="0" w:color="auto"/>
              <w:left w:val="single" w:sz="4" w:space="0" w:color="auto"/>
              <w:bottom w:val="single" w:sz="4" w:space="0" w:color="auto"/>
              <w:right w:val="single" w:sz="4" w:space="0" w:color="auto"/>
            </w:tcBorders>
          </w:tcPr>
          <w:p w:rsidR="00936A6A" w:rsidRPr="00FA67BD" w:rsidRDefault="00936A6A" w:rsidP="002D10BD"/>
        </w:tc>
      </w:tr>
    </w:tbl>
    <w:p w:rsidR="00936A6A" w:rsidRPr="00FA67BD" w:rsidRDefault="00936A6A" w:rsidP="00936A6A">
      <w:pPr>
        <w:jc w:val="center"/>
      </w:pPr>
    </w:p>
    <w:p w:rsidR="00936A6A" w:rsidRPr="00FA67BD" w:rsidRDefault="00936A6A" w:rsidP="00936A6A">
      <w:r w:rsidRPr="00FA67BD">
        <w:t>Приложение: 1. копия договора на ____ листах.</w:t>
      </w:r>
    </w:p>
    <w:p w:rsidR="00936A6A" w:rsidRPr="00FA67BD" w:rsidRDefault="00936A6A" w:rsidP="00936A6A">
      <w:r w:rsidRPr="00FA67BD">
        <w:tab/>
      </w:r>
      <w:r w:rsidRPr="00FA67BD">
        <w:tab/>
      </w:r>
      <w:r w:rsidRPr="00FA67BD">
        <w:tab/>
        <w:t xml:space="preserve">    2. копия акта на </w:t>
      </w:r>
      <w:r w:rsidRPr="00FA67BD">
        <w:tab/>
        <w:t>____ листах.</w:t>
      </w:r>
      <w:bookmarkStart w:id="3" w:name="_GoBack"/>
      <w:bookmarkEnd w:id="3"/>
    </w:p>
    <w:p w:rsidR="00936A6A" w:rsidRPr="00FA67BD" w:rsidRDefault="00936A6A" w:rsidP="00936A6A">
      <w:pPr>
        <w:jc w:val="center"/>
        <w:rPr>
          <w:b/>
          <w:szCs w:val="28"/>
        </w:rPr>
      </w:pPr>
    </w:p>
    <w:p w:rsidR="00936A6A" w:rsidRPr="00FA67BD" w:rsidRDefault="00936A6A" w:rsidP="00936A6A"/>
    <w:p w:rsidR="00936A6A" w:rsidRPr="00FA67BD" w:rsidRDefault="00936A6A" w:rsidP="00936A6A"/>
    <w:p w:rsidR="00936A6A" w:rsidRPr="00FA67BD" w:rsidRDefault="00936A6A" w:rsidP="00936A6A">
      <w:pPr>
        <w:keepNext/>
        <w:ind w:firstLine="706"/>
        <w:jc w:val="both"/>
        <w:outlineLvl w:val="2"/>
        <w:rPr>
          <w:rFonts w:ascii="Arial" w:hAnsi="Arial"/>
          <w:bCs/>
          <w:sz w:val="28"/>
          <w:szCs w:val="28"/>
        </w:rPr>
      </w:pPr>
      <w:r w:rsidRPr="00FA67BD">
        <w:rPr>
          <w:b/>
          <w:bCs/>
          <w:sz w:val="28"/>
          <w:szCs w:val="28"/>
        </w:rPr>
        <w:t>Представитель, имеющий полномочия подписать Заявку на участие от имени ____________________________________________________________</w:t>
      </w:r>
    </w:p>
    <w:p w:rsidR="00936A6A" w:rsidRPr="00FA67BD" w:rsidRDefault="00936A6A" w:rsidP="00936A6A">
      <w:pPr>
        <w:tabs>
          <w:tab w:val="left" w:pos="8640"/>
        </w:tabs>
        <w:jc w:val="center"/>
        <w:rPr>
          <w:i/>
        </w:rPr>
      </w:pPr>
      <w:r w:rsidRPr="00FA67BD">
        <w:rPr>
          <w:i/>
        </w:rPr>
        <w:t>(наименование претендента)</w:t>
      </w:r>
    </w:p>
    <w:p w:rsidR="00936A6A" w:rsidRPr="00FA67BD" w:rsidRDefault="00936A6A" w:rsidP="00936A6A">
      <w:pPr>
        <w:rPr>
          <w:sz w:val="28"/>
          <w:szCs w:val="28"/>
          <w:lang w:eastAsia="ru-RU"/>
        </w:rPr>
      </w:pPr>
      <w:r w:rsidRPr="00FA67BD">
        <w:rPr>
          <w:sz w:val="28"/>
          <w:szCs w:val="28"/>
          <w:lang w:eastAsia="ru-RU"/>
        </w:rPr>
        <w:t>____________________________________________________________________</w:t>
      </w:r>
    </w:p>
    <w:p w:rsidR="00936A6A" w:rsidRPr="00FA67BD" w:rsidRDefault="00936A6A" w:rsidP="00936A6A">
      <w:pPr>
        <w:rPr>
          <w:i/>
        </w:rPr>
      </w:pPr>
      <w:r w:rsidRPr="00FA67BD">
        <w:rPr>
          <w:i/>
        </w:rPr>
        <w:t xml:space="preserve">       М.П.</w:t>
      </w:r>
      <w:r w:rsidRPr="00FA67BD">
        <w:rPr>
          <w:i/>
        </w:rPr>
        <w:tab/>
      </w:r>
      <w:r w:rsidRPr="00FA67BD">
        <w:rPr>
          <w:i/>
        </w:rPr>
        <w:tab/>
      </w:r>
      <w:r w:rsidRPr="00FA67BD">
        <w:rPr>
          <w:i/>
        </w:rPr>
        <w:tab/>
        <w:t>(должность, подпись, ФИО)</w:t>
      </w:r>
    </w:p>
    <w:p w:rsidR="00936A6A" w:rsidRPr="00FA67BD" w:rsidRDefault="00936A6A" w:rsidP="00936A6A">
      <w:pPr>
        <w:rPr>
          <w:sz w:val="28"/>
          <w:szCs w:val="28"/>
          <w:lang w:eastAsia="ru-RU"/>
        </w:rPr>
      </w:pPr>
      <w:r w:rsidRPr="00FA67BD">
        <w:rPr>
          <w:sz w:val="28"/>
          <w:szCs w:val="28"/>
          <w:lang w:eastAsia="ru-RU"/>
        </w:rPr>
        <w:t>"____" _________ 201__ г.</w:t>
      </w: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Default="00936A6A" w:rsidP="00936A6A">
      <w:pPr>
        <w:pStyle w:val="32"/>
        <w:suppressAutoHyphens/>
        <w:spacing w:after="0"/>
        <w:rPr>
          <w:sz w:val="28"/>
          <w:szCs w:val="28"/>
        </w:rPr>
      </w:pPr>
    </w:p>
    <w:p w:rsidR="00936A6A" w:rsidRPr="00653CC9" w:rsidRDefault="00936A6A" w:rsidP="00936A6A">
      <w:pPr>
        <w:pStyle w:val="afa"/>
        <w:ind w:firstLine="0"/>
        <w:jc w:val="right"/>
        <w:rPr>
          <w:sz w:val="28"/>
          <w:szCs w:val="28"/>
        </w:rPr>
      </w:pPr>
      <w:r w:rsidRPr="00653CC9">
        <w:rPr>
          <w:sz w:val="28"/>
          <w:szCs w:val="28"/>
        </w:rPr>
        <w:lastRenderedPageBreak/>
        <w:t xml:space="preserve">Приложение № </w:t>
      </w:r>
      <w:r>
        <w:rPr>
          <w:sz w:val="28"/>
          <w:szCs w:val="28"/>
        </w:rPr>
        <w:t>5</w:t>
      </w:r>
    </w:p>
    <w:p w:rsidR="00936A6A" w:rsidRDefault="00936A6A" w:rsidP="00936A6A">
      <w:pPr>
        <w:pStyle w:val="afa"/>
        <w:ind w:firstLine="0"/>
        <w:jc w:val="right"/>
        <w:rPr>
          <w:sz w:val="28"/>
          <w:szCs w:val="28"/>
        </w:rPr>
      </w:pPr>
      <w:r w:rsidRPr="00653CC9">
        <w:rPr>
          <w:sz w:val="28"/>
          <w:szCs w:val="28"/>
        </w:rPr>
        <w:t xml:space="preserve">к </w:t>
      </w:r>
      <w:r>
        <w:rPr>
          <w:sz w:val="28"/>
          <w:szCs w:val="28"/>
        </w:rPr>
        <w:t>документации о закупке</w:t>
      </w:r>
    </w:p>
    <w:p w:rsidR="00936A6A" w:rsidRDefault="00936A6A" w:rsidP="00936A6A">
      <w:pPr>
        <w:pStyle w:val="afa"/>
        <w:ind w:firstLine="0"/>
        <w:jc w:val="right"/>
        <w:rPr>
          <w:sz w:val="28"/>
          <w:szCs w:val="28"/>
        </w:rPr>
      </w:pPr>
    </w:p>
    <w:p w:rsidR="00936A6A" w:rsidRDefault="00936A6A" w:rsidP="00936A6A">
      <w:pPr>
        <w:pStyle w:val="afa"/>
        <w:ind w:firstLine="0"/>
        <w:jc w:val="center"/>
        <w:rPr>
          <w:b/>
          <w:sz w:val="60"/>
          <w:szCs w:val="60"/>
          <w:highlight w:val="cyan"/>
        </w:rPr>
      </w:pPr>
      <w:r>
        <w:rPr>
          <w:b/>
          <w:sz w:val="60"/>
          <w:szCs w:val="60"/>
          <w:highlight w:val="cyan"/>
        </w:rPr>
        <w:t xml:space="preserve">ПРОЕКТ ДОГОВОРА </w:t>
      </w:r>
    </w:p>
    <w:p w:rsidR="00936A6A" w:rsidRDefault="00936A6A" w:rsidP="00936A6A">
      <w:pPr>
        <w:jc w:val="center"/>
        <w:rPr>
          <w:b/>
          <w:sz w:val="22"/>
          <w:szCs w:val="22"/>
        </w:rPr>
      </w:pPr>
    </w:p>
    <w:p w:rsidR="00936A6A" w:rsidRPr="00DE4AFA" w:rsidRDefault="00936A6A" w:rsidP="00936A6A">
      <w:pPr>
        <w:jc w:val="center"/>
        <w:rPr>
          <w:b/>
          <w:color w:val="C00000"/>
        </w:rPr>
      </w:pPr>
      <w:r w:rsidRPr="00DE4AFA">
        <w:rPr>
          <w:b/>
        </w:rPr>
        <w:t>Договор № НКП Заб</w:t>
      </w:r>
      <w:r w:rsidRPr="00DE4AFA">
        <w:rPr>
          <w:b/>
          <w:color w:val="C00000"/>
        </w:rPr>
        <w:t xml:space="preserve">_____ </w:t>
      </w:r>
    </w:p>
    <w:p w:rsidR="00936A6A" w:rsidRPr="00DE4AFA" w:rsidRDefault="00936A6A" w:rsidP="00936A6A">
      <w:pPr>
        <w:jc w:val="center"/>
        <w:rPr>
          <w:b/>
          <w:color w:val="000000"/>
        </w:rPr>
      </w:pPr>
      <w:r w:rsidRPr="00DE4AFA">
        <w:rPr>
          <w:b/>
        </w:rPr>
        <w:t>на поставку дизельного топлива (зимнего и летнего) для заправки автотранспорта с использованием смарт-карт /топливных карт</w:t>
      </w:r>
    </w:p>
    <w:tbl>
      <w:tblPr>
        <w:tblW w:w="0" w:type="auto"/>
        <w:tblLook w:val="01E0"/>
      </w:tblPr>
      <w:tblGrid>
        <w:gridCol w:w="4926"/>
        <w:gridCol w:w="4928"/>
      </w:tblGrid>
      <w:tr w:rsidR="00936A6A" w:rsidRPr="00DE4AFA" w:rsidTr="002D10BD">
        <w:tc>
          <w:tcPr>
            <w:tcW w:w="4926" w:type="dxa"/>
          </w:tcPr>
          <w:p w:rsidR="00936A6A" w:rsidRPr="00DE4AFA" w:rsidRDefault="00936A6A" w:rsidP="002D10BD">
            <w:pPr>
              <w:jc w:val="both"/>
              <w:rPr>
                <w:color w:val="000000"/>
              </w:rPr>
            </w:pPr>
            <w:r w:rsidRPr="00DE4AFA">
              <w:rPr>
                <w:color w:val="000000"/>
              </w:rPr>
              <w:t xml:space="preserve">г.Чита </w:t>
            </w:r>
          </w:p>
        </w:tc>
        <w:tc>
          <w:tcPr>
            <w:tcW w:w="4928" w:type="dxa"/>
          </w:tcPr>
          <w:p w:rsidR="00936A6A" w:rsidRPr="00DE4AFA" w:rsidRDefault="00936A6A" w:rsidP="002D10BD">
            <w:pPr>
              <w:jc w:val="center"/>
              <w:rPr>
                <w:lang w:val="en-US"/>
              </w:rPr>
            </w:pPr>
            <w:r w:rsidRPr="00DE4AFA">
              <w:t xml:space="preserve">                                          «__» ______ 201_ г.</w:t>
            </w:r>
          </w:p>
        </w:tc>
      </w:tr>
    </w:tbl>
    <w:p w:rsidR="00936A6A" w:rsidRPr="00DE4AFA" w:rsidRDefault="00936A6A" w:rsidP="00936A6A">
      <w:pPr>
        <w:jc w:val="both"/>
        <w:rPr>
          <w:color w:val="000000"/>
        </w:rPr>
      </w:pPr>
      <w:r w:rsidRPr="00DE4AFA">
        <w:rPr>
          <w:color w:val="000000"/>
        </w:rPr>
        <w:t>__________________________________, именуемое в дальнейшем «Исполнитель», в лице_____________________________________</w:t>
      </w:r>
      <w:r w:rsidRPr="00DE4AFA">
        <w:rPr>
          <w:bCs/>
          <w:color w:val="000000"/>
        </w:rPr>
        <w:t>,</w:t>
      </w:r>
      <w:r w:rsidRPr="00DE4AFA">
        <w:rPr>
          <w:color w:val="000000"/>
        </w:rPr>
        <w:t xml:space="preserve"> действующей на основании_________________________, с одной стороны, и </w:t>
      </w:r>
      <w:r w:rsidRPr="00DE4AFA">
        <w:t>Публичное акционерное общество «Центр по перевозке грузов в контейнерах «ТрансКонтейнер», именуемое в дальнейшем «Клиент»</w:t>
      </w:r>
      <w:r w:rsidRPr="00DE4AFA">
        <w:rPr>
          <w:b/>
        </w:rPr>
        <w:t>,</w:t>
      </w:r>
      <w:r w:rsidRPr="00DE4AFA">
        <w:rPr>
          <w:b/>
          <w:color w:val="C00000"/>
        </w:rPr>
        <w:t xml:space="preserve"> </w:t>
      </w:r>
      <w:r w:rsidRPr="00DE4AFA">
        <w:rPr>
          <w:color w:val="000000"/>
        </w:rPr>
        <w:t xml:space="preserve">в лице </w:t>
      </w:r>
      <w:r w:rsidRPr="00DE4AFA">
        <w:t xml:space="preserve">директора филиала ПАО «ТрансКонтейнер» на Забайкальской железной дороге </w:t>
      </w:r>
      <w:r w:rsidRPr="00DE4AFA">
        <w:rPr>
          <w:iCs/>
        </w:rPr>
        <w:t>Банщикова Андрея Витальевича, действующего на основании доверенности _________________________________</w:t>
      </w:r>
      <w:r w:rsidRPr="00DE4AFA">
        <w:rPr>
          <w:color w:val="000000"/>
        </w:rPr>
        <w:t>именуемое в дальнейшем «Клиент», с другой стороны, заключили настоящий договор о нижеследующем:</w:t>
      </w:r>
    </w:p>
    <w:p w:rsidR="00936A6A" w:rsidRPr="00DE4AFA" w:rsidRDefault="00936A6A" w:rsidP="00936A6A">
      <w:pPr>
        <w:jc w:val="center"/>
        <w:rPr>
          <w:b/>
          <w:bCs/>
          <w:color w:val="000000"/>
        </w:rPr>
      </w:pPr>
      <w:r w:rsidRPr="00DE4AFA">
        <w:rPr>
          <w:b/>
          <w:bCs/>
          <w:color w:val="000000"/>
        </w:rPr>
        <w:t>1. Термины, используемые в Договоре.</w:t>
      </w:r>
    </w:p>
    <w:p w:rsidR="00936A6A" w:rsidRPr="00DE4AFA" w:rsidRDefault="00936A6A" w:rsidP="00936A6A">
      <w:pPr>
        <w:jc w:val="both"/>
        <w:rPr>
          <w:b/>
          <w:bCs/>
          <w:color w:val="000000"/>
        </w:rPr>
      </w:pPr>
      <w:r w:rsidRPr="00DE4AFA">
        <w:rPr>
          <w:b/>
          <w:bCs/>
          <w:color w:val="000000"/>
        </w:rPr>
        <w:t xml:space="preserve">Система – </w:t>
      </w:r>
      <w:r w:rsidRPr="00DE4AFA">
        <w:rPr>
          <w:bCs/>
          <w:color w:val="000000"/>
        </w:rPr>
        <w:t>информационная система обеспечения Клиентов нефтепродуктами с использованием микропроцессорных карт и специального электронного оборудования, для ведения в электронном виде аналитического учета прихода и расхода средств Клиента, направленных на оплату нефтепродуктов, товаров и услуг, а также учета количества отпущенных ему нефтепродуктов, товаров и услуг по видам и времени их отпуска на автозаправочных станциях (далее – АЗС), обслуживших Клиента по Топливным картам.</w:t>
      </w:r>
    </w:p>
    <w:p w:rsidR="00936A6A" w:rsidRPr="00DE4AFA" w:rsidRDefault="00936A6A" w:rsidP="00936A6A">
      <w:pPr>
        <w:jc w:val="both"/>
        <w:rPr>
          <w:color w:val="000000"/>
        </w:rPr>
      </w:pPr>
      <w:r w:rsidRPr="00DE4AFA">
        <w:rPr>
          <w:b/>
          <w:bCs/>
          <w:color w:val="000000"/>
        </w:rPr>
        <w:t xml:space="preserve">Топливная карта (карта) </w:t>
      </w:r>
      <w:r w:rsidRPr="00DE4AFA">
        <w:rPr>
          <w:color w:val="000000"/>
        </w:rPr>
        <w:t>– пластиковая карта системы Ай-Ти со встроенной микросхемой (чип), которая является средством учета отпуска нефтепродуктов, товаров и услуг на АЗС и используется для составления информационных документов.</w:t>
      </w:r>
    </w:p>
    <w:p w:rsidR="00936A6A" w:rsidRPr="00DE4AFA" w:rsidRDefault="00936A6A" w:rsidP="00936A6A">
      <w:pPr>
        <w:pStyle w:val="1"/>
        <w:numPr>
          <w:ilvl w:val="0"/>
          <w:numId w:val="0"/>
        </w:numPr>
        <w:spacing w:before="0" w:after="0"/>
        <w:jc w:val="both"/>
        <w:rPr>
          <w:rFonts w:cs="Times New Roman"/>
          <w:b w:val="0"/>
          <w:bCs w:val="0"/>
          <w:color w:val="000000"/>
          <w:sz w:val="24"/>
          <w:szCs w:val="24"/>
        </w:rPr>
      </w:pPr>
      <w:r w:rsidRPr="00DE4AFA">
        <w:rPr>
          <w:rFonts w:cs="Times New Roman"/>
          <w:color w:val="000000"/>
          <w:sz w:val="24"/>
          <w:szCs w:val="24"/>
        </w:rPr>
        <w:t xml:space="preserve">Субсчет Клиента – </w:t>
      </w:r>
      <w:r w:rsidRPr="00DE4AFA">
        <w:rPr>
          <w:rFonts w:cs="Times New Roman"/>
          <w:b w:val="0"/>
          <w:bCs w:val="0"/>
          <w:color w:val="000000"/>
          <w:sz w:val="24"/>
          <w:szCs w:val="24"/>
        </w:rPr>
        <w:t>аналитический счет Клиента в Системе, используемый для учета денежных средств и количества отпущенных Клиенту нефтепродуктов, товаров и услуг.</w:t>
      </w:r>
    </w:p>
    <w:p w:rsidR="00936A6A" w:rsidRPr="00DE4AFA" w:rsidRDefault="00936A6A" w:rsidP="00936A6A">
      <w:pPr>
        <w:jc w:val="both"/>
      </w:pPr>
      <w:r w:rsidRPr="00DE4AFA">
        <w:rPr>
          <w:b/>
          <w:color w:val="000000"/>
        </w:rPr>
        <w:t>Держатель карты</w:t>
      </w:r>
      <w:r w:rsidRPr="00DE4AFA">
        <w:rPr>
          <w:color w:val="000000"/>
        </w:rPr>
        <w:t xml:space="preserve"> – Клиент или уполномоченное им лицо. Клиент соглашается, что любое лицо, являющееся фактическим держателем Топливной карты, является уполномоченным представителем Клиента. Исполнитель, сотрудники и обслуживающий</w:t>
      </w:r>
      <w:r w:rsidRPr="00DE4AFA">
        <w:t xml:space="preserve"> персонал АЗС не имеют права и не обязаны проводить дополнительную проверку личности или наличия соответствующих полномочий у Держателя карты.</w:t>
      </w:r>
    </w:p>
    <w:p w:rsidR="00936A6A" w:rsidRPr="00DE4AFA" w:rsidRDefault="00936A6A" w:rsidP="00936A6A">
      <w:pPr>
        <w:jc w:val="both"/>
      </w:pPr>
      <w:r w:rsidRPr="00DE4AFA">
        <w:rPr>
          <w:b/>
        </w:rPr>
        <w:t xml:space="preserve">Стоп-лист </w:t>
      </w:r>
      <w:r w:rsidRPr="00DE4AFA">
        <w:t>– список украденных и потерянных карт, а также карт запрещенных к приему по иным причинам.</w:t>
      </w:r>
    </w:p>
    <w:p w:rsidR="00936A6A" w:rsidRDefault="00936A6A" w:rsidP="00936A6A">
      <w:pPr>
        <w:pStyle w:val="1"/>
        <w:numPr>
          <w:ilvl w:val="0"/>
          <w:numId w:val="0"/>
        </w:numPr>
        <w:spacing w:before="0" w:after="0"/>
        <w:jc w:val="both"/>
        <w:rPr>
          <w:rFonts w:cs="Times New Roman"/>
          <w:b w:val="0"/>
          <w:bCs w:val="0"/>
          <w:sz w:val="24"/>
          <w:szCs w:val="24"/>
        </w:rPr>
      </w:pPr>
      <w:r w:rsidRPr="00DE4AFA">
        <w:rPr>
          <w:rFonts w:cs="Times New Roman"/>
          <w:sz w:val="24"/>
          <w:szCs w:val="24"/>
        </w:rPr>
        <w:t xml:space="preserve">Терминальный чек – </w:t>
      </w:r>
      <w:r w:rsidRPr="00DE4AFA">
        <w:rPr>
          <w:rFonts w:cs="Times New Roman"/>
          <w:b w:val="0"/>
          <w:bCs w:val="0"/>
          <w:sz w:val="24"/>
          <w:szCs w:val="24"/>
        </w:rPr>
        <w:t>информационный, нефискальный чек формируемый устройствами Системы.</w:t>
      </w:r>
    </w:p>
    <w:p w:rsidR="00936A6A" w:rsidRPr="00DE4AFA" w:rsidRDefault="00936A6A" w:rsidP="00936A6A">
      <w:pPr>
        <w:tabs>
          <w:tab w:val="left" w:pos="426"/>
        </w:tabs>
        <w:jc w:val="center"/>
        <w:rPr>
          <w:b/>
          <w:bCs/>
        </w:rPr>
      </w:pPr>
      <w:r w:rsidRPr="00DE4AFA">
        <w:rPr>
          <w:b/>
          <w:bCs/>
        </w:rPr>
        <w:t>2. Предмет договора.</w:t>
      </w:r>
    </w:p>
    <w:p w:rsidR="00936A6A" w:rsidRPr="00DE4AFA" w:rsidRDefault="00936A6A" w:rsidP="00936A6A">
      <w:pPr>
        <w:numPr>
          <w:ilvl w:val="1"/>
          <w:numId w:val="47"/>
        </w:numPr>
        <w:tabs>
          <w:tab w:val="left" w:pos="0"/>
        </w:tabs>
        <w:suppressAutoHyphens w:val="0"/>
        <w:jc w:val="both"/>
        <w:rPr>
          <w:color w:val="000000"/>
          <w:highlight w:val="yellow"/>
        </w:rPr>
      </w:pPr>
      <w:r w:rsidRPr="00DE4AFA">
        <w:rPr>
          <w:color w:val="000000"/>
        </w:rPr>
        <w:t xml:space="preserve"> </w:t>
      </w:r>
      <w:r w:rsidRPr="00DE4AFA">
        <w:rPr>
          <w:color w:val="000000"/>
        </w:rPr>
        <w:tab/>
        <w:t xml:space="preserve">   2.1. </w:t>
      </w:r>
      <w:r w:rsidRPr="00DE4AFA">
        <w:t>Поставка дизельного топлива (зимнего и летнего) для заправки автотранспорта с использованием смарт-карт/топливных карт (выбрать необходимое) для нужд Контейнерного терминала Благовещенск филиала ПАО «ТрансКонтейнер» на Забайкальской железной дороге.</w:t>
      </w:r>
    </w:p>
    <w:p w:rsidR="00936A6A" w:rsidRPr="00DE4AFA" w:rsidRDefault="00936A6A" w:rsidP="00936A6A">
      <w:pPr>
        <w:numPr>
          <w:ilvl w:val="1"/>
          <w:numId w:val="47"/>
        </w:numPr>
        <w:tabs>
          <w:tab w:val="left" w:pos="0"/>
        </w:tabs>
        <w:suppressAutoHyphens w:val="0"/>
        <w:jc w:val="both"/>
        <w:rPr>
          <w:color w:val="000000"/>
        </w:rPr>
      </w:pPr>
      <w:r w:rsidRPr="00DE4AFA">
        <w:rPr>
          <w:color w:val="000000"/>
        </w:rPr>
        <w:t>Предметом настоящего Договора являются отношения сторон по организации обеспечения Клиента нефтепродуктами, товарами и услугами на АЗС, принадлежащих Исполнителю.</w:t>
      </w:r>
    </w:p>
    <w:p w:rsidR="00936A6A" w:rsidRPr="00DE4AFA" w:rsidRDefault="00936A6A" w:rsidP="00936A6A">
      <w:pPr>
        <w:tabs>
          <w:tab w:val="left" w:pos="540"/>
        </w:tabs>
        <w:jc w:val="both"/>
        <w:rPr>
          <w:color w:val="000000"/>
        </w:rPr>
      </w:pPr>
      <w:r w:rsidRPr="00DE4AFA">
        <w:rPr>
          <w:color w:val="000000"/>
        </w:rPr>
        <w:t xml:space="preserve">Перечень АЗС Исполнителя указывается в Приложении №4 к настоящему Договору. </w:t>
      </w:r>
    </w:p>
    <w:p w:rsidR="00936A6A" w:rsidRPr="00DE4AFA" w:rsidRDefault="00936A6A" w:rsidP="00936A6A">
      <w:pPr>
        <w:tabs>
          <w:tab w:val="left" w:pos="540"/>
        </w:tabs>
        <w:jc w:val="both"/>
      </w:pPr>
      <w:r w:rsidRPr="00DE4AFA">
        <w:rPr>
          <w:color w:val="000000"/>
        </w:rPr>
        <w:tab/>
        <w:t>2.2. Договор носит смешанный характер, поэтому к отношениям сторон в соответствующих</w:t>
      </w:r>
      <w:r w:rsidRPr="00DE4AFA">
        <w:t xml:space="preserve"> частях применяются нормы законодательства о договорах, элементы которых содержатся в настоящем договоре, а именно:</w:t>
      </w:r>
    </w:p>
    <w:p w:rsidR="00936A6A" w:rsidRPr="00DE4AFA" w:rsidRDefault="00936A6A" w:rsidP="00936A6A">
      <w:pPr>
        <w:numPr>
          <w:ilvl w:val="0"/>
          <w:numId w:val="48"/>
        </w:numPr>
        <w:tabs>
          <w:tab w:val="clear" w:pos="720"/>
          <w:tab w:val="left" w:pos="284"/>
        </w:tabs>
        <w:suppressAutoHyphens w:val="0"/>
        <w:ind w:left="0" w:firstLine="0"/>
        <w:jc w:val="both"/>
      </w:pPr>
      <w:r w:rsidRPr="00DE4AFA">
        <w:t>Передача в безвозмездное пользование пластиковых карт с последующим их возвратом,</w:t>
      </w:r>
    </w:p>
    <w:p w:rsidR="00936A6A" w:rsidRPr="00DE4AFA" w:rsidRDefault="00936A6A" w:rsidP="00936A6A">
      <w:pPr>
        <w:numPr>
          <w:ilvl w:val="0"/>
          <w:numId w:val="48"/>
        </w:numPr>
        <w:tabs>
          <w:tab w:val="clear" w:pos="720"/>
          <w:tab w:val="left" w:pos="284"/>
        </w:tabs>
        <w:suppressAutoHyphens w:val="0"/>
        <w:ind w:left="0" w:firstLine="0"/>
        <w:jc w:val="both"/>
      </w:pPr>
      <w:r w:rsidRPr="00DE4AFA">
        <w:lastRenderedPageBreak/>
        <w:t>купля-продажа нефтепродуктов, товаров и оказание услуг,</w:t>
      </w:r>
    </w:p>
    <w:p w:rsidR="00936A6A" w:rsidRPr="00DE4AFA" w:rsidRDefault="00936A6A" w:rsidP="00936A6A">
      <w:pPr>
        <w:tabs>
          <w:tab w:val="left" w:pos="540"/>
        </w:tabs>
        <w:jc w:val="both"/>
      </w:pPr>
      <w:r w:rsidRPr="00DE4AFA">
        <w:tab/>
        <w:t>2.3. Передача карт:</w:t>
      </w:r>
    </w:p>
    <w:p w:rsidR="00936A6A" w:rsidRPr="00DE4AFA" w:rsidRDefault="00936A6A" w:rsidP="00936A6A">
      <w:pPr>
        <w:tabs>
          <w:tab w:val="left" w:pos="540"/>
        </w:tabs>
        <w:jc w:val="both"/>
      </w:pPr>
      <w:r w:rsidRPr="00DE4AFA">
        <w:tab/>
        <w:t>2.3.1. Исполнитель передает, а Клиент получает Смарт-карты/топливные карты в соответствии с заявками Клиента (форма заявки приведена в Приложении №2 к настоящему Договору) с последующим их возвратом.</w:t>
      </w:r>
    </w:p>
    <w:p w:rsidR="00936A6A" w:rsidRPr="00DE4AFA" w:rsidRDefault="00936A6A" w:rsidP="00936A6A">
      <w:pPr>
        <w:ind w:right="-1" w:firstLine="397"/>
        <w:jc w:val="both"/>
      </w:pPr>
      <w:r w:rsidRPr="00DE4AFA">
        <w:rPr>
          <w:bCs/>
        </w:rPr>
        <w:t xml:space="preserve">  2.3.2. </w:t>
      </w:r>
      <w:r w:rsidRPr="00DE4AFA">
        <w:t>Представитель Клиента (при наличии надлежащим образом оформленной доверенности) самостоятельно забирает смарт-карты/топливные карты.</w:t>
      </w:r>
    </w:p>
    <w:p w:rsidR="00936A6A" w:rsidRPr="00DE4AFA" w:rsidRDefault="00936A6A" w:rsidP="00936A6A">
      <w:pPr>
        <w:tabs>
          <w:tab w:val="left" w:pos="540"/>
        </w:tabs>
        <w:jc w:val="both"/>
      </w:pPr>
      <w:r w:rsidRPr="00DE4AFA">
        <w:tab/>
        <w:t>2.3.3. Смарт-карта/топливная карта является средством учета для отпуска нефтепродуктов, товаров и услуг на АЗС Исполнителя настоящего Договора.</w:t>
      </w:r>
    </w:p>
    <w:p w:rsidR="00936A6A" w:rsidRPr="00DE4AFA" w:rsidRDefault="00936A6A" w:rsidP="00936A6A">
      <w:pPr>
        <w:tabs>
          <w:tab w:val="left" w:pos="540"/>
        </w:tabs>
        <w:jc w:val="both"/>
      </w:pPr>
      <w:r w:rsidRPr="00DE4AFA">
        <w:tab/>
        <w:t>2.3.4. Использование карт Клиентом/Держателями карт осуществляется в соответствии с настоящим Договором и Правилами пользования Смарт-картой (Приложение №1 к настоящему Договору).</w:t>
      </w:r>
    </w:p>
    <w:p w:rsidR="00936A6A" w:rsidRPr="00DE4AFA" w:rsidRDefault="00936A6A" w:rsidP="00936A6A">
      <w:pPr>
        <w:tabs>
          <w:tab w:val="left" w:pos="540"/>
          <w:tab w:val="left" w:pos="7290"/>
        </w:tabs>
        <w:jc w:val="both"/>
      </w:pPr>
      <w:r w:rsidRPr="00DE4AFA">
        <w:tab/>
        <w:t>2.4. Купля-продажа нефтепродуктов, товаров и оказание услуг:</w:t>
      </w:r>
      <w:r w:rsidRPr="00DE4AFA">
        <w:tab/>
      </w:r>
    </w:p>
    <w:p w:rsidR="00936A6A" w:rsidRPr="00DE4AFA" w:rsidRDefault="00936A6A" w:rsidP="00936A6A">
      <w:pPr>
        <w:tabs>
          <w:tab w:val="left" w:pos="540"/>
        </w:tabs>
        <w:jc w:val="both"/>
      </w:pPr>
      <w:r w:rsidRPr="00DE4AFA">
        <w:tab/>
        <w:t>2.4.1. Клиент приобретает у Исполнителя нефтепродукты и товары и получает услуги на АЗС, принадлежащих Исполнителю, и обязуется оплатить их стоимость в соответствии с настоящим Договором.</w:t>
      </w:r>
    </w:p>
    <w:p w:rsidR="00936A6A" w:rsidRPr="00DE4AFA" w:rsidRDefault="00936A6A" w:rsidP="00936A6A">
      <w:pPr>
        <w:tabs>
          <w:tab w:val="left" w:pos="540"/>
        </w:tabs>
        <w:jc w:val="both"/>
      </w:pPr>
      <w:r w:rsidRPr="00DE4AFA">
        <w:tab/>
        <w:t>2.4.2. Исполнитель обеспечивает Клиенту, при условии выполнения Клиентом обязательств по настоящему Договору, возможность беспрепятственно получать нефтепродукты, товары и услуги на АЗС Исполнителя.</w:t>
      </w:r>
    </w:p>
    <w:p w:rsidR="00936A6A" w:rsidRPr="00DE4AFA" w:rsidRDefault="00936A6A" w:rsidP="00936A6A">
      <w:pPr>
        <w:tabs>
          <w:tab w:val="left" w:pos="540"/>
        </w:tabs>
        <w:jc w:val="both"/>
        <w:rPr>
          <w:color w:val="000000"/>
        </w:rPr>
      </w:pPr>
      <w:r w:rsidRPr="00DE4AFA">
        <w:rPr>
          <w:color w:val="000000"/>
        </w:rPr>
        <w:tab/>
        <w:t>2.4.3. Право собственности на нефтепродукты и товары переходит к Клиенту с момента получения нефтепродуктов и подтверждается выдачей Терминального чека.</w:t>
      </w:r>
    </w:p>
    <w:p w:rsidR="00936A6A" w:rsidRPr="00DE4AFA" w:rsidRDefault="00936A6A" w:rsidP="00936A6A">
      <w:pPr>
        <w:tabs>
          <w:tab w:val="left" w:pos="540"/>
        </w:tabs>
        <w:jc w:val="both"/>
      </w:pPr>
      <w:r w:rsidRPr="00DE4AFA">
        <w:rPr>
          <w:color w:val="000000"/>
        </w:rPr>
        <w:tab/>
        <w:t xml:space="preserve">2.4.4. Объем поставляемого дизельного топлива определяется исходя из потребностей Заказчика и на основании его заявок, с правом неполной выборки указанного объема. Количество, ассортимент и цена топлива, товаров и услуг, подлежащих передаче/оказанию, определяется Сторонами путем подписания спецификаций аналогично спецификации №1 к Договору </w:t>
      </w:r>
      <w:r w:rsidRPr="00DE4AFA">
        <w:t>(Приложение №3 к настоящему Договору)</w:t>
      </w:r>
      <w:r w:rsidRPr="00DE4AFA">
        <w:rPr>
          <w:color w:val="000000"/>
        </w:rPr>
        <w:t>. Фактически полученное количество, ассортимент и цена топлива, товаров и услуг определяется из данных по выборке Клиентом нефтепродуктов, товаров и оказанных услуг на</w:t>
      </w:r>
      <w:r w:rsidRPr="00DE4AFA">
        <w:t xml:space="preserve"> АЗС и фиксируется в Терминальном чеке, выдаваемом АЗС Клиенту.</w:t>
      </w:r>
    </w:p>
    <w:p w:rsidR="00936A6A" w:rsidRPr="00DE4AFA" w:rsidRDefault="00936A6A" w:rsidP="00936A6A">
      <w:pPr>
        <w:tabs>
          <w:tab w:val="left" w:pos="540"/>
        </w:tabs>
        <w:jc w:val="both"/>
      </w:pPr>
      <w:r w:rsidRPr="00DE4AFA">
        <w:tab/>
        <w:t>2.4.5. Суммы оплаты учитываются в Системе на Субсчете Клиента. По мере выборки нефтепродуктов, товаров и оказания услуг суммы списываются с Субсчета Клиента на основании данных, поступающих от учетных терминалов АЗС, входящих в Систему.</w:t>
      </w:r>
    </w:p>
    <w:p w:rsidR="00936A6A" w:rsidRPr="00DE4AFA" w:rsidRDefault="00936A6A" w:rsidP="00936A6A">
      <w:pPr>
        <w:tabs>
          <w:tab w:val="left" w:pos="540"/>
        </w:tabs>
        <w:jc w:val="both"/>
      </w:pPr>
      <w:r w:rsidRPr="00DE4AFA">
        <w:tab/>
        <w:t>2.4.6. Срок поставки нефтепродуктов: с даты подписания  договора до 31.12.2017 года включительно.</w:t>
      </w:r>
    </w:p>
    <w:p w:rsidR="00936A6A" w:rsidRPr="00DE4AFA" w:rsidRDefault="00936A6A" w:rsidP="00936A6A">
      <w:pPr>
        <w:jc w:val="center"/>
        <w:rPr>
          <w:b/>
          <w:bCs/>
        </w:rPr>
      </w:pPr>
      <w:r w:rsidRPr="00DE4AFA">
        <w:rPr>
          <w:b/>
          <w:bCs/>
        </w:rPr>
        <w:t>3. Качество нефтепродуктов.</w:t>
      </w:r>
    </w:p>
    <w:p w:rsidR="00936A6A" w:rsidRPr="00DE4AFA" w:rsidRDefault="00936A6A" w:rsidP="00936A6A">
      <w:pPr>
        <w:ind w:firstLine="397"/>
        <w:jc w:val="both"/>
      </w:pPr>
      <w:r w:rsidRPr="00DE4AFA">
        <w:t>3.1. Качество поставляемых нефтепродуктов должно соответствовать техническим регламентам, ГОСТам и ТУ на конкретный вид нефтепродукта и подтверждаться сертификатом качества, выданным заводом-производителем.</w:t>
      </w:r>
    </w:p>
    <w:p w:rsidR="00936A6A" w:rsidRPr="00DE4AFA" w:rsidRDefault="00936A6A" w:rsidP="00936A6A">
      <w:pPr>
        <w:jc w:val="both"/>
      </w:pPr>
    </w:p>
    <w:p w:rsidR="00936A6A" w:rsidRPr="00DE4AFA" w:rsidRDefault="00936A6A" w:rsidP="00936A6A">
      <w:pPr>
        <w:jc w:val="center"/>
        <w:rPr>
          <w:b/>
          <w:bCs/>
        </w:rPr>
      </w:pPr>
      <w:r w:rsidRPr="00DE4AFA">
        <w:rPr>
          <w:b/>
          <w:bCs/>
        </w:rPr>
        <w:t>4. Цена договора и порядок расчетов.</w:t>
      </w:r>
    </w:p>
    <w:p w:rsidR="00936A6A" w:rsidRPr="00DE4AFA" w:rsidRDefault="00936A6A" w:rsidP="00936A6A">
      <w:pPr>
        <w:ind w:firstLine="397"/>
        <w:jc w:val="both"/>
        <w:rPr>
          <w:color w:val="000000"/>
        </w:rPr>
      </w:pPr>
      <w:r w:rsidRPr="00DE4AFA">
        <w:rPr>
          <w:color w:val="000000"/>
        </w:rPr>
        <w:t xml:space="preserve">4.1. Цены нефтепродуктов, товаров и услуг, и порядок их оплаты, согласовываются Сторонами в спецификации, являющейся неотъемлемой частью настоящего Договора. </w:t>
      </w:r>
    </w:p>
    <w:p w:rsidR="00936A6A" w:rsidRPr="00DE4AFA" w:rsidRDefault="00936A6A" w:rsidP="00936A6A">
      <w:pPr>
        <w:ind w:firstLine="397"/>
        <w:jc w:val="both"/>
      </w:pPr>
      <w:r w:rsidRPr="00DE4AFA">
        <w:rPr>
          <w:color w:val="000000"/>
        </w:rPr>
        <w:t>4.2</w:t>
      </w:r>
      <w:r w:rsidRPr="00DE4AFA">
        <w:t>. Исполнитель ведет в электронном виде аналитический учет прихода и расхода средств Клиента, направленных на приобретение нефтепродуктов, товаров и получение услуг, а также учета количества отпущенных Клиенту нефтепродуктов, товаров и оказанных услуг по видам и времени их отпуска/оказания на АЗС, где Клиентом были применены Топливные карты, путем отражения на Субсчёте Клиента следующих операций:</w:t>
      </w:r>
    </w:p>
    <w:p w:rsidR="00936A6A" w:rsidRPr="00DE4AFA" w:rsidRDefault="00936A6A" w:rsidP="00936A6A">
      <w:pPr>
        <w:numPr>
          <w:ilvl w:val="0"/>
          <w:numId w:val="48"/>
        </w:numPr>
        <w:tabs>
          <w:tab w:val="clear" w:pos="720"/>
          <w:tab w:val="left" w:pos="360"/>
        </w:tabs>
        <w:suppressAutoHyphens w:val="0"/>
        <w:ind w:left="0" w:firstLine="0"/>
        <w:jc w:val="both"/>
      </w:pPr>
      <w:r w:rsidRPr="00DE4AFA">
        <w:t>внесение денежных средств по Топливной карте,</w:t>
      </w:r>
    </w:p>
    <w:p w:rsidR="00936A6A" w:rsidRPr="00DE4AFA" w:rsidRDefault="00936A6A" w:rsidP="00936A6A">
      <w:pPr>
        <w:numPr>
          <w:ilvl w:val="0"/>
          <w:numId w:val="48"/>
        </w:numPr>
        <w:tabs>
          <w:tab w:val="clear" w:pos="720"/>
          <w:tab w:val="left" w:pos="360"/>
        </w:tabs>
        <w:suppressAutoHyphens w:val="0"/>
        <w:ind w:left="0" w:firstLine="0"/>
        <w:jc w:val="both"/>
      </w:pPr>
      <w:r w:rsidRPr="00DE4AFA">
        <w:t>оплата нефтепродуктов, товаров и услуг,</w:t>
      </w:r>
    </w:p>
    <w:p w:rsidR="00936A6A" w:rsidRPr="00DE4AFA" w:rsidRDefault="00936A6A" w:rsidP="00936A6A">
      <w:pPr>
        <w:numPr>
          <w:ilvl w:val="0"/>
          <w:numId w:val="48"/>
        </w:numPr>
        <w:tabs>
          <w:tab w:val="clear" w:pos="720"/>
          <w:tab w:val="left" w:pos="360"/>
        </w:tabs>
        <w:suppressAutoHyphens w:val="0"/>
        <w:ind w:left="0" w:firstLine="0"/>
        <w:jc w:val="both"/>
      </w:pPr>
      <w:r w:rsidRPr="00DE4AFA">
        <w:t>иные операции, если они предусмотрены соглашением Сторон.</w:t>
      </w:r>
    </w:p>
    <w:p w:rsidR="00936A6A" w:rsidRPr="00DE4AFA" w:rsidRDefault="00936A6A" w:rsidP="00936A6A">
      <w:pPr>
        <w:tabs>
          <w:tab w:val="left" w:pos="400"/>
        </w:tabs>
        <w:jc w:val="both"/>
      </w:pPr>
      <w:r w:rsidRPr="00DE4AFA">
        <w:tab/>
        <w:t>4.3. Клиент вправе ежемесячно (один раз в месяц) потребовать предоставления информационного отчёта о состоянии Субсчёта как в письменном, так и в электронном виде.</w:t>
      </w:r>
    </w:p>
    <w:p w:rsidR="00936A6A" w:rsidRPr="00DE4AFA" w:rsidRDefault="00936A6A" w:rsidP="00936A6A">
      <w:pPr>
        <w:ind w:firstLine="397"/>
        <w:jc w:val="both"/>
      </w:pPr>
      <w:r w:rsidRPr="00DE4AFA">
        <w:lastRenderedPageBreak/>
        <w:t>4.4. В течение 5-ти календарных дней, следующих за отчетным месяцем, Исполнитель предоставляет Клиенту – юридическому лицу информационный отчет (реестр операций по картам), который является первичным документом для оприходования товара, накладную на фактически потребленные нефтепродукты, товары и услуги</w:t>
      </w:r>
      <w:r w:rsidR="006E4EF0">
        <w:t xml:space="preserve"> по форме </w:t>
      </w:r>
      <w:r w:rsidR="002D10BD">
        <w:t>ТОРГ-12</w:t>
      </w:r>
      <w:r w:rsidR="006E4EF0">
        <w:t xml:space="preserve">, счет фактуру, </w:t>
      </w:r>
      <w:r w:rsidR="002D10BD">
        <w:t xml:space="preserve">либо УПД </w:t>
      </w:r>
      <w:r w:rsidRPr="00DE4AFA">
        <w:t xml:space="preserve"> предоставляется в сроки, установленные налоговым законодательством. Если в течение 10 календарных дней Клиент не предъявил письменных претензий по информационному отчёту, такой отчет считается подтвержденным со стороны Клиента.</w:t>
      </w:r>
    </w:p>
    <w:p w:rsidR="00936A6A" w:rsidRPr="00DE4AFA" w:rsidRDefault="00936A6A" w:rsidP="00936A6A">
      <w:pPr>
        <w:pStyle w:val="ConsNormal"/>
        <w:ind w:firstLine="397"/>
        <w:jc w:val="both"/>
        <w:rPr>
          <w:rFonts w:ascii="Times New Roman" w:hAnsi="Times New Roman" w:cs="Times New Roman"/>
          <w:sz w:val="24"/>
          <w:szCs w:val="24"/>
        </w:rPr>
      </w:pPr>
      <w:r w:rsidRPr="00DE4AFA">
        <w:rPr>
          <w:rFonts w:ascii="Times New Roman" w:hAnsi="Times New Roman" w:cs="Times New Roman"/>
          <w:sz w:val="24"/>
          <w:szCs w:val="24"/>
        </w:rPr>
        <w:t>4.5. Оплата Товара производится Клиентом  авансовым платежом в размере 100%</w:t>
      </w:r>
      <w:r w:rsidRPr="00DE4AFA">
        <w:rPr>
          <w:rStyle w:val="FontStyle31"/>
          <w:sz w:val="24"/>
          <w:szCs w:val="24"/>
        </w:rPr>
        <w:t xml:space="preserve">, на основании счетов, выставляемых  Исполнителем, </w:t>
      </w:r>
      <w:r w:rsidRPr="00DE4AFA">
        <w:rPr>
          <w:rFonts w:ascii="Times New Roman" w:hAnsi="Times New Roman" w:cs="Times New Roman"/>
          <w:sz w:val="24"/>
          <w:szCs w:val="24"/>
        </w:rPr>
        <w:t xml:space="preserve">исходя из потребности </w:t>
      </w:r>
      <w:r>
        <w:rPr>
          <w:rFonts w:ascii="Times New Roman" w:hAnsi="Times New Roman" w:cs="Times New Roman"/>
          <w:sz w:val="24"/>
          <w:szCs w:val="24"/>
        </w:rPr>
        <w:t>Клиента</w:t>
      </w:r>
      <w:r w:rsidRPr="00DE4AFA">
        <w:rPr>
          <w:rFonts w:ascii="Times New Roman" w:hAnsi="Times New Roman" w:cs="Times New Roman"/>
          <w:sz w:val="24"/>
          <w:szCs w:val="24"/>
        </w:rPr>
        <w:t xml:space="preserve"> в необходимом ежемесячном количестве, </w:t>
      </w:r>
      <w:r w:rsidRPr="00DE4AFA">
        <w:rPr>
          <w:rStyle w:val="FontStyle31"/>
          <w:sz w:val="24"/>
          <w:szCs w:val="24"/>
        </w:rPr>
        <w:t xml:space="preserve">путем перечисления денежных средств на расчетный счет </w:t>
      </w:r>
      <w:r>
        <w:rPr>
          <w:rStyle w:val="FontStyle31"/>
          <w:sz w:val="24"/>
          <w:szCs w:val="24"/>
        </w:rPr>
        <w:t>Исполнителя</w:t>
      </w:r>
      <w:r w:rsidRPr="00DE4AFA">
        <w:rPr>
          <w:rStyle w:val="FontStyle31"/>
          <w:sz w:val="24"/>
          <w:szCs w:val="24"/>
        </w:rPr>
        <w:t xml:space="preserve"> в течение </w:t>
      </w:r>
      <w:r w:rsidRPr="00DE4AFA">
        <w:rPr>
          <w:rFonts w:ascii="Times New Roman" w:hAnsi="Times New Roman" w:cs="Times New Roman"/>
          <w:sz w:val="24"/>
          <w:szCs w:val="24"/>
        </w:rPr>
        <w:t xml:space="preserve">30 </w:t>
      </w:r>
      <w:r w:rsidR="00B577C7">
        <w:rPr>
          <w:rFonts w:ascii="Times New Roman" w:hAnsi="Times New Roman" w:cs="Times New Roman"/>
          <w:sz w:val="24"/>
          <w:szCs w:val="24"/>
        </w:rPr>
        <w:t xml:space="preserve">(тридцати) </w:t>
      </w:r>
      <w:r w:rsidRPr="00DE4AFA">
        <w:rPr>
          <w:rFonts w:ascii="Times New Roman" w:hAnsi="Times New Roman" w:cs="Times New Roman"/>
          <w:sz w:val="24"/>
          <w:szCs w:val="24"/>
        </w:rPr>
        <w:t xml:space="preserve">календарных  дней </w:t>
      </w:r>
      <w:r w:rsidRPr="00DE4AFA">
        <w:rPr>
          <w:rStyle w:val="FontStyle31"/>
          <w:sz w:val="24"/>
          <w:szCs w:val="24"/>
        </w:rPr>
        <w:t>с даты получения счета.</w:t>
      </w:r>
    </w:p>
    <w:p w:rsidR="00936A6A" w:rsidRPr="00DE4AFA" w:rsidRDefault="00936A6A" w:rsidP="00936A6A">
      <w:pPr>
        <w:pStyle w:val="19"/>
        <w:ind w:firstLine="397"/>
        <w:rPr>
          <w:sz w:val="24"/>
          <w:szCs w:val="24"/>
        </w:rPr>
      </w:pPr>
      <w:r w:rsidRPr="00DE4AFA">
        <w:rPr>
          <w:sz w:val="24"/>
          <w:szCs w:val="24"/>
        </w:rPr>
        <w:t xml:space="preserve">4.6. Общая стоимость </w:t>
      </w:r>
      <w:r w:rsidRPr="00415885">
        <w:rPr>
          <w:sz w:val="24"/>
          <w:szCs w:val="24"/>
        </w:rPr>
        <w:t>нефтепродуктов по настоящему Договору</w:t>
      </w:r>
      <w:r w:rsidRPr="00415885">
        <w:rPr>
          <w:color w:val="000000"/>
          <w:sz w:val="24"/>
          <w:szCs w:val="24"/>
        </w:rPr>
        <w:t xml:space="preserve">  не может превышать 1 544 000 (один миллион пятьсот сорок четыре тысячи) рублей 00 копеек </w:t>
      </w:r>
      <w:r w:rsidRPr="00415885">
        <w:rPr>
          <w:sz w:val="24"/>
          <w:szCs w:val="24"/>
        </w:rPr>
        <w:t>с учетом всех расходов Исполнителя, связанных с приобретением</w:t>
      </w:r>
      <w:r w:rsidRPr="00DE4AFA">
        <w:rPr>
          <w:sz w:val="24"/>
          <w:szCs w:val="24"/>
        </w:rPr>
        <w:t xml:space="preserve"> товара, стоимости смарт-карт, стоимости информационного обслуживания смарт-карт и сопутствующих услуг транспортных расходов по доставке товара, его разгрузке, всех налогов и обязательных платежей (кроме НДС), а также всех расходов Исполнителя связанных с исполнением договора. Сумма НДС и условия начисления определяются в соответствии с законодательством Российской Федерации.</w:t>
      </w:r>
    </w:p>
    <w:p w:rsidR="00936A6A" w:rsidRPr="00DE4AFA" w:rsidRDefault="00936A6A" w:rsidP="00936A6A">
      <w:pPr>
        <w:ind w:firstLine="397"/>
        <w:jc w:val="both"/>
        <w:rPr>
          <w:color w:val="000000"/>
        </w:rPr>
      </w:pPr>
      <w:r w:rsidRPr="00DE4AFA">
        <w:rPr>
          <w:color w:val="000000"/>
        </w:rPr>
        <w:t xml:space="preserve">4.6.1. Стоимость смарт карт/топливных карт – </w:t>
      </w:r>
      <w:r>
        <w:rPr>
          <w:color w:val="000000"/>
        </w:rPr>
        <w:t>____</w:t>
      </w:r>
      <w:r w:rsidRPr="00DE4AFA">
        <w:rPr>
          <w:color w:val="000000"/>
        </w:rPr>
        <w:t xml:space="preserve"> (</w:t>
      </w:r>
      <w:r>
        <w:rPr>
          <w:color w:val="000000"/>
        </w:rPr>
        <w:t>_____</w:t>
      </w:r>
      <w:r w:rsidRPr="00DE4AFA">
        <w:rPr>
          <w:color w:val="000000"/>
        </w:rPr>
        <w:t xml:space="preserve">) рублей.  </w:t>
      </w:r>
    </w:p>
    <w:p w:rsidR="00936A6A" w:rsidRPr="00DE4AFA" w:rsidRDefault="00936A6A" w:rsidP="00936A6A">
      <w:pPr>
        <w:ind w:firstLine="397"/>
        <w:jc w:val="both"/>
        <w:rPr>
          <w:color w:val="000000"/>
        </w:rPr>
      </w:pPr>
      <w:r w:rsidRPr="00DE4AFA">
        <w:rPr>
          <w:color w:val="000000"/>
        </w:rPr>
        <w:t>4.7. Величина дисконта: _____% с каждого литра летнего дизельного топлива от розничной цены топлива, указанной на рекламной стелле на момент заправки.</w:t>
      </w:r>
    </w:p>
    <w:p w:rsidR="00936A6A" w:rsidRPr="00DE4AFA" w:rsidRDefault="00936A6A" w:rsidP="00936A6A">
      <w:pPr>
        <w:ind w:firstLine="397"/>
        <w:jc w:val="both"/>
        <w:rPr>
          <w:color w:val="000000"/>
        </w:rPr>
      </w:pPr>
      <w:r w:rsidRPr="00DE4AFA">
        <w:rPr>
          <w:color w:val="000000"/>
        </w:rPr>
        <w:t>4.8. Величина дисконта: _____% с каждого литра зимнего дизельного топлива от розничной цены топлива, указанной на рекламной стелле на момент заправки.</w:t>
      </w:r>
    </w:p>
    <w:p w:rsidR="00936A6A" w:rsidRPr="00DE4AFA" w:rsidRDefault="00936A6A" w:rsidP="00936A6A">
      <w:pPr>
        <w:ind w:firstLine="397"/>
        <w:jc w:val="both"/>
        <w:rPr>
          <w:color w:val="000000"/>
        </w:rPr>
      </w:pPr>
    </w:p>
    <w:p w:rsidR="00936A6A" w:rsidRPr="00DE4AFA" w:rsidRDefault="00936A6A" w:rsidP="00936A6A">
      <w:pPr>
        <w:jc w:val="center"/>
        <w:rPr>
          <w:b/>
          <w:bCs/>
        </w:rPr>
      </w:pPr>
      <w:r w:rsidRPr="00DE4AFA">
        <w:rPr>
          <w:b/>
          <w:bCs/>
        </w:rPr>
        <w:t>5. Права и обязанности сторон</w:t>
      </w:r>
    </w:p>
    <w:p w:rsidR="00936A6A" w:rsidRPr="00DE4AFA" w:rsidRDefault="00936A6A" w:rsidP="00936A6A">
      <w:pPr>
        <w:ind w:firstLine="397"/>
        <w:jc w:val="both"/>
      </w:pPr>
      <w:r w:rsidRPr="00DE4AFA">
        <w:t>5.1. Исполнитель имеет право:</w:t>
      </w:r>
    </w:p>
    <w:p w:rsidR="00936A6A" w:rsidRPr="00DE4AFA" w:rsidRDefault="00936A6A" w:rsidP="00936A6A">
      <w:pPr>
        <w:pStyle w:val="afa"/>
        <w:ind w:firstLine="397"/>
        <w:rPr>
          <w:b/>
          <w:sz w:val="24"/>
        </w:rPr>
      </w:pPr>
      <w:r w:rsidRPr="00DE4AFA">
        <w:rPr>
          <w:b/>
          <w:sz w:val="24"/>
        </w:rPr>
        <w:t>5.1.1. Прекратить (объявить недействительной) или приостановить действие (внести в Стоп-лист) Смарт-карты/топливных карт Клиента в случае нарушения Держателем карты условий настоящего Договора.</w:t>
      </w:r>
    </w:p>
    <w:p w:rsidR="00936A6A" w:rsidRPr="00DE4AFA" w:rsidRDefault="00936A6A" w:rsidP="00936A6A">
      <w:pPr>
        <w:ind w:firstLine="397"/>
        <w:jc w:val="both"/>
      </w:pPr>
      <w:r w:rsidRPr="00DE4AFA">
        <w:t>5.1.2. Самостоятельно определять технологию работы Смарт-карт/топливных карт.</w:t>
      </w:r>
    </w:p>
    <w:p w:rsidR="00936A6A" w:rsidRPr="00DE4AFA" w:rsidRDefault="00936A6A" w:rsidP="00936A6A">
      <w:pPr>
        <w:ind w:firstLine="397"/>
        <w:jc w:val="both"/>
      </w:pPr>
      <w:r w:rsidRPr="00DE4AFA">
        <w:t xml:space="preserve">5.1.3. В случае однократного нарушения Клиентом обязательства по оплате нефтепродуктов, товаров, услуг, Исполнитель на следующий день после истечения установленного настоящим Договором срока оплаты вправе прекратить поставку нефтепродуктов до момента полного погашения задолженности и (или) в одностороннем внесудебном порядке расторгнуть договор. При этом </w:t>
      </w:r>
      <w:r w:rsidRPr="00DE4AFA">
        <w:rPr>
          <w:bCs/>
        </w:rPr>
        <w:t>Исполнитель</w:t>
      </w:r>
      <w:r w:rsidRPr="00DE4AFA">
        <w:t xml:space="preserve"> не несет ответственность за нарушение сроков поставки.</w:t>
      </w:r>
    </w:p>
    <w:p w:rsidR="00936A6A" w:rsidRPr="00DE4AFA" w:rsidRDefault="00936A6A" w:rsidP="00936A6A">
      <w:pPr>
        <w:ind w:firstLine="397"/>
        <w:jc w:val="both"/>
      </w:pPr>
      <w:r w:rsidRPr="00DE4AFA">
        <w:t>5.2. Исполнитель обязан:</w:t>
      </w:r>
    </w:p>
    <w:p w:rsidR="00936A6A" w:rsidRPr="00DE4AFA" w:rsidRDefault="00936A6A" w:rsidP="00936A6A">
      <w:pPr>
        <w:pStyle w:val="27"/>
        <w:spacing w:after="0" w:line="240" w:lineRule="auto"/>
        <w:ind w:left="0" w:firstLine="397"/>
        <w:jc w:val="both"/>
      </w:pPr>
      <w:r w:rsidRPr="00DE4AFA">
        <w:t>5.2.1.Обеспечить гарантированный отпуск нефтепродуктов, товаров и оказание услуг Клиенту при предъявлении карты на АЗС, принимающих к обслуживанию карты, в соответствии с условиями настоящего Договора.</w:t>
      </w:r>
    </w:p>
    <w:p w:rsidR="00936A6A" w:rsidRPr="00DE4AFA" w:rsidRDefault="00936A6A" w:rsidP="00936A6A">
      <w:pPr>
        <w:ind w:firstLine="397"/>
        <w:jc w:val="both"/>
      </w:pPr>
      <w:r w:rsidRPr="00DE4AFA">
        <w:t>5.2.2. Предоставлять Клиенту информацию о торговых точках, оборудованных для приема карт, с указанием адреса.</w:t>
      </w:r>
    </w:p>
    <w:p w:rsidR="00936A6A" w:rsidRPr="00DE4AFA" w:rsidRDefault="00936A6A" w:rsidP="00936A6A">
      <w:pPr>
        <w:ind w:firstLine="397"/>
        <w:jc w:val="both"/>
        <w:rPr>
          <w:b/>
        </w:rPr>
      </w:pPr>
      <w:r w:rsidRPr="00DE4AFA">
        <w:t>5.3. Клиент имеет право</w:t>
      </w:r>
      <w:r w:rsidRPr="00DE4AFA">
        <w:rPr>
          <w:b/>
        </w:rPr>
        <w:t>:</w:t>
      </w:r>
    </w:p>
    <w:p w:rsidR="00936A6A" w:rsidRPr="00DE4AFA" w:rsidRDefault="00936A6A" w:rsidP="00936A6A">
      <w:pPr>
        <w:ind w:right="-1" w:firstLine="397"/>
        <w:jc w:val="both"/>
      </w:pPr>
      <w:r w:rsidRPr="00DE4AFA">
        <w:t>5.3.1. Прекратить или приостановить действие карт (карты), либо вносить изменения в режим их использования, сообщив об этом Исполнителю в письменной форме, с указанием сроков прекращения или приостановления и необходимого режима использования карт. Действие карт в вышеуказанном случае возобновляется только на основании письменного заявления Клиента.</w:t>
      </w:r>
    </w:p>
    <w:p w:rsidR="00936A6A" w:rsidRPr="00DE4AFA" w:rsidRDefault="00936A6A" w:rsidP="00936A6A">
      <w:pPr>
        <w:ind w:right="-1" w:firstLine="397"/>
        <w:jc w:val="both"/>
      </w:pPr>
      <w:r w:rsidRPr="00DE4AFA">
        <w:t>5.3.3. Заказывать в рамках настоящего Договора дополнительные карты в зависимости от своих потребностей, что оформляется новой заявкой. Представитель Клиента (при наличии надлежащим образом оформленной доверенности) самостоятельно забирает смарт-карты/топливные карты.</w:t>
      </w:r>
    </w:p>
    <w:p w:rsidR="00936A6A" w:rsidRPr="00DE4AFA" w:rsidRDefault="00936A6A" w:rsidP="00936A6A">
      <w:pPr>
        <w:ind w:firstLine="397"/>
        <w:jc w:val="both"/>
      </w:pPr>
      <w:r w:rsidRPr="00DE4AFA">
        <w:lastRenderedPageBreak/>
        <w:t>5.3.4. Определить ассортимент и суточный лимит получаемых Держателями карт нефтепродуктов, товаров и услуг, в заявке на выдачу Топливных карт.</w:t>
      </w:r>
    </w:p>
    <w:p w:rsidR="00936A6A" w:rsidRPr="00DE4AFA" w:rsidRDefault="00936A6A" w:rsidP="00936A6A">
      <w:pPr>
        <w:ind w:firstLine="397"/>
        <w:jc w:val="both"/>
      </w:pPr>
      <w:r w:rsidRPr="00DE4AFA">
        <w:t>5.3.5. Заказчик оставляет за собой право неполной выборки вышеуказанного  планируемого объема Топлива.</w:t>
      </w:r>
    </w:p>
    <w:p w:rsidR="00936A6A" w:rsidRPr="00DE4AFA" w:rsidRDefault="00936A6A" w:rsidP="00936A6A">
      <w:pPr>
        <w:ind w:right="-1" w:firstLine="397"/>
        <w:jc w:val="both"/>
      </w:pPr>
      <w:r w:rsidRPr="00DE4AFA">
        <w:t>5.4. Клиент обязан:</w:t>
      </w:r>
    </w:p>
    <w:p w:rsidR="00936A6A" w:rsidRPr="00DE4AFA" w:rsidRDefault="00936A6A" w:rsidP="00936A6A">
      <w:pPr>
        <w:ind w:right="-1" w:firstLine="397"/>
        <w:jc w:val="both"/>
      </w:pPr>
      <w:r w:rsidRPr="00DE4AFA">
        <w:t>5.4.1. В заявке на пополнение Смарт-карт/топливных карт (Приложение №5 к настоящему Договору) указывать полные и достоверные сведения. Зачисления производятся только на основании заявки на пополнение топливных карт.</w:t>
      </w:r>
    </w:p>
    <w:p w:rsidR="00936A6A" w:rsidRPr="00DE4AFA" w:rsidRDefault="00936A6A" w:rsidP="00936A6A">
      <w:pPr>
        <w:ind w:right="-1" w:firstLine="397"/>
        <w:jc w:val="both"/>
      </w:pPr>
      <w:r w:rsidRPr="00DE4AFA">
        <w:t>5.4.2. В заявке на приобретение Смарт-карт/Топливных карт (Приложение №2 к настоящему Договору) указывать полные и достоверные сведения. Предоставить полный комплект документов, установленный Исполнителем для получения карт. Письменно сообщить Исполнителю об изменениях адреса (почтового, юридического), банковских реквизитов, наименования предприятия, смены руководителя и других обстоятельств, влияющих на надлежащее исполнение настоящего Договора с приложением документов, подтверждающих соответствующие изменения в течение 5 (пяти) рабочих дней с момента соответствующего изменения.</w:t>
      </w:r>
    </w:p>
    <w:p w:rsidR="00936A6A" w:rsidRPr="00DE4AFA" w:rsidRDefault="00936A6A" w:rsidP="00936A6A">
      <w:pPr>
        <w:pStyle w:val="37"/>
        <w:spacing w:after="0"/>
        <w:ind w:left="0" w:firstLine="397"/>
        <w:jc w:val="both"/>
        <w:rPr>
          <w:color w:val="000000"/>
          <w:sz w:val="24"/>
          <w:szCs w:val="24"/>
        </w:rPr>
      </w:pPr>
      <w:r w:rsidRPr="00DE4AFA">
        <w:rPr>
          <w:color w:val="000000"/>
          <w:sz w:val="24"/>
          <w:szCs w:val="24"/>
        </w:rPr>
        <w:t>5.4.3. Производить своевременные расчёты в оплату за нефтепродукты. Оплата объёмов потребления нефтепродуктов производится Клиентом путём безналичных перечислений на расчётный счёт Исполнителя.</w:t>
      </w:r>
    </w:p>
    <w:p w:rsidR="00936A6A" w:rsidRPr="00DE4AFA" w:rsidRDefault="00936A6A" w:rsidP="00936A6A">
      <w:pPr>
        <w:pStyle w:val="37"/>
        <w:spacing w:after="0"/>
        <w:ind w:left="0" w:firstLine="397"/>
        <w:jc w:val="both"/>
        <w:rPr>
          <w:sz w:val="24"/>
          <w:szCs w:val="24"/>
        </w:rPr>
      </w:pPr>
      <w:r w:rsidRPr="00DE4AFA">
        <w:rPr>
          <w:sz w:val="24"/>
          <w:szCs w:val="24"/>
        </w:rPr>
        <w:t>5.4.4. Ознакомить Держателей карт с Правилами пользования смарт-картой/топливной картой, изложенными в Приложении №1 к настоящему Договору. Обеспечить неукоснительное выполнение Держателями карт Правил пользования смарт-картой/топливной картой. Осуществлять контроль за получением Держателями карт нефтепродуктов, товаров и услуг по картам.</w:t>
      </w:r>
    </w:p>
    <w:p w:rsidR="00936A6A" w:rsidRPr="00DE4AFA" w:rsidRDefault="00936A6A" w:rsidP="00936A6A">
      <w:pPr>
        <w:pStyle w:val="37"/>
        <w:spacing w:after="0"/>
        <w:ind w:left="0" w:firstLine="397"/>
        <w:jc w:val="both"/>
        <w:rPr>
          <w:color w:val="000000"/>
          <w:sz w:val="24"/>
          <w:szCs w:val="24"/>
        </w:rPr>
      </w:pPr>
      <w:r w:rsidRPr="00DE4AFA">
        <w:rPr>
          <w:sz w:val="24"/>
          <w:szCs w:val="24"/>
        </w:rPr>
        <w:t>5.4.5. По требованию Исполнителя предоставлять документы по операциям с использованием карт для урегулирования спорных вопросов.</w:t>
      </w:r>
    </w:p>
    <w:p w:rsidR="00936A6A" w:rsidRPr="00DE4AFA" w:rsidRDefault="00936A6A" w:rsidP="00936A6A">
      <w:pPr>
        <w:tabs>
          <w:tab w:val="num" w:pos="180"/>
        </w:tabs>
        <w:jc w:val="both"/>
      </w:pPr>
      <w:r w:rsidRPr="00DE4AFA">
        <w:tab/>
      </w:r>
      <w:r w:rsidRPr="00DE4AFA">
        <w:tab/>
        <w:t>5.4.6. Хранить все документы по операциям с использованием карт в течение всего срока действия настоящего Договора.</w:t>
      </w:r>
    </w:p>
    <w:p w:rsidR="00936A6A" w:rsidRPr="00DE4AFA" w:rsidRDefault="00936A6A" w:rsidP="00936A6A">
      <w:pPr>
        <w:tabs>
          <w:tab w:val="left" w:pos="0"/>
          <w:tab w:val="left" w:pos="360"/>
        </w:tabs>
        <w:jc w:val="both"/>
      </w:pPr>
      <w:r w:rsidRPr="00DE4AFA">
        <w:tab/>
        <w:t>5.4.7. При осуществлении расчётов (оплаты) по настоящему Договору указывать в платёжных до</w:t>
      </w:r>
      <w:r w:rsidR="006E4EF0">
        <w:t>кументах: номер и дату Договора</w:t>
      </w:r>
      <w:r w:rsidRPr="00DE4AFA">
        <w:t xml:space="preserve">. В случае отсутствия в платёжном поручении назначения платежа либо неправильного его указания Исполнитель вправе отнести платёж в оплату любого периода поставки по своему выбору. В случае если платёж по последнему, выставленному </w:t>
      </w:r>
      <w:r w:rsidR="00B577C7">
        <w:t xml:space="preserve">ТОРГ-12 либо УПД </w:t>
      </w:r>
      <w:r w:rsidRPr="00DE4AFA">
        <w:t>превышает сумму, указанную в нём, то разница относится на погашение задолженности за ранние периоды её образования, а при отсутствии дебиторской задолженности Клиента перед Исполнителем, разница подлежит зачёту в счёт будущих платежей.</w:t>
      </w:r>
    </w:p>
    <w:p w:rsidR="00936A6A" w:rsidRPr="00DE4AFA" w:rsidRDefault="00936A6A" w:rsidP="00936A6A">
      <w:pPr>
        <w:tabs>
          <w:tab w:val="left" w:pos="0"/>
          <w:tab w:val="left" w:pos="360"/>
        </w:tabs>
        <w:jc w:val="both"/>
      </w:pPr>
      <w:r w:rsidRPr="00DE4AFA">
        <w:tab/>
        <w:t>5.4.8. Самостоятельно забирать счета-фактуры.</w:t>
      </w:r>
    </w:p>
    <w:p w:rsidR="00936A6A" w:rsidRPr="00DE4AFA" w:rsidRDefault="00936A6A" w:rsidP="00936A6A">
      <w:pPr>
        <w:tabs>
          <w:tab w:val="left" w:pos="0"/>
          <w:tab w:val="left" w:pos="360"/>
        </w:tabs>
        <w:jc w:val="both"/>
      </w:pPr>
    </w:p>
    <w:p w:rsidR="00936A6A" w:rsidRPr="00DE4AFA" w:rsidRDefault="00936A6A" w:rsidP="00936A6A">
      <w:pPr>
        <w:jc w:val="center"/>
        <w:rPr>
          <w:b/>
          <w:bCs/>
        </w:rPr>
      </w:pPr>
      <w:r w:rsidRPr="00DE4AFA">
        <w:rPr>
          <w:b/>
          <w:bCs/>
        </w:rPr>
        <w:t>6. Утрата карты и ее незаконное использование.</w:t>
      </w:r>
    </w:p>
    <w:p w:rsidR="00936A6A" w:rsidRPr="00DE4AFA" w:rsidRDefault="00936A6A" w:rsidP="00936A6A">
      <w:pPr>
        <w:ind w:firstLine="397"/>
        <w:jc w:val="both"/>
        <w:rPr>
          <w:color w:val="000000"/>
        </w:rPr>
      </w:pPr>
      <w:bookmarkStart w:id="4" w:name="_Ref462472569"/>
      <w:r w:rsidRPr="00DE4AFA">
        <w:t xml:space="preserve">6.1. В случае обнаружения утраты (утери или хищения) карты или получения сведений об их незаконном использовании, Клиент обязан немедленно информировать об этом Исполнителя </w:t>
      </w:r>
      <w:r w:rsidRPr="00DE4AFA">
        <w:rPr>
          <w:color w:val="000000"/>
        </w:rPr>
        <w:t>любым доступным ему способом.</w:t>
      </w:r>
      <w:bookmarkEnd w:id="4"/>
    </w:p>
    <w:p w:rsidR="00936A6A" w:rsidRPr="00DE4AFA" w:rsidRDefault="00936A6A" w:rsidP="00936A6A">
      <w:pPr>
        <w:pStyle w:val="27"/>
        <w:spacing w:after="0" w:line="240" w:lineRule="auto"/>
        <w:ind w:left="0" w:firstLine="397"/>
        <w:jc w:val="both"/>
      </w:pPr>
      <w:r w:rsidRPr="00DE4AFA">
        <w:rPr>
          <w:color w:val="000000"/>
        </w:rPr>
        <w:t>6.2. В случае утраты карты и вне зависимости от выполнения п. 6.1. настоящего Договора, Клиент обязан в письменном виде (в том числе, по факсу:) информировать Исполнителя о номере утраченной карты, предполагаемой дате и времени утраты. С момента письменного обращения Клиента Исполнитель обязан внести утраченные карты в Стоп-лист с</w:t>
      </w:r>
      <w:r w:rsidRPr="00DE4AFA">
        <w:t xml:space="preserve"> целью предотвращения их незаконного использования.</w:t>
      </w:r>
    </w:p>
    <w:p w:rsidR="00936A6A" w:rsidRPr="00DE4AFA" w:rsidRDefault="00936A6A" w:rsidP="00936A6A">
      <w:pPr>
        <w:pStyle w:val="27"/>
        <w:spacing w:after="0" w:line="240" w:lineRule="auto"/>
        <w:ind w:left="0" w:firstLine="397"/>
        <w:jc w:val="both"/>
      </w:pPr>
      <w:r w:rsidRPr="00DE4AFA">
        <w:t>6.3. До момента письменного обращения Клиента об утрате карты в соответствии с п. 6.2, а также в течение двух суток, следующих за днём письменного обращения, Исполнитель не несёт ответственности за операции, совершённые по утраченной карте.</w:t>
      </w:r>
    </w:p>
    <w:p w:rsidR="00936A6A" w:rsidRPr="00DE4AFA" w:rsidRDefault="00936A6A" w:rsidP="00936A6A">
      <w:pPr>
        <w:ind w:firstLine="397"/>
        <w:jc w:val="both"/>
      </w:pPr>
      <w:r w:rsidRPr="00DE4AFA">
        <w:lastRenderedPageBreak/>
        <w:t>6.4. Исполнитель оставляет за собой право передать полученную от Клиента информацию об утраченных картах в распоряжение правоохранительных органов для принятия необходимых мер.</w:t>
      </w:r>
    </w:p>
    <w:p w:rsidR="00936A6A" w:rsidRPr="00DE4AFA" w:rsidRDefault="00936A6A" w:rsidP="00936A6A">
      <w:pPr>
        <w:ind w:firstLine="397"/>
        <w:jc w:val="both"/>
      </w:pPr>
      <w:r w:rsidRPr="00DE4AFA">
        <w:t>6.5. При обнаружении карты, ранее заявленной как утраченная или незаконно используемая, Клиент должен сообщить об этом Исполнителю в письменном виде. По требованию Клиента такая карта может быть выведена из Стоп-листа.</w:t>
      </w:r>
    </w:p>
    <w:p w:rsidR="00936A6A" w:rsidRPr="00DE4AFA" w:rsidRDefault="00936A6A" w:rsidP="00936A6A">
      <w:pPr>
        <w:ind w:firstLine="397"/>
        <w:jc w:val="both"/>
      </w:pPr>
      <w:r w:rsidRPr="00DE4AFA">
        <w:t>6.6. В случае утери либо повреждения карты, не позволяющей ее использовать по назначению, новая карта выдается Клиенту безвозмездно после написания заявления о выдаче новой карты.</w:t>
      </w:r>
    </w:p>
    <w:p w:rsidR="00936A6A" w:rsidRPr="00DE4AFA" w:rsidRDefault="00936A6A" w:rsidP="00936A6A">
      <w:pPr>
        <w:ind w:firstLine="397"/>
        <w:jc w:val="both"/>
      </w:pPr>
      <w:r w:rsidRPr="00DE4AFA">
        <w:t>6.7. Денежные средства, учтенные на заблокированной карте, учитываются на Субсчете Клиента, для использования указанной Клиентом действующей картой, не ранее чем через 14 календарных дней с момента блокировки утраченной карты.</w:t>
      </w:r>
    </w:p>
    <w:p w:rsidR="00936A6A" w:rsidRPr="00DE4AFA" w:rsidRDefault="00936A6A" w:rsidP="00936A6A">
      <w:pPr>
        <w:jc w:val="both"/>
      </w:pPr>
    </w:p>
    <w:p w:rsidR="00936A6A" w:rsidRPr="00DE4AFA" w:rsidRDefault="00936A6A" w:rsidP="00936A6A">
      <w:pPr>
        <w:jc w:val="center"/>
        <w:rPr>
          <w:b/>
          <w:bCs/>
        </w:rPr>
      </w:pPr>
      <w:r w:rsidRPr="00DE4AFA">
        <w:rPr>
          <w:b/>
          <w:bCs/>
        </w:rPr>
        <w:t>7. Ответственность сторон.</w:t>
      </w:r>
    </w:p>
    <w:p w:rsidR="00936A6A" w:rsidRPr="00DE4AFA" w:rsidRDefault="00936A6A" w:rsidP="00936A6A">
      <w:pPr>
        <w:ind w:firstLine="397"/>
        <w:jc w:val="both"/>
      </w:pPr>
      <w:r w:rsidRPr="00DE4AFA">
        <w:t>7.1. За нарушение условий настоящего договора Стороны несут ответственность, установленную законодательством Российской Федерации и настоящим Договором.</w:t>
      </w:r>
    </w:p>
    <w:p w:rsidR="00936A6A" w:rsidRPr="00DE4AFA" w:rsidRDefault="00936A6A" w:rsidP="00936A6A">
      <w:pPr>
        <w:ind w:firstLine="397"/>
        <w:jc w:val="both"/>
      </w:pPr>
      <w:r w:rsidRPr="00DE4AFA">
        <w:t>7.2. Сторона освобождается от ответственности, если докажет, что неисполнение или ненадлежащее исполнение произошло вследствие обстоятельств непреодолимой силы, включая издания Центральным Банком и иными государственными органами актов, которые приведут к невозможности исполнения настоящего Договора.</w:t>
      </w:r>
    </w:p>
    <w:p w:rsidR="00936A6A" w:rsidRPr="00DE4AFA" w:rsidRDefault="00936A6A" w:rsidP="00936A6A">
      <w:pPr>
        <w:ind w:right="-1" w:firstLine="397"/>
        <w:jc w:val="both"/>
      </w:pPr>
      <w:r w:rsidRPr="00DE4AFA">
        <w:t>7.3. Исполнитель не несет ответственности за операции, произведенные сотрудником Клиента, который был уполномочен Клиентом. В данном случае считается, что все операции были произведены с согласия Клиента.</w:t>
      </w:r>
    </w:p>
    <w:p w:rsidR="00936A6A" w:rsidRPr="00DE4AFA" w:rsidRDefault="00936A6A" w:rsidP="00936A6A">
      <w:pPr>
        <w:ind w:firstLine="397"/>
        <w:jc w:val="both"/>
      </w:pPr>
      <w:r w:rsidRPr="00DE4AFA">
        <w:t>7.4. Исполнитель не несет ответственности за убытки, причиненные Клиенту, если отсутствует вина Исполнителя.</w:t>
      </w:r>
    </w:p>
    <w:p w:rsidR="00936A6A" w:rsidRPr="00DE4AFA" w:rsidRDefault="00936A6A" w:rsidP="00936A6A">
      <w:pPr>
        <w:ind w:firstLine="397"/>
        <w:jc w:val="both"/>
      </w:pPr>
    </w:p>
    <w:p w:rsidR="00936A6A" w:rsidRPr="00DE4AFA" w:rsidRDefault="00936A6A" w:rsidP="00936A6A">
      <w:pPr>
        <w:pStyle w:val="Style3"/>
        <w:spacing w:line="300" w:lineRule="exact"/>
        <w:ind w:firstLine="0"/>
        <w:jc w:val="center"/>
        <w:rPr>
          <w:b/>
          <w:bCs/>
        </w:rPr>
      </w:pPr>
      <w:r w:rsidRPr="00DE4AFA">
        <w:t>8.</w:t>
      </w:r>
      <w:r w:rsidRPr="00DE4AFA">
        <w:rPr>
          <w:b/>
          <w:bCs/>
        </w:rPr>
        <w:t xml:space="preserve"> Разрешение споров.</w:t>
      </w:r>
    </w:p>
    <w:p w:rsidR="00936A6A" w:rsidRPr="00DE4AFA" w:rsidRDefault="00936A6A" w:rsidP="00936A6A">
      <w:pPr>
        <w:pStyle w:val="Style3"/>
        <w:spacing w:line="300" w:lineRule="exact"/>
        <w:ind w:firstLine="0"/>
        <w:jc w:val="both"/>
      </w:pPr>
      <w:r>
        <w:t xml:space="preserve">       </w:t>
      </w:r>
      <w:r w:rsidRPr="00DE4AFA">
        <w:t>8.1. Все споры и разногласия, которые могут возникнуть между сторонами по настояще</w:t>
      </w:r>
      <w:r>
        <w:t>му</w:t>
      </w:r>
      <w:r w:rsidRPr="00DE4AFA">
        <w:t xml:space="preserve"> Договор</w:t>
      </w:r>
      <w:r>
        <w:t>у</w:t>
      </w:r>
      <w:r w:rsidRPr="00DE4AFA">
        <w:t xml:space="preserve"> будут решаться путем переговоров. </w:t>
      </w:r>
    </w:p>
    <w:p w:rsidR="00936A6A" w:rsidRPr="00DE4AFA" w:rsidRDefault="00936A6A" w:rsidP="00936A6A">
      <w:pPr>
        <w:pStyle w:val="Style3"/>
        <w:spacing w:line="300" w:lineRule="exact"/>
        <w:ind w:firstLine="0"/>
        <w:jc w:val="both"/>
      </w:pPr>
      <w:r>
        <w:t xml:space="preserve">       </w:t>
      </w:r>
      <w:r w:rsidRPr="00DE4AFA">
        <w:t xml:space="preserve">8.2. Если Стороны не придут к соглашению путем переговоров, все споры рассматриваются в претензионном порядке. Срок рассмотрения претензии – </w:t>
      </w:r>
      <w:r>
        <w:t>2</w:t>
      </w:r>
      <w:r w:rsidRPr="00DE4AFA">
        <w:t xml:space="preserve">0 </w:t>
      </w:r>
      <w:r>
        <w:t xml:space="preserve">календарных </w:t>
      </w:r>
      <w:r w:rsidRPr="00DE4AFA">
        <w:t>дней с даты получения претензии.</w:t>
      </w:r>
    </w:p>
    <w:p w:rsidR="00936A6A" w:rsidRPr="00DE4AFA" w:rsidRDefault="00936A6A" w:rsidP="00936A6A">
      <w:pPr>
        <w:pStyle w:val="Style3"/>
        <w:spacing w:line="300" w:lineRule="exact"/>
        <w:ind w:firstLine="0"/>
        <w:jc w:val="both"/>
      </w:pPr>
      <w:r>
        <w:t xml:space="preserve">       </w:t>
      </w:r>
      <w:r w:rsidRPr="00DE4AFA">
        <w:t>8.3. В случае невозможности разрешения спора путем переговоров или в претензионном порядке, спор передается на рассмотрение в Арбитражный суд</w:t>
      </w:r>
      <w:r>
        <w:t>, в соответствии с действующим законодательством РФ.</w:t>
      </w:r>
    </w:p>
    <w:p w:rsidR="00936A6A" w:rsidRPr="00DE4AFA" w:rsidRDefault="00936A6A" w:rsidP="00936A6A">
      <w:pPr>
        <w:ind w:firstLine="397"/>
        <w:jc w:val="both"/>
        <w:rPr>
          <w:highlight w:val="yellow"/>
        </w:rPr>
      </w:pPr>
    </w:p>
    <w:p w:rsidR="00936A6A" w:rsidRPr="00DE4AFA" w:rsidRDefault="00936A6A" w:rsidP="00936A6A">
      <w:pPr>
        <w:jc w:val="center"/>
        <w:rPr>
          <w:b/>
          <w:bCs/>
        </w:rPr>
      </w:pPr>
      <w:r w:rsidRPr="00DE4AFA">
        <w:rPr>
          <w:b/>
          <w:bCs/>
        </w:rPr>
        <w:t>9. Срок действия договора и порядок его расторжения.</w:t>
      </w:r>
    </w:p>
    <w:p w:rsidR="00936A6A" w:rsidRPr="00DE4AFA" w:rsidRDefault="00936A6A" w:rsidP="00936A6A">
      <w:pPr>
        <w:ind w:firstLine="397"/>
        <w:jc w:val="both"/>
        <w:rPr>
          <w:color w:val="000000"/>
        </w:rPr>
      </w:pPr>
      <w:r w:rsidRPr="00DE4AFA">
        <w:rPr>
          <w:color w:val="000000"/>
        </w:rPr>
        <w:t xml:space="preserve">9.1. Настоящий Договор вступает в силу с момента подписания  двух идентичных экземпляров Договора обеими Сторонами и действует по «31» декабря 2017 года, а в части взаиморасчетов – до полного исполнения Сторонами своих обязательств по договору. </w:t>
      </w:r>
    </w:p>
    <w:p w:rsidR="00936A6A" w:rsidRPr="00DE4AFA" w:rsidRDefault="00936A6A" w:rsidP="00936A6A">
      <w:pPr>
        <w:ind w:firstLine="397"/>
        <w:jc w:val="both"/>
        <w:rPr>
          <w:color w:val="000000"/>
        </w:rPr>
      </w:pPr>
      <w:r w:rsidRPr="00DE4AFA">
        <w:rPr>
          <w:color w:val="000000"/>
        </w:rPr>
        <w:t>9.2. Настоящий Договор, может быть, расторгнут по заявлению Клиента в любое время с проведением необходимых взаиморасчётов. При этом закрытие всех счетов Клиента производится не ранее 10-ти рабочих дней месяца следующего за отчётным. Указанный срок необходим для сбора всех проведенных по Топливным картам транзакций и проведения сверки по счетам.</w:t>
      </w:r>
    </w:p>
    <w:p w:rsidR="00936A6A" w:rsidRPr="00DE4AFA" w:rsidRDefault="00936A6A" w:rsidP="00936A6A">
      <w:pPr>
        <w:ind w:firstLine="397"/>
        <w:jc w:val="both"/>
        <w:rPr>
          <w:color w:val="000000"/>
        </w:rPr>
      </w:pPr>
      <w:r w:rsidRPr="00DE4AFA">
        <w:rPr>
          <w:color w:val="000000"/>
        </w:rPr>
        <w:t>9.3. В любом случае расторжения настоящего Договора Клиент обязан предоставить Исполнителю все имеющиеся Топливные карты для обнуления электронных кошельков, а Исполнитель возвратить Клиенту неиспользованный остаток денежных средств.</w:t>
      </w:r>
    </w:p>
    <w:p w:rsidR="00936A6A" w:rsidRPr="00DE4AFA" w:rsidRDefault="00936A6A" w:rsidP="00936A6A">
      <w:pPr>
        <w:autoSpaceDE w:val="0"/>
        <w:jc w:val="center"/>
        <w:rPr>
          <w:b/>
          <w:bCs/>
        </w:rPr>
      </w:pPr>
      <w:r w:rsidRPr="00DE4AFA">
        <w:rPr>
          <w:b/>
          <w:bCs/>
        </w:rPr>
        <w:t>10.  Антикоррупционная оговорка</w:t>
      </w:r>
    </w:p>
    <w:p w:rsidR="00936A6A" w:rsidRPr="00DE4AFA" w:rsidRDefault="00936A6A" w:rsidP="00936A6A">
      <w:pPr>
        <w:autoSpaceDE w:val="0"/>
        <w:jc w:val="both"/>
      </w:pPr>
      <w:r w:rsidRPr="00DE4AFA">
        <w:tab/>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w:t>
      </w:r>
      <w:r w:rsidRPr="00DE4AFA">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36A6A" w:rsidRPr="00DE4AFA" w:rsidRDefault="00936A6A" w:rsidP="00936A6A">
      <w:pPr>
        <w:autoSpaceDE w:val="0"/>
        <w:ind w:hanging="709"/>
        <w:jc w:val="both"/>
      </w:pPr>
      <w:r w:rsidRPr="00DE4AFA">
        <w:t xml:space="preserve">            </w:t>
      </w:r>
      <w:r w:rsidRPr="00DE4AFA">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36A6A" w:rsidRPr="00DE4AFA" w:rsidRDefault="00936A6A" w:rsidP="00936A6A">
      <w:pPr>
        <w:autoSpaceDE w:val="0"/>
        <w:jc w:val="both"/>
      </w:pPr>
      <w:r w:rsidRPr="00DE4AFA">
        <w:tab/>
        <w:t>10.2.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p w:rsidR="00936A6A" w:rsidRPr="00DE4AFA" w:rsidRDefault="00936A6A" w:rsidP="00936A6A">
      <w:pPr>
        <w:autoSpaceDE w:val="0"/>
        <w:jc w:val="both"/>
      </w:pPr>
      <w:r w:rsidRPr="00DE4AFA">
        <w:tab/>
        <w:t xml:space="preserve">Каналы уведомления Покупателя о нарушениях каких-либо положений пункта 8.1  настоящего Договора: 8 (3022) 20-69-00, официальный сайт </w:t>
      </w:r>
      <w:hyperlink r:id="rId16" w:history="1">
        <w:r w:rsidRPr="00DE4AFA">
          <w:rPr>
            <w:rStyle w:val="a8"/>
            <w:lang w:val="en-US"/>
          </w:rPr>
          <w:t>www</w:t>
        </w:r>
        <w:r w:rsidRPr="00DE4AFA">
          <w:rPr>
            <w:rStyle w:val="a8"/>
          </w:rPr>
          <w:t>.</w:t>
        </w:r>
        <w:r w:rsidRPr="00DE4AFA">
          <w:rPr>
            <w:rStyle w:val="a8"/>
            <w:lang w:val="en-US"/>
          </w:rPr>
          <w:t>trcont</w:t>
        </w:r>
        <w:r w:rsidRPr="00DE4AFA">
          <w:rPr>
            <w:rStyle w:val="a8"/>
          </w:rPr>
          <w:t>.</w:t>
        </w:r>
        <w:r w:rsidRPr="00DE4AFA">
          <w:rPr>
            <w:rStyle w:val="a8"/>
            <w:lang w:val="en-US"/>
          </w:rPr>
          <w:t>ru</w:t>
        </w:r>
      </w:hyperlink>
      <w:r w:rsidRPr="00DE4AFA">
        <w:t>.</w:t>
      </w:r>
    </w:p>
    <w:p w:rsidR="00936A6A" w:rsidRPr="00DE4AFA" w:rsidRDefault="00936A6A" w:rsidP="00936A6A">
      <w:pPr>
        <w:autoSpaceDE w:val="0"/>
        <w:jc w:val="both"/>
      </w:pPr>
      <w:r w:rsidRPr="00DE4AFA">
        <w:tab/>
        <w:t>Каналы уведомления Поставщика о нарушениях каких-либо положений пункта 8.1 настоящего Договора:_____________________.</w:t>
      </w:r>
    </w:p>
    <w:p w:rsidR="00936A6A" w:rsidRPr="00DE4AFA" w:rsidRDefault="00936A6A" w:rsidP="00936A6A">
      <w:pPr>
        <w:autoSpaceDE w:val="0"/>
        <w:jc w:val="both"/>
      </w:pPr>
      <w:r w:rsidRPr="00DE4AFA">
        <w:tab/>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36A6A" w:rsidRPr="00DE4AFA" w:rsidRDefault="00936A6A" w:rsidP="00936A6A">
      <w:pPr>
        <w:autoSpaceDE w:val="0"/>
        <w:jc w:val="both"/>
      </w:pPr>
      <w:r w:rsidRPr="00DE4AFA">
        <w:tab/>
        <w:t>10.3.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36A6A" w:rsidRPr="00DE4AFA" w:rsidRDefault="00936A6A" w:rsidP="00936A6A">
      <w:pPr>
        <w:autoSpaceDE w:val="0"/>
        <w:jc w:val="both"/>
      </w:pPr>
      <w:r w:rsidRPr="00DE4AFA">
        <w:tab/>
        <w:t xml:space="preserve">10.4.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936A6A" w:rsidRPr="00DE4AFA" w:rsidRDefault="00936A6A" w:rsidP="00936A6A">
      <w:pPr>
        <w:jc w:val="center"/>
        <w:rPr>
          <w:b/>
          <w:bCs/>
        </w:rPr>
      </w:pPr>
      <w:r w:rsidRPr="00DE4AFA">
        <w:rPr>
          <w:b/>
          <w:bCs/>
        </w:rPr>
        <w:t xml:space="preserve">   </w:t>
      </w:r>
    </w:p>
    <w:p w:rsidR="00936A6A" w:rsidRPr="00DE4AFA" w:rsidRDefault="00936A6A" w:rsidP="00936A6A">
      <w:pPr>
        <w:autoSpaceDE w:val="0"/>
        <w:autoSpaceDN w:val="0"/>
        <w:spacing w:line="276" w:lineRule="auto"/>
        <w:ind w:firstLine="709"/>
        <w:jc w:val="center"/>
        <w:rPr>
          <w:b/>
        </w:rPr>
      </w:pPr>
      <w:r w:rsidRPr="00DE4AFA">
        <w:rPr>
          <w:b/>
          <w:bCs/>
        </w:rPr>
        <w:t>11. Гарантии и заверения Исполнителя</w:t>
      </w:r>
    </w:p>
    <w:p w:rsidR="00936A6A" w:rsidRPr="00DE4AFA" w:rsidRDefault="00936A6A" w:rsidP="00936A6A">
      <w:pPr>
        <w:suppressAutoHyphens w:val="0"/>
        <w:spacing w:after="200"/>
        <w:ind w:firstLine="397"/>
        <w:contextualSpacing/>
        <w:jc w:val="both"/>
      </w:pPr>
      <w:r>
        <w:t xml:space="preserve">   </w:t>
      </w:r>
      <w:r w:rsidRPr="00DE4AFA">
        <w:t xml:space="preserve">11.1. Исполнитель настоящим заверяет </w:t>
      </w:r>
      <w:r>
        <w:t xml:space="preserve">Клиента </w:t>
      </w:r>
      <w:r w:rsidRPr="00DE4AFA">
        <w:t>и гарантирует, что на дату заключения настоящего Договора:</w:t>
      </w:r>
    </w:p>
    <w:p w:rsidR="00936A6A" w:rsidRPr="00DE4AFA" w:rsidRDefault="00936A6A" w:rsidP="00936A6A">
      <w:pPr>
        <w:suppressAutoHyphens w:val="0"/>
        <w:spacing w:after="200"/>
        <w:contextualSpacing/>
        <w:jc w:val="both"/>
      </w:pPr>
      <w:r w:rsidRPr="00DE4AFA">
        <w:t xml:space="preserve">         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936A6A" w:rsidRPr="00DE4AFA" w:rsidRDefault="00936A6A" w:rsidP="00936A6A">
      <w:pPr>
        <w:suppressAutoHyphens w:val="0"/>
        <w:spacing w:after="200"/>
        <w:contextualSpacing/>
        <w:jc w:val="both"/>
      </w:pPr>
      <w:r w:rsidRPr="00DE4AFA">
        <w:t xml:space="preserve">         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36A6A" w:rsidRPr="00DE4AFA" w:rsidRDefault="00936A6A" w:rsidP="00936A6A">
      <w:pPr>
        <w:suppressAutoHyphens w:val="0"/>
        <w:spacing w:after="200"/>
        <w:contextualSpacing/>
        <w:jc w:val="both"/>
      </w:pPr>
      <w:r w:rsidRPr="00DE4AFA">
        <w:t xml:space="preserve">         11.1.3. настоящий Договор от имени Исполнителя подписан лицом, которое надлежащим образом уполномочено совершать такие действия;</w:t>
      </w:r>
    </w:p>
    <w:p w:rsidR="00936A6A" w:rsidRPr="00DE4AFA" w:rsidRDefault="00936A6A" w:rsidP="00936A6A">
      <w:pPr>
        <w:suppressAutoHyphens w:val="0"/>
        <w:spacing w:after="200"/>
        <w:contextualSpacing/>
        <w:jc w:val="both"/>
      </w:pPr>
      <w:r w:rsidRPr="00DE4AFA">
        <w:t xml:space="preserve">         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sidRPr="00DE4AFA">
        <w:lastRenderedPageBreak/>
        <w:t>стороной по которому является Исполнитель, а также любого положения законодательства Российской Федерации;</w:t>
      </w:r>
    </w:p>
    <w:p w:rsidR="00936A6A" w:rsidRPr="00DE4AFA" w:rsidRDefault="00936A6A" w:rsidP="00936A6A">
      <w:pPr>
        <w:suppressAutoHyphens w:val="0"/>
        <w:spacing w:after="200"/>
        <w:contextualSpacing/>
        <w:jc w:val="both"/>
      </w:pPr>
      <w:r w:rsidRPr="00DE4AFA">
        <w:t xml:space="preserve">         11.1.5. не существует каких-либо обстоятельств, которые ограничивают, запрещают исполнение Исполнителем обязательств по настоящему Договору.</w:t>
      </w:r>
    </w:p>
    <w:p w:rsidR="00936A6A" w:rsidRPr="00DE4AFA" w:rsidRDefault="00936A6A" w:rsidP="00936A6A">
      <w:pPr>
        <w:jc w:val="center"/>
        <w:rPr>
          <w:b/>
          <w:bCs/>
        </w:rPr>
      </w:pPr>
    </w:p>
    <w:p w:rsidR="00936A6A" w:rsidRPr="00DE4AFA" w:rsidRDefault="00936A6A" w:rsidP="00936A6A">
      <w:pPr>
        <w:jc w:val="center"/>
        <w:rPr>
          <w:b/>
          <w:bCs/>
        </w:rPr>
      </w:pPr>
      <w:r w:rsidRPr="00DE4AFA">
        <w:rPr>
          <w:b/>
          <w:bCs/>
        </w:rPr>
        <w:t>12. Прочие условия.</w:t>
      </w:r>
    </w:p>
    <w:p w:rsidR="00936A6A" w:rsidRPr="00DE4AFA" w:rsidRDefault="00936A6A" w:rsidP="00936A6A">
      <w:pPr>
        <w:autoSpaceDE w:val="0"/>
        <w:autoSpaceDN w:val="0"/>
        <w:adjustRightInd w:val="0"/>
        <w:ind w:firstLine="397"/>
        <w:jc w:val="both"/>
      </w:pPr>
      <w:r w:rsidRPr="00DE4AFA">
        <w:t>12.1. Настоящий Договор составлен в двух экземплярах, имеющих равную юридическую силу, по одному для каждой из сторон.</w:t>
      </w:r>
    </w:p>
    <w:p w:rsidR="00936A6A" w:rsidRPr="00DE4AFA" w:rsidRDefault="00936A6A" w:rsidP="00936A6A">
      <w:pPr>
        <w:pStyle w:val="Style20"/>
        <w:widowControl/>
        <w:spacing w:line="274" w:lineRule="exact"/>
        <w:ind w:firstLine="397"/>
        <w:rPr>
          <w:rStyle w:val="FontStyle25"/>
        </w:rPr>
      </w:pPr>
      <w:r w:rsidRPr="00DE4AFA">
        <w:rPr>
          <w:rFonts w:eastAsia="Arial"/>
        </w:rPr>
        <w:t>12.</w:t>
      </w:r>
      <w:r>
        <w:rPr>
          <w:rFonts w:eastAsia="Arial"/>
        </w:rPr>
        <w:t>2</w:t>
      </w:r>
      <w:r w:rsidRPr="00DE4AFA">
        <w:rPr>
          <w:rFonts w:eastAsia="Arial"/>
        </w:rPr>
        <w:t xml:space="preserve">. </w:t>
      </w:r>
      <w:r w:rsidRPr="00DE4AFA">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936A6A" w:rsidRPr="00DE4AFA" w:rsidRDefault="00936A6A" w:rsidP="00936A6A">
      <w:pPr>
        <w:autoSpaceDE w:val="0"/>
        <w:autoSpaceDN w:val="0"/>
        <w:adjustRightInd w:val="0"/>
        <w:ind w:firstLine="397"/>
        <w:jc w:val="both"/>
      </w:pPr>
      <w:r w:rsidRPr="00DE4AFA">
        <w:t>12.</w:t>
      </w:r>
      <w:r>
        <w:t>3</w:t>
      </w:r>
      <w:r w:rsidRPr="00DE4AFA">
        <w:t>. Все изменения или дополнения к настоящему Договору имеют силу только, если они оформлены в письменной форме в виде приложений к настоящему Договору и подписаны обеими Сторонами.</w:t>
      </w:r>
    </w:p>
    <w:p w:rsidR="00936A6A" w:rsidRPr="00DE4AFA" w:rsidRDefault="00936A6A" w:rsidP="00936A6A">
      <w:pPr>
        <w:ind w:firstLine="397"/>
        <w:jc w:val="both"/>
      </w:pPr>
      <w:r w:rsidRPr="00DE4AFA">
        <w:t>12.</w:t>
      </w:r>
      <w:r>
        <w:t>4</w:t>
      </w:r>
      <w:r w:rsidRPr="00DE4AFA">
        <w:t>. В отношениях Сторон, не урегулированных настоящим Договором, Стороны руководствуются действующим законодательством РФ.</w:t>
      </w:r>
    </w:p>
    <w:p w:rsidR="00936A6A" w:rsidRDefault="00936A6A" w:rsidP="00936A6A">
      <w:pPr>
        <w:ind w:firstLine="397"/>
        <w:jc w:val="both"/>
        <w:rPr>
          <w:color w:val="000000"/>
        </w:rPr>
      </w:pPr>
      <w:r w:rsidRPr="00DE4AFA">
        <w:rPr>
          <w:color w:val="000000"/>
        </w:rPr>
        <w:t>12.</w:t>
      </w:r>
      <w:r>
        <w:rPr>
          <w:color w:val="000000"/>
        </w:rPr>
        <w:t>5</w:t>
      </w:r>
      <w:r w:rsidRPr="00DE4AFA">
        <w:rPr>
          <w:color w:val="000000"/>
        </w:rPr>
        <w:t>. По всем вопросам, возникающим в ходе исполнения Договора, Клиент может обращаться по телефонам: ______________</w:t>
      </w:r>
    </w:p>
    <w:p w:rsidR="00936A6A" w:rsidRDefault="00936A6A" w:rsidP="00936A6A">
      <w:pPr>
        <w:ind w:firstLine="397"/>
        <w:jc w:val="both"/>
        <w:rPr>
          <w:color w:val="000000"/>
        </w:rPr>
      </w:pPr>
      <w:r>
        <w:rPr>
          <w:color w:val="000000"/>
        </w:rPr>
        <w:t>12.6. К настоящему договору прилагаются и являются его неотъемлемыми частями:</w:t>
      </w:r>
    </w:p>
    <w:p w:rsidR="00936A6A" w:rsidRDefault="00936A6A" w:rsidP="00936A6A">
      <w:pPr>
        <w:ind w:firstLine="397"/>
        <w:jc w:val="both"/>
        <w:rPr>
          <w:color w:val="000000"/>
        </w:rPr>
      </w:pPr>
      <w:r>
        <w:rPr>
          <w:color w:val="000000"/>
        </w:rPr>
        <w:t>12.6.1.  Правила пользования смарт-картой/топливной картой (Приложение № 1);</w:t>
      </w:r>
    </w:p>
    <w:p w:rsidR="00936A6A" w:rsidRDefault="00936A6A" w:rsidP="00936A6A">
      <w:pPr>
        <w:rPr>
          <w:color w:val="000000"/>
        </w:rPr>
      </w:pPr>
      <w:r w:rsidRPr="002224F7">
        <w:rPr>
          <w:color w:val="000000"/>
        </w:rPr>
        <w:t xml:space="preserve">       12.</w:t>
      </w:r>
      <w:r>
        <w:rPr>
          <w:color w:val="000000"/>
        </w:rPr>
        <w:t>6</w:t>
      </w:r>
      <w:r w:rsidRPr="002224F7">
        <w:rPr>
          <w:color w:val="000000"/>
        </w:rPr>
        <w:t>.2. Примерная форма заявки на приобретение смарт-карт/топливных карт (Приложение № 2);</w:t>
      </w:r>
    </w:p>
    <w:p w:rsidR="00936A6A" w:rsidRDefault="00936A6A" w:rsidP="00936A6A">
      <w:pPr>
        <w:rPr>
          <w:color w:val="000000"/>
        </w:rPr>
      </w:pPr>
      <w:r>
        <w:rPr>
          <w:color w:val="000000"/>
        </w:rPr>
        <w:t xml:space="preserve">       12.6.3. Спецификация (Приложение № 3);</w:t>
      </w:r>
    </w:p>
    <w:p w:rsidR="00936A6A" w:rsidRDefault="00936A6A" w:rsidP="00936A6A">
      <w:pPr>
        <w:ind w:left="360"/>
        <w:rPr>
          <w:color w:val="000000"/>
        </w:rPr>
      </w:pPr>
      <w:r>
        <w:rPr>
          <w:color w:val="000000"/>
        </w:rPr>
        <w:t xml:space="preserve"> 12.6.4.  Перечень АЗС, оборудованных терминалами приема Смарт-карт/топливных карт (Приложение № 4);</w:t>
      </w:r>
    </w:p>
    <w:p w:rsidR="00936A6A" w:rsidRPr="002224F7" w:rsidRDefault="00936A6A" w:rsidP="00936A6A">
      <w:r w:rsidRPr="002224F7">
        <w:rPr>
          <w:color w:val="000000"/>
        </w:rPr>
        <w:t xml:space="preserve">       12.</w:t>
      </w:r>
      <w:r>
        <w:rPr>
          <w:color w:val="000000"/>
        </w:rPr>
        <w:t>6</w:t>
      </w:r>
      <w:r w:rsidRPr="002224F7">
        <w:rPr>
          <w:color w:val="000000"/>
        </w:rPr>
        <w:t xml:space="preserve">.5. </w:t>
      </w:r>
      <w:r w:rsidRPr="002224F7">
        <w:t>Примерная форма заявки на пополнение смарт-карт/топливных карт</w:t>
      </w:r>
    </w:p>
    <w:p w:rsidR="00936A6A" w:rsidRPr="002224F7" w:rsidRDefault="00936A6A" w:rsidP="00936A6A">
      <w:pPr>
        <w:rPr>
          <w:b/>
          <w:color w:val="000000"/>
          <w:u w:val="single"/>
        </w:rPr>
      </w:pPr>
      <w:r w:rsidRPr="002224F7">
        <w:rPr>
          <w:color w:val="000000"/>
        </w:rPr>
        <w:t xml:space="preserve"> по Амурской области</w:t>
      </w:r>
      <w:r>
        <w:rPr>
          <w:color w:val="000000"/>
        </w:rPr>
        <w:t xml:space="preserve"> (Приложение № 5).</w:t>
      </w:r>
      <w:r w:rsidRPr="002224F7">
        <w:rPr>
          <w:b/>
          <w:color w:val="000000"/>
          <w:u w:val="single"/>
        </w:rPr>
        <w:t xml:space="preserve"> </w:t>
      </w:r>
    </w:p>
    <w:p w:rsidR="00936A6A" w:rsidRPr="002224F7" w:rsidRDefault="00936A6A" w:rsidP="00936A6A">
      <w:pPr>
        <w:rPr>
          <w:color w:val="000000"/>
          <w:u w:val="single"/>
        </w:rPr>
      </w:pPr>
    </w:p>
    <w:p w:rsidR="00936A6A" w:rsidRPr="007358EB" w:rsidRDefault="00936A6A" w:rsidP="00936A6A">
      <w:pPr>
        <w:rPr>
          <w:b/>
          <w:color w:val="000000"/>
        </w:rPr>
      </w:pPr>
    </w:p>
    <w:p w:rsidR="00936A6A" w:rsidRPr="00DE4AFA" w:rsidRDefault="00936A6A" w:rsidP="00936A6A">
      <w:pPr>
        <w:jc w:val="center"/>
        <w:rPr>
          <w:b/>
          <w:bCs/>
        </w:rPr>
      </w:pPr>
      <w:r w:rsidRPr="00DE4AFA">
        <w:rPr>
          <w:b/>
          <w:bCs/>
        </w:rPr>
        <w:t>13. Адреса и реквизиты сторон.</w:t>
      </w:r>
    </w:p>
    <w:tbl>
      <w:tblPr>
        <w:tblW w:w="0" w:type="auto"/>
        <w:tblLook w:val="01E0"/>
      </w:tblPr>
      <w:tblGrid>
        <w:gridCol w:w="4469"/>
        <w:gridCol w:w="4846"/>
      </w:tblGrid>
      <w:tr w:rsidR="00936A6A" w:rsidTr="002D10BD">
        <w:trPr>
          <w:trHeight w:val="6060"/>
        </w:trPr>
        <w:tc>
          <w:tcPr>
            <w:tcW w:w="4469" w:type="dxa"/>
          </w:tcPr>
          <w:p w:rsidR="00936A6A" w:rsidRPr="00322A31" w:rsidRDefault="00936A6A" w:rsidP="002D10BD">
            <w:pPr>
              <w:jc w:val="both"/>
            </w:pPr>
            <w:r>
              <w:rPr>
                <w:b/>
              </w:rPr>
              <w:lastRenderedPageBreak/>
              <w:t>КЛИЕНТ</w:t>
            </w:r>
            <w:r w:rsidRPr="00322A31">
              <w:rPr>
                <w:b/>
              </w:rPr>
              <w:tab/>
            </w:r>
            <w:r w:rsidRPr="00322A31">
              <w:rPr>
                <w:b/>
              </w:rPr>
              <w:tab/>
            </w:r>
            <w:r w:rsidRPr="00322A31">
              <w:rPr>
                <w:b/>
              </w:rPr>
              <w:tab/>
            </w:r>
            <w:r w:rsidRPr="00322A31">
              <w:rPr>
                <w:b/>
              </w:rPr>
              <w:tab/>
            </w:r>
          </w:p>
          <w:p w:rsidR="00936A6A" w:rsidRDefault="00936A6A" w:rsidP="002D10BD">
            <w:r w:rsidRPr="00322A31">
              <w:tab/>
            </w:r>
            <w:r w:rsidRPr="00322A31">
              <w:tab/>
            </w:r>
            <w:r w:rsidRPr="00322A31">
              <w:tab/>
            </w:r>
            <w:r w:rsidRPr="00322A31">
              <w:tab/>
            </w:r>
            <w:r w:rsidRPr="00322A31">
              <w:tab/>
            </w:r>
          </w:p>
          <w:p w:rsidR="00936A6A" w:rsidRPr="00657992" w:rsidRDefault="00936A6A" w:rsidP="002D10BD">
            <w:pPr>
              <w:rPr>
                <w:b/>
              </w:rPr>
            </w:pPr>
            <w:r w:rsidRPr="00657992">
              <w:rPr>
                <w:b/>
              </w:rPr>
              <w:t>ПАО «Центр по перевозке грузов в контейнерах «ТрансКонтейнер» (Филиал на Забайкальской железной дороге)</w:t>
            </w:r>
          </w:p>
          <w:p w:rsidR="00936A6A" w:rsidRPr="00657992" w:rsidRDefault="00936A6A" w:rsidP="002D10BD">
            <w:r w:rsidRPr="00657992">
              <w:t>ИНН 7708591995</w:t>
            </w:r>
          </w:p>
          <w:p w:rsidR="00936A6A" w:rsidRPr="00657992" w:rsidRDefault="00936A6A" w:rsidP="002D10BD">
            <w:r>
              <w:t>КПП 753602002</w:t>
            </w:r>
          </w:p>
          <w:p w:rsidR="00936A6A" w:rsidRPr="00657992" w:rsidRDefault="00936A6A" w:rsidP="002D10BD">
            <w:r w:rsidRPr="00657992">
              <w:t>р/с 40702810009030002960</w:t>
            </w:r>
          </w:p>
          <w:p w:rsidR="00936A6A" w:rsidRPr="00657992" w:rsidRDefault="00936A6A" w:rsidP="002D10BD">
            <w:r w:rsidRPr="00657992">
              <w:t>кор/с 30101810200000000777</w:t>
            </w:r>
          </w:p>
          <w:p w:rsidR="00936A6A" w:rsidRPr="00657992" w:rsidRDefault="00936A6A" w:rsidP="002D10BD">
            <w:r w:rsidRPr="00657992">
              <w:t>ОКПО 57794592</w:t>
            </w:r>
          </w:p>
          <w:p w:rsidR="00936A6A" w:rsidRPr="00657992" w:rsidRDefault="00936A6A" w:rsidP="002D10BD">
            <w:r w:rsidRPr="00657992">
              <w:t xml:space="preserve">БИК 040407777 </w:t>
            </w:r>
          </w:p>
          <w:p w:rsidR="00936A6A" w:rsidRDefault="00936A6A" w:rsidP="002D10BD">
            <w:r w:rsidRPr="00657992">
              <w:t xml:space="preserve">Филиал Банка ВТБ (ПАО) в г.Красноярске Г. </w:t>
            </w:r>
            <w:r>
              <w:t>Красноярск</w:t>
            </w:r>
          </w:p>
          <w:p w:rsidR="00936A6A" w:rsidRDefault="00936A6A" w:rsidP="002D10BD">
            <w:r w:rsidRPr="00657992">
              <w:t xml:space="preserve">Адрес юридический: </w:t>
            </w:r>
          </w:p>
          <w:p w:rsidR="00936A6A" w:rsidRPr="00657992" w:rsidRDefault="00936A6A" w:rsidP="002D10BD">
            <w:r w:rsidRPr="00657992">
              <w:t>125047, г. Москва, ул. Оружейный пер, д.19</w:t>
            </w:r>
          </w:p>
          <w:p w:rsidR="00936A6A" w:rsidRDefault="00936A6A" w:rsidP="002D10BD">
            <w:r w:rsidRPr="00657992">
              <w:t xml:space="preserve">Адрес почтовый: </w:t>
            </w:r>
          </w:p>
          <w:p w:rsidR="00936A6A" w:rsidRPr="00657992" w:rsidRDefault="00936A6A" w:rsidP="002D10BD">
            <w:r w:rsidRPr="00657992">
              <w:t>672000 г. Чита, ул. Анохина, 91 корпус</w:t>
            </w:r>
            <w:r>
              <w:t>,</w:t>
            </w:r>
            <w:r w:rsidRPr="00657992">
              <w:t xml:space="preserve"> 2</w:t>
            </w:r>
          </w:p>
          <w:p w:rsidR="00936A6A" w:rsidRDefault="00936A6A" w:rsidP="002D10BD">
            <w:r>
              <w:t>Тел. 22 59 25, факс 32 17 81</w:t>
            </w:r>
          </w:p>
          <w:p w:rsidR="00936A6A" w:rsidRPr="00322A31" w:rsidRDefault="00936A6A" w:rsidP="002D10BD"/>
        </w:tc>
        <w:tc>
          <w:tcPr>
            <w:tcW w:w="4846" w:type="dxa"/>
          </w:tcPr>
          <w:p w:rsidR="00936A6A" w:rsidRPr="00322A31" w:rsidRDefault="00936A6A" w:rsidP="002D10BD">
            <w:pPr>
              <w:rPr>
                <w:b/>
              </w:rPr>
            </w:pPr>
            <w:r>
              <w:rPr>
                <w:b/>
              </w:rPr>
              <w:t xml:space="preserve">           ИСПОЛНИТЕЛЬ</w:t>
            </w:r>
          </w:p>
          <w:p w:rsidR="00936A6A" w:rsidRDefault="00936A6A" w:rsidP="002D10BD">
            <w:pPr>
              <w:rPr>
                <w:b/>
              </w:rPr>
            </w:pPr>
          </w:p>
          <w:p w:rsidR="00936A6A" w:rsidRDefault="00936A6A" w:rsidP="002D10BD">
            <w:pPr>
              <w:rPr>
                <w:b/>
              </w:rPr>
            </w:pPr>
          </w:p>
          <w:p w:rsidR="00936A6A" w:rsidRDefault="00936A6A" w:rsidP="002D10BD">
            <w:pPr>
              <w:rPr>
                <w:b/>
              </w:rPr>
            </w:pPr>
          </w:p>
          <w:p w:rsidR="00936A6A" w:rsidRDefault="00936A6A" w:rsidP="002D10BD">
            <w:pPr>
              <w:rPr>
                <w:b/>
              </w:rPr>
            </w:pPr>
          </w:p>
          <w:p w:rsidR="00936A6A" w:rsidRDefault="00936A6A" w:rsidP="002D10BD">
            <w:pPr>
              <w:rPr>
                <w:b/>
              </w:rPr>
            </w:pPr>
          </w:p>
          <w:p w:rsidR="00936A6A" w:rsidRPr="00322A31" w:rsidRDefault="00936A6A" w:rsidP="002D10BD"/>
        </w:tc>
      </w:tr>
    </w:tbl>
    <w:p w:rsidR="00936A6A" w:rsidRDefault="00936A6A" w:rsidP="00936A6A">
      <w:pPr>
        <w:tabs>
          <w:tab w:val="center" w:pos="2213"/>
        </w:tabs>
        <w:jc w:val="both"/>
        <w:rPr>
          <w:b/>
          <w:color w:val="000000"/>
        </w:rPr>
      </w:pPr>
      <w:r w:rsidRPr="00A1139D">
        <w:rPr>
          <w:rStyle w:val="FontStyle25"/>
          <w:b/>
        </w:rPr>
        <w:t xml:space="preserve">_________________ </w:t>
      </w:r>
      <w:r w:rsidRPr="00A1139D">
        <w:rPr>
          <w:b/>
          <w:color w:val="000000"/>
        </w:rPr>
        <w:t xml:space="preserve"> </w:t>
      </w:r>
      <w:r w:rsidRPr="00A1139D">
        <w:rPr>
          <w:rStyle w:val="FontStyle25"/>
          <w:b/>
        </w:rPr>
        <w:t xml:space="preserve"> А.В. Банщиков</w:t>
      </w:r>
      <w:r w:rsidRPr="00A1139D">
        <w:rPr>
          <w:b/>
          <w:color w:val="000000"/>
        </w:rPr>
        <w:t xml:space="preserve">   </w:t>
      </w:r>
      <w:r>
        <w:rPr>
          <w:b/>
          <w:color w:val="000000"/>
        </w:rPr>
        <w:t xml:space="preserve">                       _____________________</w:t>
      </w:r>
    </w:p>
    <w:p w:rsidR="00936A6A" w:rsidRPr="00A1139D" w:rsidRDefault="00936A6A" w:rsidP="00936A6A">
      <w:pPr>
        <w:tabs>
          <w:tab w:val="center" w:pos="2213"/>
        </w:tabs>
        <w:jc w:val="both"/>
        <w:rPr>
          <w:rStyle w:val="FontStyle25"/>
          <w:b/>
        </w:rPr>
      </w:pPr>
      <w:r w:rsidRPr="00A1139D">
        <w:rPr>
          <w:b/>
          <w:color w:val="000000"/>
        </w:rPr>
        <w:t>МП</w:t>
      </w:r>
      <w:r>
        <w:rPr>
          <w:b/>
          <w:color w:val="000000"/>
        </w:rPr>
        <w:t xml:space="preserve">                                                                                    МП</w:t>
      </w:r>
    </w:p>
    <w:p w:rsidR="00936A6A" w:rsidRDefault="00936A6A" w:rsidP="00936A6A">
      <w:pPr>
        <w:tabs>
          <w:tab w:val="left" w:pos="975"/>
        </w:tabs>
        <w:rPr>
          <w:sz w:val="22"/>
          <w:szCs w:val="22"/>
        </w:rPr>
      </w:pPr>
    </w:p>
    <w:p w:rsidR="00936A6A" w:rsidRDefault="00936A6A" w:rsidP="00936A6A">
      <w:pPr>
        <w:jc w:val="right"/>
        <w:rPr>
          <w:b/>
        </w:rPr>
      </w:pPr>
    </w:p>
    <w:p w:rsidR="00936A6A" w:rsidRPr="007358EB" w:rsidRDefault="00936A6A" w:rsidP="00936A6A">
      <w:pPr>
        <w:jc w:val="right"/>
        <w:rPr>
          <w:b/>
        </w:rPr>
      </w:pPr>
      <w:r w:rsidRPr="007358EB">
        <w:rPr>
          <w:b/>
        </w:rPr>
        <w:t>ПРИЛОЖЕНИЕ № 1</w:t>
      </w:r>
    </w:p>
    <w:p w:rsidR="00936A6A" w:rsidRPr="007358EB" w:rsidRDefault="00936A6A" w:rsidP="00936A6A">
      <w:pPr>
        <w:jc w:val="right"/>
        <w:rPr>
          <w:b/>
        </w:rPr>
      </w:pPr>
      <w:r w:rsidRPr="007358EB">
        <w:rPr>
          <w:b/>
        </w:rPr>
        <w:t>к Договору об обеспечении нефтепродуктами</w:t>
      </w:r>
    </w:p>
    <w:p w:rsidR="00936A6A" w:rsidRPr="007358EB" w:rsidRDefault="00936A6A" w:rsidP="00936A6A">
      <w:pPr>
        <w:jc w:val="right"/>
        <w:rPr>
          <w:b/>
        </w:rPr>
      </w:pPr>
      <w:r w:rsidRPr="007358EB">
        <w:rPr>
          <w:b/>
        </w:rPr>
        <w:t>с использованием системы</w:t>
      </w:r>
      <w:r>
        <w:rPr>
          <w:b/>
        </w:rPr>
        <w:t>смарт-</w:t>
      </w:r>
      <w:r w:rsidRPr="007358EB">
        <w:rPr>
          <w:b/>
        </w:rPr>
        <w:t xml:space="preserve"> карт</w:t>
      </w:r>
      <w:r>
        <w:rPr>
          <w:b/>
        </w:rPr>
        <w:t>/топливных карт</w:t>
      </w:r>
      <w:r w:rsidRPr="007358EB">
        <w:rPr>
          <w:b/>
        </w:rPr>
        <w:t xml:space="preserve"> от «</w:t>
      </w:r>
      <w:r>
        <w:rPr>
          <w:b/>
        </w:rPr>
        <w:t>__</w:t>
      </w:r>
      <w:r w:rsidRPr="007358EB">
        <w:rPr>
          <w:b/>
        </w:rPr>
        <w:t xml:space="preserve">» </w:t>
      </w:r>
      <w:r>
        <w:rPr>
          <w:b/>
        </w:rPr>
        <w:t>________</w:t>
      </w:r>
      <w:r w:rsidRPr="007358EB">
        <w:rPr>
          <w:b/>
        </w:rPr>
        <w:t>201</w:t>
      </w:r>
      <w:r>
        <w:rPr>
          <w:b/>
        </w:rPr>
        <w:t>_</w:t>
      </w:r>
      <w:r w:rsidRPr="007358EB">
        <w:rPr>
          <w:b/>
        </w:rPr>
        <w:t>г.</w:t>
      </w:r>
    </w:p>
    <w:p w:rsidR="00936A6A" w:rsidRPr="007358EB" w:rsidRDefault="00936A6A" w:rsidP="00936A6A">
      <w:pPr>
        <w:jc w:val="center"/>
        <w:rPr>
          <w:b/>
        </w:rPr>
      </w:pPr>
    </w:p>
    <w:p w:rsidR="00936A6A" w:rsidRPr="007358EB" w:rsidRDefault="00936A6A" w:rsidP="00936A6A">
      <w:pPr>
        <w:jc w:val="center"/>
        <w:rPr>
          <w:b/>
        </w:rPr>
      </w:pPr>
      <w:r w:rsidRPr="007358EB">
        <w:rPr>
          <w:b/>
        </w:rPr>
        <w:t xml:space="preserve">ПРАВИЛА ПОЛЬЗОВАНИЯ </w:t>
      </w:r>
      <w:r>
        <w:rPr>
          <w:b/>
        </w:rPr>
        <w:t>СМАРТ-</w:t>
      </w:r>
      <w:r w:rsidRPr="007358EB">
        <w:rPr>
          <w:b/>
        </w:rPr>
        <w:t>КАРТОЙ</w:t>
      </w:r>
      <w:r>
        <w:rPr>
          <w:b/>
        </w:rPr>
        <w:t>/ТОПЛИВНОЙ КАРТОЙ</w:t>
      </w:r>
    </w:p>
    <w:p w:rsidR="00936A6A" w:rsidRPr="007358EB" w:rsidRDefault="00936A6A" w:rsidP="00936A6A">
      <w:pPr>
        <w:jc w:val="center"/>
        <w:rPr>
          <w:b/>
        </w:rPr>
      </w:pPr>
    </w:p>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Pr="007A0AE6" w:rsidRDefault="00936A6A" w:rsidP="00936A6A"/>
    <w:p w:rsidR="00936A6A" w:rsidRPr="007A0AE6" w:rsidRDefault="00936A6A" w:rsidP="00936A6A"/>
    <w:p w:rsidR="00936A6A" w:rsidRPr="007A0AE6" w:rsidRDefault="00936A6A" w:rsidP="00936A6A"/>
    <w:p w:rsidR="00936A6A" w:rsidRPr="007A0AE6" w:rsidRDefault="00936A6A" w:rsidP="00936A6A"/>
    <w:p w:rsidR="00936A6A" w:rsidRPr="007358EB" w:rsidRDefault="00936A6A" w:rsidP="00936A6A">
      <w:pPr>
        <w:rPr>
          <w:b/>
        </w:rPr>
      </w:pPr>
      <w:r w:rsidRPr="007358EB">
        <w:rPr>
          <w:b/>
        </w:rPr>
        <w:t>Клиент _____________/А.В.Банщиков</w:t>
      </w:r>
      <w:r>
        <w:rPr>
          <w:b/>
        </w:rPr>
        <w:t xml:space="preserve">                 Исполнитель_______________</w:t>
      </w:r>
    </w:p>
    <w:p w:rsidR="00936A6A" w:rsidRPr="007A0AE6" w:rsidRDefault="00936A6A" w:rsidP="00936A6A">
      <w:r w:rsidRPr="007358EB">
        <w:t xml:space="preserve">М.П.            </w:t>
      </w:r>
      <w:r w:rsidRPr="007358EB">
        <w:rPr>
          <w:i/>
        </w:rPr>
        <w:t>(подпись)</w:t>
      </w:r>
    </w:p>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p w:rsidR="00936A6A" w:rsidRDefault="00936A6A" w:rsidP="00936A6A"/>
    <w:tbl>
      <w:tblPr>
        <w:tblW w:w="0" w:type="auto"/>
        <w:tblLook w:val="01E0"/>
      </w:tblPr>
      <w:tblGrid>
        <w:gridCol w:w="4927"/>
        <w:gridCol w:w="4927"/>
      </w:tblGrid>
      <w:tr w:rsidR="00936A6A" w:rsidRPr="007358EB" w:rsidTr="002D10BD">
        <w:tc>
          <w:tcPr>
            <w:tcW w:w="4927" w:type="dxa"/>
          </w:tcPr>
          <w:p w:rsidR="00936A6A" w:rsidRPr="007358EB" w:rsidRDefault="00936A6A" w:rsidP="002D10BD"/>
        </w:tc>
        <w:tc>
          <w:tcPr>
            <w:tcW w:w="4927" w:type="dxa"/>
          </w:tcPr>
          <w:p w:rsidR="00936A6A" w:rsidRPr="007358EB" w:rsidRDefault="00936A6A" w:rsidP="002D10BD"/>
        </w:tc>
      </w:tr>
    </w:tbl>
    <w:p w:rsidR="00936A6A" w:rsidRPr="007358EB" w:rsidRDefault="00936A6A" w:rsidP="00936A6A">
      <w:pPr>
        <w:jc w:val="right"/>
        <w:rPr>
          <w:b/>
        </w:rPr>
      </w:pPr>
      <w:r w:rsidRPr="007358EB">
        <w:rPr>
          <w:b/>
        </w:rPr>
        <w:t>ПРИЛОЖЕНИЕ № 2</w:t>
      </w:r>
    </w:p>
    <w:p w:rsidR="00936A6A" w:rsidRPr="007358EB" w:rsidRDefault="00936A6A" w:rsidP="00936A6A">
      <w:pPr>
        <w:jc w:val="right"/>
        <w:rPr>
          <w:b/>
        </w:rPr>
      </w:pPr>
      <w:r w:rsidRPr="007358EB">
        <w:rPr>
          <w:b/>
        </w:rPr>
        <w:t>к Договору об обеспечении нефтепродуктами</w:t>
      </w:r>
    </w:p>
    <w:p w:rsidR="00936A6A" w:rsidRPr="007358EB" w:rsidRDefault="00936A6A" w:rsidP="00936A6A">
      <w:pPr>
        <w:jc w:val="right"/>
        <w:rPr>
          <w:b/>
        </w:rPr>
      </w:pPr>
      <w:r w:rsidRPr="007358EB">
        <w:rPr>
          <w:b/>
        </w:rPr>
        <w:t xml:space="preserve">с использованием системы </w:t>
      </w:r>
      <w:r>
        <w:rPr>
          <w:b/>
        </w:rPr>
        <w:t>смарт-</w:t>
      </w:r>
      <w:r w:rsidRPr="007358EB">
        <w:rPr>
          <w:b/>
        </w:rPr>
        <w:t>карт</w:t>
      </w:r>
      <w:r>
        <w:rPr>
          <w:b/>
        </w:rPr>
        <w:t>/топливной картой</w:t>
      </w:r>
      <w:r w:rsidRPr="007358EB">
        <w:rPr>
          <w:b/>
        </w:rPr>
        <w:t xml:space="preserve"> от «</w:t>
      </w:r>
      <w:r>
        <w:rPr>
          <w:b/>
        </w:rPr>
        <w:t>__</w:t>
      </w:r>
      <w:r w:rsidRPr="007358EB">
        <w:rPr>
          <w:b/>
        </w:rPr>
        <w:t>» января 201</w:t>
      </w:r>
      <w:r>
        <w:rPr>
          <w:b/>
        </w:rPr>
        <w:t>_</w:t>
      </w:r>
      <w:r w:rsidRPr="007358EB">
        <w:rPr>
          <w:b/>
        </w:rPr>
        <w:t xml:space="preserve"> г.</w:t>
      </w:r>
    </w:p>
    <w:p w:rsidR="00936A6A" w:rsidRPr="007358EB" w:rsidRDefault="00936A6A" w:rsidP="00936A6A">
      <w:pPr>
        <w:jc w:val="both"/>
        <w:rPr>
          <w:b/>
          <w:color w:val="000000"/>
        </w:rPr>
      </w:pPr>
    </w:p>
    <w:p w:rsidR="00936A6A" w:rsidRPr="007358EB" w:rsidRDefault="00936A6A" w:rsidP="00936A6A">
      <w:pPr>
        <w:jc w:val="center"/>
        <w:rPr>
          <w:b/>
          <w:color w:val="000000"/>
        </w:rPr>
      </w:pPr>
      <w:r w:rsidRPr="007358EB">
        <w:rPr>
          <w:b/>
          <w:color w:val="000000"/>
        </w:rPr>
        <w:t>Примерная форма заявки на приоб</w:t>
      </w:r>
      <w:r>
        <w:rPr>
          <w:b/>
          <w:color w:val="000000"/>
        </w:rPr>
        <w:t>ретение смарт-</w:t>
      </w:r>
      <w:r w:rsidRPr="007358EB">
        <w:rPr>
          <w:b/>
          <w:color w:val="000000"/>
        </w:rPr>
        <w:t>карт</w:t>
      </w:r>
      <w:r>
        <w:rPr>
          <w:b/>
          <w:color w:val="000000"/>
        </w:rPr>
        <w:t>/топливных карт</w:t>
      </w:r>
    </w:p>
    <w:p w:rsidR="00936A6A" w:rsidRPr="007358EB" w:rsidRDefault="00936A6A" w:rsidP="00936A6A">
      <w:pPr>
        <w:jc w:val="center"/>
        <w:rPr>
          <w:b/>
          <w:color w:val="000000"/>
        </w:rPr>
      </w:pPr>
    </w:p>
    <w:p w:rsidR="00936A6A" w:rsidRDefault="00936A6A" w:rsidP="00936A6A">
      <w:pPr>
        <w:jc w:val="center"/>
        <w:rPr>
          <w:b/>
          <w:color w:val="000000"/>
        </w:rPr>
      </w:pPr>
      <w:r w:rsidRPr="007358EB">
        <w:rPr>
          <w:b/>
          <w:color w:val="000000"/>
        </w:rPr>
        <w:t xml:space="preserve">ЗАЯВКА НА ПРИОБРЕТЕНИЕ </w:t>
      </w:r>
    </w:p>
    <w:p w:rsidR="00936A6A" w:rsidRPr="007358EB" w:rsidRDefault="00936A6A" w:rsidP="00936A6A">
      <w:pPr>
        <w:jc w:val="center"/>
        <w:rPr>
          <w:b/>
          <w:color w:val="000000"/>
        </w:rPr>
      </w:pPr>
      <w:r>
        <w:rPr>
          <w:b/>
          <w:color w:val="000000"/>
        </w:rPr>
        <w:t>СМАРТ-</w:t>
      </w:r>
      <w:r w:rsidRPr="007358EB">
        <w:rPr>
          <w:b/>
          <w:color w:val="000000"/>
        </w:rPr>
        <w:t>КАРТ</w:t>
      </w:r>
      <w:r>
        <w:rPr>
          <w:b/>
          <w:color w:val="000000"/>
        </w:rPr>
        <w:t>/ ТОПЛИВНЫХ КАРТ</w:t>
      </w:r>
      <w:r w:rsidRPr="007358EB">
        <w:rPr>
          <w:b/>
          <w:color w:val="000000"/>
        </w:rPr>
        <w:t xml:space="preserve"> № _____ от «___» _________ 20__ г.</w:t>
      </w:r>
    </w:p>
    <w:p w:rsidR="00936A6A" w:rsidRPr="007358EB" w:rsidRDefault="00936A6A" w:rsidP="00936A6A">
      <w:pPr>
        <w:jc w:val="center"/>
        <w:rPr>
          <w:color w:val="000000"/>
        </w:rPr>
      </w:pPr>
    </w:p>
    <w:tbl>
      <w:tblPr>
        <w:tblW w:w="8755" w:type="dxa"/>
        <w:jc w:val="center"/>
        <w:tblInd w:w="-78" w:type="dxa"/>
        <w:tblLayout w:type="fixed"/>
        <w:tblCellMar>
          <w:left w:w="30" w:type="dxa"/>
          <w:right w:w="30" w:type="dxa"/>
        </w:tblCellMar>
        <w:tblLook w:val="0000"/>
      </w:tblPr>
      <w:tblGrid>
        <w:gridCol w:w="597"/>
        <w:gridCol w:w="290"/>
        <w:gridCol w:w="151"/>
        <w:gridCol w:w="1428"/>
        <w:gridCol w:w="285"/>
        <w:gridCol w:w="428"/>
        <w:gridCol w:w="133"/>
        <w:gridCol w:w="140"/>
        <w:gridCol w:w="353"/>
        <w:gridCol w:w="231"/>
        <w:gridCol w:w="274"/>
        <w:gridCol w:w="338"/>
        <w:gridCol w:w="109"/>
        <w:gridCol w:w="604"/>
        <w:gridCol w:w="172"/>
        <w:gridCol w:w="216"/>
        <w:gridCol w:w="571"/>
        <w:gridCol w:w="2435"/>
      </w:tblGrid>
      <w:tr w:rsidR="00936A6A" w:rsidRPr="007358EB" w:rsidTr="002D10BD">
        <w:trPr>
          <w:cantSplit/>
          <w:trHeight w:val="235"/>
          <w:jc w:val="center"/>
        </w:trPr>
        <w:tc>
          <w:tcPr>
            <w:tcW w:w="2751" w:type="dxa"/>
            <w:gridSpan w:val="5"/>
            <w:vAlign w:val="center"/>
          </w:tcPr>
          <w:p w:rsidR="00936A6A" w:rsidRPr="007358EB" w:rsidRDefault="00936A6A" w:rsidP="002D10BD">
            <w:pPr>
              <w:rPr>
                <w:snapToGrid w:val="0"/>
                <w:color w:val="000000"/>
              </w:rPr>
            </w:pPr>
          </w:p>
          <w:p w:rsidR="00936A6A" w:rsidRPr="007358EB" w:rsidRDefault="00936A6A" w:rsidP="002D10BD">
            <w:pPr>
              <w:rPr>
                <w:snapToGrid w:val="0"/>
                <w:color w:val="000000"/>
              </w:rPr>
            </w:pPr>
            <w:r w:rsidRPr="007358EB">
              <w:rPr>
                <w:snapToGrid w:val="0"/>
                <w:color w:val="000000"/>
              </w:rPr>
              <w:t>Наименование предприятия:</w:t>
            </w:r>
          </w:p>
        </w:tc>
        <w:tc>
          <w:tcPr>
            <w:tcW w:w="6004" w:type="dxa"/>
            <w:gridSpan w:val="13"/>
            <w:tcBorders>
              <w:bottom w:val="dotted" w:sz="6" w:space="0" w:color="auto"/>
            </w:tcBorders>
            <w:vAlign w:val="center"/>
          </w:tcPr>
          <w:p w:rsidR="00936A6A" w:rsidRPr="007358EB" w:rsidRDefault="00936A6A" w:rsidP="002D10BD">
            <w:pPr>
              <w:rPr>
                <w:snapToGrid w:val="0"/>
                <w:color w:val="000000"/>
              </w:rPr>
            </w:pPr>
          </w:p>
        </w:tc>
      </w:tr>
      <w:tr w:rsidR="00936A6A" w:rsidRPr="007358EB" w:rsidTr="002D10BD">
        <w:trPr>
          <w:cantSplit/>
          <w:trHeight w:val="235"/>
          <w:jc w:val="center"/>
        </w:trPr>
        <w:tc>
          <w:tcPr>
            <w:tcW w:w="8755" w:type="dxa"/>
            <w:gridSpan w:val="18"/>
            <w:tcBorders>
              <w:bottom w:val="dotted" w:sz="6" w:space="0" w:color="auto"/>
            </w:tcBorders>
            <w:vAlign w:val="center"/>
          </w:tcPr>
          <w:p w:rsidR="00936A6A" w:rsidRPr="007358EB" w:rsidRDefault="00936A6A" w:rsidP="002D10BD">
            <w:pPr>
              <w:rPr>
                <w:snapToGrid w:val="0"/>
                <w:color w:val="000000"/>
              </w:rPr>
            </w:pPr>
            <w:r w:rsidRPr="007358EB">
              <w:rPr>
                <w:snapToGrid w:val="0"/>
                <w:color w:val="000000"/>
              </w:rPr>
              <w:t>Филиал ПАО «ТрансКонтейнер» на Забайкальской железной дороге</w:t>
            </w:r>
          </w:p>
        </w:tc>
      </w:tr>
      <w:tr w:rsidR="00936A6A" w:rsidRPr="007358EB" w:rsidTr="002D10BD">
        <w:trPr>
          <w:cantSplit/>
          <w:trHeight w:val="235"/>
          <w:jc w:val="center"/>
        </w:trPr>
        <w:tc>
          <w:tcPr>
            <w:tcW w:w="1038" w:type="dxa"/>
            <w:gridSpan w:val="3"/>
            <w:vAlign w:val="center"/>
          </w:tcPr>
          <w:p w:rsidR="00936A6A" w:rsidRPr="007358EB" w:rsidRDefault="00936A6A" w:rsidP="002D10BD">
            <w:pPr>
              <w:rPr>
                <w:snapToGrid w:val="0"/>
                <w:color w:val="000000"/>
              </w:rPr>
            </w:pPr>
            <w:r w:rsidRPr="007358EB">
              <w:rPr>
                <w:snapToGrid w:val="0"/>
                <w:color w:val="000000"/>
              </w:rPr>
              <w:t>ИНН/</w:t>
            </w:r>
          </w:p>
          <w:p w:rsidR="00936A6A" w:rsidRPr="007358EB" w:rsidRDefault="00936A6A" w:rsidP="002D10BD">
            <w:pPr>
              <w:rPr>
                <w:snapToGrid w:val="0"/>
                <w:color w:val="000000"/>
              </w:rPr>
            </w:pPr>
            <w:r w:rsidRPr="007358EB">
              <w:rPr>
                <w:snapToGrid w:val="0"/>
                <w:color w:val="000000"/>
              </w:rPr>
              <w:t>КПП:</w:t>
            </w:r>
          </w:p>
        </w:tc>
        <w:tc>
          <w:tcPr>
            <w:tcW w:w="3610" w:type="dxa"/>
            <w:gridSpan w:val="9"/>
            <w:tcBorders>
              <w:bottom w:val="dotted" w:sz="6" w:space="0" w:color="auto"/>
            </w:tcBorders>
            <w:vAlign w:val="center"/>
          </w:tcPr>
          <w:p w:rsidR="00936A6A" w:rsidRPr="007358EB" w:rsidRDefault="00936A6A" w:rsidP="002D10BD">
            <w:pPr>
              <w:rPr>
                <w:snapToGrid w:val="0"/>
                <w:color w:val="000000"/>
              </w:rPr>
            </w:pPr>
            <w:r w:rsidRPr="007358EB">
              <w:rPr>
                <w:snapToGrid w:val="0"/>
                <w:color w:val="000000"/>
              </w:rPr>
              <w:t>778591995/</w:t>
            </w:r>
            <w:r w:rsidRPr="007358EB">
              <w:t>753602002</w:t>
            </w:r>
          </w:p>
        </w:tc>
        <w:tc>
          <w:tcPr>
            <w:tcW w:w="1101" w:type="dxa"/>
            <w:gridSpan w:val="4"/>
            <w:tcBorders>
              <w:left w:val="nil"/>
            </w:tcBorders>
            <w:vAlign w:val="center"/>
          </w:tcPr>
          <w:p w:rsidR="00936A6A" w:rsidRPr="007358EB" w:rsidRDefault="00936A6A" w:rsidP="002D10BD">
            <w:pPr>
              <w:jc w:val="center"/>
              <w:rPr>
                <w:snapToGrid w:val="0"/>
                <w:color w:val="000000"/>
              </w:rPr>
            </w:pPr>
            <w:r w:rsidRPr="007358EB">
              <w:rPr>
                <w:snapToGrid w:val="0"/>
                <w:color w:val="000000"/>
              </w:rPr>
              <w:t>телефон:</w:t>
            </w:r>
          </w:p>
        </w:tc>
        <w:tc>
          <w:tcPr>
            <w:tcW w:w="3006" w:type="dxa"/>
            <w:gridSpan w:val="2"/>
            <w:tcBorders>
              <w:bottom w:val="dotted" w:sz="6" w:space="0" w:color="auto"/>
            </w:tcBorders>
            <w:vAlign w:val="center"/>
          </w:tcPr>
          <w:p w:rsidR="00936A6A" w:rsidRPr="007358EB" w:rsidRDefault="00936A6A" w:rsidP="002D10BD">
            <w:pPr>
              <w:rPr>
                <w:snapToGrid w:val="0"/>
                <w:color w:val="000000"/>
              </w:rPr>
            </w:pPr>
            <w:r>
              <w:rPr>
                <w:snapToGrid w:val="0"/>
                <w:color w:val="000000"/>
              </w:rPr>
              <w:t>3</w:t>
            </w:r>
            <w:r w:rsidRPr="007358EB">
              <w:rPr>
                <w:snapToGrid w:val="0"/>
                <w:color w:val="000000"/>
              </w:rPr>
              <w:t>2-</w:t>
            </w:r>
            <w:r>
              <w:rPr>
                <w:snapToGrid w:val="0"/>
                <w:color w:val="000000"/>
              </w:rPr>
              <w:t>52</w:t>
            </w:r>
            <w:r w:rsidRPr="007358EB">
              <w:rPr>
                <w:snapToGrid w:val="0"/>
                <w:color w:val="000000"/>
              </w:rPr>
              <w:t>-2</w:t>
            </w:r>
            <w:r>
              <w:rPr>
                <w:snapToGrid w:val="0"/>
                <w:color w:val="000000"/>
              </w:rPr>
              <w:t>1</w:t>
            </w:r>
          </w:p>
        </w:tc>
      </w:tr>
      <w:tr w:rsidR="00936A6A" w:rsidRPr="007358EB" w:rsidTr="002D10BD">
        <w:trPr>
          <w:cantSplit/>
          <w:trHeight w:val="235"/>
          <w:jc w:val="center"/>
        </w:trPr>
        <w:tc>
          <w:tcPr>
            <w:tcW w:w="597" w:type="dxa"/>
            <w:vAlign w:val="center"/>
          </w:tcPr>
          <w:p w:rsidR="00936A6A" w:rsidRPr="007358EB" w:rsidRDefault="00936A6A" w:rsidP="002D10BD">
            <w:pPr>
              <w:rPr>
                <w:snapToGrid w:val="0"/>
                <w:color w:val="000000"/>
              </w:rPr>
            </w:pPr>
            <w:r w:rsidRPr="007358EB">
              <w:rPr>
                <w:snapToGrid w:val="0"/>
                <w:color w:val="000000"/>
              </w:rPr>
              <w:t>Факс:</w:t>
            </w:r>
          </w:p>
        </w:tc>
        <w:tc>
          <w:tcPr>
            <w:tcW w:w="4160" w:type="dxa"/>
            <w:gridSpan w:val="12"/>
            <w:tcBorders>
              <w:bottom w:val="dotted" w:sz="6" w:space="0" w:color="auto"/>
            </w:tcBorders>
            <w:vAlign w:val="center"/>
          </w:tcPr>
          <w:p w:rsidR="00936A6A" w:rsidRPr="007358EB" w:rsidRDefault="00936A6A" w:rsidP="002D10BD">
            <w:pPr>
              <w:rPr>
                <w:snapToGrid w:val="0"/>
                <w:color w:val="000000"/>
              </w:rPr>
            </w:pPr>
            <w:r w:rsidRPr="007358EB">
              <w:rPr>
                <w:snapToGrid w:val="0"/>
                <w:color w:val="000000"/>
              </w:rPr>
              <w:t>22-54-99</w:t>
            </w:r>
          </w:p>
        </w:tc>
        <w:tc>
          <w:tcPr>
            <w:tcW w:w="776" w:type="dxa"/>
            <w:gridSpan w:val="2"/>
            <w:vAlign w:val="center"/>
          </w:tcPr>
          <w:p w:rsidR="00936A6A" w:rsidRPr="007358EB" w:rsidRDefault="00936A6A" w:rsidP="002D10BD">
            <w:pPr>
              <w:jc w:val="center"/>
              <w:rPr>
                <w:snapToGrid w:val="0"/>
                <w:color w:val="000000"/>
              </w:rPr>
            </w:pPr>
            <w:r w:rsidRPr="007358EB">
              <w:rPr>
                <w:snapToGrid w:val="0"/>
                <w:color w:val="000000"/>
                <w:lang w:val="en-US"/>
              </w:rPr>
              <w:t>e</w:t>
            </w:r>
            <w:r w:rsidRPr="007358EB">
              <w:rPr>
                <w:snapToGrid w:val="0"/>
                <w:color w:val="000000"/>
              </w:rPr>
              <w:t>-</w:t>
            </w:r>
            <w:r w:rsidRPr="007358EB">
              <w:rPr>
                <w:snapToGrid w:val="0"/>
                <w:color w:val="000000"/>
                <w:lang w:val="en-US"/>
              </w:rPr>
              <w:t>mail</w:t>
            </w:r>
            <w:r w:rsidRPr="007358EB">
              <w:rPr>
                <w:snapToGrid w:val="0"/>
                <w:color w:val="000000"/>
              </w:rPr>
              <w:t>:</w:t>
            </w:r>
          </w:p>
        </w:tc>
        <w:tc>
          <w:tcPr>
            <w:tcW w:w="3222" w:type="dxa"/>
            <w:gridSpan w:val="3"/>
            <w:tcBorders>
              <w:bottom w:val="dotted" w:sz="6" w:space="0" w:color="auto"/>
            </w:tcBorders>
            <w:vAlign w:val="center"/>
          </w:tcPr>
          <w:p w:rsidR="00936A6A" w:rsidRPr="007358EB" w:rsidRDefault="003A0FF8" w:rsidP="002D10BD">
            <w:pPr>
              <w:rPr>
                <w:snapToGrid w:val="0"/>
                <w:color w:val="000000"/>
                <w:lang w:val="en-US"/>
              </w:rPr>
            </w:pPr>
            <w:hyperlink r:id="rId17" w:history="1">
              <w:r w:rsidR="00936A6A" w:rsidRPr="007358EB">
                <w:rPr>
                  <w:rStyle w:val="a8"/>
                  <w:lang w:val="en-US"/>
                </w:rPr>
                <w:t>RustamovaAD@trcont.ru</w:t>
              </w:r>
            </w:hyperlink>
            <w:r w:rsidR="00936A6A" w:rsidRPr="007358EB">
              <w:rPr>
                <w:lang w:val="en-US"/>
              </w:rPr>
              <w:t xml:space="preserve"> </w:t>
            </w:r>
          </w:p>
        </w:tc>
      </w:tr>
      <w:tr w:rsidR="00936A6A" w:rsidRPr="007358EB" w:rsidTr="002D10BD">
        <w:trPr>
          <w:cantSplit/>
          <w:trHeight w:val="235"/>
          <w:jc w:val="center"/>
        </w:trPr>
        <w:tc>
          <w:tcPr>
            <w:tcW w:w="2466" w:type="dxa"/>
            <w:gridSpan w:val="4"/>
            <w:vAlign w:val="center"/>
          </w:tcPr>
          <w:p w:rsidR="00936A6A" w:rsidRPr="007358EB" w:rsidRDefault="00936A6A" w:rsidP="002D10BD">
            <w:pPr>
              <w:rPr>
                <w:snapToGrid w:val="0"/>
                <w:color w:val="000000"/>
              </w:rPr>
            </w:pPr>
            <w:r w:rsidRPr="007358EB">
              <w:rPr>
                <w:snapToGrid w:val="0"/>
                <w:color w:val="000000"/>
              </w:rPr>
              <w:t>Юридический адрес:</w:t>
            </w:r>
            <w:r w:rsidRPr="00657992">
              <w:t xml:space="preserve"> 125047</w:t>
            </w:r>
          </w:p>
        </w:tc>
        <w:tc>
          <w:tcPr>
            <w:tcW w:w="846" w:type="dxa"/>
            <w:gridSpan w:val="3"/>
            <w:vAlign w:val="center"/>
          </w:tcPr>
          <w:p w:rsidR="00936A6A" w:rsidRPr="007358EB" w:rsidRDefault="00936A6A" w:rsidP="002D10BD">
            <w:pPr>
              <w:rPr>
                <w:snapToGrid w:val="0"/>
                <w:color w:val="000000"/>
              </w:rPr>
            </w:pPr>
            <w:r w:rsidRPr="007358EB">
              <w:rPr>
                <w:snapToGrid w:val="0"/>
                <w:color w:val="000000"/>
              </w:rPr>
              <w:t>индекс</w:t>
            </w:r>
          </w:p>
        </w:tc>
        <w:tc>
          <w:tcPr>
            <w:tcW w:w="2049" w:type="dxa"/>
            <w:gridSpan w:val="7"/>
            <w:tcBorders>
              <w:bottom w:val="dotted" w:sz="6" w:space="0" w:color="auto"/>
            </w:tcBorders>
            <w:vAlign w:val="center"/>
          </w:tcPr>
          <w:p w:rsidR="00936A6A" w:rsidRPr="007358EB" w:rsidRDefault="00936A6A" w:rsidP="002D10BD">
            <w:pPr>
              <w:rPr>
                <w:snapToGrid w:val="0"/>
                <w:color w:val="000000"/>
                <w:lang w:val="en-US"/>
              </w:rPr>
            </w:pPr>
          </w:p>
        </w:tc>
        <w:tc>
          <w:tcPr>
            <w:tcW w:w="959" w:type="dxa"/>
            <w:gridSpan w:val="3"/>
            <w:vAlign w:val="center"/>
          </w:tcPr>
          <w:p w:rsidR="00936A6A" w:rsidRPr="007358EB" w:rsidRDefault="00936A6A" w:rsidP="002D10BD">
            <w:pPr>
              <w:jc w:val="center"/>
              <w:rPr>
                <w:snapToGrid w:val="0"/>
                <w:color w:val="000000"/>
              </w:rPr>
            </w:pPr>
            <w:r w:rsidRPr="007358EB">
              <w:rPr>
                <w:snapToGrid w:val="0"/>
                <w:color w:val="000000"/>
              </w:rPr>
              <w:t>город:</w:t>
            </w:r>
          </w:p>
        </w:tc>
        <w:tc>
          <w:tcPr>
            <w:tcW w:w="2435" w:type="dxa"/>
            <w:tcBorders>
              <w:bottom w:val="dotted" w:sz="6" w:space="0" w:color="auto"/>
            </w:tcBorders>
            <w:vAlign w:val="center"/>
          </w:tcPr>
          <w:p w:rsidR="00936A6A" w:rsidRPr="007358EB" w:rsidRDefault="00936A6A" w:rsidP="002D10BD">
            <w:pPr>
              <w:rPr>
                <w:snapToGrid w:val="0"/>
                <w:color w:val="000000"/>
              </w:rPr>
            </w:pPr>
            <w:r w:rsidRPr="007358EB">
              <w:rPr>
                <w:snapToGrid w:val="0"/>
                <w:color w:val="000000"/>
              </w:rPr>
              <w:t>Москва</w:t>
            </w:r>
          </w:p>
        </w:tc>
      </w:tr>
      <w:tr w:rsidR="00936A6A" w:rsidRPr="007358EB" w:rsidTr="002D10BD">
        <w:trPr>
          <w:cantSplit/>
          <w:trHeight w:val="235"/>
          <w:jc w:val="center"/>
        </w:trPr>
        <w:tc>
          <w:tcPr>
            <w:tcW w:w="8755" w:type="dxa"/>
            <w:gridSpan w:val="18"/>
            <w:tcBorders>
              <w:bottom w:val="dotted" w:sz="6" w:space="0" w:color="auto"/>
            </w:tcBorders>
            <w:vAlign w:val="center"/>
          </w:tcPr>
          <w:p w:rsidR="00936A6A" w:rsidRPr="007358EB" w:rsidRDefault="00936A6A" w:rsidP="002D10BD">
            <w:pPr>
              <w:rPr>
                <w:snapToGrid w:val="0"/>
                <w:color w:val="000000"/>
              </w:rPr>
            </w:pPr>
            <w:r w:rsidRPr="007358EB">
              <w:rPr>
                <w:snapToGrid w:val="0"/>
                <w:color w:val="000000"/>
              </w:rPr>
              <w:t>Оружейный пер., д.19</w:t>
            </w:r>
          </w:p>
        </w:tc>
      </w:tr>
      <w:tr w:rsidR="00936A6A" w:rsidRPr="007358EB" w:rsidTr="002D10BD">
        <w:trPr>
          <w:cantSplit/>
          <w:trHeight w:val="235"/>
          <w:jc w:val="center"/>
        </w:trPr>
        <w:tc>
          <w:tcPr>
            <w:tcW w:w="2751" w:type="dxa"/>
            <w:gridSpan w:val="5"/>
            <w:vAlign w:val="center"/>
          </w:tcPr>
          <w:p w:rsidR="00936A6A" w:rsidRPr="007358EB" w:rsidRDefault="00936A6A" w:rsidP="002D10BD">
            <w:pPr>
              <w:rPr>
                <w:snapToGrid w:val="0"/>
                <w:color w:val="000000"/>
              </w:rPr>
            </w:pPr>
            <w:r w:rsidRPr="007358EB">
              <w:rPr>
                <w:snapToGrid w:val="0"/>
                <w:color w:val="000000"/>
              </w:rPr>
              <w:t>Платежные реквизиты:</w:t>
            </w:r>
          </w:p>
        </w:tc>
        <w:tc>
          <w:tcPr>
            <w:tcW w:w="701" w:type="dxa"/>
            <w:gridSpan w:val="3"/>
            <w:vAlign w:val="center"/>
          </w:tcPr>
          <w:p w:rsidR="00936A6A" w:rsidRPr="007358EB" w:rsidRDefault="00936A6A" w:rsidP="002D10BD">
            <w:pPr>
              <w:jc w:val="center"/>
              <w:rPr>
                <w:snapToGrid w:val="0"/>
                <w:color w:val="000000"/>
              </w:rPr>
            </w:pPr>
            <w:r w:rsidRPr="007358EB">
              <w:rPr>
                <w:snapToGrid w:val="0"/>
                <w:color w:val="000000"/>
              </w:rPr>
              <w:t>р/с</w:t>
            </w:r>
          </w:p>
        </w:tc>
        <w:tc>
          <w:tcPr>
            <w:tcW w:w="5303" w:type="dxa"/>
            <w:gridSpan w:val="10"/>
            <w:tcBorders>
              <w:bottom w:val="dotted" w:sz="6" w:space="0" w:color="auto"/>
            </w:tcBorders>
            <w:vAlign w:val="center"/>
          </w:tcPr>
          <w:p w:rsidR="00936A6A" w:rsidRPr="007358EB" w:rsidRDefault="00936A6A" w:rsidP="002D10BD">
            <w:pPr>
              <w:rPr>
                <w:snapToGrid w:val="0"/>
                <w:color w:val="000000"/>
              </w:rPr>
            </w:pPr>
            <w:r w:rsidRPr="007358EB">
              <w:rPr>
                <w:snapToGrid w:val="0"/>
                <w:color w:val="000000"/>
              </w:rPr>
              <w:t>40702810009030002960</w:t>
            </w:r>
          </w:p>
        </w:tc>
      </w:tr>
      <w:tr w:rsidR="00936A6A" w:rsidRPr="007358EB" w:rsidTr="002D10BD">
        <w:trPr>
          <w:cantSplit/>
          <w:trHeight w:val="235"/>
          <w:jc w:val="center"/>
        </w:trPr>
        <w:tc>
          <w:tcPr>
            <w:tcW w:w="887" w:type="dxa"/>
            <w:gridSpan w:val="2"/>
            <w:vAlign w:val="center"/>
          </w:tcPr>
          <w:p w:rsidR="00936A6A" w:rsidRPr="007358EB" w:rsidRDefault="00936A6A" w:rsidP="002D10BD">
            <w:pPr>
              <w:rPr>
                <w:snapToGrid w:val="0"/>
                <w:color w:val="000000"/>
              </w:rPr>
            </w:pPr>
            <w:r w:rsidRPr="007358EB">
              <w:rPr>
                <w:snapToGrid w:val="0"/>
                <w:color w:val="000000"/>
              </w:rPr>
              <w:t>В банке</w:t>
            </w:r>
          </w:p>
        </w:tc>
        <w:tc>
          <w:tcPr>
            <w:tcW w:w="7868" w:type="dxa"/>
            <w:gridSpan w:val="16"/>
            <w:tcBorders>
              <w:bottom w:val="dotted" w:sz="6" w:space="0" w:color="auto"/>
            </w:tcBorders>
            <w:vAlign w:val="center"/>
          </w:tcPr>
          <w:p w:rsidR="00936A6A" w:rsidRPr="007358EB" w:rsidRDefault="00936A6A" w:rsidP="002D10BD">
            <w:pPr>
              <w:rPr>
                <w:snapToGrid w:val="0"/>
                <w:color w:val="000000"/>
              </w:rPr>
            </w:pPr>
            <w:r w:rsidRPr="007358EB">
              <w:rPr>
                <w:snapToGrid w:val="0"/>
                <w:color w:val="000000"/>
              </w:rPr>
              <w:t>Филиал ОАО Банк ВТБ в г. Красноярск</w:t>
            </w:r>
          </w:p>
        </w:tc>
      </w:tr>
      <w:tr w:rsidR="00936A6A" w:rsidRPr="007358EB" w:rsidTr="002D10BD">
        <w:trPr>
          <w:cantSplit/>
          <w:trHeight w:val="235"/>
          <w:jc w:val="center"/>
        </w:trPr>
        <w:tc>
          <w:tcPr>
            <w:tcW w:w="887" w:type="dxa"/>
            <w:gridSpan w:val="2"/>
            <w:vAlign w:val="center"/>
          </w:tcPr>
          <w:p w:rsidR="00936A6A" w:rsidRPr="007358EB" w:rsidRDefault="00936A6A" w:rsidP="002D10BD">
            <w:pPr>
              <w:rPr>
                <w:snapToGrid w:val="0"/>
                <w:color w:val="000000"/>
              </w:rPr>
            </w:pPr>
            <w:r w:rsidRPr="007358EB">
              <w:rPr>
                <w:snapToGrid w:val="0"/>
                <w:color w:val="000000"/>
              </w:rPr>
              <w:t>БИК</w:t>
            </w:r>
          </w:p>
        </w:tc>
        <w:tc>
          <w:tcPr>
            <w:tcW w:w="2918" w:type="dxa"/>
            <w:gridSpan w:val="7"/>
            <w:tcBorders>
              <w:left w:val="nil"/>
              <w:bottom w:val="dotted" w:sz="6" w:space="0" w:color="auto"/>
            </w:tcBorders>
            <w:vAlign w:val="center"/>
          </w:tcPr>
          <w:p w:rsidR="00936A6A" w:rsidRPr="007358EB" w:rsidRDefault="00936A6A" w:rsidP="002D10BD">
            <w:pPr>
              <w:rPr>
                <w:snapToGrid w:val="0"/>
                <w:color w:val="000000"/>
              </w:rPr>
            </w:pPr>
            <w:r w:rsidRPr="007358EB">
              <w:rPr>
                <w:snapToGrid w:val="0"/>
                <w:color w:val="000000"/>
              </w:rPr>
              <w:t>040407777</w:t>
            </w:r>
          </w:p>
        </w:tc>
        <w:tc>
          <w:tcPr>
            <w:tcW w:w="505" w:type="dxa"/>
            <w:gridSpan w:val="2"/>
            <w:tcBorders>
              <w:left w:val="nil"/>
            </w:tcBorders>
            <w:vAlign w:val="center"/>
          </w:tcPr>
          <w:p w:rsidR="00936A6A" w:rsidRPr="007358EB" w:rsidRDefault="00936A6A" w:rsidP="002D10BD">
            <w:pPr>
              <w:jc w:val="center"/>
              <w:rPr>
                <w:snapToGrid w:val="0"/>
                <w:color w:val="000000"/>
              </w:rPr>
            </w:pPr>
            <w:r w:rsidRPr="007358EB">
              <w:rPr>
                <w:snapToGrid w:val="0"/>
                <w:color w:val="000000"/>
              </w:rPr>
              <w:t>к/с</w:t>
            </w:r>
          </w:p>
        </w:tc>
        <w:tc>
          <w:tcPr>
            <w:tcW w:w="4445" w:type="dxa"/>
            <w:gridSpan w:val="7"/>
            <w:tcBorders>
              <w:left w:val="nil"/>
              <w:bottom w:val="dotted" w:sz="6" w:space="0" w:color="auto"/>
            </w:tcBorders>
            <w:vAlign w:val="center"/>
          </w:tcPr>
          <w:p w:rsidR="00936A6A" w:rsidRPr="007358EB" w:rsidRDefault="00936A6A" w:rsidP="002D10BD">
            <w:pPr>
              <w:rPr>
                <w:snapToGrid w:val="0"/>
                <w:color w:val="000000"/>
              </w:rPr>
            </w:pPr>
            <w:r w:rsidRPr="007358EB">
              <w:rPr>
                <w:snapToGrid w:val="0"/>
                <w:color w:val="000000"/>
              </w:rPr>
              <w:t>30101810200000000777</w:t>
            </w:r>
          </w:p>
        </w:tc>
      </w:tr>
      <w:tr w:rsidR="00936A6A" w:rsidRPr="007358EB" w:rsidTr="002D10BD">
        <w:trPr>
          <w:cantSplit/>
          <w:trHeight w:val="235"/>
          <w:jc w:val="center"/>
        </w:trPr>
        <w:tc>
          <w:tcPr>
            <w:tcW w:w="3179" w:type="dxa"/>
            <w:gridSpan w:val="6"/>
            <w:vAlign w:val="center"/>
          </w:tcPr>
          <w:p w:rsidR="00936A6A" w:rsidRPr="007358EB" w:rsidRDefault="00936A6A" w:rsidP="002D10BD">
            <w:pPr>
              <w:rPr>
                <w:snapToGrid w:val="0"/>
                <w:color w:val="000000"/>
              </w:rPr>
            </w:pPr>
            <w:r w:rsidRPr="007358EB">
              <w:rPr>
                <w:snapToGrid w:val="0"/>
                <w:color w:val="000000"/>
              </w:rPr>
              <w:lastRenderedPageBreak/>
              <w:t>Руководитель (ФИО, должность):</w:t>
            </w:r>
          </w:p>
        </w:tc>
        <w:tc>
          <w:tcPr>
            <w:tcW w:w="5576" w:type="dxa"/>
            <w:gridSpan w:val="12"/>
            <w:tcBorders>
              <w:bottom w:val="dotted" w:sz="6" w:space="0" w:color="auto"/>
            </w:tcBorders>
            <w:vAlign w:val="center"/>
          </w:tcPr>
          <w:p w:rsidR="00936A6A" w:rsidRPr="007358EB" w:rsidRDefault="00936A6A" w:rsidP="002D10BD">
            <w:pPr>
              <w:rPr>
                <w:snapToGrid w:val="0"/>
                <w:color w:val="000000"/>
              </w:rPr>
            </w:pPr>
            <w:r w:rsidRPr="007358EB">
              <w:rPr>
                <w:snapToGrid w:val="0"/>
                <w:color w:val="000000"/>
              </w:rPr>
              <w:t>Директор филиала Банщиков Андрей Витальевич</w:t>
            </w:r>
          </w:p>
        </w:tc>
      </w:tr>
      <w:tr w:rsidR="00936A6A" w:rsidRPr="007358EB" w:rsidTr="002D10BD">
        <w:trPr>
          <w:cantSplit/>
          <w:trHeight w:val="235"/>
          <w:jc w:val="center"/>
        </w:trPr>
        <w:tc>
          <w:tcPr>
            <w:tcW w:w="8755" w:type="dxa"/>
            <w:gridSpan w:val="18"/>
            <w:tcBorders>
              <w:bottom w:val="dotted" w:sz="6" w:space="0" w:color="auto"/>
            </w:tcBorders>
            <w:vAlign w:val="center"/>
          </w:tcPr>
          <w:p w:rsidR="00936A6A" w:rsidRPr="007358EB" w:rsidRDefault="00936A6A" w:rsidP="002D10BD">
            <w:pPr>
              <w:rPr>
                <w:snapToGrid w:val="0"/>
                <w:color w:val="000000"/>
              </w:rPr>
            </w:pPr>
          </w:p>
        </w:tc>
      </w:tr>
      <w:tr w:rsidR="00936A6A" w:rsidRPr="007358EB" w:rsidTr="002D10BD">
        <w:trPr>
          <w:cantSplit/>
          <w:trHeight w:val="235"/>
          <w:jc w:val="center"/>
        </w:trPr>
        <w:tc>
          <w:tcPr>
            <w:tcW w:w="4036" w:type="dxa"/>
            <w:gridSpan w:val="10"/>
            <w:vAlign w:val="center"/>
          </w:tcPr>
          <w:p w:rsidR="00936A6A" w:rsidRPr="007358EB" w:rsidRDefault="00936A6A" w:rsidP="002D10BD">
            <w:pPr>
              <w:rPr>
                <w:snapToGrid w:val="0"/>
                <w:color w:val="000000"/>
              </w:rPr>
            </w:pPr>
            <w:r w:rsidRPr="007358EB">
              <w:rPr>
                <w:snapToGrid w:val="0"/>
                <w:color w:val="000000"/>
              </w:rPr>
              <w:t>Уполномоченные лица (ФИО, должность):</w:t>
            </w:r>
          </w:p>
        </w:tc>
        <w:tc>
          <w:tcPr>
            <w:tcW w:w="4719" w:type="dxa"/>
            <w:gridSpan w:val="8"/>
            <w:tcBorders>
              <w:top w:val="dotted" w:sz="6" w:space="0" w:color="auto"/>
              <w:bottom w:val="dotted" w:sz="6" w:space="0" w:color="auto"/>
            </w:tcBorders>
            <w:vAlign w:val="center"/>
          </w:tcPr>
          <w:p w:rsidR="00936A6A" w:rsidRPr="007358EB" w:rsidRDefault="00936A6A" w:rsidP="002D10BD">
            <w:pPr>
              <w:rPr>
                <w:snapToGrid w:val="0"/>
                <w:color w:val="000000"/>
              </w:rPr>
            </w:pPr>
            <w:r w:rsidRPr="007358EB">
              <w:rPr>
                <w:snapToGrid w:val="0"/>
                <w:color w:val="000000"/>
              </w:rPr>
              <w:t xml:space="preserve">Начальник КТ Благовещенск /Механик АКП Благовещенск </w:t>
            </w:r>
          </w:p>
        </w:tc>
      </w:tr>
      <w:tr w:rsidR="00936A6A" w:rsidRPr="007358EB" w:rsidTr="002D10BD">
        <w:trPr>
          <w:cantSplit/>
          <w:trHeight w:val="235"/>
          <w:jc w:val="center"/>
        </w:trPr>
        <w:tc>
          <w:tcPr>
            <w:tcW w:w="8755" w:type="dxa"/>
            <w:gridSpan w:val="18"/>
            <w:tcBorders>
              <w:bottom w:val="dotted" w:sz="6" w:space="0" w:color="auto"/>
            </w:tcBorders>
            <w:vAlign w:val="center"/>
          </w:tcPr>
          <w:p w:rsidR="00936A6A" w:rsidRPr="007358EB" w:rsidRDefault="00936A6A" w:rsidP="002D10BD">
            <w:pPr>
              <w:rPr>
                <w:snapToGrid w:val="0"/>
                <w:color w:val="000000"/>
              </w:rPr>
            </w:pPr>
          </w:p>
        </w:tc>
      </w:tr>
      <w:tr w:rsidR="00936A6A" w:rsidRPr="007358EB" w:rsidTr="002D10BD">
        <w:trPr>
          <w:cantSplit/>
          <w:trHeight w:val="235"/>
          <w:jc w:val="center"/>
        </w:trPr>
        <w:tc>
          <w:tcPr>
            <w:tcW w:w="8755" w:type="dxa"/>
            <w:gridSpan w:val="18"/>
            <w:tcBorders>
              <w:bottom w:val="dotted" w:sz="6" w:space="0" w:color="auto"/>
            </w:tcBorders>
            <w:vAlign w:val="center"/>
          </w:tcPr>
          <w:p w:rsidR="00936A6A" w:rsidRPr="007358EB" w:rsidRDefault="00936A6A" w:rsidP="002D10BD">
            <w:pPr>
              <w:rPr>
                <w:snapToGrid w:val="0"/>
                <w:color w:val="000000"/>
              </w:rPr>
            </w:pPr>
          </w:p>
        </w:tc>
      </w:tr>
    </w:tbl>
    <w:p w:rsidR="00936A6A" w:rsidRPr="007358EB" w:rsidRDefault="00936A6A" w:rsidP="00936A6A">
      <w:pPr>
        <w:jc w:val="center"/>
        <w:rPr>
          <w:color w:val="000000"/>
        </w:rPr>
      </w:pPr>
    </w:p>
    <w:tbl>
      <w:tblPr>
        <w:tblW w:w="9142" w:type="dxa"/>
        <w:jc w:val="center"/>
        <w:tblInd w:w="96" w:type="dxa"/>
        <w:tblLayout w:type="fixed"/>
        <w:tblLook w:val="0000"/>
      </w:tblPr>
      <w:tblGrid>
        <w:gridCol w:w="579"/>
        <w:gridCol w:w="851"/>
        <w:gridCol w:w="1417"/>
        <w:gridCol w:w="1418"/>
        <w:gridCol w:w="992"/>
        <w:gridCol w:w="625"/>
        <w:gridCol w:w="1134"/>
        <w:gridCol w:w="850"/>
        <w:gridCol w:w="1276"/>
      </w:tblGrid>
      <w:tr w:rsidR="00936A6A" w:rsidRPr="007358EB" w:rsidTr="002D10BD">
        <w:trPr>
          <w:trHeight w:val="590"/>
          <w:jc w:val="center"/>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36A6A" w:rsidRPr="007358EB" w:rsidRDefault="00936A6A" w:rsidP="002D10BD">
            <w:pPr>
              <w:jc w:val="center"/>
              <w:rPr>
                <w:color w:val="000000"/>
              </w:rPr>
            </w:pPr>
            <w:r w:rsidRPr="007358EB">
              <w:rPr>
                <w:color w:val="000000"/>
              </w:rPr>
              <w:t>№ п/п</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Номер карты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Наименование товара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Ф.И.О.</w:t>
            </w:r>
          </w:p>
          <w:p w:rsidR="00936A6A" w:rsidRPr="007358EB" w:rsidRDefault="00936A6A" w:rsidP="002D10BD">
            <w:pPr>
              <w:ind w:left="-108" w:right="-108"/>
              <w:jc w:val="center"/>
              <w:rPr>
                <w:color w:val="000000"/>
              </w:rPr>
            </w:pPr>
            <w:r w:rsidRPr="007358EB">
              <w:rPr>
                <w:color w:val="000000"/>
              </w:rPr>
              <w:t>(№ автомобиля)</w:t>
            </w:r>
          </w:p>
        </w:tc>
        <w:tc>
          <w:tcPr>
            <w:tcW w:w="1617" w:type="dxa"/>
            <w:gridSpan w:val="2"/>
            <w:tcBorders>
              <w:top w:val="single" w:sz="4" w:space="0" w:color="auto"/>
              <w:left w:val="nil"/>
              <w:bottom w:val="single" w:sz="4" w:space="0" w:color="auto"/>
              <w:right w:val="single" w:sz="4" w:space="0" w:color="auto"/>
            </w:tcBorders>
            <w:shd w:val="clear" w:color="auto" w:fill="auto"/>
            <w:noWrap/>
            <w:vAlign w:val="center"/>
          </w:tcPr>
          <w:p w:rsidR="00936A6A" w:rsidRPr="007358EB" w:rsidRDefault="00936A6A" w:rsidP="002D10BD">
            <w:pPr>
              <w:ind w:left="-108" w:right="-107"/>
              <w:jc w:val="center"/>
              <w:rPr>
                <w:color w:val="000000"/>
              </w:rPr>
            </w:pPr>
            <w:r w:rsidRPr="007358EB">
              <w:rPr>
                <w:color w:val="000000"/>
              </w:rPr>
              <w:t>Суточный лимит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Место получения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Номер электронного кошелька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Тип электронного кошелька</w:t>
            </w:r>
          </w:p>
        </w:tc>
      </w:tr>
      <w:tr w:rsidR="00936A6A" w:rsidRPr="007358EB" w:rsidTr="002D10BD">
        <w:trPr>
          <w:trHeight w:val="428"/>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936A6A" w:rsidRPr="007358EB" w:rsidRDefault="00936A6A" w:rsidP="002D10BD">
            <w:pPr>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36A6A" w:rsidRPr="007358EB" w:rsidRDefault="00936A6A" w:rsidP="002D10BD">
            <w:pPr>
              <w:ind w:left="-108" w:right="-108"/>
              <w:jc w:val="cente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36A6A" w:rsidRPr="007358EB" w:rsidRDefault="00936A6A" w:rsidP="002D10BD">
            <w:pPr>
              <w:ind w:left="-108" w:right="-108"/>
              <w:jc w:val="center"/>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936A6A" w:rsidRPr="007358EB" w:rsidRDefault="00936A6A" w:rsidP="002D10BD">
            <w:pPr>
              <w:ind w:left="-108" w:right="-108"/>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ind w:left="-108" w:right="-107"/>
              <w:jc w:val="center"/>
              <w:rPr>
                <w:color w:val="000000"/>
              </w:rPr>
            </w:pPr>
            <w:r w:rsidRPr="007358EB">
              <w:rPr>
                <w:color w:val="000000"/>
              </w:rPr>
              <w:t>рубли</w:t>
            </w:r>
          </w:p>
        </w:tc>
        <w:tc>
          <w:tcPr>
            <w:tcW w:w="625"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ind w:left="-108" w:right="-107"/>
              <w:jc w:val="center"/>
              <w:rPr>
                <w:color w:val="000000"/>
              </w:rPr>
            </w:pPr>
            <w:r w:rsidRPr="007358EB">
              <w:rPr>
                <w:color w:val="000000"/>
              </w:rPr>
              <w:t>литры</w:t>
            </w:r>
          </w:p>
        </w:tc>
        <w:tc>
          <w:tcPr>
            <w:tcW w:w="1134" w:type="dxa"/>
            <w:vMerge/>
            <w:tcBorders>
              <w:top w:val="single" w:sz="4" w:space="0" w:color="auto"/>
              <w:left w:val="single" w:sz="4" w:space="0" w:color="auto"/>
              <w:bottom w:val="single" w:sz="4" w:space="0" w:color="000000"/>
              <w:right w:val="single" w:sz="4" w:space="0" w:color="auto"/>
            </w:tcBorders>
            <w:vAlign w:val="center"/>
          </w:tcPr>
          <w:p w:rsidR="00936A6A" w:rsidRPr="007358EB" w:rsidRDefault="00936A6A" w:rsidP="002D10BD">
            <w:pPr>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36A6A" w:rsidRPr="007358EB" w:rsidRDefault="00936A6A" w:rsidP="002D10BD">
            <w:pPr>
              <w:jc w:val="cente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36A6A" w:rsidRPr="007358EB" w:rsidRDefault="00936A6A" w:rsidP="002D10BD">
            <w:pPr>
              <w:jc w:val="center"/>
              <w:rPr>
                <w:color w:val="000000"/>
              </w:rPr>
            </w:pPr>
          </w:p>
        </w:tc>
      </w:tr>
      <w:tr w:rsidR="00936A6A" w:rsidRPr="007358EB" w:rsidTr="002D10BD">
        <w:trPr>
          <w:trHeight w:val="690"/>
          <w:jc w:val="center"/>
        </w:trPr>
        <w:tc>
          <w:tcPr>
            <w:tcW w:w="579" w:type="dxa"/>
            <w:tcBorders>
              <w:top w:val="nil"/>
              <w:left w:val="single" w:sz="4" w:space="0" w:color="auto"/>
              <w:bottom w:val="single" w:sz="4" w:space="0" w:color="auto"/>
              <w:right w:val="single" w:sz="4" w:space="0" w:color="auto"/>
            </w:tcBorders>
            <w:shd w:val="clear" w:color="auto" w:fill="auto"/>
            <w:noWrap/>
            <w:vAlign w:val="center"/>
          </w:tcPr>
          <w:p w:rsidR="00936A6A" w:rsidRPr="007358EB" w:rsidRDefault="00936A6A" w:rsidP="002D10BD">
            <w:pPr>
              <w:jc w:val="center"/>
              <w:rPr>
                <w:color w:val="000000"/>
              </w:rPr>
            </w:pPr>
            <w:r w:rsidRPr="007358EB">
              <w:rPr>
                <w:color w:val="000000"/>
              </w:rPr>
              <w:t>1</w:t>
            </w:r>
          </w:p>
        </w:tc>
        <w:tc>
          <w:tcPr>
            <w:tcW w:w="851"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p>
        </w:tc>
        <w:tc>
          <w:tcPr>
            <w:tcW w:w="1417"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w:t>
            </w:r>
          </w:p>
        </w:tc>
        <w:tc>
          <w:tcPr>
            <w:tcW w:w="1418"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w:t>
            </w:r>
          </w:p>
        </w:tc>
        <w:tc>
          <w:tcPr>
            <w:tcW w:w="992"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w:t>
            </w:r>
          </w:p>
        </w:tc>
        <w:tc>
          <w:tcPr>
            <w:tcW w:w="625"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согласно Приложения № 4</w:t>
            </w:r>
          </w:p>
        </w:tc>
        <w:tc>
          <w:tcPr>
            <w:tcW w:w="850"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1</w:t>
            </w:r>
          </w:p>
        </w:tc>
        <w:tc>
          <w:tcPr>
            <w:tcW w:w="1276"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color w:val="000000"/>
              </w:rPr>
            </w:pPr>
            <w:r w:rsidRPr="007358EB">
              <w:rPr>
                <w:color w:val="000000"/>
              </w:rPr>
              <w:t>дебетный</w:t>
            </w:r>
          </w:p>
        </w:tc>
      </w:tr>
      <w:tr w:rsidR="00936A6A" w:rsidRPr="007358EB" w:rsidTr="002D10BD">
        <w:trPr>
          <w:trHeight w:val="330"/>
          <w:jc w:val="center"/>
        </w:trPr>
        <w:tc>
          <w:tcPr>
            <w:tcW w:w="426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36A6A" w:rsidRPr="007358EB" w:rsidRDefault="00936A6A" w:rsidP="002D10BD">
            <w:pPr>
              <w:rPr>
                <w:b/>
                <w:bCs/>
                <w:color w:val="000000"/>
              </w:rPr>
            </w:pPr>
            <w:r w:rsidRPr="007358EB">
              <w:rPr>
                <w:b/>
                <w:bCs/>
                <w:color w:val="000000"/>
              </w:rPr>
              <w:t>Итого:</w:t>
            </w:r>
          </w:p>
        </w:tc>
        <w:tc>
          <w:tcPr>
            <w:tcW w:w="992"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b/>
                <w:bCs/>
                <w:color w:val="000000"/>
              </w:rPr>
            </w:pPr>
          </w:p>
        </w:tc>
        <w:tc>
          <w:tcPr>
            <w:tcW w:w="625"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b/>
                <w:bCs/>
                <w:color w:val="000000"/>
              </w:rPr>
            </w:pPr>
          </w:p>
        </w:tc>
        <w:tc>
          <w:tcPr>
            <w:tcW w:w="1134" w:type="dxa"/>
            <w:tcBorders>
              <w:top w:val="nil"/>
              <w:left w:val="nil"/>
              <w:bottom w:val="single" w:sz="4" w:space="0" w:color="auto"/>
              <w:right w:val="nil"/>
            </w:tcBorders>
            <w:shd w:val="clear" w:color="auto" w:fill="auto"/>
            <w:vAlign w:val="center"/>
          </w:tcPr>
          <w:p w:rsidR="00936A6A" w:rsidRPr="007358EB" w:rsidRDefault="00936A6A" w:rsidP="002D10BD">
            <w:pPr>
              <w:ind w:left="-108" w:right="-108"/>
              <w:jc w:val="center"/>
              <w:rPr>
                <w:b/>
                <w:bCs/>
                <w:color w:val="000000"/>
              </w:rPr>
            </w:pPr>
          </w:p>
        </w:tc>
        <w:tc>
          <w:tcPr>
            <w:tcW w:w="850" w:type="dxa"/>
            <w:tcBorders>
              <w:top w:val="nil"/>
              <w:left w:val="nil"/>
              <w:bottom w:val="single" w:sz="4" w:space="0" w:color="auto"/>
              <w:right w:val="nil"/>
            </w:tcBorders>
            <w:shd w:val="clear" w:color="auto" w:fill="auto"/>
            <w:vAlign w:val="center"/>
          </w:tcPr>
          <w:p w:rsidR="00936A6A" w:rsidRPr="007358EB" w:rsidRDefault="00936A6A" w:rsidP="002D10BD">
            <w:pPr>
              <w:ind w:left="-108" w:right="-108"/>
              <w:jc w:val="center"/>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936A6A" w:rsidRPr="007358EB" w:rsidRDefault="00936A6A" w:rsidP="002D10BD">
            <w:pPr>
              <w:ind w:left="-108" w:right="-108"/>
              <w:jc w:val="center"/>
              <w:rPr>
                <w:b/>
                <w:bCs/>
                <w:color w:val="000000"/>
              </w:rPr>
            </w:pPr>
          </w:p>
        </w:tc>
      </w:tr>
    </w:tbl>
    <w:p w:rsidR="00936A6A" w:rsidRPr="007358EB" w:rsidRDefault="00936A6A" w:rsidP="00936A6A">
      <w:pPr>
        <w:tabs>
          <w:tab w:val="left" w:pos="2656"/>
        </w:tabs>
        <w:rPr>
          <w:color w:val="000000"/>
        </w:rPr>
      </w:pPr>
    </w:p>
    <w:p w:rsidR="00936A6A" w:rsidRPr="007358EB" w:rsidRDefault="00936A6A" w:rsidP="00936A6A">
      <w:pPr>
        <w:tabs>
          <w:tab w:val="left" w:pos="2656"/>
        </w:tabs>
        <w:rPr>
          <w:color w:val="000000"/>
        </w:rPr>
      </w:pPr>
    </w:p>
    <w:p w:rsidR="00936A6A" w:rsidRPr="007358EB" w:rsidRDefault="00936A6A" w:rsidP="00936A6A">
      <w:pPr>
        <w:tabs>
          <w:tab w:val="left" w:pos="2656"/>
        </w:tabs>
        <w:rPr>
          <w:color w:val="000000"/>
        </w:rPr>
      </w:pPr>
    </w:p>
    <w:p w:rsidR="00936A6A" w:rsidRPr="007358EB" w:rsidRDefault="00936A6A" w:rsidP="00936A6A">
      <w:pPr>
        <w:tabs>
          <w:tab w:val="left" w:pos="2656"/>
        </w:tabs>
        <w:rPr>
          <w:color w:val="000000"/>
        </w:rPr>
      </w:pPr>
    </w:p>
    <w:tbl>
      <w:tblPr>
        <w:tblW w:w="0" w:type="auto"/>
        <w:tblLook w:val="01E0"/>
      </w:tblPr>
      <w:tblGrid>
        <w:gridCol w:w="4923"/>
        <w:gridCol w:w="4931"/>
      </w:tblGrid>
      <w:tr w:rsidR="00936A6A" w:rsidRPr="007358EB" w:rsidTr="002D10BD">
        <w:tc>
          <w:tcPr>
            <w:tcW w:w="5006" w:type="dxa"/>
          </w:tcPr>
          <w:p w:rsidR="00936A6A" w:rsidRPr="007358EB" w:rsidRDefault="00936A6A" w:rsidP="002D10BD">
            <w:pPr>
              <w:jc w:val="both"/>
              <w:rPr>
                <w:b/>
              </w:rPr>
            </w:pPr>
            <w:r w:rsidRPr="007358EB">
              <w:rPr>
                <w:b/>
              </w:rPr>
              <w:t>Клиент _____________/А.В.Банщиков</w:t>
            </w:r>
          </w:p>
          <w:p w:rsidR="00936A6A" w:rsidRPr="007358EB" w:rsidRDefault="00936A6A" w:rsidP="002D10BD">
            <w:pPr>
              <w:jc w:val="both"/>
              <w:rPr>
                <w:i/>
              </w:rPr>
            </w:pPr>
            <w:r w:rsidRPr="007358EB">
              <w:t xml:space="preserve">М.П.            </w:t>
            </w:r>
            <w:r w:rsidRPr="007358EB">
              <w:rPr>
                <w:i/>
              </w:rPr>
              <w:t>(подпись)</w:t>
            </w:r>
          </w:p>
          <w:p w:rsidR="00936A6A" w:rsidRPr="007358EB" w:rsidRDefault="00936A6A" w:rsidP="002D10BD">
            <w:pPr>
              <w:rPr>
                <w:lang w:val="en-US"/>
              </w:rPr>
            </w:pPr>
          </w:p>
        </w:tc>
        <w:tc>
          <w:tcPr>
            <w:tcW w:w="5006" w:type="dxa"/>
          </w:tcPr>
          <w:p w:rsidR="00936A6A" w:rsidRPr="0067023D" w:rsidRDefault="00936A6A" w:rsidP="002D10BD">
            <w:pPr>
              <w:jc w:val="both"/>
              <w:rPr>
                <w:b/>
              </w:rPr>
            </w:pPr>
            <w:r w:rsidRPr="0067023D">
              <w:rPr>
                <w:b/>
              </w:rPr>
              <w:t>Исполнитель________________</w:t>
            </w:r>
          </w:p>
        </w:tc>
      </w:tr>
    </w:tbl>
    <w:p w:rsidR="00936A6A" w:rsidRDefault="00936A6A" w:rsidP="00936A6A">
      <w:pPr>
        <w:jc w:val="right"/>
        <w:rPr>
          <w:color w:val="000000"/>
        </w:rPr>
      </w:pPr>
    </w:p>
    <w:p w:rsidR="00936A6A" w:rsidRDefault="00936A6A" w:rsidP="00936A6A">
      <w:pPr>
        <w:jc w:val="right"/>
        <w:rPr>
          <w:color w:val="000000"/>
        </w:rPr>
      </w:pPr>
    </w:p>
    <w:p w:rsidR="00936A6A" w:rsidRPr="002224F7" w:rsidRDefault="00936A6A" w:rsidP="00936A6A">
      <w:pPr>
        <w:jc w:val="right"/>
        <w:rPr>
          <w:b/>
        </w:rPr>
      </w:pPr>
      <w:r w:rsidRPr="007358EB">
        <w:rPr>
          <w:color w:val="000000"/>
        </w:rPr>
        <w:t xml:space="preserve">                                                                                                                                                </w:t>
      </w:r>
      <w:r w:rsidRPr="002224F7">
        <w:rPr>
          <w:b/>
        </w:rPr>
        <w:t>ПРИЛОЖЕНИЕ № 3</w:t>
      </w:r>
    </w:p>
    <w:p w:rsidR="00936A6A" w:rsidRPr="002224F7" w:rsidRDefault="00936A6A" w:rsidP="00936A6A">
      <w:pPr>
        <w:jc w:val="right"/>
        <w:rPr>
          <w:b/>
        </w:rPr>
      </w:pPr>
      <w:r w:rsidRPr="002224F7">
        <w:rPr>
          <w:b/>
        </w:rPr>
        <w:t>к Договору об обеспечении нефтепродуктами</w:t>
      </w:r>
    </w:p>
    <w:p w:rsidR="00936A6A" w:rsidRPr="002224F7" w:rsidRDefault="00936A6A" w:rsidP="00936A6A">
      <w:pPr>
        <w:jc w:val="right"/>
        <w:rPr>
          <w:b/>
        </w:rPr>
      </w:pPr>
      <w:r w:rsidRPr="002224F7">
        <w:rPr>
          <w:b/>
        </w:rPr>
        <w:t>с использованием системы смарт-карт/топливных карт от __ _____201_ г.</w:t>
      </w:r>
    </w:p>
    <w:p w:rsidR="00936A6A" w:rsidRPr="002224F7" w:rsidRDefault="00936A6A" w:rsidP="00936A6A">
      <w:pPr>
        <w:ind w:left="360"/>
        <w:rPr>
          <w:b/>
        </w:rPr>
      </w:pPr>
    </w:p>
    <w:p w:rsidR="00936A6A" w:rsidRPr="002224F7" w:rsidRDefault="00936A6A" w:rsidP="00936A6A">
      <w:pPr>
        <w:ind w:left="360"/>
        <w:rPr>
          <w:b/>
        </w:rPr>
      </w:pPr>
    </w:p>
    <w:p w:rsidR="00936A6A" w:rsidRPr="002224F7" w:rsidRDefault="00936A6A" w:rsidP="00936A6A">
      <w:pPr>
        <w:ind w:left="360"/>
        <w:rPr>
          <w:b/>
        </w:rPr>
      </w:pPr>
    </w:p>
    <w:p w:rsidR="00936A6A" w:rsidRPr="002224F7" w:rsidRDefault="00936A6A" w:rsidP="00936A6A">
      <w:pPr>
        <w:ind w:left="360"/>
        <w:jc w:val="center"/>
        <w:rPr>
          <w:b/>
        </w:rPr>
      </w:pPr>
      <w:r w:rsidRPr="002224F7">
        <w:rPr>
          <w:b/>
        </w:rPr>
        <w:t>СПЕЦИФИКАЦИЯ № _____ от «» ___________201_ г.</w:t>
      </w:r>
    </w:p>
    <w:p w:rsidR="00936A6A" w:rsidRPr="002224F7" w:rsidRDefault="00936A6A" w:rsidP="00936A6A">
      <w:pPr>
        <w:ind w:left="360"/>
        <w:jc w:val="right"/>
        <w:rPr>
          <w:b/>
        </w:rPr>
      </w:pPr>
    </w:p>
    <w:p w:rsidR="00936A6A" w:rsidRPr="002224F7" w:rsidRDefault="00936A6A" w:rsidP="00936A6A">
      <w:pPr>
        <w:ind w:left="360"/>
        <w:jc w:val="center"/>
        <w:rPr>
          <w:b/>
        </w:rPr>
      </w:pPr>
      <w:r w:rsidRPr="002224F7">
        <w:rPr>
          <w:b/>
        </w:rPr>
        <w:t>К ДОГОВОРУ № ______ от «___» ___________ 201_ г.</w:t>
      </w:r>
    </w:p>
    <w:p w:rsidR="00936A6A" w:rsidRPr="002224F7" w:rsidRDefault="00936A6A" w:rsidP="00936A6A">
      <w:pPr>
        <w:ind w:left="360"/>
        <w:jc w:val="right"/>
      </w:pPr>
    </w:p>
    <w:p w:rsidR="00936A6A" w:rsidRPr="002224F7" w:rsidRDefault="00936A6A" w:rsidP="00936A6A">
      <w:pPr>
        <w:ind w:left="360"/>
        <w:jc w:val="right"/>
      </w:pPr>
    </w:p>
    <w:p w:rsidR="00936A6A" w:rsidRPr="002224F7" w:rsidRDefault="00936A6A" w:rsidP="00936A6A">
      <w:pPr>
        <w:ind w:left="1069"/>
        <w:rPr>
          <w:color w:val="000000"/>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2387"/>
        <w:gridCol w:w="1963"/>
        <w:gridCol w:w="1001"/>
        <w:gridCol w:w="992"/>
        <w:gridCol w:w="1417"/>
        <w:gridCol w:w="1657"/>
      </w:tblGrid>
      <w:tr w:rsidR="00936A6A" w:rsidRPr="002224F7" w:rsidTr="002D10BD">
        <w:trPr>
          <w:trHeight w:val="583"/>
        </w:trPr>
        <w:tc>
          <w:tcPr>
            <w:tcW w:w="853" w:type="dxa"/>
            <w:tcBorders>
              <w:top w:val="single" w:sz="4" w:space="0" w:color="auto"/>
              <w:left w:val="single" w:sz="4" w:space="0" w:color="auto"/>
              <w:bottom w:val="single" w:sz="4" w:space="0" w:color="auto"/>
              <w:right w:val="single" w:sz="4" w:space="0" w:color="auto"/>
            </w:tcBorders>
          </w:tcPr>
          <w:p w:rsidR="00936A6A" w:rsidRPr="002224F7" w:rsidRDefault="00936A6A" w:rsidP="002D10BD">
            <w:pPr>
              <w:tabs>
                <w:tab w:val="left" w:pos="0"/>
              </w:tabs>
              <w:jc w:val="center"/>
            </w:pPr>
          </w:p>
          <w:p w:rsidR="00936A6A" w:rsidRPr="002224F7" w:rsidRDefault="00936A6A" w:rsidP="002D10BD">
            <w:pPr>
              <w:tabs>
                <w:tab w:val="left" w:pos="0"/>
              </w:tabs>
              <w:jc w:val="center"/>
            </w:pPr>
            <w:r w:rsidRPr="002224F7">
              <w:t>№№ п/п</w:t>
            </w:r>
          </w:p>
          <w:p w:rsidR="00936A6A" w:rsidRPr="002224F7" w:rsidRDefault="00936A6A" w:rsidP="002D10BD">
            <w:pPr>
              <w:tabs>
                <w:tab w:val="left" w:pos="798"/>
              </w:tabs>
              <w:jc w:val="center"/>
            </w:pPr>
          </w:p>
        </w:tc>
        <w:tc>
          <w:tcPr>
            <w:tcW w:w="2387" w:type="dxa"/>
            <w:tcBorders>
              <w:top w:val="single" w:sz="4" w:space="0" w:color="auto"/>
              <w:left w:val="single" w:sz="4" w:space="0" w:color="auto"/>
              <w:bottom w:val="single" w:sz="4" w:space="0" w:color="auto"/>
              <w:right w:val="single" w:sz="4" w:space="0" w:color="auto"/>
            </w:tcBorders>
            <w:hideMark/>
          </w:tcPr>
          <w:p w:rsidR="00936A6A" w:rsidRPr="002224F7" w:rsidRDefault="00936A6A" w:rsidP="002D10BD">
            <w:pPr>
              <w:tabs>
                <w:tab w:val="left" w:pos="798"/>
              </w:tabs>
              <w:jc w:val="center"/>
            </w:pPr>
          </w:p>
          <w:p w:rsidR="00936A6A" w:rsidRPr="002224F7" w:rsidRDefault="00936A6A" w:rsidP="002D10BD">
            <w:pPr>
              <w:tabs>
                <w:tab w:val="left" w:pos="798"/>
              </w:tabs>
              <w:jc w:val="center"/>
            </w:pPr>
            <w:r w:rsidRPr="002224F7">
              <w:t>Наименование Товара</w:t>
            </w:r>
          </w:p>
        </w:tc>
        <w:tc>
          <w:tcPr>
            <w:tcW w:w="1963" w:type="dxa"/>
            <w:tcBorders>
              <w:top w:val="single" w:sz="4" w:space="0" w:color="auto"/>
              <w:left w:val="single" w:sz="4" w:space="0" w:color="auto"/>
              <w:bottom w:val="single" w:sz="4" w:space="0" w:color="auto"/>
              <w:right w:val="single" w:sz="4" w:space="0" w:color="auto"/>
            </w:tcBorders>
          </w:tcPr>
          <w:p w:rsidR="00936A6A" w:rsidRPr="002224F7" w:rsidRDefault="00936A6A" w:rsidP="002D10BD">
            <w:pPr>
              <w:tabs>
                <w:tab w:val="left" w:pos="798"/>
              </w:tabs>
              <w:jc w:val="center"/>
            </w:pPr>
            <w:r w:rsidRPr="002224F7">
              <w:t>Стоимость</w:t>
            </w:r>
            <w:r w:rsidRPr="002224F7">
              <w:rPr>
                <w:rStyle w:val="FontStyle25"/>
              </w:rPr>
              <w:t xml:space="preserve"> дизельного топлива за 1 литр</w:t>
            </w:r>
            <w:r w:rsidRPr="002224F7">
              <w:t xml:space="preserve"> с учетом скидки %, от </w:t>
            </w:r>
            <w:r w:rsidRPr="002224F7">
              <w:rPr>
                <w:rStyle w:val="FontStyle25"/>
              </w:rPr>
              <w:t>розничной цены, указанной на рекламной стеле на момент заправки*</w:t>
            </w:r>
          </w:p>
        </w:tc>
        <w:tc>
          <w:tcPr>
            <w:tcW w:w="1001" w:type="dxa"/>
            <w:tcBorders>
              <w:top w:val="single" w:sz="4" w:space="0" w:color="auto"/>
              <w:left w:val="single" w:sz="4" w:space="0" w:color="auto"/>
              <w:bottom w:val="single" w:sz="4" w:space="0" w:color="auto"/>
              <w:right w:val="single" w:sz="4" w:space="0" w:color="auto"/>
            </w:tcBorders>
            <w:hideMark/>
          </w:tcPr>
          <w:p w:rsidR="00936A6A" w:rsidRPr="002224F7" w:rsidRDefault="00936A6A" w:rsidP="002D10BD">
            <w:pPr>
              <w:tabs>
                <w:tab w:val="left" w:pos="798"/>
              </w:tabs>
              <w:jc w:val="center"/>
            </w:pPr>
          </w:p>
          <w:p w:rsidR="00936A6A" w:rsidRDefault="00936A6A" w:rsidP="002D10BD">
            <w:pPr>
              <w:tabs>
                <w:tab w:val="left" w:pos="798"/>
              </w:tabs>
              <w:jc w:val="center"/>
            </w:pPr>
            <w:r w:rsidRPr="002224F7">
              <w:t>Кол-во</w:t>
            </w:r>
          </w:p>
          <w:p w:rsidR="00936A6A" w:rsidRPr="002224F7" w:rsidRDefault="00936A6A" w:rsidP="002D10BD">
            <w:pPr>
              <w:tabs>
                <w:tab w:val="left" w:pos="798"/>
              </w:tabs>
              <w:jc w:val="center"/>
            </w:pPr>
            <w:r>
              <w:t>(ориентировочно)</w:t>
            </w:r>
          </w:p>
        </w:tc>
        <w:tc>
          <w:tcPr>
            <w:tcW w:w="992" w:type="dxa"/>
            <w:tcBorders>
              <w:top w:val="single" w:sz="4" w:space="0" w:color="auto"/>
              <w:left w:val="single" w:sz="4" w:space="0" w:color="auto"/>
              <w:bottom w:val="single" w:sz="4" w:space="0" w:color="auto"/>
              <w:right w:val="single" w:sz="4" w:space="0" w:color="auto"/>
            </w:tcBorders>
            <w:hideMark/>
          </w:tcPr>
          <w:p w:rsidR="00936A6A" w:rsidRPr="002224F7" w:rsidRDefault="00936A6A" w:rsidP="002D10BD">
            <w:pPr>
              <w:tabs>
                <w:tab w:val="left" w:pos="798"/>
              </w:tabs>
              <w:jc w:val="center"/>
            </w:pPr>
          </w:p>
          <w:p w:rsidR="00936A6A" w:rsidRPr="002224F7" w:rsidRDefault="00936A6A" w:rsidP="002D10BD">
            <w:pPr>
              <w:tabs>
                <w:tab w:val="left" w:pos="798"/>
              </w:tabs>
              <w:jc w:val="center"/>
            </w:pPr>
            <w:r w:rsidRPr="002224F7">
              <w:t>Ед. измер.</w:t>
            </w:r>
          </w:p>
        </w:tc>
        <w:tc>
          <w:tcPr>
            <w:tcW w:w="1417" w:type="dxa"/>
            <w:tcBorders>
              <w:top w:val="single" w:sz="4" w:space="0" w:color="auto"/>
              <w:left w:val="single" w:sz="4" w:space="0" w:color="auto"/>
              <w:bottom w:val="single" w:sz="4" w:space="0" w:color="auto"/>
              <w:right w:val="single" w:sz="4" w:space="0" w:color="auto"/>
            </w:tcBorders>
            <w:hideMark/>
          </w:tcPr>
          <w:p w:rsidR="00936A6A" w:rsidRPr="002224F7" w:rsidRDefault="00936A6A" w:rsidP="002D10BD">
            <w:pPr>
              <w:tabs>
                <w:tab w:val="left" w:pos="798"/>
              </w:tabs>
              <w:jc w:val="center"/>
            </w:pPr>
            <w:r w:rsidRPr="002224F7">
              <w:t>Стоимость, руб, без НДС 18%</w:t>
            </w:r>
          </w:p>
          <w:p w:rsidR="00936A6A" w:rsidRPr="002224F7" w:rsidRDefault="00936A6A" w:rsidP="002D10BD">
            <w:pPr>
              <w:tabs>
                <w:tab w:val="left" w:pos="798"/>
              </w:tabs>
              <w:jc w:val="center"/>
            </w:pPr>
          </w:p>
          <w:p w:rsidR="00936A6A" w:rsidRPr="002224F7" w:rsidRDefault="00936A6A" w:rsidP="002D10BD">
            <w:pPr>
              <w:tabs>
                <w:tab w:val="left" w:pos="798"/>
              </w:tabs>
              <w:jc w:val="center"/>
            </w:pPr>
          </w:p>
        </w:tc>
        <w:tc>
          <w:tcPr>
            <w:tcW w:w="1657" w:type="dxa"/>
            <w:tcBorders>
              <w:top w:val="single" w:sz="4" w:space="0" w:color="auto"/>
              <w:left w:val="single" w:sz="4" w:space="0" w:color="auto"/>
              <w:bottom w:val="single" w:sz="4" w:space="0" w:color="auto"/>
              <w:right w:val="single" w:sz="4" w:space="0" w:color="auto"/>
            </w:tcBorders>
          </w:tcPr>
          <w:p w:rsidR="00936A6A" w:rsidRPr="002224F7" w:rsidRDefault="00936A6A" w:rsidP="002D10BD">
            <w:pPr>
              <w:tabs>
                <w:tab w:val="left" w:pos="798"/>
              </w:tabs>
              <w:jc w:val="center"/>
            </w:pPr>
            <w:r w:rsidRPr="002224F7">
              <w:t>Стоимость, руб, с НДС 18%</w:t>
            </w:r>
          </w:p>
          <w:p w:rsidR="00936A6A" w:rsidRPr="002224F7" w:rsidRDefault="00936A6A" w:rsidP="002D10BD">
            <w:pPr>
              <w:tabs>
                <w:tab w:val="left" w:pos="798"/>
              </w:tabs>
              <w:jc w:val="center"/>
            </w:pPr>
          </w:p>
        </w:tc>
      </w:tr>
      <w:tr w:rsidR="00936A6A" w:rsidRPr="002224F7" w:rsidTr="002D10BD">
        <w:trPr>
          <w:trHeight w:val="583"/>
        </w:trPr>
        <w:tc>
          <w:tcPr>
            <w:tcW w:w="853" w:type="dxa"/>
            <w:tcBorders>
              <w:top w:val="single" w:sz="4" w:space="0" w:color="auto"/>
              <w:left w:val="single" w:sz="4" w:space="0" w:color="auto"/>
              <w:bottom w:val="single" w:sz="4" w:space="0" w:color="auto"/>
              <w:right w:val="single" w:sz="4" w:space="0" w:color="auto"/>
            </w:tcBorders>
            <w:hideMark/>
          </w:tcPr>
          <w:p w:rsidR="00936A6A" w:rsidRPr="002224F7" w:rsidRDefault="00936A6A" w:rsidP="002D10BD">
            <w:pPr>
              <w:tabs>
                <w:tab w:val="left" w:pos="0"/>
              </w:tabs>
              <w:jc w:val="center"/>
            </w:pPr>
          </w:p>
          <w:p w:rsidR="00936A6A" w:rsidRPr="002224F7" w:rsidRDefault="00936A6A" w:rsidP="002D10BD">
            <w:pPr>
              <w:tabs>
                <w:tab w:val="left" w:pos="0"/>
              </w:tabs>
              <w:jc w:val="center"/>
            </w:pPr>
            <w:r w:rsidRPr="002224F7">
              <w:t>1</w:t>
            </w:r>
          </w:p>
        </w:tc>
        <w:tc>
          <w:tcPr>
            <w:tcW w:w="2387" w:type="dxa"/>
            <w:tcBorders>
              <w:top w:val="single" w:sz="4" w:space="0" w:color="auto"/>
              <w:left w:val="single" w:sz="4" w:space="0" w:color="auto"/>
              <w:bottom w:val="single" w:sz="4" w:space="0" w:color="auto"/>
              <w:right w:val="single" w:sz="4" w:space="0" w:color="auto"/>
            </w:tcBorders>
          </w:tcPr>
          <w:p w:rsidR="00936A6A" w:rsidRPr="002224F7" w:rsidRDefault="00936A6A" w:rsidP="002D10BD">
            <w:pPr>
              <w:tabs>
                <w:tab w:val="left" w:pos="798"/>
              </w:tabs>
            </w:pPr>
          </w:p>
          <w:p w:rsidR="00936A6A" w:rsidRPr="002224F7" w:rsidRDefault="00936A6A" w:rsidP="002D10BD">
            <w:pPr>
              <w:tabs>
                <w:tab w:val="left" w:pos="798"/>
              </w:tabs>
            </w:pPr>
            <w:r w:rsidRPr="002224F7">
              <w:t xml:space="preserve">Дизельное топливо зимнее/летнее </w:t>
            </w:r>
          </w:p>
        </w:tc>
        <w:tc>
          <w:tcPr>
            <w:tcW w:w="1963" w:type="dxa"/>
            <w:tcBorders>
              <w:top w:val="single" w:sz="4" w:space="0" w:color="auto"/>
              <w:left w:val="single" w:sz="4" w:space="0" w:color="auto"/>
              <w:bottom w:val="single" w:sz="4" w:space="0" w:color="auto"/>
              <w:right w:val="single" w:sz="4" w:space="0" w:color="auto"/>
            </w:tcBorders>
          </w:tcPr>
          <w:p w:rsidR="00936A6A" w:rsidRPr="002224F7" w:rsidRDefault="00936A6A" w:rsidP="002D10BD">
            <w:pPr>
              <w:tabs>
                <w:tab w:val="left" w:pos="798"/>
              </w:tabs>
              <w:jc w:val="center"/>
            </w:pPr>
          </w:p>
        </w:tc>
        <w:tc>
          <w:tcPr>
            <w:tcW w:w="1001" w:type="dxa"/>
            <w:tcBorders>
              <w:top w:val="single" w:sz="4" w:space="0" w:color="auto"/>
              <w:left w:val="single" w:sz="4" w:space="0" w:color="auto"/>
              <w:bottom w:val="single" w:sz="4" w:space="0" w:color="auto"/>
              <w:right w:val="single" w:sz="4" w:space="0" w:color="auto"/>
            </w:tcBorders>
          </w:tcPr>
          <w:p w:rsidR="00936A6A" w:rsidRPr="002224F7" w:rsidRDefault="00936A6A" w:rsidP="002D10BD">
            <w:pPr>
              <w:tabs>
                <w:tab w:val="left" w:pos="798"/>
              </w:tabs>
              <w:jc w:val="center"/>
            </w:pPr>
          </w:p>
        </w:tc>
        <w:tc>
          <w:tcPr>
            <w:tcW w:w="992" w:type="dxa"/>
            <w:tcBorders>
              <w:top w:val="single" w:sz="4" w:space="0" w:color="auto"/>
              <w:left w:val="single" w:sz="4" w:space="0" w:color="auto"/>
              <w:bottom w:val="single" w:sz="4" w:space="0" w:color="auto"/>
              <w:right w:val="single" w:sz="4" w:space="0" w:color="auto"/>
            </w:tcBorders>
          </w:tcPr>
          <w:p w:rsidR="00936A6A" w:rsidRPr="002224F7" w:rsidRDefault="00936A6A" w:rsidP="002D10BD">
            <w:pPr>
              <w:tabs>
                <w:tab w:val="left" w:pos="798"/>
              </w:tabs>
              <w:jc w:val="center"/>
            </w:pPr>
          </w:p>
        </w:tc>
        <w:tc>
          <w:tcPr>
            <w:tcW w:w="1417" w:type="dxa"/>
            <w:tcBorders>
              <w:top w:val="single" w:sz="4" w:space="0" w:color="auto"/>
              <w:left w:val="single" w:sz="4" w:space="0" w:color="auto"/>
              <w:bottom w:val="single" w:sz="4" w:space="0" w:color="auto"/>
              <w:right w:val="single" w:sz="4" w:space="0" w:color="auto"/>
            </w:tcBorders>
          </w:tcPr>
          <w:p w:rsidR="00936A6A" w:rsidRPr="002224F7" w:rsidRDefault="00936A6A" w:rsidP="002D10BD">
            <w:pPr>
              <w:tabs>
                <w:tab w:val="left" w:pos="798"/>
              </w:tabs>
              <w:jc w:val="center"/>
            </w:pPr>
          </w:p>
        </w:tc>
        <w:tc>
          <w:tcPr>
            <w:tcW w:w="1657" w:type="dxa"/>
            <w:tcBorders>
              <w:top w:val="single" w:sz="4" w:space="0" w:color="auto"/>
              <w:left w:val="single" w:sz="4" w:space="0" w:color="auto"/>
              <w:bottom w:val="single" w:sz="4" w:space="0" w:color="auto"/>
              <w:right w:val="single" w:sz="4" w:space="0" w:color="auto"/>
            </w:tcBorders>
          </w:tcPr>
          <w:p w:rsidR="00936A6A" w:rsidRPr="002224F7" w:rsidRDefault="00936A6A" w:rsidP="002D10BD">
            <w:pPr>
              <w:tabs>
                <w:tab w:val="left" w:pos="798"/>
              </w:tabs>
              <w:jc w:val="center"/>
            </w:pPr>
          </w:p>
        </w:tc>
      </w:tr>
    </w:tbl>
    <w:p w:rsidR="00936A6A" w:rsidRPr="004545FE" w:rsidRDefault="00936A6A" w:rsidP="00936A6A">
      <w:r w:rsidRPr="002224F7">
        <w:lastRenderedPageBreak/>
        <w:t>*</w:t>
      </w:r>
      <w:r w:rsidRPr="002224F7">
        <w:rPr>
          <w:rFonts w:ascii="Calibri" w:hAnsi="Calibri" w:cs="Calibri"/>
          <w:sz w:val="20"/>
          <w:lang w:eastAsia="ru-RU"/>
        </w:rPr>
        <w:t>– розничная цена за 1 литр, действующая на момент подписания настоящей Спецификации.</w:t>
      </w:r>
    </w:p>
    <w:p w:rsidR="00936A6A" w:rsidRPr="007358EB" w:rsidRDefault="00936A6A" w:rsidP="00936A6A"/>
    <w:p w:rsidR="00936A6A" w:rsidRPr="007358EB" w:rsidRDefault="00936A6A" w:rsidP="00936A6A"/>
    <w:p w:rsidR="00936A6A" w:rsidRPr="007358EB" w:rsidRDefault="00936A6A" w:rsidP="00936A6A"/>
    <w:p w:rsidR="00936A6A" w:rsidRPr="007358EB" w:rsidRDefault="00936A6A" w:rsidP="00936A6A"/>
    <w:p w:rsidR="00936A6A" w:rsidRPr="007358EB" w:rsidRDefault="00936A6A" w:rsidP="00936A6A"/>
    <w:p w:rsidR="00936A6A" w:rsidRPr="007358EB" w:rsidRDefault="00936A6A" w:rsidP="00936A6A"/>
    <w:p w:rsidR="00936A6A" w:rsidRPr="007358EB" w:rsidRDefault="00936A6A" w:rsidP="00936A6A"/>
    <w:p w:rsidR="00936A6A" w:rsidRPr="007358EB" w:rsidRDefault="00936A6A" w:rsidP="00936A6A"/>
    <w:p w:rsidR="00936A6A" w:rsidRPr="007358EB" w:rsidRDefault="00936A6A" w:rsidP="00936A6A"/>
    <w:p w:rsidR="00936A6A" w:rsidRPr="007358EB" w:rsidRDefault="00936A6A" w:rsidP="00936A6A"/>
    <w:p w:rsidR="00936A6A" w:rsidRPr="007358EB" w:rsidRDefault="00936A6A" w:rsidP="00936A6A"/>
    <w:tbl>
      <w:tblPr>
        <w:tblW w:w="0" w:type="auto"/>
        <w:tblLook w:val="01E0"/>
      </w:tblPr>
      <w:tblGrid>
        <w:gridCol w:w="4887"/>
        <w:gridCol w:w="4887"/>
      </w:tblGrid>
      <w:tr w:rsidR="00936A6A" w:rsidRPr="007358EB" w:rsidTr="002D10BD">
        <w:tc>
          <w:tcPr>
            <w:tcW w:w="4887" w:type="dxa"/>
          </w:tcPr>
          <w:p w:rsidR="00936A6A" w:rsidRPr="007358EB" w:rsidRDefault="00936A6A" w:rsidP="002D10BD">
            <w:pPr>
              <w:rPr>
                <w:b/>
              </w:rPr>
            </w:pPr>
            <w:r w:rsidRPr="007358EB">
              <w:rPr>
                <w:b/>
              </w:rPr>
              <w:t>Клиент _____________/А.В.Банщиков</w:t>
            </w:r>
          </w:p>
          <w:p w:rsidR="00936A6A" w:rsidRPr="007358EB" w:rsidRDefault="00936A6A" w:rsidP="002D10BD">
            <w:r w:rsidRPr="007358EB">
              <w:t xml:space="preserve">М.П.            </w:t>
            </w:r>
            <w:r w:rsidRPr="007358EB">
              <w:rPr>
                <w:i/>
              </w:rPr>
              <w:t>(подпись)</w:t>
            </w:r>
          </w:p>
        </w:tc>
        <w:tc>
          <w:tcPr>
            <w:tcW w:w="4887" w:type="dxa"/>
          </w:tcPr>
          <w:p w:rsidR="00936A6A" w:rsidRPr="0067023D" w:rsidRDefault="00936A6A" w:rsidP="002D10BD">
            <w:pPr>
              <w:rPr>
                <w:b/>
              </w:rPr>
            </w:pPr>
            <w:r w:rsidRPr="0067023D">
              <w:rPr>
                <w:b/>
              </w:rPr>
              <w:t>Исполнитель________________</w:t>
            </w:r>
          </w:p>
        </w:tc>
      </w:tr>
    </w:tbl>
    <w:p w:rsidR="00936A6A" w:rsidRPr="007358EB" w:rsidRDefault="00936A6A" w:rsidP="00936A6A">
      <w:pPr>
        <w:jc w:val="right"/>
        <w:rPr>
          <w:b/>
        </w:rPr>
      </w:pPr>
      <w:r w:rsidRPr="007358EB">
        <w:br w:type="page"/>
      </w:r>
      <w:r w:rsidRPr="007358EB">
        <w:rPr>
          <w:b/>
        </w:rPr>
        <w:lastRenderedPageBreak/>
        <w:t>ПРИЛОЖЕНИЕ № 4</w:t>
      </w:r>
    </w:p>
    <w:p w:rsidR="00936A6A" w:rsidRPr="007358EB" w:rsidRDefault="00936A6A" w:rsidP="00936A6A">
      <w:pPr>
        <w:jc w:val="right"/>
        <w:rPr>
          <w:b/>
        </w:rPr>
      </w:pPr>
      <w:r w:rsidRPr="007358EB">
        <w:rPr>
          <w:b/>
        </w:rPr>
        <w:t>к Договору об обеспечении нефтепродуктами</w:t>
      </w:r>
    </w:p>
    <w:p w:rsidR="00936A6A" w:rsidRPr="0048506D" w:rsidRDefault="00936A6A" w:rsidP="00936A6A">
      <w:pPr>
        <w:jc w:val="right"/>
        <w:rPr>
          <w:b/>
        </w:rPr>
      </w:pPr>
      <w:r w:rsidRPr="0048506D">
        <w:rPr>
          <w:b/>
        </w:rPr>
        <w:t>с использованием системы карт/топливных карт от «__» ________ 201_ г.</w:t>
      </w:r>
    </w:p>
    <w:p w:rsidR="00936A6A" w:rsidRPr="007358EB" w:rsidRDefault="00936A6A" w:rsidP="00936A6A">
      <w:pPr>
        <w:ind w:left="360"/>
        <w:jc w:val="center"/>
        <w:rPr>
          <w:b/>
          <w:color w:val="000000"/>
        </w:rPr>
      </w:pPr>
    </w:p>
    <w:p w:rsidR="00936A6A" w:rsidRPr="007358EB" w:rsidRDefault="00936A6A" w:rsidP="00936A6A">
      <w:pPr>
        <w:ind w:left="360"/>
        <w:jc w:val="center"/>
        <w:rPr>
          <w:b/>
          <w:color w:val="000000"/>
        </w:rPr>
      </w:pPr>
      <w:r w:rsidRPr="007358EB">
        <w:rPr>
          <w:b/>
          <w:color w:val="000000"/>
        </w:rPr>
        <w:t xml:space="preserve">ПЕРЕЧЕНЬ АЗС, ОБОРУДОВАННЫХ ТЕРМИНАЛАМИ ПРИЁМА </w:t>
      </w:r>
      <w:r>
        <w:rPr>
          <w:b/>
          <w:color w:val="000000"/>
        </w:rPr>
        <w:t>СМАРТ-</w:t>
      </w:r>
      <w:r w:rsidRPr="007358EB">
        <w:rPr>
          <w:b/>
          <w:color w:val="000000"/>
        </w:rPr>
        <w:t>КАРТ</w:t>
      </w:r>
      <w:r>
        <w:rPr>
          <w:b/>
          <w:color w:val="000000"/>
        </w:rPr>
        <w:t>/ ТОПЛИВНЫХ КАРТ</w:t>
      </w:r>
    </w:p>
    <w:p w:rsidR="00936A6A" w:rsidRPr="007358EB" w:rsidRDefault="00936A6A" w:rsidP="00936A6A">
      <w:pPr>
        <w:ind w:left="360"/>
        <w:jc w:val="center"/>
        <w:rPr>
          <w:b/>
          <w:color w:val="000000"/>
        </w:rPr>
      </w:pPr>
      <w:r w:rsidRPr="007358EB">
        <w:rPr>
          <w:b/>
          <w:color w:val="000000"/>
        </w:rPr>
        <w:t xml:space="preserve"> по Амурской области </w:t>
      </w:r>
    </w:p>
    <w:tbl>
      <w:tblPr>
        <w:tblW w:w="9854" w:type="dxa"/>
        <w:tblLook w:val="04A0"/>
      </w:tblPr>
      <w:tblGrid>
        <w:gridCol w:w="108"/>
        <w:gridCol w:w="4820"/>
        <w:gridCol w:w="283"/>
        <w:gridCol w:w="4525"/>
        <w:gridCol w:w="118"/>
      </w:tblGrid>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bCs/>
                <w:u w:val="single"/>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5103" w:type="dxa"/>
            <w:gridSpan w:val="2"/>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bCs/>
                <w:u w:val="single"/>
              </w:rPr>
            </w:pPr>
          </w:p>
        </w:tc>
        <w:tc>
          <w:tcPr>
            <w:tcW w:w="283" w:type="dxa"/>
            <w:tcBorders>
              <w:top w:val="nil"/>
              <w:left w:val="nil"/>
              <w:bottom w:val="nil"/>
              <w:right w:val="nil"/>
            </w:tcBorders>
            <w:shd w:val="clear" w:color="auto" w:fill="auto"/>
            <w:noWrap/>
          </w:tcPr>
          <w:p w:rsidR="00936A6A" w:rsidRPr="007358EB" w:rsidRDefault="00936A6A" w:rsidP="002D10BD">
            <w:pPr>
              <w:rPr>
                <w:b/>
                <w:bCs/>
              </w:rPr>
            </w:pPr>
          </w:p>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bCs/>
                <w:u w:val="single"/>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bCs/>
                <w:u w:val="single"/>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bCs/>
                <w:u w:val="single"/>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bCs/>
                <w:u w:val="single"/>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bCs/>
                <w:u w:val="single"/>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rPr>
            </w:pPr>
            <w:r w:rsidRPr="007358EB">
              <w:rPr>
                <w:b/>
              </w:rPr>
              <w:t>Клиент _____________/А.В.Банщиков</w:t>
            </w:r>
          </w:p>
          <w:p w:rsidR="00936A6A" w:rsidRPr="007358EB" w:rsidRDefault="00936A6A" w:rsidP="002D10BD">
            <w:r w:rsidRPr="007358EB">
              <w:t xml:space="preserve">М.П.            </w:t>
            </w:r>
            <w:r w:rsidRPr="007358EB">
              <w:rPr>
                <w:i/>
              </w:rPr>
              <w:t>(подпись)</w:t>
            </w: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8206E8" w:rsidRDefault="00936A6A" w:rsidP="002D10BD">
            <w:pPr>
              <w:rPr>
                <w:b/>
              </w:rPr>
            </w:pPr>
            <w:r w:rsidRPr="008206E8">
              <w:rPr>
                <w:b/>
              </w:rPr>
              <w:t xml:space="preserve">          Исполнитель__________________</w:t>
            </w: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bCs/>
                <w:u w:val="single"/>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Cs/>
                <w:u w:val="single"/>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pPr>
              <w:rPr>
                <w:b/>
                <w:bCs/>
                <w:u w:val="single"/>
              </w:rPr>
            </w:pPr>
          </w:p>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pPr>
              <w:rPr>
                <w:b/>
                <w:bCs/>
                <w:u w:val="single"/>
              </w:rPr>
            </w:pPr>
          </w:p>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rPr>
          <w:gridBefore w:val="1"/>
          <w:gridAfter w:val="1"/>
          <w:wBefore w:w="108" w:type="dxa"/>
          <w:wAfter w:w="118" w:type="dxa"/>
          <w:trHeight w:val="284"/>
        </w:trPr>
        <w:tc>
          <w:tcPr>
            <w:tcW w:w="4820" w:type="dxa"/>
            <w:tcBorders>
              <w:top w:val="nil"/>
              <w:left w:val="nil"/>
              <w:bottom w:val="nil"/>
              <w:right w:val="nil"/>
            </w:tcBorders>
            <w:shd w:val="clear" w:color="auto" w:fill="auto"/>
            <w:noWrap/>
          </w:tcPr>
          <w:p w:rsidR="00936A6A" w:rsidRPr="007358EB" w:rsidRDefault="00936A6A" w:rsidP="002D10BD"/>
        </w:tc>
        <w:tc>
          <w:tcPr>
            <w:tcW w:w="283" w:type="dxa"/>
            <w:tcBorders>
              <w:top w:val="nil"/>
              <w:left w:val="nil"/>
              <w:bottom w:val="nil"/>
              <w:right w:val="nil"/>
            </w:tcBorders>
            <w:shd w:val="clear" w:color="auto" w:fill="auto"/>
            <w:noWrap/>
          </w:tcPr>
          <w:p w:rsidR="00936A6A" w:rsidRPr="007358EB" w:rsidRDefault="00936A6A" w:rsidP="002D10BD"/>
        </w:tc>
        <w:tc>
          <w:tcPr>
            <w:tcW w:w="4525" w:type="dxa"/>
            <w:tcBorders>
              <w:top w:val="nil"/>
              <w:left w:val="nil"/>
              <w:bottom w:val="nil"/>
              <w:right w:val="nil"/>
            </w:tcBorders>
            <w:shd w:val="clear" w:color="auto" w:fill="auto"/>
            <w:noWrap/>
          </w:tcPr>
          <w:p w:rsidR="00936A6A" w:rsidRPr="007358EB" w:rsidRDefault="00936A6A" w:rsidP="002D10BD"/>
        </w:tc>
      </w:tr>
      <w:tr w:rsidR="00936A6A" w:rsidRPr="007358EB" w:rsidTr="002D10BD">
        <w:tblPrEx>
          <w:tblLook w:val="01E0"/>
        </w:tblPrEx>
        <w:tc>
          <w:tcPr>
            <w:tcW w:w="4927" w:type="dxa"/>
            <w:gridSpan w:val="2"/>
          </w:tcPr>
          <w:p w:rsidR="00936A6A" w:rsidRPr="007358EB" w:rsidRDefault="00936A6A" w:rsidP="002D10BD"/>
        </w:tc>
        <w:tc>
          <w:tcPr>
            <w:tcW w:w="4927" w:type="dxa"/>
            <w:gridSpan w:val="3"/>
          </w:tcPr>
          <w:p w:rsidR="00936A6A" w:rsidRPr="007358EB" w:rsidRDefault="00936A6A" w:rsidP="002D10BD"/>
        </w:tc>
      </w:tr>
    </w:tbl>
    <w:p w:rsidR="00936A6A" w:rsidRPr="007358EB" w:rsidRDefault="00936A6A" w:rsidP="00936A6A">
      <w:pPr>
        <w:jc w:val="right"/>
        <w:rPr>
          <w:b/>
        </w:rPr>
      </w:pPr>
      <w:r w:rsidRPr="007358EB">
        <w:rPr>
          <w:b/>
        </w:rPr>
        <w:t>ПРИЛОЖЕНИЕ № 5</w:t>
      </w:r>
    </w:p>
    <w:p w:rsidR="00936A6A" w:rsidRPr="007358EB" w:rsidRDefault="00936A6A" w:rsidP="00936A6A">
      <w:pPr>
        <w:jc w:val="right"/>
        <w:rPr>
          <w:b/>
        </w:rPr>
      </w:pPr>
      <w:r w:rsidRPr="007358EB">
        <w:rPr>
          <w:b/>
        </w:rPr>
        <w:t>к Договору об обеспечении нефтепродуктами</w:t>
      </w:r>
    </w:p>
    <w:p w:rsidR="00936A6A" w:rsidRPr="007358EB" w:rsidRDefault="00936A6A" w:rsidP="00936A6A">
      <w:pPr>
        <w:jc w:val="right"/>
        <w:rPr>
          <w:b/>
        </w:rPr>
      </w:pPr>
      <w:r w:rsidRPr="007358EB">
        <w:rPr>
          <w:b/>
        </w:rPr>
        <w:t>с использованием системы карт</w:t>
      </w:r>
      <w:r>
        <w:rPr>
          <w:b/>
        </w:rPr>
        <w:t>/топливных карт</w:t>
      </w:r>
      <w:r w:rsidRPr="007358EB">
        <w:rPr>
          <w:b/>
        </w:rPr>
        <w:t xml:space="preserve"> от «</w:t>
      </w:r>
      <w:r>
        <w:rPr>
          <w:b/>
        </w:rPr>
        <w:t xml:space="preserve">    </w:t>
      </w:r>
      <w:r w:rsidRPr="007358EB">
        <w:rPr>
          <w:b/>
        </w:rPr>
        <w:t xml:space="preserve">» </w:t>
      </w:r>
      <w:r>
        <w:rPr>
          <w:b/>
        </w:rPr>
        <w:t>_________________</w:t>
      </w:r>
      <w:r w:rsidRPr="007358EB">
        <w:rPr>
          <w:b/>
        </w:rPr>
        <w:t xml:space="preserve"> 2016 г.</w:t>
      </w:r>
    </w:p>
    <w:p w:rsidR="00936A6A" w:rsidRPr="007358EB" w:rsidRDefault="00936A6A" w:rsidP="00936A6A">
      <w:pPr>
        <w:jc w:val="both"/>
        <w:rPr>
          <w:b/>
        </w:rPr>
      </w:pPr>
    </w:p>
    <w:p w:rsidR="00936A6A" w:rsidRPr="007358EB" w:rsidRDefault="00936A6A" w:rsidP="00936A6A">
      <w:pPr>
        <w:jc w:val="center"/>
        <w:rPr>
          <w:b/>
        </w:rPr>
      </w:pPr>
    </w:p>
    <w:p w:rsidR="00936A6A" w:rsidRPr="007358EB" w:rsidRDefault="00936A6A" w:rsidP="00936A6A">
      <w:pPr>
        <w:jc w:val="center"/>
        <w:rPr>
          <w:b/>
        </w:rPr>
      </w:pPr>
      <w:r w:rsidRPr="007358EB">
        <w:rPr>
          <w:b/>
        </w:rPr>
        <w:t xml:space="preserve">Примерная форма заявки на пополнение </w:t>
      </w:r>
      <w:r>
        <w:rPr>
          <w:b/>
        </w:rPr>
        <w:t>смарт-</w:t>
      </w:r>
      <w:r w:rsidRPr="007358EB">
        <w:rPr>
          <w:b/>
        </w:rPr>
        <w:t>карт</w:t>
      </w:r>
      <w:r>
        <w:rPr>
          <w:b/>
        </w:rPr>
        <w:t>/топливных карт</w:t>
      </w:r>
    </w:p>
    <w:p w:rsidR="00936A6A" w:rsidRPr="007358EB" w:rsidRDefault="00936A6A" w:rsidP="00936A6A">
      <w:pPr>
        <w:jc w:val="center"/>
        <w:rPr>
          <w:b/>
        </w:rPr>
      </w:pPr>
    </w:p>
    <w:p w:rsidR="00936A6A" w:rsidRPr="007358EB" w:rsidRDefault="00936A6A" w:rsidP="00936A6A">
      <w:pPr>
        <w:jc w:val="center"/>
        <w:rPr>
          <w:b/>
          <w:color w:val="000000"/>
        </w:rPr>
      </w:pPr>
    </w:p>
    <w:p w:rsidR="00936A6A" w:rsidRPr="007358EB" w:rsidRDefault="00936A6A" w:rsidP="00936A6A">
      <w:pPr>
        <w:jc w:val="center"/>
        <w:rPr>
          <w:b/>
          <w:color w:val="000000"/>
        </w:rPr>
      </w:pPr>
      <w:r w:rsidRPr="007358EB">
        <w:rPr>
          <w:b/>
          <w:color w:val="000000"/>
        </w:rPr>
        <w:t xml:space="preserve">ЗАЯВКА НА ПОПОЛНЕНИЕ </w:t>
      </w:r>
      <w:r>
        <w:rPr>
          <w:b/>
          <w:color w:val="000000"/>
        </w:rPr>
        <w:t>СМАРТ-</w:t>
      </w:r>
      <w:r w:rsidRPr="007358EB">
        <w:rPr>
          <w:b/>
          <w:color w:val="000000"/>
        </w:rPr>
        <w:t>КАРТ</w:t>
      </w:r>
      <w:r>
        <w:rPr>
          <w:b/>
          <w:color w:val="000000"/>
        </w:rPr>
        <w:t>/ТОПЛИВНЫХ КАРТ</w:t>
      </w:r>
      <w:r w:rsidRPr="007358EB">
        <w:rPr>
          <w:b/>
          <w:color w:val="000000"/>
        </w:rPr>
        <w:t xml:space="preserve"> № _____ от «___» _________ 201</w:t>
      </w:r>
      <w:r>
        <w:rPr>
          <w:b/>
          <w:color w:val="000000"/>
        </w:rPr>
        <w:t>_</w:t>
      </w:r>
      <w:r w:rsidRPr="007358EB">
        <w:rPr>
          <w:b/>
          <w:color w:val="000000"/>
        </w:rPr>
        <w:t xml:space="preserve"> г.</w:t>
      </w:r>
    </w:p>
    <w:p w:rsidR="00936A6A" w:rsidRPr="007358EB" w:rsidRDefault="00936A6A" w:rsidP="00936A6A">
      <w:pPr>
        <w:jc w:val="center"/>
        <w:rPr>
          <w:b/>
          <w:color w:val="000000"/>
        </w:rPr>
      </w:pPr>
    </w:p>
    <w:p w:rsidR="00936A6A" w:rsidRPr="007358EB" w:rsidRDefault="00936A6A" w:rsidP="00936A6A">
      <w:pPr>
        <w:jc w:val="center"/>
        <w:rPr>
          <w:b/>
          <w:color w:val="000000"/>
        </w:rPr>
      </w:pPr>
    </w:p>
    <w:p w:rsidR="00936A6A" w:rsidRPr="007358EB" w:rsidRDefault="00936A6A" w:rsidP="00936A6A">
      <w:pPr>
        <w:tabs>
          <w:tab w:val="right" w:pos="4572"/>
        </w:tabs>
        <w:jc w:val="both"/>
        <w:rPr>
          <w:b/>
          <w:bCs/>
        </w:rPr>
      </w:pPr>
      <w:r w:rsidRPr="007358EB">
        <w:rPr>
          <w:b/>
          <w:bCs/>
        </w:rPr>
        <w:t xml:space="preserve">_________________________________ </w:t>
      </w:r>
      <w:r w:rsidRPr="007358EB">
        <w:t>просит произвести пополнение топливных карт</w:t>
      </w:r>
    </w:p>
    <w:p w:rsidR="00936A6A" w:rsidRPr="007358EB" w:rsidRDefault="00936A6A" w:rsidP="00936A6A">
      <w:pPr>
        <w:rPr>
          <w:i/>
        </w:rPr>
      </w:pPr>
      <w:r w:rsidRPr="007358EB">
        <w:rPr>
          <w:i/>
        </w:rPr>
        <w:t xml:space="preserve">                 (наименование организации)</w:t>
      </w:r>
    </w:p>
    <w:p w:rsidR="00936A6A" w:rsidRPr="007358EB" w:rsidRDefault="00936A6A" w:rsidP="00936A6A">
      <w:pPr>
        <w:tabs>
          <w:tab w:val="right" w:pos="4572"/>
        </w:tabs>
        <w:jc w:val="both"/>
        <w:rPr>
          <w:b/>
          <w:bCs/>
        </w:rPr>
      </w:pPr>
      <w:r w:rsidRPr="007358EB">
        <w:rPr>
          <w:bCs/>
        </w:rPr>
        <w:t xml:space="preserve">по </w:t>
      </w:r>
      <w:r w:rsidRPr="007358EB">
        <w:rPr>
          <w:b/>
          <w:bCs/>
        </w:rPr>
        <w:t>____________________________________________________</w:t>
      </w:r>
      <w:r w:rsidRPr="007358EB">
        <w:rPr>
          <w:bCs/>
        </w:rPr>
        <w:t xml:space="preserve"> </w:t>
      </w:r>
      <w:r w:rsidRPr="007358EB">
        <w:t xml:space="preserve">№ _______ от </w:t>
      </w:r>
      <w:r w:rsidRPr="007358EB">
        <w:rPr>
          <w:color w:val="000000"/>
        </w:rPr>
        <w:t>«___» _________ 20__ г.,</w:t>
      </w:r>
    </w:p>
    <w:p w:rsidR="00936A6A" w:rsidRPr="007358EB" w:rsidRDefault="00936A6A" w:rsidP="00936A6A">
      <w:r w:rsidRPr="007358EB">
        <w:rPr>
          <w:i/>
        </w:rPr>
        <w:t xml:space="preserve">           (Договору поставки; Государственному/Муниципальному контракту)</w:t>
      </w:r>
    </w:p>
    <w:p w:rsidR="00936A6A" w:rsidRPr="007358EB" w:rsidRDefault="00936A6A" w:rsidP="00936A6A">
      <w:r w:rsidRPr="007358EB">
        <w:t>согласно следующей заявки:</w:t>
      </w:r>
    </w:p>
    <w:p w:rsidR="00936A6A" w:rsidRPr="007358EB" w:rsidRDefault="00936A6A" w:rsidP="00936A6A"/>
    <w:tbl>
      <w:tblPr>
        <w:tblW w:w="9794" w:type="dxa"/>
        <w:tblInd w:w="95" w:type="dxa"/>
        <w:tblLook w:val="04A0"/>
      </w:tblPr>
      <w:tblGrid>
        <w:gridCol w:w="720"/>
        <w:gridCol w:w="2270"/>
        <w:gridCol w:w="1971"/>
        <w:gridCol w:w="1280"/>
        <w:gridCol w:w="1540"/>
        <w:gridCol w:w="2013"/>
      </w:tblGrid>
      <w:tr w:rsidR="00936A6A" w:rsidRPr="007358EB" w:rsidTr="002D10BD">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36A6A" w:rsidRPr="007358EB" w:rsidRDefault="00936A6A" w:rsidP="002D10BD">
            <w:pPr>
              <w:jc w:val="center"/>
              <w:rPr>
                <w:bCs/>
              </w:rPr>
            </w:pPr>
            <w:r w:rsidRPr="007358EB">
              <w:rPr>
                <w:bCs/>
              </w:rPr>
              <w:t>№ п/п</w:t>
            </w:r>
          </w:p>
        </w:tc>
        <w:tc>
          <w:tcPr>
            <w:tcW w:w="2270" w:type="dxa"/>
            <w:tcBorders>
              <w:top w:val="single" w:sz="4" w:space="0" w:color="auto"/>
              <w:left w:val="nil"/>
              <w:bottom w:val="single" w:sz="4" w:space="0" w:color="auto"/>
              <w:right w:val="single" w:sz="4" w:space="0" w:color="auto"/>
            </w:tcBorders>
            <w:shd w:val="clear" w:color="auto" w:fill="auto"/>
            <w:vAlign w:val="center"/>
          </w:tcPr>
          <w:p w:rsidR="00936A6A" w:rsidRPr="007358EB" w:rsidRDefault="00936A6A" w:rsidP="002D10BD">
            <w:pPr>
              <w:jc w:val="center"/>
              <w:rPr>
                <w:bCs/>
              </w:rPr>
            </w:pPr>
            <w:r w:rsidRPr="007358EB">
              <w:rPr>
                <w:bCs/>
              </w:rPr>
              <w:t>Номер карты</w:t>
            </w:r>
          </w:p>
          <w:p w:rsidR="00936A6A" w:rsidRPr="007358EB" w:rsidRDefault="00936A6A" w:rsidP="002D10BD">
            <w:pPr>
              <w:jc w:val="center"/>
              <w:rPr>
                <w:bCs/>
              </w:rPr>
            </w:pPr>
            <w:r w:rsidRPr="007358EB">
              <w:rPr>
                <w:bCs/>
              </w:rPr>
              <w:t>(последние 5 цифр на карте)</w:t>
            </w:r>
          </w:p>
        </w:tc>
        <w:tc>
          <w:tcPr>
            <w:tcW w:w="1971" w:type="dxa"/>
            <w:tcBorders>
              <w:top w:val="single" w:sz="4" w:space="0" w:color="auto"/>
              <w:left w:val="nil"/>
              <w:bottom w:val="single" w:sz="4" w:space="0" w:color="auto"/>
              <w:right w:val="single" w:sz="4" w:space="0" w:color="auto"/>
            </w:tcBorders>
            <w:shd w:val="clear" w:color="auto" w:fill="auto"/>
            <w:vAlign w:val="center"/>
          </w:tcPr>
          <w:p w:rsidR="00936A6A" w:rsidRPr="007358EB" w:rsidRDefault="00936A6A" w:rsidP="002D10BD">
            <w:pPr>
              <w:jc w:val="center"/>
              <w:rPr>
                <w:bCs/>
              </w:rPr>
            </w:pPr>
            <w:r w:rsidRPr="007358EB">
              <w:rPr>
                <w:bCs/>
              </w:rPr>
              <w:t>Наименование нефтепродукта</w:t>
            </w:r>
          </w:p>
        </w:tc>
        <w:tc>
          <w:tcPr>
            <w:tcW w:w="1280" w:type="dxa"/>
            <w:tcBorders>
              <w:top w:val="single" w:sz="4" w:space="0" w:color="auto"/>
              <w:left w:val="nil"/>
              <w:bottom w:val="single" w:sz="4" w:space="0" w:color="auto"/>
              <w:right w:val="single" w:sz="4" w:space="0" w:color="auto"/>
            </w:tcBorders>
            <w:shd w:val="clear" w:color="auto" w:fill="auto"/>
            <w:vAlign w:val="center"/>
          </w:tcPr>
          <w:p w:rsidR="00936A6A" w:rsidRPr="007358EB" w:rsidRDefault="00936A6A" w:rsidP="002D10BD">
            <w:pPr>
              <w:jc w:val="center"/>
              <w:rPr>
                <w:bCs/>
              </w:rPr>
            </w:pPr>
            <w:r w:rsidRPr="007358EB">
              <w:rPr>
                <w:bCs/>
              </w:rPr>
              <w:t>Цена, руб./л.</w:t>
            </w:r>
          </w:p>
        </w:tc>
        <w:tc>
          <w:tcPr>
            <w:tcW w:w="1540" w:type="dxa"/>
            <w:tcBorders>
              <w:top w:val="single" w:sz="4" w:space="0" w:color="auto"/>
              <w:left w:val="nil"/>
              <w:bottom w:val="single" w:sz="4" w:space="0" w:color="auto"/>
              <w:right w:val="single" w:sz="4" w:space="0" w:color="auto"/>
            </w:tcBorders>
            <w:shd w:val="clear" w:color="auto" w:fill="auto"/>
            <w:vAlign w:val="center"/>
          </w:tcPr>
          <w:p w:rsidR="00936A6A" w:rsidRPr="007358EB" w:rsidRDefault="00936A6A" w:rsidP="002D10BD">
            <w:pPr>
              <w:jc w:val="center"/>
              <w:rPr>
                <w:bCs/>
              </w:rPr>
            </w:pPr>
            <w:r w:rsidRPr="007358EB">
              <w:rPr>
                <w:bCs/>
              </w:rPr>
              <w:t>Кол-во, л.</w:t>
            </w:r>
          </w:p>
        </w:tc>
        <w:tc>
          <w:tcPr>
            <w:tcW w:w="2013" w:type="dxa"/>
            <w:tcBorders>
              <w:top w:val="single" w:sz="4" w:space="0" w:color="auto"/>
              <w:left w:val="nil"/>
              <w:bottom w:val="single" w:sz="4" w:space="0" w:color="auto"/>
              <w:right w:val="single" w:sz="4" w:space="0" w:color="auto"/>
            </w:tcBorders>
            <w:shd w:val="clear" w:color="auto" w:fill="auto"/>
            <w:vAlign w:val="center"/>
          </w:tcPr>
          <w:p w:rsidR="00936A6A" w:rsidRPr="007358EB" w:rsidRDefault="00936A6A" w:rsidP="002D10BD">
            <w:pPr>
              <w:jc w:val="center"/>
              <w:rPr>
                <w:bCs/>
              </w:rPr>
            </w:pPr>
            <w:r w:rsidRPr="007358EB">
              <w:rPr>
                <w:bCs/>
              </w:rPr>
              <w:t>Сумма, руб.</w:t>
            </w: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1</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3A0FF8" w:rsidP="002D10BD">
            <w:pPr>
              <w:jc w:val="center"/>
              <w:rPr>
                <w:bCs/>
              </w:rPr>
            </w:pPr>
            <w:r>
              <w:rPr>
                <w:bCs/>
                <w:noProof/>
              </w:rPr>
              <w:pict>
                <v:group id="_x0000_s1031" style="position:absolute;left:0;text-align:left;margin-left:17.8pt;margin-top:9.45pt;width:408.2pt;height:146.2pt;z-index:251657728;mso-position-horizontal-relative:text;mso-position-vertical-relative:text" coordorigin="2087,5822" coordsize="8824,6139">
                  <v:shapetype id="_x0000_t32" coordsize="21600,21600" o:spt="32" o:oned="t" path="m,l21600,21600e" filled="f">
                    <v:path arrowok="t" fillok="f" o:connecttype="none"/>
                    <o:lock v:ext="edit" shapetype="t"/>
                  </v:shapetype>
                  <v:shape id="_x0000_s1032" type="#_x0000_t32" style="position:absolute;left:2087;top:5824;width:8822;height:0" o:connectortype="straight"/>
                  <v:shape id="_x0000_s1033" type="#_x0000_t32" style="position:absolute;left:2091;top:11960;width:8820;height:1" o:connectortype="straight"/>
                  <v:shape id="_x0000_s1034" type="#_x0000_t32" style="position:absolute;left:2089;top:5822;width:8818;height:6136;flip:x" o:connectortype="straight"/>
                </v:group>
              </w:pict>
            </w: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2</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3</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4</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5</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6</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7</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8</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9</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r w:rsidRPr="007358EB">
              <w:rPr>
                <w:bCs/>
              </w:rPr>
              <w:t>10</w:t>
            </w: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r w:rsidR="00936A6A" w:rsidRPr="007358EB" w:rsidTr="002D10BD">
        <w:trPr>
          <w:trHeight w:val="315"/>
        </w:trPr>
        <w:tc>
          <w:tcPr>
            <w:tcW w:w="720" w:type="dxa"/>
            <w:tcBorders>
              <w:top w:val="nil"/>
              <w:left w:val="single" w:sz="4" w:space="0" w:color="auto"/>
              <w:bottom w:val="single" w:sz="4" w:space="0" w:color="auto"/>
              <w:right w:val="single" w:sz="4" w:space="0" w:color="auto"/>
            </w:tcBorders>
            <w:shd w:val="clear" w:color="auto" w:fill="auto"/>
          </w:tcPr>
          <w:p w:rsidR="00936A6A" w:rsidRPr="007358EB" w:rsidRDefault="00936A6A" w:rsidP="002D10BD">
            <w:pPr>
              <w:jc w:val="center"/>
              <w:rPr>
                <w:bCs/>
              </w:rPr>
            </w:pPr>
          </w:p>
        </w:tc>
        <w:tc>
          <w:tcPr>
            <w:tcW w:w="227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rPr>
                <w:bCs/>
              </w:rPr>
            </w:pPr>
            <w:r w:rsidRPr="007358EB">
              <w:rPr>
                <w:bCs/>
              </w:rPr>
              <w:t>ИТОГО:</w:t>
            </w:r>
          </w:p>
        </w:tc>
        <w:tc>
          <w:tcPr>
            <w:tcW w:w="1971"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936A6A" w:rsidRPr="007358EB" w:rsidRDefault="00936A6A" w:rsidP="002D10BD">
            <w:pPr>
              <w:jc w:val="center"/>
              <w:rPr>
                <w:bCs/>
              </w:rPr>
            </w:pPr>
          </w:p>
        </w:tc>
      </w:tr>
    </w:tbl>
    <w:p w:rsidR="00936A6A" w:rsidRPr="007358EB" w:rsidRDefault="00936A6A" w:rsidP="00936A6A"/>
    <w:p w:rsidR="00936A6A" w:rsidRPr="007358EB" w:rsidRDefault="00936A6A" w:rsidP="00936A6A">
      <w:r w:rsidRPr="007358EB">
        <w:t xml:space="preserve">Дата: </w:t>
      </w:r>
      <w:r w:rsidRPr="007358EB">
        <w:rPr>
          <w:color w:val="000000"/>
        </w:rPr>
        <w:t>«___» _________ 20__ г.</w:t>
      </w:r>
    </w:p>
    <w:p w:rsidR="00936A6A" w:rsidRPr="007358EB" w:rsidRDefault="00936A6A" w:rsidP="00936A6A"/>
    <w:p w:rsidR="00936A6A" w:rsidRPr="007358EB" w:rsidRDefault="00936A6A" w:rsidP="00936A6A">
      <w:r w:rsidRPr="007358EB">
        <w:t>Ответственное лицо (ФИО, должность) _______________________</w:t>
      </w:r>
    </w:p>
    <w:p w:rsidR="00936A6A" w:rsidRPr="007358EB" w:rsidRDefault="00936A6A" w:rsidP="00936A6A">
      <w:r w:rsidRPr="007358EB">
        <w:t>(Контактная информация)                                          (подпись)</w:t>
      </w:r>
    </w:p>
    <w:p w:rsidR="00936A6A" w:rsidRPr="007358EB" w:rsidRDefault="00936A6A" w:rsidP="00936A6A"/>
    <w:p w:rsidR="00936A6A" w:rsidRPr="007358EB" w:rsidRDefault="00936A6A" w:rsidP="00936A6A">
      <w:r w:rsidRPr="007358EB">
        <w:t>М.П.</w:t>
      </w:r>
    </w:p>
    <w:p w:rsidR="00936A6A" w:rsidRPr="007358EB" w:rsidRDefault="00936A6A" w:rsidP="00936A6A">
      <w:r w:rsidRPr="007358EB">
        <w:t xml:space="preserve">Исполнитель: </w:t>
      </w:r>
    </w:p>
    <w:p w:rsidR="00936A6A" w:rsidRPr="007358EB" w:rsidRDefault="00936A6A" w:rsidP="00936A6A">
      <w:r w:rsidRPr="007358EB">
        <w:t>Телефон исполнителя:</w:t>
      </w:r>
    </w:p>
    <w:tbl>
      <w:tblPr>
        <w:tblW w:w="0" w:type="auto"/>
        <w:tblLook w:val="01E0"/>
      </w:tblPr>
      <w:tblGrid>
        <w:gridCol w:w="4887"/>
        <w:gridCol w:w="4967"/>
      </w:tblGrid>
      <w:tr w:rsidR="00936A6A" w:rsidRPr="007358EB" w:rsidTr="002D10BD">
        <w:tc>
          <w:tcPr>
            <w:tcW w:w="4887" w:type="dxa"/>
          </w:tcPr>
          <w:p w:rsidR="00936A6A" w:rsidRPr="007358EB" w:rsidRDefault="00936A6A" w:rsidP="002D10BD">
            <w:pPr>
              <w:rPr>
                <w:lang w:val="en-US"/>
              </w:rPr>
            </w:pPr>
          </w:p>
        </w:tc>
        <w:tc>
          <w:tcPr>
            <w:tcW w:w="4967" w:type="dxa"/>
          </w:tcPr>
          <w:p w:rsidR="00936A6A" w:rsidRDefault="00936A6A" w:rsidP="002D10BD">
            <w:pPr>
              <w:rPr>
                <w:b/>
              </w:rPr>
            </w:pPr>
            <w:r w:rsidRPr="007358EB">
              <w:rPr>
                <w:b/>
              </w:rPr>
              <w:t>Клиент _____________/А.В.Банщиков</w:t>
            </w:r>
          </w:p>
          <w:p w:rsidR="00936A6A" w:rsidRPr="007358EB" w:rsidRDefault="00936A6A" w:rsidP="002D10BD"/>
        </w:tc>
      </w:tr>
    </w:tbl>
    <w:p w:rsidR="00936A6A" w:rsidRPr="0004525B" w:rsidRDefault="003A0FF8" w:rsidP="00936A6A">
      <w:pPr>
        <w:jc w:val="right"/>
        <w:rPr>
          <w:b/>
        </w:rPr>
      </w:pPr>
      <w:r>
        <w:rPr>
          <w:b/>
          <w:noProof/>
        </w:rPr>
        <w:pict>
          <v:shape id="Text Box 4" o:spid="_x0000_s1030" type="#_x0000_t202" style="position:absolute;left:0;text-align:left;margin-left:71.75pt;margin-top:815.1pt;width:480.15pt;height:4.75pt;z-index:2516587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Text Box 4">
              <w:txbxContent>
                <w:p w:rsidR="00F41B44" w:rsidRDefault="00F41B44" w:rsidP="00936A6A">
                  <w:pPr>
                    <w:jc w:val="center"/>
                  </w:pPr>
                </w:p>
              </w:txbxContent>
            </v:textbox>
            <w10:wrap anchorx="page" anchory="page"/>
            <w10:anchorlock/>
          </v:shape>
        </w:pict>
      </w:r>
      <w:r w:rsidR="00936A6A">
        <w:rPr>
          <w:b/>
        </w:rPr>
        <w:t xml:space="preserve">М.П.    </w:t>
      </w:r>
    </w:p>
    <w:p w:rsidR="00936A6A" w:rsidRDefault="00936A6A" w:rsidP="00936A6A"/>
    <w:p w:rsidR="00936A6A" w:rsidRDefault="00936A6A" w:rsidP="00936A6A">
      <w:pPr>
        <w:pStyle w:val="32"/>
        <w:suppressAutoHyphens/>
        <w:spacing w:after="0"/>
        <w:rPr>
          <w:sz w:val="28"/>
          <w:szCs w:val="28"/>
        </w:rPr>
      </w:pPr>
    </w:p>
    <w:sectPr w:rsidR="00936A6A"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4D2" w:rsidRDefault="00A354D2">
      <w:r>
        <w:separator/>
      </w:r>
    </w:p>
  </w:endnote>
  <w:endnote w:type="continuationSeparator" w:id="1">
    <w:p w:rsidR="00A354D2" w:rsidRDefault="00A354D2">
      <w:r>
        <w:continuationSeparator/>
      </w:r>
    </w:p>
  </w:endnote>
  <w:endnote w:type="continuationNotice" w:id="2">
    <w:p w:rsidR="00A354D2" w:rsidRDefault="00A354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44" w:rsidRDefault="003A0FF8" w:rsidP="00BF6892">
    <w:pPr>
      <w:pStyle w:val="afe"/>
      <w:framePr w:wrap="around" w:vAnchor="text" w:hAnchor="margin" w:xAlign="right" w:y="1"/>
      <w:rPr>
        <w:rStyle w:val="a6"/>
      </w:rPr>
    </w:pPr>
    <w:r>
      <w:rPr>
        <w:rStyle w:val="a6"/>
      </w:rPr>
      <w:fldChar w:fldCharType="begin"/>
    </w:r>
    <w:r w:rsidR="00F41B44">
      <w:rPr>
        <w:rStyle w:val="a6"/>
      </w:rPr>
      <w:instrText xml:space="preserve">PAGE  </w:instrText>
    </w:r>
    <w:r>
      <w:rPr>
        <w:rStyle w:val="a6"/>
      </w:rPr>
      <w:fldChar w:fldCharType="separate"/>
    </w:r>
    <w:r w:rsidR="00F41B44">
      <w:rPr>
        <w:rStyle w:val="a6"/>
        <w:noProof/>
      </w:rPr>
      <w:t>28</w:t>
    </w:r>
    <w:r>
      <w:rPr>
        <w:rStyle w:val="a6"/>
      </w:rPr>
      <w:fldChar w:fldCharType="end"/>
    </w:r>
  </w:p>
  <w:p w:rsidR="00F41B44" w:rsidRDefault="00F41B4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44" w:rsidRDefault="00F41B44">
    <w:pPr>
      <w:pStyle w:val="af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4D2" w:rsidRDefault="00A354D2">
      <w:r>
        <w:separator/>
      </w:r>
    </w:p>
  </w:footnote>
  <w:footnote w:type="continuationSeparator" w:id="1">
    <w:p w:rsidR="00A354D2" w:rsidRDefault="00A354D2">
      <w:r>
        <w:continuationSeparator/>
      </w:r>
    </w:p>
  </w:footnote>
  <w:footnote w:type="continuationNotice" w:id="2">
    <w:p w:rsidR="00A354D2" w:rsidRDefault="00A354D2"/>
  </w:footnote>
  <w:footnote w:id="3">
    <w:p w:rsidR="00F41B44" w:rsidRDefault="00F41B44" w:rsidP="00936A6A">
      <w:pPr>
        <w:pStyle w:val="aff"/>
      </w:pPr>
      <w:r>
        <w:rPr>
          <w:rStyle w:val="af7"/>
        </w:rPr>
        <w:footnoteRef/>
      </w:r>
      <w:r>
        <w:t xml:space="preserve"> К сведениям об опыте прилагаются</w:t>
      </w:r>
      <w:r w:rsidRPr="00E96FF5">
        <w:t xml:space="preserve"> копи</w:t>
      </w:r>
      <w:r>
        <w:t xml:space="preserve">и договоров и актов в соответствии с пунктом </w:t>
      </w:r>
      <w:r w:rsidRPr="00452504">
        <w:rPr>
          <w:highlight w:val="cyan"/>
        </w:rPr>
        <w:t>2.7</w:t>
      </w:r>
      <w:r w:rsidRPr="00704B6A">
        <w:t xml:space="preserve"> Информационной карты. При предоставлении копии договора и акта конфиденциальная </w:t>
      </w:r>
      <w:r w:rsidRPr="001862BC">
        <w:t>информация (кроме цены),</w:t>
      </w:r>
      <w:r w:rsidRPr="00704B6A">
        <w:t xml:space="preserve"> составляющая</w:t>
      </w:r>
      <w:r>
        <w:t xml:space="preserve">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44" w:rsidRDefault="003A0FF8">
    <w:pPr>
      <w:pStyle w:val="afc"/>
      <w:jc w:val="center"/>
    </w:pPr>
    <w:fldSimple w:instr=" PAGE   \* MERGEFORMAT ">
      <w:r w:rsidR="00415BF9">
        <w:rPr>
          <w:noProof/>
        </w:rPr>
        <w:t>14</w:t>
      </w:r>
    </w:fldSimple>
  </w:p>
  <w:p w:rsidR="00F41B44" w:rsidRDefault="00F41B4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7984AB3"/>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6E3790"/>
    <w:multiLevelType w:val="hybridMultilevel"/>
    <w:tmpl w:val="05A6EAA0"/>
    <w:lvl w:ilvl="0" w:tplc="E4A0752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32900A94"/>
    <w:multiLevelType w:val="multilevel"/>
    <w:tmpl w:val="18E2086C"/>
    <w:lvl w:ilvl="0">
      <w:start w:val="4"/>
      <w:numFmt w:val="decimal"/>
      <w:lvlText w:val="%1."/>
      <w:lvlJc w:val="left"/>
      <w:pPr>
        <w:ind w:left="450" w:hanging="450"/>
      </w:pPr>
      <w:rPr>
        <w:rFonts w:hint="default"/>
      </w:rPr>
    </w:lvl>
    <w:lvl w:ilvl="1">
      <w:start w:val="7"/>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31">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ED33D8"/>
    <w:multiLevelType w:val="multilevel"/>
    <w:tmpl w:val="28FA5AAE"/>
    <w:lvl w:ilvl="0">
      <w:start w:val="4"/>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34">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DDE2BF0A"/>
    <w:lvl w:ilvl="0" w:tplc="F61E8C78">
      <w:start w:val="1"/>
      <w:numFmt w:val="decimal"/>
      <w:lvlText w:val="2.9.%1."/>
      <w:lvlJc w:val="left"/>
      <w:pPr>
        <w:ind w:left="121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4">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5">
    <w:nsid w:val="59BA7807"/>
    <w:multiLevelType w:val="hybridMultilevel"/>
    <w:tmpl w:val="26FCDAB0"/>
    <w:lvl w:ilvl="0" w:tplc="4D38B922">
      <w:start w:val="1"/>
      <w:numFmt w:val="decimal"/>
      <w:lvlText w:val="%1."/>
      <w:lvlJc w:val="left"/>
      <w:pPr>
        <w:tabs>
          <w:tab w:val="num" w:pos="720"/>
        </w:tabs>
        <w:ind w:left="720" w:hanging="360"/>
      </w:pPr>
      <w:rPr>
        <w:rFonts w:hint="default"/>
      </w:rPr>
    </w:lvl>
    <w:lvl w:ilvl="1" w:tplc="CE1A6340">
      <w:numFmt w:val="none"/>
      <w:lvlText w:val=""/>
      <w:lvlJc w:val="left"/>
      <w:pPr>
        <w:tabs>
          <w:tab w:val="num" w:pos="360"/>
        </w:tabs>
      </w:pPr>
    </w:lvl>
    <w:lvl w:ilvl="2" w:tplc="EE2460BA">
      <w:numFmt w:val="none"/>
      <w:lvlText w:val=""/>
      <w:lvlJc w:val="left"/>
      <w:pPr>
        <w:tabs>
          <w:tab w:val="num" w:pos="360"/>
        </w:tabs>
      </w:pPr>
    </w:lvl>
    <w:lvl w:ilvl="3" w:tplc="23A8533C">
      <w:numFmt w:val="none"/>
      <w:lvlText w:val=""/>
      <w:lvlJc w:val="left"/>
      <w:pPr>
        <w:tabs>
          <w:tab w:val="num" w:pos="360"/>
        </w:tabs>
      </w:pPr>
    </w:lvl>
    <w:lvl w:ilvl="4" w:tplc="9DA09448">
      <w:numFmt w:val="none"/>
      <w:lvlText w:val=""/>
      <w:lvlJc w:val="left"/>
      <w:pPr>
        <w:tabs>
          <w:tab w:val="num" w:pos="360"/>
        </w:tabs>
      </w:pPr>
    </w:lvl>
    <w:lvl w:ilvl="5" w:tplc="2AF0B85C">
      <w:numFmt w:val="none"/>
      <w:lvlText w:val=""/>
      <w:lvlJc w:val="left"/>
      <w:pPr>
        <w:tabs>
          <w:tab w:val="num" w:pos="360"/>
        </w:tabs>
      </w:pPr>
    </w:lvl>
    <w:lvl w:ilvl="6" w:tplc="47BA18A4">
      <w:numFmt w:val="none"/>
      <w:lvlText w:val=""/>
      <w:lvlJc w:val="left"/>
      <w:pPr>
        <w:tabs>
          <w:tab w:val="num" w:pos="360"/>
        </w:tabs>
      </w:pPr>
    </w:lvl>
    <w:lvl w:ilvl="7" w:tplc="B066C7DE">
      <w:numFmt w:val="none"/>
      <w:lvlText w:val=""/>
      <w:lvlJc w:val="left"/>
      <w:pPr>
        <w:tabs>
          <w:tab w:val="num" w:pos="360"/>
        </w:tabs>
      </w:pPr>
    </w:lvl>
    <w:lvl w:ilvl="8" w:tplc="0BF64A98">
      <w:numFmt w:val="none"/>
      <w:lvlText w:val=""/>
      <w:lvlJc w:val="left"/>
      <w:pPr>
        <w:tabs>
          <w:tab w:val="num" w:pos="360"/>
        </w:tabs>
      </w:pPr>
    </w:lvl>
  </w:abstractNum>
  <w:abstractNum w:abstractNumId="46">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2E774A8"/>
    <w:multiLevelType w:val="multilevel"/>
    <w:tmpl w:val="26C48896"/>
    <w:lvl w:ilvl="0">
      <w:start w:val="4"/>
      <w:numFmt w:val="decimal"/>
      <w:lvlText w:val="%1."/>
      <w:lvlJc w:val="left"/>
      <w:pPr>
        <w:ind w:left="450" w:hanging="450"/>
      </w:pPr>
      <w:rPr>
        <w:rFonts w:hint="default"/>
      </w:rPr>
    </w:lvl>
    <w:lvl w:ilvl="1">
      <w:start w:val="8"/>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49">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3"/>
  </w:num>
  <w:num w:numId="14">
    <w:abstractNumId w:val="55"/>
  </w:num>
  <w:num w:numId="15">
    <w:abstractNumId w:val="25"/>
  </w:num>
  <w:num w:numId="16">
    <w:abstractNumId w:val="41"/>
  </w:num>
  <w:num w:numId="17">
    <w:abstractNumId w:val="39"/>
  </w:num>
  <w:num w:numId="18">
    <w:abstractNumId w:val="40"/>
  </w:num>
  <w:num w:numId="19">
    <w:abstractNumId w:val="54"/>
  </w:num>
  <w:num w:numId="20">
    <w:abstractNumId w:val="23"/>
  </w:num>
  <w:num w:numId="21">
    <w:abstractNumId w:val="31"/>
  </w:num>
  <w:num w:numId="22">
    <w:abstractNumId w:val="56"/>
  </w:num>
  <w:num w:numId="23">
    <w:abstractNumId w:val="36"/>
  </w:num>
  <w:num w:numId="24">
    <w:abstractNumId w:val="47"/>
  </w:num>
  <w:num w:numId="25">
    <w:abstractNumId w:val="38"/>
  </w:num>
  <w:num w:numId="26">
    <w:abstractNumId w:val="49"/>
  </w:num>
  <w:num w:numId="27">
    <w:abstractNumId w:val="24"/>
  </w:num>
  <w:num w:numId="28">
    <w:abstractNumId w:val="53"/>
  </w:num>
  <w:num w:numId="29">
    <w:abstractNumId w:val="51"/>
  </w:num>
  <w:num w:numId="30">
    <w:abstractNumId w:val="52"/>
  </w:num>
  <w:num w:numId="31">
    <w:abstractNumId w:val="44"/>
  </w:num>
  <w:num w:numId="32">
    <w:abstractNumId w:val="27"/>
  </w:num>
  <w:num w:numId="33">
    <w:abstractNumId w:val="32"/>
  </w:num>
  <w:num w:numId="34">
    <w:abstractNumId w:val="57"/>
  </w:num>
  <w:num w:numId="35">
    <w:abstractNumId w:val="34"/>
  </w:num>
  <w:num w:numId="36">
    <w:abstractNumId w:val="35"/>
  </w:num>
  <w:num w:numId="37">
    <w:abstractNumId w:val="42"/>
  </w:num>
  <w:num w:numId="38">
    <w:abstractNumId w:val="37"/>
  </w:num>
  <w:num w:numId="39">
    <w:abstractNumId w:val="29"/>
  </w:num>
  <w:num w:numId="40">
    <w:abstractNumId w:val="46"/>
  </w:num>
  <w:num w:numId="41">
    <w:abstractNumId w:val="50"/>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8"/>
  </w:num>
  <w:num w:numId="45">
    <w:abstractNumId w:val="30"/>
  </w:num>
  <w:num w:numId="46">
    <w:abstractNumId w:val="26"/>
  </w:num>
  <w:num w:numId="47">
    <w:abstractNumId w:val="45"/>
  </w:num>
  <w:num w:numId="48">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2143"/>
    <w:rsid w:val="00004F48"/>
    <w:rsid w:val="000058BC"/>
    <w:rsid w:val="00006894"/>
    <w:rsid w:val="00010BE3"/>
    <w:rsid w:val="00014C0B"/>
    <w:rsid w:val="0001556E"/>
    <w:rsid w:val="0001557C"/>
    <w:rsid w:val="000224FB"/>
    <w:rsid w:val="000236C9"/>
    <w:rsid w:val="00034DF3"/>
    <w:rsid w:val="0003531B"/>
    <w:rsid w:val="000374AB"/>
    <w:rsid w:val="0004320C"/>
    <w:rsid w:val="000454C8"/>
    <w:rsid w:val="00047180"/>
    <w:rsid w:val="0005366B"/>
    <w:rsid w:val="0005464B"/>
    <w:rsid w:val="000557B3"/>
    <w:rsid w:val="000575B6"/>
    <w:rsid w:val="00067024"/>
    <w:rsid w:val="00067DAA"/>
    <w:rsid w:val="000728C1"/>
    <w:rsid w:val="00076F66"/>
    <w:rsid w:val="000803C8"/>
    <w:rsid w:val="0008205D"/>
    <w:rsid w:val="00083039"/>
    <w:rsid w:val="000846BC"/>
    <w:rsid w:val="00085E9C"/>
    <w:rsid w:val="00092D66"/>
    <w:rsid w:val="00092E1F"/>
    <w:rsid w:val="000954FB"/>
    <w:rsid w:val="000966F0"/>
    <w:rsid w:val="000978CE"/>
    <w:rsid w:val="00097AC8"/>
    <w:rsid w:val="000A2B5E"/>
    <w:rsid w:val="000A2D97"/>
    <w:rsid w:val="000A3B81"/>
    <w:rsid w:val="000A679F"/>
    <w:rsid w:val="000B5302"/>
    <w:rsid w:val="000B753E"/>
    <w:rsid w:val="000C7CAF"/>
    <w:rsid w:val="000E5BB8"/>
    <w:rsid w:val="000F0177"/>
    <w:rsid w:val="000F1048"/>
    <w:rsid w:val="00100B0E"/>
    <w:rsid w:val="00104812"/>
    <w:rsid w:val="0010735E"/>
    <w:rsid w:val="00107C51"/>
    <w:rsid w:val="00116263"/>
    <w:rsid w:val="00116BFD"/>
    <w:rsid w:val="001174EB"/>
    <w:rsid w:val="00120404"/>
    <w:rsid w:val="001242D3"/>
    <w:rsid w:val="0012610C"/>
    <w:rsid w:val="00144E2B"/>
    <w:rsid w:val="00153C3B"/>
    <w:rsid w:val="00164D0C"/>
    <w:rsid w:val="0016528F"/>
    <w:rsid w:val="0016647C"/>
    <w:rsid w:val="00171E7F"/>
    <w:rsid w:val="00171FEC"/>
    <w:rsid w:val="00172460"/>
    <w:rsid w:val="00173962"/>
    <w:rsid w:val="001749AE"/>
    <w:rsid w:val="00174FFE"/>
    <w:rsid w:val="00175830"/>
    <w:rsid w:val="00175A7B"/>
    <w:rsid w:val="001779A3"/>
    <w:rsid w:val="00177D5C"/>
    <w:rsid w:val="001815A5"/>
    <w:rsid w:val="001862BC"/>
    <w:rsid w:val="0018682A"/>
    <w:rsid w:val="00186E65"/>
    <w:rsid w:val="0019760E"/>
    <w:rsid w:val="001A544E"/>
    <w:rsid w:val="001B150C"/>
    <w:rsid w:val="001B24B6"/>
    <w:rsid w:val="001B4296"/>
    <w:rsid w:val="001B5653"/>
    <w:rsid w:val="001C08FD"/>
    <w:rsid w:val="001C228C"/>
    <w:rsid w:val="001C32D5"/>
    <w:rsid w:val="001C4D43"/>
    <w:rsid w:val="001C51B7"/>
    <w:rsid w:val="001C75ED"/>
    <w:rsid w:val="001E3E36"/>
    <w:rsid w:val="001E6511"/>
    <w:rsid w:val="001E6E80"/>
    <w:rsid w:val="001F21DA"/>
    <w:rsid w:val="001F2F0D"/>
    <w:rsid w:val="001F32B2"/>
    <w:rsid w:val="001F34D0"/>
    <w:rsid w:val="001F53E8"/>
    <w:rsid w:val="002007E8"/>
    <w:rsid w:val="00212B69"/>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437D"/>
    <w:rsid w:val="00265B2B"/>
    <w:rsid w:val="00267AAB"/>
    <w:rsid w:val="00267ED9"/>
    <w:rsid w:val="002710DE"/>
    <w:rsid w:val="002766D2"/>
    <w:rsid w:val="0028168C"/>
    <w:rsid w:val="002826DE"/>
    <w:rsid w:val="00282B03"/>
    <w:rsid w:val="00284062"/>
    <w:rsid w:val="002910EA"/>
    <w:rsid w:val="00291899"/>
    <w:rsid w:val="002A1180"/>
    <w:rsid w:val="002A2796"/>
    <w:rsid w:val="002A4D3C"/>
    <w:rsid w:val="002A71D9"/>
    <w:rsid w:val="002B6325"/>
    <w:rsid w:val="002C3FF9"/>
    <w:rsid w:val="002C56A0"/>
    <w:rsid w:val="002C5E1B"/>
    <w:rsid w:val="002C7848"/>
    <w:rsid w:val="002D10BD"/>
    <w:rsid w:val="002D5869"/>
    <w:rsid w:val="002E024B"/>
    <w:rsid w:val="002E18D3"/>
    <w:rsid w:val="002E3DBF"/>
    <w:rsid w:val="002E6449"/>
    <w:rsid w:val="002E72B7"/>
    <w:rsid w:val="002F1275"/>
    <w:rsid w:val="002F2562"/>
    <w:rsid w:val="002F345D"/>
    <w:rsid w:val="002F40DE"/>
    <w:rsid w:val="002F6A6B"/>
    <w:rsid w:val="0030151C"/>
    <w:rsid w:val="00311A92"/>
    <w:rsid w:val="00316DBE"/>
    <w:rsid w:val="00324B5B"/>
    <w:rsid w:val="003316C3"/>
    <w:rsid w:val="00332D0C"/>
    <w:rsid w:val="00335079"/>
    <w:rsid w:val="00335E22"/>
    <w:rsid w:val="00335F0B"/>
    <w:rsid w:val="003408BC"/>
    <w:rsid w:val="00351724"/>
    <w:rsid w:val="003531AA"/>
    <w:rsid w:val="003571CE"/>
    <w:rsid w:val="00357415"/>
    <w:rsid w:val="0036291B"/>
    <w:rsid w:val="003657D7"/>
    <w:rsid w:val="003663BC"/>
    <w:rsid w:val="00370C44"/>
    <w:rsid w:val="00386F7E"/>
    <w:rsid w:val="00390B1C"/>
    <w:rsid w:val="00391D03"/>
    <w:rsid w:val="0039415D"/>
    <w:rsid w:val="003A0695"/>
    <w:rsid w:val="003A0FF8"/>
    <w:rsid w:val="003A1C9B"/>
    <w:rsid w:val="003C30F3"/>
    <w:rsid w:val="003D1E36"/>
    <w:rsid w:val="003D24E0"/>
    <w:rsid w:val="003D2759"/>
    <w:rsid w:val="003D3596"/>
    <w:rsid w:val="003E1151"/>
    <w:rsid w:val="003E2C12"/>
    <w:rsid w:val="003F31F2"/>
    <w:rsid w:val="00401E31"/>
    <w:rsid w:val="004039CB"/>
    <w:rsid w:val="00410B56"/>
    <w:rsid w:val="00415BF9"/>
    <w:rsid w:val="00417B29"/>
    <w:rsid w:val="004224C0"/>
    <w:rsid w:val="0042266D"/>
    <w:rsid w:val="004272B0"/>
    <w:rsid w:val="004314C8"/>
    <w:rsid w:val="00431AE8"/>
    <w:rsid w:val="0043423C"/>
    <w:rsid w:val="0043596D"/>
    <w:rsid w:val="00435A9A"/>
    <w:rsid w:val="00443169"/>
    <w:rsid w:val="00444F6A"/>
    <w:rsid w:val="00454ECC"/>
    <w:rsid w:val="004634C8"/>
    <w:rsid w:val="004745C7"/>
    <w:rsid w:val="004774A6"/>
    <w:rsid w:val="0047759E"/>
    <w:rsid w:val="004808B9"/>
    <w:rsid w:val="004874C1"/>
    <w:rsid w:val="0049078F"/>
    <w:rsid w:val="00491F18"/>
    <w:rsid w:val="00493AB2"/>
    <w:rsid w:val="004A25F0"/>
    <w:rsid w:val="004A2B65"/>
    <w:rsid w:val="004A404E"/>
    <w:rsid w:val="004A64F9"/>
    <w:rsid w:val="004A6E9A"/>
    <w:rsid w:val="004C0A7F"/>
    <w:rsid w:val="004C2235"/>
    <w:rsid w:val="004C7528"/>
    <w:rsid w:val="004D4FA2"/>
    <w:rsid w:val="004D6625"/>
    <w:rsid w:val="004E0866"/>
    <w:rsid w:val="004E2DE7"/>
    <w:rsid w:val="004E3757"/>
    <w:rsid w:val="004E7A4E"/>
    <w:rsid w:val="005058F1"/>
    <w:rsid w:val="00506509"/>
    <w:rsid w:val="0051006B"/>
    <w:rsid w:val="00510C5D"/>
    <w:rsid w:val="00511914"/>
    <w:rsid w:val="005148EF"/>
    <w:rsid w:val="00515995"/>
    <w:rsid w:val="005171A2"/>
    <w:rsid w:val="00521353"/>
    <w:rsid w:val="00521F95"/>
    <w:rsid w:val="0052390C"/>
    <w:rsid w:val="005242ED"/>
    <w:rsid w:val="00527AB7"/>
    <w:rsid w:val="00531186"/>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96CAB"/>
    <w:rsid w:val="005A0E3B"/>
    <w:rsid w:val="005A6CE9"/>
    <w:rsid w:val="005C44F9"/>
    <w:rsid w:val="005D6190"/>
    <w:rsid w:val="005D64F1"/>
    <w:rsid w:val="005D6803"/>
    <w:rsid w:val="005D7C2F"/>
    <w:rsid w:val="005E0074"/>
    <w:rsid w:val="005E0B21"/>
    <w:rsid w:val="005E6CAE"/>
    <w:rsid w:val="005F2D24"/>
    <w:rsid w:val="005F3426"/>
    <w:rsid w:val="005F5726"/>
    <w:rsid w:val="00605EB6"/>
    <w:rsid w:val="00613848"/>
    <w:rsid w:val="006150C6"/>
    <w:rsid w:val="00615BD3"/>
    <w:rsid w:val="006164CD"/>
    <w:rsid w:val="006176F4"/>
    <w:rsid w:val="00627696"/>
    <w:rsid w:val="006314AC"/>
    <w:rsid w:val="0063363D"/>
    <w:rsid w:val="00633831"/>
    <w:rsid w:val="006400A0"/>
    <w:rsid w:val="006402DD"/>
    <w:rsid w:val="006414D6"/>
    <w:rsid w:val="00645178"/>
    <w:rsid w:val="0065657D"/>
    <w:rsid w:val="006575DD"/>
    <w:rsid w:val="00664449"/>
    <w:rsid w:val="00670FD8"/>
    <w:rsid w:val="00674404"/>
    <w:rsid w:val="00690B2B"/>
    <w:rsid w:val="006A1CB3"/>
    <w:rsid w:val="006A6E08"/>
    <w:rsid w:val="006B0B22"/>
    <w:rsid w:val="006B3895"/>
    <w:rsid w:val="006C32B9"/>
    <w:rsid w:val="006C3A69"/>
    <w:rsid w:val="006C4984"/>
    <w:rsid w:val="006C525B"/>
    <w:rsid w:val="006C7DC1"/>
    <w:rsid w:val="006D150B"/>
    <w:rsid w:val="006D3659"/>
    <w:rsid w:val="006E005E"/>
    <w:rsid w:val="006E08A0"/>
    <w:rsid w:val="006E4289"/>
    <w:rsid w:val="006E4EF0"/>
    <w:rsid w:val="006E67B8"/>
    <w:rsid w:val="006E7589"/>
    <w:rsid w:val="006F1466"/>
    <w:rsid w:val="006F3F9D"/>
    <w:rsid w:val="006F4522"/>
    <w:rsid w:val="006F65DF"/>
    <w:rsid w:val="006F725D"/>
    <w:rsid w:val="007012E1"/>
    <w:rsid w:val="007046B2"/>
    <w:rsid w:val="00706C8C"/>
    <w:rsid w:val="00712759"/>
    <w:rsid w:val="007133CD"/>
    <w:rsid w:val="007205A6"/>
    <w:rsid w:val="0072064C"/>
    <w:rsid w:val="00722AFD"/>
    <w:rsid w:val="00723E5E"/>
    <w:rsid w:val="00725483"/>
    <w:rsid w:val="00725BFE"/>
    <w:rsid w:val="00727B51"/>
    <w:rsid w:val="00727D3C"/>
    <w:rsid w:val="00730FED"/>
    <w:rsid w:val="00733ADD"/>
    <w:rsid w:val="00734160"/>
    <w:rsid w:val="007341C2"/>
    <w:rsid w:val="00735101"/>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C7BEA"/>
    <w:rsid w:val="007D00C3"/>
    <w:rsid w:val="007D50EE"/>
    <w:rsid w:val="007D6548"/>
    <w:rsid w:val="007E34AB"/>
    <w:rsid w:val="007E48BC"/>
    <w:rsid w:val="007E57F1"/>
    <w:rsid w:val="007E6795"/>
    <w:rsid w:val="00801BFA"/>
    <w:rsid w:val="008035D3"/>
    <w:rsid w:val="00804946"/>
    <w:rsid w:val="00806AAF"/>
    <w:rsid w:val="008075B1"/>
    <w:rsid w:val="00812285"/>
    <w:rsid w:val="00830287"/>
    <w:rsid w:val="008314C4"/>
    <w:rsid w:val="00833D53"/>
    <w:rsid w:val="00834551"/>
    <w:rsid w:val="00834C52"/>
    <w:rsid w:val="00835CB1"/>
    <w:rsid w:val="008370AF"/>
    <w:rsid w:val="00837423"/>
    <w:rsid w:val="008377C6"/>
    <w:rsid w:val="008404C8"/>
    <w:rsid w:val="008437AD"/>
    <w:rsid w:val="00854644"/>
    <w:rsid w:val="00860529"/>
    <w:rsid w:val="008613BE"/>
    <w:rsid w:val="008614B4"/>
    <w:rsid w:val="00861B45"/>
    <w:rsid w:val="00861D29"/>
    <w:rsid w:val="0086287A"/>
    <w:rsid w:val="00870ACE"/>
    <w:rsid w:val="00871748"/>
    <w:rsid w:val="0087611C"/>
    <w:rsid w:val="00876C18"/>
    <w:rsid w:val="0087746C"/>
    <w:rsid w:val="008825E9"/>
    <w:rsid w:val="0089720B"/>
    <w:rsid w:val="008A325A"/>
    <w:rsid w:val="008A3E89"/>
    <w:rsid w:val="008A5A18"/>
    <w:rsid w:val="008A66CB"/>
    <w:rsid w:val="008B0316"/>
    <w:rsid w:val="008B2702"/>
    <w:rsid w:val="008B7A42"/>
    <w:rsid w:val="008C002A"/>
    <w:rsid w:val="008C1BC9"/>
    <w:rsid w:val="008C4F59"/>
    <w:rsid w:val="008D1FAC"/>
    <w:rsid w:val="008D2E20"/>
    <w:rsid w:val="008D67F8"/>
    <w:rsid w:val="008E5FFE"/>
    <w:rsid w:val="008E60E5"/>
    <w:rsid w:val="008E6627"/>
    <w:rsid w:val="00901FDA"/>
    <w:rsid w:val="009068D2"/>
    <w:rsid w:val="00906A59"/>
    <w:rsid w:val="00906F29"/>
    <w:rsid w:val="009115C0"/>
    <w:rsid w:val="00914E3D"/>
    <w:rsid w:val="00920884"/>
    <w:rsid w:val="0092359B"/>
    <w:rsid w:val="009254CA"/>
    <w:rsid w:val="00926992"/>
    <w:rsid w:val="0093120C"/>
    <w:rsid w:val="0093234E"/>
    <w:rsid w:val="00936A6A"/>
    <w:rsid w:val="00937B2E"/>
    <w:rsid w:val="009411A9"/>
    <w:rsid w:val="00945B21"/>
    <w:rsid w:val="00946744"/>
    <w:rsid w:val="00956252"/>
    <w:rsid w:val="00957171"/>
    <w:rsid w:val="00960F11"/>
    <w:rsid w:val="009660FA"/>
    <w:rsid w:val="00970ED3"/>
    <w:rsid w:val="009723E0"/>
    <w:rsid w:val="00974C0E"/>
    <w:rsid w:val="00982C6F"/>
    <w:rsid w:val="009830CC"/>
    <w:rsid w:val="0098315E"/>
    <w:rsid w:val="0098468A"/>
    <w:rsid w:val="0098473B"/>
    <w:rsid w:val="0098627F"/>
    <w:rsid w:val="00991BDD"/>
    <w:rsid w:val="00991DEB"/>
    <w:rsid w:val="00994521"/>
    <w:rsid w:val="00997B7D"/>
    <w:rsid w:val="009A1114"/>
    <w:rsid w:val="009A4117"/>
    <w:rsid w:val="009A7C6C"/>
    <w:rsid w:val="009B0A27"/>
    <w:rsid w:val="009B1024"/>
    <w:rsid w:val="009C15AA"/>
    <w:rsid w:val="009C191F"/>
    <w:rsid w:val="009C211A"/>
    <w:rsid w:val="009C63B6"/>
    <w:rsid w:val="009D368F"/>
    <w:rsid w:val="009D3A40"/>
    <w:rsid w:val="009E560B"/>
    <w:rsid w:val="009E64D8"/>
    <w:rsid w:val="009F7E18"/>
    <w:rsid w:val="00A00C72"/>
    <w:rsid w:val="00A023CD"/>
    <w:rsid w:val="00A07D94"/>
    <w:rsid w:val="00A153F5"/>
    <w:rsid w:val="00A161F5"/>
    <w:rsid w:val="00A23026"/>
    <w:rsid w:val="00A2358C"/>
    <w:rsid w:val="00A26820"/>
    <w:rsid w:val="00A2745B"/>
    <w:rsid w:val="00A33235"/>
    <w:rsid w:val="00A34231"/>
    <w:rsid w:val="00A34895"/>
    <w:rsid w:val="00A34A32"/>
    <w:rsid w:val="00A354D2"/>
    <w:rsid w:val="00A4055F"/>
    <w:rsid w:val="00A517C7"/>
    <w:rsid w:val="00A518EC"/>
    <w:rsid w:val="00A53D98"/>
    <w:rsid w:val="00A543C0"/>
    <w:rsid w:val="00A56437"/>
    <w:rsid w:val="00A62751"/>
    <w:rsid w:val="00A647EF"/>
    <w:rsid w:val="00A65E19"/>
    <w:rsid w:val="00A6781A"/>
    <w:rsid w:val="00A856EA"/>
    <w:rsid w:val="00A85C61"/>
    <w:rsid w:val="00A876EA"/>
    <w:rsid w:val="00AA25CA"/>
    <w:rsid w:val="00AA4048"/>
    <w:rsid w:val="00AA413A"/>
    <w:rsid w:val="00AA4A21"/>
    <w:rsid w:val="00AB0224"/>
    <w:rsid w:val="00AB066A"/>
    <w:rsid w:val="00AB22BE"/>
    <w:rsid w:val="00AB46D2"/>
    <w:rsid w:val="00AB67FE"/>
    <w:rsid w:val="00AB727D"/>
    <w:rsid w:val="00AC2828"/>
    <w:rsid w:val="00AD18C4"/>
    <w:rsid w:val="00AD7E9D"/>
    <w:rsid w:val="00AE209F"/>
    <w:rsid w:val="00AE2756"/>
    <w:rsid w:val="00AF6ABE"/>
    <w:rsid w:val="00B02654"/>
    <w:rsid w:val="00B104FE"/>
    <w:rsid w:val="00B11445"/>
    <w:rsid w:val="00B129CC"/>
    <w:rsid w:val="00B12DE2"/>
    <w:rsid w:val="00B152B6"/>
    <w:rsid w:val="00B20C51"/>
    <w:rsid w:val="00B22346"/>
    <w:rsid w:val="00B24553"/>
    <w:rsid w:val="00B25998"/>
    <w:rsid w:val="00B31747"/>
    <w:rsid w:val="00B346F5"/>
    <w:rsid w:val="00B353DC"/>
    <w:rsid w:val="00B3730C"/>
    <w:rsid w:val="00B4382C"/>
    <w:rsid w:val="00B4765F"/>
    <w:rsid w:val="00B5040A"/>
    <w:rsid w:val="00B51C2D"/>
    <w:rsid w:val="00B52CCB"/>
    <w:rsid w:val="00B55C29"/>
    <w:rsid w:val="00B55FE0"/>
    <w:rsid w:val="00B56154"/>
    <w:rsid w:val="00B577C7"/>
    <w:rsid w:val="00B654BE"/>
    <w:rsid w:val="00B72D7A"/>
    <w:rsid w:val="00B7520F"/>
    <w:rsid w:val="00B75801"/>
    <w:rsid w:val="00B924BD"/>
    <w:rsid w:val="00B938CD"/>
    <w:rsid w:val="00BA55A0"/>
    <w:rsid w:val="00BB06FC"/>
    <w:rsid w:val="00BB21E3"/>
    <w:rsid w:val="00BB3C30"/>
    <w:rsid w:val="00BB5B51"/>
    <w:rsid w:val="00BB61F8"/>
    <w:rsid w:val="00BB6D1B"/>
    <w:rsid w:val="00BC1922"/>
    <w:rsid w:val="00BD59BC"/>
    <w:rsid w:val="00BD5B44"/>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50E5"/>
    <w:rsid w:val="00CA79B9"/>
    <w:rsid w:val="00CB0819"/>
    <w:rsid w:val="00CB12C5"/>
    <w:rsid w:val="00CB20D9"/>
    <w:rsid w:val="00CB5E99"/>
    <w:rsid w:val="00CC750B"/>
    <w:rsid w:val="00CD05E4"/>
    <w:rsid w:val="00CD0F32"/>
    <w:rsid w:val="00CE7EB4"/>
    <w:rsid w:val="00D01C16"/>
    <w:rsid w:val="00D11463"/>
    <w:rsid w:val="00D11ED5"/>
    <w:rsid w:val="00D126A9"/>
    <w:rsid w:val="00D13938"/>
    <w:rsid w:val="00D16E58"/>
    <w:rsid w:val="00D17BAC"/>
    <w:rsid w:val="00D32FFA"/>
    <w:rsid w:val="00D43CE5"/>
    <w:rsid w:val="00D4516A"/>
    <w:rsid w:val="00D57C3F"/>
    <w:rsid w:val="00D6490E"/>
    <w:rsid w:val="00D64EB5"/>
    <w:rsid w:val="00D65E96"/>
    <w:rsid w:val="00D6739A"/>
    <w:rsid w:val="00D675B3"/>
    <w:rsid w:val="00D703B6"/>
    <w:rsid w:val="00D704ED"/>
    <w:rsid w:val="00D73F96"/>
    <w:rsid w:val="00D75EE4"/>
    <w:rsid w:val="00D7766E"/>
    <w:rsid w:val="00D85B79"/>
    <w:rsid w:val="00D86EFD"/>
    <w:rsid w:val="00D94307"/>
    <w:rsid w:val="00D953A5"/>
    <w:rsid w:val="00DA3E07"/>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4BE8"/>
    <w:rsid w:val="00DF69CD"/>
    <w:rsid w:val="00DF6AE3"/>
    <w:rsid w:val="00E11B6E"/>
    <w:rsid w:val="00E14CA3"/>
    <w:rsid w:val="00E14F30"/>
    <w:rsid w:val="00E15467"/>
    <w:rsid w:val="00E1780F"/>
    <w:rsid w:val="00E24379"/>
    <w:rsid w:val="00E27DCB"/>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704"/>
    <w:rsid w:val="00E845C6"/>
    <w:rsid w:val="00E848ED"/>
    <w:rsid w:val="00E90BB5"/>
    <w:rsid w:val="00E92117"/>
    <w:rsid w:val="00EA5F49"/>
    <w:rsid w:val="00EC35CE"/>
    <w:rsid w:val="00EC3F87"/>
    <w:rsid w:val="00EC4BDA"/>
    <w:rsid w:val="00ED6A4B"/>
    <w:rsid w:val="00ED7B3B"/>
    <w:rsid w:val="00EE091A"/>
    <w:rsid w:val="00EE18CC"/>
    <w:rsid w:val="00EE3988"/>
    <w:rsid w:val="00EE4884"/>
    <w:rsid w:val="00EF0F3D"/>
    <w:rsid w:val="00EF2E59"/>
    <w:rsid w:val="00EF475A"/>
    <w:rsid w:val="00EF779C"/>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1B44"/>
    <w:rsid w:val="00F43070"/>
    <w:rsid w:val="00F46365"/>
    <w:rsid w:val="00F46987"/>
    <w:rsid w:val="00F52EDC"/>
    <w:rsid w:val="00F53BD9"/>
    <w:rsid w:val="00F65CDB"/>
    <w:rsid w:val="00F710D0"/>
    <w:rsid w:val="00F729C0"/>
    <w:rsid w:val="00F75159"/>
    <w:rsid w:val="00F76448"/>
    <w:rsid w:val="00F77D26"/>
    <w:rsid w:val="00F804A4"/>
    <w:rsid w:val="00F86FAA"/>
    <w:rsid w:val="00F87826"/>
    <w:rsid w:val="00F97E18"/>
    <w:rsid w:val="00FA3C13"/>
    <w:rsid w:val="00FA40D7"/>
    <w:rsid w:val="00FA44EB"/>
    <w:rsid w:val="00FA5544"/>
    <w:rsid w:val="00FA67BD"/>
    <w:rsid w:val="00FA6A0D"/>
    <w:rsid w:val="00FB06DC"/>
    <w:rsid w:val="00FB1B67"/>
    <w:rsid w:val="00FB1D5C"/>
    <w:rsid w:val="00FB1F2F"/>
    <w:rsid w:val="00FB34CC"/>
    <w:rsid w:val="00FB3EF7"/>
    <w:rsid w:val="00FB4219"/>
    <w:rsid w:val="00FB56AC"/>
    <w:rsid w:val="00FB7E52"/>
    <w:rsid w:val="00FC63B6"/>
    <w:rsid w:val="00FD49D2"/>
    <w:rsid w:val="00FD69C1"/>
    <w:rsid w:val="00FF0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33"/>
        <o:r id="V:Rule5" type="connector" idref="#_x0000_s1034"/>
        <o:r id="V:Rule6" type="connector" idref="#_x0000_s103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uiPriority w:val="99"/>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customStyle="1" w:styleId="Style10">
    <w:name w:val="Style10"/>
    <w:basedOn w:val="a0"/>
    <w:uiPriority w:val="99"/>
    <w:rsid w:val="00417B2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417B29"/>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417B29"/>
    <w:rPr>
      <w:rFonts w:ascii="Times New Roman" w:hAnsi="Times New Roman" w:cs="Times New Roman" w:hint="default"/>
      <w:sz w:val="24"/>
      <w:szCs w:val="24"/>
    </w:rPr>
  </w:style>
  <w:style w:type="character" w:customStyle="1" w:styleId="FontStyle31">
    <w:name w:val="Font Style31"/>
    <w:basedOn w:val="a1"/>
    <w:uiPriority w:val="99"/>
    <w:rsid w:val="00417B29"/>
    <w:rPr>
      <w:rFonts w:ascii="Times New Roman" w:hAnsi="Times New Roman" w:cs="Times New Roman"/>
      <w:sz w:val="22"/>
      <w:szCs w:val="22"/>
    </w:rPr>
  </w:style>
  <w:style w:type="character" w:customStyle="1" w:styleId="FontStyle25">
    <w:name w:val="Font Style25"/>
    <w:uiPriority w:val="99"/>
    <w:rsid w:val="00936A6A"/>
    <w:rPr>
      <w:rFonts w:ascii="Times New Roman" w:hAnsi="Times New Roman" w:cs="Times New Roman"/>
      <w:sz w:val="22"/>
      <w:szCs w:val="22"/>
    </w:rPr>
  </w:style>
  <w:style w:type="paragraph" w:customStyle="1" w:styleId="Style20">
    <w:name w:val="Style20"/>
    <w:basedOn w:val="a0"/>
    <w:uiPriority w:val="99"/>
    <w:rsid w:val="00936A6A"/>
    <w:pPr>
      <w:widowControl w:val="0"/>
      <w:suppressAutoHyphens w:val="0"/>
      <w:autoSpaceDE w:val="0"/>
      <w:autoSpaceDN w:val="0"/>
      <w:adjustRightInd w:val="0"/>
      <w:spacing w:line="276" w:lineRule="exact"/>
      <w:jc w:val="both"/>
    </w:pPr>
    <w:rPr>
      <w:lang w:eastAsia="ru-RU"/>
    </w:rPr>
  </w:style>
  <w:style w:type="paragraph" w:styleId="27">
    <w:name w:val="Body Text Indent 2"/>
    <w:basedOn w:val="a0"/>
    <w:link w:val="213"/>
    <w:uiPriority w:val="99"/>
    <w:semiHidden/>
    <w:unhideWhenUsed/>
    <w:rsid w:val="00936A6A"/>
    <w:pPr>
      <w:spacing w:after="120" w:line="480" w:lineRule="auto"/>
      <w:ind w:left="283"/>
    </w:pPr>
  </w:style>
  <w:style w:type="character" w:customStyle="1" w:styleId="213">
    <w:name w:val="Основной текст с отступом 2 Знак1"/>
    <w:basedOn w:val="a1"/>
    <w:link w:val="27"/>
    <w:uiPriority w:val="99"/>
    <w:semiHidden/>
    <w:rsid w:val="00936A6A"/>
    <w:rPr>
      <w:sz w:val="24"/>
      <w:szCs w:val="24"/>
      <w:lang w:eastAsia="ar-SA"/>
    </w:rPr>
  </w:style>
  <w:style w:type="paragraph" w:customStyle="1" w:styleId="Style3">
    <w:name w:val="Style3"/>
    <w:basedOn w:val="a0"/>
    <w:uiPriority w:val="99"/>
    <w:rsid w:val="00936A6A"/>
    <w:pPr>
      <w:suppressAutoHyphens w:val="0"/>
      <w:autoSpaceDE w:val="0"/>
      <w:autoSpaceDN w:val="0"/>
      <w:spacing w:line="259" w:lineRule="exact"/>
      <w:ind w:firstLine="806"/>
    </w:pPr>
    <w:rPr>
      <w:rFonts w:eastAsiaTheme="minorHAns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ldorzhievaVIU@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lasovSV@trcont.ru" TargetMode="External"/><Relationship Id="rId17" Type="http://schemas.openxmlformats.org/officeDocument/2006/relationships/hyperlink" Target="mailto:RustamovaAD@trcont.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2016-03-27T21:00:00+00:00</DocumentDate>
    <DocumentAuditory xmlns="021F9181-A199-4D55-B335-911D3DF93F0C">
      <UserInfo>
        <DisplayName/>
        <AccountId xsi:nil="true"/>
        <AccountType/>
      </UserInfo>
    </DocumentAuditory>
    <DocumentNumber xmlns="021F9181-A199-4D55-B335-911D3DF93F0C">005</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8F45944-6292-4D8F-93FB-0FBDB5810181}">
  <ds:schemaRefs>
    <ds:schemaRef ds:uri="http://schemas.openxmlformats.org/officeDocument/2006/bibliography"/>
  </ds:schemaRefs>
</ds:datastoreItem>
</file>

<file path=customXml/itemProps4.xml><?xml version="1.0" encoding="utf-8"?>
<ds:datastoreItem xmlns:ds="http://schemas.openxmlformats.org/officeDocument/2006/customXml" ds:itemID="{DDC3E1E0-F758-4797-8EE8-B4423710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50</Pages>
  <Words>16403</Words>
  <Characters>93502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109686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Болдоржиева</cp:lastModifiedBy>
  <cp:revision>18</cp:revision>
  <cp:lastPrinted>2017-01-19T05:48:00Z</cp:lastPrinted>
  <dcterms:created xsi:type="dcterms:W3CDTF">2017-01-09T07:14:00Z</dcterms:created>
  <dcterms:modified xsi:type="dcterms:W3CDTF">2017-01-19T06:51:00Z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