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F41EBC" w:rsidRDefault="0024584A" w:rsidP="0024584A">
      <w:pPr>
        <w:ind w:firstLine="0"/>
        <w:jc w:val="center"/>
        <w:rPr>
          <w:rFonts w:eastAsiaTheme="majorEastAsia"/>
          <w:b/>
          <w:bCs/>
          <w:snapToGrid/>
          <w:szCs w:val="28"/>
          <w:lang w:eastAsia="en-US"/>
        </w:rPr>
      </w:pPr>
      <w:r w:rsidRPr="00F41EBC">
        <w:rPr>
          <w:rFonts w:eastAsiaTheme="majorEastAsia"/>
          <w:b/>
          <w:bCs/>
          <w:snapToGrid/>
          <w:szCs w:val="28"/>
          <w:lang w:eastAsia="en-US"/>
        </w:rPr>
        <w:t>ИЗВЕЩЕНИЕ</w:t>
      </w:r>
    </w:p>
    <w:p w:rsidR="0024584A" w:rsidRPr="00F41EBC" w:rsidRDefault="0024584A" w:rsidP="0024584A">
      <w:pPr>
        <w:ind w:firstLine="0"/>
        <w:jc w:val="center"/>
        <w:rPr>
          <w:rFonts w:eastAsiaTheme="majorEastAsia"/>
          <w:b/>
          <w:bCs/>
          <w:snapToGrid/>
          <w:szCs w:val="28"/>
          <w:lang w:eastAsia="en-US"/>
        </w:rPr>
      </w:pPr>
      <w:r w:rsidRPr="00F41EBC">
        <w:rPr>
          <w:rFonts w:eastAsiaTheme="majorEastAsia"/>
          <w:b/>
          <w:bCs/>
          <w:snapToGrid/>
          <w:szCs w:val="28"/>
          <w:lang w:eastAsia="en-US"/>
        </w:rPr>
        <w:t>О РАЗМЕЩЕНИИ ЗАКАЗА № ЕП</w:t>
      </w:r>
      <w:r w:rsidR="000B4312" w:rsidRPr="00F41EBC">
        <w:rPr>
          <w:rFonts w:eastAsiaTheme="majorEastAsia"/>
          <w:b/>
          <w:bCs/>
          <w:snapToGrid/>
          <w:szCs w:val="28"/>
          <w:lang w:eastAsia="en-US"/>
        </w:rPr>
        <w:t>-</w:t>
      </w:r>
      <w:r w:rsidR="002618BE" w:rsidRPr="00F41EBC">
        <w:rPr>
          <w:rFonts w:eastAsiaTheme="majorEastAsia"/>
          <w:b/>
          <w:bCs/>
          <w:snapToGrid/>
          <w:szCs w:val="28"/>
          <w:lang w:eastAsia="en-US"/>
        </w:rPr>
        <w:t>ЦКПЦЛ-17-0035</w:t>
      </w:r>
    </w:p>
    <w:p w:rsidR="0024584A" w:rsidRPr="00F41EBC" w:rsidRDefault="0024584A" w:rsidP="0024584A">
      <w:pPr>
        <w:pStyle w:val="1"/>
        <w:spacing w:before="0"/>
        <w:ind w:firstLine="0"/>
        <w:jc w:val="center"/>
        <w:rPr>
          <w:rFonts w:ascii="Times New Roman" w:hAnsi="Times New Roman" w:cs="Times New Roman"/>
          <w:color w:val="auto"/>
        </w:rPr>
      </w:pPr>
      <w:r w:rsidRPr="00F41EBC">
        <w:rPr>
          <w:rFonts w:ascii="Times New Roman" w:hAnsi="Times New Roman" w:cs="Times New Roman"/>
          <w:color w:val="auto"/>
        </w:rPr>
        <w:t>НА ЗАКУПКУ ТОВАРОВ, ВЫПОЛНЕНИЕ РАБОТ И ОКАЗАНИЕ УСЛУГ У ЕДИНСТВЕННОГО ПОСТАВ</w:t>
      </w:r>
      <w:r w:rsidR="00F41EBC">
        <w:rPr>
          <w:rFonts w:ascii="Times New Roman" w:hAnsi="Times New Roman" w:cs="Times New Roman"/>
          <w:color w:val="auto"/>
        </w:rPr>
        <w:t>ЩИКА (ИСПОЛНИТЕЛЯ, ПОДРЯДЧИКА)</w:t>
      </w:r>
      <w:bookmarkStart w:id="0" w:name="_GoBack"/>
      <w:bookmarkEnd w:id="0"/>
    </w:p>
    <w:p w:rsidR="0024584A" w:rsidRPr="00F41EBC" w:rsidRDefault="0024584A" w:rsidP="0024584A">
      <w:pPr>
        <w:ind w:firstLine="0"/>
        <w:jc w:val="center"/>
        <w:rPr>
          <w:b/>
          <w:sz w:val="32"/>
          <w:szCs w:val="32"/>
        </w:rPr>
      </w:pPr>
    </w:p>
    <w:p w:rsidR="0024584A" w:rsidRPr="00F41EBC" w:rsidRDefault="0024584A" w:rsidP="0024584A">
      <w:pPr>
        <w:jc w:val="both"/>
      </w:pPr>
    </w:p>
    <w:p w:rsidR="0024584A" w:rsidRPr="00CB1C18" w:rsidRDefault="00F123FB" w:rsidP="0024584A">
      <w:pPr>
        <w:jc w:val="both"/>
      </w:pPr>
      <w:proofErr w:type="gramStart"/>
      <w:r w:rsidRPr="00F41EBC">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w:t>
      </w:r>
      <w:r w:rsidR="00A96388" w:rsidRPr="00F41EBC">
        <w:t> </w:t>
      </w:r>
      <w:r w:rsidRPr="00F41EBC">
        <w:t>декабря 2016</w:t>
      </w:r>
      <w:r w:rsidR="00A96388" w:rsidRPr="00F41EBC">
        <w:t xml:space="preserve"> г. (далее – Положение о закупках</w:t>
      </w:r>
      <w:r w:rsidRPr="00F41EBC">
        <w:t>), проводит размещение</w:t>
      </w:r>
      <w:proofErr w:type="gramEnd"/>
      <w:r w:rsidRPr="00F41EBC">
        <w:t xml:space="preserve"> заказа №</w:t>
      </w:r>
      <w:r w:rsidR="00A96388" w:rsidRPr="00F41EBC">
        <w:t> </w:t>
      </w:r>
      <w:r w:rsidRPr="00F41EBC">
        <w:t>ЕП-</w:t>
      </w:r>
      <w:r w:rsidR="002618BE" w:rsidRPr="00F41EBC">
        <w:t>ЦКПЦЛ-17-0035</w:t>
      </w:r>
      <w:r w:rsidRPr="00F41EBC">
        <w:t xml:space="preserve"> на закупку</w:t>
      </w:r>
      <w:r w:rsidRPr="00F123FB">
        <w:t xml:space="preserve">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sidR="00A96388">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824594" w:rsidRDefault="0024584A" w:rsidP="0024584A">
      <w:pPr>
        <w:jc w:val="both"/>
      </w:pPr>
      <w:r>
        <w:t xml:space="preserve">Ф.И.О.: </w:t>
      </w:r>
      <w:r w:rsidR="006A6ACF">
        <w:t>Рабкин Семён Глебович</w:t>
      </w:r>
    </w:p>
    <w:p w:rsidR="0024584A" w:rsidRPr="00B37360" w:rsidRDefault="0024584A" w:rsidP="0024584A">
      <w:pPr>
        <w:jc w:val="both"/>
      </w:pPr>
      <w:r w:rsidRPr="00824594">
        <w:t xml:space="preserve">Адрес электронной почты: </w:t>
      </w:r>
      <w:hyperlink r:id="rId13" w:history="1"/>
      <w:hyperlink r:id="rId14" w:history="1">
        <w:r w:rsidR="00B37360" w:rsidRPr="00BB5BC1">
          <w:rPr>
            <w:rStyle w:val="a6"/>
            <w:lang w:val="en-US"/>
          </w:rPr>
          <w:t>RabkinSG</w:t>
        </w:r>
        <w:r w:rsidR="00B37360" w:rsidRPr="00BB5BC1">
          <w:rPr>
            <w:rStyle w:val="a6"/>
          </w:rPr>
          <w:t>@</w:t>
        </w:r>
        <w:r w:rsidR="00B37360" w:rsidRPr="00BB5BC1">
          <w:rPr>
            <w:rStyle w:val="a6"/>
            <w:lang w:val="en-US"/>
          </w:rPr>
          <w:t>trcont</w:t>
        </w:r>
        <w:r w:rsidR="00B37360" w:rsidRPr="00BB5BC1">
          <w:rPr>
            <w:rStyle w:val="a6"/>
          </w:rPr>
          <w:t>.</w:t>
        </w:r>
        <w:proofErr w:type="spellStart"/>
        <w:r w:rsidR="00B37360" w:rsidRPr="00BB5BC1">
          <w:rPr>
            <w:rStyle w:val="a6"/>
            <w:lang w:val="en-US"/>
          </w:rPr>
          <w:t>ru</w:t>
        </w:r>
        <w:proofErr w:type="spellEnd"/>
      </w:hyperlink>
      <w:r w:rsidR="00B37360">
        <w:t xml:space="preserve"> </w:t>
      </w:r>
    </w:p>
    <w:p w:rsidR="0024584A" w:rsidRPr="00824594" w:rsidRDefault="0024584A" w:rsidP="0024584A">
      <w:pPr>
        <w:jc w:val="both"/>
      </w:pPr>
      <w:r w:rsidRPr="00824594">
        <w:t xml:space="preserve">Телефон: </w:t>
      </w:r>
      <w:r w:rsidR="009632FE" w:rsidRPr="00824594">
        <w:t>8(495)788-17-17, доб. 156</w:t>
      </w:r>
      <w:r w:rsidR="006A6ACF" w:rsidRPr="0022725C">
        <w:t>7</w:t>
      </w:r>
      <w:r w:rsidRPr="00824594">
        <w:t xml:space="preserve">, </w:t>
      </w:r>
    </w:p>
    <w:p w:rsidR="0024584A" w:rsidRPr="00824594" w:rsidRDefault="0024584A" w:rsidP="0024584A">
      <w:pPr>
        <w:jc w:val="both"/>
        <w:rPr>
          <w:b/>
        </w:rPr>
      </w:pPr>
    </w:p>
    <w:p w:rsidR="0024584A" w:rsidRPr="00824594" w:rsidRDefault="0024584A" w:rsidP="0024584A">
      <w:pPr>
        <w:jc w:val="both"/>
        <w:rPr>
          <w:i/>
        </w:rPr>
      </w:pPr>
      <w:r w:rsidRPr="00824594">
        <w:rPr>
          <w:b/>
        </w:rPr>
        <w:t>1. Предмет Заказа:</w:t>
      </w:r>
      <w:r w:rsidR="00F067DD" w:rsidRPr="00F067DD">
        <w:rPr>
          <w:szCs w:val="28"/>
        </w:rPr>
        <w:t xml:space="preserve"> </w:t>
      </w:r>
      <w:r w:rsidR="00F067DD">
        <w:rPr>
          <w:szCs w:val="28"/>
        </w:rPr>
        <w:t>о</w:t>
      </w:r>
      <w:r w:rsidR="00F067DD" w:rsidRPr="006A6ACF">
        <w:rPr>
          <w:szCs w:val="28"/>
        </w:rPr>
        <w:t xml:space="preserve">казание </w:t>
      </w:r>
      <w:r w:rsidR="00F067DD">
        <w:rPr>
          <w:szCs w:val="28"/>
        </w:rPr>
        <w:t>рекламно-информационных услуг в рамках выставки ТрансРоссия 2017</w:t>
      </w:r>
      <w:r w:rsidR="00827B98" w:rsidRPr="00824594">
        <w:rPr>
          <w:szCs w:val="28"/>
        </w:rPr>
        <w:t>.</w:t>
      </w:r>
    </w:p>
    <w:p w:rsidR="0024584A" w:rsidRPr="00824594" w:rsidRDefault="0024584A" w:rsidP="0024584A">
      <w:pPr>
        <w:jc w:val="both"/>
        <w:rPr>
          <w:szCs w:val="28"/>
        </w:rPr>
      </w:pPr>
      <w:r w:rsidRPr="00824594">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8C2FC5" w:rsidRPr="00824594" w:rsidTr="00FD7121">
        <w:tc>
          <w:tcPr>
            <w:tcW w:w="817" w:type="dxa"/>
          </w:tcPr>
          <w:p w:rsidR="008C2FC5" w:rsidRPr="00824594" w:rsidRDefault="008C2FC5" w:rsidP="00FD7121">
            <w:pPr>
              <w:ind w:firstLine="0"/>
              <w:rPr>
                <w:sz w:val="24"/>
                <w:szCs w:val="24"/>
              </w:rPr>
            </w:pPr>
            <w:r w:rsidRPr="00824594">
              <w:rPr>
                <w:sz w:val="24"/>
                <w:szCs w:val="24"/>
              </w:rPr>
              <w:t>№</w:t>
            </w:r>
          </w:p>
        </w:tc>
        <w:tc>
          <w:tcPr>
            <w:tcW w:w="1819" w:type="dxa"/>
          </w:tcPr>
          <w:p w:rsidR="008C2FC5" w:rsidRPr="008C2FC5" w:rsidRDefault="008C2FC5" w:rsidP="009A7868">
            <w:pPr>
              <w:ind w:firstLine="0"/>
              <w:rPr>
                <w:sz w:val="24"/>
                <w:szCs w:val="24"/>
              </w:rPr>
            </w:pPr>
            <w:r w:rsidRPr="008C2FC5">
              <w:rPr>
                <w:sz w:val="24"/>
                <w:szCs w:val="24"/>
              </w:rPr>
              <w:t>Классификация по ОКПД 2</w:t>
            </w:r>
          </w:p>
        </w:tc>
        <w:tc>
          <w:tcPr>
            <w:tcW w:w="1819" w:type="dxa"/>
          </w:tcPr>
          <w:p w:rsidR="008C2FC5" w:rsidRPr="008C2FC5" w:rsidRDefault="008C2FC5" w:rsidP="009A7868">
            <w:pPr>
              <w:ind w:firstLine="0"/>
              <w:rPr>
                <w:sz w:val="24"/>
                <w:szCs w:val="24"/>
              </w:rPr>
            </w:pPr>
            <w:r w:rsidRPr="008C2FC5">
              <w:rPr>
                <w:sz w:val="24"/>
                <w:szCs w:val="24"/>
              </w:rPr>
              <w:t>Классификация по ОКВЭД 2</w:t>
            </w:r>
          </w:p>
        </w:tc>
        <w:tc>
          <w:tcPr>
            <w:tcW w:w="1323" w:type="dxa"/>
          </w:tcPr>
          <w:p w:rsidR="008C2FC5" w:rsidRPr="008C2FC5" w:rsidRDefault="008C2FC5" w:rsidP="009A7868">
            <w:pPr>
              <w:ind w:firstLine="0"/>
              <w:rPr>
                <w:sz w:val="24"/>
                <w:szCs w:val="24"/>
              </w:rPr>
            </w:pPr>
            <w:r w:rsidRPr="008C2FC5">
              <w:rPr>
                <w:sz w:val="24"/>
                <w:szCs w:val="24"/>
              </w:rPr>
              <w:t>Количество (Объем)</w:t>
            </w:r>
          </w:p>
        </w:tc>
        <w:tc>
          <w:tcPr>
            <w:tcW w:w="1418" w:type="dxa"/>
          </w:tcPr>
          <w:p w:rsidR="008C2FC5" w:rsidRPr="008C2FC5" w:rsidRDefault="008C2FC5" w:rsidP="009A7868">
            <w:pPr>
              <w:ind w:firstLine="0"/>
              <w:rPr>
                <w:sz w:val="24"/>
                <w:szCs w:val="24"/>
              </w:rPr>
            </w:pPr>
            <w:r w:rsidRPr="008C2FC5">
              <w:rPr>
                <w:sz w:val="24"/>
                <w:szCs w:val="24"/>
              </w:rPr>
              <w:t>Ед. измерения</w:t>
            </w:r>
          </w:p>
        </w:tc>
        <w:tc>
          <w:tcPr>
            <w:tcW w:w="2268" w:type="dxa"/>
          </w:tcPr>
          <w:p w:rsidR="008C2FC5" w:rsidRPr="008C2FC5" w:rsidRDefault="008C2FC5" w:rsidP="009A7868">
            <w:pPr>
              <w:ind w:firstLine="0"/>
              <w:rPr>
                <w:sz w:val="24"/>
                <w:szCs w:val="24"/>
              </w:rPr>
            </w:pPr>
            <w:r w:rsidRPr="008C2FC5">
              <w:rPr>
                <w:sz w:val="24"/>
                <w:szCs w:val="24"/>
              </w:rPr>
              <w:t>Дополнительные сведения</w:t>
            </w:r>
          </w:p>
        </w:tc>
      </w:tr>
      <w:tr w:rsidR="008C2FC5" w:rsidRPr="00AC0842" w:rsidTr="00FD7121">
        <w:tc>
          <w:tcPr>
            <w:tcW w:w="817" w:type="dxa"/>
          </w:tcPr>
          <w:p w:rsidR="008C2FC5" w:rsidRPr="00824594" w:rsidRDefault="008C2FC5" w:rsidP="00FD7121">
            <w:pPr>
              <w:ind w:firstLine="0"/>
              <w:rPr>
                <w:sz w:val="24"/>
                <w:szCs w:val="24"/>
              </w:rPr>
            </w:pPr>
            <w:r w:rsidRPr="00824594">
              <w:rPr>
                <w:sz w:val="24"/>
                <w:szCs w:val="24"/>
              </w:rPr>
              <w:t>1.</w:t>
            </w:r>
          </w:p>
        </w:tc>
        <w:tc>
          <w:tcPr>
            <w:tcW w:w="1819" w:type="dxa"/>
          </w:tcPr>
          <w:p w:rsidR="008C2FC5" w:rsidRPr="00824594" w:rsidRDefault="00F067DD" w:rsidP="00F067DD">
            <w:pPr>
              <w:ind w:firstLine="0"/>
              <w:rPr>
                <w:sz w:val="24"/>
                <w:szCs w:val="24"/>
              </w:rPr>
            </w:pPr>
            <w:r>
              <w:rPr>
                <w:sz w:val="24"/>
                <w:szCs w:val="24"/>
              </w:rPr>
              <w:t>73</w:t>
            </w:r>
            <w:r w:rsidR="008C2FC5" w:rsidRPr="008C2FC5">
              <w:rPr>
                <w:sz w:val="24"/>
                <w:szCs w:val="24"/>
              </w:rPr>
              <w:t>.</w:t>
            </w:r>
            <w:r>
              <w:rPr>
                <w:sz w:val="24"/>
                <w:szCs w:val="24"/>
              </w:rPr>
              <w:t>11</w:t>
            </w:r>
            <w:r w:rsidR="008C2FC5" w:rsidRPr="008C2FC5">
              <w:rPr>
                <w:sz w:val="24"/>
                <w:szCs w:val="24"/>
              </w:rPr>
              <w:t>.1</w:t>
            </w:r>
            <w:r>
              <w:rPr>
                <w:sz w:val="24"/>
                <w:szCs w:val="24"/>
              </w:rPr>
              <w:t>1</w:t>
            </w:r>
          </w:p>
        </w:tc>
        <w:tc>
          <w:tcPr>
            <w:tcW w:w="1819" w:type="dxa"/>
          </w:tcPr>
          <w:p w:rsidR="008C2FC5" w:rsidRPr="00824594" w:rsidRDefault="00F067DD" w:rsidP="00F067DD">
            <w:pPr>
              <w:ind w:firstLine="0"/>
              <w:rPr>
                <w:sz w:val="24"/>
                <w:szCs w:val="24"/>
              </w:rPr>
            </w:pPr>
            <w:r>
              <w:rPr>
                <w:sz w:val="24"/>
                <w:szCs w:val="24"/>
              </w:rPr>
              <w:t>73</w:t>
            </w:r>
            <w:r w:rsidR="008C2FC5" w:rsidRPr="008C2FC5">
              <w:rPr>
                <w:sz w:val="24"/>
                <w:szCs w:val="24"/>
              </w:rPr>
              <w:t>.</w:t>
            </w:r>
            <w:r>
              <w:rPr>
                <w:sz w:val="24"/>
                <w:szCs w:val="24"/>
              </w:rPr>
              <w:t>1</w:t>
            </w:r>
          </w:p>
        </w:tc>
        <w:tc>
          <w:tcPr>
            <w:tcW w:w="1323" w:type="dxa"/>
          </w:tcPr>
          <w:p w:rsidR="008C2FC5" w:rsidRPr="00824594" w:rsidRDefault="00F067DD" w:rsidP="00FD7121">
            <w:pPr>
              <w:ind w:firstLine="0"/>
              <w:rPr>
                <w:sz w:val="24"/>
                <w:szCs w:val="24"/>
              </w:rPr>
            </w:pPr>
            <w:r>
              <w:rPr>
                <w:sz w:val="24"/>
                <w:szCs w:val="24"/>
              </w:rPr>
              <w:t>Условная единица</w:t>
            </w:r>
          </w:p>
        </w:tc>
        <w:tc>
          <w:tcPr>
            <w:tcW w:w="1418" w:type="dxa"/>
          </w:tcPr>
          <w:p w:rsidR="008C2FC5" w:rsidRPr="00824594" w:rsidRDefault="008C2FC5" w:rsidP="00FD7121">
            <w:pPr>
              <w:ind w:firstLine="0"/>
              <w:rPr>
                <w:sz w:val="24"/>
                <w:szCs w:val="24"/>
              </w:rPr>
            </w:pPr>
            <w:r w:rsidRPr="00824594">
              <w:rPr>
                <w:sz w:val="24"/>
                <w:szCs w:val="24"/>
              </w:rPr>
              <w:t>1</w:t>
            </w:r>
            <w:r w:rsidR="00F067DD">
              <w:rPr>
                <w:sz w:val="24"/>
                <w:szCs w:val="24"/>
              </w:rPr>
              <w:t xml:space="preserve"> ед.</w:t>
            </w:r>
          </w:p>
        </w:tc>
        <w:tc>
          <w:tcPr>
            <w:tcW w:w="2268" w:type="dxa"/>
          </w:tcPr>
          <w:p w:rsidR="008C2FC5" w:rsidRPr="00AC0842" w:rsidRDefault="000B4312" w:rsidP="00F067DD">
            <w:pPr>
              <w:ind w:firstLine="0"/>
              <w:rPr>
                <w:sz w:val="24"/>
                <w:szCs w:val="24"/>
              </w:rPr>
            </w:pPr>
            <w:r>
              <w:rPr>
                <w:sz w:val="24"/>
                <w:szCs w:val="24"/>
              </w:rPr>
              <w:t xml:space="preserve">Строка ГПЗ № </w:t>
            </w:r>
            <w:r w:rsidR="00D01A18">
              <w:rPr>
                <w:sz w:val="24"/>
                <w:szCs w:val="24"/>
              </w:rPr>
              <w:t>194</w:t>
            </w:r>
          </w:p>
        </w:tc>
      </w:tr>
    </w:tbl>
    <w:p w:rsidR="00C00C36" w:rsidRDefault="0024584A" w:rsidP="00C00C36">
      <w:pPr>
        <w:jc w:val="both"/>
      </w:pPr>
      <w:r w:rsidRPr="003927D3">
        <w:rPr>
          <w:b/>
        </w:rPr>
        <w:t>2. Количество (Объем)</w:t>
      </w:r>
      <w:r w:rsidR="00D8758A">
        <w:rPr>
          <w:b/>
        </w:rPr>
        <w:t>:</w:t>
      </w:r>
      <w:r w:rsidR="00F067DD" w:rsidRPr="00F067DD">
        <w:rPr>
          <w:szCs w:val="28"/>
        </w:rPr>
        <w:t xml:space="preserve"> </w:t>
      </w:r>
      <w:r w:rsidR="00F067DD">
        <w:rPr>
          <w:szCs w:val="28"/>
        </w:rPr>
        <w:t>1 (один) пакет рекламных услуг</w:t>
      </w:r>
      <w:r w:rsidR="003E5125">
        <w:rPr>
          <w:szCs w:val="28"/>
        </w:rPr>
        <w:t>, состоящий из услуг,</w:t>
      </w:r>
      <w:r w:rsidR="00B7040A">
        <w:rPr>
          <w:szCs w:val="28"/>
        </w:rPr>
        <w:t xml:space="preserve"> </w:t>
      </w:r>
      <w:r w:rsidR="003E5125">
        <w:rPr>
          <w:szCs w:val="28"/>
        </w:rPr>
        <w:t>указанных в приложении к настоящему Извещению</w:t>
      </w:r>
      <w:r w:rsidR="0022725C" w:rsidRPr="00095A9A">
        <w:rPr>
          <w:szCs w:val="28"/>
        </w:rPr>
        <w:t>.</w:t>
      </w:r>
    </w:p>
    <w:p w:rsidR="0024584A" w:rsidRPr="003927D3" w:rsidRDefault="0024584A" w:rsidP="00D8758A">
      <w:pPr>
        <w:jc w:val="both"/>
        <w:rPr>
          <w:b/>
        </w:rPr>
      </w:pPr>
      <w:r w:rsidRPr="003927D3">
        <w:rPr>
          <w:b/>
        </w:rPr>
        <w:t xml:space="preserve">3. </w:t>
      </w:r>
      <w:r w:rsidR="00A96388">
        <w:rPr>
          <w:b/>
        </w:rPr>
        <w:t>Ц</w:t>
      </w:r>
      <w:r w:rsidRPr="003927D3">
        <w:rPr>
          <w:b/>
        </w:rPr>
        <w:t xml:space="preserve">ена договора: </w:t>
      </w:r>
      <w:r w:rsidR="00F067DD" w:rsidRPr="00F067DD">
        <w:t>549 000,00</w:t>
      </w:r>
      <w:r w:rsidR="00D8758A" w:rsidRPr="00D8758A">
        <w:t xml:space="preserve"> (</w:t>
      </w:r>
      <w:r w:rsidR="00A96388">
        <w:t>П</w:t>
      </w:r>
      <w:r w:rsidR="00F067DD">
        <w:t>ятьсот сорок девять тысяч</w:t>
      </w:r>
      <w:r w:rsidR="00D8758A" w:rsidRPr="00D8758A">
        <w:t>)</w:t>
      </w:r>
      <w:r w:rsidRPr="003927D3">
        <w:t xml:space="preserve"> рублей</w:t>
      </w:r>
      <w:r w:rsidR="00D8758A">
        <w:t xml:space="preserve"> </w:t>
      </w:r>
      <w:r w:rsidR="00A96388">
        <w:t xml:space="preserve">00 копеек </w:t>
      </w:r>
      <w:r w:rsidR="00D8758A" w:rsidRPr="00237904">
        <w:rPr>
          <w:szCs w:val="28"/>
        </w:rPr>
        <w:t xml:space="preserve">с учетом всех расходов </w:t>
      </w:r>
      <w:r w:rsidR="00A96388">
        <w:rPr>
          <w:szCs w:val="28"/>
          <w:lang w:eastAsia="cs-CZ"/>
        </w:rPr>
        <w:t>Исполнителя</w:t>
      </w:r>
      <w:r w:rsidR="00A96388" w:rsidRPr="00A15E09">
        <w:rPr>
          <w:szCs w:val="28"/>
          <w:lang w:eastAsia="cs-CZ"/>
        </w:rPr>
        <w:t xml:space="preserve"> </w:t>
      </w:r>
      <w:r w:rsidR="00D8758A" w:rsidRPr="00237904">
        <w:rPr>
          <w:szCs w:val="28"/>
        </w:rPr>
        <w:t>и налогов, кроме НДС.</w:t>
      </w:r>
      <w:r w:rsidR="00D8758A">
        <w:rPr>
          <w:szCs w:val="28"/>
        </w:rPr>
        <w:t xml:space="preserve"> </w:t>
      </w:r>
      <w:r w:rsidR="00D8758A" w:rsidRPr="005C12B8">
        <w:rPr>
          <w:szCs w:val="28"/>
        </w:rPr>
        <w:t xml:space="preserve">НДС </w:t>
      </w:r>
      <w:r w:rsidR="00D8758A">
        <w:rPr>
          <w:szCs w:val="28"/>
        </w:rPr>
        <w:t xml:space="preserve">начисляется </w:t>
      </w:r>
      <w:r w:rsidR="000B4312">
        <w:rPr>
          <w:szCs w:val="28"/>
        </w:rPr>
        <w:t>в соответствии с законодательством Российской Федерации</w:t>
      </w:r>
      <w:r w:rsidR="00D8758A">
        <w:rPr>
          <w:szCs w:val="28"/>
        </w:rPr>
        <w:t>.</w:t>
      </w:r>
    </w:p>
    <w:p w:rsidR="00D8758A" w:rsidRPr="003927D3" w:rsidRDefault="0024584A" w:rsidP="00D8758A">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D8758A" w:rsidRPr="00D8758A">
        <w:rPr>
          <w:b/>
          <w:iCs/>
          <w:color w:val="auto"/>
          <w:sz w:val="28"/>
          <w:szCs w:val="28"/>
        </w:rPr>
        <w:t>услуги:</w:t>
      </w:r>
      <w:r w:rsidR="00D8758A" w:rsidRPr="00A96388">
        <w:rPr>
          <w:snapToGrid w:val="0"/>
          <w:color w:val="auto"/>
          <w:sz w:val="28"/>
          <w:szCs w:val="28"/>
          <w:lang w:eastAsia="ru-RU"/>
        </w:rPr>
        <w:t xml:space="preserve"> </w:t>
      </w:r>
      <w:r w:rsidR="00A96388" w:rsidRPr="00A96388">
        <w:rPr>
          <w:snapToGrid w:val="0"/>
          <w:color w:val="auto"/>
          <w:sz w:val="28"/>
          <w:szCs w:val="28"/>
          <w:lang w:eastAsia="ru-RU"/>
        </w:rPr>
        <w:t xml:space="preserve">цены на услуги устанавливает Исполнитель, который является единственным организатором выставки и </w:t>
      </w:r>
      <w:r w:rsidR="00A96388" w:rsidRPr="00A96388">
        <w:rPr>
          <w:snapToGrid w:val="0"/>
          <w:color w:val="auto"/>
          <w:sz w:val="28"/>
          <w:szCs w:val="28"/>
          <w:lang w:eastAsia="ru-RU"/>
        </w:rPr>
        <w:lastRenderedPageBreak/>
        <w:t>единственным лицом, предоставляющим услуги по рекламно-информационному обеспечению выставки.</w:t>
      </w:r>
    </w:p>
    <w:p w:rsidR="00C6348F"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D8758A">
        <w:rPr>
          <w:b/>
          <w:iCs/>
          <w:color w:val="auto"/>
          <w:sz w:val="28"/>
          <w:szCs w:val="28"/>
        </w:rPr>
        <w:t>услуг:</w:t>
      </w:r>
      <w:r w:rsidR="00AD1CAF" w:rsidRPr="00A96388">
        <w:rPr>
          <w:snapToGrid w:val="0"/>
          <w:color w:val="auto"/>
          <w:sz w:val="28"/>
          <w:szCs w:val="28"/>
          <w:lang w:eastAsia="ru-RU"/>
        </w:rPr>
        <w:t xml:space="preserve"> </w:t>
      </w:r>
      <w:r w:rsidR="00A96388" w:rsidRPr="00A96388">
        <w:rPr>
          <w:snapToGrid w:val="0"/>
          <w:color w:val="auto"/>
          <w:sz w:val="28"/>
          <w:szCs w:val="28"/>
          <w:lang w:eastAsia="ru-RU"/>
        </w:rPr>
        <w:t xml:space="preserve">оплата услуг производится авансовым платежом в размере 100% от цены договора после подписания </w:t>
      </w:r>
      <w:proofErr w:type="gramStart"/>
      <w:r w:rsidR="00A96388" w:rsidRPr="00A96388">
        <w:rPr>
          <w:snapToGrid w:val="0"/>
          <w:color w:val="auto"/>
          <w:sz w:val="28"/>
          <w:szCs w:val="28"/>
          <w:lang w:eastAsia="ru-RU"/>
        </w:rPr>
        <w:t>договора</w:t>
      </w:r>
      <w:proofErr w:type="gramEnd"/>
      <w:r w:rsidR="00A96388" w:rsidRPr="00A96388">
        <w:rPr>
          <w:snapToGrid w:val="0"/>
          <w:color w:val="auto"/>
          <w:sz w:val="28"/>
          <w:szCs w:val="28"/>
          <w:lang w:eastAsia="ru-RU"/>
        </w:rPr>
        <w:t xml:space="preserve"> на основании выставленного Исполнителем счета в срок до 7 апреля 2017 года путем перечисления денежных средств на счет Исполнителя.</w:t>
      </w:r>
    </w:p>
    <w:p w:rsidR="00A96388" w:rsidRPr="00A15E09" w:rsidRDefault="0024584A" w:rsidP="00A96388">
      <w:pPr>
        <w:widowControl w:val="0"/>
        <w:ind w:firstLine="708"/>
        <w:jc w:val="both"/>
        <w:rPr>
          <w:szCs w:val="28"/>
          <w:lang w:eastAsia="cs-CZ"/>
        </w:rPr>
      </w:pPr>
      <w:r w:rsidRPr="003927D3">
        <w:rPr>
          <w:b/>
          <w:iCs/>
          <w:szCs w:val="28"/>
        </w:rPr>
        <w:t xml:space="preserve">6. Срок </w:t>
      </w:r>
      <w:r w:rsidR="00F0620D">
        <w:rPr>
          <w:b/>
          <w:iCs/>
          <w:szCs w:val="28"/>
        </w:rPr>
        <w:t>оказания услуг:</w:t>
      </w:r>
      <w:r w:rsidR="00F0620D">
        <w:rPr>
          <w:iCs/>
          <w:szCs w:val="28"/>
        </w:rPr>
        <w:t xml:space="preserve"> </w:t>
      </w:r>
      <w:r w:rsidR="00A96388">
        <w:rPr>
          <w:szCs w:val="28"/>
          <w:lang w:eastAsia="cs-CZ"/>
        </w:rPr>
        <w:t xml:space="preserve">с </w:t>
      </w:r>
      <w:r w:rsidR="00A96388" w:rsidRPr="00A15E09">
        <w:rPr>
          <w:szCs w:val="28"/>
          <w:lang w:eastAsia="cs-CZ"/>
        </w:rPr>
        <w:t>18</w:t>
      </w:r>
      <w:r w:rsidR="00A96388">
        <w:rPr>
          <w:szCs w:val="28"/>
          <w:lang w:eastAsia="cs-CZ"/>
        </w:rPr>
        <w:t xml:space="preserve"> по </w:t>
      </w:r>
      <w:r w:rsidR="00A96388" w:rsidRPr="00A15E09">
        <w:rPr>
          <w:szCs w:val="28"/>
          <w:lang w:eastAsia="cs-CZ"/>
        </w:rPr>
        <w:t>20 апреля 2017 г</w:t>
      </w:r>
      <w:r w:rsidR="00A96388" w:rsidRPr="003927D3">
        <w:rPr>
          <w:szCs w:val="28"/>
          <w:lang w:eastAsia="cs-CZ"/>
        </w:rPr>
        <w:t>.</w:t>
      </w:r>
      <w:r w:rsidR="00A96388">
        <w:rPr>
          <w:szCs w:val="28"/>
          <w:lang w:eastAsia="cs-CZ"/>
        </w:rPr>
        <w:t xml:space="preserve"> включительно.</w:t>
      </w:r>
    </w:p>
    <w:p w:rsidR="0024584A" w:rsidRPr="003927D3" w:rsidRDefault="00027F99" w:rsidP="0024584A">
      <w:pPr>
        <w:pStyle w:val="Default"/>
        <w:ind w:firstLine="708"/>
        <w:jc w:val="both"/>
        <w:rPr>
          <w:i/>
          <w:color w:val="auto"/>
          <w:sz w:val="28"/>
          <w:szCs w:val="28"/>
        </w:rPr>
      </w:pPr>
      <w:r>
        <w:rPr>
          <w:b/>
          <w:iCs/>
          <w:color w:val="auto"/>
          <w:sz w:val="28"/>
          <w:szCs w:val="28"/>
        </w:rPr>
        <w:t>7.</w:t>
      </w:r>
      <w:r w:rsidR="00A96388">
        <w:rPr>
          <w:b/>
          <w:iCs/>
          <w:color w:val="auto"/>
          <w:sz w:val="28"/>
          <w:szCs w:val="28"/>
        </w:rPr>
        <w:t xml:space="preserve"> </w:t>
      </w:r>
      <w:proofErr w:type="gramStart"/>
      <w:r w:rsidR="0024584A" w:rsidRPr="003927D3">
        <w:rPr>
          <w:b/>
          <w:iCs/>
          <w:color w:val="auto"/>
          <w:sz w:val="28"/>
          <w:szCs w:val="28"/>
        </w:rPr>
        <w:t xml:space="preserve">Место </w:t>
      </w:r>
      <w:r w:rsidR="00AD1CAF">
        <w:rPr>
          <w:b/>
          <w:iCs/>
          <w:color w:val="auto"/>
          <w:sz w:val="28"/>
          <w:szCs w:val="28"/>
        </w:rPr>
        <w:t>оказания услуг:</w:t>
      </w:r>
      <w:r w:rsidR="00243181">
        <w:rPr>
          <w:b/>
          <w:iCs/>
          <w:color w:val="auto"/>
          <w:sz w:val="28"/>
          <w:szCs w:val="28"/>
        </w:rPr>
        <w:t xml:space="preserve"> </w:t>
      </w:r>
      <w:r w:rsidR="00243181" w:rsidRPr="00243181">
        <w:rPr>
          <w:sz w:val="28"/>
          <w:szCs w:val="28"/>
          <w:shd w:val="clear" w:color="auto" w:fill="FFFFFF"/>
        </w:rPr>
        <w:t>143402, Московская область, Красногорский</w:t>
      </w:r>
      <w:r w:rsidR="00A96388">
        <w:rPr>
          <w:sz w:val="28"/>
          <w:szCs w:val="28"/>
          <w:shd w:val="clear" w:color="auto" w:fill="FFFFFF"/>
        </w:rPr>
        <w:t xml:space="preserve"> </w:t>
      </w:r>
      <w:r w:rsidR="00243181" w:rsidRPr="00243181">
        <w:rPr>
          <w:sz w:val="28"/>
          <w:szCs w:val="28"/>
          <w:shd w:val="clear" w:color="auto" w:fill="FFFFFF"/>
        </w:rPr>
        <w:t>район, г. Красногорск, ул. Международная, д. 16</w:t>
      </w:r>
      <w:r w:rsidR="00243181">
        <w:rPr>
          <w:sz w:val="28"/>
          <w:szCs w:val="28"/>
          <w:shd w:val="clear" w:color="auto" w:fill="FFFFFF"/>
        </w:rPr>
        <w:t>.</w:t>
      </w:r>
      <w:proofErr w:type="gramEnd"/>
    </w:p>
    <w:p w:rsidR="0024584A" w:rsidRPr="00AD1CAF" w:rsidRDefault="0024584A" w:rsidP="0024584A">
      <w:pPr>
        <w:pStyle w:val="Default"/>
        <w:ind w:firstLine="708"/>
        <w:jc w:val="both"/>
        <w:rPr>
          <w:b/>
          <w:iCs/>
          <w:color w:val="auto"/>
          <w:sz w:val="28"/>
          <w:szCs w:val="28"/>
        </w:rPr>
      </w:pPr>
      <w:r w:rsidRPr="00AD1CAF">
        <w:rPr>
          <w:b/>
          <w:color w:val="auto"/>
          <w:sz w:val="28"/>
          <w:szCs w:val="28"/>
        </w:rPr>
        <w:t xml:space="preserve">8. Информация о поставщике: </w:t>
      </w:r>
      <w:r w:rsidR="00824594" w:rsidRPr="00A96388">
        <w:rPr>
          <w:color w:val="auto"/>
          <w:sz w:val="28"/>
          <w:szCs w:val="28"/>
        </w:rPr>
        <w:t>ООО «АйТиИ Экспо»</w:t>
      </w:r>
      <w:r w:rsidRPr="00A96388">
        <w:rPr>
          <w:color w:val="auto"/>
          <w:sz w:val="28"/>
          <w:szCs w:val="28"/>
        </w:rPr>
        <w:t>.</w:t>
      </w:r>
    </w:p>
    <w:p w:rsidR="000B4312" w:rsidRPr="000B4312" w:rsidRDefault="000B4312" w:rsidP="00497234">
      <w:pPr>
        <w:jc w:val="both"/>
        <w:rPr>
          <w:szCs w:val="28"/>
        </w:rPr>
      </w:pPr>
      <w:r>
        <w:rPr>
          <w:b/>
          <w:szCs w:val="28"/>
        </w:rPr>
        <w:t xml:space="preserve">Поставщик является субъектом МСП: </w:t>
      </w:r>
      <w:r w:rsidR="00B37360">
        <w:rPr>
          <w:szCs w:val="28"/>
        </w:rPr>
        <w:t>нет</w:t>
      </w:r>
    </w:p>
    <w:p w:rsidR="00497234" w:rsidRPr="00AD1CAF" w:rsidRDefault="00497234" w:rsidP="00497234">
      <w:pPr>
        <w:jc w:val="both"/>
        <w:rPr>
          <w:szCs w:val="28"/>
        </w:rPr>
      </w:pPr>
      <w:r w:rsidRPr="00AD1CAF">
        <w:rPr>
          <w:szCs w:val="28"/>
        </w:rPr>
        <w:t xml:space="preserve">ОГРН: </w:t>
      </w:r>
      <w:r w:rsidR="00AD1CAF" w:rsidRPr="00AD1CAF">
        <w:rPr>
          <w:szCs w:val="28"/>
        </w:rPr>
        <w:t>1057749681681</w:t>
      </w:r>
      <w:r w:rsidRPr="00AD1CAF">
        <w:rPr>
          <w:szCs w:val="28"/>
        </w:rPr>
        <w:t>;</w:t>
      </w:r>
    </w:p>
    <w:p w:rsidR="00497234" w:rsidRPr="00AD1CAF" w:rsidRDefault="00497234" w:rsidP="00497234">
      <w:pPr>
        <w:jc w:val="both"/>
        <w:rPr>
          <w:szCs w:val="28"/>
        </w:rPr>
      </w:pPr>
      <w:r w:rsidRPr="00AD1CAF">
        <w:rPr>
          <w:szCs w:val="28"/>
        </w:rPr>
        <w:t xml:space="preserve">ИНН: </w:t>
      </w:r>
      <w:r w:rsidR="00AD1CAF" w:rsidRPr="00AD1CAF">
        <w:rPr>
          <w:szCs w:val="28"/>
        </w:rPr>
        <w:t>7725558003</w:t>
      </w:r>
      <w:r w:rsidRPr="00AD1CAF">
        <w:rPr>
          <w:szCs w:val="28"/>
        </w:rPr>
        <w:t>;</w:t>
      </w:r>
    </w:p>
    <w:p w:rsidR="00497234" w:rsidRPr="00AD1CAF" w:rsidRDefault="00497234" w:rsidP="00497234">
      <w:pPr>
        <w:jc w:val="both"/>
        <w:rPr>
          <w:szCs w:val="28"/>
        </w:rPr>
      </w:pPr>
      <w:r w:rsidRPr="00AD1CAF">
        <w:rPr>
          <w:szCs w:val="28"/>
        </w:rPr>
        <w:t xml:space="preserve">КПП: </w:t>
      </w:r>
      <w:r w:rsidR="00AD1CAF" w:rsidRPr="00AD1CAF">
        <w:rPr>
          <w:szCs w:val="28"/>
        </w:rPr>
        <w:t>772501001</w:t>
      </w:r>
      <w:r w:rsidRPr="00AD1CAF">
        <w:rPr>
          <w:szCs w:val="28"/>
        </w:rPr>
        <w:t>;</w:t>
      </w:r>
    </w:p>
    <w:p w:rsidR="0024584A" w:rsidRPr="003927D3" w:rsidRDefault="00A96388" w:rsidP="0024584A">
      <w:pPr>
        <w:jc w:val="both"/>
      </w:pPr>
      <w:r>
        <w:t>Место</w:t>
      </w:r>
      <w:r w:rsidR="00D21245">
        <w:t xml:space="preserve"> </w:t>
      </w:r>
      <w:r w:rsidR="0024584A" w:rsidRPr="00AD1CAF">
        <w:t>нахождени</w:t>
      </w:r>
      <w:r w:rsidR="00D21245">
        <w:t>я</w:t>
      </w:r>
      <w:r w:rsidR="0024584A" w:rsidRPr="00AD1CAF">
        <w:t xml:space="preserve">: </w:t>
      </w:r>
      <w:r w:rsidR="00AB296E" w:rsidRPr="00AB296E">
        <w:t xml:space="preserve">107140, </w:t>
      </w:r>
      <w:r>
        <w:rPr>
          <w:szCs w:val="28"/>
        </w:rPr>
        <w:t>г.</w:t>
      </w:r>
      <w:r w:rsidRPr="00F067DD">
        <w:t> </w:t>
      </w:r>
      <w:r>
        <w:rPr>
          <w:szCs w:val="28"/>
        </w:rPr>
        <w:t xml:space="preserve">Москва, </w:t>
      </w:r>
      <w:r w:rsidR="00AB296E" w:rsidRPr="00AB296E">
        <w:t xml:space="preserve">Верхняя </w:t>
      </w:r>
      <w:proofErr w:type="spellStart"/>
      <w:r w:rsidR="00AB296E" w:rsidRPr="00AB296E">
        <w:t>Красносельская</w:t>
      </w:r>
      <w:proofErr w:type="spellEnd"/>
      <w:r>
        <w:t>,</w:t>
      </w:r>
      <w:r w:rsidR="00AB296E" w:rsidRPr="00AB296E">
        <w:t xml:space="preserve"> д.</w:t>
      </w:r>
      <w:r w:rsidRPr="00F067DD">
        <w:t> </w:t>
      </w:r>
      <w:r>
        <w:t>3, стр.</w:t>
      </w:r>
      <w:r w:rsidRPr="00F067DD">
        <w:t> </w:t>
      </w:r>
      <w:r w:rsidR="00AB296E" w:rsidRPr="00AB296E">
        <w:t>2</w:t>
      </w:r>
      <w:r>
        <w:t>.</w:t>
      </w:r>
    </w:p>
    <w:p w:rsidR="0024584A" w:rsidRPr="003927D3" w:rsidRDefault="0024584A" w:rsidP="00A96388">
      <w:pPr>
        <w:jc w:val="both"/>
      </w:pPr>
      <w:proofErr w:type="gramStart"/>
      <w:r w:rsidRPr="003927D3">
        <w:t xml:space="preserve">Почтовый адрес: </w:t>
      </w:r>
      <w:r w:rsidR="00824594">
        <w:rPr>
          <w:szCs w:val="28"/>
        </w:rPr>
        <w:t>115419, г. Москва, ул. Орджоникидзе, д. 11, стр. 2</w:t>
      </w:r>
      <w:r w:rsidRPr="003927D3">
        <w:t>;</w:t>
      </w:r>
      <w:proofErr w:type="gramEnd"/>
    </w:p>
    <w:p w:rsidR="0024584A" w:rsidRPr="003927D3" w:rsidRDefault="0022725C" w:rsidP="0024584A">
      <w:pPr>
        <w:pStyle w:val="11"/>
        <w:ind w:firstLine="708"/>
      </w:pPr>
      <w:r w:rsidRPr="003927D3">
        <w:t xml:space="preserve">Представитель(ли) Поставщика, ответственный(ые) со стороны поставщика – </w:t>
      </w:r>
      <w:r>
        <w:t>Ежов Александр</w:t>
      </w:r>
      <w:r w:rsidRPr="003927D3">
        <w:t>, тел.(факс)</w:t>
      </w:r>
      <w:r w:rsidRPr="00824594">
        <w:t xml:space="preserve"> </w:t>
      </w:r>
      <w:r>
        <w:t>8(495) 788-55-85, доб. 4161</w:t>
      </w:r>
      <w:r w:rsidRPr="003927D3">
        <w:t xml:space="preserve">, адрес электронной почты </w:t>
      </w:r>
      <w:r>
        <w:rPr>
          <w:lang w:val="en-US"/>
        </w:rPr>
        <w:t>E</w:t>
      </w:r>
      <w:r w:rsidRPr="00BF025A">
        <w:t>zhov@ite-expo.ru</w:t>
      </w:r>
    </w:p>
    <w:p w:rsidR="0024584A" w:rsidRPr="003927D3" w:rsidRDefault="0024584A" w:rsidP="0024584A">
      <w:pPr>
        <w:jc w:val="both"/>
        <w:rPr>
          <w:i/>
        </w:rPr>
      </w:pPr>
      <w:r w:rsidRPr="003927D3">
        <w:rPr>
          <w:b/>
        </w:rPr>
        <w:t xml:space="preserve">9. </w:t>
      </w:r>
      <w:r w:rsidR="00F067DD">
        <w:rPr>
          <w:b/>
          <w:szCs w:val="28"/>
        </w:rPr>
        <w:t>Требования к размещаемой рекламе:</w:t>
      </w:r>
      <w:r w:rsidR="00F067DD">
        <w:rPr>
          <w:szCs w:val="28"/>
        </w:rPr>
        <w:t xml:space="preserve"> соответствие требованиям, установленным Федеральным законом от 13 марта 2006 г. № 38-ФЗ «О рекламе».</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CE42E5" w:rsidRDefault="00CE42E5">
      <w:pPr>
        <w:tabs>
          <w:tab w:val="clear" w:pos="709"/>
        </w:tabs>
        <w:spacing w:after="200" w:line="276" w:lineRule="auto"/>
        <w:ind w:firstLine="0"/>
      </w:pPr>
      <w:r>
        <w:br w:type="page"/>
      </w:r>
    </w:p>
    <w:p w:rsidR="00433870" w:rsidRDefault="00433870" w:rsidP="00433870">
      <w:pPr>
        <w:jc w:val="right"/>
      </w:pPr>
      <w:r>
        <w:lastRenderedPageBreak/>
        <w:t>Приложение к извещению</w:t>
      </w:r>
    </w:p>
    <w:p w:rsidR="00433870" w:rsidRDefault="00433870" w:rsidP="00433870">
      <w:pPr>
        <w:jc w:val="center"/>
      </w:pPr>
    </w:p>
    <w:p w:rsidR="00433870" w:rsidRDefault="00433870" w:rsidP="00433870">
      <w:pPr>
        <w:jc w:val="center"/>
      </w:pPr>
    </w:p>
    <w:p w:rsidR="00433870" w:rsidRDefault="00433870" w:rsidP="00433870">
      <w:pPr>
        <w:jc w:val="center"/>
      </w:pPr>
    </w:p>
    <w:p w:rsidR="00433870" w:rsidRDefault="00433870" w:rsidP="00433870">
      <w:pPr>
        <w:jc w:val="center"/>
      </w:pPr>
    </w:p>
    <w:p w:rsidR="00433870" w:rsidRPr="00D01A18" w:rsidRDefault="00433870" w:rsidP="00CE42E5">
      <w:pPr>
        <w:ind w:firstLine="0"/>
        <w:jc w:val="center"/>
        <w:rPr>
          <w:b/>
        </w:rPr>
      </w:pPr>
      <w:r w:rsidRPr="00D01A18">
        <w:rPr>
          <w:b/>
        </w:rPr>
        <w:t>Пакет рекламных услуг</w:t>
      </w:r>
    </w:p>
    <w:p w:rsidR="00433870" w:rsidRDefault="00433870" w:rsidP="00CE42E5">
      <w:pPr>
        <w:jc w:val="both"/>
      </w:pPr>
    </w:p>
    <w:p w:rsidR="00A96388" w:rsidRDefault="00A96388" w:rsidP="00A96388">
      <w:pPr>
        <w:spacing w:line="276" w:lineRule="auto"/>
        <w:jc w:val="both"/>
      </w:pPr>
      <w:r>
        <w:t>Пакет рекламных услуг включает в себя:</w:t>
      </w:r>
    </w:p>
    <w:p w:rsidR="00A96388" w:rsidRDefault="00A96388" w:rsidP="00A96388">
      <w:pPr>
        <w:spacing w:line="276" w:lineRule="auto"/>
        <w:jc w:val="both"/>
      </w:pPr>
    </w:p>
    <w:p w:rsidR="00A96388" w:rsidRDefault="00A96388" w:rsidP="00A96388">
      <w:pPr>
        <w:spacing w:line="276" w:lineRule="auto"/>
        <w:jc w:val="both"/>
      </w:pPr>
      <w:r>
        <w:t>•</w:t>
      </w:r>
      <w:r>
        <w:tab/>
        <w:t>Размещение логотипа Заказчика на всех навигационных щитах;</w:t>
      </w:r>
    </w:p>
    <w:p w:rsidR="00A96388" w:rsidRDefault="00A96388" w:rsidP="00A96388">
      <w:pPr>
        <w:spacing w:line="276" w:lineRule="auto"/>
        <w:jc w:val="both"/>
      </w:pPr>
      <w:r>
        <w:t>•</w:t>
      </w:r>
      <w:r>
        <w:tab/>
        <w:t xml:space="preserve">Размещение логотипа и указателя к стенду Заказчика на плане экспозиции выставки; </w:t>
      </w:r>
    </w:p>
    <w:p w:rsidR="00A96388" w:rsidRDefault="00A96388" w:rsidP="00A96388">
      <w:pPr>
        <w:spacing w:line="276" w:lineRule="auto"/>
        <w:jc w:val="both"/>
      </w:pPr>
      <w:r>
        <w:t>•</w:t>
      </w:r>
      <w:r>
        <w:tab/>
        <w:t>Выделение стенда Заказчика на плане экспозиции выставки;</w:t>
      </w:r>
    </w:p>
    <w:p w:rsidR="00A96388" w:rsidRDefault="00A96388" w:rsidP="00A96388">
      <w:pPr>
        <w:spacing w:line="276" w:lineRule="auto"/>
        <w:jc w:val="both"/>
      </w:pPr>
      <w:r>
        <w:t>•</w:t>
      </w:r>
      <w:r>
        <w:tab/>
        <w:t>Размещение логотипа Заказчика на странице «Спонсоры выставки» в официальном каталоге-путеводителе выставки;</w:t>
      </w:r>
    </w:p>
    <w:p w:rsidR="00A96388" w:rsidRDefault="00A96388" w:rsidP="00A96388">
      <w:pPr>
        <w:spacing w:line="276" w:lineRule="auto"/>
        <w:jc w:val="both"/>
      </w:pPr>
      <w:r>
        <w:t>•</w:t>
      </w:r>
      <w:r>
        <w:tab/>
        <w:t>Размещение логотипа Заказчика на сайте www.transrussia.ru на главной странице и в разделе спонсоры;</w:t>
      </w:r>
    </w:p>
    <w:p w:rsidR="00A96388" w:rsidRDefault="00A96388" w:rsidP="00A96388">
      <w:pPr>
        <w:spacing w:line="276" w:lineRule="auto"/>
        <w:jc w:val="both"/>
      </w:pPr>
      <w:r>
        <w:t>•</w:t>
      </w:r>
      <w:r>
        <w:tab/>
        <w:t>Предоставление беспроводного интернет канала со скоростью передачи данных 100 Мбит/</w:t>
      </w:r>
      <w:proofErr w:type="gramStart"/>
      <w:r>
        <w:t>с</w:t>
      </w:r>
      <w:proofErr w:type="gramEnd"/>
      <w:r>
        <w:t xml:space="preserve"> </w:t>
      </w:r>
      <w:proofErr w:type="gramStart"/>
      <w:r>
        <w:t>на</w:t>
      </w:r>
      <w:proofErr w:type="gramEnd"/>
      <w:r>
        <w:t xml:space="preserve"> территории выставочных залов комплекса «Крокус Экспо» (за исключением холла) с возможностью названия беспроводной сети интернет в соответствии с наименованием Заказчика;</w:t>
      </w:r>
    </w:p>
    <w:p w:rsidR="00A96388" w:rsidRDefault="00A96388" w:rsidP="00A96388">
      <w:pPr>
        <w:spacing w:line="276" w:lineRule="auto"/>
        <w:jc w:val="both"/>
        <w:rPr>
          <w:szCs w:val="28"/>
        </w:rPr>
      </w:pPr>
      <w:r>
        <w:t>•</w:t>
      </w:r>
      <w:r>
        <w:tab/>
        <w:t>Размещение логотипа на стартовой странице</w:t>
      </w:r>
      <w:r w:rsidRPr="00BC4C61">
        <w:t xml:space="preserve"> </w:t>
      </w:r>
      <w:r>
        <w:t>беспроводного интернет канала в соответствии с фирменным стилем компании Заказчика (отражается на устройстве при выборе сети).</w:t>
      </w:r>
    </w:p>
    <w:p w:rsidR="00433870" w:rsidRPr="003927D3" w:rsidRDefault="00433870" w:rsidP="00A96388">
      <w:pPr>
        <w:spacing w:line="276" w:lineRule="auto"/>
        <w:jc w:val="both"/>
      </w:pPr>
    </w:p>
    <w:sectPr w:rsidR="00433870"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77" w:rsidRDefault="00E17E77" w:rsidP="00CB1C18">
      <w:r>
        <w:separator/>
      </w:r>
    </w:p>
  </w:endnote>
  <w:endnote w:type="continuationSeparator" w:id="0">
    <w:p w:rsidR="00E17E77" w:rsidRDefault="00E17E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77" w:rsidRDefault="00E17E77" w:rsidP="00CB1C18">
      <w:r>
        <w:separator/>
      </w:r>
    </w:p>
  </w:footnote>
  <w:footnote w:type="continuationSeparator" w:id="0">
    <w:p w:rsidR="00E17E77" w:rsidRDefault="00E17E7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27F99"/>
    <w:rsid w:val="00063509"/>
    <w:rsid w:val="00071C18"/>
    <w:rsid w:val="00072C73"/>
    <w:rsid w:val="000777AB"/>
    <w:rsid w:val="00082F94"/>
    <w:rsid w:val="00084180"/>
    <w:rsid w:val="00085F72"/>
    <w:rsid w:val="000A60A3"/>
    <w:rsid w:val="000A799D"/>
    <w:rsid w:val="000B270F"/>
    <w:rsid w:val="000B4312"/>
    <w:rsid w:val="000C0EB2"/>
    <w:rsid w:val="000C5FD9"/>
    <w:rsid w:val="000D3430"/>
    <w:rsid w:val="000E77C3"/>
    <w:rsid w:val="00107B80"/>
    <w:rsid w:val="00117473"/>
    <w:rsid w:val="001212C5"/>
    <w:rsid w:val="00121857"/>
    <w:rsid w:val="00126BBB"/>
    <w:rsid w:val="00132AFA"/>
    <w:rsid w:val="00133CFF"/>
    <w:rsid w:val="00137CD5"/>
    <w:rsid w:val="0014455A"/>
    <w:rsid w:val="001475DB"/>
    <w:rsid w:val="00152424"/>
    <w:rsid w:val="0017115C"/>
    <w:rsid w:val="00173695"/>
    <w:rsid w:val="00177D91"/>
    <w:rsid w:val="001A5757"/>
    <w:rsid w:val="001B0FDE"/>
    <w:rsid w:val="001B4DB5"/>
    <w:rsid w:val="001C01D6"/>
    <w:rsid w:val="001C05F5"/>
    <w:rsid w:val="001D3EAA"/>
    <w:rsid w:val="001F0B3B"/>
    <w:rsid w:val="001F4F2E"/>
    <w:rsid w:val="001F52B9"/>
    <w:rsid w:val="001F7D35"/>
    <w:rsid w:val="00204B07"/>
    <w:rsid w:val="0020709B"/>
    <w:rsid w:val="00223EC3"/>
    <w:rsid w:val="0022725C"/>
    <w:rsid w:val="002350DE"/>
    <w:rsid w:val="00243181"/>
    <w:rsid w:val="00243BB2"/>
    <w:rsid w:val="00245141"/>
    <w:rsid w:val="002451A7"/>
    <w:rsid w:val="0024584A"/>
    <w:rsid w:val="00247197"/>
    <w:rsid w:val="00261401"/>
    <w:rsid w:val="002618BE"/>
    <w:rsid w:val="0026332C"/>
    <w:rsid w:val="00263355"/>
    <w:rsid w:val="002636BF"/>
    <w:rsid w:val="0028492E"/>
    <w:rsid w:val="00284BD2"/>
    <w:rsid w:val="00296517"/>
    <w:rsid w:val="002A7D8B"/>
    <w:rsid w:val="002C536B"/>
    <w:rsid w:val="002C5D0F"/>
    <w:rsid w:val="002E11EB"/>
    <w:rsid w:val="002E21F4"/>
    <w:rsid w:val="002E2B59"/>
    <w:rsid w:val="002E5A39"/>
    <w:rsid w:val="002E69AF"/>
    <w:rsid w:val="002F00CA"/>
    <w:rsid w:val="00302FAA"/>
    <w:rsid w:val="003038BF"/>
    <w:rsid w:val="0032153B"/>
    <w:rsid w:val="003248F4"/>
    <w:rsid w:val="003516CC"/>
    <w:rsid w:val="00366B0B"/>
    <w:rsid w:val="00372CE4"/>
    <w:rsid w:val="00384BE6"/>
    <w:rsid w:val="003927D3"/>
    <w:rsid w:val="003C38E8"/>
    <w:rsid w:val="003C7469"/>
    <w:rsid w:val="003D0AA6"/>
    <w:rsid w:val="003D1E43"/>
    <w:rsid w:val="003D239A"/>
    <w:rsid w:val="003E13B8"/>
    <w:rsid w:val="003E1D49"/>
    <w:rsid w:val="003E5125"/>
    <w:rsid w:val="003E56FD"/>
    <w:rsid w:val="003F4415"/>
    <w:rsid w:val="0041301F"/>
    <w:rsid w:val="00427B60"/>
    <w:rsid w:val="00433870"/>
    <w:rsid w:val="0044002D"/>
    <w:rsid w:val="00446805"/>
    <w:rsid w:val="00446ABD"/>
    <w:rsid w:val="00463373"/>
    <w:rsid w:val="004711B1"/>
    <w:rsid w:val="00475EDA"/>
    <w:rsid w:val="00482157"/>
    <w:rsid w:val="00483D8D"/>
    <w:rsid w:val="00484B8F"/>
    <w:rsid w:val="0049189D"/>
    <w:rsid w:val="00497234"/>
    <w:rsid w:val="004B3332"/>
    <w:rsid w:val="004B7489"/>
    <w:rsid w:val="004C308B"/>
    <w:rsid w:val="004C3E28"/>
    <w:rsid w:val="004C4D5F"/>
    <w:rsid w:val="004C63EA"/>
    <w:rsid w:val="004D4FB7"/>
    <w:rsid w:val="004D6385"/>
    <w:rsid w:val="004E0420"/>
    <w:rsid w:val="004E09D6"/>
    <w:rsid w:val="004E7660"/>
    <w:rsid w:val="00500D9B"/>
    <w:rsid w:val="00510572"/>
    <w:rsid w:val="005138ED"/>
    <w:rsid w:val="00513F6C"/>
    <w:rsid w:val="00526967"/>
    <w:rsid w:val="00531303"/>
    <w:rsid w:val="00542DB9"/>
    <w:rsid w:val="00564686"/>
    <w:rsid w:val="00565E96"/>
    <w:rsid w:val="00583AE4"/>
    <w:rsid w:val="005852D1"/>
    <w:rsid w:val="00590377"/>
    <w:rsid w:val="005941EF"/>
    <w:rsid w:val="005A69AB"/>
    <w:rsid w:val="005B2916"/>
    <w:rsid w:val="005C6574"/>
    <w:rsid w:val="005C680F"/>
    <w:rsid w:val="005D2E07"/>
    <w:rsid w:val="005D66C7"/>
    <w:rsid w:val="005E0384"/>
    <w:rsid w:val="006072F9"/>
    <w:rsid w:val="006117F1"/>
    <w:rsid w:val="00621590"/>
    <w:rsid w:val="006323ED"/>
    <w:rsid w:val="00647C24"/>
    <w:rsid w:val="006527AA"/>
    <w:rsid w:val="0065729B"/>
    <w:rsid w:val="0065731F"/>
    <w:rsid w:val="0066021C"/>
    <w:rsid w:val="00661273"/>
    <w:rsid w:val="006713BF"/>
    <w:rsid w:val="00675DD1"/>
    <w:rsid w:val="00684FEC"/>
    <w:rsid w:val="006A6ACF"/>
    <w:rsid w:val="006B32C7"/>
    <w:rsid w:val="006C610D"/>
    <w:rsid w:val="006E0FA2"/>
    <w:rsid w:val="007022A0"/>
    <w:rsid w:val="00706048"/>
    <w:rsid w:val="00706492"/>
    <w:rsid w:val="007074B8"/>
    <w:rsid w:val="0071472A"/>
    <w:rsid w:val="007203E7"/>
    <w:rsid w:val="00720B00"/>
    <w:rsid w:val="007230B0"/>
    <w:rsid w:val="0072395A"/>
    <w:rsid w:val="00724EED"/>
    <w:rsid w:val="007442D3"/>
    <w:rsid w:val="0075014E"/>
    <w:rsid w:val="00752FA3"/>
    <w:rsid w:val="0078488C"/>
    <w:rsid w:val="00795795"/>
    <w:rsid w:val="007A053B"/>
    <w:rsid w:val="007A607C"/>
    <w:rsid w:val="007B4A2D"/>
    <w:rsid w:val="007D2FF2"/>
    <w:rsid w:val="007D6F31"/>
    <w:rsid w:val="007F5506"/>
    <w:rsid w:val="008128DB"/>
    <w:rsid w:val="00824594"/>
    <w:rsid w:val="00824610"/>
    <w:rsid w:val="00827B98"/>
    <w:rsid w:val="00831584"/>
    <w:rsid w:val="00835BF9"/>
    <w:rsid w:val="00852B23"/>
    <w:rsid w:val="008547B8"/>
    <w:rsid w:val="0086483E"/>
    <w:rsid w:val="00873354"/>
    <w:rsid w:val="0088075E"/>
    <w:rsid w:val="00884629"/>
    <w:rsid w:val="0089410F"/>
    <w:rsid w:val="008A767E"/>
    <w:rsid w:val="008B29D7"/>
    <w:rsid w:val="008B4B84"/>
    <w:rsid w:val="008C2FC5"/>
    <w:rsid w:val="008D074D"/>
    <w:rsid w:val="008E03A0"/>
    <w:rsid w:val="008E0CEC"/>
    <w:rsid w:val="008E1656"/>
    <w:rsid w:val="008E66C3"/>
    <w:rsid w:val="008F0A98"/>
    <w:rsid w:val="00910BE4"/>
    <w:rsid w:val="00915DBD"/>
    <w:rsid w:val="0092627C"/>
    <w:rsid w:val="0093062F"/>
    <w:rsid w:val="009306A9"/>
    <w:rsid w:val="0093440D"/>
    <w:rsid w:val="00957DC0"/>
    <w:rsid w:val="009632FE"/>
    <w:rsid w:val="009662B7"/>
    <w:rsid w:val="00966BF5"/>
    <w:rsid w:val="00981828"/>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11D"/>
    <w:rsid w:val="00A767DE"/>
    <w:rsid w:val="00A91ABA"/>
    <w:rsid w:val="00A96388"/>
    <w:rsid w:val="00AA34B6"/>
    <w:rsid w:val="00AA36AF"/>
    <w:rsid w:val="00AA79FA"/>
    <w:rsid w:val="00AA7EFD"/>
    <w:rsid w:val="00AB296E"/>
    <w:rsid w:val="00AB5EE7"/>
    <w:rsid w:val="00AC57C2"/>
    <w:rsid w:val="00AC799F"/>
    <w:rsid w:val="00AD1CAF"/>
    <w:rsid w:val="00AD69FC"/>
    <w:rsid w:val="00AE5D96"/>
    <w:rsid w:val="00AF2665"/>
    <w:rsid w:val="00AF3E8A"/>
    <w:rsid w:val="00AF4708"/>
    <w:rsid w:val="00B20DF0"/>
    <w:rsid w:val="00B21959"/>
    <w:rsid w:val="00B3207D"/>
    <w:rsid w:val="00B37360"/>
    <w:rsid w:val="00B40B45"/>
    <w:rsid w:val="00B542E1"/>
    <w:rsid w:val="00B57C30"/>
    <w:rsid w:val="00B7040A"/>
    <w:rsid w:val="00B81AC6"/>
    <w:rsid w:val="00B8653B"/>
    <w:rsid w:val="00BB7300"/>
    <w:rsid w:val="00BD06F5"/>
    <w:rsid w:val="00BD3223"/>
    <w:rsid w:val="00BD6739"/>
    <w:rsid w:val="00BE4FBE"/>
    <w:rsid w:val="00BE7F31"/>
    <w:rsid w:val="00BF2940"/>
    <w:rsid w:val="00BF33BE"/>
    <w:rsid w:val="00C00C36"/>
    <w:rsid w:val="00C0686E"/>
    <w:rsid w:val="00C143C6"/>
    <w:rsid w:val="00C2562C"/>
    <w:rsid w:val="00C30700"/>
    <w:rsid w:val="00C40A83"/>
    <w:rsid w:val="00C623E6"/>
    <w:rsid w:val="00C6348F"/>
    <w:rsid w:val="00C710BB"/>
    <w:rsid w:val="00C73DDA"/>
    <w:rsid w:val="00C86D10"/>
    <w:rsid w:val="00C950B9"/>
    <w:rsid w:val="00CA0416"/>
    <w:rsid w:val="00CB1C18"/>
    <w:rsid w:val="00CC5C51"/>
    <w:rsid w:val="00CC5E94"/>
    <w:rsid w:val="00CD2198"/>
    <w:rsid w:val="00CD5577"/>
    <w:rsid w:val="00CD7A9A"/>
    <w:rsid w:val="00CE09CD"/>
    <w:rsid w:val="00CE42E5"/>
    <w:rsid w:val="00CE6D1B"/>
    <w:rsid w:val="00D01A18"/>
    <w:rsid w:val="00D0636A"/>
    <w:rsid w:val="00D21245"/>
    <w:rsid w:val="00D21C01"/>
    <w:rsid w:val="00D32B13"/>
    <w:rsid w:val="00D32F01"/>
    <w:rsid w:val="00D35556"/>
    <w:rsid w:val="00D40099"/>
    <w:rsid w:val="00D51AF4"/>
    <w:rsid w:val="00D70D67"/>
    <w:rsid w:val="00D84F35"/>
    <w:rsid w:val="00D8758A"/>
    <w:rsid w:val="00D9562C"/>
    <w:rsid w:val="00D979C6"/>
    <w:rsid w:val="00DB11D3"/>
    <w:rsid w:val="00DD163A"/>
    <w:rsid w:val="00DE5F8C"/>
    <w:rsid w:val="00DF7851"/>
    <w:rsid w:val="00E16968"/>
    <w:rsid w:val="00E17E77"/>
    <w:rsid w:val="00E22CF6"/>
    <w:rsid w:val="00E26F81"/>
    <w:rsid w:val="00E35CDC"/>
    <w:rsid w:val="00E5027A"/>
    <w:rsid w:val="00E5065E"/>
    <w:rsid w:val="00E50CBA"/>
    <w:rsid w:val="00E53C38"/>
    <w:rsid w:val="00E7093B"/>
    <w:rsid w:val="00E73E7A"/>
    <w:rsid w:val="00E87D4E"/>
    <w:rsid w:val="00E904F7"/>
    <w:rsid w:val="00E905FB"/>
    <w:rsid w:val="00E957DE"/>
    <w:rsid w:val="00EA63B2"/>
    <w:rsid w:val="00EB5105"/>
    <w:rsid w:val="00ED1117"/>
    <w:rsid w:val="00ED1B2D"/>
    <w:rsid w:val="00ED60FD"/>
    <w:rsid w:val="00F02C27"/>
    <w:rsid w:val="00F04EF5"/>
    <w:rsid w:val="00F0620D"/>
    <w:rsid w:val="00F067DD"/>
    <w:rsid w:val="00F123FB"/>
    <w:rsid w:val="00F12F5B"/>
    <w:rsid w:val="00F15E09"/>
    <w:rsid w:val="00F25640"/>
    <w:rsid w:val="00F33116"/>
    <w:rsid w:val="00F3417A"/>
    <w:rsid w:val="00F41EBC"/>
    <w:rsid w:val="00F43018"/>
    <w:rsid w:val="00F532A7"/>
    <w:rsid w:val="00F63A51"/>
    <w:rsid w:val="00F6476F"/>
    <w:rsid w:val="00F72DD1"/>
    <w:rsid w:val="00F749D9"/>
    <w:rsid w:val="00F752D3"/>
    <w:rsid w:val="00F776E4"/>
    <w:rsid w:val="00F91597"/>
    <w:rsid w:val="00F94074"/>
    <w:rsid w:val="00F9545A"/>
    <w:rsid w:val="00FA2D3E"/>
    <w:rsid w:val="00FC746C"/>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 w:type="character" w:customStyle="1" w:styleId="cs6de09df71">
    <w:name w:val="cs6de09df71"/>
    <w:basedOn w:val="a0"/>
    <w:rsid w:val="006A6ACF"/>
    <w:rPr>
      <w:rFonts w:ascii="Times New Roman" w:hAnsi="Times New Roman" w:cs="Times New Roman" w:hint="default"/>
      <w:b w:val="0"/>
      <w:bCs w:val="0"/>
      <w:i w:val="0"/>
      <w:iCs w:val="0"/>
      <w:color w:val="0D0D0D"/>
      <w:sz w:val="24"/>
      <w:szCs w:val="24"/>
    </w:rPr>
  </w:style>
  <w:style w:type="character" w:styleId="ae">
    <w:name w:val="annotation reference"/>
    <w:basedOn w:val="a0"/>
    <w:uiPriority w:val="99"/>
    <w:semiHidden/>
    <w:unhideWhenUsed/>
    <w:rsid w:val="000B4312"/>
    <w:rPr>
      <w:sz w:val="16"/>
      <w:szCs w:val="16"/>
    </w:rPr>
  </w:style>
  <w:style w:type="paragraph" w:styleId="af">
    <w:name w:val="annotation text"/>
    <w:basedOn w:val="a"/>
    <w:link w:val="af0"/>
    <w:uiPriority w:val="99"/>
    <w:semiHidden/>
    <w:unhideWhenUsed/>
    <w:rsid w:val="000B4312"/>
    <w:rPr>
      <w:sz w:val="20"/>
    </w:rPr>
  </w:style>
  <w:style w:type="character" w:customStyle="1" w:styleId="af0">
    <w:name w:val="Текст примечания Знак"/>
    <w:basedOn w:val="a0"/>
    <w:link w:val="af"/>
    <w:uiPriority w:val="99"/>
    <w:semiHidden/>
    <w:rsid w:val="000B4312"/>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B4312"/>
    <w:rPr>
      <w:b/>
      <w:bCs/>
    </w:rPr>
  </w:style>
  <w:style w:type="character" w:customStyle="1" w:styleId="af2">
    <w:name w:val="Тема примечания Знак"/>
    <w:basedOn w:val="af0"/>
    <w:link w:val="af1"/>
    <w:uiPriority w:val="99"/>
    <w:semiHidden/>
    <w:rsid w:val="000B4312"/>
    <w:rPr>
      <w:rFonts w:ascii="Times New Roman" w:hAnsi="Times New Roman" w:cs="Times New Roman"/>
      <w:b/>
      <w:bCs/>
      <w:snapToGrid w:val="0"/>
      <w:sz w:val="20"/>
      <w:szCs w:val="20"/>
      <w:lang w:eastAsia="ru-RU"/>
    </w:rPr>
  </w:style>
  <w:style w:type="character" w:styleId="af3">
    <w:name w:val="Emphasis"/>
    <w:uiPriority w:val="20"/>
    <w:qFormat/>
    <w:rsid w:val="00723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C30700"/>
    <w:rPr>
      <w:color w:val="800080" w:themeColor="followedHyperlink"/>
      <w:u w:val="single"/>
    </w:rPr>
  </w:style>
  <w:style w:type="character" w:customStyle="1" w:styleId="apple-converted-space">
    <w:name w:val="apple-converted-space"/>
    <w:basedOn w:val="a0"/>
    <w:rsid w:val="00243181"/>
  </w:style>
  <w:style w:type="character" w:customStyle="1" w:styleId="cs6de09df71">
    <w:name w:val="cs6de09df71"/>
    <w:basedOn w:val="a0"/>
    <w:rsid w:val="006A6ACF"/>
    <w:rPr>
      <w:rFonts w:ascii="Times New Roman" w:hAnsi="Times New Roman" w:cs="Times New Roman" w:hint="default"/>
      <w:b w:val="0"/>
      <w:bCs w:val="0"/>
      <w:i w:val="0"/>
      <w:iCs w:val="0"/>
      <w:color w:val="0D0D0D"/>
      <w:sz w:val="24"/>
      <w:szCs w:val="24"/>
    </w:rPr>
  </w:style>
  <w:style w:type="character" w:styleId="ae">
    <w:name w:val="annotation reference"/>
    <w:basedOn w:val="a0"/>
    <w:uiPriority w:val="99"/>
    <w:semiHidden/>
    <w:unhideWhenUsed/>
    <w:rsid w:val="000B4312"/>
    <w:rPr>
      <w:sz w:val="16"/>
      <w:szCs w:val="16"/>
    </w:rPr>
  </w:style>
  <w:style w:type="paragraph" w:styleId="af">
    <w:name w:val="annotation text"/>
    <w:basedOn w:val="a"/>
    <w:link w:val="af0"/>
    <w:uiPriority w:val="99"/>
    <w:semiHidden/>
    <w:unhideWhenUsed/>
    <w:rsid w:val="000B4312"/>
    <w:rPr>
      <w:sz w:val="20"/>
    </w:rPr>
  </w:style>
  <w:style w:type="character" w:customStyle="1" w:styleId="af0">
    <w:name w:val="Текст примечания Знак"/>
    <w:basedOn w:val="a0"/>
    <w:link w:val="af"/>
    <w:uiPriority w:val="99"/>
    <w:semiHidden/>
    <w:rsid w:val="000B4312"/>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0B4312"/>
    <w:rPr>
      <w:b/>
      <w:bCs/>
    </w:rPr>
  </w:style>
  <w:style w:type="character" w:customStyle="1" w:styleId="af2">
    <w:name w:val="Тема примечания Знак"/>
    <w:basedOn w:val="af0"/>
    <w:link w:val="af1"/>
    <w:uiPriority w:val="99"/>
    <w:semiHidden/>
    <w:rsid w:val="000B4312"/>
    <w:rPr>
      <w:rFonts w:ascii="Times New Roman" w:hAnsi="Times New Roman" w:cs="Times New Roman"/>
      <w:b/>
      <w:bCs/>
      <w:snapToGrid w:val="0"/>
      <w:sz w:val="20"/>
      <w:szCs w:val="20"/>
      <w:lang w:eastAsia="ru-RU"/>
    </w:rPr>
  </w:style>
  <w:style w:type="character" w:styleId="af3">
    <w:name w:val="Emphasis"/>
    <w:uiPriority w:val="20"/>
    <w:qFormat/>
    <w:rsid w:val="00723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571">
      <w:bodyDiv w:val="1"/>
      <w:marLeft w:val="0"/>
      <w:marRight w:val="0"/>
      <w:marTop w:val="0"/>
      <w:marBottom w:val="0"/>
      <w:divBdr>
        <w:top w:val="none" w:sz="0" w:space="0" w:color="auto"/>
        <w:left w:val="none" w:sz="0" w:space="0" w:color="auto"/>
        <w:bottom w:val="none" w:sz="0" w:space="0" w:color="auto"/>
        <w:right w:val="none" w:sz="0" w:space="0" w:color="auto"/>
      </w:divBdr>
    </w:div>
    <w:div w:id="384567911">
      <w:bodyDiv w:val="1"/>
      <w:marLeft w:val="0"/>
      <w:marRight w:val="0"/>
      <w:marTop w:val="0"/>
      <w:marBottom w:val="0"/>
      <w:divBdr>
        <w:top w:val="none" w:sz="0" w:space="0" w:color="auto"/>
        <w:left w:val="none" w:sz="0" w:space="0" w:color="auto"/>
        <w:bottom w:val="none" w:sz="0" w:space="0" w:color="auto"/>
        <w:right w:val="none" w:sz="0" w:space="0" w:color="auto"/>
      </w:divBdr>
    </w:div>
    <w:div w:id="142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bkinSG@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DBA16-936E-448A-9F20-D4FC3EA6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8</cp:revision>
  <cp:lastPrinted>2017-03-17T12:51:00Z</cp:lastPrinted>
  <dcterms:created xsi:type="dcterms:W3CDTF">2017-03-17T12:19:00Z</dcterms:created>
  <dcterms:modified xsi:type="dcterms:W3CDTF">2017-03-29T11:02:00Z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