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3722" w:rsidRPr="009C2F17" w:rsidRDefault="00743722" w:rsidP="00743722">
      <w:pPr>
        <w:tabs>
          <w:tab w:val="left" w:pos="4962"/>
        </w:tabs>
        <w:ind w:left="4820"/>
        <w:rPr>
          <w:b/>
          <w:bCs/>
          <w:sz w:val="28"/>
          <w:szCs w:val="28"/>
        </w:rPr>
      </w:pPr>
      <w:r w:rsidRPr="009C2F17">
        <w:rPr>
          <w:b/>
          <w:bCs/>
          <w:sz w:val="28"/>
          <w:szCs w:val="28"/>
        </w:rPr>
        <w:t>УТВЕРЖДАЮ</w:t>
      </w:r>
    </w:p>
    <w:p w:rsidR="00743722" w:rsidRPr="009C2F17" w:rsidRDefault="00743722" w:rsidP="00743722">
      <w:pPr>
        <w:tabs>
          <w:tab w:val="left" w:pos="4962"/>
        </w:tabs>
        <w:ind w:left="4820"/>
        <w:rPr>
          <w:rFonts w:eastAsia="Arial Unicode MS"/>
          <w:b/>
          <w:bCs/>
          <w:sz w:val="28"/>
          <w:szCs w:val="28"/>
        </w:rPr>
      </w:pPr>
    </w:p>
    <w:p w:rsidR="00BE7F4B" w:rsidRDefault="00BE7F4B" w:rsidP="00BE7F4B">
      <w:pPr>
        <w:ind w:left="3970" w:firstLine="850"/>
        <w:rPr>
          <w:b/>
        </w:rPr>
      </w:pPr>
      <w:r>
        <w:rPr>
          <w:b/>
          <w:color w:val="000000"/>
          <w:sz w:val="28"/>
          <w:szCs w:val="28"/>
        </w:rPr>
        <w:t xml:space="preserve">Заместитель </w:t>
      </w:r>
      <w:r w:rsidR="00743722" w:rsidRPr="00ED2E65">
        <w:rPr>
          <w:b/>
          <w:color w:val="000000"/>
          <w:sz w:val="28"/>
          <w:szCs w:val="28"/>
        </w:rPr>
        <w:t>Председател</w:t>
      </w:r>
      <w:r>
        <w:rPr>
          <w:b/>
          <w:color w:val="000000"/>
          <w:sz w:val="28"/>
          <w:szCs w:val="28"/>
        </w:rPr>
        <w:t>я</w:t>
      </w:r>
      <w:r w:rsidR="00743722" w:rsidRPr="00ED2E65">
        <w:rPr>
          <w:b/>
        </w:rPr>
        <w:t xml:space="preserve"> </w:t>
      </w:r>
    </w:p>
    <w:p w:rsidR="00743722" w:rsidRPr="00ED2E65" w:rsidRDefault="00743722" w:rsidP="00BE7F4B">
      <w:pPr>
        <w:ind w:left="3970" w:firstLine="850"/>
        <w:rPr>
          <w:b/>
          <w:sz w:val="28"/>
          <w:szCs w:val="28"/>
        </w:rPr>
      </w:pPr>
      <w:r w:rsidRPr="00ED2E65">
        <w:rPr>
          <w:b/>
          <w:color w:val="000000"/>
          <w:sz w:val="28"/>
          <w:szCs w:val="28"/>
        </w:rPr>
        <w:t>Конкурсной</w:t>
      </w:r>
      <w:r w:rsidRPr="00ED2E65">
        <w:rPr>
          <w:b/>
        </w:rPr>
        <w:t xml:space="preserve"> </w:t>
      </w:r>
      <w:r w:rsidRPr="00ED2E65">
        <w:rPr>
          <w:b/>
          <w:color w:val="000000"/>
          <w:sz w:val="28"/>
          <w:szCs w:val="28"/>
        </w:rPr>
        <w:t>комиссии</w:t>
      </w:r>
      <w:r w:rsidRPr="00ED2E65">
        <w:rPr>
          <w:b/>
        </w:rPr>
        <w:t xml:space="preserve"> </w:t>
      </w:r>
    </w:p>
    <w:p w:rsidR="00743722" w:rsidRPr="00ED2E65" w:rsidRDefault="00743722" w:rsidP="00743722">
      <w:pPr>
        <w:tabs>
          <w:tab w:val="left" w:pos="4962"/>
        </w:tabs>
        <w:ind w:left="4820"/>
        <w:rPr>
          <w:b/>
          <w:bCs/>
          <w:sz w:val="28"/>
          <w:szCs w:val="28"/>
        </w:rPr>
      </w:pPr>
      <w:r w:rsidRPr="00ED2E65">
        <w:rPr>
          <w:b/>
          <w:color w:val="000000"/>
          <w:sz w:val="28"/>
          <w:szCs w:val="28"/>
        </w:rPr>
        <w:t>филиала</w:t>
      </w:r>
      <w:r w:rsidRPr="00ED2E65">
        <w:rPr>
          <w:b/>
        </w:rPr>
        <w:t xml:space="preserve"> </w:t>
      </w:r>
      <w:r w:rsidRPr="00ED2E65">
        <w:rPr>
          <w:b/>
          <w:color w:val="000000"/>
          <w:sz w:val="28"/>
          <w:szCs w:val="28"/>
        </w:rPr>
        <w:t>ПАО</w:t>
      </w:r>
      <w:r w:rsidRPr="00ED2E65">
        <w:rPr>
          <w:b/>
        </w:rPr>
        <w:t xml:space="preserve"> </w:t>
      </w:r>
      <w:r w:rsidRPr="00ED2E65">
        <w:rPr>
          <w:b/>
          <w:color w:val="000000"/>
          <w:sz w:val="28"/>
          <w:szCs w:val="28"/>
        </w:rPr>
        <w:t>«ТрансКонтейнер»</w:t>
      </w:r>
      <w:r w:rsidRPr="00ED2E65">
        <w:rPr>
          <w:b/>
        </w:rPr>
        <w:t xml:space="preserve"> </w:t>
      </w:r>
      <w:r w:rsidRPr="00ED2E65">
        <w:rPr>
          <w:b/>
          <w:color w:val="000000"/>
          <w:sz w:val="28"/>
          <w:szCs w:val="28"/>
        </w:rPr>
        <w:t>на</w:t>
      </w:r>
      <w:r w:rsidRPr="00ED2E65">
        <w:rPr>
          <w:b/>
        </w:rPr>
        <w:t xml:space="preserve"> </w:t>
      </w:r>
      <w:r w:rsidRPr="00ED2E65">
        <w:rPr>
          <w:b/>
          <w:color w:val="000000"/>
          <w:sz w:val="28"/>
          <w:szCs w:val="28"/>
        </w:rPr>
        <w:t>Свердловской</w:t>
      </w:r>
      <w:r w:rsidRPr="00ED2E65">
        <w:rPr>
          <w:b/>
        </w:rPr>
        <w:t xml:space="preserve"> </w:t>
      </w:r>
      <w:r w:rsidRPr="00ED2E65">
        <w:rPr>
          <w:b/>
          <w:color w:val="000000"/>
          <w:sz w:val="28"/>
          <w:szCs w:val="28"/>
        </w:rPr>
        <w:t>железной</w:t>
      </w:r>
      <w:r w:rsidRPr="00ED2E65">
        <w:rPr>
          <w:b/>
        </w:rPr>
        <w:t xml:space="preserve"> </w:t>
      </w:r>
      <w:r w:rsidRPr="00ED2E65">
        <w:rPr>
          <w:b/>
          <w:color w:val="000000"/>
          <w:sz w:val="28"/>
          <w:szCs w:val="28"/>
        </w:rPr>
        <w:t>дороге</w:t>
      </w:r>
      <w:r w:rsidRPr="00ED2E65">
        <w:rPr>
          <w:b/>
          <w:bCs/>
          <w:sz w:val="28"/>
          <w:szCs w:val="28"/>
        </w:rPr>
        <w:t xml:space="preserve"> </w:t>
      </w:r>
    </w:p>
    <w:p w:rsidR="00743722" w:rsidRPr="009C2F17" w:rsidRDefault="00743722" w:rsidP="00743722">
      <w:pPr>
        <w:tabs>
          <w:tab w:val="left" w:pos="4962"/>
        </w:tabs>
        <w:ind w:left="4820"/>
        <w:rPr>
          <w:b/>
          <w:bCs/>
          <w:sz w:val="28"/>
          <w:szCs w:val="28"/>
        </w:rPr>
      </w:pPr>
    </w:p>
    <w:p w:rsidR="00743722" w:rsidRDefault="00BE7F4B" w:rsidP="00743722">
      <w:pPr>
        <w:tabs>
          <w:tab w:val="left" w:pos="4962"/>
        </w:tabs>
        <w:ind w:left="4820"/>
        <w:rPr>
          <w:b/>
          <w:bCs/>
          <w:sz w:val="28"/>
          <w:szCs w:val="28"/>
        </w:rPr>
      </w:pPr>
      <w:r>
        <w:rPr>
          <w:b/>
          <w:bCs/>
          <w:sz w:val="28"/>
          <w:szCs w:val="28"/>
        </w:rPr>
        <w:t>__________________А.В. Каравайный</w:t>
      </w:r>
      <w:r w:rsidR="00743722" w:rsidRPr="009C2F17">
        <w:rPr>
          <w:b/>
          <w:bCs/>
          <w:sz w:val="28"/>
          <w:szCs w:val="28"/>
        </w:rPr>
        <w:t xml:space="preserve"> </w:t>
      </w:r>
    </w:p>
    <w:p w:rsidR="00743722" w:rsidRPr="009C2F17" w:rsidRDefault="00743722" w:rsidP="00743722">
      <w:pPr>
        <w:tabs>
          <w:tab w:val="left" w:pos="4962"/>
        </w:tabs>
        <w:ind w:left="4820"/>
        <w:rPr>
          <w:rFonts w:eastAsia="Arial Unicode MS"/>
        </w:rPr>
      </w:pPr>
    </w:p>
    <w:p w:rsidR="00743722" w:rsidRDefault="00743722" w:rsidP="00743722">
      <w:pPr>
        <w:tabs>
          <w:tab w:val="left" w:pos="4962"/>
        </w:tabs>
        <w:ind w:left="4820"/>
        <w:rPr>
          <w:b/>
          <w:bCs/>
          <w:sz w:val="28"/>
        </w:rPr>
      </w:pPr>
      <w:r w:rsidRPr="009C2F17">
        <w:rPr>
          <w:b/>
          <w:bCs/>
          <w:sz w:val="28"/>
        </w:rPr>
        <w:t>«</w:t>
      </w:r>
      <w:r w:rsidR="001E6347">
        <w:rPr>
          <w:b/>
          <w:bCs/>
          <w:sz w:val="28"/>
        </w:rPr>
        <w:t>31</w:t>
      </w:r>
      <w:r>
        <w:rPr>
          <w:b/>
          <w:bCs/>
          <w:sz w:val="28"/>
        </w:rPr>
        <w:t xml:space="preserve">»  </w:t>
      </w:r>
      <w:r w:rsidR="001E6347">
        <w:rPr>
          <w:b/>
          <w:bCs/>
          <w:sz w:val="28"/>
        </w:rPr>
        <w:t xml:space="preserve">        марта              </w:t>
      </w:r>
      <w:r>
        <w:rPr>
          <w:b/>
          <w:bCs/>
          <w:sz w:val="28"/>
        </w:rPr>
        <w:t xml:space="preserve">  </w:t>
      </w:r>
      <w:r w:rsidRPr="009C2F17">
        <w:rPr>
          <w:b/>
          <w:bCs/>
          <w:sz w:val="28"/>
        </w:rPr>
        <w:t>201</w:t>
      </w:r>
      <w:r w:rsidR="00BE7F4B">
        <w:rPr>
          <w:b/>
          <w:bCs/>
          <w:sz w:val="28"/>
        </w:rPr>
        <w:t>7</w:t>
      </w:r>
      <w:r w:rsidRPr="009C2F17">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FE07AF">
        <w:rPr>
          <w:szCs w:val="28"/>
        </w:rPr>
        <w:t xml:space="preserve">№ </w:t>
      </w:r>
      <w:r w:rsidR="004D44D7" w:rsidRPr="00FE07AF">
        <w:rPr>
          <w:szCs w:val="28"/>
        </w:rPr>
        <w:t>ОК</w:t>
      </w:r>
      <w:r w:rsidR="00754C45" w:rsidRPr="00FE07AF">
        <w:rPr>
          <w:szCs w:val="28"/>
        </w:rPr>
        <w:t>-МСП</w:t>
      </w:r>
      <w:r w:rsidR="00EB2EEB" w:rsidRPr="00FE07AF">
        <w:rPr>
          <w:szCs w:val="28"/>
        </w:rPr>
        <w:t>-</w:t>
      </w:r>
      <w:r w:rsidR="00743722" w:rsidRPr="00FE07AF">
        <w:rPr>
          <w:szCs w:val="28"/>
        </w:rPr>
        <w:t>СВЕРД</w:t>
      </w:r>
      <w:r w:rsidR="00EB2EEB" w:rsidRPr="00FE07AF">
        <w:rPr>
          <w:szCs w:val="28"/>
        </w:rPr>
        <w:t>-</w:t>
      </w:r>
      <w:r w:rsidR="00743722" w:rsidRPr="00FE07AF">
        <w:rPr>
          <w:szCs w:val="28"/>
        </w:rPr>
        <w:t>17</w:t>
      </w:r>
      <w:r w:rsidR="00EB2EEB" w:rsidRPr="00FE07AF">
        <w:rPr>
          <w:szCs w:val="28"/>
        </w:rPr>
        <w:t>-</w:t>
      </w:r>
      <w:r w:rsidR="00FE07AF">
        <w:rPr>
          <w:szCs w:val="28"/>
        </w:rPr>
        <w:t>0007</w:t>
      </w:r>
      <w:r w:rsidR="00EF571B" w:rsidRPr="008C7D27">
        <w:rPr>
          <w:szCs w:val="28"/>
        </w:rPr>
        <w:t xml:space="preserve"> (далее – Открытый конкурс)</w:t>
      </w:r>
      <w:r w:rsidRPr="008C7D27">
        <w:rPr>
          <w:szCs w:val="28"/>
        </w:rPr>
        <w:t>.</w:t>
      </w:r>
    </w:p>
    <w:p w:rsidR="004E3AC2" w:rsidRPr="00743722" w:rsidRDefault="007D6548" w:rsidP="00C56383">
      <w:pPr>
        <w:pStyle w:val="19"/>
        <w:numPr>
          <w:ilvl w:val="2"/>
          <w:numId w:val="1"/>
        </w:numPr>
        <w:ind w:left="0" w:firstLine="720"/>
      </w:pPr>
      <w:r w:rsidRPr="004E3AC2">
        <w:rPr>
          <w:szCs w:val="28"/>
        </w:rPr>
        <w:t xml:space="preserve">Предметом настоящего </w:t>
      </w:r>
      <w:r w:rsidR="008C4183" w:rsidRPr="004E3AC2">
        <w:rPr>
          <w:szCs w:val="28"/>
        </w:rPr>
        <w:t>Открытого конкурса</w:t>
      </w:r>
      <w:r w:rsidR="00743722">
        <w:rPr>
          <w:szCs w:val="28"/>
        </w:rPr>
        <w:t xml:space="preserve"> является право </w:t>
      </w:r>
      <w:r w:rsidR="00743722" w:rsidRPr="00ED2E65">
        <w:rPr>
          <w:szCs w:val="28"/>
        </w:rPr>
        <w:t>на заключение договора на выполнение работ</w:t>
      </w:r>
      <w:r w:rsidR="00743722">
        <w:rPr>
          <w:szCs w:val="28"/>
        </w:rPr>
        <w:t xml:space="preserve"> по </w:t>
      </w:r>
      <w:r w:rsidR="00C5004D">
        <w:rPr>
          <w:szCs w:val="28"/>
        </w:rPr>
        <w:t xml:space="preserve">капитальному ремонту отдельно-стоящего здания (литер А) </w:t>
      </w:r>
      <w:proofErr w:type="spellStart"/>
      <w:r w:rsidR="00743722">
        <w:rPr>
          <w:szCs w:val="28"/>
        </w:rPr>
        <w:t>инв.№</w:t>
      </w:r>
      <w:proofErr w:type="spellEnd"/>
      <w:r w:rsidR="00743722">
        <w:rPr>
          <w:szCs w:val="28"/>
        </w:rPr>
        <w:t xml:space="preserve"> 009/0</w:t>
      </w:r>
      <w:r w:rsidR="00C5004D">
        <w:rPr>
          <w:szCs w:val="28"/>
        </w:rPr>
        <w:t>0</w:t>
      </w:r>
      <w:r w:rsidR="00743722">
        <w:rPr>
          <w:szCs w:val="28"/>
        </w:rPr>
        <w:t>/0000</w:t>
      </w:r>
      <w:r w:rsidR="00C5004D">
        <w:rPr>
          <w:szCs w:val="28"/>
        </w:rPr>
        <w:t>0666</w:t>
      </w:r>
      <w:r w:rsidR="00743722">
        <w:rPr>
          <w:szCs w:val="28"/>
        </w:rPr>
        <w:t xml:space="preserve"> контейнерного терминала </w:t>
      </w:r>
      <w:r w:rsidR="00743722">
        <w:rPr>
          <w:szCs w:val="28"/>
        </w:rPr>
        <w:lastRenderedPageBreak/>
        <w:t>Екатеринбург-Товарный филиала ПАО «ТрансКонтейнер» на Свердловской железной дороге.</w:t>
      </w:r>
      <w:r w:rsidR="004E3AC2" w:rsidRPr="00743722">
        <w:t xml:space="preserve"> </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lastRenderedPageBreak/>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bookmarkStart w:id="0" w:name="_GoBack"/>
      <w:bookmarkEnd w:id="0"/>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 xml:space="preserve">Заявка претендента, не </w:t>
      </w:r>
      <w:proofErr w:type="gramStart"/>
      <w:r w:rsidRPr="00D32FFA">
        <w:rPr>
          <w:sz w:val="28"/>
        </w:rPr>
        <w:t>соответствующая</w:t>
      </w:r>
      <w:proofErr w:type="gramEnd"/>
      <w:r w:rsidRPr="00D32FFA">
        <w:rPr>
          <w:sz w:val="28"/>
        </w:rPr>
        <w:t xml:space="preserve">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w:t>
      </w:r>
      <w:proofErr w:type="gramStart"/>
      <w:r w:rsidR="00335079" w:rsidRPr="00D32FFA">
        <w:rPr>
          <w:sz w:val="28"/>
          <w:szCs w:val="28"/>
        </w:rPr>
        <w:t>чья</w:t>
      </w:r>
      <w:proofErr w:type="gramEnd"/>
      <w:r w:rsidR="00335079" w:rsidRPr="00D32FFA">
        <w:rPr>
          <w:sz w:val="28"/>
          <w:szCs w:val="28"/>
        </w:rPr>
        <w:t xml:space="preserve">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743722" w:rsidRDefault="00743722" w:rsidP="00C177CB">
      <w:pPr>
        <w:pStyle w:val="1"/>
        <w:spacing w:before="0" w:after="0"/>
        <w:ind w:left="0" w:firstLine="0"/>
        <w:jc w:val="center"/>
      </w:pPr>
    </w:p>
    <w:p w:rsidR="00743722" w:rsidRDefault="00743722" w:rsidP="00743722"/>
    <w:p w:rsidR="00C5004D" w:rsidRDefault="00C5004D" w:rsidP="00743722"/>
    <w:p w:rsidR="00C5004D" w:rsidRPr="00743722" w:rsidRDefault="00C5004D" w:rsidP="00743722"/>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85290"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93D22" w:rsidRPr="007E6DE4" w:rsidRDefault="00893D22" w:rsidP="000954FB">
                  <w:pPr>
                    <w:jc w:val="center"/>
                    <w:rPr>
                      <w:b/>
                      <w:sz w:val="28"/>
                      <w:szCs w:val="28"/>
                    </w:rPr>
                  </w:pPr>
                  <w:r w:rsidRPr="007E6DE4">
                    <w:rPr>
                      <w:b/>
                      <w:sz w:val="28"/>
                      <w:szCs w:val="28"/>
                    </w:rPr>
                    <w:t xml:space="preserve">_____________________________________________, </w:t>
                  </w:r>
                </w:p>
                <w:p w:rsidR="00893D22" w:rsidRDefault="00893D2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93D22" w:rsidRPr="007E6DE4" w:rsidRDefault="00893D22" w:rsidP="000954FB">
                  <w:pPr>
                    <w:jc w:val="center"/>
                    <w:rPr>
                      <w:b/>
                      <w:sz w:val="28"/>
                      <w:szCs w:val="28"/>
                    </w:rPr>
                  </w:pPr>
                  <w:r w:rsidRPr="007E6DE4">
                    <w:rPr>
                      <w:b/>
                      <w:sz w:val="28"/>
                      <w:szCs w:val="28"/>
                    </w:rPr>
                    <w:t>________________________________________</w:t>
                  </w:r>
                </w:p>
                <w:p w:rsidR="00893D22" w:rsidRPr="007E6DE4" w:rsidRDefault="00893D22" w:rsidP="000954FB">
                  <w:pPr>
                    <w:jc w:val="center"/>
                    <w:rPr>
                      <w:i/>
                      <w:sz w:val="20"/>
                      <w:szCs w:val="20"/>
                    </w:rPr>
                  </w:pPr>
                  <w:r w:rsidRPr="007E6DE4">
                    <w:rPr>
                      <w:i/>
                      <w:sz w:val="20"/>
                      <w:szCs w:val="20"/>
                    </w:rPr>
                    <w:t>государство регистрации претендента</w:t>
                  </w:r>
                </w:p>
                <w:p w:rsidR="00893D22" w:rsidRPr="007E6DE4" w:rsidRDefault="00893D22" w:rsidP="000954FB">
                  <w:pPr>
                    <w:jc w:val="center"/>
                    <w:rPr>
                      <w:b/>
                      <w:sz w:val="28"/>
                      <w:szCs w:val="28"/>
                    </w:rPr>
                  </w:pPr>
                  <w:r w:rsidRPr="007E6DE4">
                    <w:rPr>
                      <w:b/>
                      <w:sz w:val="28"/>
                      <w:szCs w:val="28"/>
                    </w:rPr>
                    <w:t>_____________________________</w:t>
                  </w:r>
                  <w:r>
                    <w:rPr>
                      <w:b/>
                      <w:sz w:val="28"/>
                      <w:szCs w:val="28"/>
                    </w:rPr>
                    <w:t>__________________</w:t>
                  </w:r>
                </w:p>
                <w:p w:rsidR="00893D22" w:rsidRPr="007E6DE4" w:rsidRDefault="00893D22" w:rsidP="000954FB">
                  <w:pPr>
                    <w:jc w:val="center"/>
                    <w:rPr>
                      <w:i/>
                      <w:sz w:val="20"/>
                      <w:szCs w:val="20"/>
                    </w:rPr>
                  </w:pPr>
                  <w:r w:rsidRPr="007E6DE4">
                    <w:rPr>
                      <w:i/>
                      <w:sz w:val="20"/>
                      <w:szCs w:val="20"/>
                    </w:rPr>
                    <w:t>ИНН претендента (для претендентов-резидентов Российской Федерации)</w:t>
                  </w:r>
                </w:p>
                <w:p w:rsidR="00893D22" w:rsidRDefault="00893D22" w:rsidP="000954FB">
                  <w:pPr>
                    <w:jc w:val="both"/>
                  </w:pPr>
                </w:p>
                <w:p w:rsidR="00893D22" w:rsidRDefault="00893D22"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893D22" w:rsidRPr="00923E2D" w:rsidRDefault="00893D22" w:rsidP="000954FB">
                  <w:pPr>
                    <w:jc w:val="center"/>
                    <w:rPr>
                      <w:b/>
                    </w:rPr>
                  </w:pPr>
                </w:p>
                <w:p w:rsidR="00893D22" w:rsidRPr="00923E2D" w:rsidRDefault="00893D2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743722" w:rsidRDefault="000954FB" w:rsidP="009A1114">
      <w:pPr>
        <w:pStyle w:val="a"/>
        <w:rPr>
          <w:b w:val="0"/>
          <w:i w:val="0"/>
        </w:rPr>
      </w:pPr>
      <w:r w:rsidRPr="00743722">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743722">
        <w:rPr>
          <w:b w:val="0"/>
          <w:i w:val="0"/>
        </w:rPr>
        <w:t>4</w:t>
      </w:r>
      <w:r w:rsidRPr="00743722">
        <w:rPr>
          <w:b w:val="0"/>
          <w:i w:val="0"/>
        </w:rPr>
        <w:t xml:space="preserve"> настоящей документации</w:t>
      </w:r>
      <w:r w:rsidR="00475935" w:rsidRPr="00743722">
        <w:rPr>
          <w:b w:val="0"/>
          <w:i w:val="0"/>
        </w:rPr>
        <w:t xml:space="preserve"> о закупке</w:t>
      </w:r>
      <w:r w:rsidRPr="00743722">
        <w:rPr>
          <w:b w:val="0"/>
          <w:i w:val="0"/>
        </w:rPr>
        <w:t>)</w:t>
      </w:r>
      <w:r w:rsidR="00D974D3" w:rsidRPr="00743722">
        <w:rPr>
          <w:b w:val="0"/>
          <w:i w:val="0"/>
        </w:rPr>
        <w:t xml:space="preserve"> и/или И</w:t>
      </w:r>
      <w:r w:rsidR="0012610C" w:rsidRPr="00743722">
        <w:rPr>
          <w:b w:val="0"/>
          <w:i w:val="0"/>
        </w:rPr>
        <w:t>нформационной карте</w:t>
      </w:r>
      <w:r w:rsidR="00F84C65" w:rsidRPr="00743722">
        <w:rPr>
          <w:b w:val="0"/>
          <w:i w:val="0"/>
        </w:rPr>
        <w:t xml:space="preserve"> (раздел 5 настоящей документации о закупке)</w:t>
      </w:r>
      <w:r w:rsidRPr="00743722">
        <w:rPr>
          <w:b w:val="0"/>
          <w:i w:val="0"/>
        </w:rPr>
        <w:t>.</w:t>
      </w:r>
    </w:p>
    <w:p w:rsidR="000954FB" w:rsidRPr="009A1114" w:rsidRDefault="009A1114" w:rsidP="009A1114">
      <w:pPr>
        <w:pStyle w:val="a"/>
        <w:numPr>
          <w:ilvl w:val="0"/>
          <w:numId w:val="0"/>
        </w:numPr>
        <w:rPr>
          <w:b w:val="0"/>
          <w:i w:val="0"/>
        </w:rPr>
      </w:pPr>
      <w:r w:rsidRPr="00743722">
        <w:rPr>
          <w:b w:val="0"/>
          <w:i w:val="0"/>
        </w:rPr>
        <w:tab/>
      </w:r>
      <w:r w:rsidRPr="00743722">
        <w:rPr>
          <w:b w:val="0"/>
          <w:i w:val="0"/>
        </w:rPr>
        <w:tab/>
      </w:r>
      <w:r w:rsidR="000954FB" w:rsidRPr="00743722">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743722">
        <w:rPr>
          <w:b w:val="0"/>
          <w:i w:val="0"/>
        </w:rPr>
        <w:t>4</w:t>
      </w:r>
      <w:r w:rsidR="000954FB" w:rsidRPr="00743722">
        <w:rPr>
          <w:b w:val="0"/>
          <w:i w:val="0"/>
        </w:rPr>
        <w:t xml:space="preserve"> настоящей документации</w:t>
      </w:r>
      <w:r w:rsidR="00475935" w:rsidRPr="00743722">
        <w:rPr>
          <w:b w:val="0"/>
          <w:i w:val="0"/>
        </w:rPr>
        <w:t xml:space="preserve"> о закупке</w:t>
      </w:r>
      <w:r w:rsidR="000954FB" w:rsidRPr="00743722">
        <w:rPr>
          <w:b w:val="0"/>
          <w:i w:val="0"/>
        </w:rPr>
        <w:t>). Расчет оформляется в виде приложения к</w:t>
      </w:r>
      <w:proofErr w:type="gramStart"/>
      <w:r w:rsidR="000954FB" w:rsidRPr="00743722">
        <w:rPr>
          <w:b w:val="0"/>
          <w:i w:val="0"/>
        </w:rPr>
        <w:t xml:space="preserve"> Ф</w:t>
      </w:r>
      <w:proofErr w:type="gramEnd"/>
      <w:r w:rsidR="000954FB" w:rsidRPr="00743722">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743722" w:rsidRDefault="000954FB" w:rsidP="00C177CB">
      <w:pPr>
        <w:pStyle w:val="a"/>
        <w:numPr>
          <w:ilvl w:val="0"/>
          <w:numId w:val="0"/>
        </w:numPr>
        <w:ind w:firstLine="709"/>
        <w:rPr>
          <w:b w:val="0"/>
          <w:i w:val="0"/>
        </w:rPr>
      </w:pPr>
      <w:r w:rsidRPr="00743722">
        <w:rPr>
          <w:b w:val="0"/>
          <w:i w:val="0"/>
        </w:rPr>
        <w:t>В подтверждение претендент в виде приложения</w:t>
      </w:r>
      <w:r w:rsidR="00214105" w:rsidRPr="00743722">
        <w:rPr>
          <w:b w:val="0"/>
          <w:i w:val="0"/>
        </w:rPr>
        <w:t xml:space="preserve"> к</w:t>
      </w:r>
      <w:proofErr w:type="gramStart"/>
      <w:r w:rsidRPr="00743722">
        <w:rPr>
          <w:b w:val="0"/>
          <w:i w:val="0"/>
        </w:rPr>
        <w:t xml:space="preserve"> Ф</w:t>
      </w:r>
      <w:proofErr w:type="gramEnd"/>
      <w:r w:rsidRPr="00743722">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w:t>
      </w:r>
      <w:r w:rsidR="00743722" w:rsidRPr="00743722">
        <w:rPr>
          <w:b w:val="0"/>
          <w:i w:val="0"/>
        </w:rPr>
        <w:t>о приложения к проекту договора.</w:t>
      </w:r>
    </w:p>
    <w:p w:rsidR="000954FB" w:rsidRPr="00743722" w:rsidRDefault="000954FB" w:rsidP="00B152B6">
      <w:pPr>
        <w:pStyle w:val="a"/>
        <w:rPr>
          <w:b w:val="0"/>
          <w:i w:val="0"/>
        </w:rPr>
      </w:pPr>
      <w:r w:rsidRPr="00743722">
        <w:rPr>
          <w:b w:val="0"/>
          <w:i w:val="0"/>
        </w:rPr>
        <w:t xml:space="preserve"> В случае если претендент предполагает привлечение субподрядных организаций, он в виде приложения к</w:t>
      </w:r>
      <w:proofErr w:type="gramStart"/>
      <w:r w:rsidRPr="00743722">
        <w:rPr>
          <w:b w:val="0"/>
          <w:i w:val="0"/>
        </w:rPr>
        <w:t xml:space="preserve"> Ф</w:t>
      </w:r>
      <w:proofErr w:type="gramEnd"/>
      <w:r w:rsidRPr="00743722">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743722" w:rsidRPr="00743722">
        <w:rPr>
          <w:b w:val="0"/>
          <w:i w:val="0"/>
        </w:rPr>
        <w:t>6</w:t>
      </w:r>
      <w:r w:rsidRPr="00743722">
        <w:rPr>
          <w:b w:val="0"/>
          <w:i w:val="0"/>
        </w:rPr>
        <w:t xml:space="preserve"> к настоящей документации</w:t>
      </w:r>
      <w:r w:rsidR="002B41FD" w:rsidRPr="00743722">
        <w:rPr>
          <w:b w:val="0"/>
          <w:i w:val="0"/>
        </w:rPr>
        <w:t xml:space="preserve"> о закупке</w:t>
      </w:r>
      <w:r w:rsidRPr="00743722">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743722" w:rsidRPr="005A5BDF" w:rsidRDefault="00743722" w:rsidP="00743722">
      <w:pPr>
        <w:pStyle w:val="afa"/>
        <w:rPr>
          <w:rFonts w:eastAsia="Times New Roman"/>
          <w:b/>
          <w:sz w:val="28"/>
          <w:szCs w:val="28"/>
        </w:rPr>
      </w:pPr>
      <w:r w:rsidRPr="005A5BDF">
        <w:rPr>
          <w:rFonts w:eastAsia="Times New Roman"/>
          <w:b/>
          <w:sz w:val="28"/>
          <w:szCs w:val="28"/>
        </w:rPr>
        <w:t xml:space="preserve">4.1. Цель открытого конкурса. </w:t>
      </w:r>
    </w:p>
    <w:p w:rsidR="00743722" w:rsidRDefault="00743722" w:rsidP="00743722">
      <w:pPr>
        <w:pStyle w:val="19"/>
        <w:rPr>
          <w:rFonts w:eastAsia="Times New Roman"/>
          <w:b/>
          <w:szCs w:val="28"/>
        </w:rPr>
      </w:pPr>
      <w:r w:rsidRPr="005A5BDF">
        <w:rPr>
          <w:szCs w:val="28"/>
        </w:rPr>
        <w:t xml:space="preserve">Выполнение работ по </w:t>
      </w:r>
      <w:r w:rsidR="00C5004D">
        <w:rPr>
          <w:szCs w:val="28"/>
        </w:rPr>
        <w:t xml:space="preserve">капитальному ремонту отдельно-стоящего здания (литер А) </w:t>
      </w:r>
      <w:proofErr w:type="spellStart"/>
      <w:r w:rsidR="00C5004D">
        <w:rPr>
          <w:szCs w:val="28"/>
        </w:rPr>
        <w:t>инв.№</w:t>
      </w:r>
      <w:proofErr w:type="spellEnd"/>
      <w:r w:rsidR="00C5004D">
        <w:rPr>
          <w:szCs w:val="28"/>
        </w:rPr>
        <w:t xml:space="preserve"> 009/00/00000666</w:t>
      </w:r>
      <w:r>
        <w:rPr>
          <w:szCs w:val="28"/>
        </w:rPr>
        <w:t xml:space="preserve"> контейнерного терминала Екатеринбург-Товарный филиала ПАО «ТрансКонтейнер» на Свердловской железной дороге</w:t>
      </w:r>
      <w:r w:rsidRPr="009C2F17">
        <w:rPr>
          <w:szCs w:val="28"/>
        </w:rPr>
        <w:t xml:space="preserve">, расположенного по адресу: г. </w:t>
      </w:r>
      <w:r>
        <w:rPr>
          <w:szCs w:val="28"/>
        </w:rPr>
        <w:t>Екатеринбург,</w:t>
      </w:r>
      <w:r w:rsidRPr="009C2F17">
        <w:rPr>
          <w:szCs w:val="28"/>
        </w:rPr>
        <w:t xml:space="preserve"> </w:t>
      </w:r>
      <w:r>
        <w:rPr>
          <w:szCs w:val="28"/>
        </w:rPr>
        <w:t xml:space="preserve">ул. </w:t>
      </w:r>
      <w:proofErr w:type="gramStart"/>
      <w:r>
        <w:rPr>
          <w:szCs w:val="28"/>
        </w:rPr>
        <w:t>Автомагистральная</w:t>
      </w:r>
      <w:proofErr w:type="gramEnd"/>
      <w:r w:rsidRPr="009C2F17">
        <w:rPr>
          <w:szCs w:val="28"/>
        </w:rPr>
        <w:t>, д.</w:t>
      </w:r>
      <w:r>
        <w:rPr>
          <w:szCs w:val="28"/>
        </w:rPr>
        <w:t xml:space="preserve"> 2.</w:t>
      </w:r>
    </w:p>
    <w:p w:rsidR="00743722" w:rsidRDefault="00743722" w:rsidP="00743722">
      <w:pPr>
        <w:pStyle w:val="afa"/>
        <w:rPr>
          <w:rFonts w:eastAsia="Times New Roman"/>
          <w:b/>
          <w:sz w:val="28"/>
          <w:szCs w:val="28"/>
        </w:rPr>
      </w:pPr>
    </w:p>
    <w:p w:rsidR="00743722" w:rsidRPr="00475D28" w:rsidRDefault="00743722" w:rsidP="00743722">
      <w:pPr>
        <w:pStyle w:val="afa"/>
        <w:rPr>
          <w:rFonts w:eastAsia="Times New Roman"/>
          <w:b/>
          <w:sz w:val="28"/>
          <w:szCs w:val="28"/>
        </w:rPr>
      </w:pPr>
      <w:r w:rsidRPr="00475D28">
        <w:rPr>
          <w:rFonts w:eastAsia="Times New Roman"/>
          <w:b/>
          <w:sz w:val="28"/>
          <w:szCs w:val="28"/>
        </w:rPr>
        <w:t>4.2.  Общие положения.</w:t>
      </w:r>
    </w:p>
    <w:p w:rsidR="00743722" w:rsidRPr="00475D28" w:rsidRDefault="00743722" w:rsidP="00743722">
      <w:pPr>
        <w:pStyle w:val="affa"/>
        <w:ind w:firstLine="709"/>
        <w:jc w:val="both"/>
        <w:rPr>
          <w:rFonts w:ascii="Times New Roman" w:hAnsi="Times New Roman"/>
          <w:sz w:val="28"/>
          <w:szCs w:val="28"/>
        </w:rPr>
      </w:pP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43722" w:rsidRPr="00475D28" w:rsidRDefault="00743722" w:rsidP="00743722">
      <w:pPr>
        <w:pStyle w:val="affa"/>
        <w:ind w:firstLine="709"/>
        <w:jc w:val="both"/>
        <w:rPr>
          <w:rFonts w:ascii="Times New Roman" w:hAnsi="Times New Roman"/>
          <w:sz w:val="28"/>
          <w:szCs w:val="28"/>
        </w:rPr>
      </w:pPr>
      <w:r w:rsidRPr="00475D28">
        <w:rPr>
          <w:rFonts w:ascii="Times New Roman" w:hAnsi="Times New Roman"/>
          <w:sz w:val="28"/>
          <w:szCs w:val="28"/>
        </w:rPr>
        <w:t>4.2.2</w:t>
      </w:r>
      <w:r>
        <w:rPr>
          <w:rFonts w:ascii="Times New Roman" w:hAnsi="Times New Roman"/>
          <w:sz w:val="28"/>
          <w:szCs w:val="28"/>
        </w:rPr>
        <w:t>.</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743722" w:rsidRDefault="00743722" w:rsidP="00743722">
      <w:pPr>
        <w:pStyle w:val="affa"/>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743722" w:rsidRPr="000371CA" w:rsidRDefault="00743722" w:rsidP="00743722">
      <w:pPr>
        <w:pStyle w:val="affa"/>
        <w:ind w:firstLine="709"/>
        <w:jc w:val="both"/>
        <w:rPr>
          <w:rFonts w:ascii="Times New Roman" w:hAnsi="Times New Roman"/>
          <w:sz w:val="28"/>
          <w:szCs w:val="28"/>
        </w:rPr>
      </w:pPr>
      <w:r>
        <w:rPr>
          <w:rFonts w:ascii="Times New Roman" w:hAnsi="Times New Roman"/>
          <w:sz w:val="28"/>
          <w:szCs w:val="28"/>
        </w:rPr>
        <w:t xml:space="preserve">4.2.4. </w:t>
      </w:r>
      <w:proofErr w:type="gramStart"/>
      <w:r w:rsidRPr="000371CA">
        <w:rPr>
          <w:rFonts w:ascii="Times New Roman" w:hAnsi="Times New Roman"/>
          <w:sz w:val="28"/>
          <w:szCs w:val="28"/>
        </w:rPr>
        <w:t>Начальная максимальная цена договор</w:t>
      </w:r>
      <w:r>
        <w:rPr>
          <w:rFonts w:ascii="Times New Roman" w:hAnsi="Times New Roman"/>
          <w:sz w:val="28"/>
          <w:szCs w:val="28"/>
        </w:rPr>
        <w:t>а</w:t>
      </w:r>
      <w:r w:rsidRPr="000371CA">
        <w:rPr>
          <w:rFonts w:ascii="Times New Roman" w:hAnsi="Times New Roman"/>
          <w:sz w:val="28"/>
          <w:szCs w:val="28"/>
        </w:rPr>
        <w:t xml:space="preserve"> составляет                            </w:t>
      </w:r>
      <w:r w:rsidR="00C5004D">
        <w:rPr>
          <w:rFonts w:ascii="Times New Roman" w:hAnsi="Times New Roman"/>
          <w:sz w:val="28"/>
          <w:szCs w:val="28"/>
        </w:rPr>
        <w:t xml:space="preserve">2 </w:t>
      </w:r>
      <w:r>
        <w:rPr>
          <w:rFonts w:ascii="Times New Roman" w:hAnsi="Times New Roman"/>
          <w:sz w:val="28"/>
          <w:szCs w:val="28"/>
        </w:rPr>
        <w:t>500 000,00</w:t>
      </w:r>
      <w:r w:rsidRPr="000371CA">
        <w:rPr>
          <w:rFonts w:ascii="Times New Roman" w:hAnsi="Times New Roman"/>
          <w:sz w:val="28"/>
          <w:szCs w:val="28"/>
        </w:rPr>
        <w:t xml:space="preserve"> (</w:t>
      </w:r>
      <w:r w:rsidR="00C5004D">
        <w:rPr>
          <w:rFonts w:ascii="Times New Roman" w:hAnsi="Times New Roman"/>
          <w:sz w:val="28"/>
          <w:szCs w:val="28"/>
        </w:rPr>
        <w:t xml:space="preserve">Два миллиона </w:t>
      </w:r>
      <w:r>
        <w:rPr>
          <w:rFonts w:ascii="Times New Roman" w:hAnsi="Times New Roman"/>
          <w:sz w:val="28"/>
          <w:szCs w:val="28"/>
        </w:rPr>
        <w:t>пятьсот тысяч</w:t>
      </w:r>
      <w:r w:rsidRPr="000371CA">
        <w:rPr>
          <w:rFonts w:ascii="Times New Roman" w:hAnsi="Times New Roman"/>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743722" w:rsidRDefault="00743722" w:rsidP="00743722">
      <w:pPr>
        <w:pStyle w:val="affa"/>
        <w:ind w:firstLine="709"/>
        <w:jc w:val="both"/>
        <w:rPr>
          <w:rFonts w:ascii="Times New Roman" w:hAnsi="Times New Roman"/>
          <w:sz w:val="28"/>
          <w:szCs w:val="28"/>
        </w:rPr>
      </w:pPr>
    </w:p>
    <w:p w:rsidR="00743722" w:rsidRPr="00475D28" w:rsidRDefault="00743722" w:rsidP="00743722">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743722" w:rsidRPr="00475D28" w:rsidRDefault="00743722" w:rsidP="00743722">
      <w:pPr>
        <w:pStyle w:val="afa"/>
        <w:rPr>
          <w:sz w:val="28"/>
          <w:szCs w:val="28"/>
        </w:rPr>
      </w:pPr>
      <w:r w:rsidRPr="00475D28">
        <w:rPr>
          <w:sz w:val="28"/>
          <w:szCs w:val="28"/>
        </w:rPr>
        <w:t>4.3.1. Работы должны быть выполнены в соответствии с нормативными документами РФ (</w:t>
      </w:r>
      <w:proofErr w:type="spellStart"/>
      <w:r w:rsidRPr="00475D28">
        <w:rPr>
          <w:sz w:val="28"/>
          <w:szCs w:val="28"/>
        </w:rPr>
        <w:t>СНиП</w:t>
      </w:r>
      <w:proofErr w:type="spellEnd"/>
      <w:r w:rsidRPr="00475D28">
        <w:rPr>
          <w:sz w:val="28"/>
          <w:szCs w:val="28"/>
        </w:rPr>
        <w:t xml:space="preserve">, ГОСТ, </w:t>
      </w:r>
      <w:proofErr w:type="spellStart"/>
      <w:r w:rsidRPr="00475D28">
        <w:rPr>
          <w:sz w:val="28"/>
          <w:szCs w:val="28"/>
        </w:rPr>
        <w:t>СанПиН</w:t>
      </w:r>
      <w:proofErr w:type="spellEnd"/>
      <w:r w:rsidRPr="00475D28">
        <w:rPr>
          <w:sz w:val="28"/>
          <w:szCs w:val="28"/>
        </w:rPr>
        <w:t xml:space="preserve"> и др.). </w:t>
      </w:r>
    </w:p>
    <w:p w:rsidR="00743722" w:rsidRPr="009C0C50" w:rsidRDefault="00743722" w:rsidP="00743722">
      <w:pPr>
        <w:pStyle w:val="afa"/>
        <w:rPr>
          <w:sz w:val="28"/>
          <w:szCs w:val="28"/>
        </w:rPr>
      </w:pPr>
      <w:r w:rsidRPr="009C0C50">
        <w:rPr>
          <w:sz w:val="28"/>
          <w:szCs w:val="28"/>
        </w:rPr>
        <w:t xml:space="preserve">4.3.2. </w:t>
      </w:r>
      <w:r w:rsidRPr="009C0C50">
        <w:rPr>
          <w:rStyle w:val="FontStyle12"/>
          <w:rFonts w:ascii="Times New Roman" w:hAnsi="Times New Roman" w:cs="Times New Roman"/>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9C0C50">
        <w:rPr>
          <w:rStyle w:val="FontStyle12"/>
          <w:rFonts w:ascii="Times New Roman" w:hAnsi="Times New Roman" w:cs="Times New Roman"/>
          <w:sz w:val="28"/>
          <w:szCs w:val="28"/>
        </w:rPr>
        <w:t>СНиП</w:t>
      </w:r>
      <w:proofErr w:type="spellEnd"/>
      <w:r w:rsidRPr="009C0C50">
        <w:rPr>
          <w:rStyle w:val="FontStyle12"/>
          <w:rFonts w:ascii="Times New Roman" w:hAnsi="Times New Roman" w:cs="Times New Roman"/>
          <w:sz w:val="28"/>
          <w:szCs w:val="28"/>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743722" w:rsidRPr="009C0C50" w:rsidRDefault="00743722" w:rsidP="00743722">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 xml:space="preserve">4.3.3. </w:t>
      </w:r>
      <w:r w:rsidRPr="009C0C50">
        <w:rPr>
          <w:rFonts w:ascii="Times New Roman" w:hAnsi="Times New Roman"/>
          <w:sz w:val="28"/>
          <w:szCs w:val="28"/>
        </w:rPr>
        <w:t xml:space="preserve">Исполнитель </w:t>
      </w:r>
      <w:r w:rsidRPr="009C0C50">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743722" w:rsidRPr="009C0C50" w:rsidRDefault="00743722" w:rsidP="00743722">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743722" w:rsidRPr="009C0C50" w:rsidRDefault="00743722" w:rsidP="00743722">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 xml:space="preserve"> </w:t>
      </w:r>
      <w:proofErr w:type="spellStart"/>
      <w:r w:rsidRPr="009C0C50">
        <w:rPr>
          <w:rStyle w:val="FontStyle12"/>
          <w:rFonts w:ascii="Times New Roman" w:hAnsi="Times New Roman" w:cs="Times New Roman"/>
          <w:sz w:val="28"/>
          <w:szCs w:val="28"/>
        </w:rPr>
        <w:t>СНиП</w:t>
      </w:r>
      <w:proofErr w:type="spellEnd"/>
      <w:r w:rsidRPr="009C0C50">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743722" w:rsidRPr="009C0C50" w:rsidRDefault="00743722" w:rsidP="00743722">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 xml:space="preserve"> </w:t>
      </w:r>
      <w:proofErr w:type="spellStart"/>
      <w:r w:rsidRPr="009C0C50">
        <w:rPr>
          <w:rStyle w:val="FontStyle12"/>
          <w:rFonts w:ascii="Times New Roman" w:hAnsi="Times New Roman" w:cs="Times New Roman"/>
          <w:sz w:val="28"/>
          <w:szCs w:val="28"/>
        </w:rPr>
        <w:t>СНиП</w:t>
      </w:r>
      <w:proofErr w:type="spellEnd"/>
      <w:r w:rsidRPr="009C0C50">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743722" w:rsidRPr="009C0C50" w:rsidRDefault="00743722" w:rsidP="00743722">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 xml:space="preserve">СП 12-136-2002 «Безопасность труда в строительстве». </w:t>
      </w:r>
    </w:p>
    <w:p w:rsidR="00743722" w:rsidRPr="009C0C50" w:rsidRDefault="00743722" w:rsidP="00743722">
      <w:pPr>
        <w:pStyle w:val="affa"/>
        <w:ind w:firstLine="709"/>
        <w:jc w:val="both"/>
        <w:rPr>
          <w:rFonts w:ascii="Times New Roman" w:hAnsi="Times New Roman"/>
          <w:sz w:val="28"/>
          <w:szCs w:val="28"/>
        </w:rPr>
      </w:pPr>
      <w:r w:rsidRPr="009C0C50">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r w:rsidR="009C0C50">
        <w:rPr>
          <w:rStyle w:val="FontStyle12"/>
          <w:rFonts w:ascii="Times New Roman" w:hAnsi="Times New Roman" w:cs="Times New Roman"/>
          <w:sz w:val="28"/>
          <w:szCs w:val="28"/>
        </w:rPr>
        <w:t>»</w:t>
      </w:r>
      <w:r w:rsidRPr="009C0C50">
        <w:rPr>
          <w:rStyle w:val="FontStyle12"/>
          <w:rFonts w:ascii="Times New Roman" w:hAnsi="Times New Roman" w:cs="Times New Roman"/>
          <w:sz w:val="28"/>
          <w:szCs w:val="28"/>
        </w:rPr>
        <w:t>.</w:t>
      </w:r>
    </w:p>
    <w:p w:rsidR="00743722" w:rsidRPr="009C0C50" w:rsidRDefault="00743722" w:rsidP="00743722">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rsidR="00743722" w:rsidRPr="009C0C50" w:rsidRDefault="00743722" w:rsidP="00743722">
      <w:pPr>
        <w:pStyle w:val="affa"/>
        <w:ind w:firstLine="709"/>
        <w:jc w:val="both"/>
        <w:rPr>
          <w:rFonts w:ascii="Times New Roman" w:hAnsi="Times New Roman"/>
          <w:sz w:val="28"/>
          <w:szCs w:val="28"/>
        </w:rPr>
      </w:pPr>
      <w:r w:rsidRPr="00475D28">
        <w:rPr>
          <w:rFonts w:ascii="Times New Roman" w:hAnsi="Times New Roman"/>
          <w:sz w:val="28"/>
          <w:szCs w:val="28"/>
        </w:rPr>
        <w:t>4.</w:t>
      </w:r>
      <w:r>
        <w:rPr>
          <w:rFonts w:ascii="Times New Roman" w:hAnsi="Times New Roman"/>
          <w:sz w:val="28"/>
          <w:szCs w:val="28"/>
        </w:rPr>
        <w:t>3</w:t>
      </w:r>
      <w:r w:rsidRPr="00475D28">
        <w:rPr>
          <w:rFonts w:ascii="Times New Roman" w:hAnsi="Times New Roman"/>
          <w:sz w:val="28"/>
          <w:szCs w:val="28"/>
        </w:rPr>
        <w:t>.6.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w:t>
      </w:r>
      <w:r w:rsidRPr="009C0C50">
        <w:rPr>
          <w:rFonts w:ascii="Times New Roman" w:hAnsi="Times New Roman"/>
          <w:sz w:val="28"/>
          <w:szCs w:val="28"/>
        </w:rPr>
        <w:t>2006 и</w:t>
      </w:r>
      <w:r w:rsidRPr="009C0C50">
        <w:rPr>
          <w:rStyle w:val="FontStyle12"/>
          <w:rFonts w:ascii="Times New Roman" w:hAnsi="Times New Roman" w:cs="Times New Roman"/>
          <w:sz w:val="28"/>
          <w:szCs w:val="28"/>
        </w:rPr>
        <w:t xml:space="preserve"> </w:t>
      </w:r>
      <w:proofErr w:type="spellStart"/>
      <w:r w:rsidRPr="009C0C50">
        <w:rPr>
          <w:rStyle w:val="FontStyle12"/>
          <w:rFonts w:ascii="Times New Roman" w:hAnsi="Times New Roman" w:cs="Times New Roman"/>
          <w:sz w:val="28"/>
          <w:szCs w:val="28"/>
        </w:rPr>
        <w:t>СНиП</w:t>
      </w:r>
      <w:proofErr w:type="spellEnd"/>
      <w:r w:rsidRPr="009C0C50">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r w:rsidRPr="009C0C50">
        <w:rPr>
          <w:rFonts w:ascii="Times New Roman" w:hAnsi="Times New Roman"/>
          <w:sz w:val="28"/>
          <w:szCs w:val="28"/>
        </w:rPr>
        <w:t xml:space="preserve"> </w:t>
      </w:r>
    </w:p>
    <w:p w:rsidR="00C5004D" w:rsidRDefault="00C5004D" w:rsidP="00743722">
      <w:pPr>
        <w:ind w:firstLine="720"/>
        <w:jc w:val="both"/>
        <w:rPr>
          <w:b/>
          <w:sz w:val="28"/>
          <w:szCs w:val="28"/>
        </w:rPr>
      </w:pPr>
    </w:p>
    <w:p w:rsidR="00743722" w:rsidRDefault="00743722" w:rsidP="00743722">
      <w:pPr>
        <w:ind w:firstLine="720"/>
        <w:jc w:val="both"/>
        <w:rPr>
          <w:b/>
          <w:sz w:val="28"/>
          <w:szCs w:val="28"/>
        </w:rPr>
      </w:pPr>
      <w:r w:rsidRPr="00475D28">
        <w:rPr>
          <w:b/>
          <w:sz w:val="28"/>
          <w:szCs w:val="28"/>
        </w:rPr>
        <w:t>4.4. П</w:t>
      </w:r>
      <w:r>
        <w:rPr>
          <w:b/>
          <w:sz w:val="28"/>
          <w:szCs w:val="28"/>
        </w:rPr>
        <w:t xml:space="preserve">орядок сдачи и </w:t>
      </w:r>
      <w:r w:rsidRPr="00475D28">
        <w:rPr>
          <w:b/>
          <w:sz w:val="28"/>
          <w:szCs w:val="28"/>
        </w:rPr>
        <w:t xml:space="preserve"> приемки работ.</w:t>
      </w:r>
    </w:p>
    <w:p w:rsidR="00743722" w:rsidRPr="00D24E80" w:rsidRDefault="00743722" w:rsidP="00743722">
      <w:pPr>
        <w:ind w:firstLine="709"/>
        <w:jc w:val="both"/>
        <w:rPr>
          <w:sz w:val="28"/>
          <w:szCs w:val="28"/>
        </w:rPr>
      </w:pPr>
      <w:r>
        <w:rPr>
          <w:sz w:val="28"/>
          <w:szCs w:val="28"/>
        </w:rPr>
        <w:t xml:space="preserve">4.4.1. </w:t>
      </w:r>
      <w:r w:rsidRPr="00095F43">
        <w:rPr>
          <w:sz w:val="28"/>
          <w:szCs w:val="28"/>
        </w:rPr>
        <w:t xml:space="preserve"> 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w:t>
      </w:r>
      <w:proofErr w:type="spellStart"/>
      <w:r w:rsidRPr="00095F43">
        <w:rPr>
          <w:sz w:val="28"/>
          <w:szCs w:val="28"/>
        </w:rPr>
        <w:t>освидетельства</w:t>
      </w:r>
      <w:proofErr w:type="spellEnd"/>
      <w:r w:rsidRPr="00095F43">
        <w:rPr>
          <w:sz w:val="28"/>
          <w:szCs w:val="28"/>
        </w:rP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743722" w:rsidRDefault="00743722" w:rsidP="00743722">
      <w:pPr>
        <w:pStyle w:val="afa"/>
        <w:ind w:firstLine="720"/>
        <w:rPr>
          <w:sz w:val="28"/>
          <w:szCs w:val="28"/>
        </w:rPr>
      </w:pPr>
      <w:r>
        <w:rPr>
          <w:sz w:val="28"/>
          <w:szCs w:val="28"/>
        </w:rPr>
        <w:t>4.4.2.</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с даты получения направляет Исполнителю </w:t>
      </w:r>
      <w:r>
        <w:rPr>
          <w:sz w:val="28"/>
          <w:szCs w:val="28"/>
        </w:rPr>
        <w:t xml:space="preserve">подписанные </w:t>
      </w:r>
      <w:r w:rsidRPr="00095F43">
        <w:rPr>
          <w:sz w:val="28"/>
          <w:szCs w:val="28"/>
        </w:rPr>
        <w:t>акт</w:t>
      </w:r>
      <w:r>
        <w:rPr>
          <w:sz w:val="28"/>
          <w:szCs w:val="28"/>
        </w:rPr>
        <w:t>ы</w:t>
      </w:r>
      <w:r w:rsidRPr="00095F43">
        <w:rPr>
          <w:sz w:val="28"/>
          <w:szCs w:val="28"/>
        </w:rPr>
        <w:t xml:space="preserve"> приемки выполненных Работ </w:t>
      </w:r>
      <w:r w:rsidRPr="00095F43">
        <w:rPr>
          <w:i/>
          <w:iCs/>
          <w:sz w:val="28"/>
          <w:szCs w:val="28"/>
        </w:rPr>
        <w:t xml:space="preserve">(этапа Работ) </w:t>
      </w:r>
      <w:r w:rsidRPr="00095F43">
        <w:rPr>
          <w:sz w:val="28"/>
          <w:szCs w:val="28"/>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43722" w:rsidRPr="00D24E80" w:rsidRDefault="00743722" w:rsidP="00743722">
      <w:pPr>
        <w:pStyle w:val="afa"/>
        <w:ind w:firstLine="720"/>
        <w:rPr>
          <w:sz w:val="28"/>
          <w:szCs w:val="28"/>
        </w:rPr>
      </w:pPr>
      <w:r>
        <w:rPr>
          <w:sz w:val="28"/>
          <w:szCs w:val="28"/>
        </w:rPr>
        <w:t xml:space="preserve">4.4.3. Исполнитель в течение 3 (трех) календарных дней с даты получения направляет Заказчику подписанный </w:t>
      </w:r>
      <w:r w:rsidRPr="00095F43">
        <w:rPr>
          <w:sz w:val="28"/>
          <w:szCs w:val="28"/>
        </w:rPr>
        <w:t>акт о приеме-сдаче отремонтированных, реконструированных, модернизированных объектов основных средств формы ОС-3</w:t>
      </w:r>
      <w:r>
        <w:rPr>
          <w:sz w:val="28"/>
          <w:szCs w:val="28"/>
        </w:rPr>
        <w:t>.</w:t>
      </w:r>
    </w:p>
    <w:p w:rsidR="00743722" w:rsidRPr="00475D28" w:rsidRDefault="00743722" w:rsidP="00743722">
      <w:pPr>
        <w:ind w:firstLine="720"/>
        <w:jc w:val="both"/>
        <w:rPr>
          <w:b/>
          <w:sz w:val="28"/>
          <w:szCs w:val="28"/>
        </w:rPr>
      </w:pPr>
    </w:p>
    <w:p w:rsidR="00743722" w:rsidRPr="00475D28" w:rsidRDefault="00743722" w:rsidP="00743722">
      <w:pPr>
        <w:pStyle w:val="19"/>
        <w:ind w:firstLine="709"/>
        <w:rPr>
          <w:b/>
          <w:szCs w:val="28"/>
        </w:rPr>
      </w:pPr>
      <w:r w:rsidRPr="00475D28">
        <w:rPr>
          <w:rFonts w:eastAsia="MS Mincho"/>
          <w:b/>
          <w:szCs w:val="28"/>
        </w:rPr>
        <w:t>4.5.</w:t>
      </w:r>
      <w:r w:rsidRPr="00475D28">
        <w:rPr>
          <w:b/>
          <w:szCs w:val="28"/>
        </w:rPr>
        <w:t xml:space="preserve"> Порядок оплаты.</w:t>
      </w:r>
    </w:p>
    <w:p w:rsidR="00743722" w:rsidRPr="00475D28" w:rsidRDefault="00743722" w:rsidP="00743722">
      <w:pPr>
        <w:pStyle w:val="19"/>
        <w:ind w:firstLine="709"/>
        <w:rPr>
          <w:szCs w:val="28"/>
        </w:rPr>
      </w:pPr>
      <w:r w:rsidRPr="00475D28">
        <w:rPr>
          <w:szCs w:val="28"/>
        </w:rPr>
        <w:t xml:space="preserve">4.5.1. Оплата работ производится по безналичному расчету. </w:t>
      </w:r>
    </w:p>
    <w:p w:rsidR="00743722" w:rsidRDefault="00743722" w:rsidP="00743722">
      <w:pPr>
        <w:tabs>
          <w:tab w:val="left" w:pos="567"/>
        </w:tabs>
        <w:ind w:firstLine="709"/>
        <w:jc w:val="both"/>
        <w:rPr>
          <w:sz w:val="28"/>
          <w:szCs w:val="28"/>
        </w:rPr>
      </w:pPr>
      <w:r>
        <w:rPr>
          <w:sz w:val="28"/>
          <w:szCs w:val="28"/>
        </w:rPr>
        <w:t xml:space="preserve">4.5.2. </w:t>
      </w: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 xml:space="preserve">рабочих дней с даты подписания </w:t>
      </w:r>
      <w:proofErr w:type="gramStart"/>
      <w:r>
        <w:rPr>
          <w:sz w:val="28"/>
          <w:szCs w:val="28"/>
        </w:rPr>
        <w:t>д</w:t>
      </w:r>
      <w:r w:rsidRPr="00F50B9C">
        <w:rPr>
          <w:sz w:val="28"/>
          <w:szCs w:val="28"/>
        </w:rPr>
        <w:t>огов</w:t>
      </w:r>
      <w:r>
        <w:rPr>
          <w:sz w:val="28"/>
          <w:szCs w:val="28"/>
        </w:rPr>
        <w:t>ора</w:t>
      </w:r>
      <w:proofErr w:type="gramEnd"/>
      <w:r>
        <w:rPr>
          <w:sz w:val="28"/>
          <w:szCs w:val="28"/>
        </w:rPr>
        <w:t xml:space="preserve"> на основании выставленного п</w:t>
      </w:r>
      <w:r w:rsidRPr="00F50B9C">
        <w:rPr>
          <w:sz w:val="28"/>
          <w:szCs w:val="28"/>
        </w:rPr>
        <w:t>обедителем счета.</w:t>
      </w:r>
    </w:p>
    <w:p w:rsidR="00743722" w:rsidRDefault="00743722" w:rsidP="00743722">
      <w:pPr>
        <w:tabs>
          <w:tab w:val="left" w:pos="567"/>
        </w:tabs>
        <w:ind w:firstLine="709"/>
        <w:jc w:val="both"/>
        <w:rPr>
          <w:sz w:val="28"/>
          <w:szCs w:val="28"/>
        </w:rPr>
      </w:pPr>
      <w:r>
        <w:rPr>
          <w:sz w:val="28"/>
          <w:szCs w:val="28"/>
        </w:rPr>
        <w:t xml:space="preserve">4.5.3. </w:t>
      </w: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743722" w:rsidRPr="00475D28" w:rsidRDefault="00743722" w:rsidP="00743722">
      <w:pPr>
        <w:pStyle w:val="afa"/>
        <w:rPr>
          <w:b/>
          <w:sz w:val="28"/>
          <w:szCs w:val="28"/>
        </w:rPr>
      </w:pPr>
    </w:p>
    <w:p w:rsidR="00743722" w:rsidRPr="00475D28" w:rsidRDefault="00743722" w:rsidP="00743722">
      <w:pPr>
        <w:pStyle w:val="afa"/>
        <w:rPr>
          <w:b/>
          <w:sz w:val="28"/>
          <w:szCs w:val="28"/>
        </w:rPr>
      </w:pPr>
      <w:r w:rsidRPr="00475D28">
        <w:rPr>
          <w:b/>
          <w:sz w:val="28"/>
          <w:szCs w:val="28"/>
        </w:rPr>
        <w:t xml:space="preserve">4.6. Требования к гарантийному сроку. </w:t>
      </w:r>
    </w:p>
    <w:p w:rsidR="00743722" w:rsidRPr="00475D28" w:rsidRDefault="00743722" w:rsidP="00743722">
      <w:pPr>
        <w:pStyle w:val="afa"/>
        <w:ind w:firstLine="720"/>
        <w:rPr>
          <w:b/>
          <w:bCs/>
        </w:rPr>
      </w:pPr>
      <w:r w:rsidRPr="00475D28">
        <w:rPr>
          <w:sz w:val="28"/>
          <w:szCs w:val="28"/>
        </w:rPr>
        <w:t>Гарантийный срок на результаты работ должен составлять не менее 24 месяцев с даты подписания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743722" w:rsidRPr="00475D28" w:rsidRDefault="00743722" w:rsidP="00743722">
      <w:pPr>
        <w:pStyle w:val="afa"/>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743722" w:rsidRPr="00475D28" w:rsidRDefault="00743722" w:rsidP="00743722">
      <w:pPr>
        <w:pStyle w:val="afa"/>
        <w:rPr>
          <w:sz w:val="28"/>
          <w:szCs w:val="28"/>
        </w:rPr>
      </w:pPr>
    </w:p>
    <w:p w:rsidR="00743722" w:rsidRPr="00C24745" w:rsidRDefault="00743722" w:rsidP="00743722">
      <w:pPr>
        <w:ind w:firstLine="709"/>
        <w:jc w:val="both"/>
        <w:rPr>
          <w:rFonts w:eastAsia="MS Mincho"/>
          <w:b/>
          <w:sz w:val="28"/>
          <w:szCs w:val="28"/>
        </w:rPr>
      </w:pPr>
      <w:r w:rsidRPr="00C24745">
        <w:rPr>
          <w:rFonts w:eastAsia="MS Mincho"/>
          <w:b/>
          <w:sz w:val="28"/>
          <w:szCs w:val="28"/>
        </w:rPr>
        <w:t>4.7. Срок выполнения работ.</w:t>
      </w:r>
    </w:p>
    <w:p w:rsidR="00743722" w:rsidRDefault="00743722" w:rsidP="00743722">
      <w:pPr>
        <w:ind w:firstLine="709"/>
        <w:jc w:val="both"/>
        <w:rPr>
          <w:sz w:val="28"/>
          <w:szCs w:val="28"/>
        </w:rPr>
      </w:pPr>
      <w:r w:rsidRPr="00C24745">
        <w:rPr>
          <w:sz w:val="28"/>
          <w:szCs w:val="28"/>
        </w:rPr>
        <w:t xml:space="preserve">В течение </w:t>
      </w:r>
      <w:r>
        <w:rPr>
          <w:sz w:val="28"/>
          <w:szCs w:val="28"/>
        </w:rPr>
        <w:t>60</w:t>
      </w:r>
      <w:r w:rsidRPr="00C24745">
        <w:rPr>
          <w:sz w:val="28"/>
          <w:szCs w:val="28"/>
        </w:rPr>
        <w:t xml:space="preserve"> (</w:t>
      </w:r>
      <w:r>
        <w:rPr>
          <w:sz w:val="28"/>
          <w:szCs w:val="28"/>
        </w:rPr>
        <w:t>шестидесяти</w:t>
      </w:r>
      <w:r w:rsidRPr="00C24745">
        <w:rPr>
          <w:sz w:val="28"/>
          <w:szCs w:val="28"/>
        </w:rPr>
        <w:t>) календарных дней с даты заключения договора.</w:t>
      </w:r>
    </w:p>
    <w:p w:rsidR="00C5004D" w:rsidRDefault="00C5004D" w:rsidP="00743722">
      <w:pPr>
        <w:ind w:firstLine="709"/>
        <w:jc w:val="both"/>
        <w:rPr>
          <w:b/>
          <w:sz w:val="28"/>
          <w:szCs w:val="28"/>
        </w:rPr>
      </w:pPr>
    </w:p>
    <w:p w:rsidR="00743722" w:rsidRPr="00475D28" w:rsidRDefault="00743722" w:rsidP="00743722">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743722" w:rsidRPr="00475D28" w:rsidRDefault="00743722" w:rsidP="00743722">
      <w:pPr>
        <w:ind w:firstLine="709"/>
        <w:jc w:val="both"/>
        <w:rPr>
          <w:rFonts w:eastAsia="MS Mincho"/>
          <w:sz w:val="28"/>
          <w:szCs w:val="28"/>
        </w:rPr>
      </w:pPr>
      <w:r w:rsidRPr="00475D28">
        <w:rPr>
          <w:rFonts w:eastAsia="MS Mincho"/>
          <w:sz w:val="28"/>
          <w:szCs w:val="28"/>
        </w:rPr>
        <w:t xml:space="preserve">Российская Федерация,  </w:t>
      </w:r>
      <w:proofErr w:type="gramStart"/>
      <w:r w:rsidRPr="00475D28">
        <w:rPr>
          <w:rFonts w:eastAsia="MS Mincho"/>
          <w:sz w:val="28"/>
          <w:szCs w:val="28"/>
        </w:rPr>
        <w:t>г</w:t>
      </w:r>
      <w:proofErr w:type="gramEnd"/>
      <w:r w:rsidRPr="00475D28">
        <w:rPr>
          <w:rFonts w:eastAsia="MS Mincho"/>
          <w:sz w:val="28"/>
          <w:szCs w:val="28"/>
        </w:rPr>
        <w:t xml:space="preserve">. </w:t>
      </w:r>
      <w:r w:rsidR="009C0C50">
        <w:rPr>
          <w:rFonts w:eastAsia="MS Mincho"/>
          <w:sz w:val="28"/>
          <w:szCs w:val="28"/>
        </w:rPr>
        <w:t>Екатеринбург</w:t>
      </w:r>
      <w:r w:rsidRPr="00475D28">
        <w:rPr>
          <w:rFonts w:eastAsia="MS Mincho"/>
          <w:sz w:val="28"/>
          <w:szCs w:val="28"/>
        </w:rPr>
        <w:t xml:space="preserve">, </w:t>
      </w:r>
      <w:r>
        <w:rPr>
          <w:rFonts w:eastAsia="MS Mincho"/>
          <w:sz w:val="28"/>
          <w:szCs w:val="28"/>
        </w:rPr>
        <w:t xml:space="preserve">ул. </w:t>
      </w:r>
      <w:r w:rsidR="009C0C50">
        <w:rPr>
          <w:rFonts w:eastAsia="MS Mincho"/>
          <w:sz w:val="28"/>
          <w:szCs w:val="28"/>
        </w:rPr>
        <w:t>Автомагистральная</w:t>
      </w:r>
      <w:r w:rsidRPr="00475D28">
        <w:rPr>
          <w:rFonts w:eastAsia="MS Mincho"/>
          <w:sz w:val="28"/>
          <w:szCs w:val="28"/>
        </w:rPr>
        <w:t>, д.</w:t>
      </w:r>
      <w:r>
        <w:rPr>
          <w:rFonts w:eastAsia="MS Mincho"/>
          <w:sz w:val="28"/>
          <w:szCs w:val="28"/>
        </w:rPr>
        <w:t xml:space="preserve"> </w:t>
      </w:r>
      <w:r w:rsidR="009C0C50">
        <w:rPr>
          <w:rFonts w:eastAsia="MS Mincho"/>
          <w:sz w:val="28"/>
          <w:szCs w:val="28"/>
        </w:rPr>
        <w:t>2</w:t>
      </w:r>
      <w:r w:rsidRPr="00475D28">
        <w:rPr>
          <w:rFonts w:eastAsia="MS Mincho"/>
          <w:sz w:val="28"/>
          <w:szCs w:val="28"/>
        </w:rPr>
        <w:t>.</w:t>
      </w:r>
    </w:p>
    <w:p w:rsidR="00743722" w:rsidRDefault="00743722" w:rsidP="00743722">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743722" w:rsidRPr="00BB11DC" w:rsidRDefault="00743722" w:rsidP="00743722">
      <w:pPr>
        <w:pStyle w:val="affa"/>
        <w:ind w:firstLine="709"/>
        <w:jc w:val="both"/>
        <w:rPr>
          <w:rFonts w:ascii="Times New Roman" w:hAnsi="Times New Roman"/>
          <w:sz w:val="28"/>
          <w:szCs w:val="28"/>
        </w:rPr>
      </w:pPr>
      <w:r w:rsidRPr="00BB11DC">
        <w:rPr>
          <w:rFonts w:ascii="Times New Roman" w:hAnsi="Times New Roman"/>
          <w:sz w:val="28"/>
          <w:szCs w:val="28"/>
        </w:rPr>
        <w:t>Победитель должен выполнять работы по установленному графику, а именно:</w:t>
      </w:r>
    </w:p>
    <w:p w:rsidR="00743722" w:rsidRPr="00B51A1C" w:rsidRDefault="00743722" w:rsidP="00743722">
      <w:pPr>
        <w:pStyle w:val="affa"/>
        <w:ind w:firstLine="709"/>
        <w:jc w:val="both"/>
        <w:rPr>
          <w:rFonts w:ascii="Times New Roman" w:hAnsi="Times New Roman"/>
          <w:sz w:val="28"/>
          <w:szCs w:val="28"/>
        </w:rPr>
      </w:pPr>
      <w:r w:rsidRPr="00B51A1C">
        <w:rPr>
          <w:rFonts w:ascii="Times New Roman" w:hAnsi="Times New Roman"/>
          <w:sz w:val="28"/>
          <w:szCs w:val="28"/>
        </w:rPr>
        <w:t>Будничные, выходные и праздничные дни – с 08.00 до 24.00</w:t>
      </w:r>
      <w:r>
        <w:rPr>
          <w:rFonts w:ascii="Times New Roman" w:hAnsi="Times New Roman"/>
          <w:sz w:val="28"/>
          <w:szCs w:val="28"/>
        </w:rPr>
        <w:t xml:space="preserve"> ч.</w:t>
      </w:r>
    </w:p>
    <w:p w:rsidR="00743722" w:rsidRDefault="00743722" w:rsidP="00743722">
      <w:pPr>
        <w:pStyle w:val="affa"/>
        <w:ind w:firstLine="709"/>
        <w:jc w:val="both"/>
        <w:rPr>
          <w:rFonts w:ascii="Times New Roman" w:hAnsi="Times New Roman"/>
          <w:sz w:val="28"/>
          <w:szCs w:val="28"/>
        </w:rPr>
      </w:pPr>
    </w:p>
    <w:p w:rsidR="00743722" w:rsidRDefault="00743722" w:rsidP="00743722">
      <w:pPr>
        <w:pStyle w:val="aff7"/>
        <w:numPr>
          <w:ilvl w:val="1"/>
          <w:numId w:val="36"/>
        </w:numPr>
        <w:ind w:left="0" w:firstLine="709"/>
        <w:jc w:val="both"/>
        <w:rPr>
          <w:rFonts w:eastAsia="MS Mincho"/>
          <w:b/>
          <w:sz w:val="28"/>
          <w:szCs w:val="28"/>
        </w:rPr>
      </w:pPr>
      <w:r>
        <w:rPr>
          <w:rFonts w:eastAsia="MS Mincho"/>
          <w:b/>
          <w:sz w:val="28"/>
          <w:szCs w:val="28"/>
        </w:rPr>
        <w:t xml:space="preserve">Порядок формирования цены договора </w:t>
      </w:r>
    </w:p>
    <w:p w:rsidR="00743722" w:rsidRPr="00F530AF" w:rsidRDefault="00743722" w:rsidP="00743722">
      <w:pPr>
        <w:ind w:firstLine="709"/>
        <w:jc w:val="both"/>
        <w:rPr>
          <w:sz w:val="28"/>
          <w:szCs w:val="28"/>
        </w:rPr>
      </w:pPr>
      <w:r w:rsidRPr="00F530AF">
        <w:rPr>
          <w:sz w:val="28"/>
          <w:szCs w:val="28"/>
        </w:rPr>
        <w:t>Цена договора формируется Участником на основе пункта 4.1</w:t>
      </w:r>
      <w:r>
        <w:rPr>
          <w:sz w:val="28"/>
          <w:szCs w:val="28"/>
        </w:rPr>
        <w:t>1</w:t>
      </w:r>
      <w:r w:rsidRPr="00F530AF">
        <w:rPr>
          <w:sz w:val="28"/>
          <w:szCs w:val="28"/>
        </w:rPr>
        <w:t xml:space="preserve"> настоящего технического задания.</w:t>
      </w:r>
    </w:p>
    <w:p w:rsidR="00743722" w:rsidRPr="008138C2" w:rsidRDefault="00743722" w:rsidP="00743722">
      <w:pPr>
        <w:pStyle w:val="Default"/>
        <w:numPr>
          <w:ilvl w:val="2"/>
          <w:numId w:val="36"/>
        </w:numPr>
        <w:tabs>
          <w:tab w:val="left" w:pos="1701"/>
        </w:tabs>
        <w:ind w:left="0" w:firstLine="709"/>
        <w:jc w:val="both"/>
        <w:rPr>
          <w:color w:val="auto"/>
          <w:sz w:val="28"/>
          <w:szCs w:val="28"/>
        </w:rPr>
      </w:pPr>
      <w:r w:rsidRPr="006C1334">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6C1334">
        <w:rPr>
          <w:sz w:val="28"/>
          <w:szCs w:val="28"/>
        </w:rPr>
        <w:t xml:space="preserve"> Ф</w:t>
      </w:r>
      <w:proofErr w:type="gramEnd"/>
      <w:r w:rsidRPr="006C1334">
        <w:rPr>
          <w:sz w:val="28"/>
          <w:szCs w:val="28"/>
        </w:rPr>
        <w:t>инансово - коммерческому предложению. После подведения итогов, 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w:t>
      </w:r>
      <w:r>
        <w:rPr>
          <w:sz w:val="28"/>
          <w:szCs w:val="28"/>
        </w:rPr>
        <w:t xml:space="preserve"> </w:t>
      </w:r>
      <w:r w:rsidRPr="006C1334">
        <w:rPr>
          <w:sz w:val="28"/>
          <w:szCs w:val="28"/>
        </w:rPr>
        <w:t xml:space="preserve">ремонта ОАО «РЖД» </w:t>
      </w:r>
      <w:r w:rsidRPr="008138C2">
        <w:rPr>
          <w:color w:val="auto"/>
          <w:sz w:val="28"/>
          <w:szCs w:val="28"/>
        </w:rPr>
        <w:t>(приложение №</w:t>
      </w:r>
      <w:r w:rsidR="009C0C50" w:rsidRPr="008138C2">
        <w:rPr>
          <w:color w:val="auto"/>
          <w:sz w:val="28"/>
          <w:szCs w:val="28"/>
        </w:rPr>
        <w:t xml:space="preserve"> </w:t>
      </w:r>
      <w:r w:rsidRPr="008138C2">
        <w:rPr>
          <w:color w:val="auto"/>
          <w:sz w:val="28"/>
          <w:szCs w:val="28"/>
        </w:rPr>
        <w:t xml:space="preserve">7 к документации о закупке). </w:t>
      </w:r>
    </w:p>
    <w:p w:rsidR="00743722" w:rsidRPr="00DE48E8" w:rsidRDefault="00743722" w:rsidP="00743722">
      <w:pPr>
        <w:pStyle w:val="Default"/>
        <w:numPr>
          <w:ilvl w:val="2"/>
          <w:numId w:val="36"/>
        </w:numPr>
        <w:tabs>
          <w:tab w:val="left" w:pos="1701"/>
        </w:tabs>
        <w:ind w:left="0" w:firstLine="709"/>
        <w:jc w:val="both"/>
        <w:rPr>
          <w:color w:val="auto"/>
          <w:sz w:val="28"/>
          <w:szCs w:val="28"/>
        </w:rPr>
      </w:pPr>
      <w:r w:rsidRPr="00DE48E8">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r>
        <w:rPr>
          <w:rFonts w:eastAsia="MS Mincho"/>
          <w:color w:val="auto"/>
          <w:sz w:val="28"/>
          <w:szCs w:val="28"/>
          <w:lang w:eastAsia="ru-RU"/>
        </w:rPr>
        <w:t xml:space="preserve">Замена материалов и оборудования  в обязательном порядке согласовывается с Заказчиком за 3 (три) дня до начала выполнения работ письменным уведомлением. </w:t>
      </w:r>
    </w:p>
    <w:p w:rsidR="00743722" w:rsidRDefault="00743722" w:rsidP="00743722">
      <w:pPr>
        <w:pStyle w:val="Default"/>
        <w:numPr>
          <w:ilvl w:val="2"/>
          <w:numId w:val="36"/>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обеспечения производства ремонтных работ.</w:t>
      </w:r>
    </w:p>
    <w:p w:rsidR="00743722" w:rsidRPr="008D7370" w:rsidRDefault="00743722" w:rsidP="00743722">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 xml:space="preserve">я.  </w:t>
      </w:r>
    </w:p>
    <w:p w:rsidR="00743722" w:rsidRPr="00697FCC" w:rsidRDefault="00743722" w:rsidP="00743722">
      <w:pPr>
        <w:pStyle w:val="Default"/>
        <w:numPr>
          <w:ilvl w:val="2"/>
          <w:numId w:val="36"/>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 с Заказчиком.</w:t>
      </w:r>
    </w:p>
    <w:p w:rsidR="00743722" w:rsidRPr="00475D28" w:rsidRDefault="00743722" w:rsidP="00743722">
      <w:pPr>
        <w:pStyle w:val="afa"/>
        <w:ind w:firstLine="851"/>
        <w:rPr>
          <w:rFonts w:eastAsia="Times New Roman"/>
          <w:sz w:val="28"/>
          <w:szCs w:val="28"/>
        </w:rPr>
      </w:pPr>
    </w:p>
    <w:p w:rsidR="00743722" w:rsidRDefault="00743722" w:rsidP="00743722">
      <w:pPr>
        <w:ind w:firstLine="709"/>
        <w:jc w:val="both"/>
        <w:rPr>
          <w:rFonts w:eastAsia="MS Mincho"/>
          <w:b/>
          <w:sz w:val="28"/>
          <w:szCs w:val="28"/>
        </w:rPr>
      </w:pPr>
      <w:r>
        <w:rPr>
          <w:rFonts w:eastAsia="MS Mincho"/>
          <w:b/>
          <w:sz w:val="28"/>
          <w:szCs w:val="28"/>
        </w:rPr>
        <w:t>4.11</w:t>
      </w:r>
      <w:r w:rsidRPr="00475D28">
        <w:rPr>
          <w:rFonts w:eastAsia="MS Mincho"/>
          <w:b/>
          <w:sz w:val="28"/>
          <w:szCs w:val="28"/>
        </w:rPr>
        <w:t xml:space="preserve">.  Наименования и виды работ </w:t>
      </w:r>
    </w:p>
    <w:tbl>
      <w:tblPr>
        <w:tblW w:w="9651" w:type="dxa"/>
        <w:tblInd w:w="96" w:type="dxa"/>
        <w:tblLook w:val="04A0"/>
      </w:tblPr>
      <w:tblGrid>
        <w:gridCol w:w="579"/>
        <w:gridCol w:w="6379"/>
        <w:gridCol w:w="1276"/>
        <w:gridCol w:w="1417"/>
      </w:tblGrid>
      <w:tr w:rsidR="008606A1" w:rsidRPr="008606A1" w:rsidTr="008606A1">
        <w:trPr>
          <w:trHeight w:val="54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 xml:space="preserve">№ </w:t>
            </w:r>
            <w:proofErr w:type="spellStart"/>
            <w:proofErr w:type="gramStart"/>
            <w:r w:rsidRPr="008606A1">
              <w:rPr>
                <w:lang w:eastAsia="ru-RU"/>
              </w:rPr>
              <w:t>п</w:t>
            </w:r>
            <w:proofErr w:type="spellEnd"/>
            <w:proofErr w:type="gramEnd"/>
            <w:r w:rsidRPr="008606A1">
              <w:rPr>
                <w:lang w:eastAsia="ru-RU"/>
              </w:rPr>
              <w:t>/</w:t>
            </w:r>
            <w:proofErr w:type="spellStart"/>
            <w:r w:rsidRPr="008606A1">
              <w:rPr>
                <w:lang w:eastAsia="ru-RU"/>
              </w:rPr>
              <w:t>п</w:t>
            </w:r>
            <w:proofErr w:type="spellEnd"/>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 xml:space="preserve">Наименование работ </w:t>
            </w:r>
            <w:r w:rsidR="00B763CE">
              <w:rPr>
                <w:lang w:eastAsia="ru-RU"/>
              </w:rPr>
              <w:t>(наименование и номер помещения согласно экспликации к поэтажному плану здания)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 xml:space="preserve">Ед. </w:t>
            </w:r>
            <w:proofErr w:type="spellStart"/>
            <w:r w:rsidRPr="008606A1">
              <w:rPr>
                <w:lang w:eastAsia="ru-RU"/>
              </w:rPr>
              <w:t>изм</w:t>
            </w:r>
            <w:proofErr w:type="spellEnd"/>
            <w:r w:rsidRPr="008606A1">
              <w:rPr>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Количество</w:t>
            </w:r>
          </w:p>
        </w:tc>
      </w:tr>
      <w:tr w:rsidR="008606A1" w:rsidRPr="008606A1" w:rsidTr="008606A1">
        <w:trPr>
          <w:trHeight w:val="2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8606A1">
            <w:pPr>
              <w:suppressAutoHyphens w:val="0"/>
              <w:jc w:val="center"/>
              <w:rPr>
                <w:lang w:eastAsia="ru-RU"/>
              </w:rPr>
            </w:pPr>
            <w:r w:rsidRPr="008606A1">
              <w:rPr>
                <w:lang w:eastAsia="ru-RU"/>
              </w:rPr>
              <w:t>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w:t>
            </w:r>
          </w:p>
        </w:tc>
      </w:tr>
      <w:tr w:rsidR="008606A1" w:rsidRPr="00B763CE"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7526E3" w:rsidRDefault="008606A1" w:rsidP="00B763CE">
            <w:pPr>
              <w:suppressAutoHyphens w:val="0"/>
              <w:rPr>
                <w:b/>
                <w:bCs/>
                <w:lang w:eastAsia="ru-RU"/>
              </w:rPr>
            </w:pPr>
            <w:r w:rsidRPr="007526E3">
              <w:rPr>
                <w:b/>
                <w:bCs/>
                <w:lang w:eastAsia="ru-RU"/>
              </w:rPr>
              <w:t xml:space="preserve">Раздел 1. Этаж 1. </w:t>
            </w:r>
            <w:r w:rsidR="00B763CE" w:rsidRPr="007526E3">
              <w:rPr>
                <w:b/>
                <w:bCs/>
                <w:lang w:eastAsia="ru-RU"/>
              </w:rPr>
              <w:t>Кабинет (№ 1)</w:t>
            </w:r>
            <w:r w:rsidR="00E75CBB">
              <w:rPr>
                <w:b/>
                <w:bCs/>
                <w:lang w:eastAsia="ru-RU"/>
              </w:rPr>
              <w:t xml:space="preserve"> (будущий переход)</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8606A1">
            <w:pPr>
              <w:suppressAutoHyphens w:val="0"/>
              <w:jc w:val="center"/>
              <w:rPr>
                <w:lang w:eastAsia="ru-RU"/>
              </w:rPr>
            </w:pPr>
            <w:r w:rsidRPr="008606A1">
              <w:rPr>
                <w:lang w:eastAsia="ru-RU"/>
              </w:rPr>
              <w:t>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1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8606A1">
            <w:pPr>
              <w:suppressAutoHyphens w:val="0"/>
              <w:jc w:val="center"/>
              <w:rPr>
                <w:lang w:eastAsia="ru-RU"/>
              </w:rPr>
            </w:pPr>
            <w:r w:rsidRPr="008606A1">
              <w:rPr>
                <w:lang w:eastAsia="ru-RU"/>
              </w:rPr>
              <w:t>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1,6</w:t>
            </w:r>
          </w:p>
        </w:tc>
      </w:tr>
      <w:tr w:rsidR="008606A1" w:rsidRPr="008606A1" w:rsidTr="008606A1">
        <w:trPr>
          <w:trHeight w:val="804"/>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8606A1">
            <w:pPr>
              <w:suppressAutoHyphens w:val="0"/>
              <w:jc w:val="center"/>
              <w:rPr>
                <w:lang w:eastAsia="ru-RU"/>
              </w:rPr>
            </w:pPr>
            <w:r w:rsidRPr="008606A1">
              <w:rPr>
                <w:lang w:eastAsia="ru-RU"/>
              </w:rPr>
              <w:t>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 xml:space="preserve">Устройство перегородок высотой до 3 м в общественных зданиях с двусторонней обшивкой гипсокартонными листами или </w:t>
            </w:r>
            <w:proofErr w:type="spellStart"/>
            <w:r w:rsidRPr="008606A1">
              <w:rPr>
                <w:lang w:eastAsia="ru-RU"/>
              </w:rPr>
              <w:t>гипсоволокнистыми</w:t>
            </w:r>
            <w:proofErr w:type="spellEnd"/>
            <w:r w:rsidRPr="008606A1">
              <w:rPr>
                <w:lang w:eastAsia="ru-RU"/>
              </w:rPr>
              <w:t xml:space="preserve"> плитами в один слой с изоляцией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r w:rsidRPr="008606A1">
              <w:rPr>
                <w:lang w:eastAsia="ru-RU"/>
              </w:rPr>
              <w:t xml:space="preserve"> (за вычетом проемов)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10,3</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8606A1">
            <w:pPr>
              <w:suppressAutoHyphens w:val="0"/>
              <w:jc w:val="center"/>
              <w:rPr>
                <w:lang w:eastAsia="ru-RU"/>
              </w:rPr>
            </w:pPr>
            <w:r w:rsidRPr="008606A1">
              <w:rPr>
                <w:lang w:eastAsia="ru-RU"/>
              </w:rPr>
              <w:t>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обоев простых и улучшенных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16,6</w:t>
            </w:r>
          </w:p>
        </w:tc>
      </w:tr>
      <w:tr w:rsidR="008606A1" w:rsidRPr="008606A1" w:rsidTr="008606A1">
        <w:trPr>
          <w:trHeight w:val="67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8606A1">
            <w:pPr>
              <w:suppressAutoHyphens w:val="0"/>
              <w:jc w:val="center"/>
              <w:rPr>
                <w:lang w:eastAsia="ru-RU"/>
              </w:rPr>
            </w:pPr>
            <w:r w:rsidRPr="008606A1">
              <w:rPr>
                <w:lang w:eastAsia="ru-RU"/>
              </w:rPr>
              <w:t>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26,9</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8606A1">
            <w:pPr>
              <w:suppressAutoHyphens w:val="0"/>
              <w:jc w:val="center"/>
              <w:rPr>
                <w:lang w:eastAsia="ru-RU"/>
              </w:rPr>
            </w:pPr>
            <w:r w:rsidRPr="008606A1">
              <w:rPr>
                <w:lang w:eastAsia="ru-RU"/>
              </w:rPr>
              <w:t>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26,9</w:t>
            </w:r>
          </w:p>
        </w:tc>
      </w:tr>
      <w:tr w:rsidR="008606A1" w:rsidRPr="008606A1" w:rsidTr="008606A1">
        <w:trPr>
          <w:trHeight w:val="6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8606A1">
            <w:pPr>
              <w:suppressAutoHyphens w:val="0"/>
              <w:jc w:val="center"/>
              <w:rPr>
                <w:lang w:eastAsia="ru-RU"/>
              </w:rPr>
            </w:pPr>
            <w:r w:rsidRPr="008606A1">
              <w:rPr>
                <w:lang w:eastAsia="ru-RU"/>
              </w:rPr>
              <w:t>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Оклейка обоями стен по монолитной штукатурке и бетону тиснеными и плотными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26,9</w:t>
            </w:r>
          </w:p>
        </w:tc>
      </w:tr>
      <w:tr w:rsidR="008606A1" w:rsidRPr="008606A1" w:rsidTr="008606A1">
        <w:trPr>
          <w:trHeight w:val="81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8606A1">
            <w:pPr>
              <w:suppressAutoHyphens w:val="0"/>
              <w:jc w:val="center"/>
              <w:rPr>
                <w:lang w:eastAsia="ru-RU"/>
              </w:rPr>
            </w:pPr>
            <w:r w:rsidRPr="008606A1">
              <w:rPr>
                <w:lang w:eastAsia="ru-RU"/>
              </w:rPr>
              <w:t>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26,9</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B763CE">
            <w:pPr>
              <w:suppressAutoHyphens w:val="0"/>
              <w:rPr>
                <w:b/>
                <w:bCs/>
                <w:lang w:eastAsia="ru-RU"/>
              </w:rPr>
            </w:pPr>
            <w:r w:rsidRPr="008606A1">
              <w:rPr>
                <w:b/>
                <w:bCs/>
                <w:lang w:eastAsia="ru-RU"/>
              </w:rPr>
              <w:t xml:space="preserve">Раздел 2. Этаж 1. </w:t>
            </w:r>
            <w:r w:rsidR="00B763CE">
              <w:rPr>
                <w:b/>
                <w:bCs/>
                <w:lang w:eastAsia="ru-RU"/>
              </w:rPr>
              <w:t>Тамбур (№ 2)</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8606A1">
            <w:pPr>
              <w:suppressAutoHyphens w:val="0"/>
              <w:jc w:val="center"/>
              <w:rPr>
                <w:lang w:eastAsia="ru-RU"/>
              </w:rPr>
            </w:pPr>
            <w:r w:rsidRPr="008606A1">
              <w:rPr>
                <w:lang w:eastAsia="ru-RU"/>
              </w:rPr>
              <w:t>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8606A1">
            <w:pPr>
              <w:suppressAutoHyphens w:val="0"/>
              <w:jc w:val="center"/>
              <w:rPr>
                <w:lang w:eastAsia="ru-RU"/>
              </w:rPr>
            </w:pPr>
            <w:r w:rsidRPr="008606A1">
              <w:rPr>
                <w:lang w:eastAsia="ru-RU"/>
              </w:rPr>
              <w:t>10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61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8606A1">
            <w:pPr>
              <w:suppressAutoHyphens w:val="0"/>
              <w:jc w:val="center"/>
              <w:rPr>
                <w:lang w:eastAsia="ru-RU"/>
              </w:rPr>
            </w:pPr>
            <w:r w:rsidRPr="008606A1">
              <w:rPr>
                <w:lang w:eastAsia="ru-RU"/>
              </w:rPr>
              <w:t>11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блоков в наружных и внутренних дверных проемах в каменных стенах, площадь проема до 3 м</w:t>
            </w:r>
            <w:proofErr w:type="gramStart"/>
            <w:r w:rsidRPr="008606A1">
              <w:rPr>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B763CE"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E75CBB" w:rsidRDefault="008606A1" w:rsidP="00B763CE">
            <w:pPr>
              <w:suppressAutoHyphens w:val="0"/>
              <w:rPr>
                <w:b/>
                <w:bCs/>
                <w:lang w:eastAsia="ru-RU"/>
              </w:rPr>
            </w:pPr>
            <w:r w:rsidRPr="00E75CBB">
              <w:rPr>
                <w:b/>
                <w:bCs/>
                <w:lang w:eastAsia="ru-RU"/>
              </w:rPr>
              <w:t xml:space="preserve">Раздел 3. Этаж 1. </w:t>
            </w:r>
            <w:r w:rsidR="00B763CE" w:rsidRPr="00E75CBB">
              <w:rPr>
                <w:b/>
                <w:bCs/>
                <w:lang w:eastAsia="ru-RU"/>
              </w:rPr>
              <w:t>Кабинет (№ 1)</w:t>
            </w:r>
          </w:p>
        </w:tc>
      </w:tr>
      <w:tr w:rsidR="008606A1" w:rsidRPr="008606A1" w:rsidTr="008606A1">
        <w:trPr>
          <w:trHeight w:val="36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8606A1">
            <w:pPr>
              <w:suppressAutoHyphens w:val="0"/>
              <w:jc w:val="center"/>
              <w:rPr>
                <w:lang w:eastAsia="ru-RU"/>
              </w:rPr>
            </w:pPr>
            <w:r w:rsidRPr="008606A1">
              <w:rPr>
                <w:lang w:eastAsia="ru-RU"/>
              </w:rPr>
              <w:t>12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кирпичных перегородок на отдельные кирпичи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10,3</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13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плинтусов деревянных и из пластмассовых материалов</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15,4</w:t>
            </w:r>
          </w:p>
        </w:tc>
      </w:tr>
      <w:tr w:rsidR="008606A1" w:rsidRPr="008606A1" w:rsidTr="008606A1">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14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 xml:space="preserve">Разборка покрытий полов из линолеума и </w:t>
            </w:r>
            <w:proofErr w:type="spellStart"/>
            <w:r w:rsidRPr="008606A1">
              <w:rPr>
                <w:lang w:eastAsia="ru-RU"/>
              </w:rPr>
              <w:t>релина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21,6</w:t>
            </w:r>
          </w:p>
        </w:tc>
      </w:tr>
      <w:tr w:rsidR="008606A1" w:rsidRPr="008606A1" w:rsidTr="008606A1">
        <w:trPr>
          <w:trHeight w:val="31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15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покрытий из линолеума на клее «</w:t>
            </w:r>
            <w:proofErr w:type="spellStart"/>
            <w:r w:rsidRPr="008606A1">
              <w:rPr>
                <w:lang w:eastAsia="ru-RU"/>
              </w:rPr>
              <w:t>Бустилат</w:t>
            </w:r>
            <w:proofErr w:type="spellEnd"/>
            <w:r w:rsidRPr="008606A1">
              <w:rPr>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21,6</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16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плинтусов поливинилхлоридных на винтах самонарезающих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15,4</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17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обоев простых и улучшенных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27,4</w:t>
            </w:r>
          </w:p>
        </w:tc>
      </w:tr>
      <w:tr w:rsidR="008606A1" w:rsidRPr="008606A1" w:rsidTr="008606A1">
        <w:trPr>
          <w:trHeight w:val="55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18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37,7</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19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37,7</w:t>
            </w:r>
          </w:p>
        </w:tc>
      </w:tr>
      <w:tr w:rsidR="008606A1" w:rsidRPr="008606A1" w:rsidTr="008606A1">
        <w:trPr>
          <w:trHeight w:val="54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20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Оклейка обоями стен по монолитной штукатурке и бетону тиснеными и плотными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37,7</w:t>
            </w:r>
          </w:p>
        </w:tc>
      </w:tr>
      <w:tr w:rsidR="008606A1" w:rsidRPr="008606A1" w:rsidTr="008606A1">
        <w:trPr>
          <w:trHeight w:val="84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21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37,7</w:t>
            </w:r>
          </w:p>
        </w:tc>
      </w:tr>
      <w:tr w:rsidR="008606A1" w:rsidRPr="008606A1" w:rsidTr="00E75CBB">
        <w:trPr>
          <w:trHeight w:val="40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22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E75CBB">
            <w:pPr>
              <w:suppressAutoHyphens w:val="0"/>
              <w:rPr>
                <w:lang w:eastAsia="ru-RU"/>
              </w:rPr>
            </w:pPr>
            <w:r w:rsidRPr="008606A1">
              <w:rPr>
                <w:lang w:eastAsia="ru-RU"/>
              </w:rPr>
              <w:t>Демонтаж подвесных потолков типа &lt;</w:t>
            </w:r>
            <w:proofErr w:type="spellStart"/>
            <w:r w:rsidRPr="008606A1">
              <w:rPr>
                <w:lang w:eastAsia="ru-RU"/>
              </w:rPr>
              <w:t>Армстронг</w:t>
            </w:r>
            <w:proofErr w:type="spellEnd"/>
            <w:r w:rsidRPr="008606A1">
              <w:rPr>
                <w:lang w:eastAsia="ru-RU"/>
              </w:rPr>
              <w:t xml:space="preserve">&gt; </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21,6</w:t>
            </w:r>
          </w:p>
        </w:tc>
      </w:tr>
      <w:tr w:rsidR="008606A1" w:rsidRPr="008606A1" w:rsidTr="008606A1">
        <w:trPr>
          <w:trHeight w:val="564"/>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23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подвесных потолков типа &lt;</w:t>
            </w:r>
            <w:proofErr w:type="spellStart"/>
            <w:r w:rsidRPr="008606A1">
              <w:rPr>
                <w:lang w:eastAsia="ru-RU"/>
              </w:rPr>
              <w:t>Армстронг</w:t>
            </w:r>
            <w:proofErr w:type="spellEnd"/>
            <w:r w:rsidRPr="008606A1">
              <w:rPr>
                <w:lang w:eastAsia="ru-RU"/>
              </w:rPr>
              <w:t>&gt; по каркасу из оцинкованного профиля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21,6</w:t>
            </w:r>
          </w:p>
        </w:tc>
      </w:tr>
      <w:tr w:rsidR="008606A1" w:rsidRPr="008606A1" w:rsidTr="00893D22">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24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6</w:t>
            </w:r>
          </w:p>
        </w:tc>
      </w:tr>
      <w:tr w:rsidR="008606A1" w:rsidRPr="008606A1" w:rsidTr="00893D22">
        <w:trPr>
          <w:trHeight w:val="828"/>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25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поливинилацетатными водоэмульсионными составами улучшенная по сборным конструкциям стен, подготовленным под окраску  (откосы)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2,82</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B763CE">
            <w:pPr>
              <w:suppressAutoHyphens w:val="0"/>
              <w:rPr>
                <w:b/>
                <w:bCs/>
                <w:lang w:eastAsia="ru-RU"/>
              </w:rPr>
            </w:pPr>
            <w:r w:rsidRPr="008606A1">
              <w:rPr>
                <w:b/>
                <w:bCs/>
                <w:lang w:eastAsia="ru-RU"/>
              </w:rPr>
              <w:t xml:space="preserve">Раздел 4. Этаж 1. </w:t>
            </w:r>
            <w:r w:rsidR="00B763CE">
              <w:rPr>
                <w:b/>
                <w:bCs/>
                <w:lang w:eastAsia="ru-RU"/>
              </w:rPr>
              <w:t>Кабинет (№ 6)</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26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1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27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5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28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блоков в наружных и внутренних дверных проемах в каменных стенах, площадь проема до 3 м</w:t>
            </w:r>
            <w:proofErr w:type="gramStart"/>
            <w:r w:rsidRPr="008606A1">
              <w:rPr>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29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плинтусов деревянных и из пластмассовых материалов</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11,7</w:t>
            </w:r>
          </w:p>
        </w:tc>
      </w:tr>
      <w:tr w:rsidR="008606A1" w:rsidRPr="008606A1" w:rsidTr="008606A1">
        <w:trPr>
          <w:trHeight w:val="58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30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 xml:space="preserve">Облицовка гипсовыми и </w:t>
            </w:r>
            <w:proofErr w:type="spellStart"/>
            <w:r w:rsidRPr="008606A1">
              <w:rPr>
                <w:lang w:eastAsia="ru-RU"/>
              </w:rPr>
              <w:t>гипсоволокнистыми</w:t>
            </w:r>
            <w:proofErr w:type="spellEnd"/>
            <w:r w:rsidRPr="008606A1">
              <w:rPr>
                <w:lang w:eastAsia="ru-RU"/>
              </w:rPr>
              <w:t xml:space="preserve"> листами откосов при отделке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15,5</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31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 xml:space="preserve">Разборка покрытий полов из линолеума и </w:t>
            </w:r>
            <w:proofErr w:type="spellStart"/>
            <w:r w:rsidRPr="008606A1">
              <w:rPr>
                <w:lang w:eastAsia="ru-RU"/>
              </w:rPr>
              <w:t>релина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16,7</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32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покрытий из линолеума на клее «</w:t>
            </w:r>
            <w:proofErr w:type="spellStart"/>
            <w:r w:rsidRPr="008606A1">
              <w:rPr>
                <w:lang w:eastAsia="ru-RU"/>
              </w:rPr>
              <w:t>Бустилат</w:t>
            </w:r>
            <w:proofErr w:type="spellEnd"/>
            <w:r w:rsidRPr="008606A1">
              <w:rPr>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16,7</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33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плинтусов поливинилхлоридных на винтах самонарезающих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11,73</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34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обоев простых и улучшенных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26</w:t>
            </w:r>
          </w:p>
        </w:tc>
      </w:tr>
      <w:tr w:rsidR="008606A1" w:rsidRPr="008606A1" w:rsidTr="008606A1">
        <w:trPr>
          <w:trHeight w:val="64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35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41,5</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36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41,5</w:t>
            </w:r>
          </w:p>
        </w:tc>
      </w:tr>
      <w:tr w:rsidR="008606A1" w:rsidRPr="008606A1" w:rsidTr="008606A1">
        <w:trPr>
          <w:trHeight w:val="5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37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Оклейка обоями стен по монолитной штукатурке и бетону тиснеными и плотными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41,5</w:t>
            </w:r>
          </w:p>
        </w:tc>
      </w:tr>
      <w:tr w:rsidR="008606A1" w:rsidRPr="008606A1" w:rsidTr="008606A1">
        <w:trPr>
          <w:trHeight w:val="84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38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41,5</w:t>
            </w:r>
          </w:p>
        </w:tc>
      </w:tr>
      <w:tr w:rsidR="008606A1" w:rsidRPr="008606A1" w:rsidTr="00893D22">
        <w:trPr>
          <w:trHeight w:val="33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39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93D22">
            <w:pPr>
              <w:suppressAutoHyphens w:val="0"/>
              <w:rPr>
                <w:lang w:eastAsia="ru-RU"/>
              </w:rPr>
            </w:pPr>
            <w:r w:rsidRPr="008606A1">
              <w:rPr>
                <w:lang w:eastAsia="ru-RU"/>
              </w:rPr>
              <w:t>Демонтаж подвесных потолков типа &lt;</w:t>
            </w:r>
            <w:proofErr w:type="spellStart"/>
            <w:r w:rsidRPr="008606A1">
              <w:rPr>
                <w:lang w:eastAsia="ru-RU"/>
              </w:rPr>
              <w:t>Армстронг</w:t>
            </w:r>
            <w:proofErr w:type="spellEnd"/>
            <w:r w:rsidRPr="008606A1">
              <w:rPr>
                <w:lang w:eastAsia="ru-RU"/>
              </w:rPr>
              <w:t xml:space="preserve">&gt; </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16,7</w:t>
            </w:r>
          </w:p>
        </w:tc>
      </w:tr>
      <w:tr w:rsidR="008606A1" w:rsidRPr="008606A1" w:rsidTr="008606A1">
        <w:trPr>
          <w:trHeight w:val="55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40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подвесных потолков типа &lt;</w:t>
            </w:r>
            <w:proofErr w:type="spellStart"/>
            <w:r w:rsidRPr="008606A1">
              <w:rPr>
                <w:lang w:eastAsia="ru-RU"/>
              </w:rPr>
              <w:t>Армстронг</w:t>
            </w:r>
            <w:proofErr w:type="spellEnd"/>
            <w:r w:rsidRPr="008606A1">
              <w:rPr>
                <w:lang w:eastAsia="ru-RU"/>
              </w:rPr>
              <w:t>&gt; по каркасу из оцинкованного профиля</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16,7</w:t>
            </w:r>
          </w:p>
        </w:tc>
      </w:tr>
      <w:tr w:rsidR="008606A1" w:rsidRPr="008606A1" w:rsidTr="008606A1">
        <w:trPr>
          <w:trHeight w:val="31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41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w:t>
            </w:r>
          </w:p>
        </w:tc>
      </w:tr>
      <w:tr w:rsidR="008606A1" w:rsidRPr="008606A1" w:rsidTr="008606A1">
        <w:trPr>
          <w:trHeight w:val="86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42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поливинилацетатными водоэмульсионными составами улучшенная по сборным конструкциям стен, подготовленным под окраску  (откосы)</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2,82</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B763CE">
            <w:pPr>
              <w:suppressAutoHyphens w:val="0"/>
              <w:rPr>
                <w:b/>
                <w:bCs/>
                <w:lang w:eastAsia="ru-RU"/>
              </w:rPr>
            </w:pPr>
            <w:r w:rsidRPr="008606A1">
              <w:rPr>
                <w:b/>
                <w:bCs/>
                <w:lang w:eastAsia="ru-RU"/>
              </w:rPr>
              <w:t xml:space="preserve">Раздел 5. Этаж 1. </w:t>
            </w:r>
            <w:r w:rsidR="00B763CE">
              <w:rPr>
                <w:b/>
                <w:bCs/>
                <w:lang w:eastAsia="ru-RU"/>
              </w:rPr>
              <w:t>Узел учета ввода (№ 3)</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43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деревянных заполнений проемов оконных с подоконными досками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2,1</w:t>
            </w:r>
          </w:p>
        </w:tc>
      </w:tr>
      <w:tr w:rsidR="008606A1" w:rsidRPr="008606A1" w:rsidTr="008606A1">
        <w:trPr>
          <w:trHeight w:val="110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44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8606A1">
              <w:rPr>
                <w:lang w:eastAsia="ru-RU"/>
              </w:rPr>
              <w:t>2</w:t>
            </w:r>
            <w:proofErr w:type="gramEnd"/>
            <w:r w:rsidRPr="008606A1">
              <w:rPr>
                <w:lang w:eastAsia="ru-RU"/>
              </w:rPr>
              <w:t xml:space="preserve"> двухстворчатых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2,1</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45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Монтаж откосов ГКЛ</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1,23</w:t>
            </w:r>
          </w:p>
        </w:tc>
      </w:tr>
      <w:tr w:rsidR="008606A1" w:rsidRPr="008606A1" w:rsidTr="00893D22">
        <w:trPr>
          <w:trHeight w:val="852"/>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46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 (откосы)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1,23</w:t>
            </w:r>
          </w:p>
        </w:tc>
      </w:tr>
      <w:tr w:rsidR="008606A1" w:rsidRPr="008606A1" w:rsidTr="00893D22">
        <w:trPr>
          <w:trHeight w:val="573"/>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C54547" w:rsidP="008606A1">
            <w:pPr>
              <w:suppressAutoHyphens w:val="0"/>
              <w:jc w:val="center"/>
              <w:rPr>
                <w:lang w:eastAsia="ru-RU"/>
              </w:rPr>
            </w:pPr>
            <w:r>
              <w:rPr>
                <w:lang w:eastAsia="ru-RU"/>
              </w:rPr>
              <w:t>47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 (откосы)</w:t>
            </w:r>
            <w:r w:rsidR="00893D22">
              <w:rPr>
                <w:lang w:eastAsia="ru-RU"/>
              </w:rPr>
              <w:t xml:space="preserve"> акриловой ВД-АК-133 либо аналог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1,23</w:t>
            </w:r>
          </w:p>
        </w:tc>
      </w:tr>
      <w:tr w:rsidR="008606A1" w:rsidRPr="008606A1" w:rsidTr="00E75CBB">
        <w:trPr>
          <w:trHeight w:val="828"/>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48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поливинилацетатными водоэмульсионными составами улучшенная по сборным конструкциям стен, подготовленным под окраску  (откосы)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1,23</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49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подоконных досок из ПВХ в каменных стенах толщиной свыше 0,51 м</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 xml:space="preserve">п. </w:t>
            </w:r>
            <w:proofErr w:type="gramStart"/>
            <w:r w:rsidRPr="008606A1">
              <w:rPr>
                <w:lang w:eastAsia="ru-RU"/>
              </w:rPr>
              <w:t>м</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1,1</w:t>
            </w:r>
          </w:p>
        </w:tc>
      </w:tr>
      <w:tr w:rsidR="008606A1" w:rsidRPr="008606A1" w:rsidTr="00893D22">
        <w:trPr>
          <w:trHeight w:val="41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50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93D22" w:rsidP="008606A1">
            <w:pPr>
              <w:suppressAutoHyphens w:val="0"/>
              <w:rPr>
                <w:lang w:eastAsia="ru-RU"/>
              </w:rPr>
            </w:pPr>
            <w:r>
              <w:rPr>
                <w:lang w:eastAsia="ru-RU"/>
              </w:rPr>
              <w:t>Демонтаж металлического оборудования</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93D22" w:rsidP="008606A1">
            <w:pPr>
              <w:suppressAutoHyphens w:val="0"/>
              <w:jc w:val="center"/>
              <w:rPr>
                <w:lang w:eastAsia="ru-RU"/>
              </w:rPr>
            </w:pPr>
            <w:r>
              <w:rPr>
                <w:lang w:eastAsia="ru-RU"/>
              </w:rPr>
              <w:t>1 котел</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5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51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бетонных фундаментов общего назначения объемом до 5 м3</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м3</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0,1</w:t>
            </w:r>
          </w:p>
        </w:tc>
      </w:tr>
      <w:tr w:rsidR="008606A1" w:rsidRPr="008606A1" w:rsidTr="008606A1">
        <w:trPr>
          <w:trHeight w:val="84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52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Штукатурка поверхностей внутри здания цементно-известковым или цементным раствором по камню и бетону улучшенная стен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29,9</w:t>
            </w:r>
          </w:p>
        </w:tc>
      </w:tr>
      <w:tr w:rsidR="008606A1" w:rsidRPr="008606A1" w:rsidTr="008606A1">
        <w:trPr>
          <w:trHeight w:val="58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53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поливинилацетатными водоэмульсионными составами улучшенная по штукатурке стен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29,9</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54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28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55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1,6</w:t>
            </w:r>
          </w:p>
        </w:tc>
      </w:tr>
      <w:tr w:rsidR="008606A1" w:rsidRPr="008606A1" w:rsidTr="008606A1">
        <w:trPr>
          <w:trHeight w:val="6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56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блоков в наружных и внутренних дверных проемах в каменных стенах, площадь проема до 3 м</w:t>
            </w:r>
            <w:proofErr w:type="gramStart"/>
            <w:r w:rsidRPr="008606A1">
              <w:rPr>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1,6</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B763CE">
            <w:pPr>
              <w:suppressAutoHyphens w:val="0"/>
              <w:rPr>
                <w:b/>
                <w:bCs/>
                <w:lang w:eastAsia="ru-RU"/>
              </w:rPr>
            </w:pPr>
            <w:r w:rsidRPr="008606A1">
              <w:rPr>
                <w:b/>
                <w:bCs/>
                <w:lang w:eastAsia="ru-RU"/>
              </w:rPr>
              <w:t xml:space="preserve">Раздел 6. Этаж 1. </w:t>
            </w:r>
            <w:r w:rsidR="00B763CE">
              <w:rPr>
                <w:b/>
                <w:bCs/>
                <w:lang w:eastAsia="ru-RU"/>
              </w:rPr>
              <w:t>Кабинет (№ 9)</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57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58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58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59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блоков в наружных и внутренних дверных проемах в каменных стенах, площадь проема до 3 м</w:t>
            </w:r>
            <w:proofErr w:type="gramStart"/>
            <w:r w:rsidRPr="008606A1">
              <w:rPr>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B763CE">
            <w:pPr>
              <w:suppressAutoHyphens w:val="0"/>
              <w:rPr>
                <w:b/>
                <w:bCs/>
                <w:lang w:eastAsia="ru-RU"/>
              </w:rPr>
            </w:pPr>
            <w:r w:rsidRPr="008606A1">
              <w:rPr>
                <w:b/>
                <w:bCs/>
                <w:lang w:eastAsia="ru-RU"/>
              </w:rPr>
              <w:t xml:space="preserve">Раздел 7. Этаж 1. </w:t>
            </w:r>
            <w:r w:rsidR="00B763CE">
              <w:rPr>
                <w:b/>
                <w:bCs/>
                <w:lang w:eastAsia="ru-RU"/>
              </w:rPr>
              <w:t>Кабинет (№ 4)</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60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1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61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58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62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блоков в наружных и внутренних дверных проемах в каменных стенах, площадь проема до 3 м</w:t>
            </w:r>
            <w:proofErr w:type="gramStart"/>
            <w:r w:rsidRPr="008606A1">
              <w:rPr>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63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плинтусов деревянных и из пластмассовых материалов</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20,7</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64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 xml:space="preserve">Разборка покрытий полов из линолеума и </w:t>
            </w:r>
            <w:proofErr w:type="spellStart"/>
            <w:r w:rsidRPr="008606A1">
              <w:rPr>
                <w:lang w:eastAsia="ru-RU"/>
              </w:rPr>
              <w:t>релина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28,7</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65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покрытий из линолеума на клее «</w:t>
            </w:r>
            <w:proofErr w:type="spellStart"/>
            <w:r w:rsidRPr="008606A1">
              <w:rPr>
                <w:lang w:eastAsia="ru-RU"/>
              </w:rPr>
              <w:t>Бустилат</w:t>
            </w:r>
            <w:proofErr w:type="spellEnd"/>
            <w:r w:rsidRPr="008606A1">
              <w:rPr>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28,7</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66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плинтусов поливинилхлоридных на винтах самонарезающих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93D22" w:rsidP="008606A1">
            <w:pPr>
              <w:suppressAutoHyphens w:val="0"/>
              <w:jc w:val="center"/>
              <w:rPr>
                <w:lang w:eastAsia="ru-RU"/>
              </w:rPr>
            </w:pPr>
            <w:r>
              <w:rPr>
                <w:lang w:eastAsia="ru-RU"/>
              </w:rPr>
              <w:t>20,7</w:t>
            </w:r>
          </w:p>
        </w:tc>
      </w:tr>
      <w:tr w:rsidR="008606A1" w:rsidRPr="008606A1" w:rsidTr="008606A1">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67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обоев простых и улучшенных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52,3</w:t>
            </w:r>
          </w:p>
        </w:tc>
      </w:tr>
      <w:tr w:rsidR="008606A1" w:rsidRPr="008606A1" w:rsidTr="00E75CBB">
        <w:trPr>
          <w:trHeight w:val="655"/>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68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52,3</w:t>
            </w:r>
          </w:p>
        </w:tc>
      </w:tr>
      <w:tr w:rsidR="008606A1" w:rsidRPr="008606A1" w:rsidTr="00893D22">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69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52,3</w:t>
            </w:r>
          </w:p>
        </w:tc>
      </w:tr>
      <w:tr w:rsidR="008606A1" w:rsidRPr="008606A1" w:rsidTr="00893D22">
        <w:trPr>
          <w:trHeight w:val="588"/>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70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Оклейка обоями стен по монолитной штукатурке и бетону тиснеными и плотными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52,3</w:t>
            </w:r>
          </w:p>
        </w:tc>
      </w:tr>
      <w:tr w:rsidR="008606A1" w:rsidRPr="008606A1" w:rsidTr="00E75CBB">
        <w:trPr>
          <w:trHeight w:val="852"/>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E75CBB">
            <w:pPr>
              <w:suppressAutoHyphens w:val="0"/>
              <w:jc w:val="center"/>
              <w:rPr>
                <w:lang w:eastAsia="ru-RU"/>
              </w:rPr>
            </w:pPr>
            <w:r w:rsidRPr="008606A1">
              <w:rPr>
                <w:lang w:eastAsia="ru-RU"/>
              </w:rPr>
              <w:t>7</w:t>
            </w:r>
            <w:r w:rsidR="00E75CBB">
              <w:rPr>
                <w:lang w:eastAsia="ru-RU"/>
              </w:rPr>
              <w:t>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52,3</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B763CE">
            <w:pPr>
              <w:suppressAutoHyphens w:val="0"/>
              <w:rPr>
                <w:b/>
                <w:bCs/>
                <w:lang w:eastAsia="ru-RU"/>
              </w:rPr>
            </w:pPr>
            <w:r w:rsidRPr="008606A1">
              <w:rPr>
                <w:b/>
                <w:bCs/>
                <w:lang w:eastAsia="ru-RU"/>
              </w:rPr>
              <w:t xml:space="preserve">Раздел 8. Этаж 1. </w:t>
            </w:r>
            <w:r w:rsidR="00B763CE">
              <w:rPr>
                <w:b/>
                <w:bCs/>
                <w:lang w:eastAsia="ru-RU"/>
              </w:rPr>
              <w:t>АСУ (№ 10)</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72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4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73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61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74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блоков в наружных и внутренних дверных проемах в каменных стенах, площадь проема до 3 м</w:t>
            </w:r>
            <w:proofErr w:type="gramStart"/>
            <w:r w:rsidRPr="008606A1">
              <w:rPr>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75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плинтусов деревянных и из пластмассовых материалов</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15,3</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76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 xml:space="preserve">Разборка покрытий полов из линолеума и </w:t>
            </w:r>
            <w:proofErr w:type="spellStart"/>
            <w:r w:rsidRPr="008606A1">
              <w:rPr>
                <w:lang w:eastAsia="ru-RU"/>
              </w:rPr>
              <w:t>релина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13,5</w:t>
            </w:r>
          </w:p>
        </w:tc>
      </w:tr>
      <w:tr w:rsidR="008606A1" w:rsidRPr="008606A1" w:rsidTr="008606A1">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77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покрытий из линолеума на клее «</w:t>
            </w:r>
            <w:proofErr w:type="spellStart"/>
            <w:r w:rsidRPr="008606A1">
              <w:rPr>
                <w:lang w:eastAsia="ru-RU"/>
              </w:rPr>
              <w:t>Бустилат</w:t>
            </w:r>
            <w:proofErr w:type="spellEnd"/>
            <w:r w:rsidRPr="008606A1">
              <w:rPr>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13,5</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78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плинтусов поливинилхлоридных на винтах самонарезающих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15,3</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79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обоев простых и улучшенных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40,5</w:t>
            </w:r>
          </w:p>
        </w:tc>
      </w:tr>
      <w:tr w:rsidR="008606A1" w:rsidRPr="008606A1" w:rsidTr="008606A1">
        <w:trPr>
          <w:trHeight w:val="67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80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40,5</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81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40,5</w:t>
            </w:r>
          </w:p>
        </w:tc>
      </w:tr>
      <w:tr w:rsidR="008606A1" w:rsidRPr="008606A1" w:rsidTr="008606A1">
        <w:trPr>
          <w:trHeight w:val="5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82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Оклейка обоями стен по монолитной штукатурке и бетону тиснеными и плотными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40,5</w:t>
            </w:r>
          </w:p>
        </w:tc>
      </w:tr>
      <w:tr w:rsidR="008606A1" w:rsidRPr="008606A1" w:rsidTr="008606A1">
        <w:trPr>
          <w:trHeight w:val="80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83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40,5</w:t>
            </w:r>
          </w:p>
        </w:tc>
      </w:tr>
      <w:tr w:rsidR="008606A1" w:rsidRPr="008606A1" w:rsidTr="00E75CBB">
        <w:trPr>
          <w:trHeight w:val="33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84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E75CBB">
            <w:pPr>
              <w:suppressAutoHyphens w:val="0"/>
              <w:rPr>
                <w:lang w:eastAsia="ru-RU"/>
              </w:rPr>
            </w:pPr>
            <w:r w:rsidRPr="008606A1">
              <w:rPr>
                <w:lang w:eastAsia="ru-RU"/>
              </w:rPr>
              <w:t>Демонтаж подвесных потолков типа &lt;</w:t>
            </w:r>
            <w:proofErr w:type="spellStart"/>
            <w:r w:rsidRPr="008606A1">
              <w:rPr>
                <w:lang w:eastAsia="ru-RU"/>
              </w:rPr>
              <w:t>Армстронг</w:t>
            </w:r>
            <w:proofErr w:type="spellEnd"/>
            <w:r w:rsidRPr="008606A1">
              <w:rPr>
                <w:lang w:eastAsia="ru-RU"/>
              </w:rPr>
              <w:t xml:space="preserve">&gt; </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13,5</w:t>
            </w:r>
          </w:p>
        </w:tc>
      </w:tr>
      <w:tr w:rsidR="008606A1" w:rsidRPr="008606A1" w:rsidTr="008606A1">
        <w:trPr>
          <w:trHeight w:val="5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85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подвесных потолков типа &lt;</w:t>
            </w:r>
            <w:proofErr w:type="spellStart"/>
            <w:r w:rsidRPr="008606A1">
              <w:rPr>
                <w:lang w:eastAsia="ru-RU"/>
              </w:rPr>
              <w:t>Армстронг</w:t>
            </w:r>
            <w:proofErr w:type="spellEnd"/>
            <w:r w:rsidRPr="008606A1">
              <w:rPr>
                <w:lang w:eastAsia="ru-RU"/>
              </w:rPr>
              <w:t>&gt; по каркасу из оцинкованного профиля</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13,5</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86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6</w:t>
            </w:r>
          </w:p>
        </w:tc>
      </w:tr>
      <w:tr w:rsidR="008606A1" w:rsidRPr="008606A1" w:rsidTr="00E75CBB">
        <w:trPr>
          <w:trHeight w:val="48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87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E75CBB" w:rsidP="008606A1">
            <w:pPr>
              <w:suppressAutoHyphens w:val="0"/>
              <w:rPr>
                <w:lang w:eastAsia="ru-RU"/>
              </w:rPr>
            </w:pPr>
            <w:r>
              <w:rPr>
                <w:lang w:eastAsia="ru-RU"/>
              </w:rPr>
              <w:t>Демонтаж металлического оборудования</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E75CBB" w:rsidP="008606A1">
            <w:pPr>
              <w:suppressAutoHyphens w:val="0"/>
              <w:jc w:val="center"/>
              <w:rPr>
                <w:lang w:eastAsia="ru-RU"/>
              </w:rPr>
            </w:pPr>
            <w:r>
              <w:rPr>
                <w:lang w:eastAsia="ru-RU"/>
              </w:rPr>
              <w:t>1 котел</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B763CE">
            <w:pPr>
              <w:suppressAutoHyphens w:val="0"/>
              <w:rPr>
                <w:b/>
                <w:bCs/>
                <w:lang w:eastAsia="ru-RU"/>
              </w:rPr>
            </w:pPr>
            <w:r w:rsidRPr="008606A1">
              <w:rPr>
                <w:b/>
                <w:bCs/>
                <w:lang w:eastAsia="ru-RU"/>
              </w:rPr>
              <w:t xml:space="preserve">Раздел 9. Этаж 1. </w:t>
            </w:r>
            <w:r w:rsidR="00B763CE">
              <w:rPr>
                <w:b/>
                <w:bCs/>
                <w:lang w:eastAsia="ru-RU"/>
              </w:rPr>
              <w:t>Серверная (№</w:t>
            </w:r>
            <w:r w:rsidRPr="008606A1">
              <w:rPr>
                <w:b/>
                <w:bCs/>
                <w:lang w:eastAsia="ru-RU"/>
              </w:rPr>
              <w:t xml:space="preserve"> 13</w:t>
            </w:r>
            <w:r w:rsidR="00B763CE">
              <w:rPr>
                <w:b/>
                <w:bCs/>
                <w:lang w:eastAsia="ru-RU"/>
              </w:rPr>
              <w:t>)</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88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89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3,4</w:t>
            </w:r>
          </w:p>
        </w:tc>
      </w:tr>
      <w:tr w:rsidR="008606A1" w:rsidRPr="008606A1" w:rsidTr="008606A1">
        <w:trPr>
          <w:trHeight w:val="40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90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 xml:space="preserve">Установка противопожарных дверей </w:t>
            </w:r>
            <w:proofErr w:type="spellStart"/>
            <w:r w:rsidRPr="008606A1">
              <w:rPr>
                <w:lang w:eastAsia="ru-RU"/>
              </w:rPr>
              <w:t>однопольных</w:t>
            </w:r>
            <w:proofErr w:type="spellEnd"/>
            <w:r w:rsidRPr="008606A1">
              <w:rPr>
                <w:lang w:eastAsia="ru-RU"/>
              </w:rPr>
              <w:t xml:space="preserve"> глухих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1.6</w:t>
            </w:r>
          </w:p>
        </w:tc>
      </w:tr>
      <w:tr w:rsidR="008606A1" w:rsidRPr="008606A1" w:rsidTr="008606A1">
        <w:trPr>
          <w:trHeight w:val="1128"/>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91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 xml:space="preserve">Устройство перегородок высотой до 3 м в общественных зданиях с двусторонней обшивкой гипсокартонными листами или </w:t>
            </w:r>
            <w:proofErr w:type="spellStart"/>
            <w:r w:rsidRPr="008606A1">
              <w:rPr>
                <w:lang w:eastAsia="ru-RU"/>
              </w:rPr>
              <w:t>гипсоволокнистыми</w:t>
            </w:r>
            <w:proofErr w:type="spellEnd"/>
            <w:r w:rsidRPr="008606A1">
              <w:rPr>
                <w:lang w:eastAsia="ru-RU"/>
              </w:rPr>
              <w:t xml:space="preserve"> плитами в один слой с изоляцией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r w:rsidRPr="008606A1">
              <w:rPr>
                <w:lang w:eastAsia="ru-RU"/>
              </w:rPr>
              <w:t xml:space="preserve"> (за вычетом проемов)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1,6</w:t>
            </w:r>
          </w:p>
        </w:tc>
      </w:tr>
      <w:tr w:rsidR="008606A1" w:rsidRPr="008606A1" w:rsidTr="00893D22">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92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деревянных заполнений проемов оконных с подоконными досками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8,65</w:t>
            </w:r>
          </w:p>
        </w:tc>
      </w:tr>
      <w:tr w:rsidR="008606A1" w:rsidRPr="008606A1" w:rsidTr="00893D22">
        <w:trPr>
          <w:trHeight w:val="1107"/>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E75CBB" w:rsidP="008606A1">
            <w:pPr>
              <w:suppressAutoHyphens w:val="0"/>
              <w:jc w:val="center"/>
              <w:rPr>
                <w:lang w:eastAsia="ru-RU"/>
              </w:rPr>
            </w:pPr>
            <w:r>
              <w:rPr>
                <w:lang w:eastAsia="ru-RU"/>
              </w:rPr>
              <w:t>93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8606A1">
              <w:rPr>
                <w:lang w:eastAsia="ru-RU"/>
              </w:rPr>
              <w:t>2</w:t>
            </w:r>
            <w:proofErr w:type="gramEnd"/>
            <w:r w:rsidRPr="008606A1">
              <w:rPr>
                <w:lang w:eastAsia="ru-RU"/>
              </w:rPr>
              <w:t xml:space="preserve"> двухстворчатых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8,65</w:t>
            </w:r>
          </w:p>
        </w:tc>
      </w:tr>
      <w:tr w:rsidR="008606A1" w:rsidRPr="008606A1" w:rsidTr="00E75CBB">
        <w:trPr>
          <w:trHeight w:val="348"/>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94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Монтаж откосов ГКЛ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7,95</w:t>
            </w:r>
          </w:p>
        </w:tc>
      </w:tr>
      <w:tr w:rsidR="008606A1" w:rsidRPr="008606A1" w:rsidTr="008606A1">
        <w:trPr>
          <w:trHeight w:val="86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95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 (откосы)</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7,95</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96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 (откосы)</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7,95</w:t>
            </w:r>
          </w:p>
        </w:tc>
      </w:tr>
      <w:tr w:rsidR="008606A1" w:rsidRPr="008606A1" w:rsidTr="008606A1">
        <w:trPr>
          <w:trHeight w:val="82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97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поливинилацетатными водоэмульсионными составами улучшенная по сборным конструкциям стен, подготовленным под окраску  (откосы)</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7,95</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98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подоконных досок из ПВХ в каменных стенах толщиной свыше 0,51 м</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 xml:space="preserve">п. </w:t>
            </w:r>
            <w:proofErr w:type="gramStart"/>
            <w:r w:rsidRPr="008606A1">
              <w:rPr>
                <w:lang w:eastAsia="ru-RU"/>
              </w:rPr>
              <w:t>м</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4,6</w:t>
            </w:r>
          </w:p>
        </w:tc>
      </w:tr>
      <w:tr w:rsidR="008606A1" w:rsidRPr="008606A1" w:rsidTr="008606A1">
        <w:trPr>
          <w:trHeight w:val="3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99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Смена выключателей</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100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Смена розеток</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r w:rsidRPr="008606A1">
              <w:rPr>
                <w:lang w:eastAsia="ru-RU"/>
              </w:rPr>
              <w:t>ш</w:t>
            </w:r>
            <w:proofErr w:type="spellEnd"/>
            <w:r w:rsidRPr="008606A1">
              <w:rPr>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101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плинтусов деревянных и из пластмассовых материалов</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22,4</w:t>
            </w:r>
          </w:p>
        </w:tc>
      </w:tr>
      <w:tr w:rsidR="008606A1" w:rsidRPr="008606A1" w:rsidTr="008606A1">
        <w:trPr>
          <w:trHeight w:val="37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102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 xml:space="preserve">Разборка покрытий полов из линолеума и </w:t>
            </w:r>
            <w:proofErr w:type="spellStart"/>
            <w:r w:rsidRPr="008606A1">
              <w:rPr>
                <w:lang w:eastAsia="ru-RU"/>
              </w:rPr>
              <w:t>релина</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35,5</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103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покрытий полов из металлических плит со стороной квадрата 1000 мм</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35,5</w:t>
            </w:r>
          </w:p>
        </w:tc>
      </w:tr>
      <w:tr w:rsidR="00E4289B"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E4289B" w:rsidRPr="008606A1" w:rsidRDefault="00E4289B" w:rsidP="008606A1">
            <w:pPr>
              <w:suppressAutoHyphens w:val="0"/>
              <w:jc w:val="center"/>
              <w:rPr>
                <w:lang w:eastAsia="ru-RU"/>
              </w:rPr>
            </w:pPr>
            <w:r>
              <w:rPr>
                <w:lang w:eastAsia="ru-RU"/>
              </w:rPr>
              <w:t>104</w:t>
            </w:r>
          </w:p>
        </w:tc>
        <w:tc>
          <w:tcPr>
            <w:tcW w:w="6379" w:type="dxa"/>
            <w:tcBorders>
              <w:top w:val="single" w:sz="4" w:space="0" w:color="auto"/>
              <w:left w:val="nil"/>
              <w:bottom w:val="single" w:sz="4" w:space="0" w:color="auto"/>
              <w:right w:val="single" w:sz="4" w:space="0" w:color="auto"/>
            </w:tcBorders>
            <w:shd w:val="clear" w:color="auto" w:fill="auto"/>
            <w:hideMark/>
          </w:tcPr>
          <w:p w:rsidR="00E4289B" w:rsidRPr="008606A1" w:rsidRDefault="00893D22" w:rsidP="008606A1">
            <w:pPr>
              <w:suppressAutoHyphens w:val="0"/>
              <w:rPr>
                <w:lang w:eastAsia="ru-RU"/>
              </w:rPr>
            </w:pPr>
            <w:r>
              <w:rPr>
                <w:lang w:eastAsia="ru-RU"/>
              </w:rPr>
              <w:t>Демонтаж стяжек цементных толщиной 20 мм</w:t>
            </w:r>
          </w:p>
        </w:tc>
        <w:tc>
          <w:tcPr>
            <w:tcW w:w="1276" w:type="dxa"/>
            <w:tcBorders>
              <w:top w:val="nil"/>
              <w:left w:val="nil"/>
              <w:bottom w:val="single" w:sz="4" w:space="0" w:color="auto"/>
              <w:right w:val="single" w:sz="4" w:space="0" w:color="auto"/>
            </w:tcBorders>
            <w:shd w:val="clear" w:color="auto" w:fill="auto"/>
            <w:vAlign w:val="center"/>
            <w:hideMark/>
          </w:tcPr>
          <w:p w:rsidR="00E4289B" w:rsidRPr="008606A1" w:rsidRDefault="00E4289B" w:rsidP="008606A1">
            <w:pPr>
              <w:suppressAutoHyphens w:val="0"/>
              <w:jc w:val="center"/>
              <w:rPr>
                <w:lang w:eastAsia="ru-RU"/>
              </w:rPr>
            </w:pPr>
            <w:r>
              <w:rPr>
                <w:lang w:eastAsia="ru-RU"/>
              </w:rPr>
              <w:t>М</w:t>
            </w:r>
            <w:proofErr w:type="gramStart"/>
            <w:r>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E4289B" w:rsidRPr="008606A1" w:rsidRDefault="00E4289B" w:rsidP="008606A1">
            <w:pPr>
              <w:suppressAutoHyphens w:val="0"/>
              <w:jc w:val="center"/>
              <w:rPr>
                <w:lang w:eastAsia="ru-RU"/>
              </w:rPr>
            </w:pPr>
            <w:r>
              <w:rPr>
                <w:lang w:eastAsia="ru-RU"/>
              </w:rPr>
              <w:t>35,5</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105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стяжек цементных толщиной 25 мм</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35,5</w:t>
            </w:r>
          </w:p>
        </w:tc>
      </w:tr>
      <w:tr w:rsidR="008606A1" w:rsidRPr="008606A1" w:rsidTr="008606A1">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106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покрытий из линолеума на клее «</w:t>
            </w:r>
            <w:proofErr w:type="spellStart"/>
            <w:r w:rsidRPr="008606A1">
              <w:rPr>
                <w:lang w:eastAsia="ru-RU"/>
              </w:rPr>
              <w:t>Бустилат</w:t>
            </w:r>
            <w:proofErr w:type="spellEnd"/>
            <w:r w:rsidRPr="008606A1">
              <w:rPr>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22,4</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107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плинтусов поливинилхлоридных на винтах самонарезающих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93D22" w:rsidP="008606A1">
            <w:pPr>
              <w:suppressAutoHyphens w:val="0"/>
              <w:jc w:val="center"/>
              <w:rPr>
                <w:lang w:eastAsia="ru-RU"/>
              </w:rPr>
            </w:pPr>
            <w:r>
              <w:rPr>
                <w:lang w:eastAsia="ru-RU"/>
              </w:rPr>
              <w:t>22,4</w:t>
            </w:r>
          </w:p>
        </w:tc>
      </w:tr>
      <w:tr w:rsidR="008606A1" w:rsidRPr="008606A1" w:rsidTr="008606A1">
        <w:trPr>
          <w:trHeight w:val="34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108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обоев простых и улучшенных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57,4</w:t>
            </w:r>
          </w:p>
        </w:tc>
      </w:tr>
      <w:tr w:rsidR="008606A1" w:rsidRPr="008606A1" w:rsidTr="008606A1">
        <w:trPr>
          <w:trHeight w:val="86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109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Штукатурка поверхностей внутри здания цементно-известковым или цементным раствором по камню и бетону улучшенная стен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59</w:t>
            </w:r>
          </w:p>
        </w:tc>
      </w:tr>
      <w:tr w:rsidR="008606A1" w:rsidRPr="008606A1" w:rsidTr="008606A1">
        <w:trPr>
          <w:trHeight w:val="61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110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59</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111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59</w:t>
            </w:r>
          </w:p>
        </w:tc>
      </w:tr>
      <w:tr w:rsidR="008606A1" w:rsidRPr="008606A1" w:rsidTr="008606A1">
        <w:trPr>
          <w:trHeight w:val="61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112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Оклейка обоями стен по монолитной штукатурке и бетону тиснеными и плотными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59</w:t>
            </w:r>
          </w:p>
        </w:tc>
      </w:tr>
      <w:tr w:rsidR="008606A1" w:rsidRPr="008606A1" w:rsidTr="008606A1">
        <w:trPr>
          <w:trHeight w:val="85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113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59</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B763CE">
            <w:pPr>
              <w:suppressAutoHyphens w:val="0"/>
              <w:rPr>
                <w:b/>
                <w:bCs/>
                <w:lang w:eastAsia="ru-RU"/>
              </w:rPr>
            </w:pPr>
            <w:r w:rsidRPr="008606A1">
              <w:rPr>
                <w:b/>
                <w:bCs/>
                <w:lang w:eastAsia="ru-RU"/>
              </w:rPr>
              <w:t xml:space="preserve">Раздел 10. Этаж 1. </w:t>
            </w:r>
            <w:r w:rsidR="00B763CE">
              <w:rPr>
                <w:b/>
                <w:bCs/>
                <w:lang w:eastAsia="ru-RU"/>
              </w:rPr>
              <w:t>Мастерская АСУ (№ 14)</w:t>
            </w:r>
          </w:p>
        </w:tc>
      </w:tr>
      <w:tr w:rsidR="008606A1" w:rsidRPr="008606A1" w:rsidTr="00893D22">
        <w:trPr>
          <w:trHeight w:val="573"/>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114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деревянных заполнений проемов оконных с подоконными досками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2,9</w:t>
            </w:r>
          </w:p>
        </w:tc>
      </w:tr>
      <w:tr w:rsidR="008606A1" w:rsidRPr="008606A1" w:rsidTr="00893D22">
        <w:trPr>
          <w:trHeight w:val="1107"/>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115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8606A1">
              <w:rPr>
                <w:lang w:eastAsia="ru-RU"/>
              </w:rPr>
              <w:t>2</w:t>
            </w:r>
            <w:proofErr w:type="gramEnd"/>
            <w:r w:rsidRPr="008606A1">
              <w:rPr>
                <w:lang w:eastAsia="ru-RU"/>
              </w:rPr>
              <w:t xml:space="preserve"> двухстворчатых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2,9</w:t>
            </w:r>
          </w:p>
        </w:tc>
      </w:tr>
      <w:tr w:rsidR="008606A1" w:rsidRPr="008606A1" w:rsidTr="00E4289B">
        <w:trPr>
          <w:trHeight w:val="336"/>
        </w:trPr>
        <w:tc>
          <w:tcPr>
            <w:tcW w:w="579" w:type="dxa"/>
            <w:tcBorders>
              <w:top w:val="nil"/>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116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Монтаж откосов ГКЛ</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5,4</w:t>
            </w:r>
          </w:p>
        </w:tc>
      </w:tr>
      <w:tr w:rsidR="008606A1" w:rsidRPr="008606A1" w:rsidTr="00E4289B">
        <w:trPr>
          <w:trHeight w:val="900"/>
        </w:trPr>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117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 (откосы)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5,4</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118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 (откосы)</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5,4</w:t>
            </w:r>
          </w:p>
        </w:tc>
      </w:tr>
      <w:tr w:rsidR="008606A1" w:rsidRPr="008606A1" w:rsidTr="008606A1">
        <w:trPr>
          <w:trHeight w:val="876"/>
        </w:trPr>
        <w:tc>
          <w:tcPr>
            <w:tcW w:w="579" w:type="dxa"/>
            <w:tcBorders>
              <w:top w:val="nil"/>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119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поливинилацетатными водоэмульсионными составами улучшенная по сборным конструкциям стен, подготовленным под окраску  (откосы)</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5,4</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120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подоконных досок из ПВХ в каменных стенах толщиной свыше 0,51 м</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 xml:space="preserve">п. </w:t>
            </w:r>
            <w:proofErr w:type="gramStart"/>
            <w:r w:rsidRPr="008606A1">
              <w:rPr>
                <w:lang w:eastAsia="ru-RU"/>
              </w:rPr>
              <w:t>м</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1,6</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121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122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441"/>
        </w:trPr>
        <w:tc>
          <w:tcPr>
            <w:tcW w:w="579" w:type="dxa"/>
            <w:tcBorders>
              <w:top w:val="nil"/>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123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 xml:space="preserve">Установка противопожарных дверей </w:t>
            </w:r>
            <w:proofErr w:type="spellStart"/>
            <w:r w:rsidRPr="008606A1">
              <w:rPr>
                <w:lang w:eastAsia="ru-RU"/>
              </w:rPr>
              <w:t>однопольных</w:t>
            </w:r>
            <w:proofErr w:type="spellEnd"/>
            <w:r w:rsidRPr="008606A1">
              <w:rPr>
                <w:lang w:eastAsia="ru-RU"/>
              </w:rPr>
              <w:t xml:space="preserve"> глухих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828"/>
        </w:trPr>
        <w:tc>
          <w:tcPr>
            <w:tcW w:w="579" w:type="dxa"/>
            <w:tcBorders>
              <w:top w:val="nil"/>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124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Штукатурка поверхностей внутри здания цементно-известковым или цементным раствором по камню и бетону улучшенная стен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44,3</w:t>
            </w:r>
          </w:p>
        </w:tc>
      </w:tr>
      <w:tr w:rsidR="008606A1" w:rsidRPr="008606A1" w:rsidTr="008606A1">
        <w:trPr>
          <w:trHeight w:val="559"/>
        </w:trPr>
        <w:tc>
          <w:tcPr>
            <w:tcW w:w="579" w:type="dxa"/>
            <w:tcBorders>
              <w:top w:val="nil"/>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125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44,3</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126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44,3</w:t>
            </w:r>
          </w:p>
        </w:tc>
      </w:tr>
      <w:tr w:rsidR="008606A1" w:rsidRPr="008606A1" w:rsidTr="008606A1">
        <w:trPr>
          <w:trHeight w:val="576"/>
        </w:trPr>
        <w:tc>
          <w:tcPr>
            <w:tcW w:w="579" w:type="dxa"/>
            <w:tcBorders>
              <w:top w:val="nil"/>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127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поливинилацетатными водоэмульсионными составами улучшенная по штукатурке стен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44,3</w:t>
            </w:r>
          </w:p>
        </w:tc>
      </w:tr>
      <w:tr w:rsidR="008606A1" w:rsidRPr="008606A1" w:rsidTr="008606A1">
        <w:trPr>
          <w:trHeight w:val="852"/>
        </w:trPr>
        <w:tc>
          <w:tcPr>
            <w:tcW w:w="579" w:type="dxa"/>
            <w:tcBorders>
              <w:top w:val="nil"/>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128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Штукатурка поверхностей внутри здания цементно-известковым или цементным раствором по камню и бетону улучшенная потолков</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13,9</w:t>
            </w:r>
          </w:p>
        </w:tc>
      </w:tr>
      <w:tr w:rsidR="008606A1" w:rsidRPr="008606A1" w:rsidTr="008606A1">
        <w:trPr>
          <w:trHeight w:val="816"/>
        </w:trPr>
        <w:tc>
          <w:tcPr>
            <w:tcW w:w="579" w:type="dxa"/>
            <w:tcBorders>
              <w:top w:val="nil"/>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129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Третья шпатлевка при высококачественной окраске по штукатурке и сборным конструкциям потолков,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13,9</w:t>
            </w:r>
          </w:p>
        </w:tc>
      </w:tr>
      <w:tr w:rsidR="008606A1" w:rsidRPr="008606A1" w:rsidTr="008606A1">
        <w:trPr>
          <w:trHeight w:val="665"/>
        </w:trPr>
        <w:tc>
          <w:tcPr>
            <w:tcW w:w="579" w:type="dxa"/>
            <w:tcBorders>
              <w:top w:val="nil"/>
              <w:left w:val="single" w:sz="4" w:space="0" w:color="auto"/>
              <w:bottom w:val="single" w:sz="4" w:space="0" w:color="auto"/>
              <w:right w:val="single" w:sz="4" w:space="0" w:color="auto"/>
            </w:tcBorders>
            <w:shd w:val="clear" w:color="auto" w:fill="auto"/>
            <w:noWrap/>
            <w:hideMark/>
          </w:tcPr>
          <w:p w:rsidR="008606A1" w:rsidRPr="008606A1" w:rsidRDefault="00E4289B" w:rsidP="008606A1">
            <w:pPr>
              <w:suppressAutoHyphens w:val="0"/>
              <w:rPr>
                <w:lang w:eastAsia="ru-RU"/>
              </w:rPr>
            </w:pPr>
            <w:r>
              <w:rPr>
                <w:lang w:eastAsia="ru-RU"/>
              </w:rPr>
              <w:t>130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поливинилацетатными водоэмульсионными составами высококачественная по штукатурке потолков</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13,9</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B763CE">
            <w:pPr>
              <w:suppressAutoHyphens w:val="0"/>
              <w:rPr>
                <w:b/>
                <w:bCs/>
                <w:lang w:eastAsia="ru-RU"/>
              </w:rPr>
            </w:pPr>
            <w:r w:rsidRPr="008606A1">
              <w:rPr>
                <w:b/>
                <w:bCs/>
                <w:lang w:eastAsia="ru-RU"/>
              </w:rPr>
              <w:t xml:space="preserve">Раздел 11. Этаж 1. </w:t>
            </w:r>
            <w:r w:rsidR="00B763CE">
              <w:rPr>
                <w:b/>
                <w:bCs/>
                <w:lang w:eastAsia="ru-RU"/>
              </w:rPr>
              <w:t>Комната приема пищи (№ 21)</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131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132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6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133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блоков в наружных и внутренних дверных проемах в каменных стенах, площадь проема до 3 м</w:t>
            </w:r>
            <w:proofErr w:type="gramStart"/>
            <w:r w:rsidRPr="008606A1">
              <w:rPr>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8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134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Штукатурка поверхностей внутри здания цементно-известковым или цементным раствором по камню и бетону улучшенная стен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50,5</w:t>
            </w:r>
          </w:p>
        </w:tc>
      </w:tr>
      <w:tr w:rsidR="008606A1" w:rsidRPr="008606A1" w:rsidTr="008606A1">
        <w:trPr>
          <w:trHeight w:val="569"/>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135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50,5</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136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50,5</w:t>
            </w:r>
          </w:p>
        </w:tc>
      </w:tr>
      <w:tr w:rsidR="008606A1" w:rsidRPr="008606A1" w:rsidTr="008606A1">
        <w:trPr>
          <w:trHeight w:val="5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137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поливинилацетатными водоэмульсионными составами улучшенная по штукатурке стен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50,5</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12. Этаж 1. </w:t>
            </w:r>
            <w:r w:rsidR="007D72FC">
              <w:rPr>
                <w:b/>
                <w:bCs/>
                <w:lang w:eastAsia="ru-RU"/>
              </w:rPr>
              <w:t>Архив (№ 19)</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138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139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140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 xml:space="preserve">Установка противопожарных дверей </w:t>
            </w:r>
            <w:proofErr w:type="spellStart"/>
            <w:r w:rsidRPr="008606A1">
              <w:rPr>
                <w:lang w:eastAsia="ru-RU"/>
              </w:rPr>
              <w:t>однопольных</w:t>
            </w:r>
            <w:proofErr w:type="spellEnd"/>
            <w:r w:rsidRPr="008606A1">
              <w:rPr>
                <w:lang w:eastAsia="ru-RU"/>
              </w:rPr>
              <w:t xml:space="preserve"> глухих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13. Этаж 1. </w:t>
            </w:r>
            <w:r w:rsidR="007D72FC">
              <w:rPr>
                <w:b/>
                <w:bCs/>
                <w:lang w:eastAsia="ru-RU"/>
              </w:rPr>
              <w:t>Кабинет (№ 18)</w:t>
            </w:r>
          </w:p>
        </w:tc>
      </w:tr>
      <w:tr w:rsidR="008606A1" w:rsidRPr="008606A1" w:rsidTr="008606A1">
        <w:trPr>
          <w:trHeight w:val="84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141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Штукатурка поверхностей внутри здания цементно-известковым или цементным раствором по камню и бетону улучшенная стен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29,7</w:t>
            </w:r>
          </w:p>
        </w:tc>
      </w:tr>
      <w:tr w:rsidR="008606A1" w:rsidRPr="008606A1" w:rsidTr="008606A1">
        <w:trPr>
          <w:trHeight w:val="56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142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29,7</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143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29,7</w:t>
            </w:r>
          </w:p>
        </w:tc>
      </w:tr>
      <w:tr w:rsidR="008606A1" w:rsidRPr="008606A1" w:rsidTr="008606A1">
        <w:trPr>
          <w:trHeight w:val="58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144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поливинилацетатными водоэмульсионными составами улучшенная по штукатурке стен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29,7</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145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146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7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147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6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148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блоков в наружных и внутренних дверных проемах в каменных стенах, площадь проема до 3 м</w:t>
            </w:r>
            <w:proofErr w:type="gramStart"/>
            <w:r w:rsidRPr="008606A1">
              <w:rPr>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14. Этаж 1. </w:t>
            </w:r>
            <w:r w:rsidR="007D72FC">
              <w:rPr>
                <w:b/>
                <w:bCs/>
                <w:lang w:eastAsia="ru-RU"/>
              </w:rPr>
              <w:t>Кабинет (№ 17)</w:t>
            </w:r>
          </w:p>
        </w:tc>
      </w:tr>
      <w:tr w:rsidR="008606A1" w:rsidRPr="008606A1" w:rsidTr="008606A1">
        <w:trPr>
          <w:trHeight w:val="81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149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Штукатурка поверхностей внутри здания цементно-известковым или цементным раствором по камню и бетону улучшенная стен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28,5</w:t>
            </w:r>
          </w:p>
        </w:tc>
      </w:tr>
      <w:tr w:rsidR="008606A1" w:rsidRPr="008606A1" w:rsidTr="008606A1">
        <w:trPr>
          <w:trHeight w:val="60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150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28,5</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151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28,5</w:t>
            </w:r>
          </w:p>
        </w:tc>
      </w:tr>
      <w:tr w:rsidR="008606A1" w:rsidRPr="008606A1" w:rsidTr="008606A1">
        <w:trPr>
          <w:trHeight w:val="61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152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поливинилацетатными водоэмульсионными составами улучшенная по штукатурке стен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28,5</w:t>
            </w:r>
          </w:p>
        </w:tc>
      </w:tr>
      <w:tr w:rsidR="008606A1" w:rsidRPr="008606A1" w:rsidTr="008606A1">
        <w:trPr>
          <w:trHeight w:val="3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153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154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155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1,6</w:t>
            </w:r>
          </w:p>
        </w:tc>
      </w:tr>
      <w:tr w:rsidR="008606A1" w:rsidRPr="008606A1" w:rsidTr="008606A1">
        <w:trPr>
          <w:trHeight w:val="55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156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блоков в наружных и внутренних дверных проемах в каменных стенах, площадь проема до 3 м</w:t>
            </w:r>
            <w:proofErr w:type="gramStart"/>
            <w:r w:rsidRPr="008606A1">
              <w:rPr>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1,6</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15. Этаж 1. </w:t>
            </w:r>
            <w:r w:rsidR="007D72FC">
              <w:rPr>
                <w:b/>
                <w:bCs/>
                <w:lang w:eastAsia="ru-RU"/>
              </w:rPr>
              <w:t>Кабинет (№ 11)</w:t>
            </w:r>
          </w:p>
        </w:tc>
      </w:tr>
      <w:tr w:rsidR="008606A1" w:rsidRPr="008606A1" w:rsidTr="008606A1">
        <w:trPr>
          <w:trHeight w:val="816"/>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157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Штукатурка поверхностей внутри здания цементно-известковым или цементным раствором по камню и бетону улучшенная стен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35,3</w:t>
            </w:r>
          </w:p>
        </w:tc>
      </w:tr>
      <w:tr w:rsidR="008606A1" w:rsidRPr="008606A1" w:rsidTr="008606A1">
        <w:trPr>
          <w:trHeight w:val="56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158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35,3</w:t>
            </w:r>
          </w:p>
        </w:tc>
      </w:tr>
      <w:tr w:rsidR="008606A1" w:rsidRPr="008606A1" w:rsidTr="00E4289B">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159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35,3</w:t>
            </w:r>
          </w:p>
        </w:tc>
      </w:tr>
      <w:tr w:rsidR="008606A1" w:rsidRPr="008606A1" w:rsidTr="00E4289B">
        <w:trPr>
          <w:trHeight w:val="552"/>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160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поливинилацетатными водоэмульсионными составами улучшенная по штукатурке стен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35,3</w:t>
            </w:r>
          </w:p>
        </w:tc>
      </w:tr>
      <w:tr w:rsidR="008606A1" w:rsidRPr="008606A1" w:rsidTr="008606A1">
        <w:trPr>
          <w:trHeight w:val="34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161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162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плинтусов деревянных и из пластмассовых материалов</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14,2</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163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плинтусов поливинилхлоридных на винтах самонарезающих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14,2</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164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165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55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166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блоков в наружных и внутренних дверных проемах в каменных стенах, площадь проема до 3 м</w:t>
            </w:r>
            <w:proofErr w:type="gramStart"/>
            <w:r w:rsidRPr="008606A1">
              <w:rPr>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16. Этаж 1. </w:t>
            </w:r>
            <w:r w:rsidR="007D72FC">
              <w:rPr>
                <w:b/>
                <w:bCs/>
                <w:lang w:eastAsia="ru-RU"/>
              </w:rPr>
              <w:t>Кабинет (№ 8)</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167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обоев простых и улучшенных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31</w:t>
            </w:r>
          </w:p>
        </w:tc>
      </w:tr>
      <w:tr w:rsidR="008606A1" w:rsidRPr="008606A1" w:rsidTr="008606A1">
        <w:trPr>
          <w:trHeight w:val="60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168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31</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169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31</w:t>
            </w:r>
          </w:p>
        </w:tc>
      </w:tr>
      <w:tr w:rsidR="008606A1" w:rsidRPr="008606A1" w:rsidTr="008606A1">
        <w:trPr>
          <w:trHeight w:val="5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170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Оклейка обоями стен по монолитной штукатурке и бетону тиснеными и плотными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31</w:t>
            </w:r>
          </w:p>
        </w:tc>
      </w:tr>
      <w:tr w:rsidR="008606A1" w:rsidRPr="008606A1" w:rsidTr="008606A1">
        <w:trPr>
          <w:trHeight w:val="82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171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31</w:t>
            </w:r>
          </w:p>
        </w:tc>
      </w:tr>
      <w:tr w:rsidR="008606A1" w:rsidRPr="008606A1" w:rsidTr="008606A1">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172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173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7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174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64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175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блоков в наружных и внутренних дверных проемах в каменных стенах, площадь проема до 3 м</w:t>
            </w:r>
            <w:proofErr w:type="gramStart"/>
            <w:r w:rsidRPr="008606A1">
              <w:rPr>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17. Этаж 1. </w:t>
            </w:r>
            <w:r w:rsidR="007D72FC">
              <w:rPr>
                <w:b/>
                <w:bCs/>
                <w:lang w:eastAsia="ru-RU"/>
              </w:rPr>
              <w:t>Кабинет (№ 7)</w:t>
            </w:r>
          </w:p>
        </w:tc>
      </w:tr>
      <w:tr w:rsidR="008606A1" w:rsidRPr="008606A1" w:rsidTr="008606A1">
        <w:trPr>
          <w:trHeight w:val="31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176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обоев простых и улучшенных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39,9</w:t>
            </w:r>
          </w:p>
        </w:tc>
      </w:tr>
      <w:tr w:rsidR="008606A1" w:rsidRPr="008606A1" w:rsidTr="008606A1">
        <w:trPr>
          <w:trHeight w:val="65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177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39,9</w:t>
            </w:r>
          </w:p>
        </w:tc>
      </w:tr>
      <w:tr w:rsidR="008606A1" w:rsidRPr="008606A1" w:rsidTr="00893D22">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178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39,9</w:t>
            </w:r>
          </w:p>
        </w:tc>
      </w:tr>
      <w:tr w:rsidR="008606A1" w:rsidRPr="008606A1" w:rsidTr="00893D22">
        <w:trPr>
          <w:trHeight w:val="588"/>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179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Оклейка обоями стен по монолитной штукатурке и бетону тиснеными и плотными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39,9</w:t>
            </w:r>
          </w:p>
        </w:tc>
      </w:tr>
      <w:tr w:rsidR="008606A1" w:rsidRPr="008606A1" w:rsidTr="008606A1">
        <w:trPr>
          <w:trHeight w:val="804"/>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180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39,9</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181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w:t>
            </w:r>
          </w:p>
        </w:tc>
      </w:tr>
      <w:tr w:rsidR="008606A1" w:rsidRPr="008606A1" w:rsidTr="00E4289B">
        <w:trPr>
          <w:trHeight w:val="32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182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E4289B">
            <w:pPr>
              <w:suppressAutoHyphens w:val="0"/>
              <w:rPr>
                <w:lang w:eastAsia="ru-RU"/>
              </w:rPr>
            </w:pPr>
            <w:r w:rsidRPr="008606A1">
              <w:rPr>
                <w:lang w:eastAsia="ru-RU"/>
              </w:rPr>
              <w:t>Демонтаж подвесных потолков типа &lt;</w:t>
            </w:r>
            <w:proofErr w:type="spellStart"/>
            <w:r w:rsidRPr="008606A1">
              <w:rPr>
                <w:lang w:eastAsia="ru-RU"/>
              </w:rPr>
              <w:t>Армстронг</w:t>
            </w:r>
            <w:proofErr w:type="spellEnd"/>
            <w:r w:rsidRPr="008606A1">
              <w:rPr>
                <w:lang w:eastAsia="ru-RU"/>
              </w:rPr>
              <w:t xml:space="preserve">&gt; </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17</w:t>
            </w:r>
          </w:p>
        </w:tc>
      </w:tr>
      <w:tr w:rsidR="008606A1" w:rsidRPr="008606A1" w:rsidTr="00E4289B">
        <w:trPr>
          <w:trHeight w:val="58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183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подвесных потолков типа &lt;</w:t>
            </w:r>
            <w:proofErr w:type="spellStart"/>
            <w:r w:rsidRPr="008606A1">
              <w:rPr>
                <w:lang w:eastAsia="ru-RU"/>
              </w:rPr>
              <w:t>Армстронг</w:t>
            </w:r>
            <w:proofErr w:type="spellEnd"/>
            <w:r w:rsidRPr="008606A1">
              <w:rPr>
                <w:lang w:eastAsia="ru-RU"/>
              </w:rPr>
              <w:t>&gt; по каркасу из оцинкованного профиля</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17</w:t>
            </w:r>
          </w:p>
        </w:tc>
      </w:tr>
      <w:tr w:rsidR="008606A1" w:rsidRPr="008606A1" w:rsidTr="00E4289B">
        <w:trPr>
          <w:trHeight w:val="573"/>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184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185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58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186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блоков в наружных и внутренних дверных проемах в каменных стенах, площадь проема до 3 м</w:t>
            </w:r>
            <w:proofErr w:type="gramStart"/>
            <w:r w:rsidRPr="008606A1">
              <w:rPr>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18. Этаж </w:t>
            </w:r>
            <w:r w:rsidR="007D72FC">
              <w:rPr>
                <w:b/>
                <w:bCs/>
                <w:lang w:eastAsia="ru-RU"/>
              </w:rPr>
              <w:t>1</w:t>
            </w:r>
            <w:r w:rsidRPr="008606A1">
              <w:rPr>
                <w:b/>
                <w:bCs/>
                <w:lang w:eastAsia="ru-RU"/>
              </w:rPr>
              <w:t>. Лестничн</w:t>
            </w:r>
            <w:r w:rsidR="007D72FC">
              <w:rPr>
                <w:b/>
                <w:bCs/>
                <w:lang w:eastAsia="ru-RU"/>
              </w:rPr>
              <w:t>ая клетка</w:t>
            </w:r>
          </w:p>
        </w:tc>
      </w:tr>
      <w:tr w:rsidR="008606A1" w:rsidRPr="008606A1" w:rsidTr="00E4289B">
        <w:trPr>
          <w:trHeight w:val="31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187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E4289B">
            <w:pPr>
              <w:suppressAutoHyphens w:val="0"/>
              <w:rPr>
                <w:lang w:eastAsia="ru-RU"/>
              </w:rPr>
            </w:pPr>
            <w:r w:rsidRPr="008606A1">
              <w:rPr>
                <w:lang w:eastAsia="ru-RU"/>
              </w:rPr>
              <w:t>Демонтаж подвесных потолков типа &lt;</w:t>
            </w:r>
            <w:proofErr w:type="spellStart"/>
            <w:r w:rsidRPr="008606A1">
              <w:rPr>
                <w:lang w:eastAsia="ru-RU"/>
              </w:rPr>
              <w:t>Армстронг</w:t>
            </w:r>
            <w:proofErr w:type="spellEnd"/>
            <w:r w:rsidRPr="008606A1">
              <w:rPr>
                <w:lang w:eastAsia="ru-RU"/>
              </w:rPr>
              <w:t xml:space="preserve">&gt; </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15,5</w:t>
            </w:r>
          </w:p>
        </w:tc>
      </w:tr>
      <w:tr w:rsidR="008606A1" w:rsidRPr="008606A1" w:rsidTr="008606A1">
        <w:trPr>
          <w:trHeight w:val="58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188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подвесных потолков типа &lt;</w:t>
            </w:r>
            <w:proofErr w:type="spellStart"/>
            <w:r w:rsidRPr="008606A1">
              <w:rPr>
                <w:lang w:eastAsia="ru-RU"/>
              </w:rPr>
              <w:t>Армстронг</w:t>
            </w:r>
            <w:proofErr w:type="spellEnd"/>
            <w:r w:rsidRPr="008606A1">
              <w:rPr>
                <w:lang w:eastAsia="ru-RU"/>
              </w:rPr>
              <w:t>&gt; по каркасу из оцинкованного профиля</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15,5</w:t>
            </w:r>
          </w:p>
        </w:tc>
      </w:tr>
      <w:tr w:rsidR="008606A1" w:rsidRPr="008606A1" w:rsidTr="008606A1">
        <w:trPr>
          <w:trHeight w:val="31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189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19. Этаж 2. </w:t>
            </w:r>
            <w:r w:rsidR="007D72FC">
              <w:rPr>
                <w:b/>
                <w:bCs/>
                <w:lang w:eastAsia="ru-RU"/>
              </w:rPr>
              <w:t>Касса (№ 16)</w:t>
            </w:r>
          </w:p>
        </w:tc>
      </w:tr>
      <w:tr w:rsidR="008606A1" w:rsidRPr="008606A1" w:rsidTr="008606A1">
        <w:trPr>
          <w:trHeight w:val="34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190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обоев простых и улучшенных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21,5</w:t>
            </w:r>
          </w:p>
        </w:tc>
      </w:tr>
      <w:tr w:rsidR="008606A1" w:rsidRPr="008606A1" w:rsidTr="008606A1">
        <w:trPr>
          <w:trHeight w:val="60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191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21,5</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192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21,5</w:t>
            </w:r>
          </w:p>
        </w:tc>
      </w:tr>
      <w:tr w:rsidR="008606A1" w:rsidRPr="008606A1" w:rsidTr="008606A1">
        <w:trPr>
          <w:trHeight w:val="58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193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Оклейка обоями стен по монолитной штукатурке и бетону тиснеными и плотными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21,5</w:t>
            </w:r>
          </w:p>
        </w:tc>
      </w:tr>
      <w:tr w:rsidR="008606A1" w:rsidRPr="008606A1" w:rsidTr="008606A1">
        <w:trPr>
          <w:trHeight w:val="84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194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21,5</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20. Этаж 2. </w:t>
            </w:r>
            <w:r w:rsidR="007D72FC">
              <w:rPr>
                <w:b/>
                <w:bCs/>
                <w:lang w:eastAsia="ru-RU"/>
              </w:rPr>
              <w:t>Бухгалтерия (№ 17)</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195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обоев простых и улучшенных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40,3</w:t>
            </w:r>
          </w:p>
        </w:tc>
      </w:tr>
      <w:tr w:rsidR="008606A1" w:rsidRPr="008606A1" w:rsidTr="008606A1">
        <w:trPr>
          <w:trHeight w:val="61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196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40,3</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197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40,3</w:t>
            </w:r>
          </w:p>
        </w:tc>
      </w:tr>
      <w:tr w:rsidR="008606A1" w:rsidRPr="008606A1" w:rsidTr="008606A1">
        <w:trPr>
          <w:trHeight w:val="61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198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Оклейка обоями стен по монолитной штукатурке и бетону тиснеными и плотными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40,3</w:t>
            </w:r>
          </w:p>
        </w:tc>
      </w:tr>
      <w:tr w:rsidR="008606A1" w:rsidRPr="008606A1" w:rsidTr="008606A1">
        <w:trPr>
          <w:trHeight w:val="86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199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40,3</w:t>
            </w:r>
          </w:p>
        </w:tc>
      </w:tr>
      <w:tr w:rsidR="008606A1" w:rsidRPr="008606A1" w:rsidTr="00893D22">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21. Этаж 2. </w:t>
            </w:r>
            <w:r w:rsidR="007D72FC">
              <w:rPr>
                <w:b/>
                <w:bCs/>
                <w:lang w:eastAsia="ru-RU"/>
              </w:rPr>
              <w:t>Кассовый зал (№ 11)</w:t>
            </w:r>
          </w:p>
        </w:tc>
      </w:tr>
      <w:tr w:rsidR="008606A1" w:rsidRPr="008606A1" w:rsidTr="00893D22">
        <w:trPr>
          <w:trHeight w:val="454"/>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200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93D22" w:rsidP="008606A1">
            <w:pPr>
              <w:suppressAutoHyphens w:val="0"/>
              <w:rPr>
                <w:lang w:eastAsia="ru-RU"/>
              </w:rPr>
            </w:pPr>
            <w:r>
              <w:rPr>
                <w:lang w:eastAsia="ru-RU"/>
              </w:rPr>
              <w:t>Демонтаж перегородок ПВХ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33,4</w:t>
            </w:r>
          </w:p>
        </w:tc>
      </w:tr>
      <w:tr w:rsidR="008606A1" w:rsidRPr="008606A1" w:rsidTr="00893D22">
        <w:trPr>
          <w:trHeight w:val="428"/>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201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93D22" w:rsidP="008606A1">
            <w:pPr>
              <w:suppressAutoHyphens w:val="0"/>
              <w:rPr>
                <w:lang w:eastAsia="ru-RU"/>
              </w:rPr>
            </w:pPr>
            <w:r>
              <w:rPr>
                <w:lang w:eastAsia="ru-RU"/>
              </w:rPr>
              <w:t>Монтаж перегородок ПВХ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33,4</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202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36</w:t>
            </w:r>
          </w:p>
        </w:tc>
      </w:tr>
      <w:tr w:rsidR="008606A1" w:rsidRPr="008606A1" w:rsidTr="003A29E6">
        <w:trPr>
          <w:trHeight w:val="36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203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3A29E6">
            <w:pPr>
              <w:suppressAutoHyphens w:val="0"/>
              <w:rPr>
                <w:lang w:eastAsia="ru-RU"/>
              </w:rPr>
            </w:pPr>
            <w:r w:rsidRPr="008606A1">
              <w:rPr>
                <w:lang w:eastAsia="ru-RU"/>
              </w:rPr>
              <w:t>Демонтаж подвесных потолков типа &lt;</w:t>
            </w:r>
            <w:proofErr w:type="spellStart"/>
            <w:r w:rsidRPr="008606A1">
              <w:rPr>
                <w:lang w:eastAsia="ru-RU"/>
              </w:rPr>
              <w:t>Армстронг</w:t>
            </w:r>
            <w:proofErr w:type="spellEnd"/>
            <w:r w:rsidRPr="008606A1">
              <w:rPr>
                <w:lang w:eastAsia="ru-RU"/>
              </w:rPr>
              <w:t xml:space="preserve">&gt; </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3A29E6" w:rsidP="008606A1">
            <w:pPr>
              <w:suppressAutoHyphens w:val="0"/>
              <w:jc w:val="center"/>
              <w:rPr>
                <w:lang w:eastAsia="ru-RU"/>
              </w:rPr>
            </w:pPr>
            <w:r>
              <w:rPr>
                <w:lang w:eastAsia="ru-RU"/>
              </w:rPr>
              <w:t>112,4</w:t>
            </w:r>
          </w:p>
        </w:tc>
      </w:tr>
      <w:tr w:rsidR="008606A1" w:rsidRPr="008606A1" w:rsidTr="008606A1">
        <w:trPr>
          <w:trHeight w:val="58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204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подвесных потолков типа &lt;</w:t>
            </w:r>
            <w:proofErr w:type="spellStart"/>
            <w:r w:rsidRPr="008606A1">
              <w:rPr>
                <w:lang w:eastAsia="ru-RU"/>
              </w:rPr>
              <w:t>Армстронг</w:t>
            </w:r>
            <w:proofErr w:type="spellEnd"/>
            <w:r w:rsidRPr="008606A1">
              <w:rPr>
                <w:lang w:eastAsia="ru-RU"/>
              </w:rPr>
              <w:t>&gt; по каркасу из оцинкованного профиля</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3A29E6" w:rsidP="008606A1">
            <w:pPr>
              <w:suppressAutoHyphens w:val="0"/>
              <w:jc w:val="center"/>
              <w:rPr>
                <w:lang w:eastAsia="ru-RU"/>
              </w:rPr>
            </w:pPr>
            <w:r>
              <w:rPr>
                <w:lang w:eastAsia="ru-RU"/>
              </w:rPr>
              <w:t>112,4</w:t>
            </w:r>
          </w:p>
        </w:tc>
      </w:tr>
      <w:tr w:rsidR="008606A1" w:rsidRPr="008606A1" w:rsidTr="00E4289B">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E4289B" w:rsidP="008606A1">
            <w:pPr>
              <w:suppressAutoHyphens w:val="0"/>
              <w:jc w:val="center"/>
              <w:rPr>
                <w:lang w:eastAsia="ru-RU"/>
              </w:rPr>
            </w:pPr>
            <w:r>
              <w:rPr>
                <w:lang w:eastAsia="ru-RU"/>
              </w:rPr>
              <w:t>205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покрытий полов из керамических плиток</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122,4</w:t>
            </w:r>
          </w:p>
        </w:tc>
      </w:tr>
      <w:tr w:rsidR="008606A1" w:rsidRPr="008606A1" w:rsidTr="003A29E6">
        <w:trPr>
          <w:trHeight w:val="324"/>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206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93D22" w:rsidP="008606A1">
            <w:pPr>
              <w:suppressAutoHyphens w:val="0"/>
              <w:rPr>
                <w:lang w:eastAsia="ru-RU"/>
              </w:rPr>
            </w:pPr>
            <w:r>
              <w:rPr>
                <w:lang w:eastAsia="ru-RU"/>
              </w:rPr>
              <w:t>Демонтаж стяжек цементных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122,4</w:t>
            </w:r>
          </w:p>
        </w:tc>
      </w:tr>
      <w:tr w:rsidR="008606A1" w:rsidRPr="008606A1" w:rsidTr="003A29E6">
        <w:trPr>
          <w:trHeight w:val="324"/>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207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стяжек цементных толщиной 25 мм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122,4</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208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 xml:space="preserve">Устройство покрытий из плит </w:t>
            </w:r>
            <w:proofErr w:type="spellStart"/>
            <w:r w:rsidRPr="008606A1">
              <w:rPr>
                <w:lang w:eastAsia="ru-RU"/>
              </w:rPr>
              <w:t>керамогранитных</w:t>
            </w:r>
            <w:proofErr w:type="spellEnd"/>
            <w:r w:rsidRPr="008606A1">
              <w:rPr>
                <w:lang w:eastAsia="ru-RU"/>
              </w:rPr>
              <w:t xml:space="preserve"> размером 60х60 см</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122,4</w:t>
            </w:r>
          </w:p>
        </w:tc>
      </w:tr>
      <w:tr w:rsidR="008606A1" w:rsidRPr="008606A1" w:rsidTr="008606A1">
        <w:trPr>
          <w:trHeight w:val="6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209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штукатурке стен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98,3</w:t>
            </w:r>
          </w:p>
        </w:tc>
      </w:tr>
      <w:tr w:rsidR="008606A1" w:rsidRPr="008606A1" w:rsidTr="008606A1">
        <w:trPr>
          <w:trHeight w:val="8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210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 (откосы)</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15,795</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211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 (откосы)</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15,795</w:t>
            </w:r>
          </w:p>
        </w:tc>
      </w:tr>
      <w:tr w:rsidR="008606A1" w:rsidRPr="008606A1" w:rsidTr="008606A1">
        <w:trPr>
          <w:trHeight w:val="84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212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поливинилацетатными водоэмульсионными составами улучшенная по сборным конструкциям стен, подготовленным под окраску  (откосы)</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15,795</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22. Этаж 2. </w:t>
            </w:r>
            <w:r w:rsidR="007D72FC">
              <w:rPr>
                <w:b/>
                <w:bCs/>
                <w:lang w:eastAsia="ru-RU"/>
              </w:rPr>
              <w:t>Кабинет</w:t>
            </w:r>
            <w:r w:rsidRPr="008606A1">
              <w:rPr>
                <w:b/>
                <w:bCs/>
                <w:lang w:eastAsia="ru-RU"/>
              </w:rPr>
              <w:t xml:space="preserve"> </w:t>
            </w:r>
            <w:r w:rsidR="007D72FC">
              <w:rPr>
                <w:b/>
                <w:bCs/>
                <w:lang w:eastAsia="ru-RU"/>
              </w:rPr>
              <w:t xml:space="preserve">(№ </w:t>
            </w:r>
            <w:r w:rsidRPr="008606A1">
              <w:rPr>
                <w:b/>
                <w:bCs/>
                <w:lang w:eastAsia="ru-RU"/>
              </w:rPr>
              <w:t>14</w:t>
            </w:r>
            <w:r w:rsidR="007D72FC">
              <w:rPr>
                <w:b/>
                <w:bCs/>
                <w:lang w:eastAsia="ru-RU"/>
              </w:rPr>
              <w:t>)</w:t>
            </w:r>
          </w:p>
        </w:tc>
      </w:tr>
      <w:tr w:rsidR="008606A1" w:rsidRPr="008606A1" w:rsidTr="003A29E6">
        <w:trPr>
          <w:trHeight w:val="40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213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3A29E6">
            <w:pPr>
              <w:suppressAutoHyphens w:val="0"/>
              <w:rPr>
                <w:lang w:eastAsia="ru-RU"/>
              </w:rPr>
            </w:pPr>
            <w:r w:rsidRPr="008606A1">
              <w:rPr>
                <w:lang w:eastAsia="ru-RU"/>
              </w:rPr>
              <w:t>Демонтаж подвесных потолков типа &lt;</w:t>
            </w:r>
            <w:proofErr w:type="spellStart"/>
            <w:r w:rsidRPr="008606A1">
              <w:rPr>
                <w:lang w:eastAsia="ru-RU"/>
              </w:rPr>
              <w:t>Армстронг</w:t>
            </w:r>
            <w:proofErr w:type="spellEnd"/>
            <w:r w:rsidRPr="008606A1">
              <w:rPr>
                <w:lang w:eastAsia="ru-RU"/>
              </w:rPr>
              <w:t xml:space="preserve">&gt; </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39</w:t>
            </w:r>
          </w:p>
        </w:tc>
      </w:tr>
      <w:tr w:rsidR="008606A1" w:rsidRPr="008606A1" w:rsidTr="008606A1">
        <w:trPr>
          <w:trHeight w:val="58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214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подвесных потолков типа &lt;</w:t>
            </w:r>
            <w:proofErr w:type="spellStart"/>
            <w:r w:rsidRPr="008606A1">
              <w:rPr>
                <w:lang w:eastAsia="ru-RU"/>
              </w:rPr>
              <w:t>Армстронг</w:t>
            </w:r>
            <w:proofErr w:type="spellEnd"/>
            <w:r w:rsidRPr="008606A1">
              <w:rPr>
                <w:lang w:eastAsia="ru-RU"/>
              </w:rPr>
              <w:t>&gt; по каркасу из оцинкованного профиля</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39</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215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7</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216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плинтусов деревянных и из пластмассовых материалов</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24,2</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217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плинтусов поливинилхлоридных на винтах самонарезающих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24,2</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218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Смена дверных приборов ручки-кнопки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86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219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63,4</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23. Этаж 2. </w:t>
            </w:r>
            <w:r w:rsidR="007D72FC">
              <w:rPr>
                <w:b/>
                <w:bCs/>
                <w:lang w:eastAsia="ru-RU"/>
              </w:rPr>
              <w:t>Кабинет (№</w:t>
            </w:r>
            <w:r w:rsidRPr="008606A1">
              <w:rPr>
                <w:b/>
                <w:bCs/>
                <w:lang w:eastAsia="ru-RU"/>
              </w:rPr>
              <w:t xml:space="preserve"> 6</w:t>
            </w:r>
            <w:r w:rsidR="007D72FC">
              <w:rPr>
                <w:b/>
                <w:bCs/>
                <w:lang w:eastAsia="ru-RU"/>
              </w:rPr>
              <w:t>)</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220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плинтусов деревянных и из пластмассовых материалов</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15,8</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221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плинтусов поливинилхлоридных на винтах самонарезающих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15,8</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222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обоев простых и улучшенных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44,2</w:t>
            </w:r>
          </w:p>
        </w:tc>
      </w:tr>
      <w:tr w:rsidR="008606A1" w:rsidRPr="008606A1" w:rsidTr="008606A1">
        <w:trPr>
          <w:trHeight w:val="54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223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44,2</w:t>
            </w:r>
          </w:p>
        </w:tc>
      </w:tr>
      <w:tr w:rsidR="008606A1" w:rsidRPr="008606A1" w:rsidTr="00893D22">
        <w:trPr>
          <w:trHeight w:val="573"/>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224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40,3</w:t>
            </w:r>
          </w:p>
        </w:tc>
      </w:tr>
      <w:tr w:rsidR="008606A1" w:rsidRPr="008606A1" w:rsidTr="00893D22">
        <w:trPr>
          <w:trHeight w:val="528"/>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225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Оклейка обоями стен по монолитной штукатурке и бетону тиснеными и плотными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44,2</w:t>
            </w:r>
          </w:p>
        </w:tc>
      </w:tr>
      <w:tr w:rsidR="008606A1" w:rsidRPr="008606A1" w:rsidTr="008606A1">
        <w:trPr>
          <w:trHeight w:val="81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226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42,2</w:t>
            </w:r>
          </w:p>
        </w:tc>
      </w:tr>
      <w:tr w:rsidR="008606A1" w:rsidRPr="008606A1" w:rsidTr="008606A1">
        <w:trPr>
          <w:trHeight w:val="31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227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w:t>
            </w:r>
          </w:p>
        </w:tc>
      </w:tr>
      <w:tr w:rsidR="008606A1" w:rsidRPr="008606A1" w:rsidTr="003A29E6">
        <w:trPr>
          <w:trHeight w:val="8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228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 (откосы)</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4,59</w:t>
            </w:r>
          </w:p>
        </w:tc>
      </w:tr>
      <w:tr w:rsidR="008606A1" w:rsidRPr="008606A1" w:rsidTr="003A29E6">
        <w:trPr>
          <w:trHeight w:val="573"/>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229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 (откосы)</w:t>
            </w:r>
            <w:r w:rsidR="00893D22">
              <w:rPr>
                <w:lang w:eastAsia="ru-RU"/>
              </w:rPr>
              <w:t xml:space="preserve"> акриловой ВД-АК-133 либо аналог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4,59</w:t>
            </w:r>
          </w:p>
        </w:tc>
      </w:tr>
      <w:tr w:rsidR="008606A1" w:rsidRPr="008606A1" w:rsidTr="008606A1">
        <w:trPr>
          <w:trHeight w:val="84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230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поливинилацетатными водоэмульсионными составами улучшенная по сборным конструкциям стен, подготовленным под окраску  (откосы)</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4,59</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24. Этаж 2. </w:t>
            </w:r>
            <w:r w:rsidR="007D72FC">
              <w:rPr>
                <w:b/>
                <w:bCs/>
                <w:lang w:eastAsia="ru-RU"/>
              </w:rPr>
              <w:t>Кабинет (№ 5)</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231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плинтусов деревянных и из пластмассовых материалов</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15,4</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232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плинтусов поливинилхлоридных на винтах самонарезающих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15,4</w:t>
            </w:r>
          </w:p>
        </w:tc>
      </w:tr>
      <w:tr w:rsidR="008606A1" w:rsidRPr="008606A1" w:rsidTr="008606A1">
        <w:trPr>
          <w:trHeight w:val="34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233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обоев простых и улучшенных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43,2</w:t>
            </w:r>
          </w:p>
        </w:tc>
      </w:tr>
      <w:tr w:rsidR="008606A1" w:rsidRPr="008606A1" w:rsidTr="008606A1">
        <w:trPr>
          <w:trHeight w:val="52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234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43,2</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235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43,2</w:t>
            </w:r>
          </w:p>
        </w:tc>
      </w:tr>
      <w:tr w:rsidR="008606A1" w:rsidRPr="008606A1" w:rsidTr="008606A1">
        <w:trPr>
          <w:trHeight w:val="5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236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Оклейка обоями стен по монолитной штукатурке и бетону тиснеными и плотными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43,2</w:t>
            </w:r>
          </w:p>
        </w:tc>
      </w:tr>
      <w:tr w:rsidR="008606A1" w:rsidRPr="008606A1" w:rsidTr="008606A1">
        <w:trPr>
          <w:trHeight w:val="82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237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43,2</w:t>
            </w:r>
          </w:p>
        </w:tc>
      </w:tr>
      <w:tr w:rsidR="008606A1" w:rsidRPr="008606A1" w:rsidTr="003A29E6">
        <w:trPr>
          <w:trHeight w:val="42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238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3A29E6">
            <w:pPr>
              <w:suppressAutoHyphens w:val="0"/>
              <w:rPr>
                <w:lang w:eastAsia="ru-RU"/>
              </w:rPr>
            </w:pPr>
            <w:r w:rsidRPr="008606A1">
              <w:rPr>
                <w:lang w:eastAsia="ru-RU"/>
              </w:rPr>
              <w:t>Демонтаж подвесных потолков типа &lt;</w:t>
            </w:r>
            <w:proofErr w:type="spellStart"/>
            <w:r w:rsidRPr="008606A1">
              <w:rPr>
                <w:lang w:eastAsia="ru-RU"/>
              </w:rPr>
              <w:t>Армстронг</w:t>
            </w:r>
            <w:proofErr w:type="spellEnd"/>
            <w:r w:rsidRPr="008606A1">
              <w:rPr>
                <w:lang w:eastAsia="ru-RU"/>
              </w:rPr>
              <w:t xml:space="preserve">&gt; </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15,3</w:t>
            </w:r>
          </w:p>
        </w:tc>
      </w:tr>
      <w:tr w:rsidR="008606A1" w:rsidRPr="008606A1" w:rsidTr="008606A1">
        <w:trPr>
          <w:trHeight w:val="54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239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подвесных потолков типа &lt;</w:t>
            </w:r>
            <w:proofErr w:type="spellStart"/>
            <w:r w:rsidRPr="008606A1">
              <w:rPr>
                <w:lang w:eastAsia="ru-RU"/>
              </w:rPr>
              <w:t>Армстронг</w:t>
            </w:r>
            <w:proofErr w:type="spellEnd"/>
            <w:r w:rsidRPr="008606A1">
              <w:rPr>
                <w:lang w:eastAsia="ru-RU"/>
              </w:rPr>
              <w:t>&gt; по каркасу из оцинкованного профиля</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15,3</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25. Этаж 2. </w:t>
            </w:r>
            <w:r w:rsidR="007D72FC">
              <w:rPr>
                <w:b/>
                <w:bCs/>
                <w:lang w:eastAsia="ru-RU"/>
              </w:rPr>
              <w:t>Кабинет (№ 4)</w:t>
            </w:r>
          </w:p>
        </w:tc>
      </w:tr>
      <w:tr w:rsidR="008606A1" w:rsidRPr="008606A1" w:rsidTr="008606A1">
        <w:trPr>
          <w:trHeight w:val="85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240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93D22" w:rsidP="008606A1">
            <w:pPr>
              <w:suppressAutoHyphens w:val="0"/>
              <w:rPr>
                <w:lang w:eastAsia="ru-RU"/>
              </w:rPr>
            </w:pPr>
            <w:r>
              <w:rPr>
                <w:lang w:eastAsia="ru-RU"/>
              </w:rPr>
              <w:t>Окраска клеевыми составами улучшенная</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r w:rsidR="00893D22">
              <w:rPr>
                <w:lang w:eastAsia="ru-RU"/>
              </w:rPr>
              <w:t xml:space="preserve"> (без вычета проемов)</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47,2</w:t>
            </w:r>
          </w:p>
        </w:tc>
      </w:tr>
      <w:tr w:rsidR="008606A1" w:rsidRPr="008606A1" w:rsidTr="003A29E6">
        <w:trPr>
          <w:trHeight w:val="41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241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3A29E6">
            <w:pPr>
              <w:suppressAutoHyphens w:val="0"/>
              <w:rPr>
                <w:lang w:eastAsia="ru-RU"/>
              </w:rPr>
            </w:pPr>
            <w:r w:rsidRPr="008606A1">
              <w:rPr>
                <w:lang w:eastAsia="ru-RU"/>
              </w:rPr>
              <w:t>Демонтаж подвесных потолков типа &lt;</w:t>
            </w:r>
            <w:proofErr w:type="spellStart"/>
            <w:r w:rsidRPr="008606A1">
              <w:rPr>
                <w:lang w:eastAsia="ru-RU"/>
              </w:rPr>
              <w:t>Армстронг</w:t>
            </w:r>
            <w:proofErr w:type="spellEnd"/>
            <w:r w:rsidRPr="008606A1">
              <w:rPr>
                <w:lang w:eastAsia="ru-RU"/>
              </w:rPr>
              <w:t xml:space="preserve">&gt; </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18,3</w:t>
            </w:r>
          </w:p>
        </w:tc>
      </w:tr>
      <w:tr w:rsidR="008606A1" w:rsidRPr="008606A1" w:rsidTr="008606A1">
        <w:trPr>
          <w:trHeight w:val="5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242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подвесных потолков типа &lt;</w:t>
            </w:r>
            <w:proofErr w:type="spellStart"/>
            <w:r w:rsidRPr="008606A1">
              <w:rPr>
                <w:lang w:eastAsia="ru-RU"/>
              </w:rPr>
              <w:t>Армстронг</w:t>
            </w:r>
            <w:proofErr w:type="spellEnd"/>
            <w:r w:rsidRPr="008606A1">
              <w:rPr>
                <w:lang w:eastAsia="ru-RU"/>
              </w:rPr>
              <w:t>&gt; по каркасу из оцинкованного профиля</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18,3</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26. Этаж 2. </w:t>
            </w:r>
            <w:r w:rsidR="007D72FC">
              <w:rPr>
                <w:b/>
                <w:bCs/>
                <w:lang w:eastAsia="ru-RU"/>
              </w:rPr>
              <w:t>Кабинет (№ 2)</w:t>
            </w:r>
          </w:p>
        </w:tc>
      </w:tr>
      <w:tr w:rsidR="008606A1" w:rsidRPr="008606A1" w:rsidTr="008606A1">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243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обоев простых и улучшенных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60,3</w:t>
            </w:r>
          </w:p>
        </w:tc>
      </w:tr>
      <w:tr w:rsidR="008606A1" w:rsidRPr="008606A1" w:rsidTr="008606A1">
        <w:trPr>
          <w:trHeight w:val="711"/>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244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60,3</w:t>
            </w:r>
          </w:p>
        </w:tc>
      </w:tr>
      <w:tr w:rsidR="008606A1" w:rsidRPr="008606A1" w:rsidTr="008606A1">
        <w:trPr>
          <w:trHeight w:val="573"/>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245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60,3</w:t>
            </w:r>
          </w:p>
        </w:tc>
      </w:tr>
      <w:tr w:rsidR="008606A1" w:rsidRPr="008606A1" w:rsidTr="008606A1">
        <w:trPr>
          <w:trHeight w:val="55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246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Оклейка обоями стен по монолитной штукатурке и бетону тиснеными и плотными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60,3</w:t>
            </w:r>
          </w:p>
        </w:tc>
      </w:tr>
      <w:tr w:rsidR="008606A1" w:rsidRPr="008606A1" w:rsidTr="008606A1">
        <w:trPr>
          <w:trHeight w:val="80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247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60,3</w:t>
            </w:r>
          </w:p>
        </w:tc>
      </w:tr>
      <w:tr w:rsidR="008606A1" w:rsidRPr="008606A1" w:rsidTr="003A29E6">
        <w:trPr>
          <w:trHeight w:val="31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248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3A29E6">
            <w:pPr>
              <w:suppressAutoHyphens w:val="0"/>
              <w:rPr>
                <w:lang w:eastAsia="ru-RU"/>
              </w:rPr>
            </w:pPr>
            <w:r w:rsidRPr="008606A1">
              <w:rPr>
                <w:lang w:eastAsia="ru-RU"/>
              </w:rPr>
              <w:t>Демонтаж подвесных потолков типа &lt;</w:t>
            </w:r>
            <w:proofErr w:type="spellStart"/>
            <w:r w:rsidRPr="008606A1">
              <w:rPr>
                <w:lang w:eastAsia="ru-RU"/>
              </w:rPr>
              <w:t>Армстронг</w:t>
            </w:r>
            <w:proofErr w:type="spellEnd"/>
            <w:r w:rsidRPr="008606A1">
              <w:rPr>
                <w:lang w:eastAsia="ru-RU"/>
              </w:rPr>
              <w:t xml:space="preserve">&gt; </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29,3</w:t>
            </w:r>
          </w:p>
        </w:tc>
      </w:tr>
      <w:tr w:rsidR="008606A1" w:rsidRPr="008606A1" w:rsidTr="008606A1">
        <w:trPr>
          <w:trHeight w:val="58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249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подвесных потолков типа &lt;</w:t>
            </w:r>
            <w:proofErr w:type="spellStart"/>
            <w:r w:rsidRPr="008606A1">
              <w:rPr>
                <w:lang w:eastAsia="ru-RU"/>
              </w:rPr>
              <w:t>Армстронг</w:t>
            </w:r>
            <w:proofErr w:type="spellEnd"/>
            <w:r w:rsidRPr="008606A1">
              <w:rPr>
                <w:lang w:eastAsia="ru-RU"/>
              </w:rPr>
              <w:t>&gt; по каркасу из оцинкованного профиля</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29,3</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8606A1" w:rsidP="003A29E6">
            <w:pPr>
              <w:suppressAutoHyphens w:val="0"/>
              <w:jc w:val="center"/>
              <w:rPr>
                <w:lang w:eastAsia="ru-RU"/>
              </w:rPr>
            </w:pPr>
            <w:r w:rsidRPr="008606A1">
              <w:rPr>
                <w:lang w:eastAsia="ru-RU"/>
              </w:rPr>
              <w:t>25</w:t>
            </w:r>
            <w:r w:rsidR="003A29E6">
              <w:rPr>
                <w:lang w:eastAsia="ru-RU"/>
              </w:rPr>
              <w:t>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6</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27. Этаж 2. </w:t>
            </w:r>
            <w:r w:rsidR="007D72FC">
              <w:rPr>
                <w:b/>
                <w:bCs/>
                <w:lang w:eastAsia="ru-RU"/>
              </w:rPr>
              <w:t>Кабинет (№ 1)</w:t>
            </w:r>
          </w:p>
        </w:tc>
      </w:tr>
      <w:tr w:rsidR="008606A1" w:rsidRPr="008606A1" w:rsidTr="008606A1">
        <w:trPr>
          <w:trHeight w:val="3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251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обоев простых и улучшенных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49,3</w:t>
            </w:r>
          </w:p>
        </w:tc>
      </w:tr>
      <w:tr w:rsidR="008606A1" w:rsidRPr="008606A1" w:rsidTr="008606A1">
        <w:trPr>
          <w:trHeight w:val="51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252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Сплошная шпатлевка при окраске по штукатурке и сборным конструкциям стен, подготовленных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49,3</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253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Покрытие поверхностей грунтовкой глубокого проникновения за 1 раз стен</w:t>
            </w:r>
            <w:r w:rsidR="00893D22">
              <w:rPr>
                <w:lang w:eastAsia="ru-RU"/>
              </w:rPr>
              <w:t xml:space="preserve"> акриловой ВД-АК-133 либо аналог</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49,3</w:t>
            </w:r>
          </w:p>
        </w:tc>
      </w:tr>
      <w:tr w:rsidR="008606A1" w:rsidRPr="008606A1" w:rsidTr="008606A1">
        <w:trPr>
          <w:trHeight w:val="57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254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Оклейка обоями стен по монолитной штукатурке и бетону тиснеными и плотными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49,3</w:t>
            </w:r>
          </w:p>
        </w:tc>
      </w:tr>
      <w:tr w:rsidR="008606A1" w:rsidRPr="008606A1" w:rsidTr="008606A1">
        <w:trPr>
          <w:trHeight w:val="81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255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Окраска водно-дисперсионными акриловыми составами улучшенная по сборным конструкциям стен, подготовленным под окраску</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49,3</w:t>
            </w:r>
          </w:p>
        </w:tc>
      </w:tr>
      <w:tr w:rsidR="008606A1" w:rsidRPr="008606A1" w:rsidTr="003A29E6">
        <w:trPr>
          <w:trHeight w:val="34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256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3A29E6">
            <w:pPr>
              <w:suppressAutoHyphens w:val="0"/>
              <w:rPr>
                <w:lang w:eastAsia="ru-RU"/>
              </w:rPr>
            </w:pPr>
            <w:r w:rsidRPr="008606A1">
              <w:rPr>
                <w:lang w:eastAsia="ru-RU"/>
              </w:rPr>
              <w:t>Демонтаж подвесных потолков типа &lt;</w:t>
            </w:r>
            <w:proofErr w:type="spellStart"/>
            <w:r w:rsidRPr="008606A1">
              <w:rPr>
                <w:lang w:eastAsia="ru-RU"/>
              </w:rPr>
              <w:t>Армстронг</w:t>
            </w:r>
            <w:proofErr w:type="spellEnd"/>
            <w:r w:rsidRPr="008606A1">
              <w:rPr>
                <w:lang w:eastAsia="ru-RU"/>
              </w:rPr>
              <w:t xml:space="preserve">&gt; </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19</w:t>
            </w:r>
          </w:p>
        </w:tc>
      </w:tr>
      <w:tr w:rsidR="008606A1" w:rsidRPr="008606A1" w:rsidTr="008606A1">
        <w:trPr>
          <w:trHeight w:val="6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257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подвесных потолков типа &lt;</w:t>
            </w:r>
            <w:proofErr w:type="spellStart"/>
            <w:r w:rsidRPr="008606A1">
              <w:rPr>
                <w:lang w:eastAsia="ru-RU"/>
              </w:rPr>
              <w:t>Армстронг</w:t>
            </w:r>
            <w:proofErr w:type="spellEnd"/>
            <w:r w:rsidRPr="008606A1">
              <w:rPr>
                <w:lang w:eastAsia="ru-RU"/>
              </w:rPr>
              <w:t>&gt; по каркасу из оцинкованного профиля</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19</w:t>
            </w:r>
          </w:p>
        </w:tc>
      </w:tr>
      <w:tr w:rsidR="008606A1" w:rsidRPr="008606A1" w:rsidTr="008606A1">
        <w:trPr>
          <w:trHeight w:val="34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258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4</w:t>
            </w:r>
          </w:p>
        </w:tc>
      </w:tr>
      <w:tr w:rsidR="008606A1"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06A1" w:rsidRPr="008606A1" w:rsidRDefault="008606A1" w:rsidP="007D72FC">
            <w:pPr>
              <w:suppressAutoHyphens w:val="0"/>
              <w:rPr>
                <w:b/>
                <w:bCs/>
                <w:lang w:eastAsia="ru-RU"/>
              </w:rPr>
            </w:pPr>
            <w:r w:rsidRPr="008606A1">
              <w:rPr>
                <w:b/>
                <w:bCs/>
                <w:lang w:eastAsia="ru-RU"/>
              </w:rPr>
              <w:t xml:space="preserve">Раздел 28. </w:t>
            </w:r>
            <w:r w:rsidR="007D72FC">
              <w:rPr>
                <w:b/>
                <w:bCs/>
                <w:lang w:eastAsia="ru-RU"/>
              </w:rPr>
              <w:t xml:space="preserve">Этаж 1. </w:t>
            </w:r>
            <w:proofErr w:type="spellStart"/>
            <w:r w:rsidR="007D72FC">
              <w:rPr>
                <w:b/>
                <w:bCs/>
                <w:lang w:eastAsia="ru-RU"/>
              </w:rPr>
              <w:t>Сан</w:t>
            </w:r>
            <w:proofErr w:type="gramStart"/>
            <w:r w:rsidR="007D72FC">
              <w:rPr>
                <w:b/>
                <w:bCs/>
                <w:lang w:eastAsia="ru-RU"/>
              </w:rPr>
              <w:t>.у</w:t>
            </w:r>
            <w:proofErr w:type="gramEnd"/>
            <w:r w:rsidR="007D72FC">
              <w:rPr>
                <w:b/>
                <w:bCs/>
                <w:lang w:eastAsia="ru-RU"/>
              </w:rPr>
              <w:t>зел</w:t>
            </w:r>
            <w:proofErr w:type="spellEnd"/>
            <w:r w:rsidR="007D72FC">
              <w:rPr>
                <w:b/>
                <w:bCs/>
                <w:lang w:eastAsia="ru-RU"/>
              </w:rPr>
              <w:t xml:space="preserve"> (№ 22, № 23), коридор (№ 24)</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259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дверных коробок в каменных стенах с отбивкой штукатурки в откосах</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w:t>
            </w:r>
          </w:p>
        </w:tc>
      </w:tr>
      <w:tr w:rsidR="008606A1" w:rsidRPr="008606A1" w:rsidTr="008606A1">
        <w:trPr>
          <w:trHeight w:val="32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260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Снятие дверных полотен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8606A1">
        <w:trPr>
          <w:trHeight w:val="6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261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блоков в наружных и внутренних дверных проемах в каменных стенах, площадь проема до 3 м</w:t>
            </w:r>
            <w:proofErr w:type="gramStart"/>
            <w:r w:rsidRPr="008606A1">
              <w:rPr>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1,8</w:t>
            </w:r>
          </w:p>
        </w:tc>
      </w:tr>
      <w:tr w:rsidR="008606A1" w:rsidRPr="008606A1" w:rsidTr="003A29E6">
        <w:trPr>
          <w:trHeight w:val="30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262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3A29E6">
            <w:pPr>
              <w:suppressAutoHyphens w:val="0"/>
              <w:rPr>
                <w:lang w:eastAsia="ru-RU"/>
              </w:rPr>
            </w:pPr>
            <w:r w:rsidRPr="008606A1">
              <w:rPr>
                <w:lang w:eastAsia="ru-RU"/>
              </w:rPr>
              <w:t>Демонтаж подвесных потолков типа &lt;</w:t>
            </w:r>
            <w:proofErr w:type="spellStart"/>
            <w:r w:rsidRPr="008606A1">
              <w:rPr>
                <w:lang w:eastAsia="ru-RU"/>
              </w:rPr>
              <w:t>Армстронг</w:t>
            </w:r>
            <w:proofErr w:type="spellEnd"/>
            <w:r w:rsidRPr="008606A1">
              <w:rPr>
                <w:lang w:eastAsia="ru-RU"/>
              </w:rPr>
              <w:t xml:space="preserve">&gt; </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14,6</w:t>
            </w:r>
          </w:p>
        </w:tc>
      </w:tr>
      <w:tr w:rsidR="008606A1" w:rsidRPr="008606A1" w:rsidTr="008606A1">
        <w:trPr>
          <w:trHeight w:val="58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263</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подвесных потолков типа &lt;</w:t>
            </w:r>
            <w:proofErr w:type="spellStart"/>
            <w:r w:rsidRPr="008606A1">
              <w:rPr>
                <w:lang w:eastAsia="ru-RU"/>
              </w:rPr>
              <w:t>Армстронг</w:t>
            </w:r>
            <w:proofErr w:type="spellEnd"/>
            <w:r w:rsidRPr="008606A1">
              <w:rPr>
                <w:lang w:eastAsia="ru-RU"/>
              </w:rPr>
              <w:t>&gt; по каркасу из оцинкованного профиля</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14,6</w:t>
            </w:r>
          </w:p>
        </w:tc>
      </w:tr>
      <w:tr w:rsidR="008606A1" w:rsidRPr="008606A1" w:rsidTr="008606A1">
        <w:trPr>
          <w:trHeight w:val="31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264</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светильников с лампами люминесцентными</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6</w:t>
            </w:r>
          </w:p>
        </w:tc>
      </w:tr>
      <w:tr w:rsidR="008606A1" w:rsidRPr="008606A1" w:rsidTr="008606A1">
        <w:trPr>
          <w:trHeight w:val="3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265</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покрытий полов из керамических плиток</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14,6</w:t>
            </w:r>
          </w:p>
        </w:tc>
      </w:tr>
      <w:tr w:rsidR="008606A1" w:rsidRPr="008606A1" w:rsidTr="007D72FC">
        <w:trPr>
          <w:trHeight w:val="60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266</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Разборка облицовки стен из керамических глазурованных плиток</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68</w:t>
            </w:r>
          </w:p>
        </w:tc>
      </w:tr>
      <w:tr w:rsidR="008606A1" w:rsidRPr="008606A1" w:rsidTr="007D72FC">
        <w:trPr>
          <w:trHeight w:val="1092"/>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267</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кирпичу и бетону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68</w:t>
            </w:r>
          </w:p>
        </w:tc>
      </w:tr>
      <w:tr w:rsidR="008606A1" w:rsidRPr="008606A1" w:rsidTr="008606A1">
        <w:trPr>
          <w:trHeight w:val="54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268</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Устройство покрытий на цементном растворе из плиток керамических для полов одноцветных с красителем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м</w:t>
            </w:r>
            <w:proofErr w:type="gramStart"/>
            <w:r w:rsidRPr="008606A1">
              <w:rPr>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14,6</w:t>
            </w:r>
          </w:p>
        </w:tc>
      </w:tr>
      <w:tr w:rsidR="008606A1" w:rsidRPr="008606A1" w:rsidTr="008606A1">
        <w:trPr>
          <w:trHeight w:val="3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269</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унитазов и писсуаров</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w:t>
            </w:r>
          </w:p>
        </w:tc>
      </w:tr>
      <w:tr w:rsidR="008606A1" w:rsidRPr="008606A1" w:rsidTr="008606A1">
        <w:trPr>
          <w:trHeight w:val="3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270</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Демонтаж умывальников и раковин</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proofErr w:type="gramStart"/>
            <w:r w:rsidRPr="008606A1">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271</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Pr="008606A1" w:rsidRDefault="008606A1" w:rsidP="008606A1">
            <w:pPr>
              <w:suppressAutoHyphens w:val="0"/>
              <w:rPr>
                <w:lang w:eastAsia="ru-RU"/>
              </w:rPr>
            </w:pPr>
            <w:r w:rsidRPr="008606A1">
              <w:rPr>
                <w:lang w:eastAsia="ru-RU"/>
              </w:rPr>
              <w:t>Установка унитазов с бачком непосредственно присоединенным</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r w:rsidRPr="008606A1">
              <w:rPr>
                <w:lang w:eastAsia="ru-RU"/>
              </w:rPr>
              <w:t>компл</w:t>
            </w:r>
            <w:proofErr w:type="spellEnd"/>
            <w:r w:rsidRPr="008606A1">
              <w:rPr>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w:t>
            </w:r>
          </w:p>
        </w:tc>
      </w:tr>
      <w:tr w:rsidR="008606A1"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606A1" w:rsidRPr="008606A1" w:rsidRDefault="003A29E6" w:rsidP="008606A1">
            <w:pPr>
              <w:suppressAutoHyphens w:val="0"/>
              <w:jc w:val="center"/>
              <w:rPr>
                <w:lang w:eastAsia="ru-RU"/>
              </w:rPr>
            </w:pPr>
            <w:r>
              <w:rPr>
                <w:lang w:eastAsia="ru-RU"/>
              </w:rPr>
              <w:t>272</w:t>
            </w:r>
          </w:p>
        </w:tc>
        <w:tc>
          <w:tcPr>
            <w:tcW w:w="6379" w:type="dxa"/>
            <w:tcBorders>
              <w:top w:val="single" w:sz="4" w:space="0" w:color="auto"/>
              <w:left w:val="nil"/>
              <w:bottom w:val="single" w:sz="4" w:space="0" w:color="auto"/>
              <w:right w:val="single" w:sz="4" w:space="0" w:color="auto"/>
            </w:tcBorders>
            <w:shd w:val="clear" w:color="auto" w:fill="auto"/>
            <w:hideMark/>
          </w:tcPr>
          <w:p w:rsidR="008606A1" w:rsidRDefault="008606A1" w:rsidP="008606A1">
            <w:pPr>
              <w:suppressAutoHyphens w:val="0"/>
              <w:rPr>
                <w:lang w:eastAsia="ru-RU"/>
              </w:rPr>
            </w:pPr>
            <w:r w:rsidRPr="008606A1">
              <w:rPr>
                <w:lang w:eastAsia="ru-RU"/>
              </w:rPr>
              <w:t>Установка умывальников одиночных с подводкой холодной и горячей воды</w:t>
            </w:r>
            <w:r w:rsidR="00893D22">
              <w:rPr>
                <w:lang w:eastAsia="ru-RU"/>
              </w:rPr>
              <w:t>. При работе использовать:</w:t>
            </w:r>
          </w:p>
          <w:p w:rsidR="00893D22" w:rsidRDefault="00893D22" w:rsidP="00893D22">
            <w:r>
              <w:t>- п</w:t>
            </w:r>
            <w:r w:rsidRPr="00BE4D81">
              <w:t>ьедесталы для умывальников полуфарфоровые и фарфоровые размером 640х215х200, 670-630х240-180, 200-175 мм</w:t>
            </w:r>
            <w:r>
              <w:t>;</w:t>
            </w:r>
          </w:p>
          <w:p w:rsidR="00893D22" w:rsidRPr="008606A1" w:rsidRDefault="00893D22" w:rsidP="00893D22">
            <w:pPr>
              <w:suppressAutoHyphens w:val="0"/>
              <w:rPr>
                <w:lang w:eastAsia="ru-RU"/>
              </w:rPr>
            </w:pPr>
            <w:r>
              <w:t>- у</w:t>
            </w:r>
            <w:r w:rsidRPr="00BE4D81">
              <w:t>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w:t>
            </w:r>
            <w:r>
              <w:t>.</w:t>
            </w:r>
          </w:p>
        </w:tc>
        <w:tc>
          <w:tcPr>
            <w:tcW w:w="1276"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proofErr w:type="spellStart"/>
            <w:r w:rsidRPr="008606A1">
              <w:rPr>
                <w:lang w:eastAsia="ru-RU"/>
              </w:rPr>
              <w:t>компл</w:t>
            </w:r>
            <w:proofErr w:type="spellEnd"/>
            <w:r w:rsidRPr="008606A1">
              <w:rPr>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606A1" w:rsidRPr="008606A1" w:rsidRDefault="008606A1" w:rsidP="008606A1">
            <w:pPr>
              <w:suppressAutoHyphens w:val="0"/>
              <w:jc w:val="center"/>
              <w:rPr>
                <w:lang w:eastAsia="ru-RU"/>
              </w:rPr>
            </w:pPr>
            <w:r w:rsidRPr="008606A1">
              <w:rPr>
                <w:lang w:eastAsia="ru-RU"/>
              </w:rPr>
              <w:t>2</w:t>
            </w:r>
          </w:p>
        </w:tc>
      </w:tr>
      <w:tr w:rsidR="003A29E6"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A29E6" w:rsidRDefault="003A29E6" w:rsidP="008606A1">
            <w:pPr>
              <w:suppressAutoHyphens w:val="0"/>
              <w:jc w:val="center"/>
              <w:rPr>
                <w:lang w:eastAsia="ru-RU"/>
              </w:rPr>
            </w:pPr>
            <w:r>
              <w:rPr>
                <w:lang w:eastAsia="ru-RU"/>
              </w:rPr>
              <w:t>273</w:t>
            </w:r>
          </w:p>
        </w:tc>
        <w:tc>
          <w:tcPr>
            <w:tcW w:w="6379" w:type="dxa"/>
            <w:tcBorders>
              <w:top w:val="single" w:sz="4" w:space="0" w:color="auto"/>
              <w:left w:val="nil"/>
              <w:bottom w:val="single" w:sz="4" w:space="0" w:color="auto"/>
              <w:right w:val="single" w:sz="4" w:space="0" w:color="auto"/>
            </w:tcBorders>
            <w:shd w:val="clear" w:color="auto" w:fill="auto"/>
            <w:hideMark/>
          </w:tcPr>
          <w:p w:rsidR="003A29E6" w:rsidRPr="008606A1" w:rsidRDefault="003A29E6" w:rsidP="008606A1">
            <w:pPr>
              <w:suppressAutoHyphens w:val="0"/>
              <w:rPr>
                <w:lang w:eastAsia="ru-RU"/>
              </w:rPr>
            </w:pPr>
            <w:r>
              <w:rPr>
                <w:lang w:eastAsia="ru-RU"/>
              </w:rPr>
              <w:t>Д</w:t>
            </w:r>
            <w:r w:rsidRPr="003A29E6">
              <w:rPr>
                <w:lang w:eastAsia="ru-RU"/>
              </w:rPr>
              <w:t>емонтаж  воздуховодов из листовой, оцинкованной стали и алюминия класса Н (нормальные) толщиной 0,5 мм, периметром до 600 мм</w:t>
            </w:r>
          </w:p>
        </w:tc>
        <w:tc>
          <w:tcPr>
            <w:tcW w:w="1276" w:type="dxa"/>
            <w:tcBorders>
              <w:top w:val="nil"/>
              <w:left w:val="nil"/>
              <w:bottom w:val="single" w:sz="4" w:space="0" w:color="auto"/>
              <w:right w:val="single" w:sz="4" w:space="0" w:color="auto"/>
            </w:tcBorders>
            <w:shd w:val="clear" w:color="auto" w:fill="auto"/>
            <w:vAlign w:val="center"/>
            <w:hideMark/>
          </w:tcPr>
          <w:p w:rsidR="003A29E6" w:rsidRPr="008606A1" w:rsidRDefault="003A29E6" w:rsidP="008606A1">
            <w:pPr>
              <w:suppressAutoHyphens w:val="0"/>
              <w:jc w:val="center"/>
              <w:rPr>
                <w:lang w:eastAsia="ru-RU"/>
              </w:rPr>
            </w:pPr>
            <w:r>
              <w:rPr>
                <w:lang w:eastAsia="ru-RU"/>
              </w:rPr>
              <w:t>м</w:t>
            </w:r>
            <w:proofErr w:type="gramStart"/>
            <w:r>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3A29E6" w:rsidRPr="008606A1" w:rsidRDefault="003A29E6" w:rsidP="008606A1">
            <w:pPr>
              <w:suppressAutoHyphens w:val="0"/>
              <w:jc w:val="center"/>
              <w:rPr>
                <w:lang w:eastAsia="ru-RU"/>
              </w:rPr>
            </w:pPr>
            <w:r>
              <w:rPr>
                <w:lang w:eastAsia="ru-RU"/>
              </w:rPr>
              <w:t>60</w:t>
            </w:r>
          </w:p>
        </w:tc>
      </w:tr>
      <w:tr w:rsidR="003A29E6" w:rsidRPr="008606A1" w:rsidTr="003A29E6">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A29E6" w:rsidRDefault="003A29E6" w:rsidP="008606A1">
            <w:pPr>
              <w:suppressAutoHyphens w:val="0"/>
              <w:jc w:val="center"/>
              <w:rPr>
                <w:lang w:eastAsia="ru-RU"/>
              </w:rPr>
            </w:pPr>
            <w:r>
              <w:rPr>
                <w:lang w:eastAsia="ru-RU"/>
              </w:rPr>
              <w:t>274</w:t>
            </w:r>
          </w:p>
        </w:tc>
        <w:tc>
          <w:tcPr>
            <w:tcW w:w="6379" w:type="dxa"/>
            <w:tcBorders>
              <w:top w:val="single" w:sz="4" w:space="0" w:color="auto"/>
              <w:left w:val="nil"/>
              <w:bottom w:val="single" w:sz="4" w:space="0" w:color="auto"/>
              <w:right w:val="single" w:sz="4" w:space="0" w:color="auto"/>
            </w:tcBorders>
            <w:shd w:val="clear" w:color="auto" w:fill="auto"/>
            <w:hideMark/>
          </w:tcPr>
          <w:p w:rsidR="003A29E6" w:rsidRPr="008606A1" w:rsidRDefault="003A29E6" w:rsidP="008606A1">
            <w:pPr>
              <w:suppressAutoHyphens w:val="0"/>
              <w:rPr>
                <w:lang w:eastAsia="ru-RU"/>
              </w:rPr>
            </w:pPr>
            <w:r w:rsidRPr="003A29E6">
              <w:rPr>
                <w:lang w:eastAsia="ru-RU"/>
              </w:rPr>
              <w:t>Прокладка воздуховодов из листовой, оцинкованной стали и алюминия класса Н (нормальные) толщиной 0,5 мм, периметром до 600 мм</w:t>
            </w:r>
          </w:p>
        </w:tc>
        <w:tc>
          <w:tcPr>
            <w:tcW w:w="1276" w:type="dxa"/>
            <w:tcBorders>
              <w:top w:val="nil"/>
              <w:left w:val="nil"/>
              <w:bottom w:val="single" w:sz="4" w:space="0" w:color="auto"/>
              <w:right w:val="single" w:sz="4" w:space="0" w:color="auto"/>
            </w:tcBorders>
            <w:shd w:val="clear" w:color="auto" w:fill="auto"/>
            <w:vAlign w:val="center"/>
            <w:hideMark/>
          </w:tcPr>
          <w:p w:rsidR="003A29E6" w:rsidRPr="008606A1" w:rsidRDefault="003A29E6" w:rsidP="003A29E6">
            <w:pPr>
              <w:suppressAutoHyphens w:val="0"/>
              <w:jc w:val="center"/>
              <w:rPr>
                <w:lang w:eastAsia="ru-RU"/>
              </w:rPr>
            </w:pPr>
            <w:r>
              <w:rPr>
                <w:lang w:eastAsia="ru-RU"/>
              </w:rPr>
              <w:t>м</w:t>
            </w:r>
            <w:proofErr w:type="gramStart"/>
            <w:r>
              <w:rPr>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3A29E6" w:rsidRPr="008606A1" w:rsidRDefault="003A29E6" w:rsidP="003A29E6">
            <w:pPr>
              <w:suppressAutoHyphens w:val="0"/>
              <w:jc w:val="center"/>
              <w:rPr>
                <w:lang w:eastAsia="ru-RU"/>
              </w:rPr>
            </w:pPr>
            <w:r>
              <w:rPr>
                <w:lang w:eastAsia="ru-RU"/>
              </w:rPr>
              <w:t>60</w:t>
            </w:r>
          </w:p>
        </w:tc>
      </w:tr>
      <w:tr w:rsidR="003A29E6" w:rsidRPr="008606A1" w:rsidTr="003A29E6">
        <w:trPr>
          <w:trHeight w:val="415"/>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9E6" w:rsidRDefault="003A29E6" w:rsidP="008606A1">
            <w:pPr>
              <w:suppressAutoHyphens w:val="0"/>
              <w:jc w:val="center"/>
              <w:rPr>
                <w:lang w:eastAsia="ru-RU"/>
              </w:rPr>
            </w:pPr>
            <w:r>
              <w:rPr>
                <w:lang w:eastAsia="ru-RU"/>
              </w:rPr>
              <w:t>275</w:t>
            </w:r>
          </w:p>
        </w:tc>
        <w:tc>
          <w:tcPr>
            <w:tcW w:w="6379" w:type="dxa"/>
            <w:tcBorders>
              <w:top w:val="single" w:sz="4" w:space="0" w:color="auto"/>
              <w:left w:val="nil"/>
              <w:bottom w:val="single" w:sz="4" w:space="0" w:color="auto"/>
              <w:right w:val="single" w:sz="4" w:space="0" w:color="auto"/>
            </w:tcBorders>
            <w:shd w:val="clear" w:color="auto" w:fill="auto"/>
            <w:hideMark/>
          </w:tcPr>
          <w:p w:rsidR="003A29E6" w:rsidRPr="008606A1" w:rsidRDefault="003A29E6" w:rsidP="008606A1">
            <w:pPr>
              <w:suppressAutoHyphens w:val="0"/>
              <w:rPr>
                <w:lang w:eastAsia="ru-RU"/>
              </w:rPr>
            </w:pPr>
            <w:r>
              <w:rPr>
                <w:lang w:eastAsia="ru-RU"/>
              </w:rPr>
              <w:t xml:space="preserve">Демонтаж </w:t>
            </w:r>
            <w:r w:rsidRPr="003A29E6">
              <w:rPr>
                <w:lang w:eastAsia="ru-RU"/>
              </w:rPr>
              <w:t>вентиляторов осевых массой до 0,025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29E6" w:rsidRPr="008606A1" w:rsidRDefault="003A29E6" w:rsidP="008606A1">
            <w:pPr>
              <w:suppressAutoHyphens w:val="0"/>
              <w:jc w:val="center"/>
              <w:rPr>
                <w:lang w:eastAsia="ru-RU"/>
              </w:rPr>
            </w:pPr>
            <w:proofErr w:type="spellStart"/>
            <w:proofErr w:type="gramStart"/>
            <w:r>
              <w:rPr>
                <w:lang w:eastAsia="ru-RU"/>
              </w:rPr>
              <w:t>шт</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29E6" w:rsidRPr="008606A1" w:rsidRDefault="003A29E6" w:rsidP="008606A1">
            <w:pPr>
              <w:suppressAutoHyphens w:val="0"/>
              <w:jc w:val="center"/>
              <w:rPr>
                <w:lang w:eastAsia="ru-RU"/>
              </w:rPr>
            </w:pPr>
            <w:r>
              <w:rPr>
                <w:lang w:eastAsia="ru-RU"/>
              </w:rPr>
              <w:t>2</w:t>
            </w:r>
          </w:p>
        </w:tc>
      </w:tr>
      <w:tr w:rsidR="003A29E6" w:rsidRPr="008606A1" w:rsidTr="003A29E6">
        <w:trPr>
          <w:trHeight w:val="42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A29E6" w:rsidRDefault="003A29E6" w:rsidP="008606A1">
            <w:pPr>
              <w:suppressAutoHyphens w:val="0"/>
              <w:jc w:val="center"/>
              <w:rPr>
                <w:lang w:eastAsia="ru-RU"/>
              </w:rPr>
            </w:pPr>
            <w:r>
              <w:rPr>
                <w:lang w:eastAsia="ru-RU"/>
              </w:rPr>
              <w:t>276</w:t>
            </w:r>
          </w:p>
        </w:tc>
        <w:tc>
          <w:tcPr>
            <w:tcW w:w="6379" w:type="dxa"/>
            <w:tcBorders>
              <w:top w:val="single" w:sz="4" w:space="0" w:color="auto"/>
              <w:left w:val="nil"/>
              <w:bottom w:val="single" w:sz="4" w:space="0" w:color="auto"/>
              <w:right w:val="single" w:sz="4" w:space="0" w:color="auto"/>
            </w:tcBorders>
            <w:shd w:val="clear" w:color="auto" w:fill="auto"/>
            <w:hideMark/>
          </w:tcPr>
          <w:p w:rsidR="003A29E6" w:rsidRPr="008606A1" w:rsidRDefault="003A29E6" w:rsidP="003A29E6">
            <w:pPr>
              <w:suppressAutoHyphens w:val="0"/>
              <w:rPr>
                <w:lang w:eastAsia="ru-RU"/>
              </w:rPr>
            </w:pPr>
            <w:r>
              <w:rPr>
                <w:lang w:eastAsia="ru-RU"/>
              </w:rPr>
              <w:t xml:space="preserve">Установка </w:t>
            </w:r>
            <w:r w:rsidRPr="003A29E6">
              <w:rPr>
                <w:lang w:eastAsia="ru-RU"/>
              </w:rPr>
              <w:t>вентиляторов осевых массой до 0,025 т</w:t>
            </w:r>
          </w:p>
        </w:tc>
        <w:tc>
          <w:tcPr>
            <w:tcW w:w="1276" w:type="dxa"/>
            <w:tcBorders>
              <w:top w:val="nil"/>
              <w:left w:val="nil"/>
              <w:bottom w:val="single" w:sz="4" w:space="0" w:color="auto"/>
              <w:right w:val="single" w:sz="4" w:space="0" w:color="auto"/>
            </w:tcBorders>
            <w:shd w:val="clear" w:color="auto" w:fill="auto"/>
            <w:vAlign w:val="center"/>
            <w:hideMark/>
          </w:tcPr>
          <w:p w:rsidR="003A29E6" w:rsidRPr="008606A1" w:rsidRDefault="003A29E6" w:rsidP="003A29E6">
            <w:pPr>
              <w:suppressAutoHyphens w:val="0"/>
              <w:jc w:val="center"/>
              <w:rPr>
                <w:lang w:eastAsia="ru-RU"/>
              </w:rPr>
            </w:pPr>
            <w:proofErr w:type="spellStart"/>
            <w:proofErr w:type="gramStart"/>
            <w:r>
              <w:rPr>
                <w:lang w:eastAsia="ru-RU"/>
              </w:rPr>
              <w:t>шт</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3A29E6" w:rsidRPr="008606A1" w:rsidRDefault="003A29E6" w:rsidP="003A29E6">
            <w:pPr>
              <w:suppressAutoHyphens w:val="0"/>
              <w:jc w:val="center"/>
              <w:rPr>
                <w:lang w:eastAsia="ru-RU"/>
              </w:rPr>
            </w:pPr>
            <w:r>
              <w:rPr>
                <w:lang w:eastAsia="ru-RU"/>
              </w:rPr>
              <w:t>2</w:t>
            </w:r>
          </w:p>
        </w:tc>
      </w:tr>
      <w:tr w:rsidR="003A29E6" w:rsidRPr="008606A1" w:rsidTr="008606A1">
        <w:trPr>
          <w:trHeight w:val="405"/>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29E6" w:rsidRPr="008606A1" w:rsidRDefault="003A29E6" w:rsidP="008606A1">
            <w:pPr>
              <w:suppressAutoHyphens w:val="0"/>
              <w:rPr>
                <w:b/>
                <w:bCs/>
                <w:lang w:eastAsia="ru-RU"/>
              </w:rPr>
            </w:pPr>
            <w:r w:rsidRPr="008606A1">
              <w:rPr>
                <w:b/>
                <w:bCs/>
                <w:lang w:eastAsia="ru-RU"/>
              </w:rPr>
              <w:t>Раздел 29. Новый раздел</w:t>
            </w:r>
          </w:p>
        </w:tc>
      </w:tr>
      <w:tr w:rsidR="003A29E6" w:rsidRPr="008606A1" w:rsidTr="008606A1">
        <w:trPr>
          <w:trHeight w:val="5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3A29E6" w:rsidRPr="008606A1" w:rsidRDefault="003A29E6" w:rsidP="003A29E6">
            <w:pPr>
              <w:suppressAutoHyphens w:val="0"/>
              <w:jc w:val="center"/>
              <w:rPr>
                <w:lang w:eastAsia="ru-RU"/>
              </w:rPr>
            </w:pPr>
            <w:r w:rsidRPr="008606A1">
              <w:rPr>
                <w:lang w:eastAsia="ru-RU"/>
              </w:rPr>
              <w:t>27</w:t>
            </w:r>
            <w:r>
              <w:rPr>
                <w:lang w:eastAsia="ru-RU"/>
              </w:rPr>
              <w:t>7</w:t>
            </w:r>
          </w:p>
        </w:tc>
        <w:tc>
          <w:tcPr>
            <w:tcW w:w="6379" w:type="dxa"/>
            <w:tcBorders>
              <w:top w:val="single" w:sz="4" w:space="0" w:color="auto"/>
              <w:left w:val="nil"/>
              <w:bottom w:val="single" w:sz="4" w:space="0" w:color="auto"/>
              <w:right w:val="single" w:sz="4" w:space="0" w:color="auto"/>
            </w:tcBorders>
            <w:shd w:val="clear" w:color="auto" w:fill="auto"/>
            <w:hideMark/>
          </w:tcPr>
          <w:p w:rsidR="003A29E6" w:rsidRPr="008606A1" w:rsidRDefault="003A29E6" w:rsidP="008606A1">
            <w:pPr>
              <w:suppressAutoHyphens w:val="0"/>
              <w:rPr>
                <w:lang w:eastAsia="ru-RU"/>
              </w:rPr>
            </w:pPr>
            <w:r w:rsidRPr="008606A1">
              <w:rPr>
                <w:lang w:eastAsia="ru-RU"/>
              </w:rPr>
              <w:t>Погрузо-разгрузочные работы при автомобильных перевозках: Погрузка мусора строительного</w:t>
            </w:r>
          </w:p>
        </w:tc>
        <w:tc>
          <w:tcPr>
            <w:tcW w:w="1276" w:type="dxa"/>
            <w:tcBorders>
              <w:top w:val="nil"/>
              <w:left w:val="nil"/>
              <w:bottom w:val="single" w:sz="4" w:space="0" w:color="auto"/>
              <w:right w:val="single" w:sz="4" w:space="0" w:color="auto"/>
            </w:tcBorders>
            <w:shd w:val="clear" w:color="auto" w:fill="auto"/>
            <w:vAlign w:val="center"/>
            <w:hideMark/>
          </w:tcPr>
          <w:p w:rsidR="003A29E6" w:rsidRPr="008606A1" w:rsidRDefault="003A29E6" w:rsidP="008606A1">
            <w:pPr>
              <w:suppressAutoHyphens w:val="0"/>
              <w:jc w:val="center"/>
              <w:rPr>
                <w:lang w:eastAsia="ru-RU"/>
              </w:rPr>
            </w:pPr>
            <w:r w:rsidRPr="008606A1">
              <w:rPr>
                <w:lang w:eastAsia="ru-RU"/>
              </w:rPr>
              <w:t>1 т груза</w:t>
            </w:r>
          </w:p>
        </w:tc>
        <w:tc>
          <w:tcPr>
            <w:tcW w:w="1417" w:type="dxa"/>
            <w:tcBorders>
              <w:top w:val="nil"/>
              <w:left w:val="nil"/>
              <w:bottom w:val="single" w:sz="4" w:space="0" w:color="auto"/>
              <w:right w:val="single" w:sz="4" w:space="0" w:color="auto"/>
            </w:tcBorders>
            <w:shd w:val="clear" w:color="auto" w:fill="auto"/>
            <w:vAlign w:val="center"/>
            <w:hideMark/>
          </w:tcPr>
          <w:p w:rsidR="003A29E6" w:rsidRPr="008606A1" w:rsidRDefault="00893D22" w:rsidP="003A29E6">
            <w:pPr>
              <w:suppressAutoHyphens w:val="0"/>
              <w:jc w:val="center"/>
              <w:rPr>
                <w:lang w:eastAsia="ru-RU"/>
              </w:rPr>
            </w:pPr>
            <w:r>
              <w:rPr>
                <w:lang w:eastAsia="ru-RU"/>
              </w:rPr>
              <w:t>12,007964</w:t>
            </w:r>
          </w:p>
        </w:tc>
      </w:tr>
      <w:tr w:rsidR="00893D22" w:rsidRPr="008606A1" w:rsidTr="008606A1">
        <w:trPr>
          <w:trHeight w:val="84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93D22" w:rsidRPr="008606A1" w:rsidRDefault="00893D22" w:rsidP="008606A1">
            <w:pPr>
              <w:suppressAutoHyphens w:val="0"/>
              <w:jc w:val="center"/>
              <w:rPr>
                <w:lang w:eastAsia="ru-RU"/>
              </w:rPr>
            </w:pPr>
            <w:r>
              <w:rPr>
                <w:lang w:eastAsia="ru-RU"/>
              </w:rPr>
              <w:t>278</w:t>
            </w:r>
          </w:p>
        </w:tc>
        <w:tc>
          <w:tcPr>
            <w:tcW w:w="6379" w:type="dxa"/>
            <w:tcBorders>
              <w:top w:val="single" w:sz="4" w:space="0" w:color="auto"/>
              <w:left w:val="nil"/>
              <w:bottom w:val="single" w:sz="4" w:space="0" w:color="auto"/>
              <w:right w:val="single" w:sz="4" w:space="0" w:color="auto"/>
            </w:tcBorders>
            <w:shd w:val="clear" w:color="auto" w:fill="auto"/>
            <w:hideMark/>
          </w:tcPr>
          <w:p w:rsidR="00893D22" w:rsidRPr="008606A1" w:rsidRDefault="00893D22" w:rsidP="008606A1">
            <w:pPr>
              <w:suppressAutoHyphens w:val="0"/>
              <w:rPr>
                <w:lang w:eastAsia="ru-RU"/>
              </w:rPr>
            </w:pPr>
            <w:r w:rsidRPr="008606A1">
              <w:rPr>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276" w:type="dxa"/>
            <w:tcBorders>
              <w:top w:val="nil"/>
              <w:left w:val="nil"/>
              <w:bottom w:val="single" w:sz="4" w:space="0" w:color="auto"/>
              <w:right w:val="single" w:sz="4" w:space="0" w:color="auto"/>
            </w:tcBorders>
            <w:shd w:val="clear" w:color="auto" w:fill="auto"/>
            <w:vAlign w:val="center"/>
            <w:hideMark/>
          </w:tcPr>
          <w:p w:rsidR="00893D22" w:rsidRPr="008606A1" w:rsidRDefault="00893D22" w:rsidP="008606A1">
            <w:pPr>
              <w:suppressAutoHyphens w:val="0"/>
              <w:jc w:val="center"/>
              <w:rPr>
                <w:lang w:eastAsia="ru-RU"/>
              </w:rPr>
            </w:pPr>
            <w:r w:rsidRPr="008606A1">
              <w:rPr>
                <w:lang w:eastAsia="ru-RU"/>
              </w:rPr>
              <w:t>1 т груза</w:t>
            </w:r>
          </w:p>
        </w:tc>
        <w:tc>
          <w:tcPr>
            <w:tcW w:w="1417" w:type="dxa"/>
            <w:tcBorders>
              <w:top w:val="nil"/>
              <w:left w:val="nil"/>
              <w:bottom w:val="single" w:sz="4" w:space="0" w:color="auto"/>
              <w:right w:val="single" w:sz="4" w:space="0" w:color="auto"/>
            </w:tcBorders>
            <w:shd w:val="clear" w:color="auto" w:fill="auto"/>
            <w:vAlign w:val="center"/>
            <w:hideMark/>
          </w:tcPr>
          <w:p w:rsidR="00893D22" w:rsidRPr="008606A1" w:rsidRDefault="00893D22" w:rsidP="00893D22">
            <w:pPr>
              <w:suppressAutoHyphens w:val="0"/>
              <w:jc w:val="center"/>
              <w:rPr>
                <w:lang w:eastAsia="ru-RU"/>
              </w:rPr>
            </w:pPr>
            <w:r>
              <w:rPr>
                <w:lang w:eastAsia="ru-RU"/>
              </w:rPr>
              <w:t>12,007964</w:t>
            </w:r>
          </w:p>
        </w:tc>
      </w:tr>
    </w:tbl>
    <w:p w:rsidR="00044B1C" w:rsidRDefault="000954FB" w:rsidP="00C177CB">
      <w:pPr>
        <w:pStyle w:val="1"/>
        <w:spacing w:before="0" w:after="0"/>
        <w:ind w:left="0" w:firstLine="0"/>
        <w:jc w:val="center"/>
      </w:pPr>
      <w:r>
        <w:rPr>
          <w:szCs w:val="28"/>
        </w:rPr>
        <w:br w:type="page"/>
      </w:r>
      <w:r w:rsidR="002E18D3" w:rsidRPr="00C177CB">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9C0C50">
            <w:pPr>
              <w:pStyle w:val="Default"/>
              <w:jc w:val="center"/>
              <w:rPr>
                <w:b/>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C0C50">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FE07AF">
            <w:pPr>
              <w:jc w:val="both"/>
            </w:pPr>
            <w:r>
              <w:t>Открытый конкурс</w:t>
            </w:r>
            <w:r w:rsidR="00B4382C" w:rsidRPr="00F86FAA">
              <w:t xml:space="preserve"> № </w:t>
            </w:r>
            <w:r>
              <w:t>ОК</w:t>
            </w:r>
            <w:r w:rsidR="00754C45">
              <w:t>-МСП</w:t>
            </w:r>
            <w:r w:rsidR="00EB2EEB" w:rsidRPr="00FE07AF">
              <w:rPr>
                <w:shd w:val="clear" w:color="auto" w:fill="FFFF00"/>
              </w:rPr>
              <w:t>-</w:t>
            </w:r>
            <w:r w:rsidR="009C0C50" w:rsidRPr="00FE07AF">
              <w:rPr>
                <w:shd w:val="clear" w:color="auto" w:fill="FFFF00"/>
              </w:rPr>
              <w:t>СВЕРД</w:t>
            </w:r>
            <w:r w:rsidR="00EB2EEB" w:rsidRPr="00FE07AF">
              <w:rPr>
                <w:shd w:val="clear" w:color="auto" w:fill="FFFF00"/>
              </w:rPr>
              <w:t>-</w:t>
            </w:r>
            <w:r w:rsidR="009C0C50" w:rsidRPr="00FE07AF">
              <w:rPr>
                <w:shd w:val="clear" w:color="auto" w:fill="FFFF00"/>
              </w:rPr>
              <w:t>17</w:t>
            </w:r>
            <w:r w:rsidR="00EB2EEB" w:rsidRPr="00FE07AF">
              <w:rPr>
                <w:shd w:val="clear" w:color="auto" w:fill="FFFF00"/>
              </w:rPr>
              <w:t>-</w:t>
            </w:r>
            <w:r w:rsidR="00FE07AF" w:rsidRPr="00FE07AF">
              <w:rPr>
                <w:shd w:val="clear" w:color="auto" w:fill="FFFF00"/>
              </w:rPr>
              <w:t>0007</w:t>
            </w:r>
            <w:r w:rsidR="00B4382C" w:rsidRPr="00F86FAA">
              <w:t xml:space="preserve"> на </w:t>
            </w:r>
            <w:r w:rsidR="009C0C50" w:rsidRPr="00ED2E65">
              <w:rPr>
                <w:szCs w:val="28"/>
              </w:rPr>
              <w:t>выполнение работ</w:t>
            </w:r>
            <w:r w:rsidR="009C0C50">
              <w:rPr>
                <w:szCs w:val="28"/>
              </w:rPr>
              <w:t xml:space="preserve"> по </w:t>
            </w:r>
            <w:r w:rsidR="00C5004D">
              <w:rPr>
                <w:szCs w:val="28"/>
              </w:rPr>
              <w:t xml:space="preserve">капитальному ремонту отдельно-стоящего здания (литер А) </w:t>
            </w:r>
            <w:proofErr w:type="spellStart"/>
            <w:r w:rsidR="00C5004D">
              <w:rPr>
                <w:szCs w:val="28"/>
              </w:rPr>
              <w:t>инв.№</w:t>
            </w:r>
            <w:proofErr w:type="spellEnd"/>
            <w:r w:rsidR="00C5004D">
              <w:rPr>
                <w:szCs w:val="28"/>
              </w:rPr>
              <w:t xml:space="preserve"> 009/00/00000666</w:t>
            </w:r>
            <w:r w:rsidR="009C0C50">
              <w:rPr>
                <w:szCs w:val="28"/>
              </w:rPr>
              <w:t xml:space="preserve"> контейнерного терминала Екатеринбург-Товарный филиала ПАО «ТрансКонтейнер» на Свердловской железной дороге.</w:t>
            </w:r>
          </w:p>
        </w:tc>
      </w:tr>
      <w:tr w:rsidR="009C0C50" w:rsidRPr="00F86FAA" w:rsidTr="00EF779C">
        <w:tc>
          <w:tcPr>
            <w:tcW w:w="534" w:type="dxa"/>
          </w:tcPr>
          <w:p w:rsidR="009C0C50" w:rsidRPr="00F86FAA" w:rsidRDefault="009C0C50" w:rsidP="00804946">
            <w:pPr>
              <w:pStyle w:val="19"/>
              <w:ind w:firstLine="0"/>
              <w:rPr>
                <w:b/>
                <w:sz w:val="24"/>
                <w:szCs w:val="24"/>
              </w:rPr>
            </w:pPr>
            <w:r w:rsidRPr="00F86FAA">
              <w:rPr>
                <w:b/>
                <w:sz w:val="24"/>
                <w:szCs w:val="24"/>
              </w:rPr>
              <w:t>2.</w:t>
            </w:r>
          </w:p>
        </w:tc>
        <w:tc>
          <w:tcPr>
            <w:tcW w:w="2551" w:type="dxa"/>
          </w:tcPr>
          <w:p w:rsidR="009C0C50" w:rsidRPr="00F86FAA" w:rsidRDefault="009C0C50"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9C0C50" w:rsidRDefault="009C0C50" w:rsidP="009C0C50">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9C0C50" w:rsidRPr="00761C80" w:rsidRDefault="009C0C50" w:rsidP="009C0C50">
            <w:pPr>
              <w:pStyle w:val="19"/>
              <w:ind w:firstLine="0"/>
              <w:rPr>
                <w:sz w:val="24"/>
                <w:szCs w:val="24"/>
              </w:rPr>
            </w:pPr>
            <w:r>
              <w:rPr>
                <w:sz w:val="24"/>
                <w:szCs w:val="24"/>
              </w:rPr>
              <w:t xml:space="preserve">Постоянная рабочая группа Конкурсной комиссии филиала ПАО «ТрансКонтейнер» на Свердловской железной дороге </w:t>
            </w:r>
            <w:r w:rsidRPr="00761C80">
              <w:rPr>
                <w:sz w:val="24"/>
                <w:szCs w:val="24"/>
              </w:rPr>
              <w:t>Адрес: 620027, Екатеринбург, Николая Никонова, д. 8.</w:t>
            </w:r>
          </w:p>
          <w:p w:rsidR="009C0C50" w:rsidRDefault="009C0C50" w:rsidP="009C0C50">
            <w:pPr>
              <w:pStyle w:val="19"/>
              <w:ind w:firstLine="0"/>
              <w:rPr>
                <w:sz w:val="24"/>
                <w:szCs w:val="24"/>
              </w:rPr>
            </w:pPr>
            <w:r w:rsidRPr="00761C80">
              <w:rPr>
                <w:sz w:val="24"/>
                <w:szCs w:val="24"/>
              </w:rPr>
              <w:t>Контактно</w:t>
            </w:r>
            <w:proofErr w:type="gramStart"/>
            <w:r w:rsidRPr="00761C80">
              <w:rPr>
                <w:sz w:val="24"/>
                <w:szCs w:val="24"/>
              </w:rPr>
              <w:t>е(</w:t>
            </w:r>
            <w:proofErr w:type="spellStart"/>
            <w:proofErr w:type="gramEnd"/>
            <w:r w:rsidRPr="00761C80">
              <w:rPr>
                <w:sz w:val="24"/>
                <w:szCs w:val="24"/>
              </w:rPr>
              <w:t>ые</w:t>
            </w:r>
            <w:proofErr w:type="spellEnd"/>
            <w:r w:rsidRPr="00761C80">
              <w:rPr>
                <w:sz w:val="24"/>
                <w:szCs w:val="24"/>
              </w:rPr>
              <w:t xml:space="preserve">) лицо(а) Заказчика: </w:t>
            </w:r>
          </w:p>
          <w:p w:rsidR="009C0C50" w:rsidRDefault="009C0C50" w:rsidP="009C0C50">
            <w:pPr>
              <w:pStyle w:val="19"/>
              <w:ind w:firstLine="0"/>
              <w:rPr>
                <w:sz w:val="24"/>
                <w:szCs w:val="24"/>
              </w:rPr>
            </w:pPr>
            <w:r>
              <w:rPr>
                <w:sz w:val="24"/>
                <w:szCs w:val="24"/>
              </w:rPr>
              <w:t>Корепанов Иван Вячеславович</w:t>
            </w:r>
            <w:r w:rsidRPr="003F5164">
              <w:rPr>
                <w:sz w:val="24"/>
                <w:szCs w:val="24"/>
              </w:rPr>
              <w:t xml:space="preserve">, тел. </w:t>
            </w:r>
            <w:r>
              <w:rPr>
                <w:sz w:val="24"/>
                <w:szCs w:val="24"/>
              </w:rPr>
              <w:t xml:space="preserve">+7 </w:t>
            </w:r>
            <w:r w:rsidRPr="003F5164">
              <w:rPr>
                <w:sz w:val="24"/>
                <w:szCs w:val="24"/>
              </w:rPr>
              <w:t>(343) 380-12-</w:t>
            </w:r>
            <w:r>
              <w:rPr>
                <w:sz w:val="24"/>
                <w:szCs w:val="24"/>
              </w:rPr>
              <w:t>00 (</w:t>
            </w:r>
            <w:proofErr w:type="spellStart"/>
            <w:r>
              <w:rPr>
                <w:sz w:val="24"/>
                <w:szCs w:val="24"/>
              </w:rPr>
              <w:t>доб</w:t>
            </w:r>
            <w:proofErr w:type="spellEnd"/>
            <w:r>
              <w:rPr>
                <w:sz w:val="24"/>
                <w:szCs w:val="24"/>
              </w:rPr>
              <w:t>. 5050)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8" w:history="1">
              <w:r w:rsidRPr="00FD2C00">
                <w:rPr>
                  <w:rStyle w:val="a8"/>
                  <w:sz w:val="24"/>
                  <w:szCs w:val="24"/>
                </w:rPr>
                <w:t>KorepanovIV@trcont.ru</w:t>
              </w:r>
            </w:hyperlink>
            <w:r>
              <w:t>,</w:t>
            </w:r>
            <w:r w:rsidRPr="00C16F65">
              <w:rPr>
                <w:color w:val="000000"/>
                <w:sz w:val="24"/>
                <w:szCs w:val="24"/>
              </w:rPr>
              <w:t xml:space="preserve"> факс +7 (343)380-12-00 (доб.5007)</w:t>
            </w:r>
          </w:p>
          <w:p w:rsidR="009C0C50" w:rsidRDefault="009C0C50" w:rsidP="009C0C50">
            <w:pPr>
              <w:pStyle w:val="19"/>
              <w:ind w:firstLine="0"/>
              <w:rPr>
                <w:sz w:val="24"/>
                <w:szCs w:val="24"/>
              </w:rPr>
            </w:pPr>
            <w:r w:rsidRPr="00761C80">
              <w:rPr>
                <w:sz w:val="24"/>
                <w:szCs w:val="24"/>
              </w:rPr>
              <w:t>Контактно</w:t>
            </w:r>
            <w:proofErr w:type="gramStart"/>
            <w:r w:rsidRPr="00761C80">
              <w:rPr>
                <w:sz w:val="24"/>
                <w:szCs w:val="24"/>
              </w:rPr>
              <w:t>е(</w:t>
            </w:r>
            <w:proofErr w:type="spellStart"/>
            <w:proofErr w:type="gramEnd"/>
            <w:r w:rsidRPr="00761C80">
              <w:rPr>
                <w:sz w:val="24"/>
                <w:szCs w:val="24"/>
              </w:rPr>
              <w:t>ые</w:t>
            </w:r>
            <w:proofErr w:type="spellEnd"/>
            <w:r w:rsidRPr="00761C80">
              <w:rPr>
                <w:sz w:val="24"/>
                <w:szCs w:val="24"/>
              </w:rPr>
              <w:t xml:space="preserve">) лицо(а) Организатора: </w:t>
            </w:r>
          </w:p>
          <w:p w:rsidR="009C0C50" w:rsidRPr="00F86FAA" w:rsidRDefault="009C0C50" w:rsidP="009C0C50">
            <w:pPr>
              <w:pStyle w:val="19"/>
              <w:ind w:firstLine="0"/>
              <w:rPr>
                <w:sz w:val="24"/>
                <w:szCs w:val="24"/>
              </w:rPr>
            </w:pPr>
            <w:r w:rsidRPr="00C16F65">
              <w:rPr>
                <w:color w:val="000000"/>
                <w:sz w:val="24"/>
                <w:szCs w:val="24"/>
              </w:rPr>
              <w:t>Корепанов Иван Вячеславович</w:t>
            </w:r>
            <w:r>
              <w:rPr>
                <w:color w:val="000000"/>
                <w:sz w:val="24"/>
                <w:szCs w:val="24"/>
              </w:rPr>
              <w:t>,</w:t>
            </w:r>
            <w:r w:rsidRPr="00C16F65">
              <w:rPr>
                <w:color w:val="000000"/>
                <w:sz w:val="24"/>
                <w:szCs w:val="24"/>
              </w:rPr>
              <w:t xml:space="preserve"> тел</w:t>
            </w:r>
            <w:r>
              <w:rPr>
                <w:color w:val="000000"/>
                <w:sz w:val="24"/>
                <w:szCs w:val="24"/>
              </w:rPr>
              <w:t>.</w:t>
            </w:r>
            <w:r w:rsidRPr="00C16F65">
              <w:rPr>
                <w:color w:val="000000"/>
                <w:sz w:val="24"/>
                <w:szCs w:val="24"/>
              </w:rPr>
              <w:t xml:space="preserve"> +7(343) 380-12-</w:t>
            </w:r>
            <w:r>
              <w:rPr>
                <w:color w:val="000000"/>
                <w:sz w:val="24"/>
                <w:szCs w:val="24"/>
              </w:rPr>
              <w:t>00</w:t>
            </w:r>
            <w:r w:rsidRPr="00C16F65">
              <w:rPr>
                <w:color w:val="000000"/>
                <w:sz w:val="24"/>
                <w:szCs w:val="24"/>
              </w:rPr>
              <w:t xml:space="preserve"> (</w:t>
            </w:r>
            <w:proofErr w:type="spellStart"/>
            <w:r w:rsidRPr="00C16F65">
              <w:rPr>
                <w:color w:val="000000"/>
                <w:sz w:val="24"/>
                <w:szCs w:val="24"/>
              </w:rPr>
              <w:t>доб</w:t>
            </w:r>
            <w:proofErr w:type="spellEnd"/>
            <w:r w:rsidRPr="00C16F65">
              <w:rPr>
                <w:color w:val="000000"/>
                <w:sz w:val="24"/>
                <w:szCs w:val="24"/>
              </w:rPr>
              <w:t xml:space="preserve">. 5050), электронный адрес </w:t>
            </w:r>
            <w:proofErr w:type="spellStart"/>
            <w:r>
              <w:rPr>
                <w:color w:val="000000"/>
                <w:sz w:val="24"/>
                <w:szCs w:val="24"/>
              </w:rPr>
              <w:t>KorepanovIV</w:t>
            </w:r>
            <w:r w:rsidRPr="00C16F65">
              <w:rPr>
                <w:color w:val="000000"/>
                <w:sz w:val="24"/>
                <w:szCs w:val="24"/>
              </w:rPr>
              <w:t>@</w:t>
            </w:r>
            <w:r>
              <w:rPr>
                <w:color w:val="000000"/>
                <w:sz w:val="24"/>
                <w:szCs w:val="24"/>
              </w:rPr>
              <w:t>trcont</w:t>
            </w:r>
            <w:r w:rsidRPr="00C16F65">
              <w:rPr>
                <w:color w:val="000000"/>
                <w:sz w:val="24"/>
                <w:szCs w:val="24"/>
              </w:rPr>
              <w:t>.</w:t>
            </w:r>
            <w:r>
              <w:rPr>
                <w:color w:val="000000"/>
                <w:sz w:val="24"/>
                <w:szCs w:val="24"/>
              </w:rPr>
              <w:t>ru</w:t>
            </w:r>
            <w:proofErr w:type="spellEnd"/>
            <w:r w:rsidRPr="00C16F65">
              <w:rPr>
                <w:color w:val="000000"/>
                <w:sz w:val="24"/>
                <w:szCs w:val="24"/>
              </w:rPr>
              <w:t>, факс +7 (343)380-12-00 (доб.5007)</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8606A1">
            <w:pPr>
              <w:pStyle w:val="19"/>
              <w:ind w:firstLine="0"/>
              <w:rPr>
                <w:b/>
                <w:sz w:val="24"/>
                <w:szCs w:val="24"/>
              </w:rPr>
            </w:pPr>
            <w:r w:rsidRPr="00F86FAA">
              <w:rPr>
                <w:sz w:val="24"/>
                <w:szCs w:val="24"/>
                <w:shd w:val="clear" w:color="auto" w:fill="FFFF00"/>
              </w:rPr>
              <w:t xml:space="preserve">«  </w:t>
            </w:r>
            <w:r w:rsidR="008606A1">
              <w:rPr>
                <w:sz w:val="24"/>
                <w:szCs w:val="24"/>
                <w:shd w:val="clear" w:color="auto" w:fill="FFFF00"/>
              </w:rPr>
              <w:t>31</w:t>
            </w:r>
            <w:r w:rsidR="009C0C50">
              <w:rPr>
                <w:sz w:val="24"/>
                <w:szCs w:val="24"/>
                <w:shd w:val="clear" w:color="auto" w:fill="FFFF00"/>
              </w:rPr>
              <w:t xml:space="preserve"> </w:t>
            </w:r>
            <w:r w:rsidR="006B3BD2">
              <w:rPr>
                <w:sz w:val="24"/>
                <w:szCs w:val="24"/>
                <w:shd w:val="clear" w:color="auto" w:fill="FFFF00"/>
              </w:rPr>
              <w:t xml:space="preserve"> </w:t>
            </w:r>
            <w:r w:rsidRPr="00F86FAA">
              <w:rPr>
                <w:sz w:val="24"/>
                <w:szCs w:val="24"/>
                <w:shd w:val="clear" w:color="auto" w:fill="FFFF00"/>
              </w:rPr>
              <w:t xml:space="preserve">» </w:t>
            </w:r>
            <w:r w:rsidR="008606A1">
              <w:rPr>
                <w:sz w:val="24"/>
                <w:szCs w:val="24"/>
                <w:shd w:val="clear" w:color="auto" w:fill="FFFF00"/>
              </w:rPr>
              <w:t>марта</w:t>
            </w:r>
            <w:r w:rsidRPr="00F86FAA">
              <w:rPr>
                <w:sz w:val="24"/>
                <w:szCs w:val="24"/>
                <w:shd w:val="clear" w:color="auto" w:fill="FFFF00"/>
              </w:rPr>
              <w:t xml:space="preserve"> </w:t>
            </w:r>
            <w:r w:rsidR="00881A1B">
              <w:rPr>
                <w:sz w:val="24"/>
                <w:szCs w:val="24"/>
                <w:shd w:val="clear" w:color="auto" w:fill="FFFF00"/>
              </w:rPr>
              <w:t xml:space="preserve"> 2017</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19"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0"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8C1BC9" w:rsidRDefault="001356F1" w:rsidP="00C5004D">
            <w:pPr>
              <w:pStyle w:val="19"/>
              <w:rPr>
                <w:i/>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C0C50" w:rsidRDefault="001356F1" w:rsidP="009C0C50">
            <w:pPr>
              <w:pStyle w:val="19"/>
              <w:ind w:firstLine="0"/>
              <w:rPr>
                <w:sz w:val="24"/>
                <w:szCs w:val="24"/>
              </w:rPr>
            </w:pPr>
            <w:proofErr w:type="gramStart"/>
            <w:r w:rsidRPr="009C0C50">
              <w:rPr>
                <w:sz w:val="24"/>
                <w:szCs w:val="24"/>
              </w:rPr>
              <w:t>Начальная (максимальная) цена договора</w:t>
            </w:r>
            <w:r w:rsidR="004B0D75" w:rsidRPr="009C0C50">
              <w:rPr>
                <w:sz w:val="24"/>
                <w:szCs w:val="24"/>
              </w:rPr>
              <w:t xml:space="preserve"> </w:t>
            </w:r>
            <w:r w:rsidRPr="009C0C50">
              <w:rPr>
                <w:sz w:val="24"/>
                <w:szCs w:val="24"/>
              </w:rPr>
              <w:t xml:space="preserve">составляет </w:t>
            </w:r>
            <w:r w:rsidR="00C5004D">
              <w:rPr>
                <w:sz w:val="24"/>
                <w:szCs w:val="24"/>
              </w:rPr>
              <w:t xml:space="preserve">                2 </w:t>
            </w:r>
            <w:r w:rsidR="009C0C50" w:rsidRPr="009C0C50">
              <w:rPr>
                <w:sz w:val="24"/>
                <w:szCs w:val="24"/>
              </w:rPr>
              <w:t>500 000,00 (</w:t>
            </w:r>
            <w:r w:rsidR="00C5004D">
              <w:rPr>
                <w:sz w:val="24"/>
                <w:szCs w:val="24"/>
              </w:rPr>
              <w:t xml:space="preserve">Два миллиона </w:t>
            </w:r>
            <w:r w:rsidR="009C0C50" w:rsidRPr="009C0C50">
              <w:rPr>
                <w:sz w:val="24"/>
                <w:szCs w:val="24"/>
              </w:rPr>
              <w:t>пятьсот тысяч)</w:t>
            </w:r>
            <w:r w:rsidRPr="009C0C50">
              <w:rPr>
                <w:sz w:val="24"/>
                <w:szCs w:val="24"/>
              </w:rPr>
              <w:t xml:space="preserve"> рублей</w:t>
            </w:r>
            <w:r w:rsidR="009C0C50" w:rsidRPr="009C0C50">
              <w:rPr>
                <w:sz w:val="24"/>
                <w:szCs w:val="24"/>
              </w:rPr>
              <w:t xml:space="preserve"> 00 копеек</w:t>
            </w:r>
            <w:r w:rsidRPr="009C0C50">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r w:rsidRPr="009C0C50">
              <w:rPr>
                <w:sz w:val="24"/>
                <w:szCs w:val="24"/>
              </w:rPr>
              <w:t>).</w:t>
            </w:r>
            <w:r w:rsidR="007B1F31" w:rsidRPr="009C0C50">
              <w:t xml:space="preserve"> </w:t>
            </w:r>
            <w:r w:rsidR="007B1F31" w:rsidRPr="009C0C50">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893D22">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sidR="008606A1">
              <w:rPr>
                <w:sz w:val="24"/>
                <w:szCs w:val="24"/>
                <w:shd w:val="clear" w:color="auto" w:fill="FFFF00"/>
              </w:rPr>
              <w:t>2</w:t>
            </w:r>
            <w:r w:rsidR="00893D22">
              <w:rPr>
                <w:sz w:val="24"/>
                <w:szCs w:val="24"/>
                <w:shd w:val="clear" w:color="auto" w:fill="FFFF00"/>
              </w:rPr>
              <w:t>5</w:t>
            </w:r>
            <w:r>
              <w:rPr>
                <w:sz w:val="24"/>
                <w:szCs w:val="24"/>
                <w:shd w:val="clear" w:color="auto" w:fill="FFFF00"/>
              </w:rPr>
              <w:t xml:space="preserve"> » </w:t>
            </w:r>
            <w:r w:rsidR="008606A1">
              <w:rPr>
                <w:sz w:val="24"/>
                <w:szCs w:val="24"/>
                <w:shd w:val="clear" w:color="auto" w:fill="FFFF00"/>
              </w:rPr>
              <w:t xml:space="preserve">апреля </w:t>
            </w:r>
            <w:r w:rsidR="00EB2EEB">
              <w:rPr>
                <w:sz w:val="24"/>
                <w:szCs w:val="24"/>
                <w:shd w:val="clear" w:color="auto" w:fill="FFFF00"/>
              </w:rPr>
              <w:t>201</w:t>
            </w:r>
            <w:r w:rsidR="00881A1B">
              <w:rPr>
                <w:sz w:val="24"/>
                <w:szCs w:val="24"/>
                <w:shd w:val="clear" w:color="auto" w:fill="FFFF00"/>
              </w:rPr>
              <w:t>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893D22">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sidR="008606A1">
              <w:rPr>
                <w:sz w:val="24"/>
                <w:szCs w:val="24"/>
                <w:shd w:val="clear" w:color="auto" w:fill="FFFF00"/>
              </w:rPr>
              <w:t>2</w:t>
            </w:r>
            <w:r w:rsidR="00893D22">
              <w:rPr>
                <w:sz w:val="24"/>
                <w:szCs w:val="24"/>
                <w:shd w:val="clear" w:color="auto" w:fill="FFFF00"/>
              </w:rPr>
              <w:t>5</w:t>
            </w:r>
            <w:r w:rsidR="009C0C50">
              <w:rPr>
                <w:sz w:val="24"/>
                <w:szCs w:val="24"/>
                <w:shd w:val="clear" w:color="auto" w:fill="FFFF00"/>
              </w:rPr>
              <w:t xml:space="preserve"> </w:t>
            </w:r>
            <w:r w:rsidR="00742DAA">
              <w:rPr>
                <w:sz w:val="24"/>
                <w:szCs w:val="24"/>
                <w:shd w:val="clear" w:color="auto" w:fill="FFFF00"/>
              </w:rPr>
              <w:t xml:space="preserve"> » </w:t>
            </w:r>
            <w:r w:rsidR="008606A1">
              <w:rPr>
                <w:sz w:val="24"/>
                <w:szCs w:val="24"/>
                <w:shd w:val="clear" w:color="auto" w:fill="FFFF00"/>
              </w:rPr>
              <w:t xml:space="preserve">апреля </w:t>
            </w:r>
            <w:r w:rsidR="00742DAA">
              <w:rPr>
                <w:sz w:val="24"/>
                <w:szCs w:val="24"/>
                <w:shd w:val="clear" w:color="auto" w:fill="FFFF00"/>
              </w:rPr>
              <w:t>20</w:t>
            </w:r>
            <w:r w:rsidR="00EB2EEB">
              <w:rPr>
                <w:sz w:val="24"/>
                <w:szCs w:val="24"/>
                <w:shd w:val="clear" w:color="auto" w:fill="FFFF00"/>
              </w:rPr>
              <w:t>1</w:t>
            </w:r>
            <w:r w:rsidR="00881A1B">
              <w:rPr>
                <w:sz w:val="24"/>
                <w:szCs w:val="24"/>
                <w:shd w:val="clear" w:color="auto" w:fill="FFFF00"/>
              </w:rPr>
              <w:t>7</w:t>
            </w:r>
            <w:r w:rsidR="00EB2EEB">
              <w:rPr>
                <w:sz w:val="24"/>
                <w:szCs w:val="24"/>
                <w:shd w:val="clear" w:color="auto" w:fill="FFFF00"/>
              </w:rPr>
              <w:t xml:space="preserve"> </w:t>
            </w:r>
            <w:r w:rsidRPr="00F86FAA">
              <w:rPr>
                <w:sz w:val="24"/>
                <w:szCs w:val="24"/>
                <w:shd w:val="clear" w:color="auto" w:fill="FFFF00"/>
              </w:rPr>
              <w:t xml:space="preserve">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893D2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8606A1">
              <w:rPr>
                <w:sz w:val="24"/>
                <w:szCs w:val="24"/>
                <w:shd w:val="clear" w:color="auto" w:fill="FFFF00"/>
              </w:rPr>
              <w:t>2</w:t>
            </w:r>
            <w:r w:rsidR="00893D22">
              <w:rPr>
                <w:sz w:val="24"/>
                <w:szCs w:val="24"/>
                <w:shd w:val="clear" w:color="auto" w:fill="FFFF00"/>
              </w:rPr>
              <w:t>7</w:t>
            </w:r>
            <w:r w:rsidR="00EB2EEB">
              <w:rPr>
                <w:sz w:val="24"/>
                <w:szCs w:val="24"/>
                <w:shd w:val="clear" w:color="auto" w:fill="FFFF00"/>
              </w:rPr>
              <w:t xml:space="preserve"> » </w:t>
            </w:r>
            <w:r w:rsidR="008606A1">
              <w:rPr>
                <w:sz w:val="24"/>
                <w:szCs w:val="24"/>
                <w:shd w:val="clear" w:color="auto" w:fill="FFFF00"/>
              </w:rPr>
              <w:t>апреля</w:t>
            </w:r>
            <w:r w:rsidR="00EB2EEB">
              <w:rPr>
                <w:sz w:val="24"/>
                <w:szCs w:val="24"/>
                <w:shd w:val="clear" w:color="auto" w:fill="FFFF00"/>
              </w:rPr>
              <w:t xml:space="preserve"> 201</w:t>
            </w:r>
            <w:r w:rsidR="00881A1B">
              <w:rPr>
                <w:sz w:val="24"/>
                <w:szCs w:val="24"/>
                <w:shd w:val="clear" w:color="auto" w:fill="FFFF00"/>
              </w:rPr>
              <w:t>7</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C0C50" w:rsidRPr="00F86FAA" w:rsidTr="00EF779C">
        <w:tc>
          <w:tcPr>
            <w:tcW w:w="534" w:type="dxa"/>
          </w:tcPr>
          <w:p w:rsidR="009C0C50" w:rsidRPr="00F86FAA" w:rsidRDefault="009C0C50" w:rsidP="00804946">
            <w:pPr>
              <w:pStyle w:val="19"/>
              <w:ind w:firstLine="0"/>
              <w:rPr>
                <w:b/>
                <w:sz w:val="24"/>
                <w:szCs w:val="24"/>
              </w:rPr>
            </w:pPr>
            <w:r>
              <w:rPr>
                <w:b/>
                <w:sz w:val="24"/>
                <w:szCs w:val="24"/>
              </w:rPr>
              <w:t>9.</w:t>
            </w:r>
          </w:p>
        </w:tc>
        <w:tc>
          <w:tcPr>
            <w:tcW w:w="2551" w:type="dxa"/>
          </w:tcPr>
          <w:p w:rsidR="009C0C50" w:rsidRPr="00F86FAA" w:rsidRDefault="009C0C50" w:rsidP="008035D3">
            <w:pPr>
              <w:pStyle w:val="Default"/>
              <w:rPr>
                <w:b/>
                <w:color w:val="auto"/>
              </w:rPr>
            </w:pPr>
            <w:r>
              <w:rPr>
                <w:b/>
                <w:color w:val="auto"/>
              </w:rPr>
              <w:t>Конкурсная комиссия</w:t>
            </w:r>
          </w:p>
        </w:tc>
        <w:tc>
          <w:tcPr>
            <w:tcW w:w="6768" w:type="dxa"/>
          </w:tcPr>
          <w:p w:rsidR="009C0C50" w:rsidRDefault="009C0C50" w:rsidP="009C0C50">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Pr>
                <w:sz w:val="24"/>
                <w:szCs w:val="24"/>
              </w:rPr>
              <w:t xml:space="preserve"> аппарата управления                        филиала ПАО «ТрансКонтейнер» на Свердловской железной дороге.</w:t>
            </w:r>
          </w:p>
          <w:p w:rsidR="009C0C50" w:rsidRPr="009830CC" w:rsidRDefault="009C0C50" w:rsidP="009C0C50">
            <w:pPr>
              <w:pStyle w:val="19"/>
              <w:ind w:firstLine="0"/>
              <w:rPr>
                <w:sz w:val="24"/>
                <w:szCs w:val="24"/>
                <w:highlight w:val="cyan"/>
              </w:rPr>
            </w:pPr>
            <w:r>
              <w:rPr>
                <w:sz w:val="24"/>
                <w:szCs w:val="24"/>
              </w:rPr>
              <w:t>Адрес: 620027</w:t>
            </w:r>
            <w:r w:rsidRPr="00F86FAA">
              <w:rPr>
                <w:sz w:val="24"/>
                <w:szCs w:val="24"/>
              </w:rPr>
              <w:t xml:space="preserve">, </w:t>
            </w:r>
            <w:r>
              <w:rPr>
                <w:sz w:val="24"/>
                <w:szCs w:val="24"/>
              </w:rPr>
              <w:t>г. Екатеринбург</w:t>
            </w:r>
            <w:r w:rsidRPr="00F86FAA">
              <w:rPr>
                <w:sz w:val="24"/>
                <w:szCs w:val="24"/>
              </w:rPr>
              <w:t xml:space="preserve">, </w:t>
            </w:r>
            <w:r>
              <w:rPr>
                <w:sz w:val="24"/>
                <w:szCs w:val="24"/>
              </w:rPr>
              <w:t>ул. Николая Никонова</w:t>
            </w:r>
            <w:r w:rsidRPr="00F86FAA">
              <w:rPr>
                <w:sz w:val="24"/>
                <w:szCs w:val="24"/>
              </w:rPr>
              <w:t>, д.</w:t>
            </w:r>
            <w:r>
              <w:rPr>
                <w:sz w:val="24"/>
                <w:szCs w:val="24"/>
              </w:rPr>
              <w:t xml:space="preserve"> 8.</w:t>
            </w:r>
            <w:r w:rsidRPr="009830CC">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1058D9">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 xml:space="preserve">« </w:t>
            </w:r>
            <w:r w:rsidR="001058D9">
              <w:rPr>
                <w:sz w:val="24"/>
                <w:szCs w:val="24"/>
                <w:shd w:val="clear" w:color="auto" w:fill="FFFF00"/>
              </w:rPr>
              <w:t>02</w:t>
            </w:r>
            <w:r w:rsidR="0077115E">
              <w:rPr>
                <w:sz w:val="24"/>
                <w:szCs w:val="24"/>
                <w:shd w:val="clear" w:color="auto" w:fill="FFFF00"/>
              </w:rPr>
              <w:t xml:space="preserve"> </w:t>
            </w:r>
            <w:r w:rsidR="00EB2EEB">
              <w:rPr>
                <w:sz w:val="24"/>
                <w:szCs w:val="24"/>
                <w:shd w:val="clear" w:color="auto" w:fill="FFFF00"/>
              </w:rPr>
              <w:t xml:space="preserve">» </w:t>
            </w:r>
            <w:r w:rsidR="001058D9">
              <w:rPr>
                <w:sz w:val="24"/>
                <w:szCs w:val="24"/>
                <w:shd w:val="clear" w:color="auto" w:fill="FFFF00"/>
              </w:rPr>
              <w:t>м</w:t>
            </w:r>
            <w:r w:rsidR="00FE07AF">
              <w:rPr>
                <w:sz w:val="24"/>
                <w:szCs w:val="24"/>
                <w:shd w:val="clear" w:color="auto" w:fill="FFFF00"/>
              </w:rPr>
              <w:t>ая</w:t>
            </w:r>
            <w:r w:rsidR="00EB2EEB">
              <w:rPr>
                <w:sz w:val="24"/>
                <w:szCs w:val="24"/>
                <w:shd w:val="clear" w:color="auto" w:fill="FFFF00"/>
              </w:rPr>
              <w:t xml:space="preserve"> 201</w:t>
            </w:r>
            <w:r w:rsidR="00881A1B">
              <w:rPr>
                <w:sz w:val="24"/>
                <w:szCs w:val="24"/>
                <w:shd w:val="clear" w:color="auto" w:fill="FFFF00"/>
              </w:rPr>
              <w:t>7</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9C0C50" w:rsidRPr="00F86FAA" w:rsidTr="00EF779C">
        <w:tc>
          <w:tcPr>
            <w:tcW w:w="534" w:type="dxa"/>
          </w:tcPr>
          <w:p w:rsidR="009C0C50" w:rsidRPr="00F86FAA" w:rsidRDefault="009C0C50" w:rsidP="00804946">
            <w:pPr>
              <w:pStyle w:val="19"/>
              <w:ind w:firstLine="0"/>
              <w:rPr>
                <w:b/>
                <w:sz w:val="24"/>
                <w:szCs w:val="24"/>
              </w:rPr>
            </w:pPr>
            <w:r>
              <w:rPr>
                <w:b/>
                <w:sz w:val="24"/>
                <w:szCs w:val="24"/>
              </w:rPr>
              <w:t>11</w:t>
            </w:r>
            <w:r w:rsidRPr="00F86FAA">
              <w:rPr>
                <w:b/>
                <w:sz w:val="24"/>
                <w:szCs w:val="24"/>
              </w:rPr>
              <w:t>.</w:t>
            </w:r>
          </w:p>
        </w:tc>
        <w:tc>
          <w:tcPr>
            <w:tcW w:w="2551" w:type="dxa"/>
          </w:tcPr>
          <w:p w:rsidR="009C0C50" w:rsidRPr="00F86FAA" w:rsidRDefault="009C0C50"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9C0C50" w:rsidRPr="00743F88" w:rsidRDefault="009C0C50" w:rsidP="009C0C50">
            <w:pPr>
              <w:pStyle w:val="19"/>
              <w:ind w:firstLine="0"/>
              <w:rPr>
                <w:sz w:val="24"/>
                <w:szCs w:val="24"/>
              </w:rPr>
            </w:pPr>
            <w:r w:rsidRPr="00095F43">
              <w:rPr>
                <w:sz w:val="24"/>
                <w:szCs w:val="24"/>
              </w:rPr>
              <w:t xml:space="preserve">Оплата работ производится по безналичному расчету. </w:t>
            </w:r>
            <w:r w:rsidRPr="00743F88">
              <w:rPr>
                <w:sz w:val="24"/>
                <w:szCs w:val="24"/>
              </w:rPr>
              <w:t>Авансирование предусмотрено в размере не более 25 (двадцат</w:t>
            </w:r>
            <w:r>
              <w:rPr>
                <w:sz w:val="24"/>
                <w:szCs w:val="24"/>
              </w:rPr>
              <w:t>и</w:t>
            </w:r>
            <w:r w:rsidRPr="00743F88">
              <w:rPr>
                <w:sz w:val="24"/>
                <w:szCs w:val="24"/>
              </w:rPr>
              <w:t xml:space="preserve"> пят</w:t>
            </w:r>
            <w:r>
              <w:rPr>
                <w:sz w:val="24"/>
                <w:szCs w:val="24"/>
              </w:rPr>
              <w:t>и</w:t>
            </w:r>
            <w:r w:rsidRPr="00743F88">
              <w:rPr>
                <w:sz w:val="24"/>
                <w:szCs w:val="24"/>
              </w:rPr>
              <w:t xml:space="preserve">) % от цены договора, в течение </w:t>
            </w:r>
            <w:r>
              <w:rPr>
                <w:sz w:val="24"/>
                <w:szCs w:val="24"/>
              </w:rPr>
              <w:t>1</w:t>
            </w:r>
            <w:r w:rsidRPr="00743F88">
              <w:rPr>
                <w:sz w:val="24"/>
                <w:szCs w:val="24"/>
              </w:rPr>
              <w:t>0 (</w:t>
            </w:r>
            <w:r>
              <w:rPr>
                <w:sz w:val="24"/>
                <w:szCs w:val="24"/>
              </w:rPr>
              <w:t>десяти</w:t>
            </w:r>
            <w:r w:rsidRPr="00743F88">
              <w:rPr>
                <w:sz w:val="24"/>
                <w:szCs w:val="24"/>
              </w:rPr>
              <w:t xml:space="preserve">) </w:t>
            </w:r>
            <w:r>
              <w:rPr>
                <w:sz w:val="24"/>
                <w:szCs w:val="24"/>
              </w:rPr>
              <w:t xml:space="preserve">рабочих дней с даты подписания </w:t>
            </w:r>
            <w:proofErr w:type="gramStart"/>
            <w:r>
              <w:rPr>
                <w:sz w:val="24"/>
                <w:szCs w:val="24"/>
              </w:rPr>
              <w:t>д</w:t>
            </w:r>
            <w:r w:rsidRPr="00743F88">
              <w:rPr>
                <w:sz w:val="24"/>
                <w:szCs w:val="24"/>
              </w:rPr>
              <w:t>огов</w:t>
            </w:r>
            <w:r>
              <w:rPr>
                <w:sz w:val="24"/>
                <w:szCs w:val="24"/>
              </w:rPr>
              <w:t>ора</w:t>
            </w:r>
            <w:proofErr w:type="gramEnd"/>
            <w:r>
              <w:rPr>
                <w:sz w:val="24"/>
                <w:szCs w:val="24"/>
              </w:rPr>
              <w:t xml:space="preserve"> на основании выставленного п</w:t>
            </w:r>
            <w:r w:rsidRPr="00743F88">
              <w:rPr>
                <w:sz w:val="24"/>
                <w:szCs w:val="24"/>
              </w:rPr>
              <w:t xml:space="preserve">обедителем счета. </w:t>
            </w:r>
          </w:p>
          <w:p w:rsidR="009C0C50" w:rsidRPr="00F86FAA" w:rsidRDefault="009C0C50" w:rsidP="009C0C50">
            <w:pPr>
              <w:pStyle w:val="19"/>
              <w:ind w:firstLine="0"/>
              <w:rPr>
                <w:sz w:val="24"/>
                <w:szCs w:val="24"/>
              </w:rPr>
            </w:pPr>
            <w:r w:rsidRPr="00095F43">
              <w:rPr>
                <w:sz w:val="24"/>
                <w:szCs w:val="24"/>
              </w:rPr>
              <w:t>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tc>
      </w:tr>
      <w:tr w:rsidR="009C0C50" w:rsidRPr="00F86FAA" w:rsidTr="00EF779C">
        <w:tc>
          <w:tcPr>
            <w:tcW w:w="534" w:type="dxa"/>
          </w:tcPr>
          <w:p w:rsidR="009C0C50" w:rsidRPr="00F86FAA" w:rsidRDefault="009C0C50" w:rsidP="00804946">
            <w:pPr>
              <w:pStyle w:val="19"/>
              <w:ind w:firstLine="0"/>
              <w:rPr>
                <w:b/>
                <w:sz w:val="24"/>
                <w:szCs w:val="24"/>
              </w:rPr>
            </w:pPr>
            <w:r>
              <w:rPr>
                <w:b/>
                <w:sz w:val="24"/>
                <w:szCs w:val="24"/>
              </w:rPr>
              <w:t>12</w:t>
            </w:r>
            <w:r w:rsidRPr="00F86FAA">
              <w:rPr>
                <w:b/>
                <w:sz w:val="24"/>
                <w:szCs w:val="24"/>
              </w:rPr>
              <w:t>.</w:t>
            </w:r>
          </w:p>
        </w:tc>
        <w:tc>
          <w:tcPr>
            <w:tcW w:w="2551" w:type="dxa"/>
          </w:tcPr>
          <w:p w:rsidR="009C0C50" w:rsidRPr="00F86FAA" w:rsidRDefault="009C0C50">
            <w:pPr>
              <w:pStyle w:val="Default"/>
              <w:rPr>
                <w:b/>
                <w:color w:val="auto"/>
              </w:rPr>
            </w:pPr>
            <w:r w:rsidRPr="00F86FAA">
              <w:rPr>
                <w:b/>
                <w:color w:val="auto"/>
              </w:rPr>
              <w:t xml:space="preserve">Количество лотов </w:t>
            </w:r>
          </w:p>
        </w:tc>
        <w:tc>
          <w:tcPr>
            <w:tcW w:w="6768" w:type="dxa"/>
          </w:tcPr>
          <w:p w:rsidR="009C0C50" w:rsidRPr="00F86FAA" w:rsidRDefault="009C0C50" w:rsidP="009C0C50">
            <w:pPr>
              <w:pStyle w:val="19"/>
              <w:ind w:firstLine="0"/>
              <w:rPr>
                <w:b/>
                <w:sz w:val="24"/>
                <w:szCs w:val="24"/>
              </w:rPr>
            </w:pPr>
            <w:r w:rsidRPr="00D17BE8">
              <w:rPr>
                <w:rFonts w:eastAsia="Times New Roman"/>
                <w:color w:val="000000"/>
                <w:sz w:val="23"/>
                <w:szCs w:val="23"/>
              </w:rPr>
              <w:t>1 лот</w:t>
            </w:r>
          </w:p>
        </w:tc>
      </w:tr>
      <w:tr w:rsidR="00F10659" w:rsidRPr="00F86FAA" w:rsidTr="00EF779C">
        <w:tc>
          <w:tcPr>
            <w:tcW w:w="534" w:type="dxa"/>
          </w:tcPr>
          <w:p w:rsidR="00F10659" w:rsidRPr="00F86FAA" w:rsidRDefault="00F10659"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10659" w:rsidRPr="00F86FAA" w:rsidRDefault="00F10659"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10659" w:rsidRPr="00AD1E6A" w:rsidRDefault="00F10659" w:rsidP="00983936">
            <w:pPr>
              <w:jc w:val="both"/>
            </w:pPr>
            <w:r w:rsidRPr="00AD1E6A">
              <w:rPr>
                <w:b/>
                <w:bCs/>
              </w:rPr>
              <w:t xml:space="preserve">Срок </w:t>
            </w:r>
            <w:r w:rsidRPr="00AD1E6A">
              <w:rPr>
                <w:b/>
              </w:rPr>
              <w:t>выполнения работ, оказания услуг, поставки товара и т.д.</w:t>
            </w:r>
            <w:r w:rsidRPr="00AD1E6A">
              <w:rPr>
                <w:b/>
                <w:bCs/>
              </w:rPr>
              <w:t xml:space="preserve">: </w:t>
            </w:r>
            <w:r w:rsidRPr="00C24745">
              <w:t xml:space="preserve">в течение </w:t>
            </w:r>
            <w:r>
              <w:t>60</w:t>
            </w:r>
            <w:r w:rsidRPr="00C24745">
              <w:t xml:space="preserve"> (</w:t>
            </w:r>
            <w:r>
              <w:t>шестидесяти</w:t>
            </w:r>
            <w:r w:rsidRPr="00C24745">
              <w:t>) календарных дней с даты заключения договора.</w:t>
            </w:r>
          </w:p>
          <w:p w:rsidR="00F10659" w:rsidRPr="00F86FAA" w:rsidRDefault="00F10659" w:rsidP="00C5004D">
            <w:pPr>
              <w:pStyle w:val="Default"/>
              <w:jc w:val="both"/>
              <w:rPr>
                <w:b/>
                <w:color w:val="auto"/>
              </w:rPr>
            </w:pPr>
            <w:proofErr w:type="gramStart"/>
            <w:r w:rsidRPr="00AD1E6A">
              <w:rPr>
                <w:b/>
                <w:bCs/>
                <w:color w:val="auto"/>
              </w:rPr>
              <w:t xml:space="preserve">Место </w:t>
            </w:r>
            <w:r w:rsidRPr="00AD1E6A">
              <w:rPr>
                <w:b/>
                <w:color w:val="auto"/>
              </w:rPr>
              <w:t xml:space="preserve">выполнения работ, оказания услуг, поставки товара и т.д.: </w:t>
            </w:r>
            <w:r w:rsidRPr="00AD1E6A">
              <w:rPr>
                <w:rFonts w:eastAsia="Times New Roman"/>
              </w:rPr>
              <w:t xml:space="preserve">Российская Федерация, г. </w:t>
            </w:r>
            <w:r>
              <w:rPr>
                <w:rFonts w:eastAsia="Times New Roman"/>
              </w:rPr>
              <w:t>Екатеринбург</w:t>
            </w:r>
            <w:r w:rsidRPr="00AD1E6A">
              <w:rPr>
                <w:rFonts w:eastAsia="Times New Roman"/>
              </w:rPr>
              <w:t xml:space="preserve">, </w:t>
            </w:r>
            <w:r>
              <w:rPr>
                <w:rFonts w:eastAsia="Times New Roman"/>
              </w:rPr>
              <w:t xml:space="preserve">                       ул. Автомагистральная,</w:t>
            </w:r>
            <w:r w:rsidRPr="00AD1E6A">
              <w:rPr>
                <w:rFonts w:eastAsia="Times New Roman"/>
              </w:rPr>
              <w:t xml:space="preserve"> д.</w:t>
            </w:r>
            <w:r>
              <w:rPr>
                <w:rFonts w:eastAsia="Times New Roman"/>
              </w:rPr>
              <w:t xml:space="preserve"> 2.</w:t>
            </w:r>
            <w:proofErr w:type="gramEnd"/>
          </w:p>
        </w:tc>
      </w:tr>
      <w:tr w:rsidR="00F10659" w:rsidRPr="00F86FAA" w:rsidTr="00EF779C">
        <w:tc>
          <w:tcPr>
            <w:tcW w:w="534" w:type="dxa"/>
          </w:tcPr>
          <w:p w:rsidR="00F10659" w:rsidRPr="00F86FAA" w:rsidRDefault="00F10659"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F10659" w:rsidRPr="00F86FAA" w:rsidRDefault="00F10659" w:rsidP="008035D3">
            <w:pPr>
              <w:pStyle w:val="Default"/>
              <w:rPr>
                <w:b/>
                <w:color w:val="auto"/>
              </w:rPr>
            </w:pPr>
            <w:r w:rsidRPr="00F86FAA">
              <w:rPr>
                <w:b/>
                <w:color w:val="auto"/>
              </w:rPr>
              <w:t>Состав и количество (объем) товара, работ, услуг</w:t>
            </w:r>
          </w:p>
        </w:tc>
        <w:tc>
          <w:tcPr>
            <w:tcW w:w="6768" w:type="dxa"/>
          </w:tcPr>
          <w:p w:rsidR="00F10659" w:rsidRPr="00F86FAA" w:rsidRDefault="00F10659" w:rsidP="00983936">
            <w:pPr>
              <w:pStyle w:val="19"/>
              <w:ind w:firstLine="0"/>
              <w:rPr>
                <w:sz w:val="24"/>
                <w:szCs w:val="24"/>
              </w:rPr>
            </w:pPr>
            <w:r w:rsidRPr="00D17BE8">
              <w:rPr>
                <w:rFonts w:eastAsia="Times New Roman"/>
                <w:color w:val="000000"/>
                <w:sz w:val="23"/>
                <w:szCs w:val="23"/>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10659">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B129CC" w:rsidRPr="00F86FAA">
              <w:rPr>
                <w:sz w:val="24"/>
                <w:szCs w:val="24"/>
              </w:rPr>
              <w:t xml:space="preserve">. </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10659" w:rsidRDefault="00F10659" w:rsidP="00804946">
            <w:pPr>
              <w:pStyle w:val="19"/>
              <w:ind w:firstLine="0"/>
              <w:rPr>
                <w:b/>
                <w:sz w:val="24"/>
                <w:szCs w:val="24"/>
              </w:rPr>
            </w:pPr>
            <w:r w:rsidRPr="00F10659">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sidR="00F10659">
              <w:t xml:space="preserve"> на участие в Открытом конкурсе;</w:t>
            </w:r>
          </w:p>
          <w:p w:rsidR="006602D5" w:rsidRPr="00F10659" w:rsidRDefault="006602D5" w:rsidP="006602D5">
            <w:pPr>
              <w:pStyle w:val="afa"/>
              <w:ind w:firstLine="539"/>
              <w:rPr>
                <w:sz w:val="24"/>
              </w:rPr>
            </w:pPr>
            <w:r w:rsidRPr="00F10659">
              <w:rPr>
                <w:sz w:val="24"/>
              </w:rPr>
              <w:t>1.</w:t>
            </w:r>
            <w:r w:rsidR="00F10659" w:rsidRPr="00F10659">
              <w:rPr>
                <w:sz w:val="24"/>
              </w:rPr>
              <w:t>2</w:t>
            </w:r>
            <w:r w:rsidRPr="00F10659">
              <w:rPr>
                <w:sz w:val="24"/>
              </w:rPr>
              <w:t xml:space="preserve"> отсутствие за последние три года просроченной задолженности</w:t>
            </w:r>
            <w:r w:rsidR="00F214E1" w:rsidRPr="00F10659">
              <w:rPr>
                <w:sz w:val="24"/>
              </w:rPr>
              <w:t xml:space="preserve"> </w:t>
            </w:r>
            <w:r w:rsidRPr="00F10659">
              <w:rPr>
                <w:sz w:val="24"/>
              </w:rPr>
              <w:t>перед ПАО «ТрансКонтейнер», фактов невыполнения обязательств перед ПАО «ТрансКонтейнер» и причинения вреда имуществу ПАО «ТрансКонтейнер»;</w:t>
            </w:r>
          </w:p>
          <w:p w:rsidR="006602D5" w:rsidRDefault="00353EC2" w:rsidP="006602D5">
            <w:pPr>
              <w:pStyle w:val="afa"/>
              <w:ind w:firstLine="539"/>
              <w:rPr>
                <w:sz w:val="24"/>
              </w:rPr>
            </w:pPr>
            <w:r w:rsidRPr="007D39D7">
              <w:rPr>
                <w:sz w:val="24"/>
              </w:rPr>
              <w:t>1.</w:t>
            </w:r>
            <w:r w:rsidR="00F10659">
              <w:rPr>
                <w:sz w:val="24"/>
              </w:rPr>
              <w:t>3</w:t>
            </w:r>
            <w:r w:rsidRPr="007D39D7">
              <w:rPr>
                <w:sz w:val="24"/>
              </w:rPr>
              <w:t xml:space="preserve"> наличие опыта поставки товара,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 xml:space="preserve">с предметом </w:t>
            </w:r>
            <w:r w:rsidR="00F10659" w:rsidRPr="00F10659">
              <w:rPr>
                <w:sz w:val="24"/>
              </w:rPr>
              <w:t>(</w:t>
            </w:r>
            <w:proofErr w:type="spellStart"/>
            <w:r w:rsidR="00F10659" w:rsidRPr="00F10659">
              <w:rPr>
                <w:sz w:val="24"/>
              </w:rPr>
              <w:t>реконстукция</w:t>
            </w:r>
            <w:proofErr w:type="spellEnd"/>
            <w:r w:rsidR="00F10659" w:rsidRPr="00F10659">
              <w:rPr>
                <w:sz w:val="24"/>
              </w:rPr>
              <w:t xml:space="preserve"> ограждения</w:t>
            </w:r>
            <w:r w:rsidRPr="00F10659">
              <w:rPr>
                <w:sz w:val="24"/>
              </w:rPr>
              <w:t xml:space="preserve">), с суммарной стоимостью договоров не менее </w:t>
            </w:r>
            <w:r w:rsidR="00F10659" w:rsidRPr="00F10659">
              <w:rPr>
                <w:sz w:val="24"/>
              </w:rPr>
              <w:t>50</w:t>
            </w:r>
            <w:r w:rsidRPr="00F10659">
              <w:rPr>
                <w:sz w:val="24"/>
              </w:rPr>
              <w:t xml:space="preserve"> % от</w:t>
            </w:r>
            <w:r w:rsidRPr="007D39D7">
              <w:rPr>
                <w:sz w:val="24"/>
              </w:rPr>
              <w:t xml:space="preserve"> начально</w:t>
            </w:r>
            <w:r w:rsidR="00F10659">
              <w:rPr>
                <w:sz w:val="24"/>
              </w:rPr>
              <w:t>й (максимальной) цены договора;</w:t>
            </w:r>
          </w:p>
          <w:p w:rsidR="00F10659" w:rsidRPr="001E5A31" w:rsidRDefault="00F10659" w:rsidP="006602D5">
            <w:pPr>
              <w:pStyle w:val="afa"/>
              <w:ind w:firstLine="539"/>
              <w:rPr>
                <w:sz w:val="24"/>
              </w:rPr>
            </w:pPr>
            <w:r>
              <w:rPr>
                <w:sz w:val="24"/>
              </w:rPr>
              <w:t xml:space="preserve">1.4 </w:t>
            </w:r>
            <w:r>
              <w:rPr>
                <w:rFonts w:eastAsia="Times New Roman"/>
                <w:color w:val="000000"/>
                <w:sz w:val="24"/>
              </w:rPr>
              <w:t xml:space="preserve">является членом </w:t>
            </w:r>
            <w:proofErr w:type="spellStart"/>
            <w:r>
              <w:rPr>
                <w:rFonts w:eastAsia="Times New Roman"/>
                <w:color w:val="000000"/>
                <w:sz w:val="24"/>
              </w:rPr>
              <w:t>саморегулируемой</w:t>
            </w:r>
            <w:proofErr w:type="spellEnd"/>
            <w:r>
              <w:rPr>
                <w:rFonts w:eastAsia="Times New Roman"/>
                <w:color w:val="000000"/>
                <w:sz w:val="24"/>
              </w:rPr>
              <w:t xml:space="preserve"> организации.</w:t>
            </w:r>
          </w:p>
          <w:p w:rsidR="006602D5" w:rsidRPr="004E7D54" w:rsidRDefault="006602D5" w:rsidP="006602D5">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6602D5" w:rsidRPr="009A4793" w:rsidRDefault="006602D5" w:rsidP="00F10659">
            <w:pPr>
              <w:pStyle w:val="afa"/>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9A4793" w:rsidRDefault="006602D5" w:rsidP="006602D5">
            <w:pPr>
              <w:pStyle w:val="afa"/>
              <w:tabs>
                <w:tab w:val="left" w:pos="0"/>
                <w:tab w:val="left" w:pos="1440"/>
              </w:tabs>
              <w:rPr>
                <w:sz w:val="24"/>
              </w:rPr>
            </w:pPr>
            <w:proofErr w:type="gramStart"/>
            <w:r w:rsidRPr="009A4793">
              <w:rPr>
                <w:sz w:val="24"/>
              </w:rPr>
              <w:t xml:space="preserve">2.2 </w:t>
            </w:r>
            <w:r w:rsidR="00D344BD">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sidR="002E3176">
              <w:rPr>
                <w:sz w:val="24"/>
              </w:rPr>
              <w:t>од</w:t>
            </w:r>
            <w:r w:rsidR="00D344BD">
              <w:rPr>
                <w:sz w:val="24"/>
              </w:rPr>
              <w:t>ин последний завершенный отчетный период (финансовый год</w:t>
            </w:r>
            <w:r w:rsidR="002E3176">
              <w:rPr>
                <w:sz w:val="24"/>
              </w:rPr>
              <w:t>)</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sidR="00D344BD">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sidR="00D344BD">
              <w:rPr>
                <w:sz w:val="24"/>
              </w:rPr>
              <w:t>.</w:t>
            </w:r>
            <w:proofErr w:type="gramEnd"/>
            <w:r w:rsidR="00D344BD">
              <w:rPr>
                <w:sz w:val="24"/>
              </w:rPr>
              <w:t xml:space="preserve"> При отсутствии </w:t>
            </w:r>
            <w:r w:rsidR="00034AAA">
              <w:rPr>
                <w:sz w:val="24"/>
              </w:rPr>
              <w:t xml:space="preserve">годовой бухгалтерской </w:t>
            </w:r>
            <w:r w:rsidR="00034AAA" w:rsidRPr="00034AAA">
              <w:rPr>
                <w:sz w:val="24"/>
              </w:rPr>
              <w:t>(финансовой) отчетности</w:t>
            </w:r>
            <w:r w:rsidR="00034AAA">
              <w:rPr>
                <w:sz w:val="24"/>
              </w:rPr>
              <w:t xml:space="preserve"> пояснительное письмо от претендента с указанием причины ее отсутствия.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602D5" w:rsidRPr="009A4793" w:rsidRDefault="006602D5" w:rsidP="006602D5">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F214E1">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602D5" w:rsidRPr="009A4793" w:rsidRDefault="006602D5"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6602D5">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F2B67" w:rsidRPr="008F2B67" w:rsidRDefault="006602D5" w:rsidP="008F2B67">
            <w:pPr>
              <w:pStyle w:val="afa"/>
              <w:tabs>
                <w:tab w:val="left" w:pos="0"/>
                <w:tab w:val="left" w:pos="1440"/>
              </w:tabs>
              <w:rPr>
                <w:sz w:val="24"/>
              </w:rPr>
            </w:pPr>
            <w:proofErr w:type="gramStart"/>
            <w:r w:rsidRPr="009A4793">
              <w:rPr>
                <w:sz w:val="24"/>
              </w:rPr>
              <w:t xml:space="preserve">2.4 </w:t>
            </w:r>
            <w:r w:rsidR="008F2B67" w:rsidRPr="008F2B67">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277961">
              <w:rPr>
                <w:sz w:val="24"/>
              </w:rPr>
              <w:t>ности с суммарной суммой</w:t>
            </w:r>
            <w:r w:rsidR="008F2B67"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F2B67" w:rsidRPr="008F2B67">
              <w:rPr>
                <w:sz w:val="24"/>
              </w:rPr>
              <w:t>), а также информации в едином Федеральном реестре сведений о фактах деятельности юридических лиц http://www.fedresurs.ru/companies/IsSearching.</w:t>
            </w:r>
          </w:p>
          <w:p w:rsidR="008F2B67" w:rsidRPr="008F2B67" w:rsidRDefault="008F2B67" w:rsidP="008F2B67">
            <w:pPr>
              <w:pStyle w:val="afa"/>
              <w:tabs>
                <w:tab w:val="left" w:pos="0"/>
                <w:tab w:val="left" w:pos="1440"/>
              </w:tabs>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C90C4B">
              <w:rPr>
                <w:sz w:val="24"/>
              </w:rPr>
              <w:t xml:space="preserve"> претендентом</w:t>
            </w:r>
            <w:r w:rsidRPr="008F2B67">
              <w:rPr>
                <w:sz w:val="24"/>
              </w:rPr>
              <w:t xml:space="preserve"> постановления о прекращении исполнительного производства и т.п.).</w:t>
            </w:r>
          </w:p>
          <w:p w:rsidR="006602D5" w:rsidRDefault="008F2B67" w:rsidP="008F2B67">
            <w:pPr>
              <w:pStyle w:val="afa"/>
              <w:tabs>
                <w:tab w:val="left" w:pos="0"/>
                <w:tab w:val="left" w:pos="1418"/>
              </w:tabs>
              <w:rPr>
                <w:sz w:val="24"/>
              </w:rPr>
            </w:pPr>
            <w:r w:rsidRPr="008F2B67">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602D5" w:rsidRPr="00983936" w:rsidRDefault="006602D5" w:rsidP="006602D5">
            <w:pPr>
              <w:pStyle w:val="afa"/>
              <w:tabs>
                <w:tab w:val="left" w:pos="0"/>
                <w:tab w:val="left" w:pos="1418"/>
              </w:tabs>
              <w:rPr>
                <w:sz w:val="24"/>
              </w:rPr>
            </w:pPr>
            <w:r w:rsidRPr="00983936">
              <w:rPr>
                <w:sz w:val="24"/>
              </w:rPr>
              <w:t>2.</w:t>
            </w:r>
            <w:r w:rsidR="00755999">
              <w:rPr>
                <w:sz w:val="24"/>
              </w:rPr>
              <w:t>5</w:t>
            </w:r>
            <w:r w:rsidRPr="00983936">
              <w:rPr>
                <w:sz w:val="24"/>
              </w:rPr>
              <w:t xml:space="preserve"> </w:t>
            </w:r>
            <w:r w:rsidR="004A2E9E">
              <w:rPr>
                <w:sz w:val="24"/>
              </w:rPr>
              <w:t xml:space="preserve">копию </w:t>
            </w:r>
            <w:r w:rsidR="004A2E9E" w:rsidRPr="003F6E68">
              <w:rPr>
                <w:sz w:val="24"/>
              </w:rPr>
              <w:t>действующе</w:t>
            </w:r>
            <w:r w:rsidR="004A2E9E">
              <w:rPr>
                <w:sz w:val="24"/>
              </w:rPr>
              <w:t>го</w:t>
            </w:r>
            <w:r w:rsidR="004A2E9E" w:rsidRPr="003F6E68">
              <w:rPr>
                <w:sz w:val="24"/>
              </w:rPr>
              <w:t xml:space="preserve"> свидетельств</w:t>
            </w:r>
            <w:r w:rsidR="004A2E9E">
              <w:rPr>
                <w:sz w:val="24"/>
              </w:rPr>
              <w:t>а</w:t>
            </w:r>
            <w:r w:rsidR="004A2E9E" w:rsidRPr="003F6E68">
              <w:rPr>
                <w:sz w:val="24"/>
              </w:rPr>
              <w:t xml:space="preserve">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w:t>
            </w:r>
            <w:proofErr w:type="gramStart"/>
            <w:r w:rsidR="004A2E9E" w:rsidRPr="003F6E68">
              <w:rPr>
                <w:sz w:val="24"/>
              </w:rPr>
              <w:t>выданное</w:t>
            </w:r>
            <w:proofErr w:type="gramEnd"/>
            <w:r w:rsidR="004A2E9E" w:rsidRPr="003F6E68">
              <w:rPr>
                <w:sz w:val="24"/>
              </w:rPr>
              <w:t xml:space="preserve"> </w:t>
            </w:r>
            <w:proofErr w:type="spellStart"/>
            <w:r w:rsidR="004A2E9E" w:rsidRPr="003F6E68">
              <w:rPr>
                <w:sz w:val="24"/>
              </w:rPr>
              <w:t>саморегулируемой</w:t>
            </w:r>
            <w:proofErr w:type="spellEnd"/>
            <w:r w:rsidR="004A2E9E" w:rsidRPr="003F6E68">
              <w:rPr>
                <w:sz w:val="24"/>
              </w:rPr>
              <w:t xml:space="preserve"> организацией (СРО)</w:t>
            </w:r>
            <w:r w:rsidR="004A2E9E">
              <w:rPr>
                <w:sz w:val="24"/>
              </w:rPr>
              <w:t>;</w:t>
            </w:r>
          </w:p>
          <w:p w:rsidR="006602D5" w:rsidRDefault="00353EC2" w:rsidP="006602D5">
            <w:pPr>
              <w:pStyle w:val="afa"/>
              <w:tabs>
                <w:tab w:val="left" w:pos="1418"/>
              </w:tabs>
              <w:rPr>
                <w:i/>
                <w:sz w:val="24"/>
              </w:rPr>
            </w:pPr>
            <w:r w:rsidRPr="00983936">
              <w:rPr>
                <w:sz w:val="24"/>
              </w:rPr>
              <w:t>2.</w:t>
            </w:r>
            <w:r w:rsidR="00755999">
              <w:rPr>
                <w:sz w:val="24"/>
              </w:rPr>
              <w:t>6</w:t>
            </w:r>
            <w:r w:rsidRPr="00983936">
              <w:rPr>
                <w:sz w:val="24"/>
              </w:rPr>
              <w:t xml:space="preserve"> документ по форме приложения № 4 к документации о </w:t>
            </w:r>
            <w:proofErr w:type="gramStart"/>
            <w:r w:rsidRPr="00983936">
              <w:rPr>
                <w:sz w:val="24"/>
              </w:rPr>
              <w:t>закупке</w:t>
            </w:r>
            <w:proofErr w:type="gramEnd"/>
            <w:r w:rsidRPr="00983936">
              <w:rPr>
                <w:sz w:val="24"/>
              </w:rP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CE0460">
              <w:rPr>
                <w:sz w:val="24"/>
              </w:rPr>
              <w:t>капитальный ремонт здания</w:t>
            </w:r>
            <w:r w:rsidRPr="00983936">
              <w:rPr>
                <w:sz w:val="24"/>
              </w:rPr>
              <w:t xml:space="preserve">), и суммарной стоимостью договоров не менее </w:t>
            </w:r>
            <w:r w:rsidR="00983936" w:rsidRPr="00983936">
              <w:rPr>
                <w:sz w:val="24"/>
              </w:rPr>
              <w:t>50</w:t>
            </w:r>
            <w:r w:rsidRPr="00983936">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602D5" w:rsidRPr="00983936" w:rsidRDefault="006602D5" w:rsidP="006602D5">
            <w:pPr>
              <w:pStyle w:val="afa"/>
              <w:rPr>
                <w:sz w:val="24"/>
              </w:rPr>
            </w:pPr>
            <w:r w:rsidRPr="00983936">
              <w:rPr>
                <w:sz w:val="24"/>
              </w:rPr>
              <w:t>2.</w:t>
            </w:r>
            <w:r w:rsidR="00755999">
              <w:rPr>
                <w:sz w:val="24"/>
              </w:rPr>
              <w:t>7</w:t>
            </w:r>
            <w:r w:rsidRPr="00983936">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983936">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983936">
              <w:rPr>
                <w:sz w:val="24"/>
              </w:rPr>
              <w:t xml:space="preserve"> решени</w:t>
            </w:r>
            <w:r w:rsidR="00001F42" w:rsidRPr="00983936">
              <w:rPr>
                <w:sz w:val="24"/>
              </w:rPr>
              <w:t>е до момента заключения договор</w:t>
            </w:r>
            <w:r w:rsidR="00F87E62" w:rsidRPr="00983936">
              <w:rPr>
                <w:sz w:val="24"/>
              </w:rPr>
              <w:t>а</w:t>
            </w:r>
            <w:r w:rsidR="00001F42" w:rsidRPr="00983936">
              <w:rPr>
                <w:sz w:val="24"/>
              </w:rPr>
              <w:t>.</w:t>
            </w:r>
            <w:r w:rsidR="00001F42" w:rsidRPr="00983936">
              <w:rPr>
                <w:rFonts w:eastAsia="Times New Roman"/>
                <w:sz w:val="24"/>
              </w:rPr>
              <w:t xml:space="preserve"> </w:t>
            </w:r>
            <w:r w:rsidR="00001F42" w:rsidRPr="00983936">
              <w:rPr>
                <w:sz w:val="24"/>
              </w:rPr>
              <w:t>В случае если такого одобрения не требуется, претендент представляет соответствующее обоснованное заявление;</w:t>
            </w:r>
          </w:p>
          <w:p w:rsidR="003D3596" w:rsidRPr="00983936" w:rsidRDefault="00983936" w:rsidP="00755999">
            <w:pPr>
              <w:pStyle w:val="afa"/>
              <w:rPr>
                <w:sz w:val="24"/>
              </w:rPr>
            </w:pPr>
            <w:r w:rsidRPr="00983936">
              <w:rPr>
                <w:sz w:val="24"/>
              </w:rPr>
              <w:t>2.</w:t>
            </w:r>
            <w:r w:rsidR="00755999">
              <w:rPr>
                <w:sz w:val="24"/>
              </w:rPr>
              <w:t>8</w:t>
            </w:r>
            <w:proofErr w:type="gramStart"/>
            <w:r>
              <w:rPr>
                <w:sz w:val="24"/>
              </w:rPr>
              <w:t xml:space="preserve"> </w:t>
            </w:r>
            <w:r w:rsidRPr="00755999">
              <w:rPr>
                <w:rFonts w:eastAsia="Times New Roman"/>
                <w:color w:val="000000"/>
                <w:sz w:val="24"/>
              </w:rPr>
              <w:t>В</w:t>
            </w:r>
            <w:proofErr w:type="gramEnd"/>
            <w:r w:rsidRPr="00755999">
              <w:rPr>
                <w:rFonts w:eastAsia="Times New Roman"/>
                <w:color w:val="000000"/>
                <w:sz w:val="24"/>
              </w:rPr>
              <w:t xml:space="preserve">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6 к настоящей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sidRPr="00A004B7">
              <w:rPr>
                <w:sz w:val="24"/>
              </w:rPr>
              <w:t xml:space="preserve">Не ранее чем </w:t>
            </w:r>
            <w:r w:rsidR="002F3D1D">
              <w:rPr>
                <w:sz w:val="24"/>
              </w:rPr>
              <w:t xml:space="preserve">через 10 дней и не </w:t>
            </w:r>
            <w:proofErr w:type="gramStart"/>
            <w:r w:rsidR="002F3D1D">
              <w:rPr>
                <w:sz w:val="24"/>
              </w:rPr>
              <w:t>позднее</w:t>
            </w:r>
            <w:proofErr w:type="gramEnd"/>
            <w:r w:rsidR="002F3D1D">
              <w:rPr>
                <w:sz w:val="24"/>
              </w:rPr>
              <w:t xml:space="preserve"> чем 2</w:t>
            </w:r>
            <w:r w:rsidRPr="00A004B7">
              <w:rPr>
                <w:sz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755999" w:rsidRDefault="00755999" w:rsidP="00755999"/>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7"/>
              <w:gridCol w:w="1559"/>
            </w:tblGrid>
            <w:tr w:rsidR="00755999" w:rsidTr="00FE07AF">
              <w:tc>
                <w:tcPr>
                  <w:tcW w:w="4707" w:type="dxa"/>
                  <w:vAlign w:val="center"/>
                </w:tcPr>
                <w:p w:rsidR="00755999" w:rsidRDefault="00755999" w:rsidP="00755999">
                  <w:pPr>
                    <w:pStyle w:val="afa"/>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755999" w:rsidRDefault="00755999" w:rsidP="00755999">
                  <w:pPr>
                    <w:pStyle w:val="afa"/>
                    <w:ind w:firstLine="0"/>
                    <w:rPr>
                      <w:b/>
                      <w:i/>
                      <w:sz w:val="24"/>
                      <w:highlight w:val="cyan"/>
                    </w:rPr>
                  </w:pPr>
                  <w:r w:rsidRPr="00D17BE8">
                    <w:rPr>
                      <w:rFonts w:eastAsia="Times New Roman"/>
                      <w:b/>
                      <w:bCs/>
                      <w:color w:val="000000"/>
                      <w:sz w:val="23"/>
                      <w:szCs w:val="23"/>
                    </w:rPr>
                    <w:t xml:space="preserve">Значение </w:t>
                  </w:r>
                  <w:proofErr w:type="spellStart"/>
                  <w:r w:rsidRPr="00D17BE8">
                    <w:rPr>
                      <w:rFonts w:eastAsia="Times New Roman"/>
                      <w:b/>
                      <w:bCs/>
                      <w:color w:val="000000"/>
                      <w:sz w:val="23"/>
                      <w:szCs w:val="23"/>
                    </w:rPr>
                    <w:t>Кз</w:t>
                  </w:r>
                  <w:proofErr w:type="spellEnd"/>
                </w:p>
              </w:tc>
            </w:tr>
            <w:tr w:rsidR="00755999" w:rsidTr="00FE07AF">
              <w:tc>
                <w:tcPr>
                  <w:tcW w:w="4707" w:type="dxa"/>
                  <w:vAlign w:val="center"/>
                </w:tcPr>
                <w:p w:rsidR="00755999" w:rsidRDefault="00755999" w:rsidP="00755999">
                  <w:pPr>
                    <w:pStyle w:val="afa"/>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rsidR="00755999" w:rsidRDefault="00755999" w:rsidP="00755999">
                  <w:pPr>
                    <w:pStyle w:val="afa"/>
                    <w:ind w:firstLine="0"/>
                    <w:rPr>
                      <w:b/>
                      <w:i/>
                      <w:sz w:val="24"/>
                      <w:highlight w:val="cyan"/>
                    </w:rPr>
                  </w:pPr>
                  <w:r w:rsidRPr="00D17BE8">
                    <w:rPr>
                      <w:rFonts w:eastAsia="Times New Roman"/>
                      <w:color w:val="000000"/>
                      <w:sz w:val="23"/>
                      <w:szCs w:val="23"/>
                    </w:rPr>
                    <w:t>0,55</w:t>
                  </w:r>
                </w:p>
              </w:tc>
            </w:tr>
            <w:tr w:rsidR="00755999" w:rsidTr="00FE07AF">
              <w:tc>
                <w:tcPr>
                  <w:tcW w:w="4707" w:type="dxa"/>
                  <w:vAlign w:val="center"/>
                </w:tcPr>
                <w:p w:rsidR="00755999" w:rsidRDefault="00755999" w:rsidP="00755999">
                  <w:pPr>
                    <w:pStyle w:val="afa"/>
                    <w:ind w:firstLine="0"/>
                    <w:rPr>
                      <w:b/>
                      <w:i/>
                      <w:sz w:val="24"/>
                      <w:highlight w:val="cyan"/>
                    </w:rPr>
                  </w:pPr>
                  <w:r w:rsidRPr="00D17BE8">
                    <w:rPr>
                      <w:rFonts w:eastAsia="Times New Roman"/>
                      <w:color w:val="000000"/>
                      <w:sz w:val="23"/>
                      <w:szCs w:val="23"/>
                    </w:rPr>
                    <w:t>Размер аванса</w:t>
                  </w:r>
                </w:p>
              </w:tc>
              <w:tc>
                <w:tcPr>
                  <w:tcW w:w="1559" w:type="dxa"/>
                  <w:vAlign w:val="center"/>
                </w:tcPr>
                <w:p w:rsidR="00755999" w:rsidRDefault="00755999" w:rsidP="00755999">
                  <w:pPr>
                    <w:pStyle w:val="afa"/>
                    <w:ind w:firstLine="0"/>
                    <w:rPr>
                      <w:b/>
                      <w:i/>
                      <w:sz w:val="24"/>
                      <w:highlight w:val="cyan"/>
                    </w:rPr>
                  </w:pPr>
                  <w:r w:rsidRPr="00D17BE8">
                    <w:rPr>
                      <w:rFonts w:eastAsia="Times New Roman"/>
                      <w:color w:val="000000"/>
                      <w:sz w:val="23"/>
                      <w:szCs w:val="23"/>
                    </w:rPr>
                    <w:t>0,15</w:t>
                  </w:r>
                </w:p>
              </w:tc>
            </w:tr>
            <w:tr w:rsidR="00755999" w:rsidTr="00FE07AF">
              <w:tc>
                <w:tcPr>
                  <w:tcW w:w="4707" w:type="dxa"/>
                  <w:vAlign w:val="center"/>
                </w:tcPr>
                <w:p w:rsidR="00755999" w:rsidRDefault="00755999" w:rsidP="00755999">
                  <w:pPr>
                    <w:pStyle w:val="afa"/>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за 201</w:t>
                  </w:r>
                  <w:r>
                    <w:rPr>
                      <w:rFonts w:eastAsia="Times New Roman"/>
                      <w:color w:val="000000"/>
                      <w:sz w:val="23"/>
                      <w:szCs w:val="23"/>
                    </w:rPr>
                    <w:t>4</w:t>
                  </w:r>
                  <w:r w:rsidRPr="00D17BE8">
                    <w:rPr>
                      <w:rFonts w:eastAsia="Times New Roman"/>
                      <w:color w:val="000000"/>
                      <w:sz w:val="23"/>
                      <w:szCs w:val="23"/>
                    </w:rPr>
                    <w:t>-201</w:t>
                  </w:r>
                  <w:r>
                    <w:rPr>
                      <w:rFonts w:eastAsia="Times New Roman"/>
                      <w:color w:val="000000"/>
                      <w:sz w:val="23"/>
                      <w:szCs w:val="23"/>
                    </w:rPr>
                    <w:t>6</w:t>
                  </w:r>
                  <w:r w:rsidRPr="00D17BE8">
                    <w:rPr>
                      <w:rFonts w:eastAsia="Times New Roman"/>
                      <w:color w:val="000000"/>
                      <w:sz w:val="23"/>
                      <w:szCs w:val="23"/>
                    </w:rPr>
                    <w:t xml:space="preserve"> г.г.</w:t>
                  </w:r>
                  <w:r>
                    <w:rPr>
                      <w:rFonts w:eastAsia="Times New Roman"/>
                      <w:color w:val="000000"/>
                      <w:sz w:val="23"/>
                      <w:szCs w:val="23"/>
                    </w:rPr>
                    <w:t xml:space="preserve"> включительно</w:t>
                  </w:r>
                  <w:r w:rsidRPr="00D17BE8">
                    <w:rPr>
                      <w:rFonts w:eastAsia="Times New Roman"/>
                      <w:color w:val="000000"/>
                      <w:sz w:val="23"/>
                      <w:szCs w:val="23"/>
                    </w:rPr>
                    <w:t>)</w:t>
                  </w:r>
                </w:p>
              </w:tc>
              <w:tc>
                <w:tcPr>
                  <w:tcW w:w="1559" w:type="dxa"/>
                  <w:vAlign w:val="center"/>
                </w:tcPr>
                <w:p w:rsidR="00755999" w:rsidRDefault="00755999" w:rsidP="00755999">
                  <w:pPr>
                    <w:pStyle w:val="afa"/>
                    <w:ind w:firstLine="0"/>
                    <w:rPr>
                      <w:b/>
                      <w:i/>
                      <w:sz w:val="24"/>
                      <w:highlight w:val="cyan"/>
                    </w:rPr>
                  </w:pPr>
                  <w:r w:rsidRPr="00D17BE8">
                    <w:rPr>
                      <w:rFonts w:eastAsia="Times New Roman"/>
                      <w:color w:val="000000"/>
                      <w:sz w:val="23"/>
                      <w:szCs w:val="23"/>
                    </w:rPr>
                    <w:t>0,1</w:t>
                  </w:r>
                  <w:r>
                    <w:rPr>
                      <w:rFonts w:eastAsia="Times New Roman"/>
                      <w:color w:val="000000"/>
                      <w:sz w:val="23"/>
                      <w:szCs w:val="23"/>
                    </w:rPr>
                    <w:t>0</w:t>
                  </w:r>
                </w:p>
              </w:tc>
            </w:tr>
            <w:tr w:rsidR="00755999" w:rsidTr="00FE07AF">
              <w:tc>
                <w:tcPr>
                  <w:tcW w:w="4707" w:type="dxa"/>
                  <w:vAlign w:val="center"/>
                </w:tcPr>
                <w:p w:rsidR="00755999" w:rsidRDefault="00755999" w:rsidP="00755999">
                  <w:pPr>
                    <w:pStyle w:val="afa"/>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rsidR="00755999" w:rsidRDefault="00755999" w:rsidP="00755999">
                  <w:pPr>
                    <w:pStyle w:val="afa"/>
                    <w:ind w:firstLine="0"/>
                    <w:rPr>
                      <w:b/>
                      <w:i/>
                      <w:sz w:val="24"/>
                      <w:highlight w:val="cyan"/>
                    </w:rPr>
                  </w:pPr>
                  <w:r w:rsidRPr="00D17BE8">
                    <w:rPr>
                      <w:rFonts w:eastAsia="Times New Roman"/>
                      <w:color w:val="000000"/>
                      <w:sz w:val="23"/>
                      <w:szCs w:val="23"/>
                    </w:rPr>
                    <w:t>0,15</w:t>
                  </w:r>
                </w:p>
              </w:tc>
            </w:tr>
            <w:tr w:rsidR="00755999" w:rsidTr="00FE07AF">
              <w:tc>
                <w:tcPr>
                  <w:tcW w:w="4707" w:type="dxa"/>
                  <w:vAlign w:val="center"/>
                </w:tcPr>
                <w:p w:rsidR="00755999" w:rsidRDefault="00755999" w:rsidP="00755999">
                  <w:pPr>
                    <w:pStyle w:val="afa"/>
                    <w:ind w:firstLine="0"/>
                    <w:rPr>
                      <w:b/>
                      <w:i/>
                      <w:sz w:val="24"/>
                      <w:highlight w:val="cyan"/>
                    </w:rPr>
                  </w:pPr>
                  <w:r w:rsidRPr="00D17BE8">
                    <w:rPr>
                      <w:rFonts w:eastAsia="Times New Roman"/>
                      <w:color w:val="000000"/>
                      <w:sz w:val="23"/>
                      <w:szCs w:val="23"/>
                    </w:rPr>
                    <w:t>Срок предоставления гарантии качества товаров, работ, услуг</w:t>
                  </w:r>
                </w:p>
              </w:tc>
              <w:tc>
                <w:tcPr>
                  <w:tcW w:w="1559" w:type="dxa"/>
                  <w:vAlign w:val="center"/>
                </w:tcPr>
                <w:p w:rsidR="00755999" w:rsidRDefault="00755999" w:rsidP="00755999">
                  <w:pPr>
                    <w:pStyle w:val="afa"/>
                    <w:ind w:firstLine="0"/>
                    <w:rPr>
                      <w:b/>
                      <w:i/>
                      <w:sz w:val="24"/>
                      <w:highlight w:val="cyan"/>
                    </w:rPr>
                  </w:pPr>
                  <w:r w:rsidRPr="00D17BE8">
                    <w:rPr>
                      <w:rFonts w:eastAsia="Times New Roman"/>
                      <w:color w:val="000000"/>
                      <w:sz w:val="23"/>
                      <w:szCs w:val="23"/>
                    </w:rPr>
                    <w:t>0,05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755999" w:rsidRDefault="00755999" w:rsidP="007341C2">
            <w:pPr>
              <w:pStyle w:val="-3"/>
              <w:numPr>
                <w:ilvl w:val="2"/>
                <w:numId w:val="0"/>
              </w:numPr>
              <w:tabs>
                <w:tab w:val="num" w:pos="1985"/>
              </w:tabs>
              <w:suppressAutoHyphens/>
              <w:ind w:firstLine="709"/>
              <w:rPr>
                <w:sz w:val="24"/>
              </w:rPr>
            </w:pPr>
            <w:r w:rsidRPr="00755999">
              <w:rPr>
                <w:sz w:val="24"/>
              </w:rPr>
              <w:t>1</w:t>
            </w:r>
            <w:r w:rsidR="007341C2" w:rsidRPr="00755999">
              <w:rPr>
                <w:sz w:val="24"/>
              </w:rPr>
              <w:t xml:space="preserve">. Победитель вправе направить </w:t>
            </w:r>
            <w:r w:rsidR="00DB6989" w:rsidRPr="00755999">
              <w:rPr>
                <w:sz w:val="24"/>
              </w:rPr>
              <w:t xml:space="preserve">Заказчику </w:t>
            </w:r>
            <w:r w:rsidR="007341C2" w:rsidRPr="00755999">
              <w:rPr>
                <w:sz w:val="24"/>
              </w:rPr>
              <w:t xml:space="preserve">предложения по внесению изменений в договор, размещенный в составе настоящей документации </w:t>
            </w:r>
            <w:r w:rsidR="002B41FD" w:rsidRPr="00755999">
              <w:rPr>
                <w:sz w:val="24"/>
              </w:rPr>
              <w:t xml:space="preserve">о закупке </w:t>
            </w:r>
            <w:r w:rsidR="007341C2" w:rsidRPr="00755999">
              <w:rPr>
                <w:sz w:val="24"/>
              </w:rPr>
              <w:t xml:space="preserve">(приложение № 5), до момента его подписания победителем. </w:t>
            </w:r>
          </w:p>
          <w:p w:rsidR="007341C2" w:rsidRPr="00755999" w:rsidRDefault="007341C2" w:rsidP="007341C2">
            <w:pPr>
              <w:pStyle w:val="-3"/>
              <w:numPr>
                <w:ilvl w:val="2"/>
                <w:numId w:val="0"/>
              </w:numPr>
              <w:tabs>
                <w:tab w:val="num" w:pos="1985"/>
              </w:tabs>
              <w:suppressAutoHyphens/>
              <w:ind w:firstLine="709"/>
              <w:rPr>
                <w:sz w:val="24"/>
              </w:rPr>
            </w:pPr>
            <w:r w:rsidRPr="00755999">
              <w:rPr>
                <w:sz w:val="24"/>
              </w:rPr>
              <w:t xml:space="preserve">Указанные предложения должны быть получены </w:t>
            </w:r>
            <w:r w:rsidR="00DB6989" w:rsidRPr="00755999">
              <w:rPr>
                <w:sz w:val="24"/>
              </w:rPr>
              <w:t>Заказчиком</w:t>
            </w:r>
            <w:r w:rsidRPr="00755999">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755999" w:rsidRDefault="007341C2" w:rsidP="007341C2">
            <w:pPr>
              <w:pStyle w:val="-3"/>
              <w:numPr>
                <w:ilvl w:val="2"/>
                <w:numId w:val="0"/>
              </w:numPr>
              <w:tabs>
                <w:tab w:val="num" w:pos="1985"/>
              </w:tabs>
              <w:suppressAutoHyphens/>
              <w:ind w:firstLine="709"/>
              <w:rPr>
                <w:sz w:val="24"/>
              </w:rPr>
            </w:pPr>
            <w:r w:rsidRPr="00755999">
              <w:rPr>
                <w:sz w:val="24"/>
              </w:rPr>
              <w:t>Изменения могут касаться только положений договора, которые не были одним из оценочных критериев для выбора побе</w:t>
            </w:r>
            <w:r w:rsidR="00493AB2" w:rsidRPr="00755999">
              <w:rPr>
                <w:sz w:val="24"/>
              </w:rPr>
              <w:t>дителя, указанных в пункте 1</w:t>
            </w:r>
            <w:r w:rsidR="00DF69CD" w:rsidRPr="00755999">
              <w:rPr>
                <w:sz w:val="24"/>
              </w:rPr>
              <w:t>9</w:t>
            </w:r>
            <w:r w:rsidR="00493AB2" w:rsidRPr="00755999">
              <w:rPr>
                <w:sz w:val="24"/>
              </w:rPr>
              <w:t xml:space="preserve"> Информационной карты</w:t>
            </w:r>
            <w:r w:rsidRPr="00755999">
              <w:rPr>
                <w:sz w:val="24"/>
              </w:rPr>
              <w:t xml:space="preserve"> настоящей документации</w:t>
            </w:r>
            <w:r w:rsidR="00493AB2" w:rsidRPr="00755999">
              <w:rPr>
                <w:sz w:val="24"/>
              </w:rPr>
              <w:t xml:space="preserve"> о закупке</w:t>
            </w:r>
            <w:r w:rsidRPr="00755999">
              <w:rPr>
                <w:sz w:val="24"/>
              </w:rPr>
              <w:t>.</w:t>
            </w:r>
          </w:p>
          <w:p w:rsidR="007341C2" w:rsidRPr="00755999" w:rsidRDefault="007341C2" w:rsidP="007341C2">
            <w:pPr>
              <w:pStyle w:val="-3"/>
              <w:numPr>
                <w:ilvl w:val="2"/>
                <w:numId w:val="0"/>
              </w:numPr>
              <w:tabs>
                <w:tab w:val="num" w:pos="1985"/>
              </w:tabs>
              <w:suppressAutoHyphens/>
              <w:ind w:firstLine="709"/>
              <w:rPr>
                <w:sz w:val="24"/>
              </w:rPr>
            </w:pPr>
            <w:r w:rsidRPr="00755999">
              <w:rPr>
                <w:sz w:val="24"/>
              </w:rPr>
              <w:t xml:space="preserve">Внесение изменений в договор по предложениям победителя является правом </w:t>
            </w:r>
            <w:r w:rsidR="00DF69CD" w:rsidRPr="00755999">
              <w:rPr>
                <w:sz w:val="24"/>
              </w:rPr>
              <w:t>Заказчика</w:t>
            </w:r>
            <w:r w:rsidRPr="00755999">
              <w:rPr>
                <w:sz w:val="24"/>
              </w:rPr>
              <w:t xml:space="preserve"> и осуществляется по </w:t>
            </w:r>
            <w:proofErr w:type="spellStart"/>
            <w:r w:rsidRPr="00755999">
              <w:rPr>
                <w:sz w:val="24"/>
              </w:rPr>
              <w:t>усмотрению</w:t>
            </w:r>
            <w:r w:rsidR="00DF69CD" w:rsidRPr="00755999">
              <w:rPr>
                <w:sz w:val="24"/>
              </w:rPr>
              <w:t>Заказчика</w:t>
            </w:r>
            <w:proofErr w:type="spellEnd"/>
            <w:r w:rsidRPr="00755999">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75599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55999">
              <w:rPr>
                <w:sz w:val="24"/>
              </w:rPr>
              <w:t xml:space="preserve"> </w:t>
            </w:r>
            <w:r w:rsidR="00DF69CD" w:rsidRPr="00755999">
              <w:rPr>
                <w:sz w:val="24"/>
              </w:rPr>
              <w:t>Заказчиком</w:t>
            </w:r>
            <w:r w:rsidRPr="00755999">
              <w:rPr>
                <w:sz w:val="24"/>
              </w:rPr>
              <w:t>.</w:t>
            </w:r>
          </w:p>
        </w:tc>
      </w:tr>
      <w:tr w:rsidR="00755999" w:rsidRPr="00F86FAA" w:rsidTr="00EF779C">
        <w:tc>
          <w:tcPr>
            <w:tcW w:w="534" w:type="dxa"/>
          </w:tcPr>
          <w:p w:rsidR="00755999" w:rsidRPr="00F86FAA" w:rsidRDefault="00755999" w:rsidP="00835CB1">
            <w:pPr>
              <w:pStyle w:val="19"/>
              <w:ind w:firstLine="0"/>
              <w:rPr>
                <w:b/>
                <w:sz w:val="24"/>
                <w:szCs w:val="24"/>
              </w:rPr>
            </w:pPr>
            <w:r>
              <w:rPr>
                <w:b/>
                <w:sz w:val="24"/>
                <w:szCs w:val="24"/>
              </w:rPr>
              <w:t>21</w:t>
            </w:r>
            <w:r w:rsidRPr="00F86FAA">
              <w:rPr>
                <w:b/>
                <w:sz w:val="24"/>
                <w:szCs w:val="24"/>
              </w:rPr>
              <w:t>.</w:t>
            </w:r>
          </w:p>
        </w:tc>
        <w:tc>
          <w:tcPr>
            <w:tcW w:w="2551" w:type="dxa"/>
          </w:tcPr>
          <w:p w:rsidR="00755999" w:rsidRPr="00F86FAA" w:rsidRDefault="00755999">
            <w:pPr>
              <w:pStyle w:val="Default"/>
              <w:rPr>
                <w:b/>
                <w:color w:val="auto"/>
              </w:rPr>
            </w:pPr>
            <w:r w:rsidRPr="00F86FAA">
              <w:rPr>
                <w:b/>
                <w:color w:val="auto"/>
              </w:rPr>
              <w:t>Привлечение субподрядчиков, соисполнителей</w:t>
            </w:r>
          </w:p>
        </w:tc>
        <w:tc>
          <w:tcPr>
            <w:tcW w:w="6768" w:type="dxa"/>
          </w:tcPr>
          <w:p w:rsidR="00755999" w:rsidRPr="00F86FAA" w:rsidRDefault="00755999" w:rsidP="00755999">
            <w:pPr>
              <w:pStyle w:val="19"/>
              <w:ind w:firstLine="0"/>
              <w:rPr>
                <w:sz w:val="24"/>
                <w:szCs w:val="24"/>
              </w:rPr>
            </w:pPr>
            <w:r w:rsidRPr="00972B1A">
              <w:rPr>
                <w:rFonts w:eastAsia="Times New Roman"/>
                <w:color w:val="000000"/>
                <w:sz w:val="23"/>
                <w:szCs w:val="23"/>
              </w:rPr>
              <w:t>Привлечение субподрядчиков допускается</w:t>
            </w:r>
            <w:r>
              <w:rPr>
                <w:rFonts w:eastAsia="Times New Roman"/>
                <w:color w:val="000000"/>
                <w:sz w:val="23"/>
                <w:szCs w:val="23"/>
              </w:rPr>
              <w:t xml:space="preserve">. </w:t>
            </w:r>
            <w:r w:rsidRPr="00972B1A">
              <w:rPr>
                <w:sz w:val="24"/>
                <w:szCs w:val="24"/>
              </w:rPr>
              <w:t xml:space="preserve"> </w:t>
            </w:r>
            <w:r>
              <w:rPr>
                <w:sz w:val="24"/>
                <w:szCs w:val="24"/>
              </w:rPr>
              <w:t xml:space="preserve">Информация о привлекаемых </w:t>
            </w:r>
            <w:r w:rsidRPr="00D469D9">
              <w:rPr>
                <w:sz w:val="24"/>
                <w:szCs w:val="24"/>
              </w:rPr>
              <w:t>субподрядных организациях предоставляется в соответствии с приложением № 6 настоящей документации о закупке.</w:t>
            </w:r>
          </w:p>
        </w:tc>
      </w:tr>
      <w:tr w:rsidR="00755999" w:rsidRPr="00F86FAA" w:rsidTr="00505622">
        <w:tc>
          <w:tcPr>
            <w:tcW w:w="534" w:type="dxa"/>
          </w:tcPr>
          <w:p w:rsidR="00755999" w:rsidRPr="00F86FAA" w:rsidRDefault="00755999" w:rsidP="00505622">
            <w:pPr>
              <w:pStyle w:val="19"/>
              <w:ind w:firstLine="0"/>
              <w:rPr>
                <w:b/>
                <w:sz w:val="24"/>
                <w:szCs w:val="24"/>
              </w:rPr>
            </w:pPr>
            <w:r>
              <w:rPr>
                <w:b/>
                <w:sz w:val="24"/>
                <w:szCs w:val="24"/>
              </w:rPr>
              <w:t>22</w:t>
            </w:r>
            <w:r w:rsidRPr="00F86FAA">
              <w:rPr>
                <w:b/>
                <w:sz w:val="24"/>
                <w:szCs w:val="24"/>
              </w:rPr>
              <w:t>.</w:t>
            </w:r>
          </w:p>
        </w:tc>
        <w:tc>
          <w:tcPr>
            <w:tcW w:w="2551" w:type="dxa"/>
          </w:tcPr>
          <w:p w:rsidR="00755999" w:rsidRPr="00F86FAA" w:rsidRDefault="00755999"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755999" w:rsidRPr="00F86FAA" w:rsidRDefault="00755999" w:rsidP="0075599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DF40D3">
              <w:rPr>
                <w:sz w:val="24"/>
                <w:szCs w:val="24"/>
              </w:rPr>
              <w:t>(</w:t>
            </w:r>
            <w:proofErr w:type="spellStart"/>
            <w:r w:rsidRPr="00DF40D3">
              <w:rPr>
                <w:i/>
                <w:sz w:val="24"/>
                <w:szCs w:val="24"/>
              </w:rPr>
              <w:t>шестьдесят</w:t>
            </w:r>
            <w:r>
              <w:rPr>
                <w:i/>
                <w:sz w:val="24"/>
                <w:szCs w:val="24"/>
              </w:rPr>
              <w:t>и</w:t>
            </w:r>
            <w:proofErr w:type="spellEnd"/>
            <w:r w:rsidRPr="00DF40D3">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55999" w:rsidRPr="00F86FAA" w:rsidTr="00EF779C">
        <w:tc>
          <w:tcPr>
            <w:tcW w:w="534" w:type="dxa"/>
          </w:tcPr>
          <w:p w:rsidR="00755999" w:rsidRPr="00F86FAA" w:rsidRDefault="00755999"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55999" w:rsidRPr="00F86FAA" w:rsidRDefault="00755999">
            <w:pPr>
              <w:pStyle w:val="Default"/>
              <w:rPr>
                <w:b/>
                <w:color w:val="auto"/>
              </w:rPr>
            </w:pPr>
            <w:r>
              <w:rPr>
                <w:b/>
                <w:color w:val="auto"/>
              </w:rPr>
              <w:t>Обеспечение З</w:t>
            </w:r>
            <w:r w:rsidRPr="00F86FAA">
              <w:rPr>
                <w:b/>
                <w:color w:val="auto"/>
              </w:rPr>
              <w:t>аявки</w:t>
            </w:r>
          </w:p>
        </w:tc>
        <w:tc>
          <w:tcPr>
            <w:tcW w:w="6768" w:type="dxa"/>
          </w:tcPr>
          <w:p w:rsidR="00755999" w:rsidRPr="00F86FAA" w:rsidRDefault="00755999" w:rsidP="00755999">
            <w:pPr>
              <w:pStyle w:val="19"/>
              <w:ind w:firstLine="0"/>
              <w:rPr>
                <w:sz w:val="24"/>
                <w:szCs w:val="24"/>
              </w:rPr>
            </w:pPr>
            <w:r w:rsidRPr="00D17BE8">
              <w:rPr>
                <w:rFonts w:eastAsia="Times New Roman"/>
                <w:color w:val="000000"/>
                <w:sz w:val="23"/>
                <w:szCs w:val="23"/>
              </w:rPr>
              <w:t>Не предусмотрено</w:t>
            </w:r>
          </w:p>
        </w:tc>
      </w:tr>
      <w:tr w:rsidR="00755999" w:rsidRPr="00F86FAA" w:rsidTr="00EF779C">
        <w:tc>
          <w:tcPr>
            <w:tcW w:w="534" w:type="dxa"/>
          </w:tcPr>
          <w:p w:rsidR="00755999" w:rsidRPr="00F86FAA" w:rsidRDefault="00755999"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755999" w:rsidRPr="00F86FAA" w:rsidRDefault="00755999" w:rsidP="00DF6AE3">
            <w:pPr>
              <w:pStyle w:val="Default"/>
              <w:rPr>
                <w:b/>
                <w:color w:val="auto"/>
              </w:rPr>
            </w:pPr>
            <w:r w:rsidRPr="00F86FAA">
              <w:rPr>
                <w:b/>
                <w:color w:val="auto"/>
              </w:rPr>
              <w:t>Обеспечение исполнения договора</w:t>
            </w:r>
          </w:p>
        </w:tc>
        <w:tc>
          <w:tcPr>
            <w:tcW w:w="6768" w:type="dxa"/>
          </w:tcPr>
          <w:p w:rsidR="00755999" w:rsidRPr="00F86FAA" w:rsidRDefault="00755999" w:rsidP="00755999">
            <w:pPr>
              <w:pStyle w:val="19"/>
              <w:ind w:firstLine="0"/>
              <w:rPr>
                <w:sz w:val="24"/>
                <w:szCs w:val="24"/>
              </w:rPr>
            </w:pPr>
            <w:r w:rsidRPr="00D17BE8">
              <w:rPr>
                <w:rFonts w:eastAsia="Times New Roman"/>
                <w:color w:val="000000"/>
                <w:sz w:val="23"/>
                <w:szCs w:val="23"/>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00755999">
        <w:rPr>
          <w:szCs w:val="28"/>
          <w:u w:val="single"/>
        </w:rPr>
        <w:t>МС</w:t>
      </w:r>
      <w:proofErr w:type="gramStart"/>
      <w:r w:rsidR="00755999">
        <w:rPr>
          <w:szCs w:val="28"/>
          <w:u w:val="single"/>
        </w:rPr>
        <w:t>П</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proofErr w:type="gramStart"/>
      <w:r w:rsidRPr="007415F9">
        <w:rPr>
          <w:sz w:val="28"/>
          <w:szCs w:val="28"/>
        </w:rPr>
        <w:t xml:space="preserve"> </w:t>
      </w:r>
      <w:r>
        <w:rPr>
          <w:sz w:val="28"/>
          <w:szCs w:val="28"/>
        </w:rPr>
        <w:t>;</w:t>
      </w:r>
      <w:proofErr w:type="gramEnd"/>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7"/>
        <w:gridCol w:w="1150"/>
        <w:gridCol w:w="1127"/>
        <w:gridCol w:w="1244"/>
        <w:gridCol w:w="2144"/>
        <w:gridCol w:w="2119"/>
        <w:gridCol w:w="1553"/>
      </w:tblGrid>
      <w:tr w:rsidR="00755999" w:rsidRPr="00384CDC" w:rsidTr="00755999">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755999" w:rsidRPr="00384CDC" w:rsidRDefault="00755999" w:rsidP="00755999">
            <w:pPr>
              <w:jc w:val="center"/>
            </w:pPr>
            <w:r w:rsidRPr="006A5CB3">
              <w:t xml:space="preserve">№ </w:t>
            </w:r>
            <w:proofErr w:type="spellStart"/>
            <w:proofErr w:type="gramStart"/>
            <w:r w:rsidRPr="006A5CB3">
              <w:t>п</w:t>
            </w:r>
            <w:proofErr w:type="spellEnd"/>
            <w:proofErr w:type="gramEnd"/>
            <w:r w:rsidRPr="006A5CB3">
              <w:t>/</w:t>
            </w:r>
            <w:proofErr w:type="spellStart"/>
            <w:r w:rsidRPr="006A5CB3">
              <w:t>п</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755999" w:rsidRPr="00384CDC" w:rsidRDefault="00755999" w:rsidP="00755999">
            <w:pPr>
              <w:jc w:val="center"/>
            </w:pPr>
            <w:r w:rsidRPr="006A5CB3">
              <w:t>Наименование работ</w:t>
            </w:r>
          </w:p>
        </w:tc>
        <w:tc>
          <w:tcPr>
            <w:tcW w:w="572" w:type="pct"/>
            <w:tcBorders>
              <w:top w:val="single" w:sz="4" w:space="0" w:color="auto"/>
              <w:left w:val="single" w:sz="4" w:space="0" w:color="auto"/>
              <w:bottom w:val="single" w:sz="4" w:space="0" w:color="auto"/>
              <w:right w:val="single" w:sz="4" w:space="0" w:color="auto"/>
            </w:tcBorders>
            <w:vAlign w:val="center"/>
          </w:tcPr>
          <w:p w:rsidR="00755999" w:rsidRPr="00384CDC" w:rsidRDefault="00755999" w:rsidP="00755999">
            <w:pPr>
              <w:jc w:val="center"/>
            </w:pPr>
            <w:r w:rsidRPr="006A5CB3">
              <w:t xml:space="preserve">Цена работ в руб., без учета НДС </w:t>
            </w:r>
          </w:p>
        </w:tc>
        <w:tc>
          <w:tcPr>
            <w:tcW w:w="631" w:type="pct"/>
            <w:tcBorders>
              <w:top w:val="single" w:sz="4" w:space="0" w:color="auto"/>
              <w:left w:val="single" w:sz="4" w:space="0" w:color="auto"/>
              <w:bottom w:val="single" w:sz="4" w:space="0" w:color="auto"/>
              <w:right w:val="single" w:sz="4" w:space="0" w:color="auto"/>
            </w:tcBorders>
            <w:vAlign w:val="center"/>
          </w:tcPr>
          <w:p w:rsidR="00755999" w:rsidRPr="00384CDC" w:rsidRDefault="00755999" w:rsidP="00755999">
            <w:pPr>
              <w:jc w:val="center"/>
            </w:pPr>
            <w:r w:rsidRPr="006A5CB3">
              <w:t xml:space="preserve">Цена работ в руб., с учетом НДС </w:t>
            </w:r>
          </w:p>
        </w:tc>
        <w:tc>
          <w:tcPr>
            <w:tcW w:w="1088" w:type="pct"/>
            <w:tcBorders>
              <w:top w:val="single" w:sz="4" w:space="0" w:color="auto"/>
              <w:left w:val="single" w:sz="4" w:space="0" w:color="auto"/>
              <w:bottom w:val="single" w:sz="4" w:space="0" w:color="auto"/>
              <w:right w:val="single" w:sz="4" w:space="0" w:color="auto"/>
            </w:tcBorders>
            <w:vAlign w:val="center"/>
          </w:tcPr>
          <w:p w:rsidR="00755999" w:rsidRPr="00384CDC" w:rsidRDefault="00755999" w:rsidP="00755999">
            <w:pPr>
              <w:jc w:val="center"/>
            </w:pPr>
            <w:r w:rsidRPr="006A5CB3">
              <w:t>Условия и порядок расчетов за работы (указывается размер авансового платежа в процентах, но не более 25% от цены договора)</w:t>
            </w:r>
          </w:p>
        </w:tc>
        <w:tc>
          <w:tcPr>
            <w:tcW w:w="1075" w:type="pct"/>
            <w:tcBorders>
              <w:top w:val="single" w:sz="4" w:space="0" w:color="auto"/>
              <w:left w:val="single" w:sz="4" w:space="0" w:color="auto"/>
              <w:bottom w:val="single" w:sz="4" w:space="0" w:color="auto"/>
              <w:right w:val="single" w:sz="4" w:space="0" w:color="auto"/>
            </w:tcBorders>
            <w:vAlign w:val="center"/>
          </w:tcPr>
          <w:p w:rsidR="00755999" w:rsidRPr="00384CDC" w:rsidRDefault="00755999" w:rsidP="00755999">
            <w:pPr>
              <w:jc w:val="center"/>
            </w:pPr>
            <w:r w:rsidRPr="006A5CB3">
              <w:t>Срок выполнения работ (указывается количество календарных дней с момента заключения договора)</w:t>
            </w:r>
          </w:p>
        </w:tc>
        <w:tc>
          <w:tcPr>
            <w:tcW w:w="788" w:type="pct"/>
            <w:tcBorders>
              <w:top w:val="single" w:sz="4" w:space="0" w:color="auto"/>
              <w:left w:val="single" w:sz="4" w:space="0" w:color="auto"/>
              <w:bottom w:val="single" w:sz="4" w:space="0" w:color="auto"/>
              <w:right w:val="single" w:sz="4" w:space="0" w:color="auto"/>
            </w:tcBorders>
            <w:vAlign w:val="center"/>
          </w:tcPr>
          <w:p w:rsidR="00755999" w:rsidRPr="006A5CB3" w:rsidRDefault="00755999" w:rsidP="00755999">
            <w:pPr>
              <w:jc w:val="center"/>
              <w:rPr>
                <w:color w:val="000000"/>
              </w:rPr>
            </w:pPr>
            <w:r w:rsidRPr="006A5CB3">
              <w:t>Гарантийный срок (указывается количество месяцев), но не менее 24 месяцев.</w:t>
            </w:r>
          </w:p>
          <w:p w:rsidR="00755999" w:rsidRPr="00384CDC" w:rsidRDefault="00755999" w:rsidP="00755999">
            <w:pPr>
              <w:jc w:val="center"/>
            </w:pPr>
          </w:p>
        </w:tc>
      </w:tr>
      <w:tr w:rsidR="00755999" w:rsidRPr="00384CDC" w:rsidTr="00755999">
        <w:trPr>
          <w:trHeight w:val="255"/>
        </w:trPr>
        <w:tc>
          <w:tcPr>
            <w:tcW w:w="262" w:type="pct"/>
            <w:tcBorders>
              <w:top w:val="nil"/>
              <w:left w:val="single" w:sz="4" w:space="0" w:color="auto"/>
              <w:bottom w:val="single" w:sz="4" w:space="0" w:color="auto"/>
              <w:right w:val="single" w:sz="4" w:space="0" w:color="auto"/>
            </w:tcBorders>
            <w:noWrap/>
            <w:vAlign w:val="center"/>
          </w:tcPr>
          <w:p w:rsidR="00755999" w:rsidRPr="00384CDC" w:rsidRDefault="00755999" w:rsidP="00755999">
            <w:pPr>
              <w:jc w:val="center"/>
            </w:pPr>
            <w:r w:rsidRPr="006A5CB3">
              <w:t>1</w:t>
            </w:r>
          </w:p>
        </w:tc>
        <w:tc>
          <w:tcPr>
            <w:tcW w:w="583" w:type="pct"/>
            <w:tcBorders>
              <w:top w:val="nil"/>
              <w:left w:val="nil"/>
              <w:bottom w:val="single" w:sz="4" w:space="0" w:color="auto"/>
              <w:right w:val="single" w:sz="4" w:space="0" w:color="auto"/>
            </w:tcBorders>
            <w:noWrap/>
            <w:vAlign w:val="center"/>
          </w:tcPr>
          <w:p w:rsidR="00755999" w:rsidRPr="00384CDC" w:rsidRDefault="00755999" w:rsidP="00755999">
            <w:pPr>
              <w:jc w:val="center"/>
            </w:pPr>
            <w:r w:rsidRPr="006A5CB3">
              <w:t>2</w:t>
            </w:r>
          </w:p>
        </w:tc>
        <w:tc>
          <w:tcPr>
            <w:tcW w:w="572" w:type="pct"/>
            <w:tcBorders>
              <w:top w:val="single" w:sz="4" w:space="0" w:color="auto"/>
              <w:left w:val="nil"/>
              <w:bottom w:val="single" w:sz="4" w:space="0" w:color="auto"/>
              <w:right w:val="single" w:sz="4" w:space="0" w:color="auto"/>
            </w:tcBorders>
            <w:vAlign w:val="center"/>
          </w:tcPr>
          <w:p w:rsidR="00755999" w:rsidRPr="00384CDC" w:rsidRDefault="00755999" w:rsidP="00755999">
            <w:pPr>
              <w:jc w:val="center"/>
            </w:pPr>
            <w:r w:rsidRPr="006A5CB3">
              <w:t>3</w:t>
            </w:r>
          </w:p>
        </w:tc>
        <w:tc>
          <w:tcPr>
            <w:tcW w:w="631" w:type="pct"/>
            <w:tcBorders>
              <w:top w:val="single" w:sz="4" w:space="0" w:color="auto"/>
              <w:left w:val="single" w:sz="4" w:space="0" w:color="auto"/>
              <w:bottom w:val="single" w:sz="4" w:space="0" w:color="auto"/>
              <w:right w:val="single" w:sz="4" w:space="0" w:color="auto"/>
            </w:tcBorders>
            <w:vAlign w:val="center"/>
          </w:tcPr>
          <w:p w:rsidR="00755999" w:rsidRPr="00384CDC" w:rsidRDefault="00755999" w:rsidP="00755999">
            <w:pPr>
              <w:jc w:val="center"/>
            </w:pPr>
            <w:r w:rsidRPr="006A5CB3">
              <w:t>4</w:t>
            </w:r>
          </w:p>
        </w:tc>
        <w:tc>
          <w:tcPr>
            <w:tcW w:w="1088" w:type="pct"/>
            <w:tcBorders>
              <w:top w:val="single" w:sz="4" w:space="0" w:color="auto"/>
              <w:left w:val="single" w:sz="4" w:space="0" w:color="auto"/>
              <w:bottom w:val="single" w:sz="4" w:space="0" w:color="auto"/>
              <w:right w:val="single" w:sz="4" w:space="0" w:color="auto"/>
            </w:tcBorders>
            <w:noWrap/>
            <w:vAlign w:val="center"/>
          </w:tcPr>
          <w:p w:rsidR="00755999" w:rsidRPr="00384CDC" w:rsidRDefault="00755999" w:rsidP="00755999">
            <w:pPr>
              <w:jc w:val="center"/>
            </w:pPr>
            <w:r w:rsidRPr="006A5CB3">
              <w:rPr>
                <w:color w:val="000000"/>
              </w:rPr>
              <w:t>5</w:t>
            </w:r>
          </w:p>
        </w:tc>
        <w:tc>
          <w:tcPr>
            <w:tcW w:w="1075" w:type="pct"/>
            <w:tcBorders>
              <w:top w:val="single" w:sz="4" w:space="0" w:color="auto"/>
              <w:left w:val="nil"/>
              <w:bottom w:val="single" w:sz="4" w:space="0" w:color="auto"/>
              <w:right w:val="single" w:sz="4" w:space="0" w:color="auto"/>
            </w:tcBorders>
            <w:vAlign w:val="center"/>
          </w:tcPr>
          <w:p w:rsidR="00755999" w:rsidRPr="00384CDC" w:rsidRDefault="00755999" w:rsidP="00755999">
            <w:pPr>
              <w:jc w:val="center"/>
            </w:pPr>
            <w:r w:rsidRPr="006A5CB3">
              <w:rPr>
                <w:color w:val="000000"/>
              </w:rPr>
              <w:t>6</w:t>
            </w:r>
          </w:p>
        </w:tc>
        <w:tc>
          <w:tcPr>
            <w:tcW w:w="788" w:type="pct"/>
            <w:tcBorders>
              <w:top w:val="single" w:sz="4" w:space="0" w:color="auto"/>
              <w:left w:val="single" w:sz="4" w:space="0" w:color="auto"/>
              <w:bottom w:val="single" w:sz="4" w:space="0" w:color="auto"/>
              <w:right w:val="single" w:sz="4" w:space="0" w:color="auto"/>
            </w:tcBorders>
            <w:noWrap/>
            <w:vAlign w:val="center"/>
          </w:tcPr>
          <w:p w:rsidR="00755999" w:rsidRPr="00384CDC" w:rsidRDefault="00755999" w:rsidP="00755999">
            <w:pPr>
              <w:jc w:val="center"/>
            </w:pPr>
            <w:r w:rsidRPr="006A5CB3">
              <w:rPr>
                <w:color w:val="000000"/>
              </w:rPr>
              <w:t>7</w:t>
            </w:r>
          </w:p>
        </w:tc>
      </w:tr>
      <w:tr w:rsidR="00755999" w:rsidRPr="00384CDC" w:rsidTr="00755999">
        <w:trPr>
          <w:trHeight w:val="315"/>
        </w:trPr>
        <w:tc>
          <w:tcPr>
            <w:tcW w:w="262" w:type="pct"/>
            <w:tcBorders>
              <w:top w:val="nil"/>
              <w:left w:val="single" w:sz="4" w:space="0" w:color="auto"/>
              <w:bottom w:val="single" w:sz="4" w:space="0" w:color="auto"/>
              <w:right w:val="single" w:sz="4" w:space="0" w:color="auto"/>
            </w:tcBorders>
            <w:noWrap/>
            <w:vAlign w:val="center"/>
          </w:tcPr>
          <w:p w:rsidR="00755999" w:rsidRPr="00384CDC" w:rsidRDefault="00755999" w:rsidP="00755999">
            <w:pPr>
              <w:jc w:val="center"/>
            </w:pPr>
            <w:r w:rsidRPr="006A5CB3">
              <w:rPr>
                <w:color w:val="000000"/>
              </w:rPr>
              <w:t>1</w:t>
            </w:r>
          </w:p>
        </w:tc>
        <w:tc>
          <w:tcPr>
            <w:tcW w:w="583" w:type="pct"/>
            <w:tcBorders>
              <w:top w:val="nil"/>
              <w:left w:val="nil"/>
              <w:bottom w:val="single" w:sz="4" w:space="0" w:color="auto"/>
              <w:right w:val="single" w:sz="4" w:space="0" w:color="auto"/>
            </w:tcBorders>
            <w:noWrap/>
            <w:vAlign w:val="center"/>
          </w:tcPr>
          <w:p w:rsidR="00755999" w:rsidRPr="00384CDC" w:rsidRDefault="00755999" w:rsidP="00755999">
            <w:pPr>
              <w:jc w:val="center"/>
            </w:pPr>
          </w:p>
        </w:tc>
        <w:tc>
          <w:tcPr>
            <w:tcW w:w="572" w:type="pct"/>
            <w:tcBorders>
              <w:top w:val="single" w:sz="4" w:space="0" w:color="auto"/>
              <w:left w:val="nil"/>
              <w:bottom w:val="single" w:sz="4" w:space="0" w:color="auto"/>
              <w:right w:val="single" w:sz="4" w:space="0" w:color="auto"/>
            </w:tcBorders>
            <w:vAlign w:val="center"/>
          </w:tcPr>
          <w:p w:rsidR="00755999" w:rsidRPr="00384CDC" w:rsidRDefault="00755999" w:rsidP="00755999">
            <w:pPr>
              <w:jc w:val="center"/>
            </w:pPr>
          </w:p>
        </w:tc>
        <w:tc>
          <w:tcPr>
            <w:tcW w:w="631" w:type="pct"/>
            <w:tcBorders>
              <w:top w:val="single" w:sz="4" w:space="0" w:color="auto"/>
              <w:left w:val="single" w:sz="4" w:space="0" w:color="auto"/>
              <w:bottom w:val="single" w:sz="4" w:space="0" w:color="auto"/>
              <w:right w:val="single" w:sz="4" w:space="0" w:color="auto"/>
            </w:tcBorders>
            <w:vAlign w:val="center"/>
          </w:tcPr>
          <w:p w:rsidR="00755999" w:rsidRPr="00384CDC" w:rsidRDefault="00755999" w:rsidP="00755999">
            <w:pPr>
              <w:jc w:val="center"/>
            </w:pPr>
          </w:p>
        </w:tc>
        <w:tc>
          <w:tcPr>
            <w:tcW w:w="1088" w:type="pct"/>
            <w:tcBorders>
              <w:top w:val="single" w:sz="4" w:space="0" w:color="auto"/>
              <w:left w:val="single" w:sz="4" w:space="0" w:color="auto"/>
              <w:bottom w:val="single" w:sz="4" w:space="0" w:color="auto"/>
              <w:right w:val="single" w:sz="4" w:space="0" w:color="auto"/>
            </w:tcBorders>
            <w:noWrap/>
            <w:vAlign w:val="center"/>
          </w:tcPr>
          <w:p w:rsidR="00755999" w:rsidRPr="00384CDC" w:rsidRDefault="00755999" w:rsidP="00755999">
            <w:pPr>
              <w:jc w:val="center"/>
            </w:pPr>
          </w:p>
        </w:tc>
        <w:tc>
          <w:tcPr>
            <w:tcW w:w="1075" w:type="pct"/>
            <w:tcBorders>
              <w:top w:val="single" w:sz="4" w:space="0" w:color="auto"/>
              <w:left w:val="nil"/>
              <w:bottom w:val="single" w:sz="4" w:space="0" w:color="auto"/>
              <w:right w:val="single" w:sz="4" w:space="0" w:color="auto"/>
            </w:tcBorders>
            <w:vAlign w:val="center"/>
          </w:tcPr>
          <w:p w:rsidR="00755999" w:rsidRPr="00384CDC" w:rsidRDefault="00755999" w:rsidP="00755999">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755999" w:rsidRPr="00384CDC" w:rsidRDefault="00755999" w:rsidP="00755999">
            <w:pPr>
              <w:jc w:val="center"/>
            </w:pP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755999">
        <w:rPr>
          <w:szCs w:val="28"/>
        </w:rPr>
        <w:t>учитывает стоимость всех налогов (кроме НДС), материалов, изделий и расходов, связанных с их доставкой, а также иные расходы</w:t>
      </w:r>
      <w:r w:rsidR="00A13F75" w:rsidRPr="00755999">
        <w:rPr>
          <w:szCs w:val="28"/>
        </w:rPr>
        <w:t xml:space="preserve"> </w:t>
      </w:r>
      <w:r w:rsidR="00A13F75" w:rsidRPr="00755999">
        <w:rPr>
          <w:i/>
          <w:szCs w:val="28"/>
        </w:rPr>
        <w:t>(указывается в соответствии с пунктом 5 Информационной карты)</w:t>
      </w:r>
      <w:r w:rsidRPr="00755999">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755999">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755999" w:rsidRDefault="006A6E7D" w:rsidP="006A6E7D">
      <w:pPr>
        <w:pStyle w:val="afd"/>
        <w:jc w:val="both"/>
        <w:rPr>
          <w:szCs w:val="28"/>
        </w:rPr>
      </w:pPr>
      <w:r w:rsidRPr="00755999">
        <w:rPr>
          <w:szCs w:val="28"/>
        </w:rPr>
        <w:t> Следующие приложения являются неотъемлемой частью настоящего финансово-коммерческого предложения:</w:t>
      </w:r>
    </w:p>
    <w:p w:rsidR="006A6E7D" w:rsidRPr="00755999" w:rsidRDefault="006A6E7D" w:rsidP="006A6E7D">
      <w:pPr>
        <w:pStyle w:val="afd"/>
        <w:jc w:val="both"/>
        <w:rPr>
          <w:szCs w:val="28"/>
        </w:rPr>
      </w:pPr>
      <w:r w:rsidRPr="00755999">
        <w:rPr>
          <w:szCs w:val="28"/>
        </w:rPr>
        <w:t>1) приложение № 1 – Расчет стоимости _________ (работ, услуг, товаров и т.д.)  на ___ листах.</w:t>
      </w:r>
    </w:p>
    <w:p w:rsidR="006A6E7D" w:rsidRPr="00755999" w:rsidRDefault="006A6E7D" w:rsidP="006A6E7D">
      <w:pPr>
        <w:pStyle w:val="afd"/>
        <w:jc w:val="both"/>
        <w:rPr>
          <w:szCs w:val="28"/>
        </w:rPr>
      </w:pPr>
      <w:r w:rsidRPr="00755999">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Pr="00755999" w:rsidRDefault="006A6E7D" w:rsidP="006A6E7D">
      <w:pPr>
        <w:pStyle w:val="afd"/>
        <w:jc w:val="both"/>
        <w:rPr>
          <w:szCs w:val="28"/>
        </w:rPr>
      </w:pPr>
      <w:r w:rsidRPr="00755999">
        <w:rPr>
          <w:szCs w:val="28"/>
        </w:rPr>
        <w:t xml:space="preserve">3) Сведения о планируемых к привлечению субподрядных организациях (составляется по форме приложения № </w:t>
      </w:r>
      <w:r w:rsidR="00755999" w:rsidRPr="00755999">
        <w:rPr>
          <w:szCs w:val="28"/>
        </w:rPr>
        <w:t>6</w:t>
      </w:r>
      <w:r w:rsidRPr="00755999">
        <w:rPr>
          <w:szCs w:val="28"/>
        </w:rPr>
        <w:t xml:space="preserve"> к документации о закупке)</w:t>
      </w:r>
      <w:r w:rsidRPr="00755999">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755999" w:rsidRPr="00E10899" w:rsidRDefault="00755999" w:rsidP="00755999">
      <w:pPr>
        <w:pStyle w:val="afa"/>
        <w:ind w:firstLine="0"/>
        <w:jc w:val="center"/>
        <w:rPr>
          <w:b/>
          <w:sz w:val="60"/>
          <w:szCs w:val="60"/>
        </w:rPr>
      </w:pPr>
      <w:r w:rsidRPr="005A5BDF">
        <w:rPr>
          <w:b/>
          <w:sz w:val="60"/>
          <w:szCs w:val="60"/>
        </w:rPr>
        <w:t>ПРОЕКТ ДОГОВОРА</w:t>
      </w:r>
    </w:p>
    <w:p w:rsidR="00755999" w:rsidRDefault="00755999" w:rsidP="00755999">
      <w:pPr>
        <w:rPr>
          <w:b/>
          <w:i/>
          <w:sz w:val="28"/>
          <w:szCs w:val="28"/>
          <w:highlight w:val="magenta"/>
        </w:rPr>
      </w:pPr>
    </w:p>
    <w:p w:rsidR="00755999" w:rsidRPr="006A5CB3" w:rsidRDefault="00755999" w:rsidP="00755999">
      <w:pPr>
        <w:pStyle w:val="affa"/>
        <w:jc w:val="center"/>
        <w:rPr>
          <w:rFonts w:ascii="Times New Roman" w:hAnsi="Times New Roman"/>
          <w:b/>
        </w:rPr>
      </w:pPr>
      <w:r w:rsidRPr="006A5CB3">
        <w:rPr>
          <w:rFonts w:ascii="Times New Roman" w:hAnsi="Times New Roman"/>
          <w:b/>
        </w:rPr>
        <w:t>Договор  №</w:t>
      </w:r>
      <w:r>
        <w:rPr>
          <w:rFonts w:ascii="Times New Roman" w:hAnsi="Times New Roman"/>
          <w:b/>
        </w:rPr>
        <w:t xml:space="preserve"> НКП СВЖДд-</w:t>
      </w:r>
      <w:r w:rsidRPr="006A5CB3">
        <w:rPr>
          <w:rFonts w:ascii="Times New Roman" w:hAnsi="Times New Roman"/>
          <w:b/>
        </w:rPr>
        <w:t>1</w:t>
      </w:r>
      <w:r>
        <w:rPr>
          <w:rFonts w:ascii="Times New Roman" w:hAnsi="Times New Roman"/>
          <w:b/>
        </w:rPr>
        <w:t>_</w:t>
      </w:r>
      <w:r w:rsidRPr="006A5CB3">
        <w:rPr>
          <w:rFonts w:ascii="Times New Roman" w:hAnsi="Times New Roman"/>
          <w:b/>
        </w:rPr>
        <w:t>/___/___</w:t>
      </w:r>
    </w:p>
    <w:p w:rsidR="00755999" w:rsidRDefault="00755999" w:rsidP="00755999">
      <w:pPr>
        <w:pStyle w:val="affa"/>
        <w:jc w:val="center"/>
        <w:rPr>
          <w:rFonts w:ascii="Times New Roman" w:hAnsi="Times New Roman"/>
          <w:b/>
        </w:rPr>
      </w:pPr>
      <w:r w:rsidRPr="006A5CB3">
        <w:rPr>
          <w:rFonts w:ascii="Times New Roman" w:hAnsi="Times New Roman"/>
          <w:b/>
        </w:rPr>
        <w:t>на выполнение работ</w:t>
      </w:r>
    </w:p>
    <w:p w:rsidR="00755999" w:rsidRPr="006A5CB3" w:rsidRDefault="00755999" w:rsidP="00755999">
      <w:pPr>
        <w:pStyle w:val="affa"/>
        <w:jc w:val="center"/>
        <w:rPr>
          <w:rFonts w:ascii="Times New Roman" w:hAnsi="Times New Roman"/>
          <w:b/>
        </w:rPr>
      </w:pPr>
    </w:p>
    <w:p w:rsidR="00755999" w:rsidRPr="006A5CB3" w:rsidRDefault="00755999" w:rsidP="00755999">
      <w:r w:rsidRPr="006A5CB3">
        <w:t>г.</w:t>
      </w:r>
      <w:r>
        <w:t xml:space="preserve"> Екатеринбург                                 </w:t>
      </w:r>
      <w:r w:rsidRPr="006A5CB3">
        <w:t xml:space="preserve">                                                 </w:t>
      </w:r>
      <w:r>
        <w:t xml:space="preserve">              </w:t>
      </w:r>
      <w:r w:rsidRPr="006A5CB3">
        <w:t>«__»_______ 201__ г.</w:t>
      </w:r>
    </w:p>
    <w:p w:rsidR="00755999" w:rsidRDefault="00755999" w:rsidP="00755999">
      <w:pPr>
        <w:ind w:firstLine="851"/>
        <w:jc w:val="both"/>
      </w:pPr>
    </w:p>
    <w:p w:rsidR="00755999" w:rsidRDefault="00755999" w:rsidP="00755999">
      <w:pPr>
        <w:ind w:firstLine="851"/>
        <w:jc w:val="both"/>
      </w:pPr>
      <w:r w:rsidRPr="006A5CB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i/>
          <w:iCs/>
        </w:rPr>
        <w:t xml:space="preserve">                         </w:t>
      </w:r>
      <w:r w:rsidRPr="006A5CB3">
        <w:rPr>
          <w:i/>
          <w:iCs/>
          <w:vertAlign w:val="superscript"/>
        </w:rPr>
        <w:t>(должность, Ф.И.О. – полностью)</w:t>
      </w:r>
      <w:r w:rsidRPr="006A5CB3">
        <w:t>______________________________________</w:t>
      </w:r>
    </w:p>
    <w:p w:rsidR="00755999" w:rsidRPr="006A5CB3" w:rsidRDefault="00755999" w:rsidP="00755999">
      <w:pPr>
        <w:jc w:val="both"/>
      </w:pPr>
      <w:r w:rsidRPr="006A5CB3">
        <w:rPr>
          <w:i/>
          <w:iCs/>
          <w:vertAlign w:val="superscript"/>
        </w:rPr>
        <w:t>(указывается документ, уполномочивающий лицо на заключение настоящего  Договора, например:</w:t>
      </w:r>
      <w:r>
        <w:rPr>
          <w:i/>
          <w:iCs/>
          <w:vertAlign w:val="superscript"/>
        </w:rPr>
        <w:t xml:space="preserve"> устава, доверенности от _____  № </w:t>
      </w:r>
      <w:r w:rsidRPr="006A5CB3">
        <w:rPr>
          <w:i/>
          <w:iCs/>
          <w:vertAlign w:val="superscript"/>
        </w:rPr>
        <w:t>_</w:t>
      </w:r>
      <w:r>
        <w:rPr>
          <w:i/>
          <w:iCs/>
          <w:vertAlign w:val="superscript"/>
        </w:rPr>
        <w:t>___</w:t>
      </w:r>
      <w:r w:rsidRPr="006A5CB3">
        <w:rPr>
          <w:i/>
          <w:iCs/>
          <w:vertAlign w:val="superscript"/>
        </w:rPr>
        <w:t>_)</w:t>
      </w:r>
      <w:r>
        <w:rPr>
          <w:i/>
          <w:iCs/>
          <w:vertAlign w:val="superscript"/>
        </w:rPr>
        <w:t xml:space="preserve"> </w:t>
      </w:r>
      <w:r w:rsidRPr="006A5CB3">
        <w:t>с одной стороны, и _________________________________________________</w:t>
      </w:r>
      <w:r w:rsidRPr="006A5CB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55999" w:rsidRPr="006A5CB3" w:rsidRDefault="00755999" w:rsidP="00755999">
      <w:pPr>
        <w:jc w:val="both"/>
      </w:pPr>
      <w:r w:rsidRPr="006A5CB3">
        <w:t>именуемое в дальнейшем «Исполнитель», в лице _____</w:t>
      </w:r>
      <w:r>
        <w:t xml:space="preserve">__________ </w:t>
      </w:r>
      <w:r w:rsidRPr="006A5CB3">
        <w:rPr>
          <w:i/>
          <w:vertAlign w:val="superscript"/>
        </w:rPr>
        <w:t>(должность, Ф.И.О. - полностью)</w:t>
      </w:r>
    </w:p>
    <w:p w:rsidR="00755999" w:rsidRDefault="00755999" w:rsidP="00755999">
      <w:pPr>
        <w:jc w:val="both"/>
      </w:pPr>
      <w:r w:rsidRPr="006A5CB3">
        <w:t>действующего на основании______________________________________</w:t>
      </w:r>
      <w:r w:rsidRPr="006A5CB3">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A5CB3">
        <w:rPr>
          <w:i/>
          <w:vertAlign w:val="superscript"/>
        </w:rPr>
        <w:t>__и</w:t>
      </w:r>
      <w:proofErr w:type="spellEnd"/>
      <w:r w:rsidRPr="006A5CB3">
        <w:rPr>
          <w:i/>
          <w:vertAlign w:val="superscript"/>
        </w:rPr>
        <w:t xml:space="preserve"> т.д.</w:t>
      </w:r>
      <w:proofErr w:type="gramStart"/>
      <w:r w:rsidRPr="006A5CB3">
        <w:rPr>
          <w:i/>
          <w:vertAlign w:val="superscript"/>
        </w:rPr>
        <w:t xml:space="preserve"> )</w:t>
      </w:r>
      <w:proofErr w:type="gramEnd"/>
    </w:p>
    <w:p w:rsidR="00755999" w:rsidRPr="006A5CB3" w:rsidRDefault="00755999" w:rsidP="00755999">
      <w:pPr>
        <w:jc w:val="both"/>
      </w:pPr>
      <w:r w:rsidRPr="006A5CB3">
        <w:t>с другой стороны, именуемые в дальнейшем «Стороны», заключили настоящий договор на выполнение работ (далее – «Договор») о нижеследующем:</w:t>
      </w:r>
    </w:p>
    <w:p w:rsidR="00755999" w:rsidRDefault="00755999" w:rsidP="00755999">
      <w:pPr>
        <w:ind w:firstLine="851"/>
        <w:jc w:val="center"/>
        <w:rPr>
          <w:b/>
        </w:rPr>
      </w:pPr>
    </w:p>
    <w:p w:rsidR="00755999" w:rsidRPr="006A5CB3" w:rsidRDefault="00755999" w:rsidP="00755999">
      <w:pPr>
        <w:ind w:firstLine="851"/>
        <w:jc w:val="center"/>
        <w:rPr>
          <w:b/>
        </w:rPr>
      </w:pPr>
      <w:r w:rsidRPr="006A5CB3">
        <w:rPr>
          <w:b/>
        </w:rPr>
        <w:t>1. Предмет Договора</w:t>
      </w:r>
    </w:p>
    <w:p w:rsidR="00755999" w:rsidRPr="006A5CB3" w:rsidRDefault="00755999" w:rsidP="00755999">
      <w:pPr>
        <w:numPr>
          <w:ilvl w:val="1"/>
          <w:numId w:val="37"/>
        </w:numPr>
        <w:tabs>
          <w:tab w:val="clear" w:pos="1174"/>
          <w:tab w:val="num" w:pos="0"/>
          <w:tab w:val="num" w:pos="360"/>
        </w:tabs>
        <w:suppressAutoHyphens w:val="0"/>
        <w:ind w:left="0" w:firstLine="851"/>
        <w:jc w:val="both"/>
      </w:pPr>
      <w:r w:rsidRPr="006A5CB3">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755999" w:rsidRPr="006A5CB3" w:rsidRDefault="00755999" w:rsidP="00755999">
      <w:pPr>
        <w:jc w:val="both"/>
        <w:rPr>
          <w:i/>
        </w:rPr>
      </w:pPr>
      <w:r w:rsidRPr="006A5CB3">
        <w:rPr>
          <w:i/>
        </w:rPr>
        <w:t>(</w:t>
      </w:r>
      <w:proofErr w:type="gramStart"/>
      <w:r w:rsidRPr="006A5CB3">
        <w:rPr>
          <w:i/>
        </w:rPr>
        <w:t>у</w:t>
      </w:r>
      <w:proofErr w:type="gramEnd"/>
      <w:r w:rsidRPr="006A5CB3">
        <w:rPr>
          <w:i/>
        </w:rPr>
        <w:t>казывается наименование Работ,  отражающее их краткое содержание)</w:t>
      </w:r>
    </w:p>
    <w:p w:rsidR="00755999" w:rsidRPr="006A5CB3" w:rsidRDefault="00755999" w:rsidP="00755999">
      <w:pPr>
        <w:pStyle w:val="afd"/>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755999" w:rsidRPr="006A5CB3" w:rsidRDefault="00755999" w:rsidP="00755999">
      <w:pPr>
        <w:pStyle w:val="afd"/>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755999" w:rsidRPr="006A5CB3" w:rsidRDefault="00755999" w:rsidP="00755999">
      <w:pPr>
        <w:tabs>
          <w:tab w:val="num" w:pos="450"/>
        </w:tabs>
        <w:ind w:firstLine="851"/>
        <w:jc w:val="both"/>
      </w:pPr>
      <w:r w:rsidRPr="006A5CB3">
        <w:t>1.4. Результатом Работ по настоящему Договору является: _______________________________</w:t>
      </w:r>
      <w:r w:rsidRPr="006A5CB3">
        <w:rPr>
          <w:i/>
        </w:rPr>
        <w:t>(указывается необходимый результат)</w:t>
      </w:r>
    </w:p>
    <w:p w:rsidR="00755999" w:rsidRPr="006A5CB3" w:rsidRDefault="00755999" w:rsidP="00755999">
      <w:pPr>
        <w:pStyle w:val="afd"/>
        <w:ind w:firstLine="851"/>
        <w:jc w:val="both"/>
        <w:rPr>
          <w:sz w:val="24"/>
          <w:szCs w:val="24"/>
        </w:rPr>
      </w:pPr>
    </w:p>
    <w:p w:rsidR="00755999" w:rsidRPr="006A5CB3" w:rsidRDefault="00755999" w:rsidP="00755999">
      <w:pPr>
        <w:ind w:firstLine="851"/>
        <w:jc w:val="center"/>
        <w:rPr>
          <w:b/>
        </w:rPr>
      </w:pPr>
      <w:r w:rsidRPr="006A5CB3">
        <w:rPr>
          <w:b/>
        </w:rPr>
        <w:t>2. Цена Работ и порядок оплаты</w:t>
      </w:r>
    </w:p>
    <w:p w:rsidR="00755999" w:rsidRPr="006A5CB3" w:rsidRDefault="00755999" w:rsidP="00755999">
      <w:pPr>
        <w:ind w:firstLine="851"/>
        <w:jc w:val="both"/>
      </w:pPr>
      <w:r w:rsidRPr="006A5CB3">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t xml:space="preserve">  ____  (____________)   рублей</w:t>
      </w:r>
      <w:proofErr w:type="gramStart"/>
      <w:r>
        <w:t>.</w:t>
      </w:r>
      <w:proofErr w:type="gramEnd"/>
      <w:r>
        <w:t xml:space="preserve"> </w:t>
      </w:r>
      <w:r w:rsidRPr="006A5CB3">
        <w:rPr>
          <w:i/>
        </w:rPr>
        <w:t>(</w:t>
      </w:r>
      <w:proofErr w:type="gramStart"/>
      <w:r w:rsidRPr="006A5CB3">
        <w:rPr>
          <w:i/>
        </w:rPr>
        <w:t>ц</w:t>
      </w:r>
      <w:proofErr w:type="gramEnd"/>
      <w:r w:rsidRPr="006A5CB3">
        <w:rPr>
          <w:i/>
        </w:rPr>
        <w:t xml:space="preserve">ена Работ и сумма налога указываются цифрами и в скобках прописью. </w:t>
      </w:r>
      <w:proofErr w:type="gramStart"/>
      <w:r w:rsidRPr="006A5CB3">
        <w:rPr>
          <w:i/>
        </w:rPr>
        <w:t>Пример: «10 000,00 (десять тысяч) рублей 00 копеек»)</w:t>
      </w:r>
      <w:proofErr w:type="gramEnd"/>
    </w:p>
    <w:p w:rsidR="00755999" w:rsidRPr="006A5CB3" w:rsidRDefault="00755999" w:rsidP="00755999">
      <w:pPr>
        <w:ind w:firstLine="851"/>
        <w:jc w:val="both"/>
      </w:pPr>
      <w:r w:rsidRPr="006A5CB3">
        <w:rPr>
          <w:iCs/>
        </w:rPr>
        <w:t>Смета</w:t>
      </w:r>
      <w:r w:rsidRPr="006A5CB3">
        <w:t xml:space="preserve"> на выполнение Работ (приложение № </w:t>
      </w:r>
      <w:r>
        <w:t>4</w:t>
      </w:r>
      <w:r w:rsidRPr="006A5CB3">
        <w:t>) является неотъемлемой частью настоящего Договора.</w:t>
      </w:r>
    </w:p>
    <w:p w:rsidR="00755999" w:rsidRDefault="00755999" w:rsidP="00755999">
      <w:pPr>
        <w:pStyle w:val="afd"/>
        <w:ind w:firstLine="851"/>
        <w:jc w:val="both"/>
        <w:rPr>
          <w:sz w:val="24"/>
          <w:szCs w:val="24"/>
        </w:rPr>
      </w:pPr>
      <w:r w:rsidRPr="006A5CB3">
        <w:rPr>
          <w:sz w:val="24"/>
          <w:szCs w:val="24"/>
        </w:rPr>
        <w:t xml:space="preserve">2.2. </w:t>
      </w:r>
      <w:r w:rsidRPr="003F199D">
        <w:rPr>
          <w:sz w:val="24"/>
          <w:szCs w:val="24"/>
        </w:rPr>
        <w:t>Оплата работ производится по безналичному расчету.</w:t>
      </w:r>
    </w:p>
    <w:p w:rsidR="00755999" w:rsidRPr="00D07A20" w:rsidRDefault="00755999" w:rsidP="00755999">
      <w:pPr>
        <w:pStyle w:val="afd"/>
        <w:ind w:firstLine="851"/>
        <w:jc w:val="both"/>
        <w:rPr>
          <w:sz w:val="24"/>
          <w:szCs w:val="24"/>
        </w:rPr>
      </w:pPr>
      <w:r>
        <w:rPr>
          <w:sz w:val="24"/>
          <w:szCs w:val="24"/>
        </w:rPr>
        <w:t xml:space="preserve">2.3. </w:t>
      </w:r>
      <w:r w:rsidRPr="00D07A20">
        <w:rPr>
          <w:sz w:val="24"/>
          <w:szCs w:val="24"/>
        </w:rPr>
        <w:t xml:space="preserve">Авансирование предусмотрено в размере _____% от цены договора, в течение 10 (десяти) рабочих дней с даты подписания </w:t>
      </w:r>
      <w:proofErr w:type="gramStart"/>
      <w:r w:rsidRPr="00D07A20">
        <w:rPr>
          <w:sz w:val="24"/>
          <w:szCs w:val="24"/>
        </w:rPr>
        <w:t>Договора</w:t>
      </w:r>
      <w:proofErr w:type="gramEnd"/>
      <w:r w:rsidRPr="00D07A20">
        <w:rPr>
          <w:sz w:val="24"/>
          <w:szCs w:val="24"/>
        </w:rPr>
        <w:t xml:space="preserve"> на основании выставленного Победителем счета.</w:t>
      </w:r>
    </w:p>
    <w:p w:rsidR="00755999" w:rsidRPr="003F199D" w:rsidRDefault="00755999" w:rsidP="00755999">
      <w:pPr>
        <w:pStyle w:val="afd"/>
        <w:ind w:firstLine="851"/>
        <w:jc w:val="both"/>
        <w:rPr>
          <w:sz w:val="24"/>
          <w:szCs w:val="24"/>
        </w:rPr>
      </w:pPr>
      <w:r w:rsidRPr="00D07A20">
        <w:rPr>
          <w:sz w:val="24"/>
          <w:szCs w:val="24"/>
        </w:rPr>
        <w:t>2.4.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755999" w:rsidRDefault="00755999" w:rsidP="00755999">
      <w:pPr>
        <w:pStyle w:val="afd"/>
        <w:ind w:firstLine="851"/>
        <w:jc w:val="center"/>
        <w:rPr>
          <w:b/>
          <w:sz w:val="24"/>
          <w:szCs w:val="24"/>
        </w:rPr>
      </w:pPr>
    </w:p>
    <w:p w:rsidR="00755999" w:rsidRDefault="00755999" w:rsidP="00755999">
      <w:pPr>
        <w:pStyle w:val="afd"/>
        <w:ind w:firstLine="851"/>
        <w:jc w:val="center"/>
        <w:rPr>
          <w:b/>
          <w:sz w:val="24"/>
          <w:szCs w:val="24"/>
        </w:rPr>
      </w:pPr>
      <w:r w:rsidRPr="007958DF">
        <w:rPr>
          <w:b/>
          <w:sz w:val="24"/>
          <w:szCs w:val="24"/>
        </w:rPr>
        <w:t>3. Порядок сдачи и приемки Работ</w:t>
      </w:r>
    </w:p>
    <w:p w:rsidR="00755999" w:rsidRPr="00EA7E70" w:rsidRDefault="00755999" w:rsidP="00755999">
      <w:pPr>
        <w:ind w:firstLine="851"/>
        <w:jc w:val="both"/>
      </w:pPr>
      <w:r w:rsidRPr="00CC5C7E">
        <w:t xml:space="preserve">3.1. По завершении  выполнения Работ </w:t>
      </w:r>
      <w:r w:rsidRPr="00CC5C7E">
        <w:rPr>
          <w:i/>
        </w:rPr>
        <w:t>(этапа Работ)</w:t>
      </w:r>
      <w:r w:rsidRPr="00CC5C7E">
        <w:rPr>
          <w:i/>
          <w:iCs/>
        </w:rPr>
        <w:t xml:space="preserve"> </w:t>
      </w:r>
      <w:r w:rsidRPr="00CC5C7E">
        <w:t xml:space="preserve">Исполнитель в течение 5 (пяти) календарных дней представляет Заказчику </w:t>
      </w:r>
      <w:r w:rsidRPr="00EA7E70">
        <w:t>акты приемки выполненных работ формы КС – 2, справк</w:t>
      </w:r>
      <w:r>
        <w:t>и</w:t>
      </w:r>
      <w:r w:rsidRPr="00EA7E70">
        <w:t xml:space="preserve"> о стоимости выполненных работ и затрат формы КС-3, счета-фактур</w:t>
      </w:r>
      <w:r>
        <w:t>ы</w:t>
      </w:r>
      <w:r w:rsidRPr="00EA7E70">
        <w:t xml:space="preserve">. Предъявляется журнал производства работ (общий журнал), акты на </w:t>
      </w:r>
      <w:proofErr w:type="spellStart"/>
      <w:r>
        <w:t>освидетельства</w:t>
      </w:r>
      <w:proofErr w:type="spellEnd"/>
      <w:r>
        <w:t xml:space="preserve"> </w:t>
      </w:r>
      <w:r w:rsidRPr="00EA7E70">
        <w:t>скрыты</w:t>
      </w:r>
      <w:r>
        <w:t>х</w:t>
      </w:r>
      <w:r w:rsidRPr="00EA7E70">
        <w:t xml:space="preserve"> работ, сертификаты соответствия на используемую продукцию и мат</w:t>
      </w:r>
      <w:r>
        <w:t>ериалы. Объём работ, принимаемых</w:t>
      </w:r>
      <w:r w:rsidRPr="00EA7E70">
        <w:t xml:space="preserve"> у Исполнителя, должен соответствовать объёмам работ, изложенны</w:t>
      </w:r>
      <w:r>
        <w:t>м</w:t>
      </w:r>
      <w:r w:rsidRPr="00EA7E70">
        <w:t xml:space="preserve"> в приложении к договору подряда. </w:t>
      </w:r>
    </w:p>
    <w:p w:rsidR="00755999" w:rsidRPr="002E4D3D" w:rsidRDefault="00755999" w:rsidP="00755999">
      <w:pPr>
        <w:pStyle w:val="afa"/>
        <w:ind w:firstLine="851"/>
        <w:rPr>
          <w:sz w:val="24"/>
        </w:rPr>
      </w:pPr>
      <w:r w:rsidRPr="00CC5C7E">
        <w:rPr>
          <w:sz w:val="24"/>
        </w:rPr>
        <w:t>3.2. Заказчик в течение</w:t>
      </w:r>
      <w:proofErr w:type="gramStart"/>
      <w:r w:rsidRPr="00CC5C7E">
        <w:rPr>
          <w:sz w:val="24"/>
        </w:rPr>
        <w:t xml:space="preserve"> __ (___________)</w:t>
      </w:r>
      <w:r>
        <w:rPr>
          <w:sz w:val="24"/>
        </w:rPr>
        <w:t xml:space="preserve"> </w:t>
      </w:r>
      <w:proofErr w:type="gramEnd"/>
      <w:r w:rsidRPr="002E4D3D">
        <w:rPr>
          <w:sz w:val="24"/>
        </w:rPr>
        <w:t xml:space="preserve">календарных дней с даты получения направляет Исполнителю подписанные акты приемки выполненных Работ </w:t>
      </w:r>
      <w:r w:rsidRPr="002E4D3D">
        <w:rPr>
          <w:i/>
          <w:iCs/>
          <w:sz w:val="24"/>
        </w:rPr>
        <w:t xml:space="preserve">(этапа Работ) </w:t>
      </w:r>
      <w:r w:rsidRPr="002E4D3D">
        <w:rPr>
          <w:sz w:val="24"/>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55999" w:rsidRPr="002E4D3D" w:rsidRDefault="00755999" w:rsidP="00755999">
      <w:pPr>
        <w:pStyle w:val="afa"/>
        <w:ind w:firstLine="851"/>
        <w:rPr>
          <w:sz w:val="24"/>
        </w:rPr>
      </w:pPr>
      <w:r>
        <w:rPr>
          <w:sz w:val="24"/>
        </w:rPr>
        <w:t>3</w:t>
      </w:r>
      <w:r w:rsidRPr="002E4D3D">
        <w:rPr>
          <w:sz w:val="24"/>
        </w:rPr>
        <w:t>.3. Исполнитель в течение 3 (трех) календарных дней с даты получения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755999" w:rsidRPr="00CC5C7E" w:rsidRDefault="00755999" w:rsidP="00755999">
      <w:pPr>
        <w:pStyle w:val="afa"/>
        <w:ind w:firstLine="851"/>
        <w:rPr>
          <w:sz w:val="24"/>
        </w:rPr>
      </w:pPr>
      <w:r w:rsidRPr="00CC5C7E">
        <w:rPr>
          <w:sz w:val="24"/>
        </w:rPr>
        <w:t>3.</w:t>
      </w:r>
      <w:r>
        <w:rPr>
          <w:sz w:val="24"/>
        </w:rPr>
        <w:t>4</w:t>
      </w:r>
      <w:r w:rsidRPr="00CC5C7E">
        <w:rPr>
          <w:sz w:val="24"/>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55999" w:rsidRPr="00CC5C7E" w:rsidRDefault="00755999" w:rsidP="00755999">
      <w:pPr>
        <w:pStyle w:val="affa"/>
        <w:ind w:firstLine="851"/>
        <w:jc w:val="both"/>
        <w:rPr>
          <w:rFonts w:ascii="Times New Roman" w:hAnsi="Times New Roman"/>
          <w:sz w:val="24"/>
          <w:szCs w:val="24"/>
        </w:rPr>
      </w:pPr>
      <w:r>
        <w:rPr>
          <w:rFonts w:ascii="Times New Roman" w:hAnsi="Times New Roman"/>
          <w:sz w:val="24"/>
          <w:szCs w:val="24"/>
        </w:rPr>
        <w:t>3.5</w:t>
      </w:r>
      <w:r w:rsidRPr="00CC5C7E">
        <w:rPr>
          <w:rFonts w:ascii="Times New Roman" w:hAnsi="Times New Roman"/>
          <w:sz w:val="24"/>
          <w:szCs w:val="24"/>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55999" w:rsidRDefault="00755999" w:rsidP="00755999">
      <w:pPr>
        <w:pStyle w:val="afd"/>
        <w:ind w:firstLine="851"/>
        <w:jc w:val="center"/>
        <w:rPr>
          <w:b/>
          <w:sz w:val="24"/>
          <w:szCs w:val="24"/>
        </w:rPr>
      </w:pPr>
    </w:p>
    <w:p w:rsidR="00755999" w:rsidRDefault="00755999" w:rsidP="00755999">
      <w:pPr>
        <w:pStyle w:val="afd"/>
        <w:ind w:firstLine="851"/>
        <w:jc w:val="center"/>
        <w:rPr>
          <w:b/>
          <w:sz w:val="24"/>
          <w:szCs w:val="24"/>
        </w:rPr>
      </w:pPr>
      <w:r w:rsidRPr="006A5CB3">
        <w:rPr>
          <w:b/>
          <w:sz w:val="24"/>
          <w:szCs w:val="24"/>
        </w:rPr>
        <w:t>4. Обязанности Сторон</w:t>
      </w:r>
    </w:p>
    <w:p w:rsidR="00755999" w:rsidRPr="006A5CB3" w:rsidRDefault="00755999" w:rsidP="00755999">
      <w:pPr>
        <w:pStyle w:val="afd"/>
        <w:ind w:firstLine="851"/>
        <w:jc w:val="both"/>
        <w:rPr>
          <w:sz w:val="24"/>
          <w:szCs w:val="24"/>
        </w:rPr>
      </w:pPr>
      <w:r w:rsidRPr="006A5CB3">
        <w:rPr>
          <w:sz w:val="24"/>
          <w:szCs w:val="24"/>
        </w:rPr>
        <w:t>4.1. Исполнитель обязан:</w:t>
      </w:r>
    </w:p>
    <w:p w:rsidR="00755999" w:rsidRPr="006A5CB3" w:rsidRDefault="00755999" w:rsidP="00755999">
      <w:pPr>
        <w:pStyle w:val="afd"/>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755999" w:rsidRPr="006A5CB3" w:rsidRDefault="00755999" w:rsidP="00755999">
      <w:pPr>
        <w:jc w:val="both"/>
      </w:pPr>
      <w:r w:rsidRPr="006A5CB3">
        <w:t xml:space="preserve">Результаты Работ должны отвечать требованиям законодательства Российской Федерации, требованиям, установленным _____________, </w:t>
      </w:r>
      <w:r w:rsidRPr="006A5CB3">
        <w:rPr>
          <w:vertAlign w:val="subscript"/>
        </w:rPr>
        <w:t xml:space="preserve">указываются нормативные документы, </w:t>
      </w:r>
      <w:proofErr w:type="spellStart"/>
      <w:r w:rsidRPr="006A5CB3">
        <w:rPr>
          <w:vertAlign w:val="subscript"/>
        </w:rPr>
        <w:t>ГОСТы</w:t>
      </w:r>
      <w:proofErr w:type="spellEnd"/>
      <w:r w:rsidRPr="006A5CB3">
        <w:rPr>
          <w:vertAlign w:val="subscript"/>
        </w:rPr>
        <w:t>.</w:t>
      </w:r>
    </w:p>
    <w:p w:rsidR="00755999" w:rsidRPr="006A5CB3" w:rsidRDefault="00755999" w:rsidP="00755999">
      <w:pPr>
        <w:jc w:val="both"/>
      </w:pPr>
      <w:r w:rsidRPr="006A5CB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755999" w:rsidRPr="006A5CB3" w:rsidRDefault="00755999" w:rsidP="00755999">
      <w:pPr>
        <w:ind w:firstLine="851"/>
        <w:jc w:val="both"/>
      </w:pPr>
      <w:r w:rsidRPr="006A5CB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55999" w:rsidRPr="006A5CB3" w:rsidRDefault="00755999" w:rsidP="00755999">
      <w:pPr>
        <w:ind w:firstLine="851"/>
        <w:jc w:val="both"/>
      </w:pPr>
      <w:r w:rsidRPr="006A5CB3">
        <w:t>4.1.3. Устранять недостатки в выполненных Работах своими силами и за свой счет.</w:t>
      </w:r>
    </w:p>
    <w:p w:rsidR="00755999" w:rsidRPr="006A5CB3" w:rsidRDefault="00755999" w:rsidP="00755999">
      <w:pPr>
        <w:ind w:firstLine="851"/>
        <w:jc w:val="both"/>
      </w:pPr>
      <w:r w:rsidRPr="006A5CB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55999" w:rsidRPr="00B1015D" w:rsidRDefault="00755999" w:rsidP="00755999">
      <w:pPr>
        <w:ind w:firstLine="851"/>
        <w:jc w:val="both"/>
      </w:pPr>
      <w:r w:rsidRPr="006A5CB3">
        <w:t>4.1.5. Гарантийный срок на результаты Работ по настоящему Договору</w:t>
      </w:r>
      <w:proofErr w:type="gramStart"/>
      <w:r w:rsidRPr="006A5CB3">
        <w:t xml:space="preserve"> - ____ (____________) </w:t>
      </w:r>
      <w:proofErr w:type="gramEnd"/>
      <w:r w:rsidRPr="006A5CB3">
        <w:t>месяцев с даты п</w:t>
      </w:r>
      <w:r>
        <w:t xml:space="preserve">одписания  обеими сторонами акта о приеме-сдаче </w:t>
      </w:r>
      <w:r w:rsidRPr="006A5CB3">
        <w:rPr>
          <w:vertAlign w:val="superscript"/>
        </w:rPr>
        <w:t xml:space="preserve"> (цифрами) (прописью с маленькой буквы)</w:t>
      </w:r>
    </w:p>
    <w:p w:rsidR="00755999" w:rsidRDefault="00755999" w:rsidP="00755999">
      <w:pPr>
        <w:jc w:val="both"/>
      </w:pPr>
      <w:r w:rsidRPr="00E27484">
        <w:t>отремонтированных, реконструированных, модернизированных объектов основных средств формы ОС-3</w:t>
      </w:r>
      <w:r>
        <w:t>.</w:t>
      </w:r>
    </w:p>
    <w:p w:rsidR="00755999" w:rsidRPr="006A5CB3" w:rsidRDefault="00755999" w:rsidP="00755999">
      <w:pPr>
        <w:pStyle w:val="afd"/>
        <w:ind w:firstLine="851"/>
        <w:jc w:val="both"/>
        <w:rPr>
          <w:sz w:val="24"/>
          <w:szCs w:val="24"/>
        </w:rPr>
      </w:pPr>
      <w:r w:rsidRPr="006A5CB3">
        <w:rPr>
          <w:sz w:val="24"/>
          <w:szCs w:val="24"/>
        </w:rPr>
        <w:t xml:space="preserve">4.1.6. Незамедлительно информировать Заказчика в случае </w:t>
      </w:r>
      <w:proofErr w:type="gramStart"/>
      <w:r w:rsidRPr="006A5CB3">
        <w:rPr>
          <w:sz w:val="24"/>
          <w:szCs w:val="24"/>
        </w:rPr>
        <w:t>выявления нецелесообразности продолжения выполнения Работ</w:t>
      </w:r>
      <w:proofErr w:type="gramEnd"/>
      <w:r w:rsidRPr="006A5CB3">
        <w:rPr>
          <w:sz w:val="24"/>
          <w:szCs w:val="24"/>
        </w:rPr>
        <w:t>.</w:t>
      </w:r>
    </w:p>
    <w:p w:rsidR="00755999" w:rsidRPr="006A5CB3" w:rsidRDefault="00755999" w:rsidP="00755999">
      <w:pPr>
        <w:pStyle w:val="afd"/>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55999" w:rsidRPr="006A5CB3" w:rsidRDefault="00755999" w:rsidP="00755999">
      <w:pPr>
        <w:pStyle w:val="afd"/>
        <w:ind w:firstLine="851"/>
        <w:jc w:val="both"/>
        <w:rPr>
          <w:sz w:val="24"/>
          <w:szCs w:val="24"/>
        </w:rPr>
      </w:pPr>
      <w:r w:rsidRPr="006A5CB3">
        <w:rPr>
          <w:sz w:val="24"/>
          <w:szCs w:val="24"/>
        </w:rPr>
        <w:t>4.2. Заказчик обязан:</w:t>
      </w:r>
    </w:p>
    <w:p w:rsidR="00755999" w:rsidRPr="006A5CB3" w:rsidRDefault="00755999" w:rsidP="00755999">
      <w:pPr>
        <w:pStyle w:val="afd"/>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rsidR="00755999" w:rsidRPr="006A5CB3" w:rsidRDefault="00755999" w:rsidP="00755999">
      <w:pPr>
        <w:pStyle w:val="afd"/>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755999" w:rsidRPr="006A5CB3" w:rsidRDefault="00755999" w:rsidP="00755999">
      <w:pPr>
        <w:pStyle w:val="afd"/>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755999" w:rsidRPr="006A5CB3" w:rsidRDefault="00755999" w:rsidP="00755999">
      <w:pPr>
        <w:pStyle w:val="19"/>
        <w:ind w:firstLine="851"/>
        <w:rPr>
          <w:sz w:val="24"/>
          <w:szCs w:val="24"/>
        </w:rPr>
      </w:pPr>
      <w:r w:rsidRPr="006A5CB3">
        <w:rPr>
          <w:sz w:val="24"/>
          <w:szCs w:val="24"/>
        </w:rPr>
        <w:t xml:space="preserve">4.2.4. Оплатить фактически произведенные </w:t>
      </w:r>
      <w:proofErr w:type="gramStart"/>
      <w:r w:rsidRPr="006A5CB3">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A5CB3">
        <w:rPr>
          <w:sz w:val="24"/>
          <w:szCs w:val="24"/>
        </w:rPr>
        <w:t xml:space="preserve"> досрочного расторжения настоящего Договора по инициативе Заказчика.</w:t>
      </w:r>
    </w:p>
    <w:p w:rsidR="00755999" w:rsidRPr="006A5CB3" w:rsidRDefault="00755999" w:rsidP="00755999">
      <w:pPr>
        <w:pStyle w:val="19"/>
        <w:ind w:firstLine="851"/>
        <w:rPr>
          <w:sz w:val="24"/>
          <w:szCs w:val="24"/>
        </w:rPr>
      </w:pPr>
      <w:r w:rsidRPr="006A5CB3">
        <w:rPr>
          <w:sz w:val="24"/>
          <w:szCs w:val="24"/>
        </w:rPr>
        <w:t>4.3. Заказчик вправе:</w:t>
      </w:r>
    </w:p>
    <w:p w:rsidR="00755999" w:rsidRDefault="00755999" w:rsidP="00755999">
      <w:pPr>
        <w:autoSpaceDE w:val="0"/>
        <w:autoSpaceDN w:val="0"/>
        <w:adjustRightInd w:val="0"/>
        <w:ind w:firstLine="708"/>
        <w:jc w:val="both"/>
      </w:pPr>
      <w:r w:rsidRPr="006A5CB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55999" w:rsidRPr="006A5CB3" w:rsidRDefault="00755999" w:rsidP="00755999">
      <w:pPr>
        <w:autoSpaceDE w:val="0"/>
        <w:autoSpaceDN w:val="0"/>
        <w:adjustRightInd w:val="0"/>
        <w:ind w:firstLine="708"/>
        <w:jc w:val="both"/>
      </w:pPr>
    </w:p>
    <w:p w:rsidR="00755999" w:rsidRPr="006A5CB3" w:rsidRDefault="00755999" w:rsidP="00755999">
      <w:pPr>
        <w:ind w:firstLine="851"/>
        <w:jc w:val="center"/>
        <w:rPr>
          <w:b/>
        </w:rPr>
      </w:pPr>
      <w:r w:rsidRPr="006A5CB3">
        <w:rPr>
          <w:b/>
        </w:rPr>
        <w:t>5. Ответственность Сторон</w:t>
      </w:r>
    </w:p>
    <w:p w:rsidR="00755999" w:rsidRPr="00223465" w:rsidRDefault="00755999" w:rsidP="00755999">
      <w:pPr>
        <w:pStyle w:val="affa"/>
        <w:ind w:firstLine="851"/>
        <w:jc w:val="both"/>
        <w:rPr>
          <w:rFonts w:ascii="Times New Roman" w:hAnsi="Times New Roman"/>
          <w:sz w:val="24"/>
          <w:szCs w:val="24"/>
        </w:rPr>
      </w:pPr>
      <w:r w:rsidRPr="0022346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55999" w:rsidRPr="00D07A20" w:rsidRDefault="00755999" w:rsidP="00755999">
      <w:pPr>
        <w:pStyle w:val="affa"/>
        <w:ind w:firstLine="851"/>
        <w:jc w:val="both"/>
        <w:rPr>
          <w:rFonts w:ascii="Times New Roman" w:hAnsi="Times New Roman"/>
          <w:sz w:val="24"/>
          <w:szCs w:val="24"/>
        </w:rPr>
      </w:pPr>
      <w:r w:rsidRPr="00223465">
        <w:rPr>
          <w:rFonts w:ascii="Times New Roman" w:hAnsi="Times New Roman"/>
          <w:sz w:val="24"/>
          <w:szCs w:val="24"/>
        </w:rPr>
        <w:t xml:space="preserve">5.2. </w:t>
      </w:r>
      <w:r w:rsidRPr="00D07A20">
        <w:rPr>
          <w:rFonts w:ascii="Times New Roman" w:hAnsi="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w:t>
      </w:r>
    </w:p>
    <w:p w:rsidR="00755999" w:rsidRPr="00223465" w:rsidRDefault="00755999" w:rsidP="00755999">
      <w:pPr>
        <w:pStyle w:val="affa"/>
        <w:ind w:firstLine="851"/>
        <w:jc w:val="both"/>
        <w:rPr>
          <w:rFonts w:ascii="Times New Roman" w:hAnsi="Times New Roman"/>
          <w:sz w:val="24"/>
          <w:szCs w:val="24"/>
        </w:rPr>
      </w:pPr>
      <w:r w:rsidRPr="00D07A20">
        <w:rPr>
          <w:rFonts w:ascii="Times New Roman" w:hAnsi="Times New Roman"/>
          <w:sz w:val="24"/>
          <w:szCs w:val="24"/>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(одна десятая) % от цены настоящего Договора. </w:t>
      </w:r>
      <w:r w:rsidRPr="00223465">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755999" w:rsidRPr="00223465" w:rsidRDefault="00755999" w:rsidP="00755999">
      <w:pPr>
        <w:pStyle w:val="affa"/>
        <w:ind w:firstLine="851"/>
        <w:jc w:val="both"/>
        <w:rPr>
          <w:rFonts w:ascii="Times New Roman" w:hAnsi="Times New Roman"/>
          <w:b/>
          <w:sz w:val="24"/>
          <w:szCs w:val="24"/>
        </w:rPr>
      </w:pPr>
      <w:r w:rsidRPr="00223465">
        <w:rPr>
          <w:rFonts w:ascii="Times New Roman" w:hAnsi="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b/>
          <w:sz w:val="24"/>
          <w:szCs w:val="24"/>
        </w:rPr>
        <w:t xml:space="preserve"> </w:t>
      </w:r>
    </w:p>
    <w:p w:rsidR="00755999" w:rsidRPr="006A5CB3" w:rsidRDefault="00755999" w:rsidP="00755999">
      <w:pPr>
        <w:pStyle w:val="ConsNormal"/>
        <w:ind w:firstLine="0"/>
        <w:jc w:val="both"/>
        <w:rPr>
          <w:rFonts w:ascii="Times New Roman" w:hAnsi="Times New Roman"/>
          <w:b/>
          <w:sz w:val="24"/>
          <w:szCs w:val="24"/>
        </w:rPr>
      </w:pPr>
    </w:p>
    <w:p w:rsidR="00755999" w:rsidRDefault="00755999" w:rsidP="00755999">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755999" w:rsidRPr="006A5CB3" w:rsidRDefault="00755999" w:rsidP="00755999">
      <w:pPr>
        <w:pStyle w:val="ConsNormal"/>
        <w:ind w:firstLine="851"/>
        <w:jc w:val="both"/>
        <w:rPr>
          <w:rFonts w:ascii="Times New Roman" w:hAnsi="Times New Roman"/>
          <w:sz w:val="24"/>
          <w:szCs w:val="24"/>
        </w:rPr>
      </w:pPr>
      <w:r w:rsidRPr="006A5CB3">
        <w:rPr>
          <w:rFonts w:ascii="Times New Roman" w:hAnsi="Times New Roman"/>
          <w:sz w:val="24"/>
          <w:szCs w:val="24"/>
        </w:rPr>
        <w:t xml:space="preserve">6.1.   </w:t>
      </w:r>
      <w:proofErr w:type="gramStart"/>
      <w:r w:rsidRPr="006A5CB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55999" w:rsidRPr="006A5CB3" w:rsidRDefault="00755999" w:rsidP="00755999">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5999" w:rsidRPr="006A5CB3" w:rsidRDefault="00755999" w:rsidP="00755999">
      <w:pPr>
        <w:pStyle w:val="ConsNormal"/>
        <w:ind w:firstLine="851"/>
        <w:jc w:val="both"/>
        <w:rPr>
          <w:rFonts w:ascii="Times New Roman" w:hAnsi="Times New Roman"/>
          <w:sz w:val="24"/>
          <w:szCs w:val="24"/>
        </w:rPr>
      </w:pPr>
      <w:r w:rsidRPr="006A5CB3">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5999" w:rsidRPr="006A5CB3" w:rsidRDefault="00755999" w:rsidP="00755999">
      <w:pPr>
        <w:pStyle w:val="ConsNormal"/>
        <w:ind w:firstLine="851"/>
        <w:jc w:val="both"/>
        <w:rPr>
          <w:rFonts w:ascii="Times New Roman" w:hAnsi="Times New Roman"/>
          <w:sz w:val="24"/>
          <w:szCs w:val="24"/>
        </w:rPr>
      </w:pPr>
      <w:r w:rsidRPr="006A5CB3">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A5CB3">
        <w:rPr>
          <w:rFonts w:ascii="Times New Roman" w:hAnsi="Times New Roman"/>
          <w:sz w:val="24"/>
          <w:szCs w:val="24"/>
        </w:rPr>
        <w:t>Договор</w:t>
      </w:r>
      <w:proofErr w:type="gramEnd"/>
      <w:r w:rsidRPr="006A5CB3">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755999" w:rsidRPr="006A5CB3" w:rsidRDefault="00755999" w:rsidP="00755999">
      <w:pPr>
        <w:pStyle w:val="ConsNormal"/>
        <w:ind w:firstLine="0"/>
        <w:jc w:val="both"/>
        <w:rPr>
          <w:rFonts w:ascii="Times New Roman" w:hAnsi="Times New Roman"/>
          <w:i/>
          <w:iCs/>
          <w:sz w:val="24"/>
          <w:szCs w:val="24"/>
        </w:rPr>
      </w:pPr>
    </w:p>
    <w:p w:rsidR="00755999" w:rsidRDefault="00755999" w:rsidP="00755999">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755999" w:rsidRPr="006A5CB3" w:rsidRDefault="00755999" w:rsidP="00755999">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5999" w:rsidRPr="006A5CB3" w:rsidRDefault="00755999" w:rsidP="00755999">
      <w:pPr>
        <w:pStyle w:val="ConsNormal"/>
        <w:ind w:firstLine="851"/>
        <w:jc w:val="both"/>
        <w:rPr>
          <w:rFonts w:ascii="Times New Roman" w:hAnsi="Times New Roman"/>
          <w:sz w:val="24"/>
          <w:szCs w:val="24"/>
        </w:rPr>
      </w:pPr>
      <w:r w:rsidRPr="006A5CB3">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55999" w:rsidRPr="00CC5C7E" w:rsidRDefault="00755999" w:rsidP="00755999">
      <w:pPr>
        <w:pStyle w:val="ConsNormal"/>
        <w:ind w:firstLine="851"/>
        <w:jc w:val="both"/>
        <w:rPr>
          <w:rFonts w:ascii="Times New Roman" w:hAnsi="Times New Roman"/>
          <w:i/>
          <w:szCs w:val="24"/>
        </w:rPr>
      </w:pPr>
      <w:r w:rsidRPr="006A5CB3">
        <w:rPr>
          <w:rFonts w:ascii="Times New Roman" w:hAnsi="Times New Roman"/>
          <w:sz w:val="24"/>
          <w:szCs w:val="24"/>
        </w:rPr>
        <w:t>7.3. В случае</w:t>
      </w:r>
      <w:proofErr w:type="gramStart"/>
      <w:r w:rsidRPr="006A5CB3">
        <w:rPr>
          <w:rFonts w:ascii="Times New Roman" w:hAnsi="Times New Roman"/>
          <w:sz w:val="24"/>
          <w:szCs w:val="24"/>
        </w:rPr>
        <w:t>,</w:t>
      </w:r>
      <w:proofErr w:type="gramEnd"/>
      <w:r w:rsidRPr="006A5CB3">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4"/>
          <w:szCs w:val="24"/>
        </w:rPr>
        <w:t>арбитражный суд Свердловской области.</w:t>
      </w:r>
    </w:p>
    <w:p w:rsidR="00755999" w:rsidRPr="006A5CB3" w:rsidRDefault="00755999" w:rsidP="00755999">
      <w:pPr>
        <w:pStyle w:val="ConsNormal"/>
        <w:ind w:firstLine="0"/>
        <w:jc w:val="center"/>
        <w:rPr>
          <w:rFonts w:ascii="Times New Roman" w:hAnsi="Times New Roman"/>
          <w:b/>
          <w:sz w:val="24"/>
          <w:szCs w:val="24"/>
        </w:rPr>
      </w:pPr>
    </w:p>
    <w:p w:rsidR="00755999" w:rsidRPr="006A5CB3" w:rsidRDefault="00755999" w:rsidP="00755999">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755999" w:rsidRDefault="00755999" w:rsidP="00755999">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755999" w:rsidRPr="00223465" w:rsidRDefault="00755999" w:rsidP="00755999">
      <w:pPr>
        <w:pStyle w:val="affa"/>
        <w:ind w:firstLine="851"/>
        <w:jc w:val="both"/>
        <w:rPr>
          <w:rFonts w:ascii="Times New Roman" w:hAnsi="Times New Roman"/>
          <w:sz w:val="24"/>
          <w:szCs w:val="24"/>
        </w:rPr>
      </w:pPr>
      <w:r w:rsidRPr="00223465">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5999" w:rsidRPr="00223465" w:rsidRDefault="00755999" w:rsidP="00755999">
      <w:pPr>
        <w:pStyle w:val="affa"/>
        <w:ind w:firstLine="851"/>
        <w:jc w:val="both"/>
        <w:rPr>
          <w:rFonts w:ascii="Times New Roman" w:hAnsi="Times New Roman"/>
          <w:sz w:val="24"/>
          <w:szCs w:val="24"/>
        </w:rPr>
      </w:pPr>
      <w:r w:rsidRPr="00223465">
        <w:rPr>
          <w:rFonts w:ascii="Times New Roman" w:hAnsi="Times New Roman"/>
          <w:sz w:val="24"/>
          <w:szCs w:val="24"/>
        </w:rPr>
        <w:t xml:space="preserve">8.2. Настоящий Договор </w:t>
      </w:r>
      <w:proofErr w:type="gramStart"/>
      <w:r w:rsidRPr="00223465">
        <w:rPr>
          <w:rFonts w:ascii="Times New Roman" w:hAnsi="Times New Roman"/>
          <w:sz w:val="24"/>
          <w:szCs w:val="24"/>
        </w:rPr>
        <w:t>может быть досрочно расторгнут</w:t>
      </w:r>
      <w:proofErr w:type="gramEnd"/>
      <w:r w:rsidRPr="00223465">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755999" w:rsidRPr="00223465" w:rsidRDefault="00755999" w:rsidP="00755999">
      <w:pPr>
        <w:pStyle w:val="affa"/>
        <w:ind w:firstLine="851"/>
        <w:jc w:val="both"/>
        <w:rPr>
          <w:rFonts w:ascii="Times New Roman" w:hAnsi="Times New Roman"/>
          <w:sz w:val="24"/>
          <w:szCs w:val="24"/>
        </w:rPr>
      </w:pPr>
      <w:r w:rsidRPr="00223465">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223465">
        <w:rPr>
          <w:rFonts w:ascii="Times New Roman" w:hAnsi="Times New Roman"/>
          <w:sz w:val="24"/>
          <w:szCs w:val="24"/>
        </w:rPr>
        <w:t>позднее</w:t>
      </w:r>
      <w:proofErr w:type="gramEnd"/>
      <w:r w:rsidRPr="00223465">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Pr>
          <w:rFonts w:ascii="Times New Roman" w:hAnsi="Times New Roman"/>
          <w:sz w:val="24"/>
          <w:szCs w:val="24"/>
        </w:rPr>
        <w:t xml:space="preserve">даты получения Исполнителем </w:t>
      </w:r>
      <w:r w:rsidRPr="00223465">
        <w:rPr>
          <w:rFonts w:ascii="Times New Roman" w:hAnsi="Times New Roman"/>
          <w:sz w:val="24"/>
          <w:szCs w:val="24"/>
        </w:rPr>
        <w:t>уведомления о расторжении настоящего Договора.</w:t>
      </w:r>
    </w:p>
    <w:p w:rsidR="00755999" w:rsidRDefault="00755999" w:rsidP="00755999">
      <w:pPr>
        <w:pStyle w:val="ConsNormal"/>
        <w:ind w:firstLine="851"/>
        <w:jc w:val="center"/>
        <w:rPr>
          <w:rFonts w:ascii="Times New Roman" w:hAnsi="Times New Roman"/>
          <w:b/>
          <w:sz w:val="24"/>
          <w:szCs w:val="24"/>
        </w:rPr>
      </w:pPr>
    </w:p>
    <w:p w:rsidR="00755999" w:rsidRDefault="00755999" w:rsidP="00755999">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755999" w:rsidRPr="00B1015D" w:rsidRDefault="00755999" w:rsidP="00755999">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Pr>
          <w:rFonts w:ascii="Times New Roman" w:hAnsi="Times New Roman"/>
          <w:sz w:val="24"/>
          <w:szCs w:val="24"/>
        </w:rPr>
        <w:t xml:space="preserve">ует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______________________. </w:t>
      </w:r>
      <w:r w:rsidRPr="006A5CB3">
        <w:rPr>
          <w:rFonts w:ascii="Times New Roman" w:hAnsi="Times New Roman"/>
          <w:i/>
          <w:iCs/>
          <w:sz w:val="24"/>
          <w:szCs w:val="24"/>
        </w:rPr>
        <w:t>(например: 31 декабря 201</w:t>
      </w:r>
      <w:r w:rsidR="008138C2">
        <w:rPr>
          <w:rFonts w:ascii="Times New Roman" w:hAnsi="Times New Roman"/>
          <w:i/>
          <w:iCs/>
          <w:sz w:val="24"/>
          <w:szCs w:val="24"/>
        </w:rPr>
        <w:t>7</w:t>
      </w:r>
      <w:r w:rsidRPr="006A5CB3">
        <w:rPr>
          <w:rFonts w:ascii="Times New Roman" w:hAnsi="Times New Roman"/>
          <w:i/>
          <w:iCs/>
          <w:sz w:val="24"/>
          <w:szCs w:val="24"/>
        </w:rPr>
        <w:t xml:space="preserve"> года)</w:t>
      </w:r>
    </w:p>
    <w:p w:rsidR="00755999" w:rsidRDefault="00755999" w:rsidP="00755999">
      <w:pPr>
        <w:pStyle w:val="ConsNormal"/>
        <w:ind w:firstLine="851"/>
        <w:jc w:val="both"/>
        <w:rPr>
          <w:rFonts w:ascii="Times New Roman" w:hAnsi="Times New Roman"/>
          <w:b/>
          <w:bCs/>
          <w:sz w:val="24"/>
          <w:szCs w:val="24"/>
        </w:rPr>
      </w:pPr>
    </w:p>
    <w:p w:rsidR="00795ACE" w:rsidRPr="00A15BD5" w:rsidRDefault="00795ACE" w:rsidP="00795ACE">
      <w:pPr>
        <w:autoSpaceDE w:val="0"/>
        <w:autoSpaceDN w:val="0"/>
        <w:jc w:val="center"/>
      </w:pPr>
      <w:r w:rsidRPr="00A15BD5">
        <w:rPr>
          <w:b/>
        </w:rPr>
        <w:t>10. Антикоррупционная оговорка</w:t>
      </w:r>
    </w:p>
    <w:p w:rsidR="00795ACE" w:rsidRPr="00A15BD5" w:rsidRDefault="00795ACE" w:rsidP="00795ACE">
      <w:pPr>
        <w:autoSpaceDE w:val="0"/>
        <w:autoSpaceDN w:val="0"/>
        <w:ind w:firstLine="851"/>
        <w:jc w:val="both"/>
      </w:pPr>
      <w:r w:rsidRPr="00A15BD5">
        <w:t xml:space="preserve">10.1. </w:t>
      </w:r>
      <w:proofErr w:type="gramStart"/>
      <w:r w:rsidRPr="00A15BD5">
        <w:t xml:space="preserve">При исполнении своих обязательств по настоящему Договору Стороны, их </w:t>
      </w:r>
      <w:proofErr w:type="spellStart"/>
      <w:r w:rsidRPr="00A15BD5">
        <w:t>аффилированные</w:t>
      </w:r>
      <w:proofErr w:type="spellEnd"/>
      <w:r w:rsidRPr="00A15BD5">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95ACE" w:rsidRPr="00A15BD5" w:rsidRDefault="00795ACE" w:rsidP="00795ACE">
      <w:pPr>
        <w:autoSpaceDE w:val="0"/>
        <w:autoSpaceDN w:val="0"/>
        <w:ind w:firstLine="851"/>
        <w:jc w:val="both"/>
      </w:pPr>
      <w:r w:rsidRPr="00A15BD5">
        <w:t xml:space="preserve">При исполнении своих обязательств по настоящему Договору Стороны, их </w:t>
      </w:r>
      <w:proofErr w:type="spellStart"/>
      <w:r w:rsidRPr="00A15BD5">
        <w:t>аффилированные</w:t>
      </w:r>
      <w:proofErr w:type="spellEnd"/>
      <w:r w:rsidRPr="00A15BD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95ACE" w:rsidRPr="00A15BD5" w:rsidRDefault="00795ACE" w:rsidP="00795ACE">
      <w:pPr>
        <w:autoSpaceDE w:val="0"/>
        <w:autoSpaceDN w:val="0"/>
        <w:ind w:firstLine="851"/>
        <w:jc w:val="both"/>
      </w:pPr>
      <w:r w:rsidRPr="00A15BD5">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A15BD5">
        <w:t>аффилированными</w:t>
      </w:r>
      <w:proofErr w:type="spellEnd"/>
      <w:r w:rsidRPr="00A15BD5">
        <w:t xml:space="preserve"> лицами, работниками или посредниками. </w:t>
      </w:r>
    </w:p>
    <w:p w:rsidR="00795ACE" w:rsidRPr="00A15BD5" w:rsidRDefault="00795ACE" w:rsidP="00795ACE">
      <w:pPr>
        <w:pStyle w:val="afd"/>
        <w:ind w:firstLine="851"/>
        <w:jc w:val="both"/>
        <w:rPr>
          <w:i/>
          <w:color w:val="000000" w:themeColor="text1"/>
          <w:sz w:val="24"/>
          <w:szCs w:val="24"/>
        </w:rPr>
      </w:pPr>
      <w:r w:rsidRPr="00734A80">
        <w:rPr>
          <w:sz w:val="23"/>
          <w:szCs w:val="23"/>
        </w:rPr>
        <w:t xml:space="preserve">Каналы уведомления Исполнителя о нарушениях каких-либо положений пункта 10.1 настоящего Договора: </w:t>
      </w:r>
      <w:r>
        <w:rPr>
          <w:sz w:val="23"/>
          <w:szCs w:val="23"/>
        </w:rPr>
        <w:t>______________</w:t>
      </w:r>
      <w:r w:rsidRPr="00734A80">
        <w:rPr>
          <w:color w:val="000000" w:themeColor="text1"/>
          <w:sz w:val="23"/>
          <w:szCs w:val="23"/>
        </w:rPr>
        <w:t>,</w:t>
      </w:r>
      <w:r w:rsidRPr="00734A80">
        <w:rPr>
          <w:sz w:val="23"/>
          <w:szCs w:val="23"/>
        </w:rPr>
        <w:t xml:space="preserve"> </w:t>
      </w:r>
      <w:r w:rsidRPr="00734A80">
        <w:rPr>
          <w:color w:val="000000" w:themeColor="text1"/>
          <w:sz w:val="23"/>
          <w:szCs w:val="23"/>
        </w:rPr>
        <w:t xml:space="preserve">электронный адрес или сайт: </w:t>
      </w:r>
      <w:hyperlink r:id="rId21" w:history="1">
        <w:r w:rsidRPr="00734A80">
          <w:rPr>
            <w:sz w:val="23"/>
            <w:szCs w:val="23"/>
          </w:rPr>
          <w:t xml:space="preserve"> </w:t>
        </w:r>
        <w:hyperlink r:id="rId22" w:history="1">
          <w:r>
            <w:rPr>
              <w:rStyle w:val="a8"/>
              <w:sz w:val="23"/>
              <w:szCs w:val="23"/>
            </w:rPr>
            <w:t>____________________</w:t>
          </w:r>
        </w:hyperlink>
        <w:r w:rsidRPr="00734A80">
          <w:rPr>
            <w:color w:val="000000"/>
            <w:sz w:val="23"/>
            <w:szCs w:val="23"/>
          </w:rPr>
          <w:t xml:space="preserve"> </w:t>
        </w:r>
      </w:hyperlink>
      <w:r w:rsidRPr="00734A80">
        <w:rPr>
          <w:sz w:val="23"/>
          <w:szCs w:val="23"/>
        </w:rPr>
        <w:t>(для заполнения специальной формы)</w:t>
      </w:r>
      <w:r w:rsidRPr="00A15BD5">
        <w:rPr>
          <w:sz w:val="24"/>
        </w:rPr>
        <w:t>.</w:t>
      </w:r>
    </w:p>
    <w:p w:rsidR="00795ACE" w:rsidRPr="00A15BD5" w:rsidRDefault="00795ACE" w:rsidP="00795ACE">
      <w:pPr>
        <w:autoSpaceDE w:val="0"/>
        <w:autoSpaceDN w:val="0"/>
        <w:ind w:firstLine="851"/>
        <w:jc w:val="both"/>
      </w:pPr>
      <w:r w:rsidRPr="00A15BD5">
        <w:t xml:space="preserve">Каналы уведомления Заказчика о нарушениях каких-либо положений пункта 10.1 настоящего Договора: 8 (495) 788-17-17, официальный сайт </w:t>
      </w:r>
      <w:r w:rsidRPr="00A15BD5">
        <w:rPr>
          <w:lang w:val="en-US"/>
        </w:rPr>
        <w:t>www</w:t>
      </w:r>
      <w:r w:rsidRPr="00A15BD5">
        <w:t>.</w:t>
      </w:r>
      <w:proofErr w:type="spellStart"/>
      <w:r w:rsidRPr="00A15BD5">
        <w:rPr>
          <w:lang w:val="en-US"/>
        </w:rPr>
        <w:t>trcont</w:t>
      </w:r>
      <w:proofErr w:type="spellEnd"/>
      <w:r w:rsidRPr="00A15BD5">
        <w:t>.</w:t>
      </w:r>
      <w:proofErr w:type="spellStart"/>
      <w:r w:rsidRPr="00A15BD5">
        <w:rPr>
          <w:lang w:val="en-US"/>
        </w:rPr>
        <w:t>ru</w:t>
      </w:r>
      <w:proofErr w:type="spellEnd"/>
      <w:r w:rsidRPr="00A15BD5">
        <w:t>.</w:t>
      </w:r>
    </w:p>
    <w:p w:rsidR="00795ACE" w:rsidRPr="00A15BD5" w:rsidRDefault="00795ACE" w:rsidP="00795ACE">
      <w:pPr>
        <w:autoSpaceDE w:val="0"/>
        <w:autoSpaceDN w:val="0"/>
        <w:ind w:firstLine="851"/>
        <w:jc w:val="both"/>
      </w:pPr>
      <w:r w:rsidRPr="00A15BD5">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95ACE" w:rsidRPr="00A15BD5" w:rsidRDefault="00795ACE" w:rsidP="00795ACE">
      <w:pPr>
        <w:autoSpaceDE w:val="0"/>
        <w:autoSpaceDN w:val="0"/>
        <w:ind w:firstLine="851"/>
        <w:jc w:val="both"/>
      </w:pPr>
      <w:r w:rsidRPr="00A15BD5">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95ACE" w:rsidRPr="00A15BD5" w:rsidRDefault="00795ACE" w:rsidP="00795ACE">
      <w:pPr>
        <w:autoSpaceDE w:val="0"/>
        <w:autoSpaceDN w:val="0"/>
        <w:ind w:firstLine="851"/>
        <w:jc w:val="both"/>
      </w:pPr>
      <w:r w:rsidRPr="00A15BD5">
        <w:t xml:space="preserve">10.4. </w:t>
      </w:r>
      <w:proofErr w:type="gramStart"/>
      <w:r w:rsidRPr="00A15BD5">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95ACE" w:rsidRPr="00A15BD5" w:rsidRDefault="00795ACE" w:rsidP="00795ACE">
      <w:pPr>
        <w:autoSpaceDE w:val="0"/>
        <w:autoSpaceDN w:val="0"/>
        <w:ind w:firstLine="851"/>
        <w:jc w:val="center"/>
        <w:rPr>
          <w:b/>
          <w:smallCaps/>
        </w:rPr>
      </w:pPr>
    </w:p>
    <w:p w:rsidR="00795ACE" w:rsidRPr="00A15BD5" w:rsidRDefault="00795ACE" w:rsidP="00795ACE">
      <w:pPr>
        <w:autoSpaceDE w:val="0"/>
        <w:autoSpaceDN w:val="0"/>
        <w:jc w:val="center"/>
      </w:pPr>
      <w:r w:rsidRPr="00A15BD5">
        <w:rPr>
          <w:b/>
          <w:smallCaps/>
        </w:rPr>
        <w:t xml:space="preserve">11. </w:t>
      </w:r>
      <w:r w:rsidRPr="00A15BD5">
        <w:rPr>
          <w:b/>
        </w:rPr>
        <w:t>Гарантии и заверения Исполнителя</w:t>
      </w:r>
    </w:p>
    <w:p w:rsidR="00795ACE" w:rsidRPr="00A15BD5" w:rsidRDefault="00795ACE" w:rsidP="00795ACE">
      <w:pPr>
        <w:autoSpaceDE w:val="0"/>
        <w:autoSpaceDN w:val="0"/>
        <w:ind w:firstLine="851"/>
        <w:jc w:val="both"/>
      </w:pPr>
      <w:r w:rsidRPr="00A15BD5">
        <w:t>11.1. Исполнитель настоящим заверяет Заказчика и гарантирует, что на дату заключения настоящего Договора:</w:t>
      </w:r>
    </w:p>
    <w:p w:rsidR="00795ACE" w:rsidRPr="00A15BD5" w:rsidRDefault="00795ACE" w:rsidP="00795ACE">
      <w:pPr>
        <w:autoSpaceDE w:val="0"/>
        <w:autoSpaceDN w:val="0"/>
        <w:ind w:firstLine="851"/>
        <w:jc w:val="both"/>
      </w:pPr>
      <w:r w:rsidRPr="00A15BD5">
        <w:t xml:space="preserve">11.1.1. Исполнитель является надлежащим </w:t>
      </w:r>
      <w:proofErr w:type="gramStart"/>
      <w:r w:rsidRPr="00A15BD5">
        <w:t>образом</w:t>
      </w:r>
      <w:proofErr w:type="gramEnd"/>
      <w:r w:rsidRPr="00A15BD5">
        <w:t xml:space="preserve"> созданным юридическим лицом, действующим в соответствии с законодательством Российской Федерации;</w:t>
      </w:r>
    </w:p>
    <w:p w:rsidR="00795ACE" w:rsidRPr="00A15BD5" w:rsidRDefault="00795ACE" w:rsidP="00795ACE">
      <w:pPr>
        <w:autoSpaceDE w:val="0"/>
        <w:autoSpaceDN w:val="0"/>
        <w:ind w:firstLine="851"/>
        <w:jc w:val="both"/>
      </w:pPr>
      <w:r w:rsidRPr="00A15BD5">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95ACE" w:rsidRPr="00A15BD5" w:rsidRDefault="00795ACE" w:rsidP="00795ACE">
      <w:pPr>
        <w:autoSpaceDE w:val="0"/>
        <w:autoSpaceDN w:val="0"/>
        <w:ind w:firstLine="851"/>
        <w:jc w:val="both"/>
      </w:pPr>
      <w:r w:rsidRPr="00A15BD5">
        <w:t>11.1.3. настоящий Договор от имени Исполнителя подписан лицом, которое надлежащим образом уполномочено совершать такие действия;</w:t>
      </w:r>
    </w:p>
    <w:p w:rsidR="00795ACE" w:rsidRPr="00A15BD5" w:rsidRDefault="00795ACE" w:rsidP="00795ACE">
      <w:pPr>
        <w:autoSpaceDE w:val="0"/>
        <w:autoSpaceDN w:val="0"/>
        <w:ind w:firstLine="851"/>
        <w:jc w:val="both"/>
      </w:pPr>
      <w:r w:rsidRPr="00A15BD5">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95ACE" w:rsidRPr="00A15BD5" w:rsidRDefault="00795ACE" w:rsidP="00795ACE">
      <w:pPr>
        <w:autoSpaceDE w:val="0"/>
        <w:autoSpaceDN w:val="0"/>
        <w:ind w:firstLine="851"/>
        <w:jc w:val="both"/>
      </w:pPr>
      <w:r w:rsidRPr="00A15BD5">
        <w:t>11.1.5. не существует каких-либо обстоятельств, которые ограничивают, запрещают исполнение Исполнителем обязательств по настоящему Договору.</w:t>
      </w:r>
    </w:p>
    <w:p w:rsidR="00795ACE" w:rsidRDefault="00795ACE" w:rsidP="00755999">
      <w:pPr>
        <w:pStyle w:val="ConsNormal"/>
        <w:ind w:firstLine="851"/>
        <w:jc w:val="center"/>
        <w:rPr>
          <w:rFonts w:ascii="Times New Roman" w:hAnsi="Times New Roman"/>
          <w:b/>
          <w:bCs/>
          <w:sz w:val="24"/>
          <w:szCs w:val="24"/>
        </w:rPr>
      </w:pPr>
    </w:p>
    <w:p w:rsidR="00755999" w:rsidRDefault="00755999" w:rsidP="00755999">
      <w:pPr>
        <w:pStyle w:val="ConsNormal"/>
        <w:ind w:firstLine="851"/>
        <w:jc w:val="center"/>
        <w:rPr>
          <w:rFonts w:ascii="Times New Roman" w:hAnsi="Times New Roman"/>
          <w:b/>
          <w:bCs/>
          <w:sz w:val="24"/>
          <w:szCs w:val="24"/>
        </w:rPr>
      </w:pPr>
      <w:r w:rsidRPr="006A5CB3">
        <w:rPr>
          <w:rFonts w:ascii="Times New Roman" w:hAnsi="Times New Roman"/>
          <w:b/>
          <w:bCs/>
          <w:sz w:val="24"/>
          <w:szCs w:val="24"/>
        </w:rPr>
        <w:t>1</w:t>
      </w:r>
      <w:r w:rsidR="00795ACE">
        <w:rPr>
          <w:rFonts w:ascii="Times New Roman" w:hAnsi="Times New Roman"/>
          <w:b/>
          <w:bCs/>
          <w:sz w:val="24"/>
          <w:szCs w:val="24"/>
        </w:rPr>
        <w:t>2</w:t>
      </w:r>
      <w:r w:rsidRPr="006A5CB3">
        <w:rPr>
          <w:rFonts w:ascii="Times New Roman" w:hAnsi="Times New Roman"/>
          <w:b/>
          <w:bCs/>
          <w:sz w:val="24"/>
          <w:szCs w:val="24"/>
        </w:rPr>
        <w:t>. Прочие условия</w:t>
      </w:r>
    </w:p>
    <w:p w:rsidR="00755999" w:rsidRPr="006A5CB3" w:rsidRDefault="00755999" w:rsidP="00755999">
      <w:pPr>
        <w:pStyle w:val="19"/>
        <w:ind w:firstLine="851"/>
        <w:rPr>
          <w:sz w:val="24"/>
          <w:szCs w:val="24"/>
        </w:rPr>
      </w:pPr>
      <w:r w:rsidRPr="006A5CB3">
        <w:rPr>
          <w:sz w:val="24"/>
          <w:szCs w:val="24"/>
        </w:rPr>
        <w:t>10.1. Право собственности на результат Работ по настоящему Договору принадлежит Заказчику.</w:t>
      </w:r>
    </w:p>
    <w:p w:rsidR="00755999" w:rsidRPr="006A5CB3" w:rsidRDefault="00755999" w:rsidP="00755999">
      <w:pPr>
        <w:pStyle w:val="19"/>
        <w:ind w:firstLine="851"/>
        <w:rPr>
          <w:sz w:val="24"/>
          <w:szCs w:val="24"/>
        </w:rPr>
      </w:pPr>
      <w:r w:rsidRPr="006A5CB3">
        <w:rPr>
          <w:sz w:val="24"/>
          <w:szCs w:val="24"/>
        </w:rPr>
        <w:t xml:space="preserve">10.2. В случае изменения  у </w:t>
      </w:r>
      <w:proofErr w:type="gramStart"/>
      <w:r w:rsidRPr="006A5CB3">
        <w:rPr>
          <w:sz w:val="24"/>
          <w:szCs w:val="24"/>
        </w:rPr>
        <w:t>какой-либо</w:t>
      </w:r>
      <w:proofErr w:type="gramEnd"/>
      <w:r w:rsidRPr="006A5CB3">
        <w:rPr>
          <w:sz w:val="24"/>
          <w:szCs w:val="24"/>
        </w:rPr>
        <w:t xml:space="preserve"> из Сторон  юридического статуса, адреса и банковских реквизитов, она обязана в течение _________________ рабочих дней со дня</w:t>
      </w:r>
    </w:p>
    <w:p w:rsidR="00755999" w:rsidRPr="00764E21" w:rsidRDefault="00755999" w:rsidP="00755999">
      <w:pPr>
        <w:pStyle w:val="19"/>
        <w:ind w:firstLine="851"/>
        <w:rPr>
          <w:i/>
          <w:iCs/>
          <w:sz w:val="24"/>
          <w:szCs w:val="24"/>
        </w:rPr>
      </w:pPr>
      <w:r>
        <w:rPr>
          <w:sz w:val="24"/>
          <w:szCs w:val="24"/>
        </w:rPr>
        <w:tab/>
      </w:r>
      <w:r>
        <w:rPr>
          <w:sz w:val="24"/>
          <w:szCs w:val="24"/>
        </w:rPr>
        <w:tab/>
      </w:r>
      <w:r>
        <w:rPr>
          <w:sz w:val="24"/>
          <w:szCs w:val="24"/>
        </w:rPr>
        <w:tab/>
      </w:r>
      <w:r>
        <w:rPr>
          <w:sz w:val="24"/>
          <w:szCs w:val="24"/>
        </w:rPr>
        <w:tab/>
      </w:r>
      <w:r>
        <w:rPr>
          <w:sz w:val="24"/>
          <w:szCs w:val="24"/>
        </w:rPr>
        <w:tab/>
      </w:r>
      <w:r w:rsidRPr="00764E21">
        <w:rPr>
          <w:sz w:val="24"/>
          <w:szCs w:val="24"/>
        </w:rPr>
        <w:t xml:space="preserve"> </w:t>
      </w:r>
      <w:r>
        <w:rPr>
          <w:sz w:val="24"/>
          <w:szCs w:val="24"/>
        </w:rPr>
        <w:t xml:space="preserve">                           </w:t>
      </w:r>
      <w:r w:rsidRPr="00764E21">
        <w:rPr>
          <w:sz w:val="24"/>
          <w:szCs w:val="24"/>
        </w:rPr>
        <w:t xml:space="preserve">     </w:t>
      </w:r>
      <w:r w:rsidRPr="00764E21">
        <w:rPr>
          <w:i/>
          <w:iCs/>
          <w:sz w:val="24"/>
          <w:szCs w:val="24"/>
        </w:rPr>
        <w:t>(например:  5 (пяти)</w:t>
      </w:r>
      <w:r>
        <w:rPr>
          <w:i/>
          <w:iCs/>
          <w:sz w:val="24"/>
          <w:szCs w:val="24"/>
        </w:rPr>
        <w:t>)</w:t>
      </w:r>
    </w:p>
    <w:p w:rsidR="00755999" w:rsidRPr="006A5CB3" w:rsidRDefault="00755999" w:rsidP="00755999">
      <w:pPr>
        <w:pStyle w:val="19"/>
        <w:ind w:firstLine="0"/>
        <w:rPr>
          <w:sz w:val="24"/>
          <w:szCs w:val="24"/>
        </w:rPr>
      </w:pPr>
      <w:r w:rsidRPr="006A5CB3">
        <w:rPr>
          <w:sz w:val="24"/>
          <w:szCs w:val="24"/>
        </w:rPr>
        <w:t>возникновения изменений  известить другую Сторону.</w:t>
      </w:r>
    </w:p>
    <w:p w:rsidR="00755999" w:rsidRPr="00223465" w:rsidRDefault="00755999" w:rsidP="00755999">
      <w:pPr>
        <w:pStyle w:val="ConsNormal"/>
        <w:ind w:firstLine="851"/>
        <w:jc w:val="both"/>
        <w:rPr>
          <w:rFonts w:ascii="Times New Roman" w:hAnsi="Times New Roman"/>
          <w:i/>
          <w:szCs w:val="24"/>
        </w:rPr>
      </w:pPr>
      <w:r w:rsidRPr="00223465">
        <w:rPr>
          <w:rFonts w:ascii="Times New Roman" w:hAnsi="Times New Roman"/>
          <w:i/>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дней с даты расторжения настоящего Договора</w:t>
      </w:r>
      <w:proofErr w:type="gramStart"/>
      <w:r w:rsidRPr="00223465">
        <w:rPr>
          <w:rFonts w:ascii="Times New Roman" w:hAnsi="Times New Roman"/>
          <w:i/>
          <w:szCs w:val="24"/>
        </w:rPr>
        <w:t>.</w:t>
      </w:r>
      <w:proofErr w:type="gramEnd"/>
      <w:r w:rsidRPr="00223465">
        <w:rPr>
          <w:rStyle w:val="af7"/>
          <w:rFonts w:ascii="Times New Roman" w:hAnsi="Times New Roman"/>
          <w:i/>
          <w:szCs w:val="24"/>
        </w:rPr>
        <w:footnoteReference w:id="6"/>
      </w:r>
      <w:r w:rsidRPr="00223465">
        <w:rPr>
          <w:rFonts w:ascii="Times New Roman" w:hAnsi="Times New Roman"/>
          <w:szCs w:val="24"/>
        </w:rPr>
        <w:t xml:space="preserve">  </w:t>
      </w:r>
      <w:r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 </w:t>
      </w:r>
      <w:proofErr w:type="gramStart"/>
      <w:r w:rsidRPr="00223465">
        <w:rPr>
          <w:rFonts w:ascii="Times New Roman" w:hAnsi="Times New Roman"/>
          <w:i/>
          <w:iCs/>
          <w:szCs w:val="24"/>
          <w:vertAlign w:val="superscript"/>
        </w:rPr>
        <w:t>н</w:t>
      </w:r>
      <w:proofErr w:type="gramEnd"/>
      <w:r w:rsidRPr="00223465">
        <w:rPr>
          <w:rFonts w:ascii="Times New Roman" w:hAnsi="Times New Roman"/>
          <w:i/>
          <w:iCs/>
          <w:szCs w:val="24"/>
          <w:vertAlign w:val="superscript"/>
        </w:rPr>
        <w:t>апример: 10 (десяти)</w:t>
      </w:r>
      <w:r>
        <w:rPr>
          <w:rFonts w:ascii="Times New Roman" w:hAnsi="Times New Roman"/>
          <w:i/>
          <w:szCs w:val="24"/>
        </w:rPr>
        <w:t xml:space="preserve"> </w:t>
      </w:r>
    </w:p>
    <w:p w:rsidR="00755999" w:rsidRPr="00B1015D" w:rsidRDefault="00755999" w:rsidP="00755999">
      <w:pPr>
        <w:pStyle w:val="affa"/>
        <w:ind w:firstLine="851"/>
        <w:jc w:val="both"/>
        <w:rPr>
          <w:rFonts w:ascii="Times New Roman" w:hAnsi="Times New Roman"/>
          <w:sz w:val="24"/>
          <w:szCs w:val="24"/>
        </w:rPr>
      </w:pPr>
      <w:r w:rsidRPr="00B1015D">
        <w:rPr>
          <w:rFonts w:ascii="Times New Roman" w:hAnsi="Times New Roman"/>
          <w:sz w:val="24"/>
          <w:szCs w:val="24"/>
        </w:rPr>
        <w:t xml:space="preserve">10.4. </w:t>
      </w:r>
      <w:proofErr w:type="gramStart"/>
      <w:r w:rsidRPr="00B1015D">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55999" w:rsidRPr="00B1015D" w:rsidRDefault="00755999" w:rsidP="00755999">
      <w:pPr>
        <w:pStyle w:val="affa"/>
        <w:ind w:firstLine="851"/>
        <w:jc w:val="both"/>
        <w:rPr>
          <w:rFonts w:ascii="Times New Roman" w:hAnsi="Times New Roman"/>
          <w:sz w:val="24"/>
          <w:szCs w:val="24"/>
        </w:rPr>
      </w:pPr>
      <w:r w:rsidRPr="00B1015D">
        <w:rPr>
          <w:rFonts w:ascii="Times New Roman" w:hAnsi="Times New Roman"/>
          <w:sz w:val="24"/>
          <w:szCs w:val="24"/>
        </w:rPr>
        <w:t>10.5. Все приложения к настоящему Договору являются его неотъемлемыми частями.</w:t>
      </w:r>
    </w:p>
    <w:p w:rsidR="00755999" w:rsidRPr="00B1015D" w:rsidRDefault="00755999" w:rsidP="00755999">
      <w:pPr>
        <w:pStyle w:val="affa"/>
        <w:ind w:firstLine="851"/>
        <w:jc w:val="both"/>
        <w:rPr>
          <w:rFonts w:ascii="Times New Roman" w:hAnsi="Times New Roman"/>
          <w:sz w:val="24"/>
          <w:szCs w:val="24"/>
        </w:rPr>
      </w:pPr>
      <w:r w:rsidRPr="00B1015D">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755999" w:rsidRPr="00B1015D" w:rsidRDefault="00755999" w:rsidP="00755999">
      <w:pPr>
        <w:pStyle w:val="affa"/>
        <w:ind w:firstLine="851"/>
        <w:jc w:val="both"/>
        <w:rPr>
          <w:rFonts w:ascii="Times New Roman" w:hAnsi="Times New Roman"/>
          <w:sz w:val="24"/>
          <w:szCs w:val="24"/>
        </w:rPr>
      </w:pPr>
      <w:r w:rsidRPr="00B1015D">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755999" w:rsidRPr="00B1015D" w:rsidRDefault="00755999" w:rsidP="00755999">
      <w:pPr>
        <w:pStyle w:val="affa"/>
        <w:ind w:firstLine="851"/>
        <w:jc w:val="both"/>
        <w:rPr>
          <w:rFonts w:ascii="Times New Roman" w:hAnsi="Times New Roman"/>
          <w:sz w:val="24"/>
          <w:szCs w:val="24"/>
        </w:rPr>
      </w:pPr>
      <w:r w:rsidRPr="00B1015D">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755999" w:rsidRPr="00B1015D" w:rsidRDefault="00755999" w:rsidP="00755999">
      <w:pPr>
        <w:pStyle w:val="affa"/>
        <w:ind w:firstLine="851"/>
        <w:jc w:val="both"/>
        <w:rPr>
          <w:rFonts w:ascii="Times New Roman" w:hAnsi="Times New Roman"/>
          <w:sz w:val="24"/>
          <w:szCs w:val="24"/>
        </w:rPr>
      </w:pPr>
      <w:r w:rsidRPr="00B1015D">
        <w:rPr>
          <w:rFonts w:ascii="Times New Roman" w:hAnsi="Times New Roman"/>
          <w:sz w:val="24"/>
          <w:szCs w:val="24"/>
        </w:rPr>
        <w:t>10.9. К настоящему Договору прилагаются:</w:t>
      </w:r>
    </w:p>
    <w:p w:rsidR="00755999" w:rsidRPr="00B1015D" w:rsidRDefault="00755999" w:rsidP="00755999">
      <w:pPr>
        <w:pStyle w:val="affa"/>
        <w:ind w:firstLine="851"/>
        <w:jc w:val="both"/>
        <w:rPr>
          <w:rFonts w:ascii="Times New Roman" w:hAnsi="Times New Roman"/>
          <w:sz w:val="24"/>
          <w:szCs w:val="24"/>
        </w:rPr>
      </w:pPr>
      <w:r w:rsidRPr="00B1015D">
        <w:rPr>
          <w:rFonts w:ascii="Times New Roman" w:hAnsi="Times New Roman"/>
          <w:sz w:val="24"/>
          <w:szCs w:val="24"/>
        </w:rPr>
        <w:t>10.9.1. Техническое задание  (приложение № 1);</w:t>
      </w:r>
    </w:p>
    <w:p w:rsidR="00755999" w:rsidRPr="00B1015D" w:rsidRDefault="00755999" w:rsidP="00755999">
      <w:pPr>
        <w:pStyle w:val="affa"/>
        <w:ind w:firstLine="851"/>
        <w:jc w:val="both"/>
        <w:rPr>
          <w:rFonts w:ascii="Times New Roman" w:hAnsi="Times New Roman"/>
          <w:sz w:val="24"/>
          <w:szCs w:val="24"/>
        </w:rPr>
      </w:pPr>
      <w:r w:rsidRPr="00B1015D">
        <w:rPr>
          <w:rFonts w:ascii="Times New Roman" w:hAnsi="Times New Roman"/>
          <w:sz w:val="24"/>
          <w:szCs w:val="24"/>
        </w:rPr>
        <w:t>10.9.2. Календарный план (приложение № 2);</w:t>
      </w:r>
    </w:p>
    <w:p w:rsidR="00755999" w:rsidRPr="00B1015D" w:rsidRDefault="00755999" w:rsidP="00755999">
      <w:pPr>
        <w:pStyle w:val="affa"/>
        <w:ind w:firstLine="851"/>
        <w:jc w:val="both"/>
        <w:rPr>
          <w:rFonts w:ascii="Times New Roman" w:hAnsi="Times New Roman"/>
          <w:sz w:val="24"/>
          <w:szCs w:val="24"/>
        </w:rPr>
      </w:pPr>
      <w:r>
        <w:rPr>
          <w:rFonts w:ascii="Times New Roman" w:hAnsi="Times New Roman"/>
          <w:sz w:val="24"/>
          <w:szCs w:val="24"/>
        </w:rPr>
        <w:t>10.9</w:t>
      </w:r>
      <w:r w:rsidRPr="00B1015D">
        <w:rPr>
          <w:rFonts w:ascii="Times New Roman" w:hAnsi="Times New Roman"/>
          <w:sz w:val="24"/>
          <w:szCs w:val="24"/>
        </w:rPr>
        <w:t>.3. Протокол согласования договорной цены (приложение № 3);</w:t>
      </w:r>
    </w:p>
    <w:p w:rsidR="00755999" w:rsidRPr="00B1015D" w:rsidRDefault="00755999" w:rsidP="00755999">
      <w:pPr>
        <w:pStyle w:val="affa"/>
        <w:ind w:firstLine="851"/>
        <w:jc w:val="both"/>
        <w:rPr>
          <w:rFonts w:ascii="Times New Roman" w:hAnsi="Times New Roman"/>
          <w:b/>
          <w:sz w:val="24"/>
          <w:szCs w:val="24"/>
        </w:rPr>
      </w:pPr>
      <w:r>
        <w:rPr>
          <w:rFonts w:ascii="Times New Roman" w:hAnsi="Times New Roman"/>
          <w:iCs/>
          <w:sz w:val="24"/>
          <w:szCs w:val="24"/>
        </w:rPr>
        <w:t>10.9.4</w:t>
      </w:r>
      <w:r w:rsidRPr="00B1015D">
        <w:rPr>
          <w:rFonts w:ascii="Times New Roman" w:hAnsi="Times New Roman"/>
          <w:iCs/>
          <w:sz w:val="24"/>
          <w:szCs w:val="24"/>
        </w:rPr>
        <w:t>. Смета</w:t>
      </w:r>
      <w:r w:rsidRPr="00B1015D">
        <w:rPr>
          <w:rFonts w:ascii="Times New Roman" w:hAnsi="Times New Roman"/>
          <w:sz w:val="24"/>
          <w:szCs w:val="24"/>
        </w:rPr>
        <w:t xml:space="preserve"> на </w:t>
      </w:r>
      <w:r>
        <w:rPr>
          <w:rFonts w:ascii="Times New Roman" w:hAnsi="Times New Roman"/>
          <w:sz w:val="24"/>
          <w:szCs w:val="24"/>
        </w:rPr>
        <w:t>выполнение Работ (приложение № 4</w:t>
      </w:r>
      <w:r w:rsidRPr="00B1015D">
        <w:rPr>
          <w:rFonts w:ascii="Times New Roman" w:hAnsi="Times New Roman"/>
          <w:sz w:val="24"/>
          <w:szCs w:val="24"/>
        </w:rPr>
        <w:t>).</w:t>
      </w:r>
    </w:p>
    <w:p w:rsidR="00755999" w:rsidRDefault="00755999" w:rsidP="00755999">
      <w:pPr>
        <w:ind w:firstLine="851"/>
        <w:jc w:val="both"/>
        <w:rPr>
          <w:b/>
        </w:rPr>
      </w:pPr>
    </w:p>
    <w:p w:rsidR="00755999" w:rsidRPr="006A5CB3" w:rsidRDefault="00755999" w:rsidP="00755999">
      <w:pPr>
        <w:ind w:firstLine="851"/>
        <w:jc w:val="both"/>
      </w:pPr>
      <w:r w:rsidRPr="006A5CB3">
        <w:rPr>
          <w:b/>
        </w:rPr>
        <w:t>11. Юридические адреса и платежные реквизиты Сторон</w:t>
      </w:r>
    </w:p>
    <w:p w:rsidR="00755999" w:rsidRPr="00BA54BB" w:rsidRDefault="00755999" w:rsidP="00755999">
      <w:pPr>
        <w:pStyle w:val="afd"/>
        <w:ind w:firstLine="0"/>
        <w:rPr>
          <w:sz w:val="24"/>
          <w:szCs w:val="24"/>
        </w:rPr>
      </w:pPr>
      <w:r w:rsidRPr="00BA54BB">
        <w:rPr>
          <w:b/>
          <w:sz w:val="24"/>
          <w:szCs w:val="24"/>
        </w:rPr>
        <w:t xml:space="preserve">Заказчик: </w:t>
      </w:r>
      <w:r w:rsidRPr="00BA54BB">
        <w:rPr>
          <w:sz w:val="24"/>
          <w:szCs w:val="24"/>
        </w:rPr>
        <w:t xml:space="preserve"> </w:t>
      </w:r>
      <w:r>
        <w:rPr>
          <w:sz w:val="24"/>
          <w:szCs w:val="24"/>
        </w:rPr>
        <w:t>Публичное</w:t>
      </w:r>
      <w:r w:rsidRPr="00BA54BB">
        <w:rPr>
          <w:sz w:val="24"/>
          <w:szCs w:val="24"/>
        </w:rPr>
        <w:t xml:space="preserve"> акционерное общество «Центр по перевозке грузов в контейнерах «ТрансКонтейнер»</w:t>
      </w:r>
    </w:p>
    <w:p w:rsidR="00755999" w:rsidRDefault="00755999" w:rsidP="00755999">
      <w:pPr>
        <w:shd w:val="clear" w:color="auto" w:fill="FFFFFF"/>
        <w:jc w:val="both"/>
        <w:rPr>
          <w:color w:val="000000"/>
          <w:spacing w:val="5"/>
        </w:rPr>
      </w:pPr>
      <w:r w:rsidRPr="00BA54BB">
        <w:rPr>
          <w:color w:val="000000"/>
          <w:spacing w:val="5"/>
        </w:rPr>
        <w:t>Место нахождения: Российская Федерация, 1</w:t>
      </w:r>
      <w:r>
        <w:rPr>
          <w:color w:val="000000"/>
          <w:spacing w:val="5"/>
        </w:rPr>
        <w:t>25047</w:t>
      </w:r>
      <w:r w:rsidRPr="00BA54BB">
        <w:rPr>
          <w:color w:val="000000"/>
          <w:spacing w:val="5"/>
        </w:rPr>
        <w:t>, г.</w:t>
      </w:r>
      <w:r>
        <w:rPr>
          <w:color w:val="000000"/>
          <w:spacing w:val="5"/>
        </w:rPr>
        <w:t xml:space="preserve"> </w:t>
      </w:r>
      <w:r w:rsidRPr="00BA54BB">
        <w:rPr>
          <w:color w:val="000000"/>
          <w:spacing w:val="5"/>
        </w:rPr>
        <w:t xml:space="preserve">Москва, </w:t>
      </w:r>
      <w:r>
        <w:rPr>
          <w:color w:val="000000"/>
          <w:spacing w:val="5"/>
        </w:rPr>
        <w:t>Оружейный переулок</w:t>
      </w:r>
      <w:r w:rsidRPr="00BA54BB">
        <w:rPr>
          <w:color w:val="000000"/>
          <w:spacing w:val="5"/>
        </w:rPr>
        <w:t xml:space="preserve">, </w:t>
      </w:r>
    </w:p>
    <w:p w:rsidR="00755999" w:rsidRPr="00BA54BB" w:rsidRDefault="00755999" w:rsidP="00755999">
      <w:pPr>
        <w:shd w:val="clear" w:color="auto" w:fill="FFFFFF"/>
        <w:jc w:val="both"/>
        <w:rPr>
          <w:color w:val="000000"/>
          <w:spacing w:val="5"/>
        </w:rPr>
      </w:pPr>
      <w:r w:rsidRPr="00BA54BB">
        <w:rPr>
          <w:color w:val="000000"/>
          <w:spacing w:val="5"/>
        </w:rPr>
        <w:t>д. 1</w:t>
      </w:r>
      <w:r>
        <w:rPr>
          <w:color w:val="000000"/>
          <w:spacing w:val="5"/>
        </w:rPr>
        <w:t>9</w:t>
      </w:r>
      <w:r w:rsidRPr="00BA54BB">
        <w:rPr>
          <w:color w:val="000000"/>
          <w:spacing w:val="5"/>
        </w:rPr>
        <w:t xml:space="preserve"> </w:t>
      </w:r>
    </w:p>
    <w:p w:rsidR="00755999" w:rsidRPr="00BA54BB" w:rsidRDefault="00755999" w:rsidP="00755999">
      <w:pPr>
        <w:shd w:val="clear" w:color="auto" w:fill="FFFFFF"/>
        <w:jc w:val="both"/>
        <w:rPr>
          <w:color w:val="000000"/>
          <w:spacing w:val="5"/>
        </w:rPr>
      </w:pPr>
      <w:r w:rsidRPr="00BA54BB">
        <w:rPr>
          <w:color w:val="000000"/>
          <w:spacing w:val="5"/>
        </w:rPr>
        <w:t>ИНН 7708591995, КПП 997650001</w:t>
      </w:r>
    </w:p>
    <w:p w:rsidR="00755999" w:rsidRPr="00BA54BB" w:rsidRDefault="00755999" w:rsidP="00755999">
      <w:pPr>
        <w:shd w:val="clear" w:color="auto" w:fill="FFFFFF"/>
        <w:tabs>
          <w:tab w:val="left" w:pos="5098"/>
        </w:tabs>
        <w:snapToGrid w:val="0"/>
        <w:rPr>
          <w:spacing w:val="3"/>
        </w:rPr>
      </w:pPr>
      <w:r w:rsidRPr="00BA54BB">
        <w:rPr>
          <w:spacing w:val="3"/>
        </w:rPr>
        <w:t xml:space="preserve">Филиал </w:t>
      </w:r>
      <w:r>
        <w:rPr>
          <w:spacing w:val="3"/>
        </w:rPr>
        <w:t>П</w:t>
      </w:r>
      <w:r w:rsidRPr="00BA54BB">
        <w:rPr>
          <w:spacing w:val="3"/>
        </w:rPr>
        <w:t>АО «Центр по перевозке грузов в контейнерах «ТрансКонтейнер» на Свердловской железной дороге</w:t>
      </w:r>
    </w:p>
    <w:p w:rsidR="00755999" w:rsidRPr="00BA54BB" w:rsidRDefault="00755999" w:rsidP="00755999">
      <w:pPr>
        <w:shd w:val="clear" w:color="auto" w:fill="FFFFFF"/>
        <w:tabs>
          <w:tab w:val="left" w:pos="5098"/>
        </w:tabs>
        <w:snapToGrid w:val="0"/>
        <w:rPr>
          <w:spacing w:val="3"/>
        </w:rPr>
      </w:pPr>
      <w:r w:rsidRPr="00BA54BB">
        <w:rPr>
          <w:spacing w:val="3"/>
        </w:rPr>
        <w:t>ИНН 7708591995   КПП 665945001</w:t>
      </w:r>
    </w:p>
    <w:p w:rsidR="00755999" w:rsidRPr="00BA54BB" w:rsidRDefault="00755999" w:rsidP="00755999">
      <w:pPr>
        <w:shd w:val="clear" w:color="auto" w:fill="FFFFFF"/>
        <w:tabs>
          <w:tab w:val="left" w:pos="5098"/>
        </w:tabs>
        <w:snapToGrid w:val="0"/>
        <w:rPr>
          <w:spacing w:val="3"/>
        </w:rPr>
      </w:pPr>
      <w:r w:rsidRPr="00BA54BB">
        <w:rPr>
          <w:spacing w:val="3"/>
        </w:rPr>
        <w:t>ОГРН 1067746341024  ОКПО 96417242</w:t>
      </w:r>
    </w:p>
    <w:p w:rsidR="00755999" w:rsidRPr="00BA54BB" w:rsidRDefault="00755999" w:rsidP="00755999">
      <w:pPr>
        <w:shd w:val="clear" w:color="auto" w:fill="FFFFFF"/>
        <w:tabs>
          <w:tab w:val="left" w:pos="5098"/>
        </w:tabs>
        <w:snapToGrid w:val="0"/>
        <w:rPr>
          <w:spacing w:val="3"/>
        </w:rPr>
      </w:pPr>
      <w:r w:rsidRPr="00BA54BB">
        <w:rPr>
          <w:spacing w:val="3"/>
        </w:rPr>
        <w:t>Место нахождения и почтовый адрес филиала: 620027, г. Екатеринбург, ул. Николая Никонова, д. 8</w:t>
      </w:r>
    </w:p>
    <w:p w:rsidR="00755999" w:rsidRPr="00BA54BB" w:rsidRDefault="00755999" w:rsidP="00755999">
      <w:pPr>
        <w:shd w:val="clear" w:color="auto" w:fill="FFFFFF"/>
        <w:tabs>
          <w:tab w:val="left" w:pos="5098"/>
        </w:tabs>
        <w:rPr>
          <w:spacing w:val="3"/>
        </w:rPr>
      </w:pPr>
      <w:r w:rsidRPr="00BA54BB">
        <w:rPr>
          <w:spacing w:val="3"/>
        </w:rPr>
        <w:t>Банковские реквизиты:</w:t>
      </w:r>
    </w:p>
    <w:p w:rsidR="00755999" w:rsidRPr="00BA54BB" w:rsidRDefault="00755999" w:rsidP="00755999">
      <w:pPr>
        <w:shd w:val="clear" w:color="auto" w:fill="FFFFFF"/>
        <w:tabs>
          <w:tab w:val="left" w:pos="5098"/>
        </w:tabs>
        <w:rPr>
          <w:spacing w:val="3"/>
        </w:rPr>
      </w:pPr>
      <w:r w:rsidRPr="00BA54BB">
        <w:rPr>
          <w:spacing w:val="3"/>
        </w:rPr>
        <w:t xml:space="preserve">БИК </w:t>
      </w:r>
      <w:r w:rsidRPr="00F300D3">
        <w:t>046577952</w:t>
      </w:r>
    </w:p>
    <w:p w:rsidR="00755999" w:rsidRPr="00BA54BB" w:rsidRDefault="00755999" w:rsidP="00755999">
      <w:pPr>
        <w:shd w:val="clear" w:color="auto" w:fill="FFFFFF"/>
        <w:tabs>
          <w:tab w:val="left" w:pos="5098"/>
        </w:tabs>
        <w:rPr>
          <w:spacing w:val="3"/>
        </w:rPr>
      </w:pPr>
      <w:proofErr w:type="spellStart"/>
      <w:proofErr w:type="gramStart"/>
      <w:r w:rsidRPr="00BA54BB">
        <w:rPr>
          <w:spacing w:val="3"/>
        </w:rPr>
        <w:t>р</w:t>
      </w:r>
      <w:proofErr w:type="spellEnd"/>
      <w:proofErr w:type="gramEnd"/>
      <w:r w:rsidRPr="00BA54BB">
        <w:rPr>
          <w:spacing w:val="3"/>
        </w:rPr>
        <w:t>/</w:t>
      </w:r>
      <w:proofErr w:type="spellStart"/>
      <w:r w:rsidRPr="00BA54BB">
        <w:rPr>
          <w:spacing w:val="3"/>
        </w:rPr>
        <w:t>сч</w:t>
      </w:r>
      <w:proofErr w:type="spellEnd"/>
      <w:r w:rsidRPr="00BA54BB">
        <w:rPr>
          <w:spacing w:val="3"/>
        </w:rPr>
        <w:t xml:space="preserve"> </w:t>
      </w:r>
      <w:r w:rsidRPr="00F300D3">
        <w:t>40702810600280107758</w:t>
      </w:r>
    </w:p>
    <w:p w:rsidR="00755999" w:rsidRPr="00BA54BB" w:rsidRDefault="00755999" w:rsidP="00755999">
      <w:pPr>
        <w:shd w:val="clear" w:color="auto" w:fill="FFFFFF"/>
        <w:tabs>
          <w:tab w:val="left" w:pos="5098"/>
        </w:tabs>
        <w:rPr>
          <w:spacing w:val="3"/>
        </w:rPr>
      </w:pPr>
      <w:r w:rsidRPr="00BA54BB">
        <w:rPr>
          <w:spacing w:val="3"/>
        </w:rPr>
        <w:t>к/</w:t>
      </w:r>
      <w:proofErr w:type="spellStart"/>
      <w:r w:rsidRPr="00BA54BB">
        <w:rPr>
          <w:spacing w:val="3"/>
        </w:rPr>
        <w:t>сч</w:t>
      </w:r>
      <w:proofErr w:type="spellEnd"/>
      <w:r w:rsidRPr="00BA54BB">
        <w:rPr>
          <w:spacing w:val="3"/>
        </w:rPr>
        <w:t xml:space="preserve"> </w:t>
      </w:r>
      <w:r w:rsidRPr="00F300D3">
        <w:t>30101810400000000952</w:t>
      </w:r>
    </w:p>
    <w:p w:rsidR="00755999" w:rsidRDefault="00755999" w:rsidP="00755999">
      <w:pPr>
        <w:shd w:val="clear" w:color="auto" w:fill="FFFFFF"/>
        <w:tabs>
          <w:tab w:val="left" w:pos="5098"/>
        </w:tabs>
        <w:rPr>
          <w:spacing w:val="3"/>
        </w:rPr>
      </w:pPr>
      <w:r w:rsidRPr="00BA54BB">
        <w:rPr>
          <w:spacing w:val="3"/>
        </w:rPr>
        <w:t xml:space="preserve">в </w:t>
      </w:r>
      <w:r w:rsidRPr="00F300D3">
        <w:t>Филиале ОАО Банк ВТБ</w:t>
      </w:r>
      <w:r>
        <w:t xml:space="preserve"> </w:t>
      </w:r>
      <w:r w:rsidRPr="00BA54BB">
        <w:rPr>
          <w:spacing w:val="3"/>
        </w:rPr>
        <w:t xml:space="preserve">в </w:t>
      </w:r>
      <w:proofErr w:type="gramStart"/>
      <w:r w:rsidRPr="00BA54BB">
        <w:rPr>
          <w:spacing w:val="3"/>
        </w:rPr>
        <w:t>г</w:t>
      </w:r>
      <w:proofErr w:type="gramEnd"/>
      <w:r w:rsidRPr="00BA54BB">
        <w:rPr>
          <w:spacing w:val="3"/>
        </w:rPr>
        <w:t>. Екатеринбурге</w:t>
      </w:r>
    </w:p>
    <w:p w:rsidR="00755999" w:rsidRPr="00CC5C7E" w:rsidRDefault="00755999" w:rsidP="00755999">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тел. (</w:t>
      </w:r>
      <w:r>
        <w:rPr>
          <w:rFonts w:ascii="Times New Roman" w:hAnsi="Times New Roman"/>
          <w:color w:val="000000"/>
          <w:spacing w:val="5"/>
          <w:sz w:val="24"/>
          <w:szCs w:val="24"/>
        </w:rPr>
        <w:t>343</w:t>
      </w:r>
      <w:r w:rsidRPr="00CC5C7E">
        <w:rPr>
          <w:rFonts w:ascii="Times New Roman" w:hAnsi="Times New Roman"/>
          <w:color w:val="000000"/>
          <w:spacing w:val="5"/>
          <w:sz w:val="24"/>
          <w:szCs w:val="24"/>
        </w:rPr>
        <w:t xml:space="preserve">) </w:t>
      </w:r>
      <w:r>
        <w:rPr>
          <w:rFonts w:ascii="Times New Roman" w:hAnsi="Times New Roman"/>
          <w:color w:val="000000"/>
          <w:spacing w:val="5"/>
          <w:sz w:val="24"/>
          <w:szCs w:val="24"/>
        </w:rPr>
        <w:t>380</w:t>
      </w:r>
      <w:r w:rsidRPr="00CC5C7E">
        <w:rPr>
          <w:rFonts w:ascii="Times New Roman" w:hAnsi="Times New Roman"/>
          <w:color w:val="000000"/>
          <w:spacing w:val="5"/>
          <w:sz w:val="24"/>
          <w:szCs w:val="24"/>
        </w:rPr>
        <w:t>-1</w:t>
      </w:r>
      <w:r>
        <w:rPr>
          <w:rFonts w:ascii="Times New Roman" w:hAnsi="Times New Roman"/>
          <w:color w:val="000000"/>
          <w:spacing w:val="5"/>
          <w:sz w:val="24"/>
          <w:szCs w:val="24"/>
        </w:rPr>
        <w:t>2</w:t>
      </w:r>
      <w:r w:rsidRPr="00CC5C7E">
        <w:rPr>
          <w:rFonts w:ascii="Times New Roman" w:hAnsi="Times New Roman"/>
          <w:color w:val="000000"/>
          <w:spacing w:val="5"/>
          <w:sz w:val="24"/>
          <w:szCs w:val="24"/>
        </w:rPr>
        <w:t>-</w:t>
      </w:r>
      <w:r>
        <w:rPr>
          <w:rFonts w:ascii="Times New Roman" w:hAnsi="Times New Roman"/>
          <w:color w:val="000000"/>
          <w:spacing w:val="5"/>
          <w:sz w:val="24"/>
          <w:szCs w:val="24"/>
        </w:rPr>
        <w:t>00 (доб.5008)</w:t>
      </w:r>
      <w:r w:rsidRPr="00CC5C7E">
        <w:rPr>
          <w:rFonts w:ascii="Times New Roman" w:hAnsi="Times New Roman"/>
          <w:color w:val="000000"/>
          <w:spacing w:val="5"/>
          <w:sz w:val="24"/>
          <w:szCs w:val="24"/>
        </w:rPr>
        <w:t xml:space="preserve">, факс </w:t>
      </w:r>
      <w:r>
        <w:rPr>
          <w:rFonts w:ascii="Times New Roman" w:hAnsi="Times New Roman"/>
          <w:color w:val="000000"/>
          <w:spacing w:val="5"/>
          <w:sz w:val="24"/>
          <w:szCs w:val="24"/>
        </w:rPr>
        <w:t>(доб.5007)</w:t>
      </w:r>
    </w:p>
    <w:p w:rsidR="00755999" w:rsidRPr="00CC5C7E" w:rsidRDefault="00755999" w:rsidP="00755999">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w:t>
      </w:r>
      <w:hyperlink r:id="rId23" w:history="1">
        <w:r w:rsidRPr="007E34DA">
          <w:rPr>
            <w:rStyle w:val="a8"/>
            <w:rFonts w:ascii="Arial" w:hAnsi="Arial" w:cs="Arial"/>
            <w:sz w:val="18"/>
            <w:szCs w:val="18"/>
          </w:rPr>
          <w:t xml:space="preserve"> </w:t>
        </w:r>
        <w:r w:rsidRPr="007E34DA">
          <w:rPr>
            <w:rStyle w:val="a8"/>
            <w:rFonts w:ascii="Times New Roman" w:hAnsi="Times New Roman"/>
            <w:sz w:val="24"/>
            <w:szCs w:val="24"/>
            <w:lang w:val="en-US"/>
          </w:rPr>
          <w:t>svzd</w:t>
        </w:r>
        <w:r w:rsidRPr="007E34DA">
          <w:rPr>
            <w:rStyle w:val="a8"/>
            <w:rFonts w:ascii="Times New Roman" w:eastAsia="MS Mincho" w:hAnsi="Times New Roman"/>
            <w:sz w:val="24"/>
            <w:szCs w:val="24"/>
          </w:rPr>
          <w:t>@</w:t>
        </w:r>
        <w:r w:rsidRPr="007E34DA">
          <w:rPr>
            <w:rStyle w:val="a8"/>
            <w:rFonts w:ascii="Times New Roman" w:eastAsia="MS Mincho" w:hAnsi="Times New Roman"/>
            <w:sz w:val="24"/>
            <w:szCs w:val="24"/>
            <w:lang w:val="en-US"/>
          </w:rPr>
          <w:t>trcont</w:t>
        </w:r>
        <w:r w:rsidRPr="007E34DA">
          <w:rPr>
            <w:rStyle w:val="a8"/>
            <w:rFonts w:ascii="Times New Roman" w:eastAsia="MS Mincho" w:hAnsi="Times New Roman"/>
            <w:sz w:val="24"/>
            <w:szCs w:val="24"/>
          </w:rPr>
          <w:t>.</w:t>
        </w:r>
        <w:r w:rsidRPr="007E34DA">
          <w:rPr>
            <w:rStyle w:val="a8"/>
            <w:rFonts w:ascii="Times New Roman" w:eastAsia="MS Mincho" w:hAnsi="Times New Roman"/>
            <w:sz w:val="24"/>
            <w:szCs w:val="24"/>
            <w:lang w:val="en-US"/>
          </w:rPr>
          <w:t>ru</w:t>
        </w:r>
      </w:hyperlink>
    </w:p>
    <w:p w:rsidR="00755999" w:rsidRPr="00CC5C7E" w:rsidRDefault="00755999" w:rsidP="00755999">
      <w:pPr>
        <w:pStyle w:val="affa"/>
        <w:rPr>
          <w:rFonts w:ascii="Times New Roman" w:hAnsi="Times New Roman"/>
          <w:sz w:val="24"/>
          <w:szCs w:val="24"/>
        </w:rPr>
      </w:pPr>
      <w:r w:rsidRPr="00CC5C7E">
        <w:rPr>
          <w:rFonts w:ascii="Times New Roman" w:hAnsi="Times New Roman"/>
          <w:b/>
          <w:sz w:val="24"/>
          <w:szCs w:val="24"/>
        </w:rPr>
        <w:t>Исполнитель: ________________________________________</w:t>
      </w:r>
    </w:p>
    <w:p w:rsidR="00755999" w:rsidRPr="00CC5C7E" w:rsidRDefault="00755999" w:rsidP="00755999">
      <w:pPr>
        <w:pStyle w:val="affa"/>
        <w:rPr>
          <w:rFonts w:ascii="Times New Roman" w:hAnsi="Times New Roman"/>
          <w:sz w:val="24"/>
          <w:szCs w:val="24"/>
        </w:rPr>
      </w:pPr>
      <w:r w:rsidRPr="00CC5C7E">
        <w:rPr>
          <w:rFonts w:ascii="Times New Roman" w:hAnsi="Times New Roman"/>
          <w:color w:val="000000"/>
          <w:spacing w:val="5"/>
          <w:sz w:val="24"/>
          <w:szCs w:val="24"/>
        </w:rPr>
        <w:t>Место нахождения:</w:t>
      </w:r>
      <w:r w:rsidRPr="00CC5C7E">
        <w:rPr>
          <w:rFonts w:ascii="Times New Roman" w:hAnsi="Times New Roman"/>
          <w:b/>
          <w:sz w:val="24"/>
          <w:szCs w:val="24"/>
        </w:rPr>
        <w:t xml:space="preserve"> ________________________________________</w:t>
      </w:r>
    </w:p>
    <w:p w:rsidR="00755999" w:rsidRPr="00CC5C7E" w:rsidRDefault="00755999" w:rsidP="00755999">
      <w:pPr>
        <w:pStyle w:val="affa"/>
        <w:rPr>
          <w:rFonts w:ascii="Times New Roman" w:hAnsi="Times New Roman"/>
          <w:sz w:val="24"/>
          <w:szCs w:val="24"/>
        </w:rPr>
      </w:pPr>
      <w:r w:rsidRPr="00CC5C7E">
        <w:rPr>
          <w:rFonts w:ascii="Times New Roman" w:hAnsi="Times New Roman"/>
          <w:sz w:val="24"/>
          <w:szCs w:val="24"/>
        </w:rPr>
        <w:t>Почтовый индекс:  _________,</w:t>
      </w:r>
      <w:r w:rsidRPr="00CC5C7E">
        <w:rPr>
          <w:rFonts w:ascii="Times New Roman" w:hAnsi="Times New Roman"/>
          <w:b/>
          <w:sz w:val="24"/>
          <w:szCs w:val="24"/>
        </w:rPr>
        <w:t xml:space="preserve">  </w:t>
      </w:r>
      <w:r w:rsidRPr="00CC5C7E">
        <w:rPr>
          <w:rFonts w:ascii="Times New Roman" w:hAnsi="Times New Roman"/>
          <w:sz w:val="24"/>
          <w:szCs w:val="24"/>
        </w:rPr>
        <w:t>адрес:______________________________</w:t>
      </w:r>
    </w:p>
    <w:p w:rsidR="00755999" w:rsidRPr="00CC5C7E" w:rsidRDefault="00755999" w:rsidP="00755999">
      <w:pPr>
        <w:pStyle w:val="affa"/>
        <w:rPr>
          <w:rFonts w:ascii="Times New Roman" w:hAnsi="Times New Roman"/>
          <w:sz w:val="24"/>
          <w:szCs w:val="24"/>
        </w:rPr>
      </w:pPr>
      <w:r w:rsidRPr="00CC5C7E">
        <w:rPr>
          <w:rFonts w:ascii="Times New Roman" w:hAnsi="Times New Roman"/>
          <w:sz w:val="24"/>
          <w:szCs w:val="24"/>
        </w:rPr>
        <w:t xml:space="preserve">ОГРН_______________ИНН ______________, ОКПО ______________, </w:t>
      </w:r>
    </w:p>
    <w:p w:rsidR="00755999" w:rsidRPr="00CC5C7E" w:rsidRDefault="00755999" w:rsidP="00755999">
      <w:pPr>
        <w:pStyle w:val="affa"/>
        <w:rPr>
          <w:rFonts w:ascii="Times New Roman" w:hAnsi="Times New Roman"/>
          <w:i/>
          <w:sz w:val="24"/>
          <w:szCs w:val="24"/>
        </w:rPr>
      </w:pPr>
      <w:r w:rsidRPr="00CC5C7E">
        <w:rPr>
          <w:rFonts w:ascii="Times New Roman" w:hAnsi="Times New Roman"/>
          <w:sz w:val="24"/>
          <w:szCs w:val="24"/>
        </w:rPr>
        <w:t>КПП ______________</w:t>
      </w:r>
      <w:proofErr w:type="gramStart"/>
      <w:r w:rsidRPr="00CC5C7E">
        <w:rPr>
          <w:rFonts w:ascii="Times New Roman" w:hAnsi="Times New Roman"/>
          <w:sz w:val="24"/>
          <w:szCs w:val="24"/>
        </w:rPr>
        <w:t xml:space="preserve"> ,</w:t>
      </w:r>
      <w:proofErr w:type="gramEnd"/>
      <w:r w:rsidRPr="00CC5C7E">
        <w:rPr>
          <w:rFonts w:ascii="Times New Roman" w:hAnsi="Times New Roman"/>
          <w:sz w:val="24"/>
          <w:szCs w:val="24"/>
        </w:rPr>
        <w:t xml:space="preserve"> </w:t>
      </w:r>
    </w:p>
    <w:p w:rsidR="00755999" w:rsidRPr="00CC5C7E" w:rsidRDefault="00755999" w:rsidP="00755999">
      <w:pPr>
        <w:pStyle w:val="affa"/>
        <w:rPr>
          <w:rFonts w:ascii="Times New Roman" w:hAnsi="Times New Roman"/>
          <w:i/>
          <w:iCs/>
          <w:sz w:val="24"/>
          <w:szCs w:val="24"/>
        </w:rPr>
      </w:pPr>
      <w:proofErr w:type="spellStart"/>
      <w:proofErr w:type="gramStart"/>
      <w:r w:rsidRPr="00CC5C7E">
        <w:rPr>
          <w:rFonts w:ascii="Times New Roman" w:hAnsi="Times New Roman"/>
          <w:i/>
          <w:iCs/>
          <w:sz w:val="24"/>
          <w:szCs w:val="24"/>
        </w:rPr>
        <w:t>р</w:t>
      </w:r>
      <w:proofErr w:type="spellEnd"/>
      <w:proofErr w:type="gramEnd"/>
      <w:r w:rsidRPr="00CC5C7E">
        <w:rPr>
          <w:rFonts w:ascii="Times New Roman" w:hAnsi="Times New Roman"/>
          <w:i/>
          <w:iCs/>
          <w:sz w:val="24"/>
          <w:szCs w:val="24"/>
        </w:rPr>
        <w:t xml:space="preserve">/счет  ______________________ в  ____________________,            к/счет _______________________ в  ___________________________, БИК _______________, </w:t>
      </w:r>
    </w:p>
    <w:p w:rsidR="00755999" w:rsidRPr="00CC5C7E" w:rsidRDefault="00755999" w:rsidP="00755999">
      <w:pPr>
        <w:pStyle w:val="affa"/>
        <w:rPr>
          <w:rFonts w:ascii="Times New Roman" w:hAnsi="Times New Roman"/>
          <w:sz w:val="24"/>
          <w:szCs w:val="24"/>
        </w:rPr>
      </w:pPr>
      <w:r w:rsidRPr="00CC5C7E">
        <w:rPr>
          <w:rFonts w:ascii="Times New Roman" w:hAnsi="Times New Roman"/>
          <w:iCs/>
          <w:sz w:val="24"/>
          <w:szCs w:val="24"/>
        </w:rPr>
        <w:t>тел.</w:t>
      </w:r>
      <w:r w:rsidRPr="00CC5C7E">
        <w:rPr>
          <w:rFonts w:ascii="Times New Roman" w:hAnsi="Times New Roman"/>
          <w:i/>
          <w:sz w:val="24"/>
          <w:szCs w:val="24"/>
        </w:rPr>
        <w:t xml:space="preserve"> ________</w:t>
      </w:r>
      <w:r w:rsidRPr="00CC5C7E">
        <w:rPr>
          <w:rFonts w:ascii="Times New Roman" w:hAnsi="Times New Roman"/>
          <w:sz w:val="24"/>
          <w:szCs w:val="24"/>
        </w:rPr>
        <w:t>, факс _____________,</w:t>
      </w:r>
    </w:p>
    <w:p w:rsidR="00755999" w:rsidRDefault="00755999" w:rsidP="00755999">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_________________</w:t>
      </w:r>
    </w:p>
    <w:tbl>
      <w:tblPr>
        <w:tblW w:w="0" w:type="auto"/>
        <w:tblInd w:w="223" w:type="dxa"/>
        <w:tblLook w:val="0000"/>
      </w:tblPr>
      <w:tblGrid>
        <w:gridCol w:w="4705"/>
        <w:gridCol w:w="4139"/>
      </w:tblGrid>
      <w:tr w:rsidR="00755999" w:rsidRPr="00CC5C7E" w:rsidTr="00755999">
        <w:trPr>
          <w:trHeight w:val="68"/>
        </w:trPr>
        <w:tc>
          <w:tcPr>
            <w:tcW w:w="4705" w:type="dxa"/>
          </w:tcPr>
          <w:p w:rsidR="00755999" w:rsidRPr="00CC5C7E" w:rsidRDefault="00755999" w:rsidP="00755999">
            <w:pPr>
              <w:pStyle w:val="affa"/>
              <w:rPr>
                <w:rFonts w:ascii="Times New Roman" w:hAnsi="Times New Roman"/>
                <w:sz w:val="24"/>
                <w:szCs w:val="24"/>
              </w:rPr>
            </w:pPr>
            <w:r w:rsidRPr="00CC5C7E">
              <w:rPr>
                <w:rFonts w:ascii="Times New Roman" w:hAnsi="Times New Roman"/>
                <w:sz w:val="24"/>
                <w:szCs w:val="24"/>
              </w:rPr>
              <w:t>Заказчик:</w:t>
            </w:r>
          </w:p>
          <w:p w:rsidR="00755999" w:rsidRPr="00CC5C7E" w:rsidRDefault="00755999" w:rsidP="00755999">
            <w:pPr>
              <w:pStyle w:val="affa"/>
              <w:rPr>
                <w:rFonts w:ascii="Times New Roman" w:hAnsi="Times New Roman"/>
                <w:sz w:val="24"/>
                <w:szCs w:val="24"/>
              </w:rPr>
            </w:pPr>
            <w:r w:rsidRPr="00CC5C7E">
              <w:rPr>
                <w:rFonts w:ascii="Times New Roman" w:hAnsi="Times New Roman"/>
                <w:sz w:val="24"/>
                <w:szCs w:val="24"/>
              </w:rPr>
              <w:t>________    ______________</w:t>
            </w:r>
          </w:p>
          <w:p w:rsidR="00755999" w:rsidRPr="00CC5C7E" w:rsidRDefault="00755999" w:rsidP="00755999">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tc>
        <w:tc>
          <w:tcPr>
            <w:tcW w:w="4139" w:type="dxa"/>
          </w:tcPr>
          <w:p w:rsidR="00755999" w:rsidRPr="00CC5C7E" w:rsidRDefault="00755999" w:rsidP="00755999">
            <w:pPr>
              <w:pStyle w:val="affa"/>
              <w:rPr>
                <w:rFonts w:ascii="Times New Roman" w:hAnsi="Times New Roman"/>
                <w:sz w:val="24"/>
                <w:szCs w:val="24"/>
              </w:rPr>
            </w:pPr>
            <w:r w:rsidRPr="00CC5C7E">
              <w:rPr>
                <w:rFonts w:ascii="Times New Roman" w:hAnsi="Times New Roman"/>
                <w:sz w:val="24"/>
                <w:szCs w:val="24"/>
              </w:rPr>
              <w:t>Исполнитель:</w:t>
            </w:r>
          </w:p>
          <w:p w:rsidR="00755999" w:rsidRPr="00CC5C7E" w:rsidRDefault="00755999" w:rsidP="00755999">
            <w:pPr>
              <w:pStyle w:val="affa"/>
              <w:rPr>
                <w:rFonts w:ascii="Times New Roman" w:hAnsi="Times New Roman"/>
                <w:sz w:val="24"/>
                <w:szCs w:val="24"/>
              </w:rPr>
            </w:pPr>
            <w:r w:rsidRPr="00CC5C7E">
              <w:rPr>
                <w:rFonts w:ascii="Times New Roman" w:hAnsi="Times New Roman"/>
                <w:sz w:val="24"/>
                <w:szCs w:val="24"/>
              </w:rPr>
              <w:t>________    ______________</w:t>
            </w:r>
          </w:p>
          <w:p w:rsidR="00755999" w:rsidRPr="00CC5C7E" w:rsidRDefault="00755999" w:rsidP="00755999">
            <w:pPr>
              <w:pStyle w:val="affa"/>
              <w:rPr>
                <w:rFonts w:ascii="Times New Roman" w:hAnsi="Times New Roman"/>
                <w:sz w:val="24"/>
                <w:szCs w:val="24"/>
              </w:rPr>
            </w:pPr>
            <w:r w:rsidRPr="00CC5C7E">
              <w:rPr>
                <w:rFonts w:ascii="Times New Roman" w:hAnsi="Times New Roman"/>
                <w:sz w:val="24"/>
                <w:szCs w:val="24"/>
                <w:vertAlign w:val="superscript"/>
              </w:rPr>
              <w:t xml:space="preserve">(подпись)                        (Ф.И.О.)                                              </w:t>
            </w:r>
          </w:p>
        </w:tc>
      </w:tr>
    </w:tbl>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95ACE" w:rsidRDefault="00795ACE" w:rsidP="00755999">
      <w:pPr>
        <w:pStyle w:val="ConsNormal"/>
        <w:widowControl/>
        <w:ind w:firstLine="5670"/>
        <w:jc w:val="both"/>
        <w:rPr>
          <w:rFonts w:ascii="Times New Roman" w:hAnsi="Times New Roman"/>
          <w:sz w:val="24"/>
          <w:szCs w:val="24"/>
        </w:rPr>
      </w:pPr>
    </w:p>
    <w:p w:rsidR="00755999" w:rsidRPr="006A5CB3" w:rsidRDefault="00755999" w:rsidP="00755999">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1</w:t>
      </w:r>
    </w:p>
    <w:p w:rsidR="00755999" w:rsidRPr="006A5CB3" w:rsidRDefault="00755999" w:rsidP="00755999">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3" w:name="OLE_LINK1"/>
      <w:bookmarkStart w:id="4" w:name="OLE_LINK2"/>
      <w:r w:rsidRPr="006A5CB3">
        <w:rPr>
          <w:rFonts w:ascii="Times New Roman" w:hAnsi="Times New Roman"/>
          <w:sz w:val="24"/>
          <w:szCs w:val="24"/>
        </w:rPr>
        <w:t>выполнение работ</w:t>
      </w:r>
      <w:bookmarkEnd w:id="3"/>
      <w:bookmarkEnd w:id="4"/>
    </w:p>
    <w:p w:rsidR="00755999" w:rsidRPr="006A5CB3" w:rsidRDefault="00755999" w:rsidP="00755999">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Pr>
          <w:rFonts w:ascii="Times New Roman" w:hAnsi="Times New Roman"/>
          <w:sz w:val="24"/>
          <w:szCs w:val="24"/>
        </w:rPr>
        <w:t xml:space="preserve"> НКП СВЖДд-</w:t>
      </w:r>
      <w:r w:rsidRPr="006A5CB3">
        <w:rPr>
          <w:rFonts w:ascii="Times New Roman" w:hAnsi="Times New Roman"/>
          <w:sz w:val="24"/>
          <w:szCs w:val="24"/>
        </w:rPr>
        <w:t>1_/___/___</w:t>
      </w:r>
    </w:p>
    <w:p w:rsidR="00755999" w:rsidRPr="006A5CB3" w:rsidRDefault="00755999" w:rsidP="00755999">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755999" w:rsidRPr="006A5CB3" w:rsidRDefault="00755999" w:rsidP="00755999">
      <w:pPr>
        <w:pStyle w:val="ConsNonformat"/>
        <w:widowControl/>
        <w:jc w:val="both"/>
        <w:rPr>
          <w:rFonts w:ascii="Times New Roman" w:hAnsi="Times New Roman" w:cs="Times New Roman"/>
          <w:sz w:val="24"/>
          <w:szCs w:val="24"/>
        </w:rPr>
      </w:pPr>
    </w:p>
    <w:p w:rsidR="00755999" w:rsidRDefault="00755999" w:rsidP="00755999">
      <w:pPr>
        <w:pStyle w:val="ConsNormal"/>
        <w:widowControl/>
        <w:ind w:firstLine="0"/>
        <w:jc w:val="center"/>
        <w:rPr>
          <w:rFonts w:ascii="Times New Roman" w:hAnsi="Times New Roman"/>
          <w:sz w:val="24"/>
          <w:szCs w:val="24"/>
        </w:rPr>
      </w:pPr>
    </w:p>
    <w:p w:rsidR="00755999" w:rsidRDefault="00755999" w:rsidP="00755999">
      <w:pPr>
        <w:pStyle w:val="ConsNormal"/>
        <w:widowControl/>
        <w:ind w:firstLine="0"/>
        <w:jc w:val="center"/>
        <w:rPr>
          <w:rFonts w:ascii="Times New Roman" w:hAnsi="Times New Roman"/>
          <w:sz w:val="24"/>
          <w:szCs w:val="24"/>
        </w:rPr>
      </w:pPr>
    </w:p>
    <w:p w:rsidR="00755999" w:rsidRPr="006A5CB3" w:rsidRDefault="00755999" w:rsidP="00755999">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755999" w:rsidRPr="006A5CB3" w:rsidRDefault="00755999" w:rsidP="00755999">
      <w:pPr>
        <w:pStyle w:val="ConsNormal"/>
        <w:widowControl/>
        <w:ind w:firstLine="540"/>
        <w:jc w:val="both"/>
        <w:rPr>
          <w:rFonts w:ascii="Times New Roman" w:hAnsi="Times New Roman"/>
          <w:sz w:val="24"/>
          <w:szCs w:val="24"/>
        </w:rPr>
      </w:pPr>
    </w:p>
    <w:p w:rsidR="00755999" w:rsidRPr="006A5CB3" w:rsidRDefault="00755999" w:rsidP="00755999">
      <w:pPr>
        <w:pStyle w:val="ConsNonformat"/>
        <w:widowControl/>
        <w:jc w:val="center"/>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55999" w:rsidRPr="006A5CB3" w:rsidTr="00755999">
        <w:trPr>
          <w:trHeight w:val="2074"/>
        </w:trPr>
        <w:tc>
          <w:tcPr>
            <w:tcW w:w="4705" w:type="dxa"/>
            <w:tcBorders>
              <w:top w:val="nil"/>
              <w:left w:val="nil"/>
              <w:bottom w:val="nil"/>
              <w:right w:val="nil"/>
            </w:tcBorders>
          </w:tcPr>
          <w:p w:rsidR="00755999" w:rsidRPr="006A5CB3" w:rsidRDefault="00755999" w:rsidP="00755999">
            <w:pPr>
              <w:jc w:val="both"/>
            </w:pPr>
            <w:r w:rsidRPr="006A5CB3">
              <w:t>От Заказчика:</w:t>
            </w:r>
          </w:p>
          <w:p w:rsidR="00755999" w:rsidRPr="006A5CB3" w:rsidRDefault="00755999" w:rsidP="00755999">
            <w:pPr>
              <w:jc w:val="both"/>
            </w:pPr>
          </w:p>
          <w:p w:rsidR="00755999" w:rsidRPr="006A5CB3" w:rsidRDefault="00755999" w:rsidP="00755999">
            <w:pPr>
              <w:jc w:val="both"/>
            </w:pPr>
            <w:r w:rsidRPr="006A5CB3">
              <w:t>________    ______________</w:t>
            </w:r>
          </w:p>
          <w:p w:rsidR="00755999" w:rsidRPr="006A5CB3" w:rsidRDefault="00755999" w:rsidP="00755999">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755999" w:rsidRPr="006A5CB3" w:rsidRDefault="00755999" w:rsidP="00755999">
            <w:pPr>
              <w:jc w:val="both"/>
            </w:pPr>
            <w:r w:rsidRPr="006A5CB3">
              <w:t>От Исполнителя:</w:t>
            </w:r>
          </w:p>
          <w:p w:rsidR="00755999" w:rsidRPr="006A5CB3" w:rsidRDefault="00755999" w:rsidP="00755999">
            <w:pPr>
              <w:jc w:val="both"/>
            </w:pPr>
          </w:p>
          <w:p w:rsidR="00755999" w:rsidRPr="006A5CB3" w:rsidRDefault="00755999" w:rsidP="00755999">
            <w:pPr>
              <w:jc w:val="both"/>
            </w:pPr>
            <w:r w:rsidRPr="006A5CB3">
              <w:t>________    ______________</w:t>
            </w:r>
          </w:p>
          <w:p w:rsidR="00755999" w:rsidRPr="006A5CB3" w:rsidRDefault="00755999" w:rsidP="00755999">
            <w:pPr>
              <w:jc w:val="both"/>
            </w:pPr>
            <w:r w:rsidRPr="006A5CB3">
              <w:rPr>
                <w:vertAlign w:val="superscript"/>
              </w:rPr>
              <w:t xml:space="preserve">(подпись)                        (Ф.И.О.)                                                                          </w:t>
            </w:r>
          </w:p>
        </w:tc>
      </w:tr>
    </w:tbl>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2</w:t>
      </w:r>
    </w:p>
    <w:p w:rsidR="00755999" w:rsidRPr="006A5CB3" w:rsidRDefault="00755999" w:rsidP="00755999">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755999" w:rsidRPr="006A5CB3" w:rsidRDefault="00755999" w:rsidP="00755999">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Pr>
          <w:rFonts w:ascii="Times New Roman" w:hAnsi="Times New Roman"/>
          <w:sz w:val="24"/>
          <w:szCs w:val="24"/>
        </w:rPr>
        <w:t xml:space="preserve"> НКП СВЖДд-</w:t>
      </w:r>
      <w:r w:rsidRPr="006A5CB3">
        <w:rPr>
          <w:rFonts w:ascii="Times New Roman" w:hAnsi="Times New Roman"/>
          <w:sz w:val="24"/>
          <w:szCs w:val="24"/>
        </w:rPr>
        <w:t>1_/___/___</w:t>
      </w:r>
    </w:p>
    <w:p w:rsidR="00755999" w:rsidRPr="006A5CB3" w:rsidRDefault="00755999" w:rsidP="00755999">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755999"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Default="00755999" w:rsidP="00755999">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rsidR="00755999" w:rsidRPr="006A5CB3" w:rsidRDefault="00755999" w:rsidP="00755999">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1890"/>
        <w:gridCol w:w="2160"/>
        <w:gridCol w:w="2565"/>
        <w:gridCol w:w="1890"/>
      </w:tblGrid>
      <w:tr w:rsidR="00755999" w:rsidRPr="006A5CB3" w:rsidTr="00755999">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755999" w:rsidRPr="006A5CB3" w:rsidTr="00755999">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r>
      <w:tr w:rsidR="00755999" w:rsidRPr="006A5CB3" w:rsidTr="00755999">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r>
      <w:tr w:rsidR="00755999" w:rsidRPr="006A5CB3" w:rsidTr="00755999">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r>
      <w:tr w:rsidR="00755999" w:rsidRPr="006A5CB3" w:rsidTr="00755999">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r>
      <w:tr w:rsidR="00755999" w:rsidRPr="006A5CB3" w:rsidTr="00755999">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55999" w:rsidRPr="006A5CB3" w:rsidRDefault="00755999" w:rsidP="00755999">
            <w:pPr>
              <w:pStyle w:val="ConsCell"/>
              <w:widowControl/>
              <w:jc w:val="both"/>
              <w:rPr>
                <w:rFonts w:ascii="Times New Roman" w:hAnsi="Times New Roman" w:cs="Times New Roman"/>
                <w:sz w:val="24"/>
                <w:szCs w:val="24"/>
              </w:rPr>
            </w:pPr>
          </w:p>
        </w:tc>
      </w:tr>
    </w:tbl>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55999" w:rsidRPr="006A5CB3" w:rsidTr="00755999">
        <w:trPr>
          <w:trHeight w:val="2074"/>
        </w:trPr>
        <w:tc>
          <w:tcPr>
            <w:tcW w:w="4705" w:type="dxa"/>
            <w:tcBorders>
              <w:top w:val="nil"/>
              <w:left w:val="nil"/>
              <w:bottom w:val="nil"/>
              <w:right w:val="nil"/>
            </w:tcBorders>
          </w:tcPr>
          <w:p w:rsidR="00755999" w:rsidRPr="006A5CB3" w:rsidRDefault="00755999" w:rsidP="00755999">
            <w:pPr>
              <w:jc w:val="both"/>
            </w:pPr>
            <w:r w:rsidRPr="006A5CB3">
              <w:t>Заказчик:</w:t>
            </w:r>
          </w:p>
          <w:p w:rsidR="00755999" w:rsidRPr="006A5CB3" w:rsidRDefault="00755999" w:rsidP="00755999">
            <w:pPr>
              <w:jc w:val="both"/>
            </w:pPr>
          </w:p>
          <w:p w:rsidR="00755999" w:rsidRPr="006A5CB3" w:rsidRDefault="00755999" w:rsidP="00755999">
            <w:pPr>
              <w:jc w:val="both"/>
            </w:pPr>
            <w:r w:rsidRPr="006A5CB3">
              <w:t>________    ______________</w:t>
            </w:r>
          </w:p>
          <w:p w:rsidR="00755999" w:rsidRPr="006A5CB3" w:rsidRDefault="00755999" w:rsidP="00755999">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755999" w:rsidRPr="006A5CB3" w:rsidRDefault="00755999" w:rsidP="00755999">
            <w:pPr>
              <w:jc w:val="both"/>
            </w:pPr>
            <w:r w:rsidRPr="006A5CB3">
              <w:t>Исполнитель:</w:t>
            </w:r>
          </w:p>
          <w:p w:rsidR="00755999" w:rsidRPr="006A5CB3" w:rsidRDefault="00755999" w:rsidP="00755999">
            <w:pPr>
              <w:jc w:val="both"/>
            </w:pPr>
          </w:p>
          <w:p w:rsidR="00755999" w:rsidRPr="006A5CB3" w:rsidRDefault="00755999" w:rsidP="00755999">
            <w:pPr>
              <w:jc w:val="both"/>
            </w:pPr>
            <w:r w:rsidRPr="006A5CB3">
              <w:t>________    ______________</w:t>
            </w:r>
          </w:p>
          <w:p w:rsidR="00755999" w:rsidRPr="006A5CB3" w:rsidRDefault="00755999" w:rsidP="00755999">
            <w:pPr>
              <w:jc w:val="both"/>
            </w:pPr>
            <w:r w:rsidRPr="006A5CB3">
              <w:rPr>
                <w:vertAlign w:val="superscript"/>
              </w:rPr>
              <w:t xml:space="preserve">(подпись)                        (Ф.И.О.)                                                                          </w:t>
            </w:r>
          </w:p>
        </w:tc>
      </w:tr>
    </w:tbl>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3</w:t>
      </w:r>
    </w:p>
    <w:p w:rsidR="00755999" w:rsidRPr="006A5CB3" w:rsidRDefault="00755999" w:rsidP="00755999">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755999" w:rsidRPr="006A5CB3" w:rsidRDefault="00755999" w:rsidP="00755999">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Pr>
          <w:rFonts w:ascii="Times New Roman" w:hAnsi="Times New Roman"/>
          <w:sz w:val="24"/>
          <w:szCs w:val="24"/>
        </w:rPr>
        <w:t xml:space="preserve"> НКП СВЖДд-</w:t>
      </w:r>
      <w:r w:rsidRPr="006A5CB3">
        <w:rPr>
          <w:rFonts w:ascii="Times New Roman" w:hAnsi="Times New Roman"/>
          <w:sz w:val="24"/>
          <w:szCs w:val="24"/>
        </w:rPr>
        <w:t>1_/___/___</w:t>
      </w:r>
    </w:p>
    <w:p w:rsidR="00755999" w:rsidRPr="006A5CB3" w:rsidRDefault="00755999" w:rsidP="00755999">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rsidR="00755999" w:rsidRPr="006A5CB3" w:rsidRDefault="00755999" w:rsidP="00755999">
      <w:pPr>
        <w:pStyle w:val="ConsNonformat"/>
        <w:widowControl/>
        <w:jc w:val="both"/>
        <w:rPr>
          <w:rFonts w:ascii="Times New Roman" w:hAnsi="Times New Roman" w:cs="Times New Roman"/>
          <w:sz w:val="24"/>
          <w:szCs w:val="24"/>
        </w:rPr>
      </w:pPr>
    </w:p>
    <w:p w:rsidR="00755999" w:rsidRDefault="00755999" w:rsidP="00755999">
      <w:pPr>
        <w:pStyle w:val="ConsNormal"/>
        <w:widowControl/>
        <w:ind w:firstLine="0"/>
        <w:jc w:val="both"/>
        <w:rPr>
          <w:rFonts w:ascii="Times New Roman" w:hAnsi="Times New Roman"/>
          <w:sz w:val="24"/>
          <w:szCs w:val="24"/>
        </w:rPr>
      </w:pPr>
    </w:p>
    <w:p w:rsidR="00755999" w:rsidRPr="006A5CB3" w:rsidRDefault="00755999" w:rsidP="00755999">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rsidR="00755999" w:rsidRPr="006A5CB3" w:rsidRDefault="00755999" w:rsidP="00755999">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A5CB3">
        <w:rPr>
          <w:rFonts w:ascii="Times New Roman" w:hAnsi="Times New Roman"/>
          <w:sz w:val="24"/>
          <w:szCs w:val="24"/>
        </w:rPr>
        <w:t xml:space="preserve"> (____%) ______(__________________________) </w:t>
      </w:r>
      <w:proofErr w:type="gramEnd"/>
      <w:r w:rsidRPr="006A5CB3">
        <w:rPr>
          <w:rFonts w:ascii="Times New Roman" w:hAnsi="Times New Roman"/>
          <w:sz w:val="24"/>
          <w:szCs w:val="24"/>
        </w:rPr>
        <w:t>рублей.</w:t>
      </w: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p w:rsidR="00755999" w:rsidRPr="006A5CB3" w:rsidRDefault="00755999" w:rsidP="00755999">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55999" w:rsidRPr="006A5CB3" w:rsidTr="00755999">
        <w:trPr>
          <w:trHeight w:val="2074"/>
        </w:trPr>
        <w:tc>
          <w:tcPr>
            <w:tcW w:w="4705" w:type="dxa"/>
            <w:tcBorders>
              <w:top w:val="nil"/>
              <w:left w:val="nil"/>
              <w:bottom w:val="nil"/>
              <w:right w:val="nil"/>
            </w:tcBorders>
          </w:tcPr>
          <w:p w:rsidR="00755999" w:rsidRPr="006A5CB3" w:rsidRDefault="00755999" w:rsidP="00755999">
            <w:pPr>
              <w:jc w:val="both"/>
            </w:pPr>
            <w:r w:rsidRPr="006A5CB3">
              <w:t>Заказчик:</w:t>
            </w:r>
          </w:p>
          <w:p w:rsidR="00755999" w:rsidRPr="006A5CB3" w:rsidRDefault="00755999" w:rsidP="00755999">
            <w:pPr>
              <w:jc w:val="both"/>
            </w:pPr>
          </w:p>
          <w:p w:rsidR="00755999" w:rsidRPr="006A5CB3" w:rsidRDefault="00755999" w:rsidP="00755999">
            <w:pPr>
              <w:jc w:val="both"/>
            </w:pPr>
            <w:r w:rsidRPr="006A5CB3">
              <w:t>________    ______________</w:t>
            </w:r>
          </w:p>
          <w:p w:rsidR="00755999" w:rsidRPr="006A5CB3" w:rsidRDefault="00755999" w:rsidP="00755999">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755999" w:rsidRPr="006A5CB3" w:rsidRDefault="00755999" w:rsidP="00755999">
            <w:pPr>
              <w:jc w:val="both"/>
            </w:pPr>
            <w:r w:rsidRPr="006A5CB3">
              <w:t>Исполнитель:</w:t>
            </w:r>
          </w:p>
          <w:p w:rsidR="00755999" w:rsidRPr="006A5CB3" w:rsidRDefault="00755999" w:rsidP="00755999">
            <w:pPr>
              <w:jc w:val="both"/>
            </w:pPr>
          </w:p>
          <w:p w:rsidR="00755999" w:rsidRPr="006A5CB3" w:rsidRDefault="00755999" w:rsidP="00755999">
            <w:pPr>
              <w:jc w:val="both"/>
            </w:pPr>
            <w:r w:rsidRPr="006A5CB3">
              <w:t>________    ______________</w:t>
            </w:r>
          </w:p>
          <w:p w:rsidR="00755999" w:rsidRPr="006A5CB3" w:rsidRDefault="00755999" w:rsidP="00755999">
            <w:pPr>
              <w:jc w:val="both"/>
            </w:pPr>
            <w:r w:rsidRPr="006A5CB3">
              <w:rPr>
                <w:vertAlign w:val="superscript"/>
              </w:rPr>
              <w:t xml:space="preserve">(подпись)                        (Ф.И.О.)                                                                         </w:t>
            </w:r>
          </w:p>
        </w:tc>
      </w:tr>
    </w:tbl>
    <w:p w:rsidR="000954FB" w:rsidRDefault="000954FB" w:rsidP="000954FB">
      <w:pPr>
        <w:pStyle w:val="afa"/>
        <w:ind w:firstLine="0"/>
        <w:jc w:val="center"/>
        <w:rPr>
          <w:b/>
          <w:sz w:val="60"/>
          <w:szCs w:val="60"/>
          <w:highlight w:val="cyan"/>
        </w:rPr>
      </w:pPr>
    </w:p>
    <w:p w:rsidR="008138C2" w:rsidRDefault="008138C2" w:rsidP="000954FB">
      <w:pPr>
        <w:pStyle w:val="afa"/>
        <w:ind w:firstLine="0"/>
        <w:jc w:val="center"/>
        <w:rPr>
          <w:b/>
          <w:sz w:val="60"/>
          <w:szCs w:val="60"/>
          <w:highlight w:val="cyan"/>
        </w:rPr>
      </w:pPr>
    </w:p>
    <w:p w:rsidR="008138C2" w:rsidRDefault="008138C2" w:rsidP="000954FB">
      <w:pPr>
        <w:pStyle w:val="afa"/>
        <w:ind w:firstLine="0"/>
        <w:jc w:val="center"/>
        <w:rPr>
          <w:b/>
          <w:sz w:val="60"/>
          <w:szCs w:val="60"/>
          <w:highlight w:val="cyan"/>
        </w:rPr>
      </w:pPr>
    </w:p>
    <w:p w:rsidR="008138C2" w:rsidRDefault="008138C2" w:rsidP="000954FB">
      <w:pPr>
        <w:pStyle w:val="afa"/>
        <w:ind w:firstLine="0"/>
        <w:jc w:val="center"/>
        <w:rPr>
          <w:b/>
          <w:sz w:val="60"/>
          <w:szCs w:val="60"/>
          <w:highlight w:val="cyan"/>
        </w:rPr>
      </w:pPr>
    </w:p>
    <w:p w:rsidR="008138C2" w:rsidRDefault="008138C2" w:rsidP="000954FB">
      <w:pPr>
        <w:pStyle w:val="afa"/>
        <w:ind w:firstLine="0"/>
        <w:jc w:val="center"/>
        <w:rPr>
          <w:b/>
          <w:sz w:val="60"/>
          <w:szCs w:val="60"/>
          <w:highlight w:val="cyan"/>
        </w:rPr>
      </w:pPr>
    </w:p>
    <w:p w:rsidR="008138C2" w:rsidRDefault="008138C2" w:rsidP="000954FB">
      <w:pPr>
        <w:pStyle w:val="afa"/>
        <w:ind w:firstLine="0"/>
        <w:jc w:val="center"/>
        <w:rPr>
          <w:b/>
          <w:sz w:val="60"/>
          <w:szCs w:val="60"/>
          <w:highlight w:val="cyan"/>
        </w:rPr>
      </w:pPr>
    </w:p>
    <w:p w:rsidR="008138C2" w:rsidRDefault="008138C2" w:rsidP="000954FB">
      <w:pPr>
        <w:pStyle w:val="afa"/>
        <w:ind w:firstLine="0"/>
        <w:jc w:val="center"/>
        <w:rPr>
          <w:b/>
          <w:sz w:val="60"/>
          <w:szCs w:val="60"/>
          <w:highlight w:val="cyan"/>
        </w:rPr>
      </w:pPr>
    </w:p>
    <w:p w:rsidR="008138C2" w:rsidRDefault="008138C2" w:rsidP="000954FB">
      <w:pPr>
        <w:pStyle w:val="afa"/>
        <w:ind w:firstLine="0"/>
        <w:jc w:val="center"/>
        <w:rPr>
          <w:b/>
          <w:sz w:val="60"/>
          <w:szCs w:val="60"/>
          <w:highlight w:val="cyan"/>
        </w:rPr>
      </w:pPr>
    </w:p>
    <w:p w:rsidR="008138C2" w:rsidRDefault="008138C2" w:rsidP="000954FB">
      <w:pPr>
        <w:pStyle w:val="afa"/>
        <w:ind w:firstLine="0"/>
        <w:jc w:val="center"/>
        <w:rPr>
          <w:b/>
          <w:sz w:val="60"/>
          <w:szCs w:val="60"/>
          <w:highlight w:val="cyan"/>
        </w:rPr>
      </w:pPr>
    </w:p>
    <w:p w:rsidR="008138C2" w:rsidRPr="006A5CB3" w:rsidRDefault="008138C2" w:rsidP="008138C2">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Приложение № </w:t>
      </w:r>
      <w:r>
        <w:rPr>
          <w:rFonts w:ascii="Times New Roman" w:hAnsi="Times New Roman"/>
          <w:sz w:val="24"/>
          <w:szCs w:val="24"/>
        </w:rPr>
        <w:t>4</w:t>
      </w:r>
    </w:p>
    <w:p w:rsidR="008138C2" w:rsidRPr="006A5CB3" w:rsidRDefault="008138C2" w:rsidP="008138C2">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8138C2" w:rsidRPr="006A5CB3" w:rsidRDefault="008138C2" w:rsidP="008138C2">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Pr>
          <w:rFonts w:ascii="Times New Roman" w:hAnsi="Times New Roman"/>
          <w:sz w:val="24"/>
          <w:szCs w:val="24"/>
        </w:rPr>
        <w:t xml:space="preserve"> НКП СВЖДд-</w:t>
      </w:r>
      <w:r w:rsidRPr="006A5CB3">
        <w:rPr>
          <w:rFonts w:ascii="Times New Roman" w:hAnsi="Times New Roman"/>
          <w:sz w:val="24"/>
          <w:szCs w:val="24"/>
        </w:rPr>
        <w:t>1_/___/___</w:t>
      </w:r>
    </w:p>
    <w:p w:rsidR="008138C2" w:rsidRPr="006A5CB3" w:rsidRDefault="008138C2" w:rsidP="008138C2">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8138C2" w:rsidRPr="006A5CB3" w:rsidRDefault="008138C2" w:rsidP="008138C2">
      <w:pPr>
        <w:pStyle w:val="ConsNonformat"/>
        <w:widowControl/>
        <w:jc w:val="both"/>
        <w:rPr>
          <w:rFonts w:ascii="Times New Roman" w:hAnsi="Times New Roman" w:cs="Times New Roman"/>
          <w:sz w:val="24"/>
          <w:szCs w:val="24"/>
        </w:rPr>
      </w:pPr>
    </w:p>
    <w:p w:rsidR="008138C2" w:rsidRDefault="008138C2" w:rsidP="008138C2">
      <w:pPr>
        <w:pStyle w:val="ConsNormal"/>
        <w:widowControl/>
        <w:ind w:firstLine="0"/>
        <w:jc w:val="center"/>
        <w:rPr>
          <w:rFonts w:ascii="Times New Roman" w:hAnsi="Times New Roman"/>
          <w:sz w:val="24"/>
          <w:szCs w:val="24"/>
        </w:rPr>
      </w:pPr>
    </w:p>
    <w:p w:rsidR="008138C2" w:rsidRDefault="008138C2" w:rsidP="008138C2">
      <w:pPr>
        <w:pStyle w:val="ConsNormal"/>
        <w:widowControl/>
        <w:ind w:firstLine="0"/>
        <w:jc w:val="center"/>
        <w:rPr>
          <w:rFonts w:ascii="Times New Roman" w:hAnsi="Times New Roman"/>
          <w:sz w:val="24"/>
          <w:szCs w:val="24"/>
        </w:rPr>
      </w:pPr>
    </w:p>
    <w:p w:rsidR="008138C2" w:rsidRPr="006A5CB3" w:rsidRDefault="008138C2" w:rsidP="008138C2">
      <w:pPr>
        <w:pStyle w:val="ConsNormal"/>
        <w:widowControl/>
        <w:ind w:firstLine="0"/>
        <w:jc w:val="center"/>
        <w:rPr>
          <w:rFonts w:ascii="Times New Roman" w:hAnsi="Times New Roman"/>
          <w:sz w:val="24"/>
          <w:szCs w:val="24"/>
        </w:rPr>
      </w:pPr>
      <w:r>
        <w:rPr>
          <w:rFonts w:ascii="Times New Roman" w:hAnsi="Times New Roman"/>
          <w:sz w:val="24"/>
          <w:szCs w:val="24"/>
        </w:rPr>
        <w:t>Смета на выполнение работ</w:t>
      </w:r>
    </w:p>
    <w:p w:rsidR="008138C2" w:rsidRPr="006A5CB3" w:rsidRDefault="008138C2" w:rsidP="008138C2">
      <w:pPr>
        <w:pStyle w:val="ConsNormal"/>
        <w:widowControl/>
        <w:ind w:firstLine="540"/>
        <w:jc w:val="both"/>
        <w:rPr>
          <w:rFonts w:ascii="Times New Roman" w:hAnsi="Times New Roman"/>
          <w:sz w:val="24"/>
          <w:szCs w:val="24"/>
        </w:rPr>
      </w:pPr>
    </w:p>
    <w:p w:rsidR="008138C2" w:rsidRPr="006A5CB3" w:rsidRDefault="008138C2" w:rsidP="008138C2">
      <w:pPr>
        <w:pStyle w:val="ConsNonformat"/>
        <w:widowControl/>
        <w:jc w:val="center"/>
        <w:rPr>
          <w:rFonts w:ascii="Times New Roman" w:hAnsi="Times New Roman" w:cs="Times New Roman"/>
          <w:sz w:val="24"/>
          <w:szCs w:val="24"/>
        </w:rPr>
      </w:pPr>
    </w:p>
    <w:p w:rsidR="008138C2" w:rsidRPr="006A5CB3" w:rsidRDefault="008138C2" w:rsidP="008138C2">
      <w:pPr>
        <w:pStyle w:val="ConsNonformat"/>
        <w:widowControl/>
        <w:jc w:val="both"/>
        <w:rPr>
          <w:rFonts w:ascii="Times New Roman" w:hAnsi="Times New Roman" w:cs="Times New Roman"/>
          <w:sz w:val="24"/>
          <w:szCs w:val="24"/>
        </w:rPr>
      </w:pPr>
    </w:p>
    <w:p w:rsidR="008138C2" w:rsidRPr="006A5CB3" w:rsidRDefault="008138C2" w:rsidP="008138C2">
      <w:pPr>
        <w:pStyle w:val="ConsNonformat"/>
        <w:widowControl/>
        <w:jc w:val="both"/>
        <w:rPr>
          <w:rFonts w:ascii="Times New Roman" w:hAnsi="Times New Roman" w:cs="Times New Roman"/>
          <w:sz w:val="24"/>
          <w:szCs w:val="24"/>
        </w:rPr>
      </w:pPr>
    </w:p>
    <w:p w:rsidR="008138C2" w:rsidRPr="006A5CB3" w:rsidRDefault="008138C2" w:rsidP="008138C2">
      <w:pPr>
        <w:pStyle w:val="ConsNonformat"/>
        <w:widowControl/>
        <w:jc w:val="both"/>
        <w:rPr>
          <w:rFonts w:ascii="Times New Roman" w:hAnsi="Times New Roman" w:cs="Times New Roman"/>
          <w:sz w:val="24"/>
          <w:szCs w:val="24"/>
        </w:rPr>
      </w:pPr>
    </w:p>
    <w:p w:rsidR="008138C2" w:rsidRPr="006A5CB3" w:rsidRDefault="008138C2" w:rsidP="008138C2">
      <w:pPr>
        <w:pStyle w:val="ConsNonformat"/>
        <w:widowControl/>
        <w:jc w:val="both"/>
        <w:rPr>
          <w:rFonts w:ascii="Times New Roman" w:hAnsi="Times New Roman" w:cs="Times New Roman"/>
          <w:sz w:val="24"/>
          <w:szCs w:val="24"/>
        </w:rPr>
      </w:pPr>
    </w:p>
    <w:p w:rsidR="008138C2" w:rsidRPr="006A5CB3" w:rsidRDefault="008138C2" w:rsidP="008138C2">
      <w:pPr>
        <w:pStyle w:val="ConsNonformat"/>
        <w:widowControl/>
        <w:jc w:val="both"/>
        <w:rPr>
          <w:rFonts w:ascii="Times New Roman" w:hAnsi="Times New Roman" w:cs="Times New Roman"/>
          <w:sz w:val="24"/>
          <w:szCs w:val="24"/>
        </w:rPr>
      </w:pPr>
    </w:p>
    <w:p w:rsidR="008138C2" w:rsidRPr="006A5CB3" w:rsidRDefault="008138C2" w:rsidP="008138C2">
      <w:pPr>
        <w:pStyle w:val="ConsNonformat"/>
        <w:widowControl/>
        <w:jc w:val="both"/>
        <w:rPr>
          <w:rFonts w:ascii="Times New Roman" w:hAnsi="Times New Roman" w:cs="Times New Roman"/>
          <w:sz w:val="24"/>
          <w:szCs w:val="24"/>
        </w:rPr>
      </w:pPr>
    </w:p>
    <w:p w:rsidR="008138C2" w:rsidRPr="006A5CB3" w:rsidRDefault="008138C2" w:rsidP="008138C2">
      <w:pPr>
        <w:pStyle w:val="ConsNonformat"/>
        <w:widowControl/>
        <w:jc w:val="both"/>
        <w:rPr>
          <w:rFonts w:ascii="Times New Roman" w:hAnsi="Times New Roman" w:cs="Times New Roman"/>
          <w:sz w:val="24"/>
          <w:szCs w:val="24"/>
        </w:rPr>
      </w:pPr>
    </w:p>
    <w:p w:rsidR="008138C2" w:rsidRPr="006A5CB3" w:rsidRDefault="008138C2" w:rsidP="008138C2">
      <w:pPr>
        <w:pStyle w:val="ConsNonformat"/>
        <w:widowControl/>
        <w:jc w:val="both"/>
        <w:rPr>
          <w:rFonts w:ascii="Times New Roman" w:hAnsi="Times New Roman" w:cs="Times New Roman"/>
          <w:sz w:val="24"/>
          <w:szCs w:val="24"/>
        </w:rPr>
      </w:pPr>
    </w:p>
    <w:p w:rsidR="008138C2" w:rsidRPr="006A5CB3" w:rsidRDefault="008138C2" w:rsidP="008138C2">
      <w:pPr>
        <w:pStyle w:val="ConsNonformat"/>
        <w:widowControl/>
        <w:jc w:val="both"/>
        <w:rPr>
          <w:rFonts w:ascii="Times New Roman" w:hAnsi="Times New Roman" w:cs="Times New Roman"/>
          <w:sz w:val="24"/>
          <w:szCs w:val="24"/>
        </w:rPr>
      </w:pPr>
    </w:p>
    <w:p w:rsidR="008138C2" w:rsidRPr="006A5CB3" w:rsidRDefault="008138C2" w:rsidP="008138C2">
      <w:pPr>
        <w:pStyle w:val="ConsNonformat"/>
        <w:widowControl/>
        <w:jc w:val="both"/>
        <w:rPr>
          <w:rFonts w:ascii="Times New Roman" w:hAnsi="Times New Roman" w:cs="Times New Roman"/>
          <w:sz w:val="24"/>
          <w:szCs w:val="24"/>
        </w:rPr>
      </w:pPr>
    </w:p>
    <w:p w:rsidR="008138C2" w:rsidRPr="006A5CB3" w:rsidRDefault="008138C2" w:rsidP="008138C2">
      <w:pPr>
        <w:pStyle w:val="ConsNonformat"/>
        <w:widowControl/>
        <w:jc w:val="both"/>
        <w:rPr>
          <w:rFonts w:ascii="Times New Roman" w:hAnsi="Times New Roman" w:cs="Times New Roman"/>
          <w:sz w:val="24"/>
          <w:szCs w:val="24"/>
        </w:rPr>
      </w:pPr>
    </w:p>
    <w:p w:rsidR="008138C2" w:rsidRPr="006A5CB3" w:rsidRDefault="008138C2" w:rsidP="008138C2">
      <w:pPr>
        <w:pStyle w:val="ConsNonformat"/>
        <w:widowControl/>
        <w:jc w:val="both"/>
        <w:rPr>
          <w:rFonts w:ascii="Times New Roman" w:hAnsi="Times New Roman" w:cs="Times New Roman"/>
          <w:sz w:val="24"/>
          <w:szCs w:val="24"/>
        </w:rPr>
      </w:pPr>
    </w:p>
    <w:p w:rsidR="008138C2" w:rsidRPr="006A5CB3" w:rsidRDefault="008138C2" w:rsidP="008138C2">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138C2" w:rsidRPr="006A5CB3" w:rsidTr="008606A1">
        <w:trPr>
          <w:trHeight w:val="2074"/>
        </w:trPr>
        <w:tc>
          <w:tcPr>
            <w:tcW w:w="4705" w:type="dxa"/>
            <w:tcBorders>
              <w:top w:val="nil"/>
              <w:left w:val="nil"/>
              <w:bottom w:val="nil"/>
              <w:right w:val="nil"/>
            </w:tcBorders>
          </w:tcPr>
          <w:p w:rsidR="008138C2" w:rsidRPr="006A5CB3" w:rsidRDefault="008138C2" w:rsidP="008606A1">
            <w:pPr>
              <w:jc w:val="both"/>
            </w:pPr>
            <w:r w:rsidRPr="006A5CB3">
              <w:t>От Заказчика:</w:t>
            </w:r>
          </w:p>
          <w:p w:rsidR="008138C2" w:rsidRPr="006A5CB3" w:rsidRDefault="008138C2" w:rsidP="008606A1">
            <w:pPr>
              <w:jc w:val="both"/>
            </w:pPr>
          </w:p>
          <w:p w:rsidR="008138C2" w:rsidRPr="006A5CB3" w:rsidRDefault="008138C2" w:rsidP="008606A1">
            <w:pPr>
              <w:jc w:val="both"/>
            </w:pPr>
            <w:r w:rsidRPr="006A5CB3">
              <w:t>________    ______________</w:t>
            </w:r>
          </w:p>
          <w:p w:rsidR="008138C2" w:rsidRPr="006A5CB3" w:rsidRDefault="008138C2" w:rsidP="008606A1">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8138C2" w:rsidRPr="006A5CB3" w:rsidRDefault="008138C2" w:rsidP="008606A1">
            <w:pPr>
              <w:jc w:val="both"/>
            </w:pPr>
            <w:r w:rsidRPr="006A5CB3">
              <w:t>От Исполнителя:</w:t>
            </w:r>
          </w:p>
          <w:p w:rsidR="008138C2" w:rsidRPr="006A5CB3" w:rsidRDefault="008138C2" w:rsidP="008606A1">
            <w:pPr>
              <w:jc w:val="both"/>
            </w:pPr>
          </w:p>
          <w:p w:rsidR="008138C2" w:rsidRPr="006A5CB3" w:rsidRDefault="008138C2" w:rsidP="008606A1">
            <w:pPr>
              <w:jc w:val="both"/>
            </w:pPr>
            <w:r w:rsidRPr="006A5CB3">
              <w:t>________    ______________</w:t>
            </w:r>
          </w:p>
          <w:p w:rsidR="008138C2" w:rsidRPr="006A5CB3" w:rsidRDefault="008138C2" w:rsidP="008606A1">
            <w:pPr>
              <w:jc w:val="both"/>
            </w:pPr>
            <w:r w:rsidRPr="006A5CB3">
              <w:rPr>
                <w:vertAlign w:val="superscript"/>
              </w:rPr>
              <w:t xml:space="preserve">(подпись)                        (Ф.И.О.)                                                                          </w:t>
            </w:r>
          </w:p>
        </w:tc>
      </w:tr>
    </w:tbl>
    <w:p w:rsidR="008138C2" w:rsidRDefault="008138C2"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8138C2" w:rsidRDefault="008138C2" w:rsidP="00B00452">
      <w:pPr>
        <w:pStyle w:val="2"/>
        <w:spacing w:before="0" w:after="0"/>
        <w:jc w:val="right"/>
        <w:rPr>
          <w:rFonts w:cs="Times New Roman"/>
          <w:i w:val="0"/>
          <w:iCs w:val="0"/>
          <w:highlight w:val="cyan"/>
        </w:rPr>
      </w:pPr>
    </w:p>
    <w:p w:rsidR="008138C2" w:rsidRPr="008138C2" w:rsidRDefault="008138C2" w:rsidP="008138C2">
      <w:pPr>
        <w:rPr>
          <w:highlight w:val="cyan"/>
        </w:rPr>
      </w:pPr>
    </w:p>
    <w:p w:rsidR="008138C2" w:rsidRDefault="008138C2" w:rsidP="00B00452">
      <w:pPr>
        <w:pStyle w:val="2"/>
        <w:spacing w:before="0" w:after="0"/>
        <w:jc w:val="right"/>
        <w:rPr>
          <w:rFonts w:cs="Times New Roman"/>
          <w:i w:val="0"/>
          <w:iCs w:val="0"/>
          <w:highlight w:val="cyan"/>
        </w:rPr>
      </w:pPr>
    </w:p>
    <w:p w:rsidR="008138C2" w:rsidRDefault="008138C2" w:rsidP="008138C2">
      <w:pPr>
        <w:rPr>
          <w:highlight w:val="cyan"/>
        </w:rPr>
      </w:pPr>
    </w:p>
    <w:p w:rsidR="008138C2" w:rsidRPr="008138C2" w:rsidRDefault="008138C2" w:rsidP="008138C2">
      <w:pPr>
        <w:rPr>
          <w:highlight w:val="cyan"/>
        </w:rPr>
      </w:pPr>
    </w:p>
    <w:p w:rsidR="008138C2" w:rsidRDefault="008138C2" w:rsidP="00B00452">
      <w:pPr>
        <w:pStyle w:val="2"/>
        <w:spacing w:before="0" w:after="0"/>
        <w:jc w:val="right"/>
        <w:rPr>
          <w:rFonts w:cs="Times New Roman"/>
          <w:i w:val="0"/>
          <w:iCs w:val="0"/>
          <w:highlight w:val="cyan"/>
        </w:rPr>
      </w:pPr>
    </w:p>
    <w:p w:rsidR="008138C2" w:rsidRPr="008138C2" w:rsidRDefault="008138C2" w:rsidP="008138C2">
      <w:pPr>
        <w:rPr>
          <w:highlight w:val="cyan"/>
        </w:rPr>
      </w:pPr>
    </w:p>
    <w:p w:rsidR="008138C2" w:rsidRDefault="008138C2" w:rsidP="00B00452">
      <w:pPr>
        <w:pStyle w:val="2"/>
        <w:spacing w:before="0" w:after="0"/>
        <w:jc w:val="right"/>
        <w:rPr>
          <w:rFonts w:cs="Times New Roman"/>
          <w:i w:val="0"/>
          <w:iCs w:val="0"/>
          <w:highlight w:val="cyan"/>
        </w:rPr>
      </w:pPr>
    </w:p>
    <w:p w:rsidR="008138C2" w:rsidRPr="008138C2" w:rsidRDefault="008138C2" w:rsidP="008138C2">
      <w:pPr>
        <w:rPr>
          <w:highlight w:val="cyan"/>
        </w:rPr>
      </w:pPr>
    </w:p>
    <w:p w:rsidR="008138C2" w:rsidRDefault="008138C2" w:rsidP="00B00452">
      <w:pPr>
        <w:pStyle w:val="2"/>
        <w:spacing w:before="0" w:after="0"/>
        <w:jc w:val="right"/>
        <w:rPr>
          <w:rFonts w:cs="Times New Roman"/>
          <w:i w:val="0"/>
          <w:iCs w:val="0"/>
          <w:highlight w:val="cyan"/>
        </w:rPr>
      </w:pPr>
    </w:p>
    <w:p w:rsidR="008138C2" w:rsidRDefault="008138C2" w:rsidP="00B00452">
      <w:pPr>
        <w:pStyle w:val="2"/>
        <w:spacing w:before="0" w:after="0"/>
        <w:jc w:val="right"/>
        <w:rPr>
          <w:rFonts w:cs="Times New Roman"/>
          <w:i w:val="0"/>
          <w:iCs w:val="0"/>
          <w:highlight w:val="cyan"/>
        </w:rPr>
      </w:pPr>
    </w:p>
    <w:p w:rsidR="008138C2" w:rsidRPr="008138C2" w:rsidRDefault="008138C2" w:rsidP="008138C2">
      <w:pPr>
        <w:rPr>
          <w:highlight w:val="cyan"/>
        </w:rPr>
      </w:pPr>
    </w:p>
    <w:p w:rsidR="000954FB" w:rsidRPr="008138C2" w:rsidRDefault="000954FB" w:rsidP="00B00452">
      <w:pPr>
        <w:pStyle w:val="2"/>
        <w:spacing w:before="0" w:after="0"/>
        <w:jc w:val="right"/>
        <w:rPr>
          <w:rFonts w:cs="Times New Roman"/>
          <w:i w:val="0"/>
          <w:iCs w:val="0"/>
        </w:rPr>
      </w:pPr>
      <w:r w:rsidRPr="008138C2">
        <w:rPr>
          <w:rFonts w:cs="Times New Roman"/>
          <w:i w:val="0"/>
          <w:iCs w:val="0"/>
        </w:rPr>
        <w:t>Приложение № 6</w:t>
      </w:r>
    </w:p>
    <w:p w:rsidR="000954FB" w:rsidRPr="008138C2" w:rsidRDefault="000954FB" w:rsidP="001E086B">
      <w:pPr>
        <w:pStyle w:val="2"/>
        <w:spacing w:before="0" w:after="0"/>
        <w:jc w:val="right"/>
        <w:rPr>
          <w:rFonts w:cs="Times New Roman"/>
          <w:i w:val="0"/>
          <w:iCs w:val="0"/>
        </w:rPr>
      </w:pPr>
      <w:r w:rsidRPr="008138C2">
        <w:rPr>
          <w:rFonts w:cs="Times New Roman"/>
          <w:i w:val="0"/>
          <w:iCs w:val="0"/>
        </w:rPr>
        <w:t>к документации о закупке</w:t>
      </w:r>
    </w:p>
    <w:p w:rsidR="000954FB" w:rsidRPr="008138C2" w:rsidRDefault="000954FB" w:rsidP="000954FB">
      <w:pPr>
        <w:pStyle w:val="afa"/>
        <w:jc w:val="left"/>
        <w:rPr>
          <w:b/>
          <w:i/>
          <w:sz w:val="28"/>
          <w:szCs w:val="28"/>
        </w:rPr>
      </w:pPr>
    </w:p>
    <w:p w:rsidR="000954FB" w:rsidRPr="008138C2" w:rsidRDefault="000954FB" w:rsidP="000954FB">
      <w:pPr>
        <w:pStyle w:val="afa"/>
        <w:jc w:val="left"/>
        <w:rPr>
          <w:b/>
          <w:i/>
          <w:sz w:val="28"/>
          <w:szCs w:val="28"/>
        </w:rPr>
      </w:pPr>
    </w:p>
    <w:p w:rsidR="000954FB" w:rsidRPr="008138C2" w:rsidRDefault="000954FB" w:rsidP="000954FB">
      <w:pPr>
        <w:tabs>
          <w:tab w:val="left" w:pos="9639"/>
        </w:tabs>
        <w:ind w:firstLine="567"/>
        <w:jc w:val="center"/>
        <w:rPr>
          <w:b/>
          <w:szCs w:val="28"/>
        </w:rPr>
      </w:pPr>
      <w:r w:rsidRPr="008138C2">
        <w:rPr>
          <w:b/>
          <w:szCs w:val="28"/>
        </w:rPr>
        <w:t>СВЕДЕНИЯ О ПЛАНИРУЕМЫХ К ПРИВЛЕЧЕНИЮ СУБПОДРЯДНЫХ ОРГАНИЗАЦИЯХ</w:t>
      </w:r>
    </w:p>
    <w:p w:rsidR="000954FB" w:rsidRPr="008138C2" w:rsidRDefault="000954FB" w:rsidP="000954FB">
      <w:pPr>
        <w:tabs>
          <w:tab w:val="left" w:pos="9639"/>
        </w:tabs>
        <w:ind w:firstLine="567"/>
        <w:jc w:val="center"/>
        <w:rPr>
          <w:i/>
        </w:rPr>
      </w:pPr>
      <w:r w:rsidRPr="008138C2">
        <w:rPr>
          <w:i/>
        </w:rPr>
        <w:t>(отдельный лист по каждому субподрядчику)</w:t>
      </w:r>
    </w:p>
    <w:p w:rsidR="000954FB" w:rsidRPr="008138C2" w:rsidRDefault="000954FB" w:rsidP="000954FB">
      <w:pPr>
        <w:tabs>
          <w:tab w:val="left" w:pos="9639"/>
        </w:tabs>
        <w:ind w:firstLine="567"/>
        <w:jc w:val="center"/>
        <w:rPr>
          <w:sz w:val="22"/>
        </w:rPr>
      </w:pPr>
    </w:p>
    <w:p w:rsidR="000954FB" w:rsidRPr="008138C2" w:rsidRDefault="000954FB" w:rsidP="000954FB">
      <w:pPr>
        <w:tabs>
          <w:tab w:val="left" w:pos="9639"/>
        </w:tabs>
        <w:ind w:firstLine="567"/>
        <w:jc w:val="center"/>
        <w:rPr>
          <w:b/>
          <w:sz w:val="28"/>
          <w:szCs w:val="28"/>
        </w:rPr>
      </w:pPr>
      <w:r w:rsidRPr="008138C2">
        <w:rPr>
          <w:b/>
          <w:sz w:val="28"/>
          <w:szCs w:val="28"/>
        </w:rPr>
        <w:t>Наименование организации, фирмы:</w:t>
      </w:r>
    </w:p>
    <w:p w:rsidR="000954FB" w:rsidRPr="008138C2" w:rsidRDefault="000954FB" w:rsidP="000954FB">
      <w:pPr>
        <w:tabs>
          <w:tab w:val="left" w:pos="9639"/>
        </w:tabs>
        <w:ind w:firstLine="567"/>
        <w:rPr>
          <w:sz w:val="22"/>
        </w:rPr>
      </w:pPr>
      <w:r w:rsidRPr="008138C2">
        <w:rPr>
          <w:sz w:val="22"/>
        </w:rPr>
        <w:t>____________________________________________________________________________</w:t>
      </w:r>
    </w:p>
    <w:p w:rsidR="000954FB" w:rsidRPr="008138C2"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8138C2" w:rsidTr="00BF6892">
        <w:tc>
          <w:tcPr>
            <w:tcW w:w="3138" w:type="dxa"/>
          </w:tcPr>
          <w:p w:rsidR="000954FB" w:rsidRPr="008138C2" w:rsidRDefault="000954FB" w:rsidP="00BF6892">
            <w:pPr>
              <w:tabs>
                <w:tab w:val="left" w:pos="9639"/>
              </w:tabs>
              <w:rPr>
                <w:szCs w:val="28"/>
              </w:rPr>
            </w:pPr>
          </w:p>
        </w:tc>
        <w:tc>
          <w:tcPr>
            <w:tcW w:w="3426" w:type="dxa"/>
            <w:gridSpan w:val="2"/>
            <w:vAlign w:val="center"/>
          </w:tcPr>
          <w:p w:rsidR="000954FB" w:rsidRPr="008138C2" w:rsidRDefault="000954FB" w:rsidP="00BF6892">
            <w:pPr>
              <w:tabs>
                <w:tab w:val="left" w:pos="9639"/>
              </w:tabs>
              <w:jc w:val="center"/>
              <w:rPr>
                <w:szCs w:val="28"/>
              </w:rPr>
            </w:pPr>
            <w:r w:rsidRPr="008138C2">
              <w:rPr>
                <w:szCs w:val="28"/>
              </w:rPr>
              <w:t>Головная фирма</w:t>
            </w:r>
          </w:p>
        </w:tc>
        <w:tc>
          <w:tcPr>
            <w:tcW w:w="3156" w:type="dxa"/>
            <w:vAlign w:val="center"/>
          </w:tcPr>
          <w:p w:rsidR="000954FB" w:rsidRPr="008138C2" w:rsidRDefault="000954FB" w:rsidP="00BF6892">
            <w:pPr>
              <w:tabs>
                <w:tab w:val="left" w:pos="9639"/>
              </w:tabs>
              <w:jc w:val="center"/>
              <w:rPr>
                <w:szCs w:val="28"/>
              </w:rPr>
            </w:pPr>
            <w:r w:rsidRPr="008138C2">
              <w:rPr>
                <w:szCs w:val="28"/>
              </w:rPr>
              <w:t>Филиалы и дочерние предприятия</w:t>
            </w:r>
          </w:p>
        </w:tc>
      </w:tr>
      <w:tr w:rsidR="000954FB" w:rsidRPr="008138C2" w:rsidTr="00BF6892">
        <w:trPr>
          <w:trHeight w:val="391"/>
        </w:trPr>
        <w:tc>
          <w:tcPr>
            <w:tcW w:w="3138" w:type="dxa"/>
          </w:tcPr>
          <w:p w:rsidR="000954FB" w:rsidRPr="008138C2" w:rsidRDefault="000954FB" w:rsidP="00BF6892">
            <w:pPr>
              <w:tabs>
                <w:tab w:val="left" w:pos="9639"/>
              </w:tabs>
            </w:pPr>
            <w:r w:rsidRPr="008138C2">
              <w:t>Адрес</w:t>
            </w:r>
          </w:p>
        </w:tc>
        <w:tc>
          <w:tcPr>
            <w:tcW w:w="3426" w:type="dxa"/>
            <w:gridSpan w:val="2"/>
          </w:tcPr>
          <w:p w:rsidR="000954FB" w:rsidRPr="008138C2" w:rsidRDefault="000954FB" w:rsidP="00BF6892">
            <w:pPr>
              <w:tabs>
                <w:tab w:val="left" w:pos="9639"/>
              </w:tabs>
              <w:jc w:val="center"/>
            </w:pPr>
          </w:p>
        </w:tc>
        <w:tc>
          <w:tcPr>
            <w:tcW w:w="3156" w:type="dxa"/>
          </w:tcPr>
          <w:p w:rsidR="000954FB" w:rsidRPr="008138C2" w:rsidRDefault="000954FB" w:rsidP="00BF6892">
            <w:pPr>
              <w:tabs>
                <w:tab w:val="left" w:pos="9639"/>
              </w:tabs>
              <w:jc w:val="center"/>
            </w:pPr>
          </w:p>
        </w:tc>
      </w:tr>
      <w:tr w:rsidR="000954FB" w:rsidRPr="008138C2" w:rsidTr="00BF6892">
        <w:trPr>
          <w:trHeight w:val="346"/>
        </w:trPr>
        <w:tc>
          <w:tcPr>
            <w:tcW w:w="3138" w:type="dxa"/>
          </w:tcPr>
          <w:p w:rsidR="000954FB" w:rsidRPr="008138C2" w:rsidRDefault="000954FB" w:rsidP="00BF6892">
            <w:pPr>
              <w:tabs>
                <w:tab w:val="left" w:pos="9639"/>
              </w:tabs>
            </w:pPr>
            <w:r w:rsidRPr="008138C2">
              <w:t>Телефон</w:t>
            </w:r>
          </w:p>
        </w:tc>
        <w:tc>
          <w:tcPr>
            <w:tcW w:w="3426" w:type="dxa"/>
            <w:gridSpan w:val="2"/>
          </w:tcPr>
          <w:p w:rsidR="000954FB" w:rsidRPr="008138C2" w:rsidRDefault="000954FB" w:rsidP="00BF6892">
            <w:pPr>
              <w:tabs>
                <w:tab w:val="left" w:pos="9639"/>
              </w:tabs>
              <w:jc w:val="center"/>
            </w:pPr>
          </w:p>
        </w:tc>
        <w:tc>
          <w:tcPr>
            <w:tcW w:w="3156" w:type="dxa"/>
          </w:tcPr>
          <w:p w:rsidR="000954FB" w:rsidRPr="008138C2" w:rsidRDefault="000954FB" w:rsidP="00BF6892">
            <w:pPr>
              <w:tabs>
                <w:tab w:val="left" w:pos="9639"/>
              </w:tabs>
              <w:jc w:val="center"/>
            </w:pPr>
          </w:p>
        </w:tc>
      </w:tr>
      <w:tr w:rsidR="000954FB" w:rsidRPr="008138C2" w:rsidTr="00BF6892">
        <w:trPr>
          <w:trHeight w:val="355"/>
        </w:trPr>
        <w:tc>
          <w:tcPr>
            <w:tcW w:w="3138" w:type="dxa"/>
          </w:tcPr>
          <w:p w:rsidR="000954FB" w:rsidRPr="008138C2" w:rsidRDefault="000954FB" w:rsidP="00BF6892">
            <w:pPr>
              <w:tabs>
                <w:tab w:val="left" w:pos="9639"/>
              </w:tabs>
            </w:pPr>
            <w:r w:rsidRPr="008138C2">
              <w:t>Факс</w:t>
            </w:r>
          </w:p>
        </w:tc>
        <w:tc>
          <w:tcPr>
            <w:tcW w:w="3426" w:type="dxa"/>
            <w:gridSpan w:val="2"/>
          </w:tcPr>
          <w:p w:rsidR="000954FB" w:rsidRPr="008138C2" w:rsidRDefault="000954FB" w:rsidP="00BF6892">
            <w:pPr>
              <w:tabs>
                <w:tab w:val="left" w:pos="9639"/>
              </w:tabs>
              <w:jc w:val="center"/>
            </w:pPr>
          </w:p>
        </w:tc>
        <w:tc>
          <w:tcPr>
            <w:tcW w:w="3156" w:type="dxa"/>
          </w:tcPr>
          <w:p w:rsidR="000954FB" w:rsidRPr="008138C2" w:rsidRDefault="000954FB" w:rsidP="00BF6892">
            <w:pPr>
              <w:tabs>
                <w:tab w:val="left" w:pos="9639"/>
              </w:tabs>
              <w:jc w:val="center"/>
            </w:pPr>
          </w:p>
        </w:tc>
      </w:tr>
      <w:tr w:rsidR="000954FB" w:rsidRPr="008138C2" w:rsidTr="00BF6892">
        <w:trPr>
          <w:trHeight w:val="351"/>
        </w:trPr>
        <w:tc>
          <w:tcPr>
            <w:tcW w:w="3138" w:type="dxa"/>
          </w:tcPr>
          <w:p w:rsidR="000954FB" w:rsidRPr="008138C2" w:rsidRDefault="000954FB" w:rsidP="00BF6892">
            <w:pPr>
              <w:tabs>
                <w:tab w:val="left" w:pos="9639"/>
              </w:tabs>
            </w:pPr>
            <w:r w:rsidRPr="008138C2">
              <w:t>Ответственное лицо</w:t>
            </w:r>
          </w:p>
        </w:tc>
        <w:tc>
          <w:tcPr>
            <w:tcW w:w="3426" w:type="dxa"/>
            <w:gridSpan w:val="2"/>
          </w:tcPr>
          <w:p w:rsidR="000954FB" w:rsidRPr="008138C2" w:rsidRDefault="000954FB" w:rsidP="00BF6892">
            <w:pPr>
              <w:tabs>
                <w:tab w:val="left" w:pos="9639"/>
              </w:tabs>
              <w:jc w:val="center"/>
            </w:pPr>
          </w:p>
        </w:tc>
        <w:tc>
          <w:tcPr>
            <w:tcW w:w="3156" w:type="dxa"/>
          </w:tcPr>
          <w:p w:rsidR="000954FB" w:rsidRPr="008138C2" w:rsidRDefault="000954FB" w:rsidP="00BF6892">
            <w:pPr>
              <w:tabs>
                <w:tab w:val="left" w:pos="9639"/>
              </w:tabs>
              <w:jc w:val="center"/>
            </w:pPr>
          </w:p>
        </w:tc>
      </w:tr>
      <w:tr w:rsidR="000954FB" w:rsidRPr="008138C2" w:rsidTr="00BF6892">
        <w:trPr>
          <w:trHeight w:val="348"/>
        </w:trPr>
        <w:tc>
          <w:tcPr>
            <w:tcW w:w="3138" w:type="dxa"/>
          </w:tcPr>
          <w:p w:rsidR="000954FB" w:rsidRPr="008138C2" w:rsidRDefault="000954FB" w:rsidP="00BF6892">
            <w:pPr>
              <w:tabs>
                <w:tab w:val="left" w:pos="9639"/>
              </w:tabs>
            </w:pPr>
            <w:r w:rsidRPr="008138C2">
              <w:t>Форма (ООО, ЗАО и т.д.)</w:t>
            </w:r>
          </w:p>
        </w:tc>
        <w:tc>
          <w:tcPr>
            <w:tcW w:w="3426" w:type="dxa"/>
            <w:gridSpan w:val="2"/>
          </w:tcPr>
          <w:p w:rsidR="000954FB" w:rsidRPr="008138C2" w:rsidRDefault="000954FB" w:rsidP="00BF6892">
            <w:pPr>
              <w:tabs>
                <w:tab w:val="left" w:pos="9639"/>
              </w:tabs>
              <w:jc w:val="center"/>
            </w:pPr>
          </w:p>
        </w:tc>
        <w:tc>
          <w:tcPr>
            <w:tcW w:w="3156" w:type="dxa"/>
          </w:tcPr>
          <w:p w:rsidR="000954FB" w:rsidRPr="008138C2" w:rsidRDefault="000954FB" w:rsidP="00BF6892">
            <w:pPr>
              <w:tabs>
                <w:tab w:val="left" w:pos="9639"/>
              </w:tabs>
              <w:jc w:val="center"/>
            </w:pPr>
          </w:p>
        </w:tc>
      </w:tr>
      <w:tr w:rsidR="000954FB" w:rsidRPr="008138C2" w:rsidTr="00BF6892">
        <w:trPr>
          <w:trHeight w:val="343"/>
        </w:trPr>
        <w:tc>
          <w:tcPr>
            <w:tcW w:w="3138" w:type="dxa"/>
          </w:tcPr>
          <w:p w:rsidR="000954FB" w:rsidRPr="008138C2" w:rsidRDefault="000954FB" w:rsidP="00BF6892">
            <w:pPr>
              <w:tabs>
                <w:tab w:val="left" w:pos="9639"/>
              </w:tabs>
            </w:pPr>
            <w:r w:rsidRPr="008138C2">
              <w:t>Уставный капитал</w:t>
            </w:r>
          </w:p>
        </w:tc>
        <w:tc>
          <w:tcPr>
            <w:tcW w:w="3426" w:type="dxa"/>
            <w:gridSpan w:val="2"/>
          </w:tcPr>
          <w:p w:rsidR="000954FB" w:rsidRPr="008138C2" w:rsidRDefault="000954FB" w:rsidP="00BF6892">
            <w:pPr>
              <w:tabs>
                <w:tab w:val="left" w:pos="9639"/>
              </w:tabs>
              <w:jc w:val="center"/>
            </w:pPr>
          </w:p>
        </w:tc>
        <w:tc>
          <w:tcPr>
            <w:tcW w:w="3156" w:type="dxa"/>
          </w:tcPr>
          <w:p w:rsidR="000954FB" w:rsidRPr="008138C2" w:rsidRDefault="000954FB" w:rsidP="00BF6892">
            <w:pPr>
              <w:tabs>
                <w:tab w:val="left" w:pos="9639"/>
              </w:tabs>
              <w:jc w:val="center"/>
            </w:pPr>
          </w:p>
        </w:tc>
      </w:tr>
      <w:tr w:rsidR="000954FB" w:rsidRPr="008138C2" w:rsidTr="00BF6892">
        <w:trPr>
          <w:trHeight w:val="505"/>
        </w:trPr>
        <w:tc>
          <w:tcPr>
            <w:tcW w:w="3138" w:type="dxa"/>
            <w:tcBorders>
              <w:bottom w:val="nil"/>
            </w:tcBorders>
          </w:tcPr>
          <w:p w:rsidR="000954FB" w:rsidRPr="008138C2" w:rsidRDefault="000954FB" w:rsidP="00BF6892">
            <w:pPr>
              <w:tabs>
                <w:tab w:val="left" w:pos="9639"/>
              </w:tabs>
            </w:pPr>
            <w:r w:rsidRPr="008138C2">
              <w:t>Сфера деятельности</w:t>
            </w:r>
          </w:p>
        </w:tc>
        <w:tc>
          <w:tcPr>
            <w:tcW w:w="3426" w:type="dxa"/>
            <w:gridSpan w:val="2"/>
            <w:tcBorders>
              <w:bottom w:val="nil"/>
            </w:tcBorders>
          </w:tcPr>
          <w:p w:rsidR="000954FB" w:rsidRPr="008138C2" w:rsidRDefault="000954FB" w:rsidP="00BF6892">
            <w:pPr>
              <w:tabs>
                <w:tab w:val="left" w:pos="9639"/>
              </w:tabs>
              <w:jc w:val="center"/>
            </w:pPr>
          </w:p>
        </w:tc>
        <w:tc>
          <w:tcPr>
            <w:tcW w:w="3156" w:type="dxa"/>
            <w:tcBorders>
              <w:bottom w:val="nil"/>
            </w:tcBorders>
          </w:tcPr>
          <w:p w:rsidR="000954FB" w:rsidRPr="008138C2" w:rsidRDefault="000954FB" w:rsidP="00BF6892">
            <w:pPr>
              <w:tabs>
                <w:tab w:val="left" w:pos="9639"/>
              </w:tabs>
              <w:jc w:val="center"/>
            </w:pPr>
          </w:p>
        </w:tc>
      </w:tr>
      <w:tr w:rsidR="000954FB" w:rsidRPr="008138C2" w:rsidTr="00BF6892">
        <w:tc>
          <w:tcPr>
            <w:tcW w:w="3138" w:type="dxa"/>
            <w:tcBorders>
              <w:right w:val="nil"/>
            </w:tcBorders>
          </w:tcPr>
          <w:p w:rsidR="000954FB" w:rsidRPr="008138C2" w:rsidRDefault="000954FB" w:rsidP="00BF6892">
            <w:pPr>
              <w:tabs>
                <w:tab w:val="left" w:pos="9639"/>
              </w:tabs>
            </w:pPr>
            <w:r w:rsidRPr="008138C2">
              <w:t>Руководитель:</w:t>
            </w:r>
          </w:p>
        </w:tc>
        <w:tc>
          <w:tcPr>
            <w:tcW w:w="3426" w:type="dxa"/>
            <w:gridSpan w:val="2"/>
            <w:tcBorders>
              <w:left w:val="nil"/>
              <w:right w:val="nil"/>
            </w:tcBorders>
          </w:tcPr>
          <w:p w:rsidR="000954FB" w:rsidRPr="008138C2" w:rsidRDefault="000954FB" w:rsidP="00BF6892">
            <w:pPr>
              <w:tabs>
                <w:tab w:val="left" w:pos="9639"/>
              </w:tabs>
            </w:pPr>
            <w:r w:rsidRPr="008138C2">
              <w:t>Дата:</w:t>
            </w:r>
          </w:p>
        </w:tc>
        <w:tc>
          <w:tcPr>
            <w:tcW w:w="3156" w:type="dxa"/>
            <w:tcBorders>
              <w:left w:val="nil"/>
            </w:tcBorders>
          </w:tcPr>
          <w:p w:rsidR="000954FB" w:rsidRPr="008138C2" w:rsidRDefault="000954FB" w:rsidP="00BF6892">
            <w:pPr>
              <w:tabs>
                <w:tab w:val="left" w:pos="9639"/>
              </w:tabs>
            </w:pPr>
            <w:r w:rsidRPr="008138C2">
              <w:t>Печать/подпись (субподрядчика)</w:t>
            </w:r>
          </w:p>
        </w:tc>
      </w:tr>
      <w:tr w:rsidR="000954FB" w:rsidRPr="008138C2" w:rsidTr="00BF6892">
        <w:trPr>
          <w:cantSplit/>
        </w:trPr>
        <w:tc>
          <w:tcPr>
            <w:tcW w:w="9720" w:type="dxa"/>
            <w:gridSpan w:val="4"/>
          </w:tcPr>
          <w:p w:rsidR="000954FB" w:rsidRPr="008138C2" w:rsidRDefault="000954FB" w:rsidP="00BF6892">
            <w:pPr>
              <w:tabs>
                <w:tab w:val="left" w:pos="9639"/>
              </w:tabs>
              <w:jc w:val="center"/>
            </w:pPr>
          </w:p>
        </w:tc>
      </w:tr>
      <w:tr w:rsidR="000954FB" w:rsidRPr="008138C2" w:rsidTr="00BF6892">
        <w:trPr>
          <w:cantSplit/>
        </w:trPr>
        <w:tc>
          <w:tcPr>
            <w:tcW w:w="4782" w:type="dxa"/>
            <w:gridSpan w:val="2"/>
            <w:vMerge w:val="restart"/>
            <w:vAlign w:val="center"/>
          </w:tcPr>
          <w:p w:rsidR="000954FB" w:rsidRPr="008138C2" w:rsidRDefault="000954FB" w:rsidP="00BF6892">
            <w:pPr>
              <w:tabs>
                <w:tab w:val="left" w:pos="9639"/>
              </w:tabs>
            </w:pPr>
            <w:r w:rsidRPr="008138C2">
              <w:t>Виды работ, передаваемые субподрядчику по предмету конкурса</w:t>
            </w:r>
          </w:p>
        </w:tc>
        <w:tc>
          <w:tcPr>
            <w:tcW w:w="4938" w:type="dxa"/>
            <w:gridSpan w:val="2"/>
          </w:tcPr>
          <w:p w:rsidR="000954FB" w:rsidRPr="008138C2" w:rsidRDefault="000954FB" w:rsidP="00BF6892">
            <w:pPr>
              <w:tabs>
                <w:tab w:val="left" w:pos="9639"/>
              </w:tabs>
              <w:jc w:val="center"/>
            </w:pPr>
            <w:r w:rsidRPr="008138C2">
              <w:t>Передаваемые объемы работ</w:t>
            </w:r>
          </w:p>
        </w:tc>
      </w:tr>
      <w:tr w:rsidR="000954FB" w:rsidRPr="008138C2" w:rsidTr="00BF6892">
        <w:trPr>
          <w:cantSplit/>
        </w:trPr>
        <w:tc>
          <w:tcPr>
            <w:tcW w:w="4782" w:type="dxa"/>
            <w:gridSpan w:val="2"/>
            <w:vMerge/>
          </w:tcPr>
          <w:p w:rsidR="000954FB" w:rsidRPr="008138C2" w:rsidRDefault="000954FB" w:rsidP="00BF6892">
            <w:pPr>
              <w:tabs>
                <w:tab w:val="left" w:pos="9639"/>
              </w:tabs>
            </w:pPr>
          </w:p>
        </w:tc>
        <w:tc>
          <w:tcPr>
            <w:tcW w:w="1782" w:type="dxa"/>
          </w:tcPr>
          <w:p w:rsidR="000954FB" w:rsidRPr="008138C2" w:rsidRDefault="000954FB" w:rsidP="00BF6892">
            <w:pPr>
              <w:tabs>
                <w:tab w:val="left" w:pos="9639"/>
              </w:tabs>
              <w:jc w:val="center"/>
            </w:pPr>
            <w:r w:rsidRPr="008138C2">
              <w:t>В физических единицах</w:t>
            </w:r>
          </w:p>
        </w:tc>
        <w:tc>
          <w:tcPr>
            <w:tcW w:w="3156" w:type="dxa"/>
            <w:vAlign w:val="center"/>
          </w:tcPr>
          <w:p w:rsidR="000954FB" w:rsidRPr="008138C2" w:rsidRDefault="000954FB" w:rsidP="00BF6892">
            <w:pPr>
              <w:tabs>
                <w:tab w:val="left" w:pos="9639"/>
              </w:tabs>
              <w:jc w:val="center"/>
            </w:pPr>
            <w:proofErr w:type="gramStart"/>
            <w:r w:rsidRPr="008138C2">
              <w:t>В</w:t>
            </w:r>
            <w:proofErr w:type="gramEnd"/>
            <w:r w:rsidRPr="008138C2">
              <w:t xml:space="preserve"> % к общему объему работ по предмету конкурса</w:t>
            </w:r>
          </w:p>
        </w:tc>
      </w:tr>
      <w:tr w:rsidR="000954FB" w:rsidRPr="008138C2" w:rsidTr="00BF6892">
        <w:tc>
          <w:tcPr>
            <w:tcW w:w="4782" w:type="dxa"/>
            <w:gridSpan w:val="2"/>
          </w:tcPr>
          <w:p w:rsidR="000954FB" w:rsidRPr="008138C2" w:rsidRDefault="000954FB" w:rsidP="00BF6892">
            <w:pPr>
              <w:tabs>
                <w:tab w:val="left" w:pos="9639"/>
              </w:tabs>
            </w:pPr>
          </w:p>
        </w:tc>
        <w:tc>
          <w:tcPr>
            <w:tcW w:w="1782" w:type="dxa"/>
          </w:tcPr>
          <w:p w:rsidR="000954FB" w:rsidRPr="008138C2" w:rsidRDefault="000954FB" w:rsidP="00BF6892">
            <w:pPr>
              <w:tabs>
                <w:tab w:val="left" w:pos="9639"/>
              </w:tabs>
              <w:jc w:val="center"/>
            </w:pPr>
          </w:p>
        </w:tc>
        <w:tc>
          <w:tcPr>
            <w:tcW w:w="3156" w:type="dxa"/>
          </w:tcPr>
          <w:p w:rsidR="000954FB" w:rsidRPr="008138C2" w:rsidRDefault="000954FB" w:rsidP="00BF6892">
            <w:pPr>
              <w:tabs>
                <w:tab w:val="left" w:pos="9639"/>
              </w:tabs>
              <w:jc w:val="center"/>
            </w:pPr>
          </w:p>
        </w:tc>
      </w:tr>
      <w:tr w:rsidR="000954FB" w:rsidRPr="008138C2" w:rsidTr="00BF6892">
        <w:tc>
          <w:tcPr>
            <w:tcW w:w="4782" w:type="dxa"/>
            <w:gridSpan w:val="2"/>
          </w:tcPr>
          <w:p w:rsidR="000954FB" w:rsidRPr="008138C2" w:rsidRDefault="000954FB" w:rsidP="00BF6892">
            <w:pPr>
              <w:tabs>
                <w:tab w:val="left" w:pos="9639"/>
              </w:tabs>
            </w:pPr>
          </w:p>
        </w:tc>
        <w:tc>
          <w:tcPr>
            <w:tcW w:w="1782" w:type="dxa"/>
          </w:tcPr>
          <w:p w:rsidR="000954FB" w:rsidRPr="008138C2" w:rsidRDefault="000954FB" w:rsidP="00BF6892">
            <w:pPr>
              <w:tabs>
                <w:tab w:val="left" w:pos="9639"/>
              </w:tabs>
              <w:jc w:val="center"/>
            </w:pPr>
          </w:p>
        </w:tc>
        <w:tc>
          <w:tcPr>
            <w:tcW w:w="3156" w:type="dxa"/>
          </w:tcPr>
          <w:p w:rsidR="000954FB" w:rsidRPr="008138C2" w:rsidRDefault="000954FB" w:rsidP="00BF6892">
            <w:pPr>
              <w:tabs>
                <w:tab w:val="left" w:pos="9639"/>
              </w:tabs>
              <w:jc w:val="center"/>
            </w:pPr>
          </w:p>
        </w:tc>
      </w:tr>
      <w:tr w:rsidR="000954FB" w:rsidRPr="008138C2" w:rsidTr="00BF6892">
        <w:tc>
          <w:tcPr>
            <w:tcW w:w="6564" w:type="dxa"/>
            <w:gridSpan w:val="3"/>
          </w:tcPr>
          <w:p w:rsidR="000954FB" w:rsidRPr="008138C2" w:rsidRDefault="000954FB" w:rsidP="00BF6892">
            <w:pPr>
              <w:tabs>
                <w:tab w:val="left" w:pos="9639"/>
              </w:tabs>
            </w:pPr>
            <w:r w:rsidRPr="008138C2">
              <w:t>Итого % передаваемых субподрядчику объёмов работ к общему объёму работ по предмету конкурса</w:t>
            </w:r>
          </w:p>
        </w:tc>
        <w:tc>
          <w:tcPr>
            <w:tcW w:w="3156" w:type="dxa"/>
          </w:tcPr>
          <w:p w:rsidR="000954FB" w:rsidRPr="008138C2" w:rsidRDefault="000954FB" w:rsidP="00BF6892">
            <w:pPr>
              <w:tabs>
                <w:tab w:val="left" w:pos="9639"/>
              </w:tabs>
              <w:jc w:val="center"/>
            </w:pPr>
          </w:p>
        </w:tc>
      </w:tr>
      <w:tr w:rsidR="00D05295" w:rsidRPr="008138C2" w:rsidTr="00BF6892">
        <w:tc>
          <w:tcPr>
            <w:tcW w:w="6564" w:type="dxa"/>
            <w:gridSpan w:val="3"/>
          </w:tcPr>
          <w:p w:rsidR="00D05295" w:rsidRPr="008138C2" w:rsidRDefault="00D05295" w:rsidP="00BF6892">
            <w:pPr>
              <w:tabs>
                <w:tab w:val="left" w:pos="9639"/>
              </w:tabs>
            </w:pPr>
            <w:r w:rsidRPr="008138C2">
              <w:t>Количество персонала, привлекаемого субподрядчиком к исполнению договора:</w:t>
            </w:r>
          </w:p>
        </w:tc>
        <w:tc>
          <w:tcPr>
            <w:tcW w:w="3156" w:type="dxa"/>
          </w:tcPr>
          <w:p w:rsidR="00D05295" w:rsidRPr="008138C2" w:rsidRDefault="00D05295" w:rsidP="00BF6892">
            <w:pPr>
              <w:tabs>
                <w:tab w:val="left" w:pos="9639"/>
              </w:tabs>
              <w:jc w:val="center"/>
            </w:pPr>
          </w:p>
        </w:tc>
      </w:tr>
    </w:tbl>
    <w:p w:rsidR="000954FB" w:rsidRPr="008138C2" w:rsidRDefault="000954FB" w:rsidP="000954FB">
      <w:pPr>
        <w:tabs>
          <w:tab w:val="left" w:pos="9639"/>
        </w:tabs>
        <w:ind w:firstLine="720"/>
        <w:jc w:val="both"/>
        <w:rPr>
          <w:szCs w:val="28"/>
        </w:rPr>
      </w:pPr>
      <w:r w:rsidRPr="008138C2">
        <w:rPr>
          <w:szCs w:val="28"/>
        </w:rPr>
        <w:t>Приложения:</w:t>
      </w:r>
    </w:p>
    <w:p w:rsidR="000954FB" w:rsidRPr="008138C2" w:rsidRDefault="000954FB" w:rsidP="000954FB">
      <w:pPr>
        <w:tabs>
          <w:tab w:val="left" w:pos="9639"/>
        </w:tabs>
        <w:ind w:firstLine="720"/>
        <w:jc w:val="both"/>
        <w:rPr>
          <w:szCs w:val="28"/>
        </w:rPr>
      </w:pPr>
      <w:r w:rsidRPr="008138C2">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8138C2" w:rsidRDefault="000954FB" w:rsidP="006A6E7D">
      <w:pPr>
        <w:tabs>
          <w:tab w:val="left" w:pos="9639"/>
        </w:tabs>
        <w:ind w:firstLine="720"/>
        <w:jc w:val="both"/>
        <w:rPr>
          <w:szCs w:val="28"/>
        </w:rPr>
      </w:pPr>
      <w:r w:rsidRPr="008138C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8138C2" w:rsidRDefault="007F189B" w:rsidP="006A6E7D">
      <w:pPr>
        <w:tabs>
          <w:tab w:val="left" w:pos="9639"/>
        </w:tabs>
        <w:ind w:firstLine="720"/>
        <w:jc w:val="both"/>
        <w:rPr>
          <w:szCs w:val="28"/>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B66758" w:rsidRPr="008138C2" w:rsidRDefault="00B66758" w:rsidP="00B00452">
      <w:pPr>
        <w:pStyle w:val="2"/>
        <w:spacing w:before="0" w:after="0"/>
        <w:jc w:val="right"/>
        <w:rPr>
          <w:rFonts w:cs="Times New Roman"/>
          <w:i w:val="0"/>
          <w:iCs w:val="0"/>
        </w:rPr>
      </w:pPr>
      <w:r>
        <w:rPr>
          <w:highlight w:val="cyan"/>
        </w:rPr>
        <w:br w:type="page"/>
      </w:r>
      <w:r w:rsidRPr="008138C2">
        <w:rPr>
          <w:rFonts w:cs="Times New Roman"/>
          <w:i w:val="0"/>
          <w:iCs w:val="0"/>
        </w:rPr>
        <w:t xml:space="preserve">Приложение № </w:t>
      </w:r>
      <w:r w:rsidR="008138C2">
        <w:rPr>
          <w:rFonts w:cs="Times New Roman"/>
          <w:i w:val="0"/>
          <w:iCs w:val="0"/>
        </w:rPr>
        <w:t>7</w:t>
      </w:r>
    </w:p>
    <w:p w:rsidR="00B66758" w:rsidRPr="008138C2" w:rsidRDefault="00B66758" w:rsidP="001E086B">
      <w:pPr>
        <w:pStyle w:val="2"/>
        <w:spacing w:before="0" w:after="0"/>
        <w:jc w:val="right"/>
        <w:rPr>
          <w:rFonts w:cs="Times New Roman"/>
          <w:i w:val="0"/>
          <w:iCs w:val="0"/>
        </w:rPr>
      </w:pPr>
      <w:r w:rsidRPr="008138C2">
        <w:rPr>
          <w:rFonts w:cs="Times New Roman"/>
          <w:i w:val="0"/>
          <w:iCs w:val="0"/>
        </w:rPr>
        <w:t>к документации о закупке</w:t>
      </w:r>
    </w:p>
    <w:p w:rsidR="00B66758" w:rsidRDefault="00B66758" w:rsidP="00B66758">
      <w:pPr>
        <w:pStyle w:val="afa"/>
        <w:ind w:firstLine="0"/>
        <w:jc w:val="right"/>
        <w:rPr>
          <w:sz w:val="28"/>
          <w:szCs w:val="28"/>
          <w:highlight w:val="cyan"/>
        </w:rPr>
      </w:pPr>
    </w:p>
    <w:p w:rsidR="008138C2" w:rsidRDefault="005D646F" w:rsidP="00B66758">
      <w:pPr>
        <w:pStyle w:val="afa"/>
        <w:ind w:firstLine="0"/>
        <w:jc w:val="right"/>
        <w:rPr>
          <w:sz w:val="28"/>
          <w:szCs w:val="28"/>
          <w:highlight w:val="cyan"/>
        </w:rPr>
      </w:pPr>
      <w:r>
        <w:rPr>
          <w:noProof/>
          <w:sz w:val="28"/>
          <w:szCs w:val="28"/>
          <w:lang w:eastAsia="ru-RU"/>
        </w:rPr>
        <w:drawing>
          <wp:inline distT="0" distB="0" distL="0" distR="0">
            <wp:extent cx="4971984" cy="7277100"/>
            <wp:effectExtent l="19050" t="0" r="66" b="0"/>
            <wp:docPr id="1" name="Рисунок 1" descr="C:\Users\ErbiaginaMV\Desktop\СнимокРЖ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biaginaMV\Desktop\СнимокРЖД.PNG"/>
                    <pic:cNvPicPr>
                      <a:picLocks noChangeAspect="1" noChangeArrowheads="1"/>
                    </pic:cNvPicPr>
                  </pic:nvPicPr>
                  <pic:blipFill>
                    <a:blip r:embed="rId24" cstate="print"/>
                    <a:srcRect/>
                    <a:stretch>
                      <a:fillRect/>
                    </a:stretch>
                  </pic:blipFill>
                  <pic:spPr bwMode="auto">
                    <a:xfrm>
                      <a:off x="0" y="0"/>
                      <a:ext cx="4977506" cy="7285182"/>
                    </a:xfrm>
                    <a:prstGeom prst="rect">
                      <a:avLst/>
                    </a:prstGeom>
                    <a:noFill/>
                    <a:ln w="9525">
                      <a:noFill/>
                      <a:miter lim="800000"/>
                      <a:headEnd/>
                      <a:tailEnd/>
                    </a:ln>
                  </pic:spPr>
                </pic:pic>
              </a:graphicData>
            </a:graphic>
          </wp:inline>
        </w:drawing>
      </w:r>
    </w:p>
    <w:p w:rsidR="00B15174" w:rsidRDefault="00B15174" w:rsidP="00B15174">
      <w:pPr>
        <w:jc w:val="both"/>
        <w:rPr>
          <w:rFonts w:eastAsia="MS Mincho"/>
          <w:b/>
          <w:sz w:val="28"/>
          <w:szCs w:val="28"/>
        </w:rPr>
      </w:pPr>
      <w:r>
        <w:rPr>
          <w:b/>
          <w:i/>
        </w:rPr>
        <w:t xml:space="preserve">Приложение № 7 к конкурсной документации размещено отдельным файлом </w:t>
      </w:r>
      <w:hyperlink r:id="rId25" w:history="1">
        <w:r>
          <w:rPr>
            <w:rStyle w:val="a8"/>
            <w:b/>
            <w:i/>
          </w:rPr>
          <w:t>в</w:t>
        </w:r>
      </w:hyperlink>
      <w:r>
        <w:rPr>
          <w:b/>
          <w:i/>
        </w:rPr>
        <w:t xml:space="preserve"> единой информационной системе в сфере закупок, на сайте ПАО «ТрансКонтейнер» </w:t>
      </w:r>
      <w:hyperlink r:id="rId26" w:history="1">
        <w:r>
          <w:rPr>
            <w:rStyle w:val="a8"/>
            <w:b/>
            <w:i/>
          </w:rPr>
          <w:t>www.trcont.ru</w:t>
        </w:r>
      </w:hyperlink>
      <w:r>
        <w:rPr>
          <w:b/>
          <w:i/>
        </w:rPr>
        <w:t xml:space="preserve"> (раздел Компания/Закупки) и на сайте </w:t>
      </w:r>
      <w:hyperlink r:id="rId27" w:history="1">
        <w:r>
          <w:rPr>
            <w:rStyle w:val="a8"/>
            <w:b/>
            <w:i/>
          </w:rPr>
          <w:t>www.rzd.ru</w:t>
        </w:r>
      </w:hyperlink>
      <w:r>
        <w:rPr>
          <w:b/>
          <w:i/>
        </w:rPr>
        <w:t xml:space="preserve"> (раздел «Тендеры») (далее – сайты).</w:t>
      </w:r>
    </w:p>
    <w:p w:rsidR="00B15174" w:rsidRDefault="00B15174" w:rsidP="00B66758">
      <w:pPr>
        <w:pStyle w:val="afa"/>
        <w:ind w:firstLine="0"/>
        <w:jc w:val="right"/>
        <w:rPr>
          <w:sz w:val="28"/>
          <w:szCs w:val="28"/>
          <w:highlight w:val="cyan"/>
        </w:rPr>
      </w:pPr>
    </w:p>
    <w:sectPr w:rsidR="00B15174"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22" w:rsidRDefault="00893D22">
      <w:r>
        <w:separator/>
      </w:r>
    </w:p>
  </w:endnote>
  <w:endnote w:type="continuationSeparator" w:id="0">
    <w:p w:rsidR="00893D22" w:rsidRDefault="00893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22" w:rsidRDefault="00893D2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93D22" w:rsidRDefault="00893D2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22" w:rsidRDefault="00893D22">
    <w:pPr>
      <w:pStyle w:val="afe"/>
      <w:jc w:val="center"/>
    </w:pPr>
  </w:p>
  <w:p w:rsidR="00893D22" w:rsidRDefault="00893D2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22" w:rsidRDefault="00893D22">
      <w:r>
        <w:separator/>
      </w:r>
    </w:p>
  </w:footnote>
  <w:footnote w:type="continuationSeparator" w:id="0">
    <w:p w:rsidR="00893D22" w:rsidRDefault="00893D22">
      <w:r>
        <w:continuationSeparator/>
      </w:r>
    </w:p>
  </w:footnote>
  <w:footnote w:id="1">
    <w:p w:rsidR="00893D22" w:rsidRDefault="00893D22" w:rsidP="00E244F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893D22" w:rsidRDefault="00893D22"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893D22" w:rsidRDefault="00893D22" w:rsidP="00E244F8">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93D22" w:rsidRDefault="00893D22"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893D22" w:rsidRDefault="00893D22"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755999">
        <w:t>пунктом 2.6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 w:id="6">
    <w:p w:rsidR="00893D22" w:rsidRDefault="00893D22" w:rsidP="00755999">
      <w:pPr>
        <w:pStyle w:val="aff"/>
      </w:pPr>
      <w:r>
        <w:rPr>
          <w:rStyle w:val="af7"/>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22" w:rsidRDefault="00893D22" w:rsidP="00C177CB">
    <w:pPr>
      <w:pStyle w:val="afc"/>
      <w:jc w:val="center"/>
    </w:pPr>
    <w:fldSimple w:instr=" PAGE   \* MERGEFORMAT ">
      <w:r w:rsidR="001058D9">
        <w:rPr>
          <w:noProof/>
        </w:rPr>
        <w:t>39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4"/>
  </w:num>
  <w:num w:numId="10">
    <w:abstractNumId w:val="34"/>
  </w:num>
  <w:num w:numId="11">
    <w:abstractNumId w:val="22"/>
  </w:num>
  <w:num w:numId="12">
    <w:abstractNumId w:val="32"/>
  </w:num>
  <w:num w:numId="13">
    <w:abstractNumId w:val="36"/>
  </w:num>
  <w:num w:numId="14">
    <w:abstractNumId w:val="37"/>
  </w:num>
  <w:num w:numId="15">
    <w:abstractNumId w:val="26"/>
  </w:num>
  <w:num w:numId="16">
    <w:abstractNumId w:val="29"/>
  </w:num>
  <w:num w:numId="17">
    <w:abstractNumId w:val="41"/>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5"/>
  </w:num>
  <w:num w:numId="36">
    <w:abstractNumId w:val="3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32BDE"/>
    <w:rsid w:val="00034376"/>
    <w:rsid w:val="00034AAA"/>
    <w:rsid w:val="00034E6C"/>
    <w:rsid w:val="000362F0"/>
    <w:rsid w:val="000374AB"/>
    <w:rsid w:val="0004111A"/>
    <w:rsid w:val="00044B1C"/>
    <w:rsid w:val="000454C8"/>
    <w:rsid w:val="00051E0C"/>
    <w:rsid w:val="0005366B"/>
    <w:rsid w:val="000557B3"/>
    <w:rsid w:val="0006056A"/>
    <w:rsid w:val="00060D59"/>
    <w:rsid w:val="00064A90"/>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6875"/>
    <w:rsid w:val="001058D9"/>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347"/>
    <w:rsid w:val="001E6511"/>
    <w:rsid w:val="001E6E80"/>
    <w:rsid w:val="001F21DA"/>
    <w:rsid w:val="001F2D30"/>
    <w:rsid w:val="001F2F0D"/>
    <w:rsid w:val="001F32B2"/>
    <w:rsid w:val="001F53E8"/>
    <w:rsid w:val="00202682"/>
    <w:rsid w:val="0020341D"/>
    <w:rsid w:val="00210126"/>
    <w:rsid w:val="00214105"/>
    <w:rsid w:val="00216C08"/>
    <w:rsid w:val="002212A0"/>
    <w:rsid w:val="002212EA"/>
    <w:rsid w:val="00221BE8"/>
    <w:rsid w:val="00222142"/>
    <w:rsid w:val="00222816"/>
    <w:rsid w:val="002247A2"/>
    <w:rsid w:val="002317F5"/>
    <w:rsid w:val="002326E3"/>
    <w:rsid w:val="002345A5"/>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E74A5"/>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7055E"/>
    <w:rsid w:val="00370C44"/>
    <w:rsid w:val="00371504"/>
    <w:rsid w:val="00386F7E"/>
    <w:rsid w:val="00390DB8"/>
    <w:rsid w:val="00391D03"/>
    <w:rsid w:val="003934B6"/>
    <w:rsid w:val="00395664"/>
    <w:rsid w:val="003A0695"/>
    <w:rsid w:val="003A29E6"/>
    <w:rsid w:val="003A2CA3"/>
    <w:rsid w:val="003A3A53"/>
    <w:rsid w:val="003A4E6A"/>
    <w:rsid w:val="003A7044"/>
    <w:rsid w:val="003A741B"/>
    <w:rsid w:val="003B3FE8"/>
    <w:rsid w:val="003C30F3"/>
    <w:rsid w:val="003C34DE"/>
    <w:rsid w:val="003C7620"/>
    <w:rsid w:val="003D2759"/>
    <w:rsid w:val="003D3596"/>
    <w:rsid w:val="003D6504"/>
    <w:rsid w:val="003E2C12"/>
    <w:rsid w:val="003E4FE0"/>
    <w:rsid w:val="003F06DE"/>
    <w:rsid w:val="003F31F2"/>
    <w:rsid w:val="00400975"/>
    <w:rsid w:val="00410B56"/>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75F2"/>
    <w:rsid w:val="00470EDD"/>
    <w:rsid w:val="004745C7"/>
    <w:rsid w:val="00475935"/>
    <w:rsid w:val="0047650E"/>
    <w:rsid w:val="004765EC"/>
    <w:rsid w:val="004774A6"/>
    <w:rsid w:val="0047759E"/>
    <w:rsid w:val="004808B9"/>
    <w:rsid w:val="004874C1"/>
    <w:rsid w:val="00493AB2"/>
    <w:rsid w:val="00495CB0"/>
    <w:rsid w:val="004A25F0"/>
    <w:rsid w:val="004A2A54"/>
    <w:rsid w:val="004A2E9E"/>
    <w:rsid w:val="004A58A4"/>
    <w:rsid w:val="004A66FA"/>
    <w:rsid w:val="004B0D75"/>
    <w:rsid w:val="004B3482"/>
    <w:rsid w:val="004B6D94"/>
    <w:rsid w:val="004B70CA"/>
    <w:rsid w:val="004B7E2E"/>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CE9"/>
    <w:rsid w:val="005B12F9"/>
    <w:rsid w:val="005B3F20"/>
    <w:rsid w:val="005C0652"/>
    <w:rsid w:val="005C0E5A"/>
    <w:rsid w:val="005C2958"/>
    <w:rsid w:val="005C6744"/>
    <w:rsid w:val="005D02E7"/>
    <w:rsid w:val="005D0613"/>
    <w:rsid w:val="005D6190"/>
    <w:rsid w:val="005D646F"/>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3722"/>
    <w:rsid w:val="00744920"/>
    <w:rsid w:val="00746D6D"/>
    <w:rsid w:val="00746E8D"/>
    <w:rsid w:val="00752221"/>
    <w:rsid w:val="007526E3"/>
    <w:rsid w:val="00752FEB"/>
    <w:rsid w:val="00754AD8"/>
    <w:rsid w:val="00754C45"/>
    <w:rsid w:val="00755999"/>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5ACE"/>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D72FC"/>
    <w:rsid w:val="007E34AB"/>
    <w:rsid w:val="007E48BC"/>
    <w:rsid w:val="007E5B43"/>
    <w:rsid w:val="007E72CC"/>
    <w:rsid w:val="007F189B"/>
    <w:rsid w:val="008035D3"/>
    <w:rsid w:val="00804946"/>
    <w:rsid w:val="00806AAF"/>
    <w:rsid w:val="008075B1"/>
    <w:rsid w:val="008102B0"/>
    <w:rsid w:val="00812285"/>
    <w:rsid w:val="008138C2"/>
    <w:rsid w:val="008203A0"/>
    <w:rsid w:val="008223A6"/>
    <w:rsid w:val="008314C4"/>
    <w:rsid w:val="00834551"/>
    <w:rsid w:val="00835CB1"/>
    <w:rsid w:val="008370AF"/>
    <w:rsid w:val="00837423"/>
    <w:rsid w:val="008377C6"/>
    <w:rsid w:val="008437AD"/>
    <w:rsid w:val="00847C9D"/>
    <w:rsid w:val="00850FF5"/>
    <w:rsid w:val="008528C0"/>
    <w:rsid w:val="00860529"/>
    <w:rsid w:val="008606A1"/>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3D22"/>
    <w:rsid w:val="00893EA6"/>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67861"/>
    <w:rsid w:val="00972FF3"/>
    <w:rsid w:val="00975F02"/>
    <w:rsid w:val="00981833"/>
    <w:rsid w:val="00982C6F"/>
    <w:rsid w:val="009830CC"/>
    <w:rsid w:val="00983936"/>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0C50"/>
    <w:rsid w:val="009C15AA"/>
    <w:rsid w:val="009C211A"/>
    <w:rsid w:val="009C3692"/>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29CC"/>
    <w:rsid w:val="00B15174"/>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63CE"/>
    <w:rsid w:val="00B77F30"/>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E7F4B"/>
    <w:rsid w:val="00BF5C0A"/>
    <w:rsid w:val="00BF6892"/>
    <w:rsid w:val="00C13A71"/>
    <w:rsid w:val="00C159C6"/>
    <w:rsid w:val="00C15C57"/>
    <w:rsid w:val="00C17301"/>
    <w:rsid w:val="00C177CB"/>
    <w:rsid w:val="00C213FC"/>
    <w:rsid w:val="00C21D57"/>
    <w:rsid w:val="00C262A5"/>
    <w:rsid w:val="00C264D5"/>
    <w:rsid w:val="00C2793E"/>
    <w:rsid w:val="00C318D3"/>
    <w:rsid w:val="00C3191F"/>
    <w:rsid w:val="00C324AA"/>
    <w:rsid w:val="00C3633B"/>
    <w:rsid w:val="00C376C1"/>
    <w:rsid w:val="00C46EEA"/>
    <w:rsid w:val="00C5004D"/>
    <w:rsid w:val="00C51709"/>
    <w:rsid w:val="00C530D8"/>
    <w:rsid w:val="00C53FE9"/>
    <w:rsid w:val="00C54547"/>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047"/>
    <w:rsid w:val="00CB5E99"/>
    <w:rsid w:val="00CC3790"/>
    <w:rsid w:val="00CD0F32"/>
    <w:rsid w:val="00CE0460"/>
    <w:rsid w:val="00CE1F56"/>
    <w:rsid w:val="00CE7EB4"/>
    <w:rsid w:val="00CF1DCB"/>
    <w:rsid w:val="00CF401E"/>
    <w:rsid w:val="00D01C16"/>
    <w:rsid w:val="00D05295"/>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66F"/>
    <w:rsid w:val="00E27C4C"/>
    <w:rsid w:val="00E347BF"/>
    <w:rsid w:val="00E34FFB"/>
    <w:rsid w:val="00E35BF3"/>
    <w:rsid w:val="00E3769D"/>
    <w:rsid w:val="00E40597"/>
    <w:rsid w:val="00E409C9"/>
    <w:rsid w:val="00E41C06"/>
    <w:rsid w:val="00E4289B"/>
    <w:rsid w:val="00E43DAA"/>
    <w:rsid w:val="00E4640E"/>
    <w:rsid w:val="00E47C93"/>
    <w:rsid w:val="00E572A9"/>
    <w:rsid w:val="00E6258A"/>
    <w:rsid w:val="00E63C3D"/>
    <w:rsid w:val="00E674A6"/>
    <w:rsid w:val="00E7210E"/>
    <w:rsid w:val="00E751DF"/>
    <w:rsid w:val="00E7590F"/>
    <w:rsid w:val="00E75CBB"/>
    <w:rsid w:val="00E76689"/>
    <w:rsid w:val="00E80FEF"/>
    <w:rsid w:val="00E81704"/>
    <w:rsid w:val="00E83DBB"/>
    <w:rsid w:val="00E840A1"/>
    <w:rsid w:val="00E845C6"/>
    <w:rsid w:val="00E90529"/>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7B3B"/>
    <w:rsid w:val="00EE35FA"/>
    <w:rsid w:val="00EE3988"/>
    <w:rsid w:val="00EE4043"/>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0659"/>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200"/>
    <w:rsid w:val="00F727F2"/>
    <w:rsid w:val="00F75159"/>
    <w:rsid w:val="00F76448"/>
    <w:rsid w:val="00F77D26"/>
    <w:rsid w:val="00F804A4"/>
    <w:rsid w:val="00F84C65"/>
    <w:rsid w:val="00F85117"/>
    <w:rsid w:val="00F85290"/>
    <w:rsid w:val="00F85698"/>
    <w:rsid w:val="00F86FAA"/>
    <w:rsid w:val="00F87826"/>
    <w:rsid w:val="00F87E62"/>
    <w:rsid w:val="00F91C4C"/>
    <w:rsid w:val="00F935EB"/>
    <w:rsid w:val="00F97E18"/>
    <w:rsid w:val="00FA3C13"/>
    <w:rsid w:val="00FA40D7"/>
    <w:rsid w:val="00FA44EB"/>
    <w:rsid w:val="00FA4B0E"/>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07AF"/>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743722"/>
    <w:rPr>
      <w:rFonts w:ascii="Arial" w:hAnsi="Arial" w:cs="Arial"/>
      <w:sz w:val="22"/>
      <w:szCs w:val="22"/>
    </w:rPr>
  </w:style>
  <w:style w:type="paragraph" w:customStyle="1" w:styleId="ConsNonformat">
    <w:name w:val="ConsNonformat"/>
    <w:link w:val="ConsNonformat0"/>
    <w:rsid w:val="00755999"/>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755999"/>
    <w:rPr>
      <w:rFonts w:ascii="Courier New" w:hAnsi="Courier New" w:cs="Courier New"/>
    </w:rPr>
  </w:style>
  <w:style w:type="paragraph" w:customStyle="1" w:styleId="ConsCell">
    <w:name w:val="ConsCell"/>
    <w:rsid w:val="007559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17648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48852015">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KorepanovIV@trcont.ru" TargetMode="External"/><Relationship Id="rId26"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hyperlink" Target="mailto:StroykaVIKo@rambler.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hyperlink" Target="http://&#1074;"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s://intranet.trcont.ru/Docs/DocLib6/&#1064;&#1072;&#1073;&#1083;&#1086;&#1085;&#1099;/www.zakupk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mailto:%20svzd@trcont.ru"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remstroyperm@gmail.com" TargetMode="External"/><Relationship Id="rId27" Type="http://schemas.openxmlformats.org/officeDocument/2006/relationships/hyperlink" Target="http://www.rzd.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F48AF-7FA2-4DEF-B48F-6099322BD7BA}">
  <ds:schemaRefs>
    <ds:schemaRef ds:uri="http://schemas.openxmlformats.org/officeDocument/2006/bibliography"/>
  </ds:schemaRefs>
</ds:datastoreItem>
</file>

<file path=customXml/itemProps4.xml><?xml version="1.0" encoding="utf-8"?>
<ds:datastoreItem xmlns:ds="http://schemas.openxmlformats.org/officeDocument/2006/customXml" ds:itemID="{B1AA5CB0-BE02-4302-9E7C-4710891EE3C9}">
  <ds:schemaRefs>
    <ds:schemaRef ds:uri="http://schemas.openxmlformats.org/officeDocument/2006/bibliography"/>
  </ds:schemaRefs>
</ds:datastoreItem>
</file>

<file path=customXml/itemProps5.xml><?xml version="1.0" encoding="utf-8"?>
<ds:datastoreItem xmlns:ds="http://schemas.openxmlformats.org/officeDocument/2006/customXml" ds:itemID="{7A82549D-0FEA-4547-A0A0-F19033C089F9}">
  <ds:schemaRefs>
    <ds:schemaRef ds:uri="http://schemas.openxmlformats.org/officeDocument/2006/bibliography"/>
  </ds:schemaRefs>
</ds:datastoreItem>
</file>

<file path=customXml/itemProps6.xml><?xml version="1.0" encoding="utf-8"?>
<ds:datastoreItem xmlns:ds="http://schemas.openxmlformats.org/officeDocument/2006/customXml" ds:itemID="{480AD585-DEA0-41D5-A774-214DA760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21115</Words>
  <Characters>120356</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141189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ErbiaginaMV</cp:lastModifiedBy>
  <cp:revision>2</cp:revision>
  <cp:lastPrinted>2017-03-31T11:58:00Z</cp:lastPrinted>
  <dcterms:created xsi:type="dcterms:W3CDTF">2017-04-10T04:46:00Z</dcterms:created>
  <dcterms:modified xsi:type="dcterms:W3CDTF">2017-04-10T04:46:00Z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