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D5" w:rsidRDefault="00B84274" w:rsidP="008D50D5">
      <w:pPr>
        <w:rPr>
          <w:lang w:val="en-US"/>
        </w:rPr>
      </w:pPr>
      <w:r>
        <w:rPr>
          <w:noProof/>
        </w:rPr>
        <w:pict>
          <v:group id="_x0000_s1026" style="position:absolute;margin-left:-13.8pt;margin-top:-28.9pt;width:141.85pt;height:59.25pt;z-index:251660288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25pt;margin-top:-9pt;width:273.35pt;height:52.5pt;z-index:251661312" filled="f" stroked="f">
            <v:textbox style="mso-next-textbox:#_x0000_s1041" inset=",0">
              <w:txbxContent>
                <w:p w:rsidR="00922F5A" w:rsidRPr="00C46C60" w:rsidRDefault="00922F5A" w:rsidP="008D50D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D50D5" w:rsidRDefault="008D50D5" w:rsidP="008D50D5">
      <w:pPr>
        <w:rPr>
          <w:lang w:val="en-US"/>
        </w:rPr>
      </w:pPr>
    </w:p>
    <w:p w:rsidR="008D50D5" w:rsidRPr="007B41F2" w:rsidRDefault="008D50D5" w:rsidP="008D50D5">
      <w:pPr>
        <w:spacing w:line="220" w:lineRule="exact"/>
        <w:rPr>
          <w:rFonts w:ascii="Arial" w:hAnsi="Arial" w:cs="Arial"/>
          <w:b/>
          <w:sz w:val="16"/>
          <w:szCs w:val="16"/>
        </w:rPr>
      </w:pPr>
    </w:p>
    <w:p w:rsidR="008D50D5" w:rsidRDefault="008D50D5" w:rsidP="008D50D5">
      <w:pPr>
        <w:spacing w:line="22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Филиал </w:t>
      </w:r>
      <w:proofErr w:type="gramStart"/>
      <w:r>
        <w:rPr>
          <w:rFonts w:ascii="Arial" w:hAnsi="Arial" w:cs="Arial"/>
          <w:b/>
          <w:sz w:val="16"/>
          <w:szCs w:val="16"/>
        </w:rPr>
        <w:t>П</w:t>
      </w:r>
      <w:proofErr w:type="gramEnd"/>
      <w:r w:rsidRPr="00EC24FC">
        <w:rPr>
          <w:rFonts w:ascii="Arial" w:hAnsi="Arial" w:cs="Arial"/>
          <w:b/>
          <w:sz w:val="16"/>
          <w:szCs w:val="16"/>
        </w:rPr>
        <w:t>AO «</w:t>
      </w:r>
      <w:proofErr w:type="spellStart"/>
      <w:r w:rsidRPr="00EC24FC">
        <w:rPr>
          <w:rFonts w:ascii="Arial" w:hAnsi="Arial" w:cs="Arial"/>
          <w:b/>
          <w:sz w:val="16"/>
          <w:szCs w:val="16"/>
        </w:rPr>
        <w:t>ТрансКонтейнер</w:t>
      </w:r>
      <w:proofErr w:type="spellEnd"/>
      <w:r w:rsidRPr="00EC24FC">
        <w:rPr>
          <w:rFonts w:ascii="Arial" w:hAnsi="Arial" w:cs="Arial"/>
          <w:b/>
          <w:sz w:val="16"/>
          <w:szCs w:val="16"/>
        </w:rPr>
        <w:t>»</w:t>
      </w:r>
    </w:p>
    <w:p w:rsidR="008D50D5" w:rsidRPr="00EC24FC" w:rsidRDefault="008D50D5" w:rsidP="008D50D5">
      <w:pPr>
        <w:spacing w:line="22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на Московской железной дороге</w:t>
      </w:r>
    </w:p>
    <w:p w:rsidR="008D50D5" w:rsidRPr="00EC24FC" w:rsidRDefault="008D50D5" w:rsidP="008D50D5">
      <w:pPr>
        <w:spacing w:line="220" w:lineRule="exact"/>
        <w:rPr>
          <w:rFonts w:ascii="Arial" w:hAnsi="Arial" w:cs="Arial"/>
          <w:sz w:val="16"/>
          <w:szCs w:val="16"/>
        </w:rPr>
      </w:pPr>
      <w:smartTag w:uri="urn:schemas-microsoft-com:office:smarttags" w:element="metricconverter">
        <w:smartTagPr>
          <w:attr w:name="ProductID" w:val="107014, г"/>
        </w:smartTagPr>
        <w:r w:rsidRPr="000F653D">
          <w:rPr>
            <w:rFonts w:ascii="Arial" w:hAnsi="Arial" w:cs="Arial"/>
            <w:sz w:val="16"/>
            <w:szCs w:val="16"/>
          </w:rPr>
          <w:t>107014, г</w:t>
        </w:r>
      </w:smartTag>
      <w:r w:rsidRPr="000F653D">
        <w:rPr>
          <w:rFonts w:ascii="Arial" w:hAnsi="Arial" w:cs="Arial"/>
          <w:sz w:val="16"/>
          <w:szCs w:val="16"/>
        </w:rPr>
        <w:t>. Москва, ул. Короленко, д. 8</w:t>
      </w:r>
    </w:p>
    <w:p w:rsidR="008D50D5" w:rsidRDefault="008D50D5" w:rsidP="008D50D5">
      <w:pPr>
        <w:spacing w:line="22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</w:t>
      </w:r>
      <w:r w:rsidRPr="00EC24FC">
        <w:rPr>
          <w:rFonts w:ascii="Arial" w:hAnsi="Arial" w:cs="Arial"/>
          <w:sz w:val="16"/>
          <w:szCs w:val="16"/>
        </w:rPr>
        <w:t>елефон</w:t>
      </w:r>
      <w:r>
        <w:rPr>
          <w:rFonts w:ascii="Arial" w:hAnsi="Arial" w:cs="Arial"/>
          <w:sz w:val="16"/>
          <w:szCs w:val="16"/>
        </w:rPr>
        <w:t xml:space="preserve"> </w:t>
      </w:r>
      <w:r w:rsidRPr="00EC24FC">
        <w:rPr>
          <w:rFonts w:ascii="Arial" w:hAnsi="Arial" w:cs="Arial"/>
          <w:sz w:val="16"/>
          <w:szCs w:val="16"/>
        </w:rPr>
        <w:t>+7 (49</w:t>
      </w:r>
      <w:r>
        <w:rPr>
          <w:rFonts w:ascii="Arial" w:hAnsi="Arial" w:cs="Arial"/>
          <w:sz w:val="16"/>
          <w:szCs w:val="16"/>
        </w:rPr>
        <w:t>9</w:t>
      </w:r>
      <w:r w:rsidRPr="00EC24FC">
        <w:rPr>
          <w:rFonts w:ascii="Arial" w:hAnsi="Arial" w:cs="Arial"/>
          <w:sz w:val="16"/>
          <w:szCs w:val="16"/>
        </w:rPr>
        <w:t>) 26</w:t>
      </w:r>
      <w:r>
        <w:rPr>
          <w:rFonts w:ascii="Arial" w:hAnsi="Arial" w:cs="Arial"/>
          <w:sz w:val="16"/>
          <w:szCs w:val="16"/>
        </w:rPr>
        <w:t>2</w:t>
      </w:r>
      <w:r w:rsidRPr="00EC24FC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51</w:t>
      </w:r>
      <w:r w:rsidRPr="00EC24FC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71</w:t>
      </w:r>
    </w:p>
    <w:p w:rsidR="008D50D5" w:rsidRPr="00EC24FC" w:rsidRDefault="008D50D5" w:rsidP="008D50D5">
      <w:pPr>
        <w:spacing w:line="22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факс</w:t>
      </w:r>
      <w:r w:rsidRPr="00EC24FC">
        <w:rPr>
          <w:rFonts w:ascii="Arial" w:hAnsi="Arial" w:cs="Arial"/>
          <w:sz w:val="16"/>
          <w:szCs w:val="16"/>
        </w:rPr>
        <w:t>: +7 (49</w:t>
      </w:r>
      <w:r>
        <w:rPr>
          <w:rFonts w:ascii="Arial" w:hAnsi="Arial" w:cs="Arial"/>
          <w:sz w:val="16"/>
          <w:szCs w:val="16"/>
        </w:rPr>
        <w:t>9</w:t>
      </w:r>
      <w:r w:rsidRPr="00EC24FC">
        <w:rPr>
          <w:rFonts w:ascii="Arial" w:hAnsi="Arial" w:cs="Arial"/>
          <w:sz w:val="16"/>
          <w:szCs w:val="16"/>
        </w:rPr>
        <w:t>) 26</w:t>
      </w:r>
      <w:r>
        <w:rPr>
          <w:rFonts w:ascii="Arial" w:hAnsi="Arial" w:cs="Arial"/>
          <w:sz w:val="16"/>
          <w:szCs w:val="16"/>
        </w:rPr>
        <w:t>2</w:t>
      </w:r>
      <w:r w:rsidRPr="00EC24FC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61</w:t>
      </w:r>
      <w:r w:rsidRPr="00EC24FC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35</w:t>
      </w:r>
    </w:p>
    <w:p w:rsidR="008D50D5" w:rsidRPr="00015F6B" w:rsidRDefault="008D50D5" w:rsidP="008D50D5">
      <w:pPr>
        <w:spacing w:line="220" w:lineRule="exact"/>
        <w:rPr>
          <w:rFonts w:ascii="Arial" w:hAnsi="Arial" w:cs="Arial"/>
          <w:sz w:val="16"/>
          <w:szCs w:val="16"/>
        </w:rPr>
      </w:pPr>
      <w:proofErr w:type="gramStart"/>
      <w:r w:rsidRPr="00EC24FC">
        <w:rPr>
          <w:rFonts w:ascii="Arial" w:hAnsi="Arial" w:cs="Arial"/>
          <w:sz w:val="16"/>
          <w:szCs w:val="16"/>
          <w:lang w:val="en-US"/>
        </w:rPr>
        <w:t>e</w:t>
      </w:r>
      <w:r w:rsidRPr="00015F6B">
        <w:rPr>
          <w:rFonts w:ascii="Arial" w:hAnsi="Arial" w:cs="Arial"/>
          <w:sz w:val="16"/>
          <w:szCs w:val="16"/>
        </w:rPr>
        <w:t>-</w:t>
      </w:r>
      <w:r w:rsidRPr="00EC24FC">
        <w:rPr>
          <w:rFonts w:ascii="Arial" w:hAnsi="Arial" w:cs="Arial"/>
          <w:sz w:val="16"/>
          <w:szCs w:val="16"/>
          <w:lang w:val="en-US"/>
        </w:rPr>
        <w:t>mail</w:t>
      </w:r>
      <w:proofErr w:type="gramEnd"/>
      <w:r w:rsidRPr="00015F6B">
        <w:rPr>
          <w:rFonts w:ascii="Arial" w:hAnsi="Arial" w:cs="Arial"/>
          <w:sz w:val="16"/>
          <w:szCs w:val="16"/>
        </w:rPr>
        <w:t xml:space="preserve">: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mzd</w:t>
      </w:r>
      <w:proofErr w:type="spellEnd"/>
      <w:r w:rsidRPr="00015F6B">
        <w:rPr>
          <w:rFonts w:ascii="Arial" w:hAnsi="Arial" w:cs="Arial"/>
          <w:sz w:val="16"/>
          <w:szCs w:val="16"/>
        </w:rPr>
        <w:t>@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trcont</w:t>
      </w:r>
      <w:proofErr w:type="spellEnd"/>
      <w:r w:rsidRPr="00015F6B">
        <w:rPr>
          <w:rFonts w:ascii="Arial" w:hAnsi="Arial" w:cs="Arial"/>
          <w:sz w:val="16"/>
          <w:szCs w:val="16"/>
        </w:rPr>
        <w:t>.</w:t>
      </w:r>
      <w:proofErr w:type="spellStart"/>
      <w:r w:rsidRPr="00EC24FC">
        <w:rPr>
          <w:rFonts w:ascii="Arial" w:hAnsi="Arial" w:cs="Arial"/>
          <w:sz w:val="16"/>
          <w:szCs w:val="16"/>
          <w:lang w:val="en-US"/>
        </w:rPr>
        <w:t>ru</w:t>
      </w:r>
      <w:proofErr w:type="spellEnd"/>
    </w:p>
    <w:p w:rsidR="008D50D5" w:rsidRPr="007B41F2" w:rsidRDefault="008D50D5" w:rsidP="008D50D5">
      <w:pPr>
        <w:spacing w:line="220" w:lineRule="exact"/>
        <w:rPr>
          <w:rFonts w:ascii="Arial" w:hAnsi="Arial" w:cs="Arial"/>
          <w:sz w:val="16"/>
          <w:szCs w:val="16"/>
        </w:rPr>
      </w:pPr>
      <w:r w:rsidRPr="00EC24FC">
        <w:rPr>
          <w:rFonts w:ascii="Arial" w:hAnsi="Arial" w:cs="Arial"/>
          <w:sz w:val="16"/>
          <w:szCs w:val="16"/>
          <w:lang w:val="en-US"/>
        </w:rPr>
        <w:t>www</w:t>
      </w:r>
      <w:r w:rsidRPr="00015F6B">
        <w:rPr>
          <w:rFonts w:ascii="Arial" w:hAnsi="Arial" w:cs="Arial"/>
          <w:sz w:val="16"/>
          <w:szCs w:val="16"/>
        </w:rPr>
        <w:t>.</w:t>
      </w:r>
      <w:proofErr w:type="spellStart"/>
      <w:r w:rsidRPr="00EC24FC">
        <w:rPr>
          <w:rFonts w:ascii="Arial" w:hAnsi="Arial" w:cs="Arial"/>
          <w:sz w:val="16"/>
          <w:szCs w:val="16"/>
          <w:lang w:val="en-US"/>
        </w:rPr>
        <w:t>trcont</w:t>
      </w:r>
      <w:proofErr w:type="spellEnd"/>
      <w:r w:rsidRPr="00015F6B">
        <w:rPr>
          <w:rFonts w:ascii="Arial" w:hAnsi="Arial" w:cs="Arial"/>
          <w:sz w:val="16"/>
          <w:szCs w:val="16"/>
        </w:rPr>
        <w:t>.</w:t>
      </w:r>
      <w:proofErr w:type="spellStart"/>
      <w:r w:rsidRPr="00EC24FC">
        <w:rPr>
          <w:rFonts w:ascii="Arial" w:hAnsi="Arial" w:cs="Arial"/>
          <w:sz w:val="16"/>
          <w:szCs w:val="16"/>
          <w:lang w:val="en-US"/>
        </w:rPr>
        <w:t>ru</w:t>
      </w:r>
      <w:proofErr w:type="spellEnd"/>
    </w:p>
    <w:p w:rsidR="008D50D5" w:rsidRDefault="008D50D5" w:rsidP="008D50D5">
      <w:pPr>
        <w:pStyle w:val="1"/>
        <w:ind w:left="720" w:firstLine="0"/>
        <w:jc w:val="center"/>
        <w:rPr>
          <w:b/>
          <w:bCs/>
          <w:color w:val="000000"/>
          <w:szCs w:val="28"/>
        </w:rPr>
      </w:pPr>
      <w:r w:rsidRPr="00E23455">
        <w:rPr>
          <w:b/>
          <w:bCs/>
          <w:color w:val="000000"/>
          <w:szCs w:val="28"/>
        </w:rPr>
        <w:t>Разъяснения</w:t>
      </w:r>
    </w:p>
    <w:p w:rsidR="008D50D5" w:rsidRDefault="008D50D5" w:rsidP="008D50D5">
      <w:pPr>
        <w:pStyle w:val="1"/>
        <w:ind w:left="720" w:firstLine="0"/>
        <w:jc w:val="center"/>
        <w:rPr>
          <w:b/>
          <w:bCs/>
          <w:color w:val="000000"/>
          <w:szCs w:val="28"/>
        </w:rPr>
      </w:pPr>
    </w:p>
    <w:p w:rsidR="0011775F" w:rsidRPr="0011775F" w:rsidRDefault="008D50D5" w:rsidP="0011775F">
      <w:pPr>
        <w:pStyle w:val="1"/>
        <w:ind w:firstLine="0"/>
        <w:jc w:val="center"/>
        <w:rPr>
          <w:b/>
          <w:szCs w:val="28"/>
        </w:rPr>
      </w:pPr>
      <w:r w:rsidRPr="0011775F">
        <w:rPr>
          <w:b/>
          <w:szCs w:val="28"/>
        </w:rPr>
        <w:t xml:space="preserve">по закупке открытым конкурсом </w:t>
      </w:r>
      <w:r w:rsidR="0011775F" w:rsidRPr="0011775F">
        <w:rPr>
          <w:b/>
          <w:szCs w:val="28"/>
        </w:rPr>
        <w:t xml:space="preserve">в электронной форме № ОКэ-МСП-НКПМСК-17-0004 на право заключения </w:t>
      </w:r>
      <w:proofErr w:type="gramStart"/>
      <w:r w:rsidR="0011775F" w:rsidRPr="0011775F">
        <w:rPr>
          <w:b/>
          <w:szCs w:val="28"/>
        </w:rPr>
        <w:t>договора</w:t>
      </w:r>
      <w:proofErr w:type="gramEnd"/>
      <w:r w:rsidR="0011775F" w:rsidRPr="0011775F">
        <w:rPr>
          <w:b/>
          <w:szCs w:val="28"/>
        </w:rPr>
        <w:t xml:space="preserve"> на оказание услуг по техническому обслуживанию инженерного электрооборудования, вентиляции, системы отопления, водопровода и канализации.</w:t>
      </w:r>
    </w:p>
    <w:p w:rsidR="008D50D5" w:rsidRDefault="008D50D5" w:rsidP="0011775F">
      <w:pPr>
        <w:autoSpaceDE w:val="0"/>
        <w:autoSpaceDN w:val="0"/>
        <w:adjustRightInd w:val="0"/>
        <w:jc w:val="center"/>
      </w:pPr>
    </w:p>
    <w:p w:rsidR="008D50D5" w:rsidRPr="000570D5" w:rsidRDefault="008D50D5" w:rsidP="000570D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EC6">
        <w:rPr>
          <w:rFonts w:ascii="Times New Roman" w:hAnsi="Times New Roman" w:cs="Times New Roman"/>
          <w:b/>
          <w:sz w:val="28"/>
          <w:szCs w:val="28"/>
          <w:u w:val="single"/>
        </w:rPr>
        <w:t>Вопрос № 1:</w:t>
      </w:r>
      <w:r w:rsidRPr="00057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0D5">
        <w:rPr>
          <w:rFonts w:ascii="Times New Roman" w:hAnsi="Times New Roman" w:cs="Times New Roman"/>
          <w:sz w:val="28"/>
          <w:szCs w:val="28"/>
        </w:rPr>
        <w:t>«</w:t>
      </w:r>
      <w:r w:rsidR="000570D5" w:rsidRPr="000570D5">
        <w:rPr>
          <w:rFonts w:ascii="Times New Roman" w:hAnsi="Times New Roman" w:cs="Times New Roman"/>
          <w:sz w:val="28"/>
          <w:szCs w:val="28"/>
        </w:rPr>
        <w:t xml:space="preserve">Если участник укажет «Условия и порядок оплаты услуг, условия изменения цены договора и/или единицы продукции» в соответствии с п.2 «Проекта Договора» конкурсной документации, это будет являться Кз=0,15 или у Заказчика есть более удовлетворяющее его условия? </w:t>
      </w:r>
      <w:r w:rsidRPr="000570D5">
        <w:rPr>
          <w:rFonts w:ascii="Times New Roman" w:hAnsi="Times New Roman" w:cs="Times New Roman"/>
          <w:sz w:val="28"/>
          <w:szCs w:val="28"/>
        </w:rPr>
        <w:t>».</w:t>
      </w:r>
    </w:p>
    <w:p w:rsidR="000B17C0" w:rsidRPr="000602EE" w:rsidRDefault="008D50D5" w:rsidP="000B17C0">
      <w:pPr>
        <w:ind w:firstLine="567"/>
        <w:jc w:val="both"/>
        <w:rPr>
          <w:i/>
          <w:szCs w:val="28"/>
        </w:rPr>
      </w:pPr>
      <w:r w:rsidRPr="00F92EC6">
        <w:rPr>
          <w:rFonts w:eastAsiaTheme="minorHAnsi"/>
          <w:b/>
          <w:szCs w:val="28"/>
          <w:u w:val="single"/>
          <w:lang w:eastAsia="en-US"/>
        </w:rPr>
        <w:t>Ответ № 1:</w:t>
      </w:r>
      <w:r w:rsidR="003E273C">
        <w:rPr>
          <w:b/>
          <w:bCs/>
          <w:i/>
          <w:iCs/>
        </w:rPr>
        <w:t xml:space="preserve"> </w:t>
      </w:r>
      <w:r w:rsidR="00F92EC6" w:rsidRPr="000602EE">
        <w:rPr>
          <w:i/>
        </w:rPr>
        <w:t>Коэффициент значимости</w:t>
      </w:r>
      <w:r w:rsidR="000B17C0" w:rsidRPr="000602EE">
        <w:rPr>
          <w:i/>
        </w:rPr>
        <w:t xml:space="preserve"> (</w:t>
      </w:r>
      <w:proofErr w:type="spellStart"/>
      <w:r w:rsidR="000B17C0" w:rsidRPr="000602EE">
        <w:rPr>
          <w:i/>
        </w:rPr>
        <w:t>Кз</w:t>
      </w:r>
      <w:proofErr w:type="spellEnd"/>
      <w:r w:rsidR="000B17C0" w:rsidRPr="000602EE">
        <w:rPr>
          <w:i/>
        </w:rPr>
        <w:t>)</w:t>
      </w:r>
      <w:r w:rsidR="00F92EC6" w:rsidRPr="000602EE">
        <w:rPr>
          <w:i/>
        </w:rPr>
        <w:t xml:space="preserve"> присваивается критерию оценки (</w:t>
      </w:r>
      <w:r w:rsidR="00F92EC6" w:rsidRPr="000602EE">
        <w:rPr>
          <w:i/>
          <w:sz w:val="24"/>
        </w:rPr>
        <w:t>Условия и порядок оплаты услуг, условия изменения цены договора и/или единицы продукции и т.п.; Срок предоставления гарантии качества услуг  и т.п.)</w:t>
      </w:r>
      <w:r w:rsidR="00F92EC6" w:rsidRPr="000602EE">
        <w:rPr>
          <w:i/>
        </w:rPr>
        <w:t xml:space="preserve">. </w:t>
      </w:r>
      <w:r w:rsidR="000B17C0" w:rsidRPr="000602EE">
        <w:rPr>
          <w:i/>
          <w:szCs w:val="28"/>
        </w:rPr>
        <w:t xml:space="preserve">В Документации установлены критерии оценки </w:t>
      </w:r>
      <w:r w:rsidR="00126E3B" w:rsidRPr="000602EE">
        <w:rPr>
          <w:i/>
          <w:szCs w:val="28"/>
        </w:rPr>
        <w:t xml:space="preserve">и коэффициенты их значимости </w:t>
      </w:r>
      <w:r w:rsidR="000B17C0" w:rsidRPr="000602EE">
        <w:rPr>
          <w:i/>
          <w:szCs w:val="28"/>
        </w:rPr>
        <w:t>в п. 19 Разделе 5 «Информационной карты».</w:t>
      </w:r>
    </w:p>
    <w:p w:rsidR="00F92EC6" w:rsidRPr="00F540F0" w:rsidRDefault="00F540F0" w:rsidP="00F92EC6">
      <w:pPr>
        <w:ind w:firstLine="567"/>
        <w:jc w:val="both"/>
      </w:pPr>
      <w:r w:rsidRPr="000602EE">
        <w:rPr>
          <w:i/>
        </w:rPr>
        <w:t xml:space="preserve">Критериям оценки, содержащимся в </w:t>
      </w:r>
      <w:r w:rsidR="00F92EC6" w:rsidRPr="000602EE">
        <w:rPr>
          <w:i/>
        </w:rPr>
        <w:t>Заявке участника присваиваются количеств</w:t>
      </w:r>
      <w:r w:rsidRPr="000602EE">
        <w:rPr>
          <w:i/>
        </w:rPr>
        <w:t>о</w:t>
      </w:r>
      <w:r w:rsidR="00F92EC6" w:rsidRPr="000602EE">
        <w:rPr>
          <w:i/>
        </w:rPr>
        <w:t xml:space="preserve"> баллов</w:t>
      </w:r>
      <w:r w:rsidRPr="000602EE">
        <w:rPr>
          <w:i/>
        </w:rPr>
        <w:t xml:space="preserve"> в соответствии с </w:t>
      </w:r>
      <w:r w:rsidR="00F92EC6" w:rsidRPr="000602EE">
        <w:rPr>
          <w:i/>
          <w:szCs w:val="28"/>
        </w:rPr>
        <w:t xml:space="preserve">методикой оценки, опубликованной на сайте </w:t>
      </w:r>
      <w:hyperlink r:id="rId7" w:history="1">
        <w:r w:rsidR="00F92EC6" w:rsidRPr="000602EE">
          <w:rPr>
            <w:rStyle w:val="a6"/>
            <w:i/>
            <w:szCs w:val="28"/>
          </w:rPr>
          <w:t>http://www.trcont.ru</w:t>
        </w:r>
      </w:hyperlink>
      <w:r w:rsidR="00F92EC6" w:rsidRPr="000602EE">
        <w:rPr>
          <w:i/>
          <w:szCs w:val="28"/>
        </w:rPr>
        <w:t xml:space="preserve"> (раздел Компания/Закупки) и на Официальном сайте (на странице сведений о </w:t>
      </w:r>
      <w:proofErr w:type="gramStart"/>
      <w:r w:rsidR="00F92EC6" w:rsidRPr="000602EE">
        <w:rPr>
          <w:i/>
          <w:szCs w:val="28"/>
        </w:rPr>
        <w:t>Положении</w:t>
      </w:r>
      <w:proofErr w:type="gramEnd"/>
      <w:r w:rsidR="00F92EC6" w:rsidRPr="000602EE">
        <w:rPr>
          <w:i/>
          <w:szCs w:val="28"/>
        </w:rPr>
        <w:t xml:space="preserve"> о закупках ПАО «</w:t>
      </w:r>
      <w:proofErr w:type="spellStart"/>
      <w:r w:rsidR="00F92EC6" w:rsidRPr="000602EE">
        <w:rPr>
          <w:i/>
          <w:szCs w:val="28"/>
        </w:rPr>
        <w:t>ТрансКонтейнер</w:t>
      </w:r>
      <w:proofErr w:type="spellEnd"/>
      <w:r w:rsidR="00F92EC6" w:rsidRPr="000602EE">
        <w:rPr>
          <w:i/>
          <w:szCs w:val="28"/>
        </w:rPr>
        <w:t>,</w:t>
      </w:r>
      <w:r w:rsidR="00F92EC6" w:rsidRPr="00F540F0">
        <w:rPr>
          <w:szCs w:val="28"/>
        </w:rPr>
        <w:t xml:space="preserve"> пункте  2.8. Документации, Разделе 4 Док</w:t>
      </w:r>
      <w:r w:rsidR="000B17C0">
        <w:rPr>
          <w:szCs w:val="28"/>
        </w:rPr>
        <w:t>ументации «Техническое задание»:</w:t>
      </w:r>
    </w:p>
    <w:p w:rsidR="00F92EC6" w:rsidRPr="0011775F" w:rsidRDefault="00F92EC6" w:rsidP="00F92EC6">
      <w:pPr>
        <w:pStyle w:val="2"/>
        <w:keepNext w:val="0"/>
        <w:widowControl w:val="0"/>
        <w:spacing w:before="0" w:after="0"/>
        <w:ind w:firstLine="567"/>
        <w:jc w:val="both"/>
        <w:rPr>
          <w:rFonts w:cs="Times New Roman"/>
          <w:i w:val="0"/>
        </w:rPr>
      </w:pPr>
      <w:r w:rsidRPr="003E273C">
        <w:rPr>
          <w:rFonts w:cs="Times New Roman"/>
          <w:bCs w:val="0"/>
          <w:i w:val="0"/>
          <w:iCs w:val="0"/>
          <w:szCs w:val="20"/>
          <w:lang w:eastAsia="ru-RU"/>
        </w:rPr>
        <w:t xml:space="preserve">Пункт 2.8. Документации: « </w:t>
      </w:r>
      <w:r w:rsidRPr="0011775F">
        <w:rPr>
          <w:i w:val="0"/>
        </w:rPr>
        <w:t>2.8.</w:t>
      </w:r>
      <w:r>
        <w:t xml:space="preserve"> </w:t>
      </w:r>
      <w:r w:rsidRPr="0072772D">
        <w:rPr>
          <w:rFonts w:cs="Times New Roman"/>
          <w:i w:val="0"/>
        </w:rPr>
        <w:t>Порядок оценки и сопоставления Заявок участников Организатором</w:t>
      </w:r>
    </w:p>
    <w:p w:rsidR="00F92EC6" w:rsidRPr="00D32FFA" w:rsidRDefault="00F92EC6" w:rsidP="00F540F0">
      <w:pPr>
        <w:numPr>
          <w:ilvl w:val="0"/>
          <w:numId w:val="3"/>
        </w:numPr>
        <w:suppressAutoHyphens/>
        <w:ind w:left="0" w:firstLine="709"/>
        <w:jc w:val="both"/>
        <w:rPr>
          <w:szCs w:val="28"/>
        </w:rPr>
      </w:pPr>
      <w:r w:rsidRPr="00D32FFA">
        <w:rPr>
          <w:szCs w:val="28"/>
        </w:rPr>
        <w:t xml:space="preserve">Оценка и сопоставление Заявок состоится в срок, указанный в пункте 8 Информационной карты. </w:t>
      </w:r>
    </w:p>
    <w:p w:rsidR="00F92EC6" w:rsidRPr="00D32FFA" w:rsidRDefault="00F92EC6" w:rsidP="00F92EC6">
      <w:pPr>
        <w:numPr>
          <w:ilvl w:val="0"/>
          <w:numId w:val="3"/>
        </w:numPr>
        <w:suppressAutoHyphens/>
        <w:ind w:left="0" w:firstLine="709"/>
        <w:jc w:val="both"/>
        <w:rPr>
          <w:szCs w:val="28"/>
        </w:rPr>
      </w:pPr>
      <w:r w:rsidRPr="00D32FFA">
        <w:rPr>
          <w:szCs w:val="28"/>
        </w:rPr>
        <w:t>Оценка и сопоставление Заявок, осуществляется в целях выявления лучших условий исполнения договора</w:t>
      </w:r>
      <w:r>
        <w:rPr>
          <w:szCs w:val="28"/>
        </w:rPr>
        <w:t xml:space="preserve"> и выявления победителя/ей</w:t>
      </w:r>
      <w:r w:rsidRPr="00D32FFA">
        <w:rPr>
          <w:szCs w:val="28"/>
        </w:rPr>
        <w:t xml:space="preserve"> в соответствии с критериями, указанными в пункте 19 Информационной карты.</w:t>
      </w:r>
    </w:p>
    <w:p w:rsidR="00F92EC6" w:rsidRPr="00D32FFA" w:rsidRDefault="00F92EC6" w:rsidP="00F92EC6">
      <w:pPr>
        <w:numPr>
          <w:ilvl w:val="0"/>
          <w:numId w:val="3"/>
        </w:numPr>
        <w:suppressAutoHyphens/>
        <w:ind w:left="0" w:firstLine="709"/>
        <w:jc w:val="both"/>
        <w:rPr>
          <w:szCs w:val="28"/>
        </w:rPr>
      </w:pPr>
      <w:r w:rsidRPr="00D32FFA">
        <w:rPr>
          <w:szCs w:val="28"/>
        </w:rPr>
        <w:t xml:space="preserve">Оценка и сопоставление Заявок осуществляется на основании финансово-коммерческого предложения, иных документов, представленных в подтверждение соответствия участника </w:t>
      </w:r>
      <w:r>
        <w:rPr>
          <w:szCs w:val="28"/>
        </w:rPr>
        <w:t xml:space="preserve">обязательным и </w:t>
      </w:r>
      <w:r w:rsidRPr="00D32FFA">
        <w:rPr>
          <w:szCs w:val="28"/>
        </w:rPr>
        <w:t>квалификационным требованиям.</w:t>
      </w:r>
      <w:r w:rsidRPr="00382A5F">
        <w:rPr>
          <w:szCs w:val="28"/>
        </w:rPr>
        <w:t xml:space="preserve"> При этом цена договора и/или единичные расценки оцениваются без учета НДС.</w:t>
      </w:r>
    </w:p>
    <w:p w:rsidR="00F92EC6" w:rsidRPr="00F92EC6" w:rsidRDefault="00F92EC6" w:rsidP="00F92EC6">
      <w:pPr>
        <w:numPr>
          <w:ilvl w:val="0"/>
          <w:numId w:val="3"/>
        </w:numPr>
        <w:suppressAutoHyphens/>
        <w:ind w:left="0" w:firstLine="709"/>
        <w:jc w:val="both"/>
        <w:rPr>
          <w:szCs w:val="28"/>
        </w:rPr>
      </w:pPr>
      <w:r w:rsidRPr="00F92EC6">
        <w:rPr>
          <w:szCs w:val="28"/>
        </w:rPr>
        <w:t>Оценка и сопоставление Заявок осуществляется путем присвоения количества баллов, соответствующего условиям, изложенным в Заявке.</w:t>
      </w:r>
    </w:p>
    <w:p w:rsidR="00F92EC6" w:rsidRPr="00F92EC6" w:rsidRDefault="00F92EC6" w:rsidP="00F92EC6">
      <w:pPr>
        <w:numPr>
          <w:ilvl w:val="0"/>
          <w:numId w:val="3"/>
        </w:numPr>
        <w:suppressAutoHyphens/>
        <w:ind w:left="0" w:firstLine="709"/>
        <w:jc w:val="both"/>
        <w:rPr>
          <w:szCs w:val="28"/>
        </w:rPr>
      </w:pPr>
      <w:r w:rsidRPr="00F92EC6">
        <w:rPr>
          <w:szCs w:val="28"/>
        </w:rPr>
        <w:t>Заявке, содержащей наилучшие условия, присваивается наибольшее количество баллов.</w:t>
      </w:r>
    </w:p>
    <w:p w:rsidR="00F92EC6" w:rsidRPr="00D32FFA" w:rsidRDefault="00F92EC6" w:rsidP="00F92EC6">
      <w:pPr>
        <w:numPr>
          <w:ilvl w:val="0"/>
          <w:numId w:val="3"/>
        </w:numPr>
        <w:suppressAutoHyphens/>
        <w:ind w:left="0" w:firstLine="709"/>
        <w:jc w:val="both"/>
        <w:rPr>
          <w:szCs w:val="28"/>
        </w:rPr>
      </w:pPr>
      <w:r w:rsidRPr="00D32FFA">
        <w:rPr>
          <w:szCs w:val="28"/>
        </w:rPr>
        <w:t xml:space="preserve">Каждой Заявке по мере уменьшения выгодности содержащихся в ней условий (количества баллов, присвоенных по итогам оценки) </w:t>
      </w:r>
      <w:r w:rsidRPr="00D32FFA">
        <w:rPr>
          <w:szCs w:val="28"/>
        </w:rPr>
        <w:lastRenderedPageBreak/>
        <w:t xml:space="preserve">присваивается порядковый номер. Заявке, в которой содержатся лучшие условия (присвоено наибольшее количество баллов), присваивается первый </w:t>
      </w:r>
      <w:r>
        <w:rPr>
          <w:szCs w:val="28"/>
        </w:rPr>
        <w:t xml:space="preserve">порядковый </w:t>
      </w:r>
      <w:r w:rsidRPr="00D32FFA">
        <w:rPr>
          <w:szCs w:val="28"/>
        </w:rPr>
        <w:t>номер. В случае если в нескольких Заявках содержатся одинаковые условия (присвоено равное количество баллов по итогам оценки), меньший порядковый номер присваивается Заявке, которая поступила ранее других Заявок.</w:t>
      </w:r>
    </w:p>
    <w:p w:rsidR="00F92EC6" w:rsidRPr="00D32FFA" w:rsidRDefault="00F92EC6" w:rsidP="00F92EC6">
      <w:pPr>
        <w:numPr>
          <w:ilvl w:val="0"/>
          <w:numId w:val="3"/>
        </w:numPr>
        <w:suppressAutoHyphens/>
        <w:ind w:left="0" w:firstLine="709"/>
        <w:jc w:val="both"/>
        <w:rPr>
          <w:szCs w:val="28"/>
        </w:rPr>
      </w:pPr>
      <w:r w:rsidRPr="00D32FFA">
        <w:rPr>
          <w:szCs w:val="28"/>
        </w:rPr>
        <w:t>Победителем признается участник, Заявке которого присвоено наибольшее количество баллов по итогам оценки и первый порядковый номер.</w:t>
      </w:r>
    </w:p>
    <w:p w:rsidR="00F92EC6" w:rsidRPr="00D32FFA" w:rsidRDefault="00F92EC6" w:rsidP="00F92EC6">
      <w:pPr>
        <w:numPr>
          <w:ilvl w:val="0"/>
          <w:numId w:val="3"/>
        </w:numPr>
        <w:suppressAutoHyphens/>
        <w:ind w:left="0" w:firstLine="709"/>
        <w:jc w:val="both"/>
        <w:rPr>
          <w:szCs w:val="28"/>
        </w:rPr>
      </w:pPr>
      <w:r w:rsidRPr="00D32FFA">
        <w:rPr>
          <w:szCs w:val="28"/>
        </w:rPr>
        <w:t>Участники или их представители не могут участвовать в оценке и сопоставлении Заявок.</w:t>
      </w:r>
    </w:p>
    <w:p w:rsidR="00F92EC6" w:rsidRPr="00D32FFA" w:rsidRDefault="00F92EC6" w:rsidP="00F92EC6">
      <w:pPr>
        <w:numPr>
          <w:ilvl w:val="0"/>
          <w:numId w:val="3"/>
        </w:numPr>
        <w:suppressAutoHyphens/>
        <w:ind w:left="0" w:firstLine="709"/>
        <w:jc w:val="both"/>
        <w:rPr>
          <w:szCs w:val="28"/>
        </w:rPr>
      </w:pPr>
      <w:r w:rsidRPr="00D32FFA">
        <w:rPr>
          <w:szCs w:val="28"/>
        </w:rPr>
        <w:t>По итогам рассмотрения, оценки и сопоставления Заявок в соответствии с порядком и критериями оценки, установленными настоящей документацией о закупке</w:t>
      </w:r>
      <w:r w:rsidRPr="00DF6340">
        <w:rPr>
          <w:b/>
          <w:szCs w:val="28"/>
        </w:rPr>
        <w:t xml:space="preserve">, </w:t>
      </w:r>
      <w:r w:rsidRPr="00F92EC6">
        <w:rPr>
          <w:szCs w:val="28"/>
        </w:rPr>
        <w:t xml:space="preserve">и методикой оценки, опубликованной на сайте </w:t>
      </w:r>
      <w:hyperlink r:id="rId8" w:history="1">
        <w:r w:rsidRPr="00F92EC6">
          <w:rPr>
            <w:rStyle w:val="a6"/>
            <w:szCs w:val="28"/>
          </w:rPr>
          <w:t>http://www.trcont.ru</w:t>
        </w:r>
      </w:hyperlink>
      <w:r w:rsidRPr="00F92EC6">
        <w:rPr>
          <w:szCs w:val="28"/>
        </w:rPr>
        <w:t xml:space="preserve"> (раздел Компания/Закупки) и на Официальном сайте (на странице сведений о </w:t>
      </w:r>
      <w:proofErr w:type="gramStart"/>
      <w:r w:rsidRPr="00F92EC6">
        <w:rPr>
          <w:szCs w:val="28"/>
        </w:rPr>
        <w:t>Положении</w:t>
      </w:r>
      <w:proofErr w:type="gramEnd"/>
      <w:r w:rsidRPr="00F92EC6">
        <w:rPr>
          <w:szCs w:val="28"/>
        </w:rPr>
        <w:t xml:space="preserve"> о закупках ПАО «</w:t>
      </w:r>
      <w:proofErr w:type="spellStart"/>
      <w:r w:rsidRPr="00F92EC6">
        <w:rPr>
          <w:szCs w:val="28"/>
        </w:rPr>
        <w:t>ТрансКонтейнер</w:t>
      </w:r>
      <w:proofErr w:type="spellEnd"/>
      <w:r w:rsidRPr="00F92EC6">
        <w:rPr>
          <w:szCs w:val="28"/>
        </w:rPr>
        <w:t>»),</w:t>
      </w:r>
      <w:r>
        <w:rPr>
          <w:szCs w:val="28"/>
        </w:rPr>
        <w:t xml:space="preserve"> </w:t>
      </w:r>
      <w:r w:rsidRPr="00D32FFA">
        <w:rPr>
          <w:szCs w:val="28"/>
        </w:rPr>
        <w:t>Организатор составляет протокол рассмотрения и оценки Заявок, в котором должна содержаться следующая информация:</w:t>
      </w:r>
    </w:p>
    <w:p w:rsidR="00F92EC6" w:rsidRPr="00D32FFA" w:rsidRDefault="00F92EC6" w:rsidP="00F92EC6">
      <w:pPr>
        <w:pStyle w:val="Default"/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1) результаты оценки и сопоставления Заявок участников, указанные в соответствии с присвоенными Заявкам участников по результатам оценки порядковыми номерами;</w:t>
      </w:r>
    </w:p>
    <w:p w:rsidR="00F92EC6" w:rsidRPr="00D32FFA" w:rsidRDefault="00F92EC6" w:rsidP="00F92EC6">
      <w:pPr>
        <w:pStyle w:val="Default"/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2) принятое Организатором решение;</w:t>
      </w:r>
    </w:p>
    <w:p w:rsidR="00F92EC6" w:rsidRDefault="00F92EC6" w:rsidP="00F92EC6">
      <w:pPr>
        <w:pStyle w:val="Default"/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3) предложения для рассмотрения Конкурсной комиссией;</w:t>
      </w:r>
    </w:p>
    <w:p w:rsidR="00F92EC6" w:rsidRPr="00D32FFA" w:rsidRDefault="00F92EC6" w:rsidP="00F92EC6">
      <w:pPr>
        <w:pStyle w:val="Default"/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4) иная информация при необходимости</w:t>
      </w:r>
      <w:r>
        <w:rPr>
          <w:sz w:val="28"/>
          <w:szCs w:val="28"/>
        </w:rPr>
        <w:t>.</w:t>
      </w:r>
    </w:p>
    <w:p w:rsidR="00F92EC6" w:rsidRPr="00DF6340" w:rsidRDefault="00F92EC6" w:rsidP="00F92EC6">
      <w:pPr>
        <w:numPr>
          <w:ilvl w:val="0"/>
          <w:numId w:val="3"/>
        </w:numPr>
        <w:suppressAutoHyphens/>
        <w:ind w:left="0" w:firstLine="709"/>
        <w:jc w:val="both"/>
        <w:rPr>
          <w:szCs w:val="28"/>
        </w:rPr>
      </w:pPr>
      <w:r w:rsidRPr="00802812">
        <w:rPr>
          <w:rFonts w:eastAsia="Arial"/>
          <w:color w:val="000000"/>
          <w:szCs w:val="28"/>
        </w:rPr>
        <w:t>По итогам оценки и сопоставления Заявок формируется протокол, который подлежит опубликованию в соответствии с пунктом 4 Информационной карты не позднее 3 (трех) дней с даты его подписания представителями Организатора, присутствовавшими при оценке и сопоставлении Заявок</w:t>
      </w:r>
      <w:proofErr w:type="gramStart"/>
      <w:r w:rsidRPr="00802812">
        <w:rPr>
          <w:rFonts w:eastAsia="Arial"/>
          <w:color w:val="000000"/>
          <w:szCs w:val="28"/>
        </w:rPr>
        <w:t>.</w:t>
      </w:r>
      <w:r>
        <w:rPr>
          <w:rFonts w:eastAsia="Arial"/>
          <w:color w:val="000000"/>
          <w:szCs w:val="28"/>
        </w:rPr>
        <w:t>».</w:t>
      </w:r>
      <w:proofErr w:type="gramEnd"/>
    </w:p>
    <w:p w:rsidR="00560F19" w:rsidRDefault="00AE367D" w:rsidP="00D25F66">
      <w:pPr>
        <w:tabs>
          <w:tab w:val="num" w:pos="709"/>
        </w:tabs>
        <w:ind w:firstLine="567"/>
        <w:jc w:val="both"/>
        <w:rPr>
          <w:i/>
          <w:szCs w:val="28"/>
          <w:u w:val="single"/>
        </w:rPr>
      </w:pPr>
      <w:r w:rsidRPr="008F5551">
        <w:rPr>
          <w:rFonts w:eastAsia="Arial"/>
          <w:b/>
          <w:color w:val="000000"/>
          <w:szCs w:val="28"/>
        </w:rPr>
        <w:t>Пункт 4.3. Раздел 4 Документации «</w:t>
      </w:r>
      <w:r w:rsidR="00F92EC6" w:rsidRPr="008F5551">
        <w:rPr>
          <w:rFonts w:eastAsia="Arial"/>
          <w:b/>
          <w:color w:val="000000"/>
          <w:szCs w:val="28"/>
        </w:rPr>
        <w:t>Техническо</w:t>
      </w:r>
      <w:r w:rsidRPr="008F5551">
        <w:rPr>
          <w:rFonts w:eastAsia="Arial"/>
          <w:b/>
          <w:color w:val="000000"/>
          <w:szCs w:val="28"/>
        </w:rPr>
        <w:t>го</w:t>
      </w:r>
      <w:r w:rsidR="00F92EC6" w:rsidRPr="008F5551">
        <w:rPr>
          <w:rFonts w:eastAsia="Arial"/>
          <w:b/>
          <w:color w:val="000000"/>
          <w:szCs w:val="28"/>
        </w:rPr>
        <w:t xml:space="preserve"> задани</w:t>
      </w:r>
      <w:r w:rsidRPr="008F5551">
        <w:rPr>
          <w:rFonts w:eastAsia="Arial"/>
          <w:b/>
          <w:color w:val="000000"/>
          <w:szCs w:val="28"/>
        </w:rPr>
        <w:t>я»</w:t>
      </w:r>
      <w:r w:rsidR="00F92EC6" w:rsidRPr="008F5551">
        <w:rPr>
          <w:rFonts w:eastAsia="Arial"/>
          <w:b/>
          <w:color w:val="000000"/>
          <w:szCs w:val="28"/>
        </w:rPr>
        <w:t>: «</w:t>
      </w:r>
      <w:r w:rsidRPr="008F5551">
        <w:rPr>
          <w:rFonts w:eastAsia="Arial"/>
          <w:b/>
          <w:color w:val="000000"/>
          <w:szCs w:val="28"/>
        </w:rPr>
        <w:t xml:space="preserve"> </w:t>
      </w:r>
      <w:r w:rsidRPr="008F5551">
        <w:rPr>
          <w:rFonts w:eastAsia="Arial"/>
          <w:color w:val="000000"/>
          <w:szCs w:val="28"/>
        </w:rPr>
        <w:t xml:space="preserve">4.3. </w:t>
      </w:r>
      <w:r w:rsidR="00F92EC6" w:rsidRPr="008F5551">
        <w:rPr>
          <w:szCs w:val="28"/>
        </w:rPr>
        <w:t>В конкурсной заявке должны быть изложены условия, соответствующие требованиям техническо</w:t>
      </w:r>
      <w:r w:rsidR="00BD6112" w:rsidRPr="008F5551">
        <w:rPr>
          <w:szCs w:val="28"/>
        </w:rPr>
        <w:t>го задания, либо более выгодные».</w:t>
      </w:r>
      <w:r w:rsidR="000B17C0">
        <w:rPr>
          <w:szCs w:val="28"/>
        </w:rPr>
        <w:t xml:space="preserve"> </w:t>
      </w:r>
      <w:r w:rsidR="000B17C0" w:rsidRPr="000602EE">
        <w:rPr>
          <w:i/>
          <w:szCs w:val="28"/>
        </w:rPr>
        <w:t xml:space="preserve">Соответственно в случае указания условий оплаты </w:t>
      </w:r>
      <w:proofErr w:type="gramStart"/>
      <w:r w:rsidRPr="000602EE">
        <w:rPr>
          <w:i/>
          <w:szCs w:val="28"/>
        </w:rPr>
        <w:t>более выгоднее</w:t>
      </w:r>
      <w:proofErr w:type="gramEnd"/>
      <w:r w:rsidR="00126E3B" w:rsidRPr="000602EE">
        <w:rPr>
          <w:i/>
          <w:szCs w:val="28"/>
        </w:rPr>
        <w:t>,</w:t>
      </w:r>
      <w:r w:rsidR="000B17C0" w:rsidRPr="000602EE">
        <w:rPr>
          <w:i/>
          <w:szCs w:val="28"/>
        </w:rPr>
        <w:t xml:space="preserve"> чем предусмотрено </w:t>
      </w:r>
      <w:r w:rsidRPr="000602EE">
        <w:rPr>
          <w:i/>
          <w:szCs w:val="28"/>
        </w:rPr>
        <w:t>Техническим заданием Документации</w:t>
      </w:r>
      <w:r w:rsidR="00126E3B" w:rsidRPr="000602EE">
        <w:rPr>
          <w:i/>
          <w:szCs w:val="28"/>
        </w:rPr>
        <w:t>,</w:t>
      </w:r>
      <w:r w:rsidR="008F5551" w:rsidRPr="000602EE">
        <w:rPr>
          <w:i/>
          <w:szCs w:val="28"/>
        </w:rPr>
        <w:t xml:space="preserve"> присваивается большее количество баллов. Н</w:t>
      </w:r>
      <w:r w:rsidR="003F67EA" w:rsidRPr="000602EE">
        <w:rPr>
          <w:i/>
          <w:szCs w:val="28"/>
        </w:rPr>
        <w:t>аилучшим</w:t>
      </w:r>
      <w:r w:rsidR="00560F19" w:rsidRPr="000602EE">
        <w:rPr>
          <w:i/>
          <w:szCs w:val="28"/>
        </w:rPr>
        <w:t xml:space="preserve"> </w:t>
      </w:r>
      <w:r w:rsidR="003F67EA" w:rsidRPr="000602EE">
        <w:rPr>
          <w:i/>
          <w:szCs w:val="28"/>
        </w:rPr>
        <w:t>условиям оплаты</w:t>
      </w:r>
      <w:r w:rsidR="00560F19" w:rsidRPr="000602EE">
        <w:rPr>
          <w:i/>
          <w:szCs w:val="28"/>
        </w:rPr>
        <w:t>, присваивается наибольшее количество баллов.</w:t>
      </w:r>
      <w:r w:rsidR="00560F19" w:rsidRPr="000602EE">
        <w:rPr>
          <w:i/>
          <w:szCs w:val="28"/>
          <w:u w:val="single"/>
        </w:rPr>
        <w:t xml:space="preserve"> </w:t>
      </w:r>
    </w:p>
    <w:p w:rsidR="00947BC6" w:rsidRPr="00D25F66" w:rsidRDefault="00947BC6" w:rsidP="00D25F66">
      <w:pPr>
        <w:tabs>
          <w:tab w:val="num" w:pos="709"/>
        </w:tabs>
        <w:ind w:firstLine="567"/>
        <w:jc w:val="both"/>
        <w:rPr>
          <w:i/>
          <w:szCs w:val="28"/>
          <w:u w:val="single"/>
        </w:rPr>
      </w:pPr>
    </w:p>
    <w:p w:rsidR="008D50D5" w:rsidRDefault="000570D5" w:rsidP="00F92EC6">
      <w:pPr>
        <w:ind w:firstLine="567"/>
        <w:jc w:val="both"/>
        <w:rPr>
          <w:b/>
        </w:rPr>
      </w:pPr>
      <w:r w:rsidRPr="00F92EC6">
        <w:rPr>
          <w:b/>
          <w:u w:val="single"/>
        </w:rPr>
        <w:t>Вопрос № 2:</w:t>
      </w:r>
      <w:r w:rsidRPr="000570D5">
        <w:rPr>
          <w:szCs w:val="28"/>
        </w:rPr>
        <w:t xml:space="preserve"> </w:t>
      </w:r>
      <w:r>
        <w:rPr>
          <w:szCs w:val="28"/>
        </w:rPr>
        <w:t>«</w:t>
      </w:r>
      <w:r w:rsidRPr="00416A37">
        <w:rPr>
          <w:szCs w:val="28"/>
        </w:rPr>
        <w:t xml:space="preserve">Какое минимальное количество сотрудников необходимо присутствовать на одном объекте или структурном подразделении Филиала Заказчика? Или </w:t>
      </w:r>
      <w:proofErr w:type="gramStart"/>
      <w:r w:rsidRPr="00416A37">
        <w:rPr>
          <w:szCs w:val="28"/>
        </w:rPr>
        <w:t>возможна</w:t>
      </w:r>
      <w:proofErr w:type="gramEnd"/>
      <w:r w:rsidRPr="00416A37">
        <w:rPr>
          <w:szCs w:val="28"/>
        </w:rPr>
        <w:t xml:space="preserve"> одно подразделение, обслуживающее все Филиалы? В Приложении 6 к документации о закупке указывается </w:t>
      </w:r>
      <w:proofErr w:type="gramStart"/>
      <w:r w:rsidRPr="00416A37">
        <w:rPr>
          <w:szCs w:val="28"/>
        </w:rPr>
        <w:t>персонал</w:t>
      </w:r>
      <w:proofErr w:type="gramEnd"/>
      <w:r w:rsidRPr="00416A37">
        <w:rPr>
          <w:szCs w:val="28"/>
        </w:rPr>
        <w:t xml:space="preserve"> работающий на каждом Филиале и их не менее 3(трех), но не более 5(пяти) работников (п.п</w:t>
      </w:r>
      <w:r w:rsidR="00C81807">
        <w:rPr>
          <w:szCs w:val="28"/>
        </w:rPr>
        <w:t>.</w:t>
      </w:r>
      <w:r w:rsidRPr="00416A37">
        <w:rPr>
          <w:szCs w:val="28"/>
        </w:rPr>
        <w:t xml:space="preserve"> 2.7 п</w:t>
      </w:r>
      <w:r w:rsidR="009F0353">
        <w:rPr>
          <w:szCs w:val="28"/>
        </w:rPr>
        <w:t>.</w:t>
      </w:r>
      <w:r w:rsidRPr="00416A37">
        <w:rPr>
          <w:szCs w:val="28"/>
        </w:rPr>
        <w:t xml:space="preserve"> 17. </w:t>
      </w:r>
      <w:proofErr w:type="gramStart"/>
      <w:r w:rsidRPr="00416A37">
        <w:rPr>
          <w:szCs w:val="28"/>
        </w:rPr>
        <w:t>«Требования, предъявляемые к претендентам и Заявке на участие в Открытом конкурсе»)?</w:t>
      </w:r>
      <w:r>
        <w:rPr>
          <w:szCs w:val="28"/>
        </w:rPr>
        <w:t>»</w:t>
      </w:r>
      <w:proofErr w:type="gramEnd"/>
    </w:p>
    <w:p w:rsidR="000570D5" w:rsidRDefault="000570D5" w:rsidP="00F92EC6">
      <w:pPr>
        <w:ind w:firstLine="567"/>
        <w:jc w:val="both"/>
      </w:pPr>
      <w:r w:rsidRPr="00F92EC6">
        <w:rPr>
          <w:b/>
          <w:u w:val="single"/>
        </w:rPr>
        <w:t>Ответ № 2:</w:t>
      </w:r>
      <w:r w:rsidR="007C50D8">
        <w:rPr>
          <w:b/>
          <w:u w:val="single"/>
        </w:rPr>
        <w:t xml:space="preserve">   </w:t>
      </w:r>
      <w:r w:rsidR="007C50D8">
        <w:t xml:space="preserve"> </w:t>
      </w:r>
      <w:r w:rsidR="007C50D8" w:rsidRPr="00137138">
        <w:rPr>
          <w:i/>
        </w:rPr>
        <w:t>Требования о необходимости минимального количества сотрудников присутствующих на объектах структурных подразделениях Филиала Заказчика (количественное требование) отсутствует.</w:t>
      </w:r>
      <w:r w:rsidR="007C50D8">
        <w:t xml:space="preserve"> </w:t>
      </w:r>
    </w:p>
    <w:p w:rsidR="007C50D8" w:rsidRPr="00327C39" w:rsidRDefault="007C50D8" w:rsidP="007C50D8">
      <w:pPr>
        <w:ind w:firstLine="708"/>
        <w:jc w:val="both"/>
        <w:rPr>
          <w:szCs w:val="28"/>
        </w:rPr>
      </w:pPr>
      <w:r>
        <w:lastRenderedPageBreak/>
        <w:t>В соответствии с пунктами 4.8.,4.9.</w:t>
      </w:r>
      <w:r w:rsidR="00D25F66">
        <w:t xml:space="preserve"> Раздела 4 «Техническое задание» </w:t>
      </w:r>
      <w:r>
        <w:t xml:space="preserve"> Документации, есть требование о квалификации персонала и обеспечении присутствия персонала с целью оказания указанного в Техническом задании объема услуг:  «</w:t>
      </w:r>
      <w:r w:rsidRPr="00327C39">
        <w:rPr>
          <w:szCs w:val="28"/>
        </w:rPr>
        <w:t>4.8. Исполнитель должен предоставить для оказания услуг специалистов имеющих соответствующую квалификацию.</w:t>
      </w:r>
      <w:r>
        <w:rPr>
          <w:szCs w:val="28"/>
        </w:rPr>
        <w:t xml:space="preserve"> </w:t>
      </w:r>
      <w:r w:rsidRPr="00AD3491">
        <w:rPr>
          <w:szCs w:val="28"/>
        </w:rPr>
        <w:t xml:space="preserve">При проведении электротехнических работ персонал Исполнителя должен иметь допуск к самостоятельной работе в электроустановках напряжением до 1000В. Иметь группу по </w:t>
      </w:r>
      <w:proofErr w:type="spellStart"/>
      <w:r w:rsidRPr="00AD3491">
        <w:rPr>
          <w:szCs w:val="28"/>
        </w:rPr>
        <w:t>электробезопасности</w:t>
      </w:r>
      <w:proofErr w:type="spellEnd"/>
      <w:r>
        <w:rPr>
          <w:szCs w:val="28"/>
        </w:rPr>
        <w:t xml:space="preserve"> не ниже</w:t>
      </w:r>
      <w:r w:rsidRPr="00AD3491">
        <w:rPr>
          <w:szCs w:val="28"/>
        </w:rPr>
        <w:t xml:space="preserve"> III – в электроустановках до 1000В.</w:t>
      </w:r>
    </w:p>
    <w:p w:rsidR="007C50D8" w:rsidRPr="00327C39" w:rsidRDefault="007C50D8" w:rsidP="007C50D8">
      <w:pPr>
        <w:ind w:firstLine="708"/>
        <w:jc w:val="both"/>
        <w:rPr>
          <w:szCs w:val="28"/>
        </w:rPr>
      </w:pPr>
      <w:r w:rsidRPr="00327C39">
        <w:rPr>
          <w:szCs w:val="28"/>
        </w:rPr>
        <w:t>4.9. Для обеспечения стабильного функционирования структурных подразделений Филиала Исполнителем, за свой счет, организуется:</w:t>
      </w:r>
    </w:p>
    <w:p w:rsidR="007C50D8" w:rsidRDefault="007C50D8" w:rsidP="007C50D8">
      <w:pPr>
        <w:ind w:firstLine="708"/>
        <w:jc w:val="both"/>
        <w:rPr>
          <w:szCs w:val="28"/>
        </w:rPr>
      </w:pPr>
      <w:proofErr w:type="gramStart"/>
      <w:r w:rsidRPr="00327C39">
        <w:rPr>
          <w:szCs w:val="28"/>
        </w:rPr>
        <w:t xml:space="preserve">- ежедневное присутствие своего персонала на </w:t>
      </w:r>
      <w:r>
        <w:rPr>
          <w:szCs w:val="28"/>
        </w:rPr>
        <w:t>о</w:t>
      </w:r>
      <w:r w:rsidRPr="00327C39">
        <w:rPr>
          <w:szCs w:val="28"/>
        </w:rPr>
        <w:t>бъектах</w:t>
      </w:r>
      <w:r>
        <w:rPr>
          <w:szCs w:val="28"/>
        </w:rPr>
        <w:t xml:space="preserve"> структурных подразделений</w:t>
      </w:r>
      <w:r w:rsidRPr="00327C39">
        <w:rPr>
          <w:szCs w:val="28"/>
        </w:rPr>
        <w:t xml:space="preserve"> Филиала, отвечающего за правильное обслуживание и бесперебойную работу оборудования систем электроснабжения (в т.ч. освещение внутреннее, наружно</w:t>
      </w:r>
      <w:r w:rsidRPr="00DB3A05">
        <w:rPr>
          <w:szCs w:val="28"/>
        </w:rPr>
        <w:t>е,</w:t>
      </w:r>
      <w:r w:rsidRPr="00327C39">
        <w:rPr>
          <w:szCs w:val="28"/>
        </w:rPr>
        <w:t xml:space="preserve"> вентиляции, отопления, водопровода, канализации (в т.ч. душевые и санузлы);</w:t>
      </w:r>
      <w:r>
        <w:rPr>
          <w:szCs w:val="28"/>
        </w:rPr>
        <w:t xml:space="preserve">…» </w:t>
      </w:r>
      <w:proofErr w:type="gramEnd"/>
    </w:p>
    <w:p w:rsidR="000570D5" w:rsidRDefault="007C50D8" w:rsidP="00137138">
      <w:pPr>
        <w:ind w:firstLine="708"/>
        <w:jc w:val="both"/>
        <w:rPr>
          <w:i/>
          <w:szCs w:val="28"/>
        </w:rPr>
      </w:pPr>
      <w:r w:rsidRPr="00137138">
        <w:rPr>
          <w:i/>
          <w:szCs w:val="28"/>
        </w:rPr>
        <w:t xml:space="preserve">В подтверждении требования </w:t>
      </w:r>
      <w:r w:rsidR="00F137E6">
        <w:rPr>
          <w:i/>
          <w:szCs w:val="28"/>
        </w:rPr>
        <w:t xml:space="preserve">указанного пунктом 4.8. </w:t>
      </w:r>
      <w:r w:rsidR="00D25F66">
        <w:rPr>
          <w:i/>
          <w:szCs w:val="28"/>
        </w:rPr>
        <w:t xml:space="preserve"> </w:t>
      </w:r>
      <w:proofErr w:type="gramStart"/>
      <w:r w:rsidR="00D25F66">
        <w:rPr>
          <w:i/>
          <w:szCs w:val="28"/>
        </w:rPr>
        <w:t xml:space="preserve">Раздела 4 «Техническое задание» Документации </w:t>
      </w:r>
      <w:r w:rsidR="002113DA" w:rsidRPr="00137138">
        <w:rPr>
          <w:i/>
          <w:szCs w:val="28"/>
        </w:rPr>
        <w:t>претенденты должны предоставить в соответствии с подпунктом 2.7. пункта 17 Раздела 5 Документации «Информационной картой»</w:t>
      </w:r>
      <w:r w:rsidR="000602EE">
        <w:rPr>
          <w:i/>
          <w:szCs w:val="28"/>
        </w:rPr>
        <w:t xml:space="preserve"> сведения о своем персонале</w:t>
      </w:r>
      <w:r w:rsidR="002113DA" w:rsidRPr="00137138">
        <w:rPr>
          <w:i/>
          <w:szCs w:val="28"/>
        </w:rPr>
        <w:t>:</w:t>
      </w:r>
      <w:r w:rsidR="002113DA">
        <w:rPr>
          <w:szCs w:val="28"/>
        </w:rPr>
        <w:t xml:space="preserve"> «…</w:t>
      </w:r>
      <w:r w:rsidR="002113DA" w:rsidRPr="002113DA">
        <w:rPr>
          <w:szCs w:val="28"/>
        </w:rPr>
        <w:t>2.7 сведения о производственном персонале по форме приложения № 6 к документации о закупке с приложением копий допусков и/или удостоверений работников, заверенных претендентом со скреплением его подписи печатью претендента.</w:t>
      </w:r>
      <w:proofErr w:type="gramEnd"/>
      <w:r w:rsidR="002113DA" w:rsidRPr="002113DA">
        <w:rPr>
          <w:szCs w:val="28"/>
        </w:rPr>
        <w:t xml:space="preserve"> Необходимо представить копии допусков и/или удостоверений не менее 3 (трех), но не более 5 (пяти) работников…»</w:t>
      </w:r>
      <w:r w:rsidR="00137138">
        <w:rPr>
          <w:szCs w:val="28"/>
        </w:rPr>
        <w:t xml:space="preserve">. </w:t>
      </w:r>
      <w:r w:rsidR="00137138" w:rsidRPr="00137138">
        <w:rPr>
          <w:i/>
          <w:szCs w:val="28"/>
        </w:rPr>
        <w:t xml:space="preserve">Какое количество сотрудников претендента будет присутствовать ежедневно на объектах структурных подразделений Филиала для выполнения указанного в Техническом задании объема услуг претендент (исполнитель) решает самостоятельно. </w:t>
      </w:r>
    </w:p>
    <w:p w:rsidR="001F7AF6" w:rsidRPr="00137138" w:rsidRDefault="001F7AF6" w:rsidP="00137138">
      <w:pPr>
        <w:ind w:firstLine="708"/>
        <w:jc w:val="both"/>
        <w:rPr>
          <w:i/>
          <w:szCs w:val="28"/>
        </w:rPr>
      </w:pPr>
    </w:p>
    <w:p w:rsidR="000570D5" w:rsidRPr="000570D5" w:rsidRDefault="000570D5" w:rsidP="00F92EC6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EC6">
        <w:rPr>
          <w:rFonts w:ascii="Times New Roman" w:hAnsi="Times New Roman" w:cs="Times New Roman"/>
          <w:b/>
          <w:sz w:val="28"/>
          <w:szCs w:val="28"/>
          <w:u w:val="single"/>
        </w:rPr>
        <w:t>Вопрос № 3:</w:t>
      </w:r>
      <w:r w:rsidRPr="000570D5">
        <w:rPr>
          <w:rFonts w:ascii="Times New Roman" w:hAnsi="Times New Roman" w:cs="Times New Roman"/>
          <w:sz w:val="28"/>
          <w:szCs w:val="28"/>
        </w:rPr>
        <w:t xml:space="preserve"> Достаточно ли будет Участнику конкурса в своей заявке указать: «срок гарантии 60 дней </w:t>
      </w:r>
      <w:proofErr w:type="gramStart"/>
      <w:r w:rsidRPr="000570D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0570D5">
        <w:rPr>
          <w:rFonts w:ascii="Times New Roman" w:hAnsi="Times New Roman" w:cs="Times New Roman"/>
          <w:sz w:val="28"/>
          <w:szCs w:val="28"/>
        </w:rPr>
        <w:t xml:space="preserve"> акта приемки-сдачи выполненных работ» что бы получить Кз=0,15? Есть ли максимальный срок предложения гарантии на оказанные услуги? У Заказчика есть более удовлетворяющее его условия гарантии?</w:t>
      </w:r>
    </w:p>
    <w:p w:rsidR="000602EE" w:rsidRPr="000602EE" w:rsidRDefault="000570D5" w:rsidP="000602EE">
      <w:pPr>
        <w:ind w:firstLine="567"/>
        <w:jc w:val="both"/>
        <w:rPr>
          <w:i/>
          <w:szCs w:val="28"/>
        </w:rPr>
      </w:pPr>
      <w:r w:rsidRPr="00204F8D">
        <w:rPr>
          <w:b/>
          <w:u w:val="single"/>
        </w:rPr>
        <w:t>Ответ № 3:</w:t>
      </w:r>
      <w:r w:rsidR="002B62B4" w:rsidRPr="00204F8D">
        <w:rPr>
          <w:b/>
        </w:rPr>
        <w:t xml:space="preserve"> </w:t>
      </w:r>
      <w:r w:rsidR="000602EE" w:rsidRPr="000602EE">
        <w:rPr>
          <w:i/>
        </w:rPr>
        <w:t>Коэффициент значимости (</w:t>
      </w:r>
      <w:proofErr w:type="spellStart"/>
      <w:r w:rsidR="000602EE" w:rsidRPr="000602EE">
        <w:rPr>
          <w:i/>
        </w:rPr>
        <w:t>Кз</w:t>
      </w:r>
      <w:proofErr w:type="spellEnd"/>
      <w:r w:rsidR="000602EE" w:rsidRPr="000602EE">
        <w:rPr>
          <w:i/>
        </w:rPr>
        <w:t>) присваивается критерию оценки (</w:t>
      </w:r>
      <w:r w:rsidR="000602EE" w:rsidRPr="000602EE">
        <w:rPr>
          <w:i/>
          <w:sz w:val="24"/>
        </w:rPr>
        <w:t>Условия и порядок оплаты услуг, условия изменения цены договора и/или единицы продукции и т.п.; Срок предоставления гарантии качества услуг  и т.п.)</w:t>
      </w:r>
      <w:r w:rsidR="000602EE" w:rsidRPr="000602EE">
        <w:rPr>
          <w:i/>
        </w:rPr>
        <w:t xml:space="preserve">. </w:t>
      </w:r>
      <w:r w:rsidR="000602EE" w:rsidRPr="000602EE">
        <w:rPr>
          <w:i/>
          <w:szCs w:val="28"/>
        </w:rPr>
        <w:t>В Документации установлены критерии оценки и коэффициенты их значимости в п. 19 Разделе 5 «Информационной карты».</w:t>
      </w:r>
    </w:p>
    <w:p w:rsidR="000602EE" w:rsidRPr="00F540F0" w:rsidRDefault="000602EE" w:rsidP="000602EE">
      <w:pPr>
        <w:ind w:firstLine="567"/>
        <w:jc w:val="both"/>
      </w:pPr>
      <w:r w:rsidRPr="000602EE">
        <w:rPr>
          <w:i/>
        </w:rPr>
        <w:t xml:space="preserve">Критериям оценки, содержащимся в Заявке участника присваиваются количество баллов в соответствии с </w:t>
      </w:r>
      <w:r w:rsidRPr="000602EE">
        <w:rPr>
          <w:i/>
          <w:szCs w:val="28"/>
        </w:rPr>
        <w:t xml:space="preserve">методикой оценки, опубликованной на сайте </w:t>
      </w:r>
      <w:hyperlink r:id="rId9" w:history="1">
        <w:r w:rsidRPr="000602EE">
          <w:rPr>
            <w:rStyle w:val="a6"/>
            <w:i/>
            <w:szCs w:val="28"/>
          </w:rPr>
          <w:t>http://www.trcont.ru</w:t>
        </w:r>
      </w:hyperlink>
      <w:r w:rsidRPr="000602EE">
        <w:rPr>
          <w:i/>
          <w:szCs w:val="28"/>
        </w:rPr>
        <w:t xml:space="preserve"> (раздел Компания/Закупки) и на Официальном сайте (на странице сведений о </w:t>
      </w:r>
      <w:proofErr w:type="gramStart"/>
      <w:r w:rsidRPr="000602EE">
        <w:rPr>
          <w:i/>
          <w:szCs w:val="28"/>
        </w:rPr>
        <w:t>Положении</w:t>
      </w:r>
      <w:proofErr w:type="gramEnd"/>
      <w:r w:rsidRPr="000602EE">
        <w:rPr>
          <w:i/>
          <w:szCs w:val="28"/>
        </w:rPr>
        <w:t xml:space="preserve"> о закупках ПАО «</w:t>
      </w:r>
      <w:proofErr w:type="spellStart"/>
      <w:r w:rsidRPr="000602EE">
        <w:rPr>
          <w:i/>
          <w:szCs w:val="28"/>
        </w:rPr>
        <w:t>ТрансКонтейнер</w:t>
      </w:r>
      <w:proofErr w:type="spellEnd"/>
      <w:r w:rsidRPr="000602EE">
        <w:rPr>
          <w:i/>
          <w:szCs w:val="28"/>
        </w:rPr>
        <w:t>,</w:t>
      </w:r>
      <w:r w:rsidRPr="00F540F0">
        <w:rPr>
          <w:szCs w:val="28"/>
        </w:rPr>
        <w:t xml:space="preserve"> пункте  2.8. Документации, Разделе 4 Док</w:t>
      </w:r>
      <w:r>
        <w:rPr>
          <w:szCs w:val="28"/>
        </w:rPr>
        <w:t>ументации «Техническое задание»:</w:t>
      </w:r>
    </w:p>
    <w:p w:rsidR="000602EE" w:rsidRPr="0011775F" w:rsidRDefault="000602EE" w:rsidP="000602EE">
      <w:pPr>
        <w:pStyle w:val="2"/>
        <w:keepNext w:val="0"/>
        <w:widowControl w:val="0"/>
        <w:spacing w:before="0" w:after="0"/>
        <w:ind w:firstLine="567"/>
        <w:jc w:val="both"/>
        <w:rPr>
          <w:rFonts w:cs="Times New Roman"/>
          <w:i w:val="0"/>
        </w:rPr>
      </w:pPr>
      <w:r w:rsidRPr="003E273C">
        <w:rPr>
          <w:rFonts w:cs="Times New Roman"/>
          <w:bCs w:val="0"/>
          <w:i w:val="0"/>
          <w:iCs w:val="0"/>
          <w:szCs w:val="20"/>
          <w:lang w:eastAsia="ru-RU"/>
        </w:rPr>
        <w:t xml:space="preserve">Пункт 2.8. Документации: « </w:t>
      </w:r>
      <w:r w:rsidRPr="0011775F">
        <w:rPr>
          <w:i w:val="0"/>
        </w:rPr>
        <w:t>2.8.</w:t>
      </w:r>
      <w:r>
        <w:t xml:space="preserve"> </w:t>
      </w:r>
      <w:r w:rsidRPr="0072772D">
        <w:rPr>
          <w:rFonts w:cs="Times New Roman"/>
          <w:i w:val="0"/>
        </w:rPr>
        <w:t>Порядок оценки и сопоставления Заявок участников Организатором</w:t>
      </w:r>
    </w:p>
    <w:p w:rsidR="000602EE" w:rsidRPr="00D32FFA" w:rsidRDefault="000602EE" w:rsidP="000602EE">
      <w:pPr>
        <w:numPr>
          <w:ilvl w:val="0"/>
          <w:numId w:val="4"/>
        </w:numPr>
        <w:suppressAutoHyphens/>
        <w:ind w:left="0" w:firstLine="709"/>
        <w:jc w:val="both"/>
        <w:rPr>
          <w:szCs w:val="28"/>
        </w:rPr>
      </w:pPr>
      <w:r w:rsidRPr="00D32FFA">
        <w:rPr>
          <w:szCs w:val="28"/>
        </w:rPr>
        <w:lastRenderedPageBreak/>
        <w:t xml:space="preserve">Оценка и сопоставление Заявок состоится в срок, указанный в пункте 8 Информационной карты. </w:t>
      </w:r>
    </w:p>
    <w:p w:rsidR="000602EE" w:rsidRPr="00D32FFA" w:rsidRDefault="000602EE" w:rsidP="000602EE">
      <w:pPr>
        <w:numPr>
          <w:ilvl w:val="0"/>
          <w:numId w:val="4"/>
        </w:numPr>
        <w:suppressAutoHyphens/>
        <w:ind w:left="0" w:firstLine="709"/>
        <w:jc w:val="both"/>
        <w:rPr>
          <w:szCs w:val="28"/>
        </w:rPr>
      </w:pPr>
      <w:r w:rsidRPr="00D32FFA">
        <w:rPr>
          <w:szCs w:val="28"/>
        </w:rPr>
        <w:t>Оценка и сопоставление Заявок, осуществляется в целях выявления лучших условий исполнения договора</w:t>
      </w:r>
      <w:r>
        <w:rPr>
          <w:szCs w:val="28"/>
        </w:rPr>
        <w:t xml:space="preserve"> и выявления победителя/ей</w:t>
      </w:r>
      <w:r w:rsidRPr="00D32FFA">
        <w:rPr>
          <w:szCs w:val="28"/>
        </w:rPr>
        <w:t xml:space="preserve"> в соответствии с критериями, указанными в пункте 19 Информационной карты.</w:t>
      </w:r>
    </w:p>
    <w:p w:rsidR="000602EE" w:rsidRPr="00D32FFA" w:rsidRDefault="000602EE" w:rsidP="000602EE">
      <w:pPr>
        <w:numPr>
          <w:ilvl w:val="0"/>
          <w:numId w:val="4"/>
        </w:numPr>
        <w:suppressAutoHyphens/>
        <w:ind w:left="0" w:firstLine="709"/>
        <w:jc w:val="both"/>
        <w:rPr>
          <w:szCs w:val="28"/>
        </w:rPr>
      </w:pPr>
      <w:r w:rsidRPr="00D32FFA">
        <w:rPr>
          <w:szCs w:val="28"/>
        </w:rPr>
        <w:t xml:space="preserve">Оценка и сопоставление Заявок осуществляется на основании финансово-коммерческого предложения, иных документов, представленных в подтверждение соответствия участника </w:t>
      </w:r>
      <w:r>
        <w:rPr>
          <w:szCs w:val="28"/>
        </w:rPr>
        <w:t xml:space="preserve">обязательным и </w:t>
      </w:r>
      <w:r w:rsidRPr="00D32FFA">
        <w:rPr>
          <w:szCs w:val="28"/>
        </w:rPr>
        <w:t>квалификационным требованиям.</w:t>
      </w:r>
      <w:r w:rsidRPr="00382A5F">
        <w:rPr>
          <w:szCs w:val="28"/>
        </w:rPr>
        <w:t xml:space="preserve"> При этом цена договора и/или единичные расценки оцениваются без учета НДС.</w:t>
      </w:r>
    </w:p>
    <w:p w:rsidR="000602EE" w:rsidRPr="00F92EC6" w:rsidRDefault="000602EE" w:rsidP="000602EE">
      <w:pPr>
        <w:numPr>
          <w:ilvl w:val="0"/>
          <w:numId w:val="4"/>
        </w:numPr>
        <w:suppressAutoHyphens/>
        <w:ind w:left="0" w:firstLine="709"/>
        <w:jc w:val="both"/>
        <w:rPr>
          <w:szCs w:val="28"/>
        </w:rPr>
      </w:pPr>
      <w:r w:rsidRPr="00F92EC6">
        <w:rPr>
          <w:szCs w:val="28"/>
        </w:rPr>
        <w:t>Оценка и сопоставление Заявок осуществляется путем присвоения количества баллов, соответствующего условиям, изложенным в Заявке.</w:t>
      </w:r>
    </w:p>
    <w:p w:rsidR="000602EE" w:rsidRPr="00F92EC6" w:rsidRDefault="000602EE" w:rsidP="000602EE">
      <w:pPr>
        <w:numPr>
          <w:ilvl w:val="0"/>
          <w:numId w:val="4"/>
        </w:numPr>
        <w:suppressAutoHyphens/>
        <w:ind w:left="0" w:firstLine="709"/>
        <w:jc w:val="both"/>
        <w:rPr>
          <w:szCs w:val="28"/>
        </w:rPr>
      </w:pPr>
      <w:r w:rsidRPr="00F92EC6">
        <w:rPr>
          <w:szCs w:val="28"/>
        </w:rPr>
        <w:t>Заявке, содержащей наилучшие условия, присваивается наибольшее количество баллов.</w:t>
      </w:r>
    </w:p>
    <w:p w:rsidR="000602EE" w:rsidRPr="00D32FFA" w:rsidRDefault="000602EE" w:rsidP="000602EE">
      <w:pPr>
        <w:numPr>
          <w:ilvl w:val="0"/>
          <w:numId w:val="4"/>
        </w:numPr>
        <w:suppressAutoHyphens/>
        <w:ind w:left="0" w:firstLine="709"/>
        <w:jc w:val="both"/>
        <w:rPr>
          <w:szCs w:val="28"/>
        </w:rPr>
      </w:pPr>
      <w:r w:rsidRPr="00D32FFA">
        <w:rPr>
          <w:szCs w:val="28"/>
        </w:rPr>
        <w:t xml:space="preserve">Каждой Заявке по мере уменьшения выгодности содержащихся в ней условий (количества баллов, присвоенных по итогам оценки) присваивается порядковый номер. Заявке, в которой содержатся лучшие условия (присвоено наибольшее количество баллов), присваивается первый </w:t>
      </w:r>
      <w:r>
        <w:rPr>
          <w:szCs w:val="28"/>
        </w:rPr>
        <w:t xml:space="preserve">порядковый </w:t>
      </w:r>
      <w:r w:rsidRPr="00D32FFA">
        <w:rPr>
          <w:szCs w:val="28"/>
        </w:rPr>
        <w:t>номер. В случае если в нескольких Заявках содержатся одинаковые условия (присвоено равное количество баллов по итогам оценки), меньший порядковый номер присваивается Заявке, которая поступила ранее других Заявок.</w:t>
      </w:r>
    </w:p>
    <w:p w:rsidR="000602EE" w:rsidRPr="00D32FFA" w:rsidRDefault="000602EE" w:rsidP="000602EE">
      <w:pPr>
        <w:numPr>
          <w:ilvl w:val="0"/>
          <w:numId w:val="4"/>
        </w:numPr>
        <w:suppressAutoHyphens/>
        <w:ind w:left="0" w:firstLine="709"/>
        <w:jc w:val="both"/>
        <w:rPr>
          <w:szCs w:val="28"/>
        </w:rPr>
      </w:pPr>
      <w:r w:rsidRPr="00D32FFA">
        <w:rPr>
          <w:szCs w:val="28"/>
        </w:rPr>
        <w:t>Победителем признается участник, Заявке которого присвоено наибольшее количество баллов по итогам оценки и первый порядковый номер.</w:t>
      </w:r>
    </w:p>
    <w:p w:rsidR="000602EE" w:rsidRPr="00D32FFA" w:rsidRDefault="000602EE" w:rsidP="000602EE">
      <w:pPr>
        <w:numPr>
          <w:ilvl w:val="0"/>
          <w:numId w:val="4"/>
        </w:numPr>
        <w:suppressAutoHyphens/>
        <w:ind w:left="0" w:firstLine="709"/>
        <w:jc w:val="both"/>
        <w:rPr>
          <w:szCs w:val="28"/>
        </w:rPr>
      </w:pPr>
      <w:r w:rsidRPr="00D32FFA">
        <w:rPr>
          <w:szCs w:val="28"/>
        </w:rPr>
        <w:t>Участники или их представители не могут участвовать в оценке и сопоставлении Заявок.</w:t>
      </w:r>
    </w:p>
    <w:p w:rsidR="000602EE" w:rsidRPr="00D32FFA" w:rsidRDefault="000602EE" w:rsidP="000602EE">
      <w:pPr>
        <w:numPr>
          <w:ilvl w:val="0"/>
          <w:numId w:val="4"/>
        </w:numPr>
        <w:suppressAutoHyphens/>
        <w:ind w:left="0" w:firstLine="709"/>
        <w:jc w:val="both"/>
        <w:rPr>
          <w:szCs w:val="28"/>
        </w:rPr>
      </w:pPr>
      <w:r w:rsidRPr="00D32FFA">
        <w:rPr>
          <w:szCs w:val="28"/>
        </w:rPr>
        <w:t>По итогам рассмотрения, оценки и сопоставления Заявок в соответствии с порядком и критериями оценки, установленными настоящей документацией о закупке</w:t>
      </w:r>
      <w:r w:rsidRPr="00DF6340">
        <w:rPr>
          <w:b/>
          <w:szCs w:val="28"/>
        </w:rPr>
        <w:t xml:space="preserve">, </w:t>
      </w:r>
      <w:r w:rsidRPr="00F92EC6">
        <w:rPr>
          <w:szCs w:val="28"/>
        </w:rPr>
        <w:t xml:space="preserve">и методикой оценки, опубликованной на сайте </w:t>
      </w:r>
      <w:hyperlink r:id="rId10" w:history="1">
        <w:r w:rsidRPr="00F92EC6">
          <w:rPr>
            <w:rStyle w:val="a6"/>
            <w:szCs w:val="28"/>
          </w:rPr>
          <w:t>http://www.trcont.ru</w:t>
        </w:r>
      </w:hyperlink>
      <w:r w:rsidRPr="00F92EC6">
        <w:rPr>
          <w:szCs w:val="28"/>
        </w:rPr>
        <w:t xml:space="preserve"> (раздел Компания/Закупки) и на Официальном сайте (на странице сведений о </w:t>
      </w:r>
      <w:proofErr w:type="gramStart"/>
      <w:r w:rsidRPr="00F92EC6">
        <w:rPr>
          <w:szCs w:val="28"/>
        </w:rPr>
        <w:t>Положении</w:t>
      </w:r>
      <w:proofErr w:type="gramEnd"/>
      <w:r w:rsidRPr="00F92EC6">
        <w:rPr>
          <w:szCs w:val="28"/>
        </w:rPr>
        <w:t xml:space="preserve"> о закупках ПАО «</w:t>
      </w:r>
      <w:proofErr w:type="spellStart"/>
      <w:r w:rsidRPr="00F92EC6">
        <w:rPr>
          <w:szCs w:val="28"/>
        </w:rPr>
        <w:t>ТрансКонтейнер</w:t>
      </w:r>
      <w:proofErr w:type="spellEnd"/>
      <w:r w:rsidRPr="00F92EC6">
        <w:rPr>
          <w:szCs w:val="28"/>
        </w:rPr>
        <w:t>»),</w:t>
      </w:r>
      <w:r>
        <w:rPr>
          <w:szCs w:val="28"/>
        </w:rPr>
        <w:t xml:space="preserve"> </w:t>
      </w:r>
      <w:r w:rsidRPr="00D32FFA">
        <w:rPr>
          <w:szCs w:val="28"/>
        </w:rPr>
        <w:t>Организатор составляет протокол рассмотрения и оценки Заявок, в котором должна содержаться следующая информация:</w:t>
      </w:r>
    </w:p>
    <w:p w:rsidR="000602EE" w:rsidRPr="00D32FFA" w:rsidRDefault="000602EE" w:rsidP="000602EE">
      <w:pPr>
        <w:pStyle w:val="Default"/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1) результаты оценки и сопоставления Заявок участников, указанные в соответствии с присвоенными Заявкам участников по результатам оценки порядковыми номерами;</w:t>
      </w:r>
    </w:p>
    <w:p w:rsidR="000602EE" w:rsidRPr="00D32FFA" w:rsidRDefault="000602EE" w:rsidP="000602EE">
      <w:pPr>
        <w:pStyle w:val="Default"/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2) принятое Организатором решение;</w:t>
      </w:r>
    </w:p>
    <w:p w:rsidR="000602EE" w:rsidRDefault="000602EE" w:rsidP="000602EE">
      <w:pPr>
        <w:pStyle w:val="Default"/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3) предложения для рассмотрения Конкурсной комиссией;</w:t>
      </w:r>
    </w:p>
    <w:p w:rsidR="000602EE" w:rsidRPr="00D32FFA" w:rsidRDefault="000602EE" w:rsidP="000602EE">
      <w:pPr>
        <w:pStyle w:val="Default"/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4) иная информация при необходимости</w:t>
      </w:r>
      <w:r>
        <w:rPr>
          <w:sz w:val="28"/>
          <w:szCs w:val="28"/>
        </w:rPr>
        <w:t>.</w:t>
      </w:r>
    </w:p>
    <w:p w:rsidR="000602EE" w:rsidRPr="00DF6340" w:rsidRDefault="000602EE" w:rsidP="000602EE">
      <w:pPr>
        <w:numPr>
          <w:ilvl w:val="0"/>
          <w:numId w:val="4"/>
        </w:numPr>
        <w:suppressAutoHyphens/>
        <w:ind w:left="0" w:firstLine="709"/>
        <w:jc w:val="both"/>
        <w:rPr>
          <w:szCs w:val="28"/>
        </w:rPr>
      </w:pPr>
      <w:r w:rsidRPr="00802812">
        <w:rPr>
          <w:rFonts w:eastAsia="Arial"/>
          <w:color w:val="000000"/>
          <w:szCs w:val="28"/>
        </w:rPr>
        <w:t>По итогам оценки и сопоставления Заявок формируется протокол, который подлежит опубликованию в соответствии с пунктом 4 Информационной карты не позднее 3 (трех) дней с даты его подписания представителями Организатора, присутствовавшими при оценке и сопоставлении Заявок</w:t>
      </w:r>
      <w:proofErr w:type="gramStart"/>
      <w:r w:rsidRPr="00802812">
        <w:rPr>
          <w:rFonts w:eastAsia="Arial"/>
          <w:color w:val="000000"/>
          <w:szCs w:val="28"/>
        </w:rPr>
        <w:t>.</w:t>
      </w:r>
      <w:r>
        <w:rPr>
          <w:rFonts w:eastAsia="Arial"/>
          <w:color w:val="000000"/>
          <w:szCs w:val="28"/>
        </w:rPr>
        <w:t>».</w:t>
      </w:r>
      <w:proofErr w:type="gramEnd"/>
    </w:p>
    <w:p w:rsidR="000602EE" w:rsidRPr="000602EE" w:rsidRDefault="000602EE" w:rsidP="000602EE">
      <w:pPr>
        <w:tabs>
          <w:tab w:val="num" w:pos="709"/>
        </w:tabs>
        <w:ind w:firstLine="567"/>
        <w:jc w:val="both"/>
        <w:rPr>
          <w:i/>
          <w:szCs w:val="28"/>
          <w:u w:val="single"/>
        </w:rPr>
      </w:pPr>
      <w:r w:rsidRPr="008F5551">
        <w:rPr>
          <w:rFonts w:eastAsia="Arial"/>
          <w:b/>
          <w:color w:val="000000"/>
          <w:szCs w:val="28"/>
        </w:rPr>
        <w:t xml:space="preserve">Пункт 4.3. Раздел 4 Документации «Технического задания»: « </w:t>
      </w:r>
      <w:r w:rsidRPr="008F5551">
        <w:rPr>
          <w:rFonts w:eastAsia="Arial"/>
          <w:color w:val="000000"/>
          <w:szCs w:val="28"/>
        </w:rPr>
        <w:t xml:space="preserve">4.3. </w:t>
      </w:r>
      <w:r w:rsidRPr="008F5551">
        <w:rPr>
          <w:szCs w:val="28"/>
        </w:rPr>
        <w:t xml:space="preserve">В конкурсной заявке должны быть изложены условия, соответствующие </w:t>
      </w:r>
      <w:r w:rsidRPr="008F5551">
        <w:rPr>
          <w:szCs w:val="28"/>
        </w:rPr>
        <w:lastRenderedPageBreak/>
        <w:t>требованиям технического задания, либо более выгодные».</w:t>
      </w:r>
      <w:r>
        <w:rPr>
          <w:szCs w:val="28"/>
        </w:rPr>
        <w:t xml:space="preserve"> </w:t>
      </w:r>
      <w:r w:rsidRPr="000602EE">
        <w:rPr>
          <w:i/>
          <w:szCs w:val="28"/>
        </w:rPr>
        <w:t xml:space="preserve">Соответственно в случае </w:t>
      </w:r>
      <w:proofErr w:type="gramStart"/>
      <w:r w:rsidRPr="000602EE">
        <w:rPr>
          <w:i/>
          <w:szCs w:val="28"/>
        </w:rPr>
        <w:t xml:space="preserve">указания </w:t>
      </w:r>
      <w:r w:rsidR="00204F8D">
        <w:rPr>
          <w:i/>
          <w:szCs w:val="28"/>
        </w:rPr>
        <w:t>срока предоставления гарантии качества</w:t>
      </w:r>
      <w:proofErr w:type="gramEnd"/>
      <w:r w:rsidR="00204F8D">
        <w:rPr>
          <w:i/>
          <w:szCs w:val="28"/>
        </w:rPr>
        <w:t xml:space="preserve"> </w:t>
      </w:r>
      <w:r w:rsidRPr="000602EE">
        <w:rPr>
          <w:i/>
          <w:szCs w:val="28"/>
        </w:rPr>
        <w:t>более выгодн</w:t>
      </w:r>
      <w:r w:rsidR="00204F8D">
        <w:rPr>
          <w:i/>
          <w:szCs w:val="28"/>
        </w:rPr>
        <w:t>ого</w:t>
      </w:r>
      <w:r w:rsidRPr="000602EE">
        <w:rPr>
          <w:i/>
          <w:szCs w:val="28"/>
        </w:rPr>
        <w:t>, чем предусмотрено</w:t>
      </w:r>
      <w:r w:rsidR="00947BC6">
        <w:rPr>
          <w:i/>
          <w:szCs w:val="28"/>
        </w:rPr>
        <w:t xml:space="preserve"> </w:t>
      </w:r>
      <w:r w:rsidR="00204F8D">
        <w:rPr>
          <w:i/>
          <w:szCs w:val="28"/>
        </w:rPr>
        <w:t>Раздело</w:t>
      </w:r>
      <w:r w:rsidR="00947BC6">
        <w:rPr>
          <w:i/>
          <w:szCs w:val="28"/>
        </w:rPr>
        <w:t>м</w:t>
      </w:r>
      <w:r w:rsidR="00204F8D">
        <w:rPr>
          <w:i/>
          <w:szCs w:val="28"/>
        </w:rPr>
        <w:t xml:space="preserve"> 4 </w:t>
      </w:r>
      <w:r w:rsidR="00947BC6">
        <w:rPr>
          <w:i/>
          <w:szCs w:val="28"/>
        </w:rPr>
        <w:t>«</w:t>
      </w:r>
      <w:r w:rsidRPr="000602EE">
        <w:rPr>
          <w:i/>
          <w:szCs w:val="28"/>
        </w:rPr>
        <w:t>Техническ</w:t>
      </w:r>
      <w:r w:rsidR="00947BC6">
        <w:rPr>
          <w:i/>
          <w:szCs w:val="28"/>
        </w:rPr>
        <w:t>ое</w:t>
      </w:r>
      <w:r w:rsidRPr="000602EE">
        <w:rPr>
          <w:i/>
          <w:szCs w:val="28"/>
        </w:rPr>
        <w:t xml:space="preserve"> задание</w:t>
      </w:r>
      <w:r w:rsidR="00947BC6">
        <w:rPr>
          <w:i/>
          <w:szCs w:val="28"/>
        </w:rPr>
        <w:t>»</w:t>
      </w:r>
      <w:r w:rsidRPr="000602EE">
        <w:rPr>
          <w:i/>
          <w:szCs w:val="28"/>
        </w:rPr>
        <w:t xml:space="preserve"> Документации, присваивается большее количество баллов. Наилучшим условиям </w:t>
      </w:r>
      <w:r w:rsidR="00947BC6">
        <w:rPr>
          <w:i/>
          <w:szCs w:val="28"/>
        </w:rPr>
        <w:t>срока предоставления гарантии качества</w:t>
      </w:r>
      <w:r w:rsidRPr="000602EE">
        <w:rPr>
          <w:i/>
          <w:szCs w:val="28"/>
        </w:rPr>
        <w:t>, присваивается наибольшее количество баллов.</w:t>
      </w:r>
      <w:r w:rsidRPr="000602EE">
        <w:rPr>
          <w:i/>
          <w:szCs w:val="28"/>
          <w:u w:val="single"/>
        </w:rPr>
        <w:t xml:space="preserve"> </w:t>
      </w:r>
    </w:p>
    <w:p w:rsidR="008C09DF" w:rsidRDefault="008C09DF" w:rsidP="000602EE">
      <w:pPr>
        <w:ind w:firstLine="567"/>
        <w:jc w:val="both"/>
        <w:rPr>
          <w:szCs w:val="28"/>
        </w:rPr>
      </w:pPr>
    </w:p>
    <w:p w:rsidR="00347972" w:rsidRPr="002B62B4" w:rsidRDefault="00347972" w:rsidP="000570D5">
      <w:pPr>
        <w:jc w:val="both"/>
      </w:pPr>
    </w:p>
    <w:p w:rsidR="000570D5" w:rsidRPr="006809C2" w:rsidRDefault="000570D5" w:rsidP="008D50D5">
      <w:pPr>
        <w:jc w:val="both"/>
        <w:rPr>
          <w:szCs w:val="28"/>
        </w:rPr>
      </w:pPr>
    </w:p>
    <w:p w:rsidR="008D50D5" w:rsidRPr="006809C2" w:rsidRDefault="008D50D5" w:rsidP="008D50D5">
      <w:pPr>
        <w:rPr>
          <w:szCs w:val="28"/>
        </w:rPr>
      </w:pPr>
      <w:r>
        <w:rPr>
          <w:szCs w:val="28"/>
        </w:rPr>
        <w:t xml:space="preserve">Председатель Комиссии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М.В. Галимов</w:t>
      </w:r>
    </w:p>
    <w:p w:rsidR="007E3FE0" w:rsidRDefault="007E3FE0"/>
    <w:sectPr w:rsidR="007E3FE0" w:rsidSect="000570D5">
      <w:headerReference w:type="even" r:id="rId11"/>
      <w:headerReference w:type="default" r:id="rId12"/>
      <w:pgSz w:w="11906" w:h="16838"/>
      <w:pgMar w:top="1134" w:right="1134" w:bottom="709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6E9" w:rsidRDefault="004476E9" w:rsidP="00557D75">
      <w:r>
        <w:separator/>
      </w:r>
    </w:p>
  </w:endnote>
  <w:endnote w:type="continuationSeparator" w:id="0">
    <w:p w:rsidR="004476E9" w:rsidRDefault="004476E9" w:rsidP="00557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6E9" w:rsidRDefault="004476E9" w:rsidP="00557D75">
      <w:r>
        <w:separator/>
      </w:r>
    </w:p>
  </w:footnote>
  <w:footnote w:type="continuationSeparator" w:id="0">
    <w:p w:rsidR="004476E9" w:rsidRDefault="004476E9" w:rsidP="00557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F5A" w:rsidRDefault="00B8427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2F5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22F5A">
      <w:rPr>
        <w:rStyle w:val="a3"/>
        <w:noProof/>
      </w:rPr>
      <w:t>1</w:t>
    </w:r>
    <w:r>
      <w:rPr>
        <w:rStyle w:val="a3"/>
      </w:rPr>
      <w:fldChar w:fldCharType="end"/>
    </w:r>
  </w:p>
  <w:p w:rsidR="00922F5A" w:rsidRDefault="00922F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F5A" w:rsidRPr="00183100" w:rsidRDefault="00B84274">
    <w:pPr>
      <w:pStyle w:val="a4"/>
      <w:framePr w:wrap="around" w:vAnchor="text" w:hAnchor="margin" w:xAlign="center" w:y="1"/>
      <w:rPr>
        <w:rStyle w:val="a3"/>
        <w:rFonts w:ascii="Arial" w:hAnsi="Arial" w:cs="Arial"/>
      </w:rPr>
    </w:pPr>
    <w:r w:rsidRPr="00183100">
      <w:rPr>
        <w:rStyle w:val="a3"/>
        <w:rFonts w:ascii="Arial" w:hAnsi="Arial" w:cs="Arial"/>
      </w:rPr>
      <w:fldChar w:fldCharType="begin"/>
    </w:r>
    <w:r w:rsidR="00922F5A" w:rsidRPr="00183100">
      <w:rPr>
        <w:rStyle w:val="a3"/>
        <w:rFonts w:ascii="Arial" w:hAnsi="Arial" w:cs="Arial"/>
      </w:rPr>
      <w:instrText xml:space="preserve">PAGE  </w:instrText>
    </w:r>
    <w:r w:rsidRPr="00183100">
      <w:rPr>
        <w:rStyle w:val="a3"/>
        <w:rFonts w:ascii="Arial" w:hAnsi="Arial" w:cs="Arial"/>
      </w:rPr>
      <w:fldChar w:fldCharType="separate"/>
    </w:r>
    <w:r w:rsidR="00947BC6">
      <w:rPr>
        <w:rStyle w:val="a3"/>
        <w:rFonts w:ascii="Arial" w:hAnsi="Arial" w:cs="Arial"/>
        <w:noProof/>
      </w:rPr>
      <w:t>5</w:t>
    </w:r>
    <w:r w:rsidRPr="00183100">
      <w:rPr>
        <w:rStyle w:val="a3"/>
        <w:rFonts w:ascii="Arial" w:hAnsi="Arial" w:cs="Arial"/>
      </w:rPr>
      <w:fldChar w:fldCharType="end"/>
    </w:r>
  </w:p>
  <w:p w:rsidR="00922F5A" w:rsidRDefault="00922F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7C92"/>
    <w:multiLevelType w:val="hybridMultilevel"/>
    <w:tmpl w:val="F1AE475E"/>
    <w:lvl w:ilvl="0" w:tplc="E482DA8E">
      <w:start w:val="1"/>
      <w:numFmt w:val="decimal"/>
      <w:lvlText w:val="2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C2C44"/>
    <w:multiLevelType w:val="hybridMultilevel"/>
    <w:tmpl w:val="F1AE475E"/>
    <w:lvl w:ilvl="0" w:tplc="E482DA8E">
      <w:start w:val="1"/>
      <w:numFmt w:val="decimal"/>
      <w:lvlText w:val="2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A3E8E"/>
    <w:multiLevelType w:val="multilevel"/>
    <w:tmpl w:val="2156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7BEC523F"/>
    <w:multiLevelType w:val="hybridMultilevel"/>
    <w:tmpl w:val="F1AE475E"/>
    <w:lvl w:ilvl="0" w:tplc="E482DA8E">
      <w:start w:val="1"/>
      <w:numFmt w:val="decimal"/>
      <w:lvlText w:val="2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0D5"/>
    <w:rsid w:val="00004BAA"/>
    <w:rsid w:val="000105DE"/>
    <w:rsid w:val="000322E3"/>
    <w:rsid w:val="000570D5"/>
    <w:rsid w:val="000602EE"/>
    <w:rsid w:val="000721D6"/>
    <w:rsid w:val="00096474"/>
    <w:rsid w:val="000A5952"/>
    <w:rsid w:val="000B17C0"/>
    <w:rsid w:val="000F0312"/>
    <w:rsid w:val="0011775F"/>
    <w:rsid w:val="00126E3B"/>
    <w:rsid w:val="00137138"/>
    <w:rsid w:val="00137FD3"/>
    <w:rsid w:val="00165675"/>
    <w:rsid w:val="001B13C4"/>
    <w:rsid w:val="001B3711"/>
    <w:rsid w:val="001F7AF6"/>
    <w:rsid w:val="002012F5"/>
    <w:rsid w:val="00204F8D"/>
    <w:rsid w:val="002113DA"/>
    <w:rsid w:val="00223C7E"/>
    <w:rsid w:val="002829FF"/>
    <w:rsid w:val="002B5F79"/>
    <w:rsid w:val="002B62B4"/>
    <w:rsid w:val="00326684"/>
    <w:rsid w:val="00347972"/>
    <w:rsid w:val="00385C7B"/>
    <w:rsid w:val="00394FDE"/>
    <w:rsid w:val="003C20E1"/>
    <w:rsid w:val="003E273C"/>
    <w:rsid w:val="003F67EA"/>
    <w:rsid w:val="004476E9"/>
    <w:rsid w:val="004C1428"/>
    <w:rsid w:val="00541196"/>
    <w:rsid w:val="00557D75"/>
    <w:rsid w:val="00560F19"/>
    <w:rsid w:val="005621D3"/>
    <w:rsid w:val="00593662"/>
    <w:rsid w:val="005F2922"/>
    <w:rsid w:val="0061505D"/>
    <w:rsid w:val="00615811"/>
    <w:rsid w:val="00651253"/>
    <w:rsid w:val="0068136F"/>
    <w:rsid w:val="006C78B7"/>
    <w:rsid w:val="00704C05"/>
    <w:rsid w:val="007104CE"/>
    <w:rsid w:val="00742153"/>
    <w:rsid w:val="007527D9"/>
    <w:rsid w:val="007C50D8"/>
    <w:rsid w:val="007E3FE0"/>
    <w:rsid w:val="007F5919"/>
    <w:rsid w:val="008104A6"/>
    <w:rsid w:val="008877B6"/>
    <w:rsid w:val="008C09DF"/>
    <w:rsid w:val="008C10FC"/>
    <w:rsid w:val="008D50D5"/>
    <w:rsid w:val="008F5551"/>
    <w:rsid w:val="00905971"/>
    <w:rsid w:val="00922F5A"/>
    <w:rsid w:val="00923FCD"/>
    <w:rsid w:val="00947BC6"/>
    <w:rsid w:val="00967D1E"/>
    <w:rsid w:val="009A0502"/>
    <w:rsid w:val="009B373B"/>
    <w:rsid w:val="009C4E51"/>
    <w:rsid w:val="009F0353"/>
    <w:rsid w:val="00A1346F"/>
    <w:rsid w:val="00AA5C76"/>
    <w:rsid w:val="00AE1B47"/>
    <w:rsid w:val="00AE367D"/>
    <w:rsid w:val="00AE49C1"/>
    <w:rsid w:val="00AE4B0A"/>
    <w:rsid w:val="00AF471B"/>
    <w:rsid w:val="00B00626"/>
    <w:rsid w:val="00B30684"/>
    <w:rsid w:val="00B84274"/>
    <w:rsid w:val="00B907B9"/>
    <w:rsid w:val="00BB7EFE"/>
    <w:rsid w:val="00BD6112"/>
    <w:rsid w:val="00C260AF"/>
    <w:rsid w:val="00C31A35"/>
    <w:rsid w:val="00C80961"/>
    <w:rsid w:val="00C81807"/>
    <w:rsid w:val="00C83DCB"/>
    <w:rsid w:val="00CD3A7F"/>
    <w:rsid w:val="00CE140F"/>
    <w:rsid w:val="00CE698C"/>
    <w:rsid w:val="00D25F66"/>
    <w:rsid w:val="00D62C98"/>
    <w:rsid w:val="00DC0A1A"/>
    <w:rsid w:val="00DE3210"/>
    <w:rsid w:val="00DF1C8A"/>
    <w:rsid w:val="00DF6340"/>
    <w:rsid w:val="00E278B7"/>
    <w:rsid w:val="00E30DCD"/>
    <w:rsid w:val="00E37708"/>
    <w:rsid w:val="00E86AB5"/>
    <w:rsid w:val="00EB63C1"/>
    <w:rsid w:val="00EE190A"/>
    <w:rsid w:val="00EF4478"/>
    <w:rsid w:val="00F137E6"/>
    <w:rsid w:val="00F22771"/>
    <w:rsid w:val="00F540F0"/>
    <w:rsid w:val="00F660A4"/>
    <w:rsid w:val="00F807AF"/>
    <w:rsid w:val="00F81D9B"/>
    <w:rsid w:val="00F92EC6"/>
    <w:rsid w:val="00FA44E7"/>
    <w:rsid w:val="00FD6240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Гоник_Заголовок 2,h2,H2"/>
    <w:basedOn w:val="a"/>
    <w:next w:val="a"/>
    <w:link w:val="20"/>
    <w:qFormat/>
    <w:rsid w:val="0011775F"/>
    <w:pPr>
      <w:keepNext/>
      <w:suppressAutoHyphens/>
      <w:spacing w:before="240" w:after="60"/>
      <w:outlineLvl w:val="1"/>
    </w:pPr>
    <w:rPr>
      <w:rFonts w:cs="Arial"/>
      <w:b/>
      <w:bCs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D50D5"/>
  </w:style>
  <w:style w:type="paragraph" w:styleId="a4">
    <w:name w:val="header"/>
    <w:basedOn w:val="a"/>
    <w:link w:val="a5"/>
    <w:rsid w:val="008D50D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8D50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8D50D5"/>
    <w:pPr>
      <w:suppressAutoHyphens/>
      <w:spacing w:after="0" w:line="240" w:lineRule="auto"/>
      <w:ind w:firstLine="7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Normal">
    <w:name w:val="Normal Знак"/>
    <w:link w:val="1"/>
    <w:rsid w:val="0011775F"/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aliases w:val="Гоник_Заголовок 2 Знак,h2 Знак,H2 Знак"/>
    <w:basedOn w:val="a0"/>
    <w:link w:val="2"/>
    <w:rsid w:val="0011775F"/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  <w:style w:type="character" w:styleId="a6">
    <w:name w:val="Hyperlink"/>
    <w:rsid w:val="0011775F"/>
    <w:rPr>
      <w:color w:val="0000FF"/>
      <w:u w:val="single"/>
    </w:rPr>
  </w:style>
  <w:style w:type="paragraph" w:customStyle="1" w:styleId="Default">
    <w:name w:val="Default"/>
    <w:rsid w:val="0011775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7">
    <w:name w:val="No Spacing"/>
    <w:uiPriority w:val="1"/>
    <w:qFormat/>
    <w:rsid w:val="000570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con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cont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rco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con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KrivenkovaAN</dc:creator>
  <cp:lastModifiedBy>KrivenkovaAN</cp:lastModifiedBy>
  <cp:revision>37</cp:revision>
  <dcterms:created xsi:type="dcterms:W3CDTF">2017-04-06T10:31:00Z</dcterms:created>
  <dcterms:modified xsi:type="dcterms:W3CDTF">2017-04-11T12:36:00Z</dcterms:modified>
</cp:coreProperties>
</file>