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2155C37" w14:textId="77777777" w:rsidR="007D6548" w:rsidRPr="00405E65" w:rsidRDefault="007D6548" w:rsidP="00A4055F">
      <w:pPr>
        <w:tabs>
          <w:tab w:val="left" w:pos="4962"/>
        </w:tabs>
        <w:ind w:left="4820"/>
        <w:rPr>
          <w:b/>
          <w:bCs/>
          <w:sz w:val="28"/>
          <w:szCs w:val="28"/>
        </w:rPr>
      </w:pPr>
      <w:r w:rsidRPr="00405E65">
        <w:rPr>
          <w:b/>
          <w:bCs/>
          <w:sz w:val="28"/>
          <w:szCs w:val="28"/>
        </w:rPr>
        <w:t>УТВЕРЖДАЮ</w:t>
      </w:r>
    </w:p>
    <w:p w14:paraId="12155C38" w14:textId="77777777" w:rsidR="007D6548" w:rsidRPr="00405E65" w:rsidRDefault="007D6548" w:rsidP="00A4055F">
      <w:pPr>
        <w:tabs>
          <w:tab w:val="left" w:pos="4962"/>
        </w:tabs>
        <w:ind w:left="4820"/>
        <w:rPr>
          <w:rFonts w:eastAsia="Arial Unicode MS"/>
          <w:b/>
          <w:bCs/>
          <w:sz w:val="28"/>
          <w:szCs w:val="28"/>
        </w:rPr>
      </w:pPr>
    </w:p>
    <w:p w14:paraId="12155C39" w14:textId="3E316605" w:rsidR="00727D3C" w:rsidRPr="00405E65" w:rsidRDefault="007D6548" w:rsidP="00A4055F">
      <w:pPr>
        <w:tabs>
          <w:tab w:val="left" w:pos="4962"/>
        </w:tabs>
        <w:ind w:left="4820"/>
        <w:rPr>
          <w:bCs/>
          <w:i/>
          <w:sz w:val="28"/>
          <w:szCs w:val="28"/>
        </w:rPr>
      </w:pPr>
      <w:r w:rsidRPr="00405E65">
        <w:rPr>
          <w:b/>
          <w:bCs/>
          <w:sz w:val="28"/>
          <w:szCs w:val="28"/>
        </w:rPr>
        <w:t>Предс</w:t>
      </w:r>
      <w:r w:rsidR="00A4055F" w:rsidRPr="00405E65">
        <w:rPr>
          <w:b/>
          <w:bCs/>
          <w:sz w:val="28"/>
          <w:szCs w:val="28"/>
        </w:rPr>
        <w:t xml:space="preserve">едатель Конкурсной комиссии </w:t>
      </w:r>
      <w:r w:rsidR="00405E65" w:rsidRPr="00405E65">
        <w:rPr>
          <w:b/>
          <w:bCs/>
          <w:sz w:val="28"/>
          <w:szCs w:val="28"/>
        </w:rPr>
        <w:t xml:space="preserve">аппарата управления </w:t>
      </w:r>
    </w:p>
    <w:p w14:paraId="12155C3A" w14:textId="77777777" w:rsidR="007D6548" w:rsidRPr="00405E65" w:rsidRDefault="0063363D" w:rsidP="00A4055F">
      <w:pPr>
        <w:tabs>
          <w:tab w:val="left" w:pos="4962"/>
        </w:tabs>
        <w:ind w:left="4820"/>
        <w:rPr>
          <w:b/>
          <w:bCs/>
          <w:sz w:val="28"/>
          <w:szCs w:val="28"/>
        </w:rPr>
      </w:pPr>
      <w:r w:rsidRPr="00405E65">
        <w:rPr>
          <w:b/>
          <w:bCs/>
          <w:sz w:val="28"/>
          <w:szCs w:val="28"/>
        </w:rPr>
        <w:t>ПАО</w:t>
      </w:r>
      <w:r w:rsidR="00A4055F" w:rsidRPr="00405E65">
        <w:rPr>
          <w:b/>
          <w:bCs/>
          <w:sz w:val="28"/>
          <w:szCs w:val="28"/>
        </w:rPr>
        <w:t xml:space="preserve"> </w:t>
      </w:r>
      <w:r w:rsidR="007D6548" w:rsidRPr="00405E65">
        <w:rPr>
          <w:b/>
          <w:bCs/>
          <w:sz w:val="28"/>
          <w:szCs w:val="28"/>
        </w:rPr>
        <w:t xml:space="preserve">«ТрансКонтейнер» </w:t>
      </w:r>
    </w:p>
    <w:p w14:paraId="12155C3B" w14:textId="77777777" w:rsidR="007D6548" w:rsidRPr="00405E65" w:rsidRDefault="007D6548" w:rsidP="00A4055F">
      <w:pPr>
        <w:tabs>
          <w:tab w:val="left" w:pos="4962"/>
        </w:tabs>
        <w:ind w:left="4820"/>
        <w:rPr>
          <w:b/>
          <w:bCs/>
          <w:sz w:val="28"/>
          <w:szCs w:val="28"/>
        </w:rPr>
      </w:pPr>
    </w:p>
    <w:p w14:paraId="12155C3C" w14:textId="76CB8838" w:rsidR="007D6548" w:rsidRPr="00405E65" w:rsidRDefault="00792193" w:rsidP="00A4055F">
      <w:pPr>
        <w:tabs>
          <w:tab w:val="left" w:pos="4962"/>
        </w:tabs>
        <w:ind w:left="4820"/>
        <w:rPr>
          <w:b/>
          <w:bCs/>
          <w:sz w:val="28"/>
          <w:szCs w:val="28"/>
        </w:rPr>
      </w:pPr>
      <w:r w:rsidRPr="00405E65">
        <w:rPr>
          <w:b/>
          <w:bCs/>
          <w:sz w:val="28"/>
          <w:szCs w:val="28"/>
        </w:rPr>
        <w:t xml:space="preserve">________________         </w:t>
      </w:r>
      <w:r w:rsidR="00405E65" w:rsidRPr="00405E65">
        <w:rPr>
          <w:b/>
          <w:bCs/>
          <w:sz w:val="28"/>
          <w:szCs w:val="28"/>
        </w:rPr>
        <w:t>В.В. Шекшуев</w:t>
      </w:r>
      <w:r w:rsidR="00727D3C" w:rsidRPr="00405E65">
        <w:rPr>
          <w:b/>
          <w:bCs/>
          <w:sz w:val="28"/>
          <w:szCs w:val="28"/>
        </w:rPr>
        <w:t xml:space="preserve"> </w:t>
      </w:r>
      <w:r w:rsidR="005700CF" w:rsidRPr="00405E65">
        <w:rPr>
          <w:b/>
          <w:bCs/>
          <w:sz w:val="28"/>
          <w:szCs w:val="28"/>
        </w:rPr>
        <w:t xml:space="preserve">              </w:t>
      </w:r>
    </w:p>
    <w:p w14:paraId="12155C3D" w14:textId="77777777" w:rsidR="00737347" w:rsidRPr="00405E65" w:rsidRDefault="00737347" w:rsidP="00A4055F">
      <w:pPr>
        <w:tabs>
          <w:tab w:val="left" w:pos="4962"/>
        </w:tabs>
        <w:ind w:left="4820"/>
        <w:rPr>
          <w:b/>
          <w:bCs/>
          <w:sz w:val="28"/>
          <w:szCs w:val="28"/>
        </w:rPr>
      </w:pPr>
    </w:p>
    <w:p w14:paraId="12155C3E" w14:textId="38898C5A" w:rsidR="007D6548" w:rsidRDefault="00C950E5" w:rsidP="00A4055F">
      <w:pPr>
        <w:tabs>
          <w:tab w:val="left" w:pos="4962"/>
        </w:tabs>
        <w:ind w:left="4820"/>
        <w:rPr>
          <w:b/>
          <w:bCs/>
          <w:sz w:val="28"/>
        </w:rPr>
      </w:pPr>
      <w:r w:rsidRPr="00405E65">
        <w:rPr>
          <w:b/>
          <w:bCs/>
          <w:sz w:val="28"/>
        </w:rPr>
        <w:t xml:space="preserve"> </w:t>
      </w:r>
      <w:r w:rsidR="004A64F9" w:rsidRPr="00405E65">
        <w:rPr>
          <w:b/>
          <w:bCs/>
          <w:sz w:val="28"/>
        </w:rPr>
        <w:t>«</w:t>
      </w:r>
      <w:r w:rsidR="00F7626B" w:rsidRPr="00F7626B">
        <w:rPr>
          <w:b/>
          <w:bCs/>
          <w:sz w:val="28"/>
        </w:rPr>
        <w:t>13</w:t>
      </w:r>
      <w:r w:rsidR="004A64F9" w:rsidRPr="00405E65">
        <w:rPr>
          <w:b/>
          <w:bCs/>
          <w:sz w:val="28"/>
        </w:rPr>
        <w:t>»</w:t>
      </w:r>
      <w:r w:rsidR="00F7626B" w:rsidRPr="00F7626B">
        <w:rPr>
          <w:b/>
          <w:bCs/>
          <w:sz w:val="28"/>
        </w:rPr>
        <w:t xml:space="preserve"> </w:t>
      </w:r>
      <w:r w:rsidR="00F7626B">
        <w:rPr>
          <w:b/>
          <w:bCs/>
          <w:sz w:val="28"/>
        </w:rPr>
        <w:t>апреля</w:t>
      </w:r>
      <w:r w:rsidR="004A64F9" w:rsidRPr="00405E65">
        <w:rPr>
          <w:b/>
          <w:bCs/>
          <w:sz w:val="28"/>
        </w:rPr>
        <w:t xml:space="preserve"> 201</w:t>
      </w:r>
      <w:r w:rsidR="00BE5202" w:rsidRPr="005125B9">
        <w:rPr>
          <w:b/>
          <w:bCs/>
          <w:sz w:val="28"/>
        </w:rPr>
        <w:t>7</w:t>
      </w:r>
      <w:r w:rsidR="00777D7F" w:rsidRPr="00405E65">
        <w:rPr>
          <w:b/>
          <w:bCs/>
          <w:sz w:val="28"/>
        </w:rPr>
        <w:t xml:space="preserve"> </w:t>
      </w:r>
      <w:r w:rsidR="007D6548" w:rsidRPr="00405E65">
        <w:rPr>
          <w:b/>
          <w:bCs/>
          <w:sz w:val="28"/>
        </w:rPr>
        <w:t>г.</w:t>
      </w:r>
    </w:p>
    <w:p w14:paraId="12155C3F" w14:textId="77777777" w:rsidR="007D6548" w:rsidRDefault="007D6548">
      <w:pPr>
        <w:ind w:firstLine="709"/>
        <w:rPr>
          <w:b/>
          <w:bCs/>
          <w:spacing w:val="20"/>
          <w:sz w:val="28"/>
          <w:szCs w:val="28"/>
        </w:rPr>
      </w:pPr>
    </w:p>
    <w:p w14:paraId="12155C40" w14:textId="77777777" w:rsidR="007D6548" w:rsidRDefault="007D6548">
      <w:pPr>
        <w:spacing w:after="120"/>
        <w:jc w:val="center"/>
        <w:rPr>
          <w:b/>
          <w:bCs/>
          <w:sz w:val="40"/>
          <w:szCs w:val="40"/>
        </w:rPr>
      </w:pPr>
    </w:p>
    <w:p w14:paraId="12155C41" w14:textId="77777777" w:rsidR="007D6548" w:rsidRDefault="007D6548">
      <w:pPr>
        <w:spacing w:after="120"/>
        <w:jc w:val="center"/>
        <w:rPr>
          <w:b/>
          <w:bCs/>
          <w:sz w:val="40"/>
          <w:szCs w:val="40"/>
        </w:rPr>
      </w:pPr>
      <w:r>
        <w:rPr>
          <w:b/>
          <w:bCs/>
          <w:sz w:val="40"/>
          <w:szCs w:val="40"/>
        </w:rPr>
        <w:t>ДОКУМЕНТАЦИЯ О ЗАКУПКЕ</w:t>
      </w:r>
    </w:p>
    <w:p w14:paraId="12155C42" w14:textId="77777777"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14:paraId="12155C43" w14:textId="77777777" w:rsidR="000A2D97" w:rsidRDefault="000A2D97">
      <w:pPr>
        <w:spacing w:after="120"/>
        <w:ind w:firstLine="709"/>
        <w:jc w:val="center"/>
        <w:rPr>
          <w:b/>
          <w:bCs/>
          <w:sz w:val="32"/>
          <w:szCs w:val="32"/>
        </w:rPr>
      </w:pPr>
    </w:p>
    <w:p w14:paraId="12155C44" w14:textId="77777777" w:rsidR="007D6548" w:rsidRDefault="006400A0" w:rsidP="00405797">
      <w:pPr>
        <w:spacing w:after="120"/>
        <w:jc w:val="center"/>
        <w:outlineLvl w:val="0"/>
        <w:rPr>
          <w:b/>
          <w:bCs/>
          <w:sz w:val="32"/>
          <w:szCs w:val="32"/>
        </w:rPr>
      </w:pPr>
      <w:r>
        <w:rPr>
          <w:b/>
          <w:bCs/>
          <w:sz w:val="32"/>
          <w:szCs w:val="32"/>
        </w:rPr>
        <w:t>Раздел 1</w:t>
      </w:r>
      <w:r w:rsidR="007D6548">
        <w:rPr>
          <w:b/>
          <w:bCs/>
          <w:sz w:val="32"/>
          <w:szCs w:val="32"/>
        </w:rPr>
        <w:t>. Общие положения</w:t>
      </w:r>
    </w:p>
    <w:p w14:paraId="12155C45" w14:textId="77777777" w:rsidR="00C950E5" w:rsidRPr="00405797" w:rsidRDefault="00C950E5" w:rsidP="00405797">
      <w:pPr>
        <w:pStyle w:val="Default"/>
        <w:ind w:firstLine="709"/>
        <w:jc w:val="both"/>
        <w:rPr>
          <w:sz w:val="28"/>
          <w:szCs w:val="28"/>
        </w:rPr>
      </w:pPr>
    </w:p>
    <w:p w14:paraId="12155C46" w14:textId="77777777"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12155C47" w14:textId="77777777" w:rsidR="007D6548" w:rsidRDefault="007D6548"/>
    <w:p w14:paraId="12155C48" w14:textId="6276E1CF" w:rsidR="007D6548" w:rsidRPr="00F7626B" w:rsidRDefault="0063363D" w:rsidP="00E71A8B">
      <w:pPr>
        <w:pStyle w:val="19"/>
        <w:numPr>
          <w:ilvl w:val="2"/>
          <w:numId w:val="1"/>
        </w:numPr>
        <w:ind w:left="0" w:firstLine="709"/>
        <w:rPr>
          <w:szCs w:val="28"/>
        </w:rPr>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BB06FC">
        <w:rPr>
          <w:szCs w:val="28"/>
        </w:rPr>
        <w:t>закупки</w:t>
      </w:r>
      <w:r w:rsidR="007D6548">
        <w:rPr>
          <w:szCs w:val="28"/>
        </w:rPr>
        <w:t xml:space="preserve"> товаров, работ, услуг для нужд </w:t>
      </w:r>
      <w:r w:rsidR="009B1A5E" w:rsidRPr="009B1A5E">
        <w:rPr>
          <w:szCs w:val="28"/>
        </w:rPr>
        <w:br/>
      </w:r>
      <w:r w:rsidR="00BB06FC">
        <w:rPr>
          <w:szCs w:val="28"/>
        </w:rPr>
        <w:t xml:space="preserve">ПАО </w:t>
      </w:r>
      <w:r w:rsidR="007D6548">
        <w:rPr>
          <w:szCs w:val="28"/>
        </w:rPr>
        <w:t>«ТрансКонтейнер»</w:t>
      </w:r>
      <w:r w:rsidR="00212B69" w:rsidRPr="00212B69">
        <w:t xml:space="preserve"> </w:t>
      </w:r>
      <w:r w:rsidR="00212B69">
        <w:t xml:space="preserve">утвержденным решением Совета директоров </w:t>
      </w:r>
      <w:r w:rsidR="00BB06FC">
        <w:t xml:space="preserve">ПАО </w:t>
      </w:r>
      <w:r w:rsidR="00212B69">
        <w:t>«ТрансКонтейнер»</w:t>
      </w:r>
      <w:r w:rsidR="00AB22BE" w:rsidRPr="00AB22BE">
        <w:t xml:space="preserve"> </w:t>
      </w:r>
      <w:r w:rsidR="00212B69">
        <w:t>от</w:t>
      </w:r>
      <w:r w:rsidR="00AB22BE" w:rsidRPr="00AB22BE">
        <w:t xml:space="preserve"> </w:t>
      </w:r>
      <w:r w:rsidR="009B1A5E" w:rsidRPr="009B1A5E">
        <w:t>21</w:t>
      </w:r>
      <w:r w:rsidR="00BB06FC">
        <w:t xml:space="preserve"> </w:t>
      </w:r>
      <w:r w:rsidR="009B1A5E">
        <w:t xml:space="preserve">декабря </w:t>
      </w:r>
      <w:r w:rsidR="00BB06FC">
        <w:t xml:space="preserve">2016 </w:t>
      </w:r>
      <w:r w:rsidR="00212B69">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007D6548" w:rsidRPr="00D32FFA">
        <w:rPr>
          <w:szCs w:val="28"/>
        </w:rPr>
        <w:t xml:space="preserve"> с</w:t>
      </w:r>
      <w:r w:rsidR="001E6E80" w:rsidRPr="00D32FFA">
        <w:rPr>
          <w:szCs w:val="28"/>
        </w:rPr>
        <w:t xml:space="preserve">пособом запроса </w:t>
      </w:r>
      <w:r w:rsidR="001E6E80" w:rsidRPr="00FB56AC">
        <w:rPr>
          <w:szCs w:val="28"/>
        </w:rPr>
        <w:t xml:space="preserve">предложений </w:t>
      </w:r>
      <w:r w:rsidR="00FB56AC" w:rsidRPr="00F7626B">
        <w:rPr>
          <w:szCs w:val="28"/>
        </w:rPr>
        <w:t>№ ЗП-</w:t>
      </w:r>
      <w:r w:rsidR="009B1A5E" w:rsidRPr="00F7626B">
        <w:rPr>
          <w:szCs w:val="28"/>
        </w:rPr>
        <w:t>ЦКПСРЗ</w:t>
      </w:r>
      <w:r w:rsidR="00FB56AC" w:rsidRPr="00F7626B">
        <w:rPr>
          <w:szCs w:val="28"/>
        </w:rPr>
        <w:t>-</w:t>
      </w:r>
      <w:r w:rsidR="009B1A5E" w:rsidRPr="00F7626B">
        <w:rPr>
          <w:szCs w:val="28"/>
        </w:rPr>
        <w:t>17</w:t>
      </w:r>
      <w:r w:rsidR="00FB56AC" w:rsidRPr="00F7626B">
        <w:rPr>
          <w:szCs w:val="28"/>
        </w:rPr>
        <w:t>-</w:t>
      </w:r>
      <w:r w:rsidR="00F7626B" w:rsidRPr="00F7626B">
        <w:rPr>
          <w:szCs w:val="28"/>
        </w:rPr>
        <w:t>0039</w:t>
      </w:r>
      <w:r w:rsidR="00CA79B9">
        <w:rPr>
          <w:szCs w:val="28"/>
        </w:rPr>
        <w:t xml:space="preserve"> </w:t>
      </w:r>
      <w:r w:rsidR="00CA79B9" w:rsidRPr="00D32FFA">
        <w:rPr>
          <w:szCs w:val="28"/>
        </w:rPr>
        <w:t>(далее – Запрос предложений)</w:t>
      </w:r>
      <w:r w:rsidR="007D6548" w:rsidRPr="00F7626B">
        <w:rPr>
          <w:szCs w:val="28"/>
        </w:rPr>
        <w:t>.</w:t>
      </w:r>
    </w:p>
    <w:p w14:paraId="12155C49" w14:textId="1F68253E" w:rsidR="00144E2B" w:rsidRPr="00141A80" w:rsidRDefault="00144E2B" w:rsidP="00E71A8B">
      <w:pPr>
        <w:pStyle w:val="19"/>
        <w:numPr>
          <w:ilvl w:val="2"/>
          <w:numId w:val="1"/>
        </w:numPr>
        <w:ind w:left="0" w:firstLine="709"/>
        <w:rPr>
          <w:szCs w:val="28"/>
        </w:rPr>
      </w:pPr>
      <w:r w:rsidRPr="00141A80">
        <w:rPr>
          <w:szCs w:val="28"/>
        </w:rPr>
        <w:t xml:space="preserve">Предметом настоящего Запроса предложений является </w:t>
      </w:r>
      <w:r w:rsidR="003037E4" w:rsidRPr="00141A80">
        <w:rPr>
          <w:szCs w:val="28"/>
        </w:rPr>
        <w:t xml:space="preserve">оказание услуг </w:t>
      </w:r>
      <w:r w:rsidR="009B1A5E" w:rsidRPr="00141A80">
        <w:rPr>
          <w:szCs w:val="28"/>
        </w:rPr>
        <w:t xml:space="preserve">по проведению финансово-юридической экспертизы деятельности </w:t>
      </w:r>
      <w:r w:rsidR="009B1A5E" w:rsidRPr="00141A80">
        <w:rPr>
          <w:szCs w:val="28"/>
        </w:rPr>
        <w:br/>
        <w:t xml:space="preserve">ПАО «ТрансКонтейнер», дочерних и зависимых обществ </w:t>
      </w:r>
      <w:r w:rsidR="009B1A5E" w:rsidRPr="00141A80">
        <w:rPr>
          <w:szCs w:val="28"/>
        </w:rPr>
        <w:br/>
        <w:t>ПАО «ТрансКонтейнер» за 2015-2016 годы</w:t>
      </w:r>
      <w:r w:rsidR="005E53C7">
        <w:rPr>
          <w:szCs w:val="28"/>
        </w:rPr>
        <w:t>.</w:t>
      </w:r>
    </w:p>
    <w:p w14:paraId="12155C4A" w14:textId="77777777" w:rsidR="00144E2B" w:rsidRPr="00144E2B" w:rsidRDefault="00144E2B" w:rsidP="00E71A8B">
      <w:pPr>
        <w:pStyle w:val="19"/>
        <w:numPr>
          <w:ilvl w:val="2"/>
          <w:numId w:val="1"/>
        </w:numPr>
        <w:ind w:left="0" w:firstLine="709"/>
      </w:pPr>
      <w:r w:rsidRPr="00141A80">
        <w:t>Информация об организаторе Запроса предложений указана в</w:t>
      </w:r>
      <w:r>
        <w:t xml:space="preserve"> пункте 2</w:t>
      </w:r>
      <w:r w:rsidRPr="00144E2B">
        <w:rPr>
          <w:szCs w:val="28"/>
        </w:rPr>
        <w:t xml:space="preserve"> Информационной карты раздела 5 настоящей документации о закупке (далее – Информационная карта)</w:t>
      </w:r>
      <w:r>
        <w:t>.</w:t>
      </w:r>
    </w:p>
    <w:p w14:paraId="12155C4B" w14:textId="77777777" w:rsidR="0019760E" w:rsidRPr="00D32FFA" w:rsidRDefault="0019760E" w:rsidP="00E71A8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14:paraId="12155C4C" w14:textId="78B02330" w:rsidR="006E08A0" w:rsidRPr="00D32FFA" w:rsidRDefault="00991BDD" w:rsidP="00E71A8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w:t>
      </w:r>
      <w:r w:rsidR="00F76ED5">
        <w:t>,</w:t>
      </w:r>
      <w:r w:rsidR="008613BE" w:rsidRPr="00D32FFA">
        <w:t xml:space="preserve">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14:paraId="12155C4D" w14:textId="77777777" w:rsidR="007D6548" w:rsidRPr="00D32FFA" w:rsidRDefault="00627696" w:rsidP="00E71A8B">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12155C4E" w14:textId="77777777" w:rsidR="00A647EF" w:rsidRPr="00D32FFA" w:rsidRDefault="002C7848" w:rsidP="00E71A8B">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14:paraId="12155C4F" w14:textId="77777777" w:rsidR="007D6548" w:rsidRPr="00D32FFA" w:rsidRDefault="000236C9" w:rsidP="00E71A8B">
      <w:pPr>
        <w:pStyle w:val="19"/>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12155C50" w14:textId="77777777" w:rsidR="007D6548" w:rsidRPr="00D32FFA" w:rsidRDefault="00E35BF3" w:rsidP="00E71A8B">
      <w:pPr>
        <w:pStyle w:val="19"/>
        <w:numPr>
          <w:ilvl w:val="2"/>
          <w:numId w:val="1"/>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14:paraId="12155C51" w14:textId="77777777" w:rsidR="007D6548" w:rsidRPr="00D32FFA" w:rsidRDefault="007D6548" w:rsidP="00E71A8B">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14:paraId="12155C52" w14:textId="77777777" w:rsidR="007D6548" w:rsidRPr="00D32FFA" w:rsidRDefault="007D6548" w:rsidP="00E71A8B">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14:paraId="12155C53"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14:paraId="12155C54"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12155C55" w14:textId="77777777" w:rsidR="007D6548" w:rsidRPr="00D32FFA" w:rsidRDefault="007D6548" w:rsidP="00E71A8B">
      <w:pPr>
        <w:pStyle w:val="19"/>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«ТрансКонтейнер» вправ</w:t>
      </w:r>
      <w:r w:rsidR="00C83974">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14:paraId="12155C56" w14:textId="77777777" w:rsidR="007D6548" w:rsidRPr="00D32FFA" w:rsidRDefault="003E2C12" w:rsidP="00E71A8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w:t>
      </w:r>
      <w:r w:rsidR="007D6548" w:rsidRPr="00D32FFA">
        <w:rPr>
          <w:szCs w:val="28"/>
        </w:rPr>
        <w:lastRenderedPageBreak/>
        <w:t xml:space="preserve">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12155C57" w14:textId="77777777" w:rsidR="007D6548" w:rsidRPr="00D32FFA" w:rsidRDefault="007D6548" w:rsidP="00E71A8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14:paraId="12155C58" w14:textId="77777777" w:rsidR="007D6548" w:rsidRPr="00D32FFA" w:rsidRDefault="007D6548" w:rsidP="00E71A8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14:paraId="12155C59" w14:textId="77777777" w:rsidR="007D6548" w:rsidRPr="00D32FFA" w:rsidRDefault="007D6548" w:rsidP="00E71A8B">
      <w:pPr>
        <w:pStyle w:val="19"/>
        <w:numPr>
          <w:ilvl w:val="2"/>
          <w:numId w:val="1"/>
        </w:numPr>
        <w:ind w:left="0" w:firstLine="709"/>
      </w:pPr>
      <w:r w:rsidRPr="00D32FFA">
        <w:t>Документы, представленные претендентами в составе Заявок, возврату не подлежат.</w:t>
      </w:r>
    </w:p>
    <w:p w14:paraId="12155C5A" w14:textId="77777777" w:rsidR="000224FB" w:rsidRPr="00D32FFA" w:rsidRDefault="00A62751" w:rsidP="00E71A8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12155C5B" w14:textId="77777777" w:rsidR="007D6548" w:rsidRPr="00D32FFA" w:rsidRDefault="007D6548" w:rsidP="00E71A8B">
      <w:pPr>
        <w:pStyle w:val="19"/>
        <w:widowControl w:val="0"/>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12155C5C" w14:textId="69394244" w:rsidR="007D6548" w:rsidRPr="00D32FFA" w:rsidRDefault="007D6548" w:rsidP="00E71A8B">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 </w:t>
      </w:r>
      <w:r w:rsidR="00171E7F">
        <w:rPr>
          <w:szCs w:val="28"/>
        </w:rPr>
        <w:t xml:space="preserve">с пунктом </w:t>
      </w:r>
      <w:r w:rsidR="009B1024">
        <w:rPr>
          <w:szCs w:val="28"/>
        </w:rPr>
        <w:t>4 Информационной карты</w:t>
      </w:r>
      <w:r w:rsidRPr="00D32FFA">
        <w:rPr>
          <w:szCs w:val="28"/>
        </w:rPr>
        <w:t>.</w:t>
      </w:r>
    </w:p>
    <w:p w14:paraId="12155C5D" w14:textId="696997FE" w:rsidR="007D6548" w:rsidRPr="00D32FFA" w:rsidRDefault="00F76ED5" w:rsidP="00E71A8B">
      <w:pPr>
        <w:pStyle w:val="19"/>
        <w:widowControl w:val="0"/>
        <w:numPr>
          <w:ilvl w:val="2"/>
          <w:numId w:val="1"/>
        </w:numPr>
        <w:ind w:left="0" w:firstLine="709"/>
      </w:pPr>
      <w:r w:rsidRPr="00D32FFA">
        <w:t>Конфиденциальная информация, ставшая известной сторонам при проведении Запроса предложений</w:t>
      </w:r>
      <w:r>
        <w:t>,</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12155C5E" w14:textId="77777777" w:rsidR="007D6548" w:rsidRPr="00D32FFA" w:rsidRDefault="007D6548" w:rsidP="00E71A8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12155C5F" w14:textId="77777777" w:rsidR="00C51709" w:rsidRPr="00D32FFA" w:rsidRDefault="00C51709" w:rsidP="00E71A8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2155C60" w14:textId="77777777"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14:paraId="12155C61" w14:textId="77777777" w:rsidR="00C51709" w:rsidRPr="00D32FFA" w:rsidRDefault="00C51709" w:rsidP="00E71A8B">
      <w:pPr>
        <w:pStyle w:val="19"/>
        <w:widowControl w:val="0"/>
        <w:numPr>
          <w:ilvl w:val="2"/>
          <w:numId w:val="1"/>
        </w:numPr>
        <w:ind w:left="0" w:firstLine="709"/>
      </w:pPr>
      <w:r w:rsidRPr="00D32FFA">
        <w:lastRenderedPageBreak/>
        <w:t xml:space="preserve">Иностранный участник закупки вправе указать цену в рублях Российской Федерации, либо </w:t>
      </w:r>
      <w:r w:rsidR="009B1024">
        <w:t>если это указанно в</w:t>
      </w:r>
      <w:r w:rsidR="009B1024" w:rsidRPr="00D32FFA">
        <w:rPr>
          <w:szCs w:val="28"/>
        </w:rPr>
        <w:t xml:space="preserve"> пункте 16 Информационной карты</w:t>
      </w:r>
      <w:r w:rsidR="009B1024">
        <w:rPr>
          <w:szCs w:val="28"/>
        </w:rPr>
        <w:t>, в</w:t>
      </w:r>
      <w:r w:rsidR="009B1024" w:rsidRPr="00D32FFA">
        <w:t xml:space="preserve">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14:paraId="12155C62" w14:textId="77777777" w:rsidR="00C51709" w:rsidRPr="00D32FFA" w:rsidRDefault="00C51709" w:rsidP="00E71A8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14:paraId="12155C63" w14:textId="77777777" w:rsidR="007D6548" w:rsidRPr="00D32FFA" w:rsidRDefault="007D6548">
      <w:pPr>
        <w:pStyle w:val="19"/>
        <w:widowControl w:val="0"/>
      </w:pPr>
    </w:p>
    <w:p w14:paraId="12155C64" w14:textId="77777777" w:rsidR="007D6548" w:rsidRPr="00405797" w:rsidRDefault="00E347BF" w:rsidP="00405797">
      <w:pPr>
        <w:pStyle w:val="2"/>
        <w:spacing w:before="0" w:after="0"/>
        <w:ind w:left="0" w:firstLine="709"/>
        <w:rPr>
          <w:rFonts w:cs="Times New Roman"/>
          <w:i w:val="0"/>
          <w:iCs w:val="0"/>
        </w:rPr>
      </w:pPr>
      <w:r w:rsidRPr="00405797">
        <w:rPr>
          <w:rFonts w:cs="Times New Roman"/>
          <w:i w:val="0"/>
          <w:iCs w:val="0"/>
        </w:rPr>
        <w:t>1.</w:t>
      </w:r>
      <w:r w:rsidR="0028168C" w:rsidRPr="00405797">
        <w:rPr>
          <w:rFonts w:cs="Times New Roman"/>
          <w:i w:val="0"/>
          <w:iCs w:val="0"/>
        </w:rPr>
        <w:t xml:space="preserve">2. </w:t>
      </w:r>
      <w:r w:rsidR="007D6548" w:rsidRPr="00405797">
        <w:rPr>
          <w:rFonts w:cs="Times New Roman"/>
          <w:i w:val="0"/>
          <w:iCs w:val="0"/>
        </w:rPr>
        <w:t>Раз</w:t>
      </w:r>
      <w:r w:rsidR="00B4382C" w:rsidRPr="00405797">
        <w:rPr>
          <w:rFonts w:cs="Times New Roman"/>
          <w:i w:val="0"/>
          <w:iCs w:val="0"/>
        </w:rPr>
        <w:t>ъяснения положений документации</w:t>
      </w:r>
      <w:r w:rsidR="009B1024" w:rsidRPr="00405797">
        <w:rPr>
          <w:rFonts w:cs="Times New Roman"/>
          <w:i w:val="0"/>
          <w:iCs w:val="0"/>
        </w:rPr>
        <w:t xml:space="preserve"> о закупке</w:t>
      </w:r>
      <w:r w:rsidR="00B4382C" w:rsidRPr="00405797">
        <w:rPr>
          <w:rFonts w:cs="Times New Roman"/>
          <w:i w:val="0"/>
          <w:iCs w:val="0"/>
        </w:rPr>
        <w:t>.</w:t>
      </w:r>
    </w:p>
    <w:p w14:paraId="12155C65" w14:textId="77777777" w:rsidR="007D6548" w:rsidRPr="00D32FFA" w:rsidRDefault="007D6548">
      <w:pPr>
        <w:rPr>
          <w:rFonts w:eastAsia="MS Mincho"/>
        </w:rPr>
      </w:pPr>
    </w:p>
    <w:p w14:paraId="12155C66" w14:textId="12F8D214" w:rsidR="007D6548" w:rsidRPr="00D32FFA" w:rsidRDefault="005058F1" w:rsidP="00E71A8B">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дней</w:t>
      </w:r>
      <w:r w:rsidR="00F76ED5">
        <w:rPr>
          <w:rFonts w:eastAsia="MS Mincho"/>
          <w:sz w:val="28"/>
          <w:szCs w:val="28"/>
        </w:rPr>
        <w:t>,</w:t>
      </w:r>
      <w:r w:rsidRPr="00D32FFA">
        <w:rPr>
          <w:rFonts w:eastAsia="MS Mincho"/>
          <w:sz w:val="28"/>
          <w:szCs w:val="28"/>
        </w:rPr>
        <w:t xml:space="preserve">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14:paraId="12155C67" w14:textId="77777777" w:rsidR="007D6548" w:rsidRPr="00D32FFA" w:rsidRDefault="007D6548" w:rsidP="00E71A8B">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14:paraId="12155C68" w14:textId="77777777" w:rsidR="007D6548" w:rsidRPr="00D32FFA" w:rsidRDefault="007D6548" w:rsidP="00E71A8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14:paraId="12155C69" w14:textId="77777777" w:rsidR="007D6548" w:rsidRPr="00D32FFA" w:rsidRDefault="007D6548" w:rsidP="00E71A8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14:paraId="12155C6A" w14:textId="77777777" w:rsidR="007D6548" w:rsidRPr="00D32FFA" w:rsidRDefault="007D6548" w:rsidP="00E71A8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14:paraId="12155C6B" w14:textId="77777777" w:rsidR="007D6548" w:rsidRPr="00D32FFA" w:rsidRDefault="001C75ED" w:rsidP="00E71A8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12155C6C" w14:textId="77777777" w:rsidR="007D6548" w:rsidRPr="00D32FFA" w:rsidRDefault="007D6548" w:rsidP="0028168C">
      <w:pPr>
        <w:ind w:firstLine="709"/>
        <w:jc w:val="both"/>
        <w:rPr>
          <w:rFonts w:eastAsia="MS Mincho"/>
          <w:sz w:val="28"/>
          <w:szCs w:val="28"/>
        </w:rPr>
      </w:pPr>
    </w:p>
    <w:p w14:paraId="12155C6D" w14:textId="77777777" w:rsidR="007D6548" w:rsidRPr="00405797" w:rsidRDefault="00E347BF" w:rsidP="00405797">
      <w:pPr>
        <w:pStyle w:val="2"/>
        <w:spacing w:before="0" w:after="0"/>
        <w:ind w:left="0" w:firstLine="709"/>
        <w:rPr>
          <w:rFonts w:cs="Times New Roman"/>
          <w:i w:val="0"/>
          <w:iCs w:val="0"/>
        </w:rPr>
      </w:pPr>
      <w:r w:rsidRPr="00405797">
        <w:rPr>
          <w:rFonts w:cs="Times New Roman"/>
          <w:i w:val="0"/>
          <w:iCs w:val="0"/>
        </w:rPr>
        <w:t>1.</w:t>
      </w:r>
      <w:r w:rsidR="0028168C" w:rsidRPr="00405797">
        <w:rPr>
          <w:rFonts w:cs="Times New Roman"/>
          <w:i w:val="0"/>
          <w:iCs w:val="0"/>
        </w:rPr>
        <w:t xml:space="preserve">3. </w:t>
      </w:r>
      <w:r w:rsidR="007D6548" w:rsidRPr="00405797">
        <w:rPr>
          <w:rFonts w:cs="Times New Roman"/>
          <w:i w:val="0"/>
          <w:iCs w:val="0"/>
        </w:rPr>
        <w:t xml:space="preserve">Внесение изменений и дополнений в документацию </w:t>
      </w:r>
      <w:r w:rsidR="009B1024" w:rsidRPr="00405797">
        <w:rPr>
          <w:rFonts w:cs="Times New Roman"/>
          <w:i w:val="0"/>
          <w:iCs w:val="0"/>
        </w:rPr>
        <w:t>о закупке</w:t>
      </w:r>
    </w:p>
    <w:p w14:paraId="12155C6E" w14:textId="77777777" w:rsidR="007D6548" w:rsidRPr="00D32FFA" w:rsidRDefault="007D6548" w:rsidP="00C6181A">
      <w:pPr>
        <w:jc w:val="both"/>
        <w:rPr>
          <w:rFonts w:eastAsia="MS Mincho"/>
          <w:sz w:val="28"/>
          <w:szCs w:val="28"/>
        </w:rPr>
      </w:pPr>
    </w:p>
    <w:p w14:paraId="12155C6F" w14:textId="623CF3AA" w:rsidR="00E81704" w:rsidRPr="00D32FFA" w:rsidRDefault="00E81704" w:rsidP="00D97557">
      <w:pPr>
        <w:numPr>
          <w:ilvl w:val="0"/>
          <w:numId w:val="8"/>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w:t>
      </w:r>
      <w:r w:rsidR="00F76ED5">
        <w:rPr>
          <w:sz w:val="28"/>
          <w:szCs w:val="28"/>
        </w:rPr>
        <w:t>,</w:t>
      </w:r>
      <w:r w:rsidRPr="00D32FFA">
        <w:rPr>
          <w:sz w:val="28"/>
          <w:szCs w:val="28"/>
        </w:rPr>
        <w:t xml:space="preserve"> вносимые в извещение о Запросе предложений, документацию о </w:t>
      </w:r>
      <w:r w:rsidRPr="00D32FFA">
        <w:rPr>
          <w:sz w:val="28"/>
          <w:szCs w:val="28"/>
        </w:rPr>
        <w:lastRenderedPageBreak/>
        <w:t>закупке по проведению Запроса предложений</w:t>
      </w:r>
      <w:r w:rsidR="00F76ED5">
        <w:rPr>
          <w:sz w:val="28"/>
          <w:szCs w:val="28"/>
        </w:rPr>
        <w:t>, являю</w:t>
      </w:r>
      <w:r w:rsidRPr="00D32FFA">
        <w:rPr>
          <w:sz w:val="28"/>
          <w:szCs w:val="28"/>
        </w:rPr>
        <w:t>тся неотъемлемой ее частью.</w:t>
      </w:r>
    </w:p>
    <w:p w14:paraId="12155C70" w14:textId="77777777"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14:paraId="12155C71" w14:textId="77777777"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14:paraId="12155C72" w14:textId="77777777" w:rsidR="00E81704" w:rsidRPr="00D32FFA" w:rsidRDefault="009B1024"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14:paraId="12155C73" w14:textId="77777777" w:rsidR="007D6548" w:rsidRPr="00D32FFA" w:rsidRDefault="00E81704" w:rsidP="00D97557">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14:paraId="12155C74" w14:textId="77777777" w:rsidR="00E81704" w:rsidRPr="00D32FFA" w:rsidRDefault="007D6548" w:rsidP="00D97557">
      <w:pPr>
        <w:numPr>
          <w:ilvl w:val="0"/>
          <w:numId w:val="8"/>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14:paraId="12155C75" w14:textId="77777777" w:rsidR="007D6548" w:rsidRPr="00D32FFA" w:rsidRDefault="007D6548" w:rsidP="00C6181A">
      <w:pPr>
        <w:pStyle w:val="afa"/>
        <w:rPr>
          <w:sz w:val="28"/>
          <w:szCs w:val="28"/>
        </w:rPr>
      </w:pPr>
    </w:p>
    <w:p w14:paraId="0C26B01C" w14:textId="77777777" w:rsidR="002A382B" w:rsidRPr="00405797" w:rsidRDefault="002A382B" w:rsidP="002A382B">
      <w:pPr>
        <w:pStyle w:val="2"/>
        <w:numPr>
          <w:ilvl w:val="0"/>
          <w:numId w:val="0"/>
        </w:numPr>
        <w:tabs>
          <w:tab w:val="num" w:pos="576"/>
        </w:tabs>
        <w:spacing w:before="0" w:after="0"/>
        <w:ind w:left="576" w:firstLine="132"/>
        <w:jc w:val="both"/>
        <w:rPr>
          <w:rFonts w:cs="Times New Roman"/>
          <w:i w:val="0"/>
          <w:iCs w:val="0"/>
        </w:rPr>
      </w:pPr>
      <w:r w:rsidRPr="00405797">
        <w:rPr>
          <w:rFonts w:cs="Times New Roman"/>
          <w:i w:val="0"/>
          <w:iCs w:val="0"/>
        </w:rPr>
        <w:t xml:space="preserve">1.4. </w:t>
      </w:r>
      <w:r w:rsidRPr="002C0DFD">
        <w:rPr>
          <w:i w:val="0"/>
        </w:rPr>
        <w:t>Антикоррупционная оговорка</w:t>
      </w:r>
    </w:p>
    <w:p w14:paraId="433EE23C" w14:textId="77777777" w:rsidR="002A382B" w:rsidRPr="002C0DFD" w:rsidRDefault="002A382B" w:rsidP="002A382B">
      <w:pPr>
        <w:pStyle w:val="affb"/>
        <w:spacing w:before="0" w:after="0"/>
        <w:ind w:firstLine="709"/>
        <w:jc w:val="both"/>
        <w:rPr>
          <w:rFonts w:eastAsia="MS Mincho"/>
          <w:color w:val="000000"/>
          <w:sz w:val="27"/>
        </w:rPr>
      </w:pPr>
    </w:p>
    <w:p w14:paraId="5E79FD40" w14:textId="77777777" w:rsidR="002A382B" w:rsidRPr="00C25469" w:rsidRDefault="002A382B" w:rsidP="002A382B">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8F557D8" w14:textId="77777777" w:rsidR="002A382B" w:rsidRPr="00C25469" w:rsidRDefault="002A382B" w:rsidP="002A382B">
      <w:pPr>
        <w:pStyle w:val="affb"/>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737B9E8" w14:textId="77777777" w:rsidR="002A382B" w:rsidRPr="002C0DFD" w:rsidRDefault="002A382B" w:rsidP="002A382B">
      <w:pPr>
        <w:pStyle w:val="affb"/>
        <w:spacing w:before="0" w:after="0"/>
        <w:jc w:val="both"/>
        <w:rPr>
          <w:color w:val="000000"/>
          <w:sz w:val="28"/>
        </w:rPr>
      </w:pPr>
      <w:r w:rsidRPr="00C25469">
        <w:rPr>
          <w:color w:val="000000"/>
          <w:sz w:val="28"/>
          <w:szCs w:val="28"/>
        </w:rPr>
        <w:t xml:space="preserve">1.4.2. </w:t>
      </w:r>
      <w:r w:rsidRPr="002C0DFD">
        <w:rPr>
          <w:color w:val="000000"/>
          <w:sz w:val="28"/>
        </w:rPr>
        <w:t xml:space="preserve">В случае установления </w:t>
      </w:r>
      <w:r w:rsidRPr="00C25469">
        <w:rPr>
          <w:color w:val="000000"/>
          <w:sz w:val="28"/>
          <w:szCs w:val="28"/>
        </w:rPr>
        <w:t xml:space="preserve">нарушения претендентом/участником, их аффилированными лицами, работниками или посредниками каких-либо </w:t>
      </w:r>
      <w:r w:rsidRPr="00C25469">
        <w:rPr>
          <w:color w:val="000000"/>
          <w:sz w:val="28"/>
          <w:szCs w:val="28"/>
        </w:rPr>
        <w:lastRenderedPageBreak/>
        <w:t>положений пункта 1.4.1 настоящей документации о закупке</w:t>
      </w:r>
      <w:r w:rsidRPr="002C0DFD">
        <w:rPr>
          <w:color w:val="000000"/>
          <w:sz w:val="28"/>
        </w:rPr>
        <w:t>,</w:t>
      </w:r>
      <w:r w:rsidRPr="002C0DFD">
        <w:t xml:space="preserve"> </w:t>
      </w:r>
      <w:r w:rsidRPr="002C0DFD">
        <w:rPr>
          <w:color w:val="000000"/>
          <w:sz w:val="28"/>
        </w:rPr>
        <w:t xml:space="preserve">такой претендент/участник может быть отстранен от участия в </w:t>
      </w:r>
      <w:r w:rsidRPr="00C25469">
        <w:rPr>
          <w:color w:val="000000"/>
          <w:sz w:val="28"/>
          <w:szCs w:val="28"/>
        </w:rPr>
        <w:t>закупке</w:t>
      </w:r>
      <w:r w:rsidRPr="002C0DFD">
        <w:rPr>
          <w:color w:val="000000"/>
          <w:sz w:val="28"/>
        </w:rPr>
        <w:t>. Информация об этом и мотивы принятого решения указываются в соответствующем протоколе и сообщаются претенденту/участнику.</w:t>
      </w:r>
    </w:p>
    <w:p w14:paraId="3FE3DB36" w14:textId="77777777" w:rsidR="002A382B" w:rsidRPr="00C25469" w:rsidRDefault="002A382B" w:rsidP="002A382B">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w:t>
      </w:r>
      <w:r w:rsidRPr="002C0DFD">
        <w:rPr>
          <w:color w:val="000000"/>
          <w:sz w:val="28"/>
        </w:rPr>
        <w:t>1.4.</w:t>
      </w:r>
      <w:r w:rsidRPr="00C25469">
        <w:rPr>
          <w:color w:val="000000"/>
          <w:sz w:val="28"/>
          <w:szCs w:val="28"/>
        </w:rPr>
        <w:t xml:space="preserve">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235D8FF8" w14:textId="77777777" w:rsidR="002A382B" w:rsidRPr="00C25469" w:rsidRDefault="002A382B" w:rsidP="002A382B">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14:paraId="5768DF67" w14:textId="77777777" w:rsidR="002A382B" w:rsidRPr="00C25469" w:rsidRDefault="002A382B" w:rsidP="002A382B">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6D4F691A" w14:textId="77777777" w:rsidR="002A382B" w:rsidRPr="00C25469" w:rsidRDefault="002A382B" w:rsidP="002A382B">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1A7FFFDC" w14:textId="77777777" w:rsidR="002A382B" w:rsidRPr="00386466" w:rsidRDefault="002A382B" w:rsidP="002A382B">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14:paraId="12155C79" w14:textId="75D875A8" w:rsidR="007D6548" w:rsidRPr="00D32FFA" w:rsidRDefault="007D6548" w:rsidP="002A382B">
      <w:pPr>
        <w:pStyle w:val="19"/>
        <w:ind w:left="709" w:firstLine="0"/>
        <w:rPr>
          <w:szCs w:val="24"/>
        </w:rPr>
      </w:pPr>
    </w:p>
    <w:p w14:paraId="12155C7A" w14:textId="77777777" w:rsidR="007D6548" w:rsidRPr="00D32FFA" w:rsidRDefault="007D6548">
      <w:pPr>
        <w:pStyle w:val="19"/>
        <w:ind w:left="709" w:firstLine="0"/>
        <w:rPr>
          <w:szCs w:val="24"/>
        </w:rPr>
      </w:pPr>
    </w:p>
    <w:p w14:paraId="12155C7B" w14:textId="77777777" w:rsidR="007D6548" w:rsidRDefault="006400A0" w:rsidP="00405797">
      <w:pPr>
        <w:spacing w:after="120"/>
        <w:jc w:val="center"/>
        <w:outlineLvl w:val="0"/>
        <w:rPr>
          <w:b/>
          <w:bCs/>
          <w:sz w:val="32"/>
          <w:szCs w:val="32"/>
        </w:rPr>
      </w:pPr>
      <w:r w:rsidRPr="00405797">
        <w:rPr>
          <w:b/>
          <w:bCs/>
          <w:sz w:val="32"/>
          <w:szCs w:val="32"/>
        </w:rPr>
        <w:t>Раздел 2</w:t>
      </w:r>
      <w:r w:rsidR="007D6548" w:rsidRPr="00405797">
        <w:rPr>
          <w:b/>
          <w:bCs/>
          <w:sz w:val="32"/>
          <w:szCs w:val="32"/>
        </w:rPr>
        <w:t>. Обязательные и квалификационные требования к претендентам/участникам, оценка Заявок участников</w:t>
      </w:r>
    </w:p>
    <w:p w14:paraId="5B01E027" w14:textId="77777777" w:rsidR="00405797" w:rsidRDefault="00405797" w:rsidP="00405797">
      <w:pPr>
        <w:ind w:firstLine="540"/>
        <w:jc w:val="both"/>
        <w:rPr>
          <w:sz w:val="28"/>
          <w:szCs w:val="28"/>
        </w:rPr>
      </w:pPr>
    </w:p>
    <w:p w14:paraId="7988836C" w14:textId="77777777" w:rsidR="00405797" w:rsidRPr="00405797" w:rsidRDefault="00405797" w:rsidP="00405797">
      <w:pPr>
        <w:ind w:firstLine="540"/>
        <w:jc w:val="both"/>
        <w:rPr>
          <w:sz w:val="28"/>
          <w:szCs w:val="28"/>
        </w:rPr>
      </w:pPr>
    </w:p>
    <w:p w14:paraId="12155C7C" w14:textId="33DBD17B" w:rsidR="00997B7D" w:rsidRPr="00405797" w:rsidRDefault="00405797" w:rsidP="00405797">
      <w:pPr>
        <w:pStyle w:val="2"/>
        <w:spacing w:before="0" w:after="0"/>
        <w:ind w:left="0" w:firstLine="709"/>
        <w:rPr>
          <w:rFonts w:cs="Times New Roman"/>
          <w:i w:val="0"/>
          <w:iCs w:val="0"/>
        </w:rPr>
      </w:pPr>
      <w:r>
        <w:rPr>
          <w:rFonts w:cs="Times New Roman"/>
          <w:i w:val="0"/>
          <w:iCs w:val="0"/>
        </w:rPr>
        <w:t xml:space="preserve">2.1. </w:t>
      </w:r>
      <w:r w:rsidR="00737675" w:rsidRPr="00405797">
        <w:rPr>
          <w:rFonts w:cs="Times New Roman"/>
          <w:i w:val="0"/>
          <w:iCs w:val="0"/>
        </w:rPr>
        <w:t>Обязательные требования</w:t>
      </w:r>
    </w:p>
    <w:p w14:paraId="12155C7D" w14:textId="77777777" w:rsidR="001242D3" w:rsidRPr="00D32FFA" w:rsidRDefault="001242D3" w:rsidP="001242D3"/>
    <w:p w14:paraId="12155C7E" w14:textId="77777777" w:rsidR="007D6548" w:rsidRPr="00D32FFA" w:rsidRDefault="007D6548" w:rsidP="00D97557">
      <w:pPr>
        <w:numPr>
          <w:ilvl w:val="0"/>
          <w:numId w:val="9"/>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14:paraId="12155C7F" w14:textId="3B8766AD"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2826DE">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A382B">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«ТрансКонтейнер»</w:t>
      </w:r>
      <w:r w:rsidRPr="00D32FFA">
        <w:rPr>
          <w:sz w:val="28"/>
          <w:szCs w:val="28"/>
        </w:rPr>
        <w:t>;</w:t>
      </w:r>
    </w:p>
    <w:p w14:paraId="12155C80"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12155C81"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12155C82"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12155C83"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14:paraId="12155C84" w14:textId="77777777"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«ТрансКонтейнер»;</w:t>
      </w:r>
    </w:p>
    <w:p w14:paraId="12155C85" w14:textId="77777777"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14:paraId="12155C86" w14:textId="77777777" w:rsidR="007D6548" w:rsidRPr="00D32FFA" w:rsidRDefault="007D6548">
      <w:pPr>
        <w:ind w:firstLine="540"/>
        <w:jc w:val="both"/>
        <w:rPr>
          <w:sz w:val="28"/>
          <w:szCs w:val="28"/>
        </w:rPr>
      </w:pPr>
    </w:p>
    <w:p w14:paraId="12155C87" w14:textId="2FAB6848" w:rsidR="007D6548" w:rsidRPr="00405797" w:rsidRDefault="00405797" w:rsidP="00405797">
      <w:pPr>
        <w:pStyle w:val="2"/>
        <w:spacing w:before="0" w:after="0"/>
        <w:ind w:left="0" w:firstLine="709"/>
        <w:jc w:val="both"/>
        <w:rPr>
          <w:rFonts w:cs="Times New Roman"/>
          <w:i w:val="0"/>
          <w:iCs w:val="0"/>
        </w:rPr>
      </w:pPr>
      <w:r w:rsidRPr="00405797">
        <w:rPr>
          <w:rFonts w:cs="Times New Roman"/>
          <w:i w:val="0"/>
          <w:iCs w:val="0"/>
        </w:rPr>
        <w:t xml:space="preserve">2.2. </w:t>
      </w:r>
      <w:r w:rsidR="00737675" w:rsidRPr="00405797">
        <w:rPr>
          <w:rFonts w:cs="Times New Roman"/>
          <w:i w:val="0"/>
          <w:iCs w:val="0"/>
        </w:rPr>
        <w:t>Квалификационные требования</w:t>
      </w:r>
    </w:p>
    <w:p w14:paraId="12155C88" w14:textId="77777777" w:rsidR="007D6548" w:rsidRPr="00D32FFA" w:rsidRDefault="007D6548">
      <w:pPr>
        <w:pStyle w:val="afa"/>
        <w:tabs>
          <w:tab w:val="left" w:pos="1080"/>
        </w:tabs>
        <w:ind w:left="709" w:firstLine="0"/>
        <w:rPr>
          <w:b/>
          <w:sz w:val="28"/>
          <w:szCs w:val="28"/>
        </w:rPr>
      </w:pPr>
    </w:p>
    <w:p w14:paraId="12155C89" w14:textId="77777777" w:rsidR="00752FEB" w:rsidRPr="00D32FFA" w:rsidRDefault="00752FEB" w:rsidP="00D97557">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14:paraId="12155C8A" w14:textId="77777777" w:rsidR="00752FEB" w:rsidRPr="00D32FFA" w:rsidRDefault="00752FEB" w:rsidP="00752FEB">
      <w:pPr>
        <w:pStyle w:val="afa"/>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12155C8B" w14:textId="77777777" w:rsidR="00752FEB" w:rsidRPr="00D32FFA" w:rsidRDefault="00752FEB" w:rsidP="00752FEB">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12155C8C" w14:textId="77777777" w:rsidR="00752FEB" w:rsidRDefault="00752FEB" w:rsidP="001174EB">
      <w:pPr>
        <w:pStyle w:val="afa"/>
        <w:tabs>
          <w:tab w:val="left" w:pos="1080"/>
        </w:tabs>
        <w:rPr>
          <w:sz w:val="28"/>
          <w:szCs w:val="28"/>
        </w:rPr>
      </w:pPr>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w:t>
      </w:r>
      <w:r w:rsidR="009723E0">
        <w:rPr>
          <w:sz w:val="28"/>
          <w:szCs w:val="28"/>
        </w:rPr>
        <w:lastRenderedPageBreak/>
        <w:t xml:space="preserve">«О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«ТрансКонтейнер»;</w:t>
      </w:r>
      <w:r w:rsidR="009723E0">
        <w:rPr>
          <w:sz w:val="28"/>
          <w:szCs w:val="28"/>
        </w:rPr>
        <w:tab/>
      </w:r>
    </w:p>
    <w:p w14:paraId="12155C8D" w14:textId="77777777" w:rsidR="00752FEB" w:rsidRPr="00D32FFA" w:rsidRDefault="009723E0" w:rsidP="00752FEB">
      <w:pPr>
        <w:pStyle w:val="afa"/>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14:paraId="12155C8E" w14:textId="77777777" w:rsidR="00997B7D" w:rsidRPr="00D32FFA" w:rsidRDefault="00997B7D">
      <w:pPr>
        <w:pStyle w:val="afa"/>
        <w:tabs>
          <w:tab w:val="left" w:pos="1080"/>
        </w:tabs>
        <w:rPr>
          <w:sz w:val="28"/>
          <w:szCs w:val="28"/>
        </w:rPr>
      </w:pPr>
    </w:p>
    <w:p w14:paraId="12155C8F" w14:textId="7183D2F5" w:rsidR="002410DF" w:rsidRPr="00405797" w:rsidRDefault="00405797" w:rsidP="00405797">
      <w:pPr>
        <w:pStyle w:val="2"/>
        <w:spacing w:before="0" w:after="0"/>
        <w:ind w:left="0" w:firstLine="709"/>
        <w:jc w:val="both"/>
        <w:rPr>
          <w:rFonts w:cs="Times New Roman"/>
          <w:i w:val="0"/>
          <w:iCs w:val="0"/>
        </w:rPr>
      </w:pPr>
      <w:r w:rsidRPr="00405797">
        <w:rPr>
          <w:rFonts w:cs="Times New Roman"/>
          <w:i w:val="0"/>
          <w:iCs w:val="0"/>
        </w:rPr>
        <w:t xml:space="preserve">2.3. </w:t>
      </w:r>
      <w:r w:rsidR="002410DF" w:rsidRPr="00405797">
        <w:rPr>
          <w:rFonts w:cs="Times New Roman"/>
          <w:i w:val="0"/>
          <w:iCs w:val="0"/>
        </w:rPr>
        <w:t>Пре</w:t>
      </w:r>
      <w:r w:rsidR="009723E0" w:rsidRPr="00405797">
        <w:rPr>
          <w:rFonts w:cs="Times New Roman"/>
          <w:i w:val="0"/>
          <w:iCs w:val="0"/>
        </w:rPr>
        <w:t>дставление</w:t>
      </w:r>
      <w:r w:rsidR="00737675" w:rsidRPr="00405797">
        <w:rPr>
          <w:rFonts w:cs="Times New Roman"/>
          <w:i w:val="0"/>
          <w:iCs w:val="0"/>
        </w:rPr>
        <w:t xml:space="preserve"> документов</w:t>
      </w:r>
    </w:p>
    <w:p w14:paraId="12155C90" w14:textId="77777777" w:rsidR="00737675" w:rsidRPr="00D32FFA" w:rsidRDefault="00737675" w:rsidP="00791462">
      <w:pPr>
        <w:tabs>
          <w:tab w:val="left" w:pos="0"/>
        </w:tabs>
        <w:ind w:firstLine="720"/>
        <w:jc w:val="both"/>
        <w:rPr>
          <w:rFonts w:eastAsia="MS Mincho"/>
          <w:b/>
          <w:sz w:val="28"/>
          <w:szCs w:val="28"/>
        </w:rPr>
      </w:pPr>
    </w:p>
    <w:p w14:paraId="12155C91" w14:textId="77777777" w:rsidR="00737675" w:rsidRPr="00D32FFA" w:rsidRDefault="00737675" w:rsidP="00D97557">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представляет следующие документы:</w:t>
      </w:r>
    </w:p>
    <w:p w14:paraId="12155C92" w14:textId="77777777" w:rsidR="007D6548" w:rsidRPr="00D32FFA" w:rsidRDefault="007D6548" w:rsidP="00E71A8B">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12155C93" w14:textId="77777777" w:rsidR="004874C1" w:rsidRPr="00D32FFA" w:rsidRDefault="004874C1" w:rsidP="00E71A8B">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14:paraId="2FD38F3F" w14:textId="7C2CB197" w:rsidR="003D24E0" w:rsidRPr="00D32FFA" w:rsidRDefault="007D6548" w:rsidP="00E71A8B">
      <w:pPr>
        <w:pStyle w:val="afa"/>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003D24E0" w:rsidRPr="003D24E0">
        <w:rPr>
          <w:sz w:val="28"/>
        </w:rPr>
        <w:t xml:space="preserve"> </w:t>
      </w:r>
    </w:p>
    <w:p w14:paraId="12155C97" w14:textId="20C74463" w:rsidR="007D6548" w:rsidRPr="00D32FFA" w:rsidRDefault="003D24E0" w:rsidP="00E71A8B">
      <w:pPr>
        <w:pStyle w:val="afa"/>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C468E2">
        <w:rPr>
          <w:sz w:val="28"/>
          <w:szCs w:val="28"/>
        </w:rPr>
        <w:t>, заверенная претендентом</w:t>
      </w:r>
      <w:r w:rsidRPr="00D32FFA">
        <w:rPr>
          <w:sz w:val="28"/>
          <w:szCs w:val="28"/>
        </w:rPr>
        <w:t>);</w:t>
      </w:r>
    </w:p>
    <w:p w14:paraId="12155C98" w14:textId="5EECAE1D" w:rsidR="007D6548" w:rsidRPr="00D32FFA" w:rsidRDefault="003D24E0" w:rsidP="00E71A8B">
      <w:pPr>
        <w:pStyle w:val="afa"/>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14:paraId="12155C99" w14:textId="68E85F0C" w:rsidR="007D6548" w:rsidRPr="00EC3F87" w:rsidRDefault="007D6548" w:rsidP="00E71A8B">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и условиям допуска к участию в Запросе предложений</w:t>
      </w:r>
      <w:r w:rsidR="001174EB" w:rsidRPr="00D32FFA">
        <w:rPr>
          <w:sz w:val="28"/>
        </w:rPr>
        <w:t xml:space="preserve"> и </w:t>
      </w:r>
      <w:r w:rsidR="00EC3F87"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sidR="00EE18CC">
        <w:rPr>
          <w:sz w:val="28"/>
        </w:rPr>
        <w:t>;</w:t>
      </w:r>
    </w:p>
    <w:p w14:paraId="12155C9A" w14:textId="77777777" w:rsidR="001174EB" w:rsidRPr="00D32FFA" w:rsidRDefault="001174EB" w:rsidP="00E71A8B">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14:paraId="12155C9B" w14:textId="052A6D8A" w:rsidR="00835CB1" w:rsidRPr="00D32FFA" w:rsidRDefault="002F345D" w:rsidP="00D97557">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t xml:space="preserve">Для иностранных </w:t>
      </w:r>
      <w:r w:rsidR="002A382B">
        <w:rPr>
          <w:rFonts w:eastAsia="MS Mincho"/>
          <w:sz w:val="28"/>
          <w:szCs w:val="28"/>
        </w:rPr>
        <w:t>п</w:t>
      </w:r>
      <w:r w:rsidRPr="00D32FFA">
        <w:rPr>
          <w:rFonts w:eastAsia="MS Mincho"/>
          <w:sz w:val="28"/>
          <w:szCs w:val="28"/>
        </w:rPr>
        <w:t>ретендентов в пункте 18 Информационной карты могут быть предусмотрены особые требования к предоставлению документов.</w:t>
      </w:r>
    </w:p>
    <w:p w14:paraId="12155C9C" w14:textId="77777777" w:rsidR="00551655" w:rsidRPr="00D32FFA" w:rsidRDefault="001174EB" w:rsidP="001174EB">
      <w:pPr>
        <w:pStyle w:val="afa"/>
        <w:tabs>
          <w:tab w:val="left" w:pos="0"/>
          <w:tab w:val="left" w:pos="1440"/>
        </w:tabs>
        <w:ind w:left="720" w:firstLine="0"/>
        <w:rPr>
          <w:sz w:val="28"/>
        </w:rPr>
      </w:pPr>
      <w:r w:rsidRPr="00D32FFA">
        <w:rPr>
          <w:sz w:val="28"/>
        </w:rPr>
        <w:t xml:space="preserve"> </w:t>
      </w:r>
    </w:p>
    <w:p w14:paraId="12155C9D" w14:textId="1C7A62D1" w:rsidR="003C30F3" w:rsidRPr="00405797" w:rsidRDefault="00405797" w:rsidP="00405797">
      <w:pPr>
        <w:pStyle w:val="2"/>
        <w:spacing w:before="0" w:after="0"/>
        <w:ind w:left="0" w:firstLine="709"/>
        <w:jc w:val="both"/>
        <w:rPr>
          <w:rFonts w:cs="Times New Roman"/>
          <w:i w:val="0"/>
          <w:iCs w:val="0"/>
        </w:rPr>
      </w:pPr>
      <w:r w:rsidRPr="00405797">
        <w:rPr>
          <w:rFonts w:cs="Times New Roman"/>
          <w:i w:val="0"/>
          <w:iCs w:val="0"/>
        </w:rPr>
        <w:lastRenderedPageBreak/>
        <w:t xml:space="preserve">2.4. </w:t>
      </w:r>
      <w:r w:rsidR="003C30F3" w:rsidRPr="00405797">
        <w:rPr>
          <w:rFonts w:cs="Times New Roman"/>
          <w:i w:val="0"/>
          <w:iCs w:val="0"/>
        </w:rPr>
        <w:t>Заявка</w:t>
      </w:r>
    </w:p>
    <w:p w14:paraId="12155C9E" w14:textId="77777777" w:rsidR="007D6548" w:rsidRPr="00D32FFA" w:rsidRDefault="007D6548">
      <w:pPr>
        <w:keepNext/>
        <w:rPr>
          <w:rFonts w:eastAsia="MS Mincho"/>
        </w:rPr>
      </w:pPr>
    </w:p>
    <w:p w14:paraId="12155C9F" w14:textId="77777777" w:rsidR="00D13938" w:rsidRPr="00737347" w:rsidRDefault="007D6548" w:rsidP="00D97557">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14:paraId="12155CA0" w14:textId="77777777" w:rsidR="009C211A" w:rsidRPr="007B3AD8" w:rsidRDefault="007B3AD8" w:rsidP="00D97557">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14:paraId="12155CA1" w14:textId="77777777" w:rsidR="007D6548" w:rsidRPr="00D32FFA" w:rsidRDefault="007D6548" w:rsidP="00D97557">
      <w:pPr>
        <w:pStyle w:val="afa"/>
        <w:numPr>
          <w:ilvl w:val="2"/>
          <w:numId w:val="6"/>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14:paraId="12155CA2" w14:textId="77777777" w:rsidR="00FF06F2" w:rsidRPr="00D32FFA" w:rsidRDefault="00FF06F2" w:rsidP="00D97557">
      <w:pPr>
        <w:pStyle w:val="afa"/>
        <w:numPr>
          <w:ilvl w:val="2"/>
          <w:numId w:val="6"/>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14:paraId="12155CA3" w14:textId="77777777" w:rsidR="007D6548" w:rsidRPr="00D32FFA" w:rsidRDefault="007D6548" w:rsidP="00D97557">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12155CA4" w14:textId="77777777" w:rsidR="00C6181A" w:rsidRPr="00D32FFA" w:rsidRDefault="00860529" w:rsidP="00D97557">
      <w:pPr>
        <w:pStyle w:val="afa"/>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12155CA5" w14:textId="77777777" w:rsidR="00D126A9" w:rsidRPr="00D32FFA" w:rsidRDefault="00D126A9" w:rsidP="00D97557">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12155CA6" w14:textId="77777777" w:rsidR="002E3DBF" w:rsidRPr="00D32FFA" w:rsidRDefault="00982C6F" w:rsidP="00D97557">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14:paraId="12155CA7" w14:textId="77777777" w:rsidR="007D6548" w:rsidRPr="00D32FFA" w:rsidRDefault="007D6548" w:rsidP="00D97557">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14:paraId="12155CA8" w14:textId="77777777" w:rsidR="009068D2" w:rsidRPr="00D32FFA" w:rsidRDefault="007D6548" w:rsidP="00D97557">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12155CA9" w14:textId="77777777" w:rsidR="007D6548" w:rsidRPr="00D32FFA" w:rsidRDefault="007D6548" w:rsidP="00D97557">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lastRenderedPageBreak/>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12155CAA" w14:textId="77777777" w:rsidR="00B22346" w:rsidRPr="00D32FFA" w:rsidRDefault="00B22346" w:rsidP="00D97557">
      <w:pPr>
        <w:pStyle w:val="afa"/>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14:paraId="12155CAB" w14:textId="77777777" w:rsidR="007D6548" w:rsidRPr="00D32FFA" w:rsidRDefault="007D6548">
      <w:pPr>
        <w:pStyle w:val="Default"/>
      </w:pPr>
    </w:p>
    <w:p w14:paraId="12155CAC" w14:textId="41F59AFC" w:rsidR="003C30F3" w:rsidRPr="00405797" w:rsidRDefault="00405797" w:rsidP="00405797">
      <w:pPr>
        <w:pStyle w:val="2"/>
        <w:spacing w:before="0" w:after="0"/>
        <w:ind w:left="0" w:firstLine="709"/>
        <w:jc w:val="both"/>
        <w:rPr>
          <w:rFonts w:cs="Times New Roman"/>
          <w:i w:val="0"/>
          <w:iCs w:val="0"/>
        </w:rPr>
      </w:pPr>
      <w:r w:rsidRPr="00405797">
        <w:rPr>
          <w:rFonts w:cs="Times New Roman"/>
          <w:i w:val="0"/>
          <w:iCs w:val="0"/>
        </w:rPr>
        <w:t xml:space="preserve">2.5. </w:t>
      </w:r>
      <w:r w:rsidR="003C30F3" w:rsidRPr="00405797">
        <w:rPr>
          <w:rFonts w:cs="Times New Roman"/>
          <w:i w:val="0"/>
          <w:iCs w:val="0"/>
        </w:rPr>
        <w:t xml:space="preserve">Срок и порядок подачи Заявок </w:t>
      </w:r>
    </w:p>
    <w:p w14:paraId="12155CAD" w14:textId="77777777" w:rsidR="007D6548" w:rsidRPr="00D32FFA" w:rsidRDefault="007D6548">
      <w:pPr>
        <w:rPr>
          <w:rFonts w:eastAsia="MS Mincho"/>
        </w:rPr>
      </w:pPr>
    </w:p>
    <w:p w14:paraId="6EDB7FBF" w14:textId="77777777" w:rsidR="007946F8" w:rsidRPr="007946F8" w:rsidRDefault="007946F8" w:rsidP="00E71A8B">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14:paraId="75C0C19D" w14:textId="77777777" w:rsidR="007946F8" w:rsidRDefault="007946F8" w:rsidP="007946F8">
      <w:pPr>
        <w:pStyle w:val="19"/>
        <w:widowControl w:val="0"/>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192700A" w14:textId="173D9354" w:rsidR="007946F8" w:rsidRPr="002D2D73" w:rsidRDefault="007946F8" w:rsidP="00E71A8B">
      <w:pPr>
        <w:pStyle w:val="afa"/>
        <w:numPr>
          <w:ilvl w:val="2"/>
          <w:numId w:val="4"/>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553063">
        <w:rPr>
          <w:sz w:val="28"/>
        </w:rPr>
        <w:t>Запросе предложений</w:t>
      </w:r>
      <w:r w:rsidRPr="002D2D73">
        <w:rPr>
          <w:sz w:val="28"/>
        </w:rPr>
        <w:t>.</w:t>
      </w:r>
    </w:p>
    <w:p w14:paraId="12155CB1" w14:textId="1DA6ED87" w:rsidR="007D6548" w:rsidRPr="00D32FFA" w:rsidRDefault="007D6548" w:rsidP="00E71A8B">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2A382B">
        <w:rPr>
          <w:sz w:val="28"/>
          <w:szCs w:val="28"/>
        </w:rPr>
        <w:t>ю</w:t>
      </w:r>
      <w:r w:rsidRPr="00D32FFA">
        <w:rPr>
          <w:sz w:val="28"/>
          <w:szCs w:val="28"/>
        </w:rPr>
        <w:t>тся и возврату не подлежат.</w:t>
      </w:r>
    </w:p>
    <w:p w14:paraId="12155CB2" w14:textId="77777777" w:rsidR="007D6548" w:rsidRPr="00D32FFA" w:rsidRDefault="007D6548" w:rsidP="00E71A8B">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14:paraId="12155CB3" w14:textId="2C071DE4" w:rsidR="007D6548" w:rsidRPr="00D32FFA" w:rsidRDefault="007D6548" w:rsidP="00E71A8B">
      <w:pPr>
        <w:pStyle w:val="afa"/>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7946F8" w:rsidRPr="007946F8">
        <w:rPr>
          <w:sz w:val="28"/>
        </w:rPr>
        <w:t>Соответствующие изменения размещаются в соответствии с пунктом 4 Информационной карты.</w:t>
      </w:r>
    </w:p>
    <w:p w14:paraId="12155CB4" w14:textId="77777777" w:rsidR="007D6548" w:rsidRPr="00D32FFA" w:rsidRDefault="007D6548">
      <w:pPr>
        <w:pStyle w:val="afa"/>
        <w:ind w:left="720" w:firstLine="0"/>
        <w:rPr>
          <w:sz w:val="28"/>
        </w:rPr>
      </w:pPr>
    </w:p>
    <w:p w14:paraId="12155CB5" w14:textId="3E5A9390" w:rsidR="002F1275" w:rsidRPr="00405797" w:rsidRDefault="00405797" w:rsidP="00405797">
      <w:pPr>
        <w:pStyle w:val="2"/>
        <w:spacing w:before="0" w:after="0"/>
        <w:ind w:left="0" w:firstLine="709"/>
        <w:jc w:val="both"/>
        <w:rPr>
          <w:rFonts w:cs="Times New Roman"/>
          <w:i w:val="0"/>
          <w:iCs w:val="0"/>
        </w:rPr>
      </w:pPr>
      <w:r w:rsidRPr="00405797">
        <w:rPr>
          <w:rFonts w:cs="Times New Roman"/>
          <w:i w:val="0"/>
          <w:iCs w:val="0"/>
        </w:rPr>
        <w:lastRenderedPageBreak/>
        <w:t xml:space="preserve">2.6. </w:t>
      </w:r>
      <w:r w:rsidR="00C13A71" w:rsidRPr="00405797">
        <w:rPr>
          <w:rFonts w:cs="Times New Roman"/>
          <w:i w:val="0"/>
          <w:iCs w:val="0"/>
        </w:rPr>
        <w:t>О</w:t>
      </w:r>
      <w:r w:rsidR="002F1275" w:rsidRPr="00405797">
        <w:rPr>
          <w:rFonts w:cs="Times New Roman"/>
          <w:i w:val="0"/>
          <w:iCs w:val="0"/>
        </w:rPr>
        <w:t>тзыв</w:t>
      </w:r>
      <w:r w:rsidR="00C13A71" w:rsidRPr="00405797">
        <w:rPr>
          <w:rFonts w:cs="Times New Roman"/>
          <w:i w:val="0"/>
          <w:iCs w:val="0"/>
        </w:rPr>
        <w:t xml:space="preserve"> Заявок</w:t>
      </w:r>
    </w:p>
    <w:p w14:paraId="12155CB6" w14:textId="77777777" w:rsidR="007D6548" w:rsidRPr="00D32FFA" w:rsidRDefault="007D6548">
      <w:pPr>
        <w:rPr>
          <w:rFonts w:eastAsia="MS Mincho"/>
        </w:rPr>
      </w:pPr>
    </w:p>
    <w:p w14:paraId="12155CB7" w14:textId="77777777" w:rsidR="00237EE7" w:rsidRPr="00D32FFA" w:rsidRDefault="00237EE7" w:rsidP="009B0A27">
      <w:pPr>
        <w:pStyle w:val="afa"/>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14:paraId="12155CB8" w14:textId="77777777" w:rsidR="00A543C0" w:rsidRPr="00D32FFA" w:rsidRDefault="00A543C0" w:rsidP="00C324AA">
      <w:pPr>
        <w:ind w:firstLine="709"/>
        <w:jc w:val="both"/>
        <w:rPr>
          <w:sz w:val="28"/>
          <w:szCs w:val="28"/>
        </w:rPr>
      </w:pPr>
    </w:p>
    <w:p w14:paraId="12155CB9" w14:textId="6CD74A2F" w:rsidR="00674404" w:rsidRPr="00405797" w:rsidRDefault="00405797" w:rsidP="00405797">
      <w:pPr>
        <w:pStyle w:val="2"/>
        <w:spacing w:before="0" w:after="0"/>
        <w:ind w:left="0" w:firstLine="709"/>
        <w:jc w:val="both"/>
        <w:rPr>
          <w:rFonts w:cs="Times New Roman"/>
          <w:i w:val="0"/>
          <w:iCs w:val="0"/>
        </w:rPr>
      </w:pPr>
      <w:r>
        <w:rPr>
          <w:rFonts w:cs="Times New Roman"/>
          <w:i w:val="0"/>
          <w:iCs w:val="0"/>
        </w:rPr>
        <w:t xml:space="preserve">2.7. </w:t>
      </w:r>
      <w:r w:rsidR="00674404" w:rsidRPr="00405797">
        <w:rPr>
          <w:rFonts w:cs="Times New Roman"/>
          <w:i w:val="0"/>
          <w:iCs w:val="0"/>
        </w:rPr>
        <w:t xml:space="preserve">Рассмотрение </w:t>
      </w:r>
      <w:r w:rsidR="00727B51" w:rsidRPr="00405797">
        <w:rPr>
          <w:rFonts w:cs="Times New Roman"/>
          <w:i w:val="0"/>
          <w:iCs w:val="0"/>
        </w:rPr>
        <w:t xml:space="preserve">и сопоставление </w:t>
      </w:r>
      <w:r w:rsidR="00674404" w:rsidRPr="00405797">
        <w:rPr>
          <w:rFonts w:cs="Times New Roman"/>
          <w:i w:val="0"/>
          <w:iCs w:val="0"/>
        </w:rPr>
        <w:t>Заявок и изучение квалификации претендентов Организатором</w:t>
      </w:r>
    </w:p>
    <w:p w14:paraId="12155CBA" w14:textId="77777777" w:rsidR="007D6548" w:rsidRPr="00D32FFA" w:rsidRDefault="007D6548" w:rsidP="00C324AA">
      <w:pPr>
        <w:ind w:firstLine="720"/>
      </w:pPr>
    </w:p>
    <w:p w14:paraId="12155CBB" w14:textId="77777777" w:rsidR="00BD5B44" w:rsidRPr="00D32FFA" w:rsidRDefault="00F41AE2" w:rsidP="00D97557">
      <w:pPr>
        <w:numPr>
          <w:ilvl w:val="0"/>
          <w:numId w:val="14"/>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14:paraId="12155CBC" w14:textId="77777777" w:rsidR="001749AE" w:rsidRPr="00D32FFA" w:rsidRDefault="001749AE" w:rsidP="00D97557">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14:paraId="12155CBD" w14:textId="77777777" w:rsidR="00754AD8" w:rsidRPr="00D32FFA" w:rsidRDefault="00754AD8" w:rsidP="00D97557">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12155CBE" w14:textId="77777777" w:rsidR="00754AD8" w:rsidRPr="00D32FFA" w:rsidRDefault="00754AD8" w:rsidP="00D97557">
      <w:pPr>
        <w:numPr>
          <w:ilvl w:val="0"/>
          <w:numId w:val="14"/>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12155CBF" w14:textId="77777777" w:rsidR="00754AD8" w:rsidRPr="00D32FFA" w:rsidRDefault="00754AD8" w:rsidP="00D97557">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12155CC0" w14:textId="77777777" w:rsidR="00754AD8" w:rsidRPr="00D32FFA" w:rsidRDefault="00AA4048" w:rsidP="00D97557">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12155CC1" w14:textId="77777777" w:rsidR="00754AD8" w:rsidRPr="00D32FFA" w:rsidRDefault="00754AD8" w:rsidP="00D97557">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14:paraId="12155CC2"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w:t>
      </w:r>
      <w:r w:rsidR="00243F0F" w:rsidRPr="00D32FFA">
        <w:rPr>
          <w:sz w:val="28"/>
        </w:rPr>
        <w:lastRenderedPageBreak/>
        <w:t xml:space="preserve">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14:paraId="12155CC3" w14:textId="4D6E40E6"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232A81" w:rsidRPr="00232A81">
        <w:t xml:space="preserve"> </w:t>
      </w:r>
      <w:r w:rsidR="00232A81" w:rsidRPr="00232A81">
        <w:rPr>
          <w:sz w:val="28"/>
        </w:rPr>
        <w:t>и/или непредставления документов, подтверждающих соответствие этим требованиям;</w:t>
      </w:r>
    </w:p>
    <w:p w14:paraId="12155CC4" w14:textId="77777777"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12155CC5" w14:textId="77777777"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56AD46BF" w14:textId="77777777" w:rsidR="007646D6" w:rsidRPr="007646D6" w:rsidRDefault="007646D6" w:rsidP="007646D6">
      <w:pPr>
        <w:pStyle w:val="afa"/>
        <w:ind w:firstLine="720"/>
        <w:rPr>
          <w:sz w:val="28"/>
        </w:rPr>
      </w:pPr>
      <w:r w:rsidRPr="007646D6">
        <w:rPr>
          <w:sz w:val="28"/>
        </w:rPr>
        <w:t>Заявка не соответствует положениям технического задания документации о закупке;</w:t>
      </w:r>
    </w:p>
    <w:p w14:paraId="235F013F" w14:textId="77777777" w:rsidR="002007E8" w:rsidRDefault="002007E8" w:rsidP="00C30ED0">
      <w:pPr>
        <w:pStyle w:val="afa"/>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14:paraId="12155CC7" w14:textId="0EBF8E54" w:rsidR="00243F0F" w:rsidRPr="00D32FFA" w:rsidRDefault="00243F0F" w:rsidP="00C30ED0">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14:paraId="12155CC8" w14:textId="77777777"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12155CC9" w14:textId="77777777"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14:paraId="12155CCA" w14:textId="77777777" w:rsidR="00754AD8" w:rsidRPr="00D32FFA" w:rsidRDefault="00754AD8" w:rsidP="00D97557">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12155CCB" w14:textId="77777777" w:rsidR="00754AD8" w:rsidRPr="00D32FFA" w:rsidRDefault="00754AD8" w:rsidP="00D97557">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14:paraId="12155CCC" w14:textId="77777777" w:rsidR="00754AD8" w:rsidRPr="00D32FFA" w:rsidRDefault="00754AD8" w:rsidP="00D97557">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12155CCD" w14:textId="77777777" w:rsidR="00754AD8" w:rsidRDefault="00754AD8" w:rsidP="00D97557">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 Запроса предложений всех п</w:t>
      </w:r>
      <w:r w:rsidRPr="00D32FFA">
        <w:rPr>
          <w:sz w:val="28"/>
          <w:szCs w:val="28"/>
        </w:rPr>
        <w:t>ретендентов, подавших Заявки, Запрос предложений признается несостоявшимся.</w:t>
      </w:r>
    </w:p>
    <w:p w14:paraId="12155CCE" w14:textId="77777777" w:rsidR="00C950E5" w:rsidRPr="00D32FFA" w:rsidRDefault="00C950E5" w:rsidP="00C950E5">
      <w:pPr>
        <w:ind w:left="709"/>
        <w:jc w:val="both"/>
        <w:rPr>
          <w:sz w:val="28"/>
          <w:szCs w:val="28"/>
        </w:rPr>
      </w:pPr>
    </w:p>
    <w:p w14:paraId="12155CCF" w14:textId="27BC1FCB" w:rsidR="00370C44" w:rsidRDefault="00405797" w:rsidP="00405797">
      <w:pPr>
        <w:pStyle w:val="2"/>
        <w:spacing w:before="0" w:after="0"/>
        <w:ind w:left="0" w:firstLine="709"/>
        <w:jc w:val="both"/>
        <w:rPr>
          <w:rFonts w:cs="Times New Roman"/>
          <w:i w:val="0"/>
          <w:iCs w:val="0"/>
        </w:rPr>
      </w:pPr>
      <w:r>
        <w:rPr>
          <w:rFonts w:cs="Times New Roman"/>
          <w:i w:val="0"/>
          <w:iCs w:val="0"/>
        </w:rPr>
        <w:t xml:space="preserve">2.8. </w:t>
      </w:r>
      <w:r w:rsidR="00370C44" w:rsidRPr="00405797">
        <w:rPr>
          <w:rFonts w:cs="Times New Roman"/>
          <w:i w:val="0"/>
          <w:iCs w:val="0"/>
        </w:rPr>
        <w:t>Порядок оценки и сопоставления Заявок участников</w:t>
      </w:r>
      <w:r>
        <w:rPr>
          <w:rFonts w:cs="Times New Roman"/>
          <w:i w:val="0"/>
          <w:iCs w:val="0"/>
        </w:rPr>
        <w:t xml:space="preserve"> </w:t>
      </w:r>
      <w:r w:rsidR="00370C44" w:rsidRPr="00405797">
        <w:rPr>
          <w:rFonts w:cs="Times New Roman"/>
          <w:i w:val="0"/>
          <w:iCs w:val="0"/>
        </w:rPr>
        <w:t>Организатором</w:t>
      </w:r>
    </w:p>
    <w:p w14:paraId="026198EC" w14:textId="77777777" w:rsidR="00405797" w:rsidRPr="00405797" w:rsidRDefault="00405797" w:rsidP="00405797">
      <w:pPr>
        <w:rPr>
          <w:rFonts w:eastAsia="MS Mincho"/>
        </w:rPr>
      </w:pPr>
    </w:p>
    <w:p w14:paraId="12155CD0" w14:textId="77777777" w:rsidR="00D4516A" w:rsidRPr="00D32FFA" w:rsidRDefault="00D4516A" w:rsidP="00D97557">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12155CD1" w14:textId="77777777" w:rsidR="00A161F5" w:rsidRPr="00D32FFA" w:rsidRDefault="00A161F5" w:rsidP="00D97557">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12155CD2" w14:textId="77777777" w:rsidR="007D6548" w:rsidRPr="00D32FFA" w:rsidRDefault="007D6548" w:rsidP="00D97557">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14:paraId="12155CD3" w14:textId="77777777" w:rsidR="007D6548" w:rsidRPr="00D32FFA" w:rsidRDefault="007D6548" w:rsidP="00D97557">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12155CD4" w14:textId="77777777" w:rsidR="007D6548" w:rsidRPr="00D32FFA" w:rsidRDefault="007D6548" w:rsidP="00D97557">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12155CD5" w14:textId="77777777" w:rsidR="007D6548" w:rsidRPr="00D32FFA" w:rsidRDefault="007D6548" w:rsidP="00D97557">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2155CD6" w14:textId="77777777" w:rsidR="007D6548" w:rsidRPr="00D32FFA" w:rsidRDefault="007D6548" w:rsidP="00D97557">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12155CD7" w14:textId="77777777" w:rsidR="007D6548" w:rsidRPr="00D32FFA" w:rsidRDefault="007D6548" w:rsidP="00D97557">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64FDFD31" w14:textId="15D9F0D6" w:rsidR="001B4296" w:rsidRPr="001B4296" w:rsidRDefault="001B4296" w:rsidP="00D97557">
      <w:pPr>
        <w:numPr>
          <w:ilvl w:val="0"/>
          <w:numId w:val="17"/>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1B4296">
          <w:rPr>
            <w:rStyle w:val="a8"/>
            <w:sz w:val="28"/>
            <w:szCs w:val="28"/>
          </w:rPr>
          <w:t>http://www.trcont.ru</w:t>
        </w:r>
      </w:hyperlink>
      <w:r w:rsidRPr="001B4296">
        <w:rPr>
          <w:sz w:val="28"/>
          <w:szCs w:val="28"/>
        </w:rPr>
        <w:t xml:space="preserve"> (раздел Компания/За</w:t>
      </w:r>
      <w:r w:rsidR="00097AC8">
        <w:rPr>
          <w:sz w:val="28"/>
          <w:szCs w:val="28"/>
        </w:rPr>
        <w:t xml:space="preserve">купки) и на </w:t>
      </w:r>
      <w:r w:rsidR="004B0BFB" w:rsidRPr="004B0BFB">
        <w:rPr>
          <w:sz w:val="28"/>
          <w:szCs w:val="28"/>
        </w:rPr>
        <w:t>официальном сайте единой информационной системы в сфере закупок в информационно-телекоммуникационной сети «Интернет» (</w:t>
      </w:r>
      <w:hyperlink r:id="rId15" w:history="1">
        <w:r w:rsidR="004B0BFB" w:rsidRPr="004B0BFB">
          <w:rPr>
            <w:rStyle w:val="a8"/>
            <w:sz w:val="28"/>
            <w:szCs w:val="28"/>
          </w:rPr>
          <w:t>www.zakupki.gov.ru</w:t>
        </w:r>
      </w:hyperlink>
      <w:r w:rsidR="004B0BFB" w:rsidRPr="004B0BFB">
        <w:rPr>
          <w:sz w:val="28"/>
          <w:szCs w:val="28"/>
        </w:rPr>
        <w:t xml:space="preserve">) (далее – Официальный сайт) </w:t>
      </w:r>
      <w:r w:rsidR="00097AC8">
        <w:rPr>
          <w:sz w:val="28"/>
          <w:szCs w:val="28"/>
        </w:rPr>
        <w:t>(</w:t>
      </w:r>
      <w:r w:rsidRPr="001B4296">
        <w:rPr>
          <w:sz w:val="28"/>
          <w:szCs w:val="28"/>
        </w:rPr>
        <w:t xml:space="preserve">на странице сведений о Положении о закупках </w:t>
      </w:r>
      <w:r w:rsidR="000527F8">
        <w:rPr>
          <w:sz w:val="28"/>
          <w:szCs w:val="28"/>
        </w:rPr>
        <w:br/>
      </w:r>
      <w:r w:rsidRPr="001B4296">
        <w:rPr>
          <w:sz w:val="28"/>
          <w:szCs w:val="28"/>
        </w:rPr>
        <w:t>ПАО «ТрансКонтейнер»</w:t>
      </w:r>
      <w:r w:rsidR="00097AC8">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14:paraId="12155CD9" w14:textId="77777777"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12155CDA" w14:textId="77777777"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14:paraId="12155CDB" w14:textId="77777777"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14:paraId="12155CDC" w14:textId="77777777"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14:paraId="12155CDD" w14:textId="77777777"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14:paraId="12155CDE" w14:textId="77777777" w:rsidR="0087611C" w:rsidRDefault="0087611C" w:rsidP="002A2796">
      <w:pPr>
        <w:pStyle w:val="afa"/>
        <w:rPr>
          <w:sz w:val="28"/>
          <w:szCs w:val="28"/>
        </w:rPr>
      </w:pPr>
    </w:p>
    <w:p w14:paraId="12155CDF" w14:textId="4E232A29" w:rsidR="00370C44" w:rsidRPr="00405797" w:rsidRDefault="00405797" w:rsidP="00405797">
      <w:pPr>
        <w:pStyle w:val="2"/>
        <w:spacing w:before="0" w:after="0"/>
        <w:ind w:left="0" w:firstLine="709"/>
        <w:jc w:val="both"/>
        <w:rPr>
          <w:rFonts w:cs="Times New Roman"/>
          <w:i w:val="0"/>
          <w:iCs w:val="0"/>
        </w:rPr>
      </w:pPr>
      <w:r>
        <w:rPr>
          <w:rFonts w:cs="Times New Roman"/>
          <w:i w:val="0"/>
          <w:iCs w:val="0"/>
        </w:rPr>
        <w:t xml:space="preserve">2.9. </w:t>
      </w:r>
      <w:r w:rsidR="00370C44" w:rsidRPr="00405797">
        <w:rPr>
          <w:rFonts w:cs="Times New Roman"/>
          <w:i w:val="0"/>
          <w:iCs w:val="0"/>
        </w:rPr>
        <w:t>Подведение итогов Запроса предложений</w:t>
      </w:r>
    </w:p>
    <w:p w14:paraId="12155CE0" w14:textId="77777777" w:rsidR="007D6548" w:rsidRPr="00D32FFA" w:rsidRDefault="007D6548">
      <w:pPr>
        <w:pStyle w:val="afa"/>
        <w:ind w:left="1724" w:firstLine="0"/>
        <w:rPr>
          <w:b/>
          <w:sz w:val="28"/>
        </w:rPr>
      </w:pPr>
    </w:p>
    <w:p w14:paraId="12155CE1" w14:textId="77777777" w:rsidR="007D6548" w:rsidRPr="00D32FFA" w:rsidRDefault="007D6548" w:rsidP="00D97557">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14:paraId="12155CE2" w14:textId="77777777" w:rsidR="007D6548" w:rsidRPr="00D32FFA" w:rsidRDefault="00E92117" w:rsidP="00D97557">
      <w:pPr>
        <w:numPr>
          <w:ilvl w:val="0"/>
          <w:numId w:val="18"/>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12155CE3" w14:textId="77777777" w:rsidR="007D6548" w:rsidRPr="00D32FFA" w:rsidRDefault="007D6548" w:rsidP="00D97557">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12155CE4" w14:textId="77777777" w:rsidR="007D6548" w:rsidRPr="00D32FFA" w:rsidRDefault="007D6548" w:rsidP="00D97557">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14:paraId="12155CE5" w14:textId="77777777" w:rsidR="007D6548" w:rsidRPr="00D32FFA" w:rsidRDefault="007D6548" w:rsidP="00D97557">
      <w:pPr>
        <w:numPr>
          <w:ilvl w:val="0"/>
          <w:numId w:val="18"/>
        </w:numPr>
        <w:ind w:left="0" w:firstLine="709"/>
        <w:jc w:val="both"/>
        <w:rPr>
          <w:sz w:val="28"/>
          <w:szCs w:val="28"/>
        </w:rPr>
      </w:pPr>
      <w:r w:rsidRPr="00D32FFA">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14:paraId="12155CE6" w14:textId="64F8EEB2" w:rsidR="007D6548" w:rsidRPr="00D32FFA" w:rsidRDefault="007D6548" w:rsidP="00D97557">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с даты подписания протокола.</w:t>
      </w:r>
    </w:p>
    <w:p w14:paraId="12155CE7" w14:textId="77777777" w:rsidR="007D6548" w:rsidRPr="00D32FFA" w:rsidRDefault="007D6548" w:rsidP="00D97557">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14:paraId="12155CE8" w14:textId="77777777" w:rsidR="007D6548" w:rsidRPr="00D32FFA" w:rsidRDefault="007D6548" w:rsidP="00D97557">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14:paraId="12155CE9" w14:textId="77777777" w:rsidR="007D6548" w:rsidRPr="00D32FFA" w:rsidRDefault="008825E9" w:rsidP="00D97557">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14:paraId="12155CEA" w14:textId="77777777" w:rsidR="007D6548" w:rsidRPr="00D32FFA" w:rsidRDefault="008825E9" w:rsidP="00D97557">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14:paraId="12155CEB" w14:textId="77777777" w:rsidR="008825E9" w:rsidRPr="00D32FFA" w:rsidRDefault="008825E9" w:rsidP="00D97557">
      <w:pPr>
        <w:numPr>
          <w:ilvl w:val="0"/>
          <w:numId w:val="18"/>
        </w:numPr>
        <w:ind w:left="0" w:firstLine="709"/>
        <w:jc w:val="both"/>
        <w:rPr>
          <w:sz w:val="28"/>
          <w:szCs w:val="28"/>
        </w:rPr>
      </w:pPr>
      <w:r w:rsidRPr="00D32FFA">
        <w:rPr>
          <w:sz w:val="28"/>
          <w:szCs w:val="28"/>
        </w:rPr>
        <w:t>Запрос предложений признается несостоявшимся, если:</w:t>
      </w:r>
    </w:p>
    <w:p w14:paraId="12155CEC" w14:textId="77777777"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14:paraId="12155CED" w14:textId="77777777"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14:paraId="12155CEE" w14:textId="77777777"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14:paraId="12155CEF"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0B495645" w14:textId="77777777" w:rsidR="000527F8" w:rsidRPr="00812135" w:rsidRDefault="000527F8" w:rsidP="000527F8">
      <w:pPr>
        <w:numPr>
          <w:ilvl w:val="0"/>
          <w:numId w:val="18"/>
        </w:numPr>
        <w:ind w:left="0" w:firstLine="709"/>
        <w:jc w:val="both"/>
        <w:rPr>
          <w:sz w:val="28"/>
          <w:szCs w:val="28"/>
        </w:rPr>
      </w:pPr>
      <w:r w:rsidRPr="00D32FFA">
        <w:rPr>
          <w:sz w:val="28"/>
          <w:szCs w:val="28"/>
        </w:rPr>
        <w:t xml:space="preserve">В случае если </w:t>
      </w:r>
      <w:r w:rsidRPr="00812135">
        <w:rPr>
          <w:rFonts w:eastAsia="Calibri"/>
          <w:sz w:val="28"/>
          <w:szCs w:val="28"/>
          <w:lang w:eastAsia="en-US"/>
        </w:rPr>
        <w:t>подана одна Заявка</w:t>
      </w:r>
      <w:r w:rsidRPr="00D32FFA">
        <w:rPr>
          <w:sz w:val="28"/>
          <w:szCs w:val="28"/>
        </w:rPr>
        <w:t xml:space="preserve"> и/или только </w:t>
      </w:r>
      <w:r w:rsidRPr="00812135">
        <w:rPr>
          <w:rFonts w:eastAsia="Calibri"/>
          <w:sz w:val="28"/>
          <w:szCs w:val="28"/>
          <w:lang w:eastAsia="en-US"/>
        </w:rPr>
        <w:t>одна Заявка</w:t>
      </w:r>
      <w:r w:rsidRPr="00D32FFA">
        <w:rPr>
          <w:sz w:val="28"/>
          <w:szCs w:val="28"/>
        </w:rPr>
        <w:t xml:space="preserve"> соответствует требованиям, установленным в Запросе предложений, </w:t>
      </w:r>
      <w:r w:rsidRPr="00812135">
        <w:rPr>
          <w:rFonts w:eastAsia="Calibri"/>
          <w:sz w:val="28"/>
          <w:szCs w:val="28"/>
          <w:lang w:eastAsia="en-US"/>
        </w:rPr>
        <w:t>Конкурсная комиссия</w:t>
      </w:r>
      <w:r w:rsidRPr="00D32FFA">
        <w:rPr>
          <w:sz w:val="28"/>
          <w:szCs w:val="28"/>
        </w:rPr>
        <w:t xml:space="preserve"> вправе </w:t>
      </w:r>
      <w:r w:rsidRPr="00812135">
        <w:rPr>
          <w:rFonts w:eastAsia="Calibri"/>
          <w:sz w:val="28"/>
          <w:szCs w:val="28"/>
          <w:lang w:eastAsia="en-US"/>
        </w:rPr>
        <w:t>принять одно из следующих решений:</w:t>
      </w:r>
    </w:p>
    <w:p w14:paraId="177F3FC7" w14:textId="052AA580" w:rsidR="000527F8" w:rsidRPr="000527F8" w:rsidRDefault="000527F8" w:rsidP="000527F8">
      <w:pPr>
        <w:suppressAutoHyphens w:val="0"/>
        <w:ind w:firstLine="709"/>
        <w:jc w:val="both"/>
        <w:rPr>
          <w:rFonts w:eastAsia="Calibri"/>
          <w:sz w:val="28"/>
          <w:szCs w:val="28"/>
          <w:lang w:eastAsia="en-US"/>
        </w:rPr>
      </w:pPr>
      <w:r>
        <w:rPr>
          <w:rFonts w:eastAsia="Calibri"/>
          <w:sz w:val="28"/>
          <w:szCs w:val="28"/>
          <w:lang w:eastAsia="en-US"/>
        </w:rPr>
        <w:t>1)</w:t>
      </w:r>
      <w:r w:rsidRPr="000527F8">
        <w:rPr>
          <w:rFonts w:eastAsia="Calibri"/>
          <w:sz w:val="28"/>
          <w:szCs w:val="28"/>
          <w:lang w:eastAsia="en-US"/>
        </w:rPr>
        <w:t xml:space="preserve"> заключить договор с </w:t>
      </w:r>
      <w:r>
        <w:rPr>
          <w:rFonts w:eastAsia="Calibri"/>
          <w:sz w:val="28"/>
          <w:szCs w:val="28"/>
          <w:lang w:eastAsia="en-US"/>
        </w:rPr>
        <w:t>единственным допущенным</w:t>
      </w:r>
      <w:r w:rsidRPr="000527F8">
        <w:rPr>
          <w:rFonts w:eastAsia="Calibri"/>
          <w:sz w:val="28"/>
          <w:szCs w:val="28"/>
          <w:lang w:eastAsia="en-US"/>
        </w:rPr>
        <w:t xml:space="preserve"> участником, </w:t>
      </w:r>
      <w:r>
        <w:rPr>
          <w:rFonts w:eastAsia="Calibri"/>
          <w:sz w:val="28"/>
          <w:szCs w:val="28"/>
          <w:lang w:eastAsia="en-US"/>
        </w:rPr>
        <w:t xml:space="preserve">на условиях, указанных в его Заявке, </w:t>
      </w:r>
      <w:r w:rsidRPr="000527F8">
        <w:rPr>
          <w:rFonts w:eastAsia="Calibri"/>
          <w:sz w:val="28"/>
          <w:szCs w:val="28"/>
          <w:lang w:eastAsia="en-US"/>
        </w:rPr>
        <w:t xml:space="preserve">если условия соответствуют интересам Заказчика, а цена </w:t>
      </w:r>
      <w:r>
        <w:rPr>
          <w:rFonts w:eastAsia="Calibri"/>
          <w:sz w:val="28"/>
          <w:szCs w:val="28"/>
          <w:lang w:eastAsia="en-US"/>
        </w:rPr>
        <w:t>товаров, работ, услуг</w:t>
      </w:r>
      <w:r w:rsidRPr="000527F8">
        <w:rPr>
          <w:rFonts w:eastAsia="Calibri"/>
          <w:sz w:val="28"/>
          <w:szCs w:val="28"/>
          <w:lang w:eastAsia="en-US"/>
        </w:rPr>
        <w:t xml:space="preserve"> не превышает начальную (максимальную) цену договора</w:t>
      </w:r>
      <w:r>
        <w:rPr>
          <w:rFonts w:eastAsia="Calibri"/>
          <w:sz w:val="28"/>
          <w:szCs w:val="28"/>
          <w:lang w:eastAsia="en-US"/>
        </w:rPr>
        <w:t>;</w:t>
      </w:r>
    </w:p>
    <w:p w14:paraId="07BE7D4E" w14:textId="77777777" w:rsidR="000527F8" w:rsidRDefault="000527F8" w:rsidP="000527F8">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14:paraId="31D9BBCE" w14:textId="77777777" w:rsidR="000527F8" w:rsidRDefault="000527F8" w:rsidP="000527F8">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2155CF0" w14:textId="501BD4EC" w:rsidR="007D6548" w:rsidRPr="00D32FFA" w:rsidRDefault="007D6548" w:rsidP="000527F8">
      <w:pPr>
        <w:ind w:left="709"/>
        <w:jc w:val="both"/>
        <w:rPr>
          <w:sz w:val="28"/>
          <w:szCs w:val="28"/>
        </w:rPr>
      </w:pPr>
    </w:p>
    <w:p w14:paraId="12155CF1" w14:textId="77777777" w:rsidR="00370C44" w:rsidRPr="00D32FFA" w:rsidRDefault="00370C44" w:rsidP="00370C44">
      <w:pPr>
        <w:pStyle w:val="afa"/>
        <w:tabs>
          <w:tab w:val="left" w:pos="1680"/>
        </w:tabs>
        <w:ind w:left="709" w:firstLine="0"/>
        <w:rPr>
          <w:sz w:val="28"/>
          <w:szCs w:val="28"/>
        </w:rPr>
      </w:pPr>
    </w:p>
    <w:p w14:paraId="12155CF2" w14:textId="639B5C29" w:rsidR="007D6548" w:rsidRPr="00405797" w:rsidRDefault="00405797" w:rsidP="00405797">
      <w:pPr>
        <w:pStyle w:val="2"/>
        <w:spacing w:before="0" w:after="0"/>
        <w:ind w:left="0" w:firstLine="709"/>
        <w:jc w:val="both"/>
        <w:rPr>
          <w:rFonts w:cs="Times New Roman"/>
          <w:i w:val="0"/>
          <w:iCs w:val="0"/>
        </w:rPr>
      </w:pPr>
      <w:r>
        <w:rPr>
          <w:rFonts w:cs="Times New Roman"/>
          <w:i w:val="0"/>
          <w:iCs w:val="0"/>
        </w:rPr>
        <w:t xml:space="preserve">2.10. </w:t>
      </w:r>
      <w:r w:rsidR="007D6548" w:rsidRPr="00405797">
        <w:rPr>
          <w:rFonts w:cs="Times New Roman"/>
          <w:i w:val="0"/>
          <w:iCs w:val="0"/>
        </w:rPr>
        <w:t>Заключение договора</w:t>
      </w:r>
    </w:p>
    <w:p w14:paraId="12155CF3" w14:textId="77777777" w:rsidR="007D6548" w:rsidRPr="00D32FFA" w:rsidRDefault="007D6548">
      <w:pPr>
        <w:ind w:firstLine="709"/>
        <w:rPr>
          <w:rFonts w:eastAsia="MS Mincho"/>
        </w:rPr>
      </w:pPr>
    </w:p>
    <w:p w14:paraId="12155CF4" w14:textId="77777777" w:rsidR="007D6548" w:rsidRPr="00D32FFA" w:rsidRDefault="00370C44" w:rsidP="00D97557">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14:paraId="12155CF5" w14:textId="28EB31EB" w:rsidR="00926992" w:rsidRPr="00D32FFA" w:rsidRDefault="00370C44" w:rsidP="00D97557">
      <w:pPr>
        <w:numPr>
          <w:ilvl w:val="0"/>
          <w:numId w:val="19"/>
        </w:numPr>
        <w:ind w:left="0" w:firstLine="709"/>
        <w:jc w:val="both"/>
        <w:rPr>
          <w:sz w:val="28"/>
          <w:szCs w:val="28"/>
        </w:rPr>
      </w:pPr>
      <w:r w:rsidRPr="00D32FFA">
        <w:rPr>
          <w:sz w:val="28"/>
          <w:szCs w:val="28"/>
        </w:rPr>
        <w:lastRenderedPageBreak/>
        <w:t xml:space="preserve"> </w:t>
      </w:r>
      <w:r w:rsidR="007D6548" w:rsidRPr="00D32FFA">
        <w:rPr>
          <w:sz w:val="28"/>
          <w:szCs w:val="28"/>
        </w:rPr>
        <w:t xml:space="preserve">После опубликования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14:paraId="12155CF6" w14:textId="77777777" w:rsidR="001B150C" w:rsidRPr="00D32FFA" w:rsidRDefault="007D6548" w:rsidP="00D97557">
      <w:pPr>
        <w:numPr>
          <w:ilvl w:val="0"/>
          <w:numId w:val="19"/>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12155CF7" w14:textId="61E6BA65" w:rsidR="007D6548" w:rsidRPr="00D32FFA" w:rsidRDefault="007D6548" w:rsidP="00D97557">
      <w:pPr>
        <w:numPr>
          <w:ilvl w:val="0"/>
          <w:numId w:val="19"/>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апроса предложений.</w:t>
      </w:r>
    </w:p>
    <w:p w14:paraId="12155CF8" w14:textId="77777777" w:rsidR="001B150C" w:rsidRPr="00D32FFA" w:rsidRDefault="007D6548" w:rsidP="00D97557">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14:paraId="12155CF9" w14:textId="77777777" w:rsidR="00E7210E" w:rsidRPr="00D32FFA" w:rsidRDefault="007D6548" w:rsidP="00D97557">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14:paraId="12155CFA" w14:textId="77777777" w:rsidR="000454C8" w:rsidRPr="00D32FFA" w:rsidRDefault="000454C8" w:rsidP="00D97557">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14:paraId="12155CFB" w14:textId="77777777" w:rsidR="000978CE" w:rsidRPr="00D32FFA" w:rsidRDefault="000978CE" w:rsidP="00D97557">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14:paraId="12155CFC" w14:textId="77777777" w:rsidR="006402DD" w:rsidRDefault="00534697" w:rsidP="00D97557">
      <w:pPr>
        <w:numPr>
          <w:ilvl w:val="0"/>
          <w:numId w:val="19"/>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w:t>
      </w:r>
      <w:r w:rsidR="006402DD" w:rsidRPr="00D32FFA">
        <w:rPr>
          <w:sz w:val="28"/>
          <w:szCs w:val="28"/>
        </w:rPr>
        <w:lastRenderedPageBreak/>
        <w:t>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12155CFD" w14:textId="77777777"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12155CFE" w14:textId="77777777"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12155CFF" w14:textId="77777777" w:rsidR="006402DD" w:rsidRPr="00D32FFA" w:rsidRDefault="006402DD" w:rsidP="00D97557">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12155D00" w14:textId="77777777" w:rsidR="00C264D5" w:rsidRDefault="00C264D5" w:rsidP="00D97557">
      <w:pPr>
        <w:numPr>
          <w:ilvl w:val="0"/>
          <w:numId w:val="19"/>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14:paraId="05FCAB90" w14:textId="77777777" w:rsidR="002047C7" w:rsidRDefault="002047C7">
      <w:pPr>
        <w:suppressAutoHyphens w:val="0"/>
        <w:rPr>
          <w:rFonts w:eastAsia="MS Mincho"/>
          <w:sz w:val="28"/>
          <w:szCs w:val="28"/>
        </w:rPr>
      </w:pPr>
    </w:p>
    <w:p w14:paraId="25C96ED7" w14:textId="77777777" w:rsidR="007D6548" w:rsidRPr="00D32FFA" w:rsidRDefault="007D6548" w:rsidP="00C950E5">
      <w:pPr>
        <w:pStyle w:val="afa"/>
        <w:ind w:firstLine="0"/>
        <w:rPr>
          <w:sz w:val="28"/>
          <w:szCs w:val="28"/>
        </w:rPr>
      </w:pPr>
    </w:p>
    <w:p w14:paraId="12155D02" w14:textId="77777777" w:rsidR="000954FB" w:rsidRPr="00405797" w:rsidRDefault="006400A0" w:rsidP="00405797">
      <w:pPr>
        <w:spacing w:after="120"/>
        <w:jc w:val="center"/>
        <w:outlineLvl w:val="0"/>
        <w:rPr>
          <w:b/>
          <w:bCs/>
          <w:sz w:val="32"/>
          <w:szCs w:val="32"/>
        </w:rPr>
      </w:pPr>
      <w:r w:rsidRPr="00405797">
        <w:rPr>
          <w:b/>
          <w:bCs/>
          <w:sz w:val="32"/>
          <w:szCs w:val="32"/>
        </w:rPr>
        <w:t>Раздел 3</w:t>
      </w:r>
      <w:r w:rsidR="000954FB" w:rsidRPr="00405797">
        <w:rPr>
          <w:b/>
          <w:bCs/>
          <w:sz w:val="32"/>
          <w:szCs w:val="32"/>
        </w:rPr>
        <w:t>. Порядок оформления Заявок</w:t>
      </w:r>
    </w:p>
    <w:p w14:paraId="12155D03" w14:textId="77777777" w:rsidR="000954FB" w:rsidRPr="00D32FFA" w:rsidRDefault="000954FB" w:rsidP="00C950E5">
      <w:pPr>
        <w:pStyle w:val="afa"/>
        <w:ind w:firstLine="0"/>
        <w:rPr>
          <w:b/>
          <w:bCs/>
          <w:sz w:val="28"/>
          <w:szCs w:val="28"/>
        </w:rPr>
      </w:pPr>
    </w:p>
    <w:p w14:paraId="12155D04" w14:textId="77777777" w:rsidR="000954FB" w:rsidRPr="00D32FFA" w:rsidRDefault="000954FB" w:rsidP="00D97557">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14:paraId="12155D05" w14:textId="77777777" w:rsidR="000954FB" w:rsidRPr="00D32FFA" w:rsidRDefault="000954FB" w:rsidP="000954FB">
      <w:pPr>
        <w:ind w:firstLine="709"/>
        <w:jc w:val="both"/>
        <w:rPr>
          <w:rFonts w:eastAsia="MS Mincho"/>
        </w:rPr>
      </w:pPr>
    </w:p>
    <w:p w14:paraId="12155D06" w14:textId="76DD0EE0" w:rsidR="000954FB" w:rsidRPr="00D32FFA" w:rsidRDefault="002A2F31" w:rsidP="00D97557">
      <w:pPr>
        <w:pStyle w:val="afa"/>
        <w:numPr>
          <w:ilvl w:val="2"/>
          <w:numId w:val="10"/>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14:anchorId="12155F5E" wp14:editId="19908EEE">
                <wp:simplePos x="0" y="0"/>
                <wp:positionH relativeFrom="column">
                  <wp:posOffset>78740</wp:posOffset>
                </wp:positionH>
                <wp:positionV relativeFrom="paragraph">
                  <wp:posOffset>1390015</wp:posOffset>
                </wp:positionV>
                <wp:extent cx="6120130" cy="1730375"/>
                <wp:effectExtent l="0" t="0" r="13970" b="22225"/>
                <wp:wrapTight wrapText="bothSides">
                  <wp:wrapPolygon edited="0">
                    <wp:start x="0" y="0"/>
                    <wp:lineTo x="0" y="21640"/>
                    <wp:lineTo x="21582" y="21640"/>
                    <wp:lineTo x="2158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30375"/>
                        </a:xfrm>
                        <a:prstGeom prst="rect">
                          <a:avLst/>
                        </a:prstGeom>
                        <a:solidFill>
                          <a:srgbClr val="FFFFFF"/>
                        </a:solidFill>
                        <a:ln w="19050">
                          <a:solidFill>
                            <a:srgbClr val="000000"/>
                          </a:solidFill>
                          <a:miter lim="800000"/>
                          <a:headEnd/>
                          <a:tailEnd/>
                        </a:ln>
                      </wps:spPr>
                      <wps:txbx>
                        <w:txbxContent>
                          <w:p w14:paraId="12155F71" w14:textId="77777777" w:rsidR="00445E85" w:rsidRPr="007E6DE4" w:rsidRDefault="00445E85" w:rsidP="000954FB">
                            <w:pPr>
                              <w:jc w:val="center"/>
                              <w:rPr>
                                <w:b/>
                                <w:sz w:val="28"/>
                                <w:szCs w:val="28"/>
                              </w:rPr>
                            </w:pPr>
                            <w:r w:rsidRPr="007E6DE4">
                              <w:rPr>
                                <w:b/>
                                <w:sz w:val="28"/>
                                <w:szCs w:val="28"/>
                              </w:rPr>
                              <w:t xml:space="preserve">_____________________________________________, </w:t>
                            </w:r>
                          </w:p>
                          <w:p w14:paraId="12155F72" w14:textId="77777777" w:rsidR="00445E85" w:rsidRDefault="00445E85"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12155F73" w14:textId="77777777" w:rsidR="00445E85" w:rsidRPr="007E6DE4" w:rsidRDefault="00445E85" w:rsidP="000954FB">
                            <w:pPr>
                              <w:jc w:val="center"/>
                              <w:rPr>
                                <w:b/>
                                <w:sz w:val="28"/>
                                <w:szCs w:val="28"/>
                              </w:rPr>
                            </w:pPr>
                            <w:r w:rsidRPr="007E6DE4">
                              <w:rPr>
                                <w:b/>
                                <w:sz w:val="28"/>
                                <w:szCs w:val="28"/>
                              </w:rPr>
                              <w:t>________________________________________</w:t>
                            </w:r>
                          </w:p>
                          <w:p w14:paraId="12155F74" w14:textId="77777777" w:rsidR="00445E85" w:rsidRPr="007E6DE4" w:rsidRDefault="00445E85" w:rsidP="000954FB">
                            <w:pPr>
                              <w:jc w:val="center"/>
                              <w:rPr>
                                <w:i/>
                                <w:sz w:val="20"/>
                                <w:szCs w:val="20"/>
                              </w:rPr>
                            </w:pPr>
                            <w:r w:rsidRPr="007E6DE4">
                              <w:rPr>
                                <w:i/>
                                <w:sz w:val="20"/>
                                <w:szCs w:val="20"/>
                              </w:rPr>
                              <w:t>государство регистрации претендента</w:t>
                            </w:r>
                          </w:p>
                          <w:p w14:paraId="12155F75" w14:textId="77777777" w:rsidR="00445E85" w:rsidRPr="007E6DE4" w:rsidRDefault="00445E85" w:rsidP="000954FB">
                            <w:pPr>
                              <w:jc w:val="center"/>
                              <w:rPr>
                                <w:b/>
                                <w:sz w:val="28"/>
                                <w:szCs w:val="28"/>
                              </w:rPr>
                            </w:pPr>
                            <w:r w:rsidRPr="007E6DE4">
                              <w:rPr>
                                <w:b/>
                                <w:sz w:val="28"/>
                                <w:szCs w:val="28"/>
                              </w:rPr>
                              <w:t>_____________________________</w:t>
                            </w:r>
                            <w:r>
                              <w:rPr>
                                <w:b/>
                                <w:sz w:val="28"/>
                                <w:szCs w:val="28"/>
                              </w:rPr>
                              <w:t>__________________</w:t>
                            </w:r>
                          </w:p>
                          <w:p w14:paraId="12155F76" w14:textId="77777777" w:rsidR="00445E85" w:rsidRPr="007E6DE4" w:rsidRDefault="00445E85" w:rsidP="000954FB">
                            <w:pPr>
                              <w:jc w:val="center"/>
                              <w:rPr>
                                <w:i/>
                                <w:sz w:val="20"/>
                                <w:szCs w:val="20"/>
                              </w:rPr>
                            </w:pPr>
                            <w:r w:rsidRPr="007E6DE4">
                              <w:rPr>
                                <w:i/>
                                <w:sz w:val="20"/>
                                <w:szCs w:val="20"/>
                              </w:rPr>
                              <w:t>ИНН претендента (для претендентов-резидентов Российской Федерации)</w:t>
                            </w:r>
                          </w:p>
                          <w:p w14:paraId="12155F77" w14:textId="77777777" w:rsidR="00445E85" w:rsidRDefault="00445E85" w:rsidP="000954FB">
                            <w:pPr>
                              <w:jc w:val="both"/>
                            </w:pPr>
                          </w:p>
                          <w:p w14:paraId="12155F78" w14:textId="6C1B5C71" w:rsidR="00445E85" w:rsidRDefault="00445E85" w:rsidP="000954FB">
                            <w:pPr>
                              <w:jc w:val="center"/>
                              <w:rPr>
                                <w:b/>
                              </w:rPr>
                            </w:pPr>
                            <w:r w:rsidRPr="00923E2D">
                              <w:rPr>
                                <w:b/>
                              </w:rPr>
                              <w:t xml:space="preserve">ЗАЯВКА НА УЧАСТИЕ В </w:t>
                            </w:r>
                            <w:r>
                              <w:rPr>
                                <w:b/>
                              </w:rPr>
                              <w:t>ЗАПРОСЕ ПРЕДЛОЖЕНИЙ № ЗП-</w:t>
                            </w:r>
                            <w:r w:rsidRPr="00923E2D">
                              <w:rPr>
                                <w:b/>
                              </w:rPr>
                              <w:t>___</w:t>
                            </w:r>
                            <w:r>
                              <w:rPr>
                                <w:b/>
                              </w:rPr>
                              <w:t>-</w:t>
                            </w:r>
                            <w:r w:rsidRPr="00923E2D">
                              <w:rPr>
                                <w:b/>
                              </w:rPr>
                              <w:t>____</w:t>
                            </w:r>
                            <w:r>
                              <w:rPr>
                                <w:b/>
                              </w:rPr>
                              <w:t>-</w:t>
                            </w:r>
                            <w:r w:rsidRPr="00923E2D">
                              <w:rPr>
                                <w:b/>
                              </w:rPr>
                              <w:t>____</w:t>
                            </w:r>
                          </w:p>
                          <w:p w14:paraId="12155F7C" w14:textId="77777777" w:rsidR="00445E85" w:rsidRPr="00923E2D" w:rsidRDefault="00445E85"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pt;margin-top:109.45pt;width:481.9pt;height:13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" strokeweight="1.5pt">
                <v:textbox>
                  <w:txbxContent>
                    <w:p w14:paraId="12155F71" w14:textId="77777777" w:rsidR="00445E85" w:rsidRPr="007E6DE4" w:rsidRDefault="00445E85" w:rsidP="000954FB">
                      <w:pPr>
                        <w:jc w:val="center"/>
                        <w:rPr>
                          <w:b/>
                          <w:sz w:val="28"/>
                          <w:szCs w:val="28"/>
                        </w:rPr>
                      </w:pPr>
                      <w:r w:rsidRPr="007E6DE4">
                        <w:rPr>
                          <w:b/>
                          <w:sz w:val="28"/>
                          <w:szCs w:val="28"/>
                        </w:rPr>
                        <w:t xml:space="preserve">_____________________________________________, </w:t>
                      </w:r>
                    </w:p>
                    <w:p w14:paraId="12155F72" w14:textId="77777777" w:rsidR="00445E85" w:rsidRDefault="00445E85"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12155F73" w14:textId="77777777" w:rsidR="00445E85" w:rsidRPr="007E6DE4" w:rsidRDefault="00445E85" w:rsidP="000954FB">
                      <w:pPr>
                        <w:jc w:val="center"/>
                        <w:rPr>
                          <w:b/>
                          <w:sz w:val="28"/>
                          <w:szCs w:val="28"/>
                        </w:rPr>
                      </w:pPr>
                      <w:r w:rsidRPr="007E6DE4">
                        <w:rPr>
                          <w:b/>
                          <w:sz w:val="28"/>
                          <w:szCs w:val="28"/>
                        </w:rPr>
                        <w:t>________________________________________</w:t>
                      </w:r>
                    </w:p>
                    <w:p w14:paraId="12155F74" w14:textId="77777777" w:rsidR="00445E85" w:rsidRPr="007E6DE4" w:rsidRDefault="00445E85" w:rsidP="000954FB">
                      <w:pPr>
                        <w:jc w:val="center"/>
                        <w:rPr>
                          <w:i/>
                          <w:sz w:val="20"/>
                          <w:szCs w:val="20"/>
                        </w:rPr>
                      </w:pPr>
                      <w:r w:rsidRPr="007E6DE4">
                        <w:rPr>
                          <w:i/>
                          <w:sz w:val="20"/>
                          <w:szCs w:val="20"/>
                        </w:rPr>
                        <w:t>государство регистрации претендента</w:t>
                      </w:r>
                    </w:p>
                    <w:p w14:paraId="12155F75" w14:textId="77777777" w:rsidR="00445E85" w:rsidRPr="007E6DE4" w:rsidRDefault="00445E85" w:rsidP="000954FB">
                      <w:pPr>
                        <w:jc w:val="center"/>
                        <w:rPr>
                          <w:b/>
                          <w:sz w:val="28"/>
                          <w:szCs w:val="28"/>
                        </w:rPr>
                      </w:pPr>
                      <w:r w:rsidRPr="007E6DE4">
                        <w:rPr>
                          <w:b/>
                          <w:sz w:val="28"/>
                          <w:szCs w:val="28"/>
                        </w:rPr>
                        <w:t>_____________________________</w:t>
                      </w:r>
                      <w:r>
                        <w:rPr>
                          <w:b/>
                          <w:sz w:val="28"/>
                          <w:szCs w:val="28"/>
                        </w:rPr>
                        <w:t>__________________</w:t>
                      </w:r>
                    </w:p>
                    <w:p w14:paraId="12155F76" w14:textId="77777777" w:rsidR="00445E85" w:rsidRPr="007E6DE4" w:rsidRDefault="00445E85" w:rsidP="000954FB">
                      <w:pPr>
                        <w:jc w:val="center"/>
                        <w:rPr>
                          <w:i/>
                          <w:sz w:val="20"/>
                          <w:szCs w:val="20"/>
                        </w:rPr>
                      </w:pPr>
                      <w:r w:rsidRPr="007E6DE4">
                        <w:rPr>
                          <w:i/>
                          <w:sz w:val="20"/>
                          <w:szCs w:val="20"/>
                        </w:rPr>
                        <w:t>ИНН претендента (для претендентов-резидентов Российской Федерации)</w:t>
                      </w:r>
                    </w:p>
                    <w:p w14:paraId="12155F77" w14:textId="77777777" w:rsidR="00445E85" w:rsidRDefault="00445E85" w:rsidP="000954FB">
                      <w:pPr>
                        <w:jc w:val="both"/>
                      </w:pPr>
                    </w:p>
                    <w:p w14:paraId="12155F78" w14:textId="6C1B5C71" w:rsidR="00445E85" w:rsidRDefault="00445E85" w:rsidP="000954FB">
                      <w:pPr>
                        <w:jc w:val="center"/>
                        <w:rPr>
                          <w:b/>
                        </w:rPr>
                      </w:pPr>
                      <w:r w:rsidRPr="00923E2D">
                        <w:rPr>
                          <w:b/>
                        </w:rPr>
                        <w:t xml:space="preserve">ЗАЯВКА НА УЧАСТИЕ В </w:t>
                      </w:r>
                      <w:proofErr w:type="gramStart"/>
                      <w:r>
                        <w:rPr>
                          <w:b/>
                        </w:rPr>
                        <w:t>ЗАПРОСЕ</w:t>
                      </w:r>
                      <w:proofErr w:type="gramEnd"/>
                      <w:r>
                        <w:rPr>
                          <w:b/>
                        </w:rPr>
                        <w:t xml:space="preserve"> ПРЕДЛОЖЕНИЙ № ЗП-</w:t>
                      </w:r>
                      <w:r w:rsidRPr="00923E2D">
                        <w:rPr>
                          <w:b/>
                        </w:rPr>
                        <w:t>___</w:t>
                      </w:r>
                      <w:r>
                        <w:rPr>
                          <w:b/>
                        </w:rPr>
                        <w:t>-</w:t>
                      </w:r>
                      <w:r w:rsidRPr="00923E2D">
                        <w:rPr>
                          <w:b/>
                        </w:rPr>
                        <w:t>____</w:t>
                      </w:r>
                      <w:r>
                        <w:rPr>
                          <w:b/>
                        </w:rPr>
                        <w:t>-</w:t>
                      </w:r>
                      <w:r w:rsidRPr="00923E2D">
                        <w:rPr>
                          <w:b/>
                        </w:rPr>
                        <w:t>____</w:t>
                      </w:r>
                    </w:p>
                    <w:p w14:paraId="12155F7C" w14:textId="77777777" w:rsidR="00445E85" w:rsidRPr="00923E2D" w:rsidRDefault="00445E85" w:rsidP="000954FB">
                      <w:pPr>
                        <w:ind w:left="2124" w:firstLine="708"/>
                        <w:rPr>
                          <w:i/>
                        </w:rPr>
                      </w:pPr>
                    </w:p>
                  </w:txbxContent>
                </v:textbox>
                <w10:wrap type="tight"/>
              </v:shape>
            </w:pict>
          </mc:Fallback>
        </mc:AlternateContent>
      </w:r>
      <w:r w:rsidR="000954FB"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w:t>
      </w:r>
      <w:r w:rsidR="004E2DE7">
        <w:rPr>
          <w:sz w:val="28"/>
        </w:rPr>
        <w:t>актного(ых)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14:paraId="12155D08" w14:textId="3FCB5733" w:rsidR="000954FB" w:rsidRPr="002A2F31" w:rsidRDefault="00DC0783" w:rsidP="00153C3B">
      <w:pPr>
        <w:pStyle w:val="afa"/>
        <w:numPr>
          <w:ilvl w:val="2"/>
          <w:numId w:val="10"/>
        </w:numPr>
        <w:ind w:left="0"/>
        <w:rPr>
          <w:sz w:val="28"/>
          <w:szCs w:val="28"/>
        </w:rPr>
      </w:pPr>
      <w:r w:rsidRPr="002A2F31">
        <w:rPr>
          <w:sz w:val="28"/>
          <w:szCs w:val="28"/>
        </w:rPr>
        <w:t xml:space="preserve"> </w:t>
      </w:r>
      <w:r w:rsidR="00F53BD9" w:rsidRPr="002A2F31">
        <w:rPr>
          <w:sz w:val="28"/>
        </w:rPr>
        <w:t>Письмо</w:t>
      </w:r>
      <w:r w:rsidR="00737347" w:rsidRPr="002A2F31">
        <w:rPr>
          <w:sz w:val="28"/>
        </w:rPr>
        <w:t xml:space="preserve"> (конверт)</w:t>
      </w:r>
      <w:r w:rsidR="00F53BD9" w:rsidRPr="002A2F31">
        <w:rPr>
          <w:sz w:val="28"/>
        </w:rPr>
        <w:t xml:space="preserve"> </w:t>
      </w:r>
      <w:r w:rsidR="00571D62" w:rsidRPr="002A2F31">
        <w:rPr>
          <w:sz w:val="28"/>
        </w:rPr>
        <w:t xml:space="preserve">с Заявкой </w:t>
      </w:r>
      <w:r w:rsidR="000954FB" w:rsidRPr="002A2F31">
        <w:rPr>
          <w:sz w:val="28"/>
        </w:rPr>
        <w:t>должн</w:t>
      </w:r>
      <w:r w:rsidR="00F53BD9" w:rsidRPr="002A2F31">
        <w:rPr>
          <w:sz w:val="28"/>
        </w:rPr>
        <w:t>о</w:t>
      </w:r>
      <w:r w:rsidR="000954FB" w:rsidRPr="002A2F31">
        <w:rPr>
          <w:sz w:val="28"/>
          <w:szCs w:val="28"/>
        </w:rPr>
        <w:t xml:space="preserve"> иметь следующую маркировку:</w:t>
      </w:r>
    </w:p>
    <w:p w14:paraId="12155D09" w14:textId="77777777" w:rsidR="000954FB" w:rsidRPr="007D00C3" w:rsidRDefault="00737347" w:rsidP="00D97557">
      <w:pPr>
        <w:pStyle w:val="afa"/>
        <w:numPr>
          <w:ilvl w:val="2"/>
          <w:numId w:val="10"/>
        </w:numPr>
        <w:ind w:left="0" w:firstLine="709"/>
        <w:rPr>
          <w:sz w:val="28"/>
          <w:szCs w:val="28"/>
        </w:rPr>
      </w:pPr>
      <w:r>
        <w:rPr>
          <w:sz w:val="28"/>
        </w:rPr>
        <w:lastRenderedPageBreak/>
        <w:t>Заявка</w:t>
      </w:r>
      <w:r w:rsidR="000954FB" w:rsidRPr="004332C1">
        <w:rPr>
          <w:sz w:val="28"/>
          <w:szCs w:val="28"/>
        </w:rPr>
        <w:t xml:space="preserve"> должн</w:t>
      </w:r>
      <w:r>
        <w:rPr>
          <w:sz w:val="28"/>
          <w:szCs w:val="28"/>
        </w:rPr>
        <w:t>а</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а также </w:t>
      </w:r>
      <w:r w:rsidR="002F345D" w:rsidRPr="007D00C3">
        <w:rPr>
          <w:sz w:val="28"/>
          <w:szCs w:val="28"/>
        </w:rPr>
        <w:t>п</w:t>
      </w:r>
      <w:r w:rsidR="00AA25CA">
        <w:rPr>
          <w:sz w:val="28"/>
          <w:szCs w:val="28"/>
        </w:rPr>
        <w:t>ункта</w:t>
      </w:r>
      <w:r w:rsidR="007D00C3">
        <w:rPr>
          <w:sz w:val="28"/>
          <w:szCs w:val="28"/>
        </w:rPr>
        <w:t>м</w:t>
      </w:r>
      <w:r w:rsidR="00AA25CA">
        <w:rPr>
          <w:sz w:val="28"/>
          <w:szCs w:val="28"/>
        </w:rPr>
        <w:t>и</w:t>
      </w:r>
      <w:r w:rsidR="00E43DAA">
        <w:rPr>
          <w:sz w:val="28"/>
          <w:szCs w:val="28"/>
        </w:rPr>
        <w:t xml:space="preserve"> 17,</w:t>
      </w:r>
      <w:r w:rsidR="007D00C3">
        <w:rPr>
          <w:sz w:val="28"/>
          <w:szCs w:val="28"/>
        </w:rPr>
        <w:t xml:space="preserve"> 18 Информационной карты.</w:t>
      </w:r>
    </w:p>
    <w:p w14:paraId="12155D0A" w14:textId="2D749600" w:rsidR="007D00C3" w:rsidRPr="00405797" w:rsidRDefault="007D00C3" w:rsidP="00405797">
      <w:pPr>
        <w:pStyle w:val="Default"/>
        <w:ind w:firstLine="709"/>
        <w:jc w:val="both"/>
        <w:rPr>
          <w:rFonts w:eastAsia="Times New Roman"/>
          <w:sz w:val="28"/>
          <w:szCs w:val="28"/>
        </w:rPr>
      </w:pPr>
      <w:r w:rsidRPr="00405797">
        <w:rPr>
          <w:rFonts w:eastAsia="Times New Roman"/>
          <w:sz w:val="28"/>
          <w:szCs w:val="28"/>
        </w:rPr>
        <w:t xml:space="preserve">В случае если претендент подает заявки </w:t>
      </w:r>
      <w:r w:rsidR="0043423C" w:rsidRPr="00405797">
        <w:rPr>
          <w:rFonts w:eastAsia="Times New Roman"/>
          <w:sz w:val="28"/>
          <w:szCs w:val="28"/>
        </w:rPr>
        <w:t>по нескольким лотам,</w:t>
      </w:r>
      <w:r w:rsidRPr="00405797">
        <w:rPr>
          <w:rFonts w:eastAsia="Times New Roman"/>
          <w:sz w:val="28"/>
          <w:szCs w:val="28"/>
        </w:rPr>
        <w:t xml:space="preserve"> </w:t>
      </w:r>
      <w:r w:rsidR="00706C8C" w:rsidRPr="00405797">
        <w:rPr>
          <w:rFonts w:eastAsia="Times New Roman"/>
          <w:sz w:val="28"/>
          <w:szCs w:val="28"/>
        </w:rPr>
        <w:t xml:space="preserve">надлежащим образом оформленные приложения к настоящей документации: </w:t>
      </w:r>
      <w:r w:rsidR="002A4D3C" w:rsidRPr="00405797">
        <w:rPr>
          <w:rFonts w:eastAsia="Times New Roman"/>
          <w:sz w:val="28"/>
          <w:szCs w:val="28"/>
        </w:rPr>
        <w:br/>
      </w:r>
      <w:r w:rsidR="00706C8C" w:rsidRPr="00405797">
        <w:rPr>
          <w:rFonts w:eastAsia="Times New Roman"/>
          <w:sz w:val="28"/>
          <w:szCs w:val="28"/>
        </w:rPr>
        <w:t>№ 1 (Заявка), № 3 (Финансово-коммерческое предложение</w:t>
      </w:r>
      <w:r w:rsidR="002A4D3C" w:rsidRPr="00405797">
        <w:rPr>
          <w:rFonts w:eastAsia="Times New Roman"/>
          <w:sz w:val="28"/>
          <w:szCs w:val="28"/>
        </w:rPr>
        <w:t xml:space="preserve"> с имеющимися приложениями</w:t>
      </w:r>
      <w:r w:rsidR="00706C8C" w:rsidRPr="00405797">
        <w:rPr>
          <w:rFonts w:eastAsia="Times New Roman"/>
          <w:sz w:val="28"/>
          <w:szCs w:val="28"/>
        </w:rPr>
        <w:t>, подготовленное в соответствии с Техническим заданием)</w:t>
      </w:r>
      <w:r w:rsidR="002A4D3C" w:rsidRPr="00405797">
        <w:rPr>
          <w:rFonts w:eastAsia="Times New Roman"/>
          <w:sz w:val="28"/>
          <w:szCs w:val="28"/>
        </w:rPr>
        <w:t>, предоставляю</w:t>
      </w:r>
      <w:r w:rsidR="00706C8C" w:rsidRPr="00405797">
        <w:rPr>
          <w:rFonts w:eastAsia="Times New Roman"/>
          <w:sz w:val="28"/>
          <w:szCs w:val="28"/>
        </w:rPr>
        <w:t>тся по каждому лоту отдельными пакетами (файлами) с подтверждающими документами</w:t>
      </w:r>
      <w:r w:rsidR="00870ACE" w:rsidRPr="00405797">
        <w:rPr>
          <w:rFonts w:eastAsia="Times New Roman"/>
          <w:sz w:val="28"/>
          <w:szCs w:val="28"/>
        </w:rPr>
        <w:t>,</w:t>
      </w:r>
      <w:r w:rsidR="00706C8C" w:rsidRPr="00405797">
        <w:rPr>
          <w:rFonts w:eastAsia="Times New Roman"/>
          <w:sz w:val="28"/>
          <w:szCs w:val="28"/>
        </w:rPr>
        <w:t xml:space="preserve"> отнесенными к данному лоту. Документы</w:t>
      </w:r>
      <w:r w:rsidRPr="00405797">
        <w:rPr>
          <w:rFonts w:eastAsia="Times New Roman"/>
          <w:sz w:val="28"/>
          <w:szCs w:val="28"/>
        </w:rPr>
        <w:t>, ука</w:t>
      </w:r>
      <w:r w:rsidR="00706C8C" w:rsidRPr="00405797">
        <w:rPr>
          <w:rFonts w:eastAsia="Times New Roman"/>
          <w:sz w:val="28"/>
          <w:szCs w:val="28"/>
        </w:rPr>
        <w:t>занные</w:t>
      </w:r>
      <w:r w:rsidR="0043423C" w:rsidRPr="00405797">
        <w:rPr>
          <w:rFonts w:eastAsia="Times New Roman"/>
          <w:sz w:val="28"/>
          <w:szCs w:val="28"/>
        </w:rPr>
        <w:t xml:space="preserve"> в пункте 2.3.1 настоящей документации</w:t>
      </w:r>
      <w:r w:rsidR="00706C8C" w:rsidRPr="00405797">
        <w:rPr>
          <w:rFonts w:eastAsia="Times New Roman"/>
          <w:sz w:val="28"/>
          <w:szCs w:val="28"/>
        </w:rPr>
        <w:t xml:space="preserve"> прикладываются к </w:t>
      </w:r>
      <w:r w:rsidR="002A4D3C" w:rsidRPr="00405797">
        <w:rPr>
          <w:rFonts w:eastAsia="Times New Roman"/>
          <w:sz w:val="28"/>
          <w:szCs w:val="28"/>
        </w:rPr>
        <w:t>лоту,</w:t>
      </w:r>
      <w:r w:rsidR="00706C8C" w:rsidRPr="00405797">
        <w:rPr>
          <w:rFonts w:eastAsia="Times New Roman"/>
          <w:sz w:val="28"/>
          <w:szCs w:val="28"/>
        </w:rPr>
        <w:t xml:space="preserve"> имеющему наименьший номер</w:t>
      </w:r>
      <w:r w:rsidRPr="00405797">
        <w:rPr>
          <w:rFonts w:eastAsia="Times New Roman"/>
          <w:sz w:val="28"/>
          <w:szCs w:val="28"/>
        </w:rPr>
        <w:t>.</w:t>
      </w:r>
      <w:r w:rsidR="00706C8C" w:rsidRPr="00405797">
        <w:rPr>
          <w:rFonts w:eastAsia="Times New Roman"/>
          <w:sz w:val="28"/>
          <w:szCs w:val="28"/>
        </w:rPr>
        <w:t xml:space="preserve"> В описи документов содержащихся в заявке по остальным лотам в необходимых случаях </w:t>
      </w:r>
      <w:r w:rsidR="002A4D3C" w:rsidRPr="00405797">
        <w:rPr>
          <w:rFonts w:eastAsia="Times New Roman"/>
          <w:sz w:val="28"/>
          <w:szCs w:val="28"/>
        </w:rPr>
        <w:t>прописывается указание на имеющиеся (уже представленные) документы в пакете (файле) лота с наименьшим номером.</w:t>
      </w:r>
    </w:p>
    <w:p w14:paraId="12155D0B" w14:textId="3D986B27" w:rsidR="000954FB" w:rsidRPr="00F05F07" w:rsidRDefault="000954FB" w:rsidP="00D97557">
      <w:pPr>
        <w:pStyle w:val="afa"/>
        <w:numPr>
          <w:ilvl w:val="2"/>
          <w:numId w:val="1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44922">
        <w:rPr>
          <w:sz w:val="28"/>
          <w:szCs w:val="28"/>
        </w:rPr>
        <w:t xml:space="preserve">собственноручной </w:t>
      </w:r>
      <w:r w:rsidRPr="00F05F07">
        <w:rPr>
          <w:sz w:val="28"/>
          <w:szCs w:val="28"/>
        </w:rPr>
        <w:t>подписью уполномоченного лица претендента.</w:t>
      </w:r>
    </w:p>
    <w:p w14:paraId="12155D0C" w14:textId="77777777" w:rsidR="00F05F07" w:rsidRDefault="00F05F07" w:rsidP="00D97557">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14:paraId="12155D0D" w14:textId="77777777" w:rsidR="002F345D" w:rsidRDefault="00C318D3" w:rsidP="00D97557">
      <w:pPr>
        <w:pStyle w:val="Default"/>
        <w:numPr>
          <w:ilvl w:val="2"/>
          <w:numId w:val="1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14:paraId="12155D0E" w14:textId="77777777" w:rsidR="00EC4BDA" w:rsidRPr="00006894" w:rsidRDefault="00EC4BDA" w:rsidP="00405797">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14:paraId="12155D0F" w14:textId="3AD9B008" w:rsidR="000954FB" w:rsidRPr="00006894" w:rsidRDefault="000954FB" w:rsidP="00D97557">
      <w:pPr>
        <w:pStyle w:val="afa"/>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w:t>
      </w:r>
      <w:r w:rsidR="00244922">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12155D10" w14:textId="77777777" w:rsidR="000954FB" w:rsidRPr="006024DF" w:rsidRDefault="000954FB" w:rsidP="00D97557">
      <w:pPr>
        <w:pStyle w:val="afa"/>
        <w:numPr>
          <w:ilvl w:val="2"/>
          <w:numId w:val="1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14:paraId="12155D11" w14:textId="77777777" w:rsidR="000954FB" w:rsidRDefault="000954FB" w:rsidP="000954FB">
      <w:pPr>
        <w:pStyle w:val="afa"/>
        <w:rPr>
          <w:sz w:val="28"/>
        </w:rPr>
      </w:pPr>
    </w:p>
    <w:p w14:paraId="12155D12" w14:textId="77777777" w:rsidR="000954FB" w:rsidRPr="00405797" w:rsidRDefault="000954FB" w:rsidP="00D97557">
      <w:pPr>
        <w:pStyle w:val="2"/>
        <w:numPr>
          <w:ilvl w:val="1"/>
          <w:numId w:val="10"/>
        </w:numPr>
        <w:tabs>
          <w:tab w:val="clear" w:pos="1260"/>
          <w:tab w:val="num" w:pos="-180"/>
          <w:tab w:val="num" w:pos="540"/>
        </w:tabs>
        <w:spacing w:before="0" w:after="0"/>
        <w:ind w:left="0" w:firstLine="709"/>
        <w:jc w:val="both"/>
        <w:rPr>
          <w:rFonts w:eastAsia="MS Mincho"/>
          <w:i w:val="0"/>
        </w:rPr>
      </w:pPr>
      <w:r w:rsidRPr="00405797">
        <w:rPr>
          <w:rFonts w:eastAsia="MS Mincho"/>
          <w:i w:val="0"/>
        </w:rPr>
        <w:t>Финансово-коммерческое предложение</w:t>
      </w:r>
    </w:p>
    <w:p w14:paraId="12155D13" w14:textId="77777777" w:rsidR="000954FB" w:rsidRPr="00155A01" w:rsidRDefault="000954FB" w:rsidP="000954FB">
      <w:pPr>
        <w:ind w:firstLine="709"/>
      </w:pPr>
    </w:p>
    <w:p w14:paraId="12155D14" w14:textId="0DE427E6"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Pr="009A1114">
        <w:rPr>
          <w:b w:val="0"/>
          <w:i w:val="0"/>
        </w:rPr>
        <w:t>.</w:t>
      </w:r>
    </w:p>
    <w:p w14:paraId="12155D15" w14:textId="77777777" w:rsidR="000954FB" w:rsidRPr="009A1114" w:rsidRDefault="000954FB" w:rsidP="00B152B6">
      <w:pPr>
        <w:pStyle w:val="a"/>
        <w:rPr>
          <w:b w:val="0"/>
          <w:i w:val="0"/>
        </w:rPr>
      </w:pPr>
      <w:r w:rsidRPr="009A1114">
        <w:rPr>
          <w:b w:val="0"/>
          <w:i w:val="0"/>
        </w:rPr>
        <w:lastRenderedPageBreak/>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14:paraId="391D3F5B" w14:textId="6C0BA821" w:rsidR="004E7A4E" w:rsidRPr="004E7A4E" w:rsidRDefault="000954FB" w:rsidP="004E7A4E">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E7A4E">
        <w:rPr>
          <w:b w:val="0"/>
          <w:i w:val="0"/>
        </w:rPr>
        <w:t xml:space="preserve"> о закупке</w:t>
      </w:r>
      <w:r w:rsidRPr="009A1114">
        <w:rPr>
          <w:b w:val="0"/>
          <w:i w:val="0"/>
        </w:rPr>
        <w:t>)</w:t>
      </w:r>
      <w:r w:rsidR="00AF6ABE" w:rsidRPr="009A1114">
        <w:rPr>
          <w:b w:val="0"/>
          <w:i w:val="0"/>
        </w:rPr>
        <w:t>)</w:t>
      </w:r>
      <w:r w:rsidRPr="009A1114">
        <w:rPr>
          <w:b w:val="0"/>
          <w:i w:val="0"/>
        </w:rPr>
        <w:t>.</w:t>
      </w:r>
      <w:r w:rsidR="006400A0" w:rsidRPr="004E7A4E">
        <w:rPr>
          <w:b w:val="0"/>
          <w:i w:val="0"/>
        </w:rPr>
        <w:t xml:space="preserve"> </w:t>
      </w:r>
    </w:p>
    <w:p w14:paraId="12155D17" w14:textId="79CA96E4" w:rsidR="000954FB" w:rsidRPr="009A1114" w:rsidRDefault="004E7A4E" w:rsidP="00B152B6">
      <w:pPr>
        <w:pStyle w:val="a"/>
        <w:rPr>
          <w:b w:val="0"/>
          <w:i w:val="0"/>
        </w:rPr>
      </w:pPr>
      <w:r w:rsidRPr="004E7A4E">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w:t>
      </w:r>
      <w:r>
        <w:rPr>
          <w:b w:val="0"/>
          <w:i w:val="0"/>
        </w:rPr>
        <w:t xml:space="preserve"> </w:t>
      </w:r>
      <w:r w:rsidRPr="009A1114">
        <w:rPr>
          <w:b w:val="0"/>
          <w:i w:val="0"/>
        </w:rPr>
        <w:t>1.1.2</w:t>
      </w:r>
      <w:r>
        <w:rPr>
          <w:b w:val="0"/>
          <w:i w:val="0"/>
        </w:rPr>
        <w:t>3</w:t>
      </w:r>
      <w:r w:rsidRPr="009A1114">
        <w:rPr>
          <w:b w:val="0"/>
          <w:i w:val="0"/>
        </w:rPr>
        <w:t xml:space="preserve"> и 1.1.2</w:t>
      </w:r>
      <w:r>
        <w:rPr>
          <w:b w:val="0"/>
          <w:i w:val="0"/>
        </w:rPr>
        <w:t>4</w:t>
      </w:r>
      <w:r w:rsidRPr="009A1114">
        <w:rPr>
          <w:b w:val="0"/>
          <w:i w:val="0"/>
        </w:rPr>
        <w:t xml:space="preserve"> настоящей документации</w:t>
      </w:r>
      <w:r>
        <w:rPr>
          <w:b w:val="0"/>
          <w:i w:val="0"/>
        </w:rPr>
        <w:t xml:space="preserve"> о закупке</w:t>
      </w:r>
      <w:r w:rsidRPr="009A1114">
        <w:rPr>
          <w:b w:val="0"/>
          <w:i w:val="0"/>
        </w:rPr>
        <w:t>.</w:t>
      </w:r>
    </w:p>
    <w:p w14:paraId="12155D18" w14:textId="7DFD4EF2"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E7A4E">
        <w:rPr>
          <w:b w:val="0"/>
          <w:i w:val="0"/>
        </w:rPr>
        <w:t xml:space="preserve"> о закупке</w:t>
      </w:r>
      <w:r w:rsidR="000954FB" w:rsidRPr="009A1114">
        <w:rPr>
          <w:b w:val="0"/>
          <w:i w:val="0"/>
        </w:rPr>
        <w:t xml:space="preserve">. </w:t>
      </w:r>
    </w:p>
    <w:p w14:paraId="12155D1B" w14:textId="356067F8" w:rsidR="000954FB" w:rsidRPr="009A1114" w:rsidRDefault="000954FB" w:rsidP="00B152B6">
      <w:pPr>
        <w:pStyle w:val="a"/>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 xml:space="preserve">и/или </w:t>
      </w:r>
      <w:r w:rsidR="0084452F">
        <w:rPr>
          <w:b w:val="0"/>
          <w:i w:val="0"/>
        </w:rPr>
        <w:t>И</w:t>
      </w:r>
      <w:r w:rsidR="00BB5B51">
        <w:rPr>
          <w:b w:val="0"/>
          <w:i w:val="0"/>
        </w:rPr>
        <w:t>нформационной карте</w:t>
      </w:r>
      <w:r w:rsidRPr="009A1114">
        <w:rPr>
          <w:b w:val="0"/>
          <w:i w:val="0"/>
        </w:rPr>
        <w:t xml:space="preserve">. </w:t>
      </w:r>
    </w:p>
    <w:p w14:paraId="12155D1D" w14:textId="3D7DB743" w:rsidR="000954FB" w:rsidRPr="000F0177" w:rsidRDefault="000954FB" w:rsidP="003037E4">
      <w:pPr>
        <w:pStyle w:val="a"/>
        <w:numPr>
          <w:ilvl w:val="0"/>
          <w:numId w:val="0"/>
        </w:numPr>
        <w:rPr>
          <w:b w:val="0"/>
        </w:rPr>
      </w:pPr>
    </w:p>
    <w:p w14:paraId="12155D1E" w14:textId="77777777" w:rsidR="000954FB" w:rsidRDefault="000954FB" w:rsidP="009A1114">
      <w:pPr>
        <w:pStyle w:val="a"/>
        <w:numPr>
          <w:ilvl w:val="0"/>
          <w:numId w:val="0"/>
        </w:numPr>
        <w:ind w:left="709"/>
      </w:pPr>
    </w:p>
    <w:p w14:paraId="12155D1F" w14:textId="1AEC4BC6" w:rsidR="000954FB" w:rsidRPr="0088470C" w:rsidRDefault="006400A0" w:rsidP="0088470C">
      <w:pPr>
        <w:spacing w:after="120"/>
        <w:jc w:val="center"/>
        <w:outlineLvl w:val="0"/>
        <w:rPr>
          <w:b/>
          <w:bCs/>
          <w:sz w:val="32"/>
          <w:szCs w:val="32"/>
        </w:rPr>
      </w:pPr>
      <w:r w:rsidRPr="0088470C">
        <w:rPr>
          <w:b/>
          <w:bCs/>
          <w:sz w:val="32"/>
          <w:szCs w:val="32"/>
        </w:rPr>
        <w:t>Раздел</w:t>
      </w:r>
      <w:r w:rsidR="00CD05E4" w:rsidRPr="0088470C">
        <w:rPr>
          <w:b/>
          <w:bCs/>
          <w:sz w:val="32"/>
          <w:szCs w:val="32"/>
        </w:rPr>
        <w:t xml:space="preserve"> 4</w:t>
      </w:r>
      <w:r w:rsidR="000954FB" w:rsidRPr="0088470C">
        <w:rPr>
          <w:b/>
          <w:bCs/>
          <w:sz w:val="32"/>
          <w:szCs w:val="32"/>
        </w:rPr>
        <w:t>. Техническое задание.</w:t>
      </w:r>
    </w:p>
    <w:p w14:paraId="4389BDB4" w14:textId="77777777" w:rsidR="003037E4" w:rsidRDefault="003037E4" w:rsidP="000954FB">
      <w:pPr>
        <w:ind w:firstLine="709"/>
        <w:jc w:val="both"/>
        <w:rPr>
          <w:rFonts w:eastAsia="MS Mincho"/>
          <w:b/>
          <w:bCs/>
          <w:sz w:val="32"/>
          <w:szCs w:val="32"/>
          <w:highlight w:val="cyan"/>
        </w:rPr>
      </w:pPr>
    </w:p>
    <w:p w14:paraId="19637E26" w14:textId="77777777" w:rsidR="003037E4" w:rsidRPr="00405E65" w:rsidRDefault="003037E4" w:rsidP="00D97557">
      <w:pPr>
        <w:pStyle w:val="Style5"/>
        <w:widowControl/>
        <w:numPr>
          <w:ilvl w:val="0"/>
          <w:numId w:val="24"/>
        </w:numPr>
        <w:spacing w:line="264" w:lineRule="auto"/>
        <w:ind w:left="0" w:firstLine="709"/>
        <w:outlineLvl w:val="1"/>
        <w:rPr>
          <w:rStyle w:val="FontStyle12"/>
          <w:sz w:val="28"/>
          <w:szCs w:val="28"/>
        </w:rPr>
      </w:pPr>
      <w:r w:rsidRPr="00405E65">
        <w:rPr>
          <w:rStyle w:val="FontStyle12"/>
          <w:sz w:val="28"/>
          <w:szCs w:val="28"/>
        </w:rPr>
        <w:t>Цель оказания услуг</w:t>
      </w:r>
    </w:p>
    <w:p w14:paraId="18EB2537" w14:textId="77777777" w:rsidR="003037E4" w:rsidRPr="0088470C" w:rsidRDefault="003037E4" w:rsidP="003037E4">
      <w:pPr>
        <w:pStyle w:val="Style5"/>
        <w:widowControl/>
        <w:spacing w:line="264" w:lineRule="auto"/>
        <w:ind w:left="567"/>
        <w:rPr>
          <w:rStyle w:val="FontStyle12"/>
          <w:sz w:val="28"/>
          <w:szCs w:val="28"/>
        </w:rPr>
      </w:pPr>
    </w:p>
    <w:p w14:paraId="0FFF654F" w14:textId="61017490" w:rsidR="003037E4" w:rsidRPr="0088470C" w:rsidRDefault="003037E4" w:rsidP="00405797">
      <w:pPr>
        <w:pStyle w:val="Style3"/>
        <w:widowControl/>
        <w:spacing w:line="240" w:lineRule="auto"/>
        <w:ind w:firstLine="709"/>
        <w:rPr>
          <w:rStyle w:val="FontStyle15"/>
          <w:sz w:val="28"/>
          <w:szCs w:val="28"/>
        </w:rPr>
      </w:pPr>
      <w:r w:rsidRPr="0088470C">
        <w:rPr>
          <w:rStyle w:val="FontStyle15"/>
          <w:sz w:val="28"/>
          <w:szCs w:val="28"/>
        </w:rPr>
        <w:t xml:space="preserve">Проведение </w:t>
      </w:r>
      <w:r w:rsidR="002047C7" w:rsidRPr="002047C7">
        <w:rPr>
          <w:rStyle w:val="FontStyle15"/>
          <w:sz w:val="28"/>
          <w:szCs w:val="28"/>
        </w:rPr>
        <w:t xml:space="preserve">финансово-юридической экспертизы деятельности </w:t>
      </w:r>
      <w:r w:rsidR="001D7EFD">
        <w:rPr>
          <w:rStyle w:val="FontStyle15"/>
          <w:sz w:val="28"/>
          <w:szCs w:val="28"/>
        </w:rPr>
        <w:br/>
      </w:r>
      <w:r w:rsidR="002047C7" w:rsidRPr="002047C7">
        <w:rPr>
          <w:rStyle w:val="FontStyle15"/>
          <w:sz w:val="28"/>
          <w:szCs w:val="28"/>
        </w:rPr>
        <w:t xml:space="preserve">ПАО «ТрансКонтейнер», дочерних и зависимых обществ </w:t>
      </w:r>
      <w:r w:rsidR="001D7EFD">
        <w:rPr>
          <w:rStyle w:val="FontStyle15"/>
          <w:sz w:val="28"/>
          <w:szCs w:val="28"/>
        </w:rPr>
        <w:br/>
      </w:r>
      <w:r w:rsidR="002047C7" w:rsidRPr="002047C7">
        <w:rPr>
          <w:rStyle w:val="FontStyle15"/>
          <w:sz w:val="28"/>
          <w:szCs w:val="28"/>
        </w:rPr>
        <w:t>ПАО «ТрансКонтейнер»</w:t>
      </w:r>
      <w:r w:rsidR="001D7EFD" w:rsidRPr="001D7EFD">
        <w:t xml:space="preserve"> </w:t>
      </w:r>
      <w:r w:rsidR="001D7EFD" w:rsidRPr="001D7EFD">
        <w:rPr>
          <w:rStyle w:val="FontStyle15"/>
          <w:sz w:val="28"/>
          <w:szCs w:val="28"/>
        </w:rPr>
        <w:t>за 2015-2016 годы</w:t>
      </w:r>
      <w:r w:rsidRPr="0088470C">
        <w:rPr>
          <w:rStyle w:val="FontStyle15"/>
          <w:sz w:val="28"/>
          <w:szCs w:val="28"/>
        </w:rPr>
        <w:t>.</w:t>
      </w:r>
    </w:p>
    <w:p w14:paraId="53DE2F43" w14:textId="77777777" w:rsidR="003037E4" w:rsidRPr="0088470C" w:rsidRDefault="003037E4" w:rsidP="003037E4">
      <w:pPr>
        <w:pStyle w:val="Style3"/>
        <w:widowControl/>
        <w:spacing w:line="264" w:lineRule="auto"/>
        <w:rPr>
          <w:rStyle w:val="FontStyle15"/>
          <w:sz w:val="28"/>
          <w:szCs w:val="28"/>
        </w:rPr>
      </w:pPr>
    </w:p>
    <w:p w14:paraId="0DC7F396" w14:textId="77777777" w:rsidR="003037E4" w:rsidRPr="0088470C" w:rsidRDefault="003037E4" w:rsidP="00D97557">
      <w:pPr>
        <w:pStyle w:val="Style5"/>
        <w:widowControl/>
        <w:numPr>
          <w:ilvl w:val="0"/>
          <w:numId w:val="24"/>
        </w:numPr>
        <w:spacing w:line="264" w:lineRule="auto"/>
        <w:ind w:left="0" w:firstLine="709"/>
        <w:outlineLvl w:val="1"/>
        <w:rPr>
          <w:rStyle w:val="FontStyle12"/>
          <w:sz w:val="28"/>
          <w:szCs w:val="28"/>
        </w:rPr>
      </w:pPr>
      <w:r w:rsidRPr="0088470C">
        <w:rPr>
          <w:rStyle w:val="FontStyle12"/>
          <w:sz w:val="28"/>
          <w:szCs w:val="28"/>
        </w:rPr>
        <w:t>Исследуемый период</w:t>
      </w:r>
    </w:p>
    <w:p w14:paraId="4AD87797" w14:textId="77777777" w:rsidR="003037E4" w:rsidRPr="0088470C" w:rsidRDefault="003037E4" w:rsidP="003037E4">
      <w:pPr>
        <w:pStyle w:val="Style5"/>
        <w:widowControl/>
        <w:spacing w:line="264" w:lineRule="auto"/>
        <w:ind w:firstLine="567"/>
        <w:rPr>
          <w:rStyle w:val="FontStyle12"/>
          <w:sz w:val="28"/>
          <w:szCs w:val="28"/>
        </w:rPr>
      </w:pPr>
    </w:p>
    <w:p w14:paraId="6D70BB3D" w14:textId="35E6B510" w:rsidR="003037E4" w:rsidRPr="0088470C" w:rsidRDefault="00650C14" w:rsidP="00CC6658">
      <w:pPr>
        <w:pStyle w:val="Style3"/>
        <w:widowControl/>
        <w:spacing w:line="240" w:lineRule="auto"/>
        <w:ind w:firstLine="709"/>
        <w:rPr>
          <w:rStyle w:val="FontStyle15"/>
          <w:sz w:val="28"/>
          <w:szCs w:val="28"/>
        </w:rPr>
      </w:pPr>
      <w:r>
        <w:rPr>
          <w:rStyle w:val="FontStyle15"/>
          <w:sz w:val="28"/>
          <w:szCs w:val="28"/>
        </w:rPr>
        <w:t>Анализ</w:t>
      </w:r>
      <w:r w:rsidRPr="0088470C">
        <w:rPr>
          <w:rStyle w:val="FontStyle15"/>
          <w:sz w:val="28"/>
          <w:szCs w:val="28"/>
        </w:rPr>
        <w:t xml:space="preserve"> </w:t>
      </w:r>
      <w:r w:rsidR="003037E4" w:rsidRPr="0088470C">
        <w:rPr>
          <w:rStyle w:val="FontStyle15"/>
          <w:sz w:val="28"/>
          <w:szCs w:val="28"/>
        </w:rPr>
        <w:t>долж</w:t>
      </w:r>
      <w:r>
        <w:rPr>
          <w:rStyle w:val="FontStyle15"/>
          <w:sz w:val="28"/>
          <w:szCs w:val="28"/>
        </w:rPr>
        <w:t>е</w:t>
      </w:r>
      <w:r w:rsidR="003037E4" w:rsidRPr="0088470C">
        <w:rPr>
          <w:rStyle w:val="FontStyle15"/>
          <w:sz w:val="28"/>
          <w:szCs w:val="28"/>
        </w:rPr>
        <w:t xml:space="preserve">н быть проведен за период деятельности </w:t>
      </w:r>
      <w:r w:rsidR="0088470C" w:rsidRPr="0088470C">
        <w:rPr>
          <w:rStyle w:val="FontStyle15"/>
          <w:sz w:val="28"/>
          <w:szCs w:val="28"/>
        </w:rPr>
        <w:br/>
      </w:r>
      <w:r w:rsidR="003037E4" w:rsidRPr="0088470C">
        <w:rPr>
          <w:rStyle w:val="FontStyle15"/>
          <w:sz w:val="28"/>
          <w:szCs w:val="28"/>
        </w:rPr>
        <w:t>ПАО «ТрансКонтейнер» и ДЗО ПАО «ТрансКонтейнер» с 01.01.201</w:t>
      </w:r>
      <w:r w:rsidR="002047C7">
        <w:rPr>
          <w:rStyle w:val="FontStyle15"/>
          <w:sz w:val="28"/>
          <w:szCs w:val="28"/>
        </w:rPr>
        <w:t>5</w:t>
      </w:r>
      <w:r w:rsidR="003037E4" w:rsidRPr="0088470C">
        <w:rPr>
          <w:rStyle w:val="FontStyle15"/>
          <w:sz w:val="28"/>
          <w:szCs w:val="28"/>
        </w:rPr>
        <w:t xml:space="preserve"> по 31.</w:t>
      </w:r>
      <w:r w:rsidR="002047C7">
        <w:rPr>
          <w:rStyle w:val="FontStyle15"/>
          <w:sz w:val="28"/>
          <w:szCs w:val="28"/>
        </w:rPr>
        <w:t>12</w:t>
      </w:r>
      <w:r w:rsidR="003037E4" w:rsidRPr="0088470C">
        <w:rPr>
          <w:rStyle w:val="FontStyle15"/>
          <w:sz w:val="28"/>
          <w:szCs w:val="28"/>
        </w:rPr>
        <w:t xml:space="preserve">.2016. </w:t>
      </w:r>
    </w:p>
    <w:p w14:paraId="18CBF5C5" w14:textId="77777777" w:rsidR="003037E4" w:rsidRPr="0088470C" w:rsidRDefault="003037E4" w:rsidP="00CC6658">
      <w:pPr>
        <w:pStyle w:val="Style3"/>
        <w:widowControl/>
        <w:spacing w:line="240" w:lineRule="auto"/>
        <w:rPr>
          <w:rStyle w:val="FontStyle15"/>
          <w:sz w:val="28"/>
          <w:szCs w:val="28"/>
        </w:rPr>
      </w:pPr>
    </w:p>
    <w:p w14:paraId="63A03B8A" w14:textId="77777777" w:rsidR="003037E4" w:rsidRPr="0088470C" w:rsidRDefault="003037E4" w:rsidP="00CC6658">
      <w:pPr>
        <w:pStyle w:val="Style5"/>
        <w:widowControl/>
        <w:numPr>
          <w:ilvl w:val="0"/>
          <w:numId w:val="24"/>
        </w:numPr>
        <w:ind w:left="0" w:firstLine="709"/>
        <w:outlineLvl w:val="1"/>
        <w:rPr>
          <w:rStyle w:val="FontStyle12"/>
          <w:sz w:val="28"/>
          <w:szCs w:val="28"/>
        </w:rPr>
      </w:pPr>
      <w:r w:rsidRPr="0088470C">
        <w:rPr>
          <w:rStyle w:val="FontStyle12"/>
          <w:sz w:val="28"/>
          <w:szCs w:val="28"/>
        </w:rPr>
        <w:t>Объем услуг</w:t>
      </w:r>
    </w:p>
    <w:p w14:paraId="15190716" w14:textId="77777777" w:rsidR="003037E4" w:rsidRPr="0088470C" w:rsidRDefault="003037E4" w:rsidP="00CC6658">
      <w:pPr>
        <w:pStyle w:val="Style5"/>
        <w:widowControl/>
        <w:ind w:left="1588"/>
        <w:rPr>
          <w:rStyle w:val="FontStyle12"/>
          <w:sz w:val="28"/>
          <w:szCs w:val="28"/>
        </w:rPr>
      </w:pPr>
    </w:p>
    <w:p w14:paraId="7C318452" w14:textId="0C174DC2" w:rsidR="003037E4" w:rsidRPr="0088470C" w:rsidRDefault="0088470C" w:rsidP="00CC6658">
      <w:pPr>
        <w:pStyle w:val="Style3"/>
        <w:widowControl/>
        <w:spacing w:line="240" w:lineRule="auto"/>
        <w:ind w:firstLine="709"/>
        <w:outlineLvl w:val="2"/>
        <w:rPr>
          <w:rStyle w:val="FontStyle15"/>
          <w:b/>
          <w:sz w:val="28"/>
          <w:szCs w:val="28"/>
        </w:rPr>
      </w:pPr>
      <w:r w:rsidRPr="0088470C">
        <w:rPr>
          <w:rStyle w:val="FontStyle15"/>
          <w:b/>
          <w:sz w:val="28"/>
          <w:szCs w:val="28"/>
        </w:rPr>
        <w:t>Этап</w:t>
      </w:r>
      <w:r w:rsidR="003037E4" w:rsidRPr="0088470C">
        <w:rPr>
          <w:rStyle w:val="FontStyle15"/>
          <w:b/>
          <w:sz w:val="28"/>
          <w:szCs w:val="28"/>
        </w:rPr>
        <w:t xml:space="preserve"> 1 - Анализ коммерческой деятельности ПАО «ТрансКонтейнер» и </w:t>
      </w:r>
      <w:r w:rsidR="004B607B">
        <w:rPr>
          <w:rStyle w:val="FontStyle15"/>
          <w:b/>
          <w:sz w:val="28"/>
          <w:szCs w:val="28"/>
        </w:rPr>
        <w:t>анализ</w:t>
      </w:r>
      <w:r w:rsidR="004B607B" w:rsidRPr="0088470C">
        <w:rPr>
          <w:rStyle w:val="FontStyle15"/>
          <w:b/>
          <w:sz w:val="28"/>
          <w:szCs w:val="28"/>
        </w:rPr>
        <w:t xml:space="preserve"> </w:t>
      </w:r>
      <w:r w:rsidR="003037E4" w:rsidRPr="0088470C">
        <w:rPr>
          <w:rStyle w:val="FontStyle15"/>
          <w:b/>
          <w:sz w:val="28"/>
          <w:szCs w:val="28"/>
        </w:rPr>
        <w:t>системы корпоративного управления дочерними обществами ПАО «ТрансКонтейнер»</w:t>
      </w:r>
    </w:p>
    <w:p w14:paraId="12AE39E0" w14:textId="77777777" w:rsidR="003037E4" w:rsidRPr="0088470C" w:rsidRDefault="003037E4" w:rsidP="00CC6658">
      <w:pPr>
        <w:pStyle w:val="Style3"/>
        <w:widowControl/>
        <w:spacing w:line="240" w:lineRule="auto"/>
        <w:rPr>
          <w:rStyle w:val="FontStyle15"/>
          <w:b/>
          <w:sz w:val="28"/>
          <w:szCs w:val="28"/>
        </w:rPr>
      </w:pPr>
    </w:p>
    <w:p w14:paraId="40EEF20F" w14:textId="4D2A233E" w:rsidR="003037E4" w:rsidRPr="0088470C" w:rsidRDefault="002047C7" w:rsidP="00CC6658">
      <w:pPr>
        <w:pStyle w:val="Style3"/>
        <w:widowControl/>
        <w:spacing w:line="240" w:lineRule="auto"/>
        <w:ind w:firstLine="709"/>
        <w:outlineLvl w:val="3"/>
        <w:rPr>
          <w:rStyle w:val="FontStyle15"/>
          <w:b/>
          <w:i/>
          <w:sz w:val="28"/>
          <w:szCs w:val="28"/>
        </w:rPr>
      </w:pPr>
      <w:r>
        <w:rPr>
          <w:rStyle w:val="FontStyle15"/>
          <w:b/>
          <w:i/>
          <w:sz w:val="28"/>
          <w:szCs w:val="28"/>
        </w:rPr>
        <w:t>Подэ</w:t>
      </w:r>
      <w:r w:rsidR="003037E4" w:rsidRPr="0088470C">
        <w:rPr>
          <w:rStyle w:val="FontStyle15"/>
          <w:b/>
          <w:i/>
          <w:sz w:val="28"/>
          <w:szCs w:val="28"/>
        </w:rPr>
        <w:t>тап 1.1. Анализ коммерческой (доходообразующей) деятельности ПАО «ТрансКонтейнер»</w:t>
      </w:r>
    </w:p>
    <w:p w14:paraId="1EF7A669" w14:textId="77777777" w:rsidR="003037E4" w:rsidRPr="0088470C" w:rsidRDefault="003037E4" w:rsidP="00CC6658">
      <w:pPr>
        <w:pStyle w:val="Style4"/>
        <w:widowControl/>
        <w:spacing w:line="240" w:lineRule="auto"/>
        <w:ind w:left="426" w:hanging="426"/>
        <w:rPr>
          <w:rStyle w:val="FontStyle15"/>
          <w:sz w:val="28"/>
          <w:szCs w:val="28"/>
        </w:rPr>
      </w:pPr>
      <w:r w:rsidRPr="0088470C">
        <w:rPr>
          <w:rStyle w:val="FontStyle15"/>
          <w:sz w:val="28"/>
          <w:szCs w:val="28"/>
        </w:rPr>
        <w:t>а. Анализ бизнес-процессов, связанных с организацией железнодорожных контейнерных перевозок, транспортировки контейнеров автотранспортом, морских/речных контейнерных перевозок, терминальной обработки грузов, оказанием экспедиторских и логистических услуг, услуг по таможенному оформлению и на таможенных складах временного хранения:</w:t>
      </w:r>
    </w:p>
    <w:p w14:paraId="1DB7D7C6" w14:textId="77777777" w:rsidR="003037E4" w:rsidRPr="0088470C" w:rsidRDefault="003037E4" w:rsidP="00CC6658">
      <w:pPr>
        <w:pStyle w:val="Style2"/>
        <w:widowControl/>
        <w:numPr>
          <w:ilvl w:val="0"/>
          <w:numId w:val="25"/>
        </w:numPr>
        <w:tabs>
          <w:tab w:val="left" w:pos="1320"/>
        </w:tabs>
        <w:spacing w:line="240" w:lineRule="auto"/>
        <w:ind w:left="851" w:firstLine="0"/>
        <w:rPr>
          <w:rStyle w:val="FontStyle15"/>
          <w:sz w:val="28"/>
          <w:szCs w:val="28"/>
        </w:rPr>
      </w:pPr>
      <w:r w:rsidRPr="0088470C">
        <w:rPr>
          <w:rStyle w:val="FontStyle15"/>
          <w:sz w:val="28"/>
          <w:szCs w:val="28"/>
        </w:rPr>
        <w:t>Исследование положения о закупках и конкурсах в обществе на предмет соответствия принятым в РЖД;</w:t>
      </w:r>
    </w:p>
    <w:p w14:paraId="30DD814D" w14:textId="77777777" w:rsidR="003037E4" w:rsidRPr="0088470C" w:rsidRDefault="003037E4" w:rsidP="00CC6658">
      <w:pPr>
        <w:pStyle w:val="Style2"/>
        <w:widowControl/>
        <w:numPr>
          <w:ilvl w:val="0"/>
          <w:numId w:val="25"/>
        </w:numPr>
        <w:tabs>
          <w:tab w:val="left" w:pos="1320"/>
        </w:tabs>
        <w:spacing w:line="240" w:lineRule="auto"/>
        <w:ind w:left="851" w:firstLine="0"/>
        <w:rPr>
          <w:rStyle w:val="FontStyle15"/>
          <w:sz w:val="28"/>
          <w:szCs w:val="28"/>
        </w:rPr>
      </w:pPr>
      <w:r w:rsidRPr="0088470C">
        <w:rPr>
          <w:rStyle w:val="FontStyle15"/>
          <w:sz w:val="28"/>
          <w:szCs w:val="28"/>
        </w:rPr>
        <w:t>Исследование контрактной структуры и условий заключенных сделок и договоров с заказчиками по осуществлению контейнерных перевозок и оказанию сопутствующих услуг;</w:t>
      </w:r>
    </w:p>
    <w:p w14:paraId="3CB62D8E" w14:textId="77777777" w:rsidR="003037E4" w:rsidRPr="0088470C" w:rsidRDefault="003037E4" w:rsidP="00CC6658">
      <w:pPr>
        <w:pStyle w:val="Style2"/>
        <w:widowControl/>
        <w:numPr>
          <w:ilvl w:val="0"/>
          <w:numId w:val="25"/>
        </w:numPr>
        <w:tabs>
          <w:tab w:val="left" w:pos="1320"/>
        </w:tabs>
        <w:spacing w:line="240" w:lineRule="auto"/>
        <w:ind w:left="851" w:firstLine="0"/>
        <w:rPr>
          <w:rStyle w:val="FontStyle15"/>
          <w:sz w:val="28"/>
          <w:szCs w:val="28"/>
        </w:rPr>
      </w:pPr>
      <w:r w:rsidRPr="0088470C">
        <w:rPr>
          <w:rStyle w:val="FontStyle15"/>
          <w:sz w:val="28"/>
          <w:szCs w:val="28"/>
        </w:rPr>
        <w:t>Анализ существующих сегментов бизнеса, взаимоотношений с клиентами, выявление и оценка возможных рисков;</w:t>
      </w:r>
    </w:p>
    <w:p w14:paraId="33FE7E79" w14:textId="77777777" w:rsidR="003037E4" w:rsidRPr="0088470C" w:rsidRDefault="003037E4" w:rsidP="00CC6658">
      <w:pPr>
        <w:pStyle w:val="Style2"/>
        <w:widowControl/>
        <w:numPr>
          <w:ilvl w:val="0"/>
          <w:numId w:val="25"/>
        </w:numPr>
        <w:tabs>
          <w:tab w:val="left" w:pos="1320"/>
        </w:tabs>
        <w:spacing w:line="240" w:lineRule="auto"/>
        <w:ind w:left="851" w:firstLine="0"/>
        <w:rPr>
          <w:rStyle w:val="FontStyle15"/>
          <w:sz w:val="28"/>
          <w:szCs w:val="28"/>
        </w:rPr>
      </w:pPr>
      <w:r w:rsidRPr="0088470C">
        <w:rPr>
          <w:rStyle w:val="FontStyle15"/>
          <w:sz w:val="28"/>
          <w:szCs w:val="28"/>
        </w:rPr>
        <w:t>Оценка структуры контрагентов и посредников по всем договорам ПАО «ТрансКонтейнер» на предмет их аффилированности с ПАО «ТрансКонтейнер» и ДЗО ПАО «ТрансКонтейнер», менеджментом ПАО «ТрансКонтейнер» и ДЗО ПАО «ТрансКонтейнер», ОАО «РЖД» и ДЗО ОАО «РЖД»;</w:t>
      </w:r>
    </w:p>
    <w:p w14:paraId="4546B249" w14:textId="77777777" w:rsidR="003037E4" w:rsidRPr="0088470C" w:rsidRDefault="003037E4" w:rsidP="00CC6658">
      <w:pPr>
        <w:pStyle w:val="Style2"/>
        <w:widowControl/>
        <w:numPr>
          <w:ilvl w:val="0"/>
          <w:numId w:val="25"/>
        </w:numPr>
        <w:tabs>
          <w:tab w:val="left" w:pos="1320"/>
        </w:tabs>
        <w:spacing w:line="240" w:lineRule="auto"/>
        <w:ind w:left="851" w:firstLine="0"/>
        <w:rPr>
          <w:rStyle w:val="FontStyle15"/>
          <w:sz w:val="28"/>
          <w:szCs w:val="28"/>
        </w:rPr>
      </w:pPr>
      <w:r w:rsidRPr="0088470C">
        <w:rPr>
          <w:rStyle w:val="FontStyle15"/>
          <w:sz w:val="28"/>
          <w:szCs w:val="28"/>
        </w:rPr>
        <w:t>Комплексный анализ факторов, влияющих на стоимость контейнерных перевозок и сопутствующих услуг в разрезе сегментов бизнеса, потенциал роста и риски снижения;</w:t>
      </w:r>
    </w:p>
    <w:p w14:paraId="44327B8D" w14:textId="77777777" w:rsidR="003037E4" w:rsidRPr="0088470C" w:rsidRDefault="003037E4" w:rsidP="00CC6658">
      <w:pPr>
        <w:pStyle w:val="Style2"/>
        <w:widowControl/>
        <w:numPr>
          <w:ilvl w:val="0"/>
          <w:numId w:val="25"/>
        </w:numPr>
        <w:tabs>
          <w:tab w:val="left" w:pos="1320"/>
        </w:tabs>
        <w:spacing w:line="240" w:lineRule="auto"/>
        <w:ind w:left="851" w:firstLine="0"/>
        <w:rPr>
          <w:rStyle w:val="FontStyle15"/>
          <w:sz w:val="28"/>
          <w:szCs w:val="28"/>
        </w:rPr>
      </w:pPr>
      <w:r w:rsidRPr="0088470C">
        <w:rPr>
          <w:rStyle w:val="FontStyle15"/>
          <w:sz w:val="28"/>
          <w:szCs w:val="28"/>
        </w:rPr>
        <w:t>Анализ бизнес-процесса по оценке аффилированности и противодействия коррупции;</w:t>
      </w:r>
    </w:p>
    <w:p w14:paraId="5FBAB2AD" w14:textId="77777777" w:rsidR="003037E4" w:rsidRPr="0088470C" w:rsidRDefault="003037E4" w:rsidP="00CC6658">
      <w:pPr>
        <w:pStyle w:val="Style2"/>
        <w:widowControl/>
        <w:numPr>
          <w:ilvl w:val="0"/>
          <w:numId w:val="25"/>
        </w:numPr>
        <w:tabs>
          <w:tab w:val="left" w:pos="1320"/>
        </w:tabs>
        <w:spacing w:line="240" w:lineRule="auto"/>
        <w:ind w:left="851" w:firstLine="0"/>
        <w:rPr>
          <w:rStyle w:val="FontStyle15"/>
          <w:sz w:val="28"/>
          <w:szCs w:val="28"/>
        </w:rPr>
      </w:pPr>
      <w:r w:rsidRPr="0088470C">
        <w:rPr>
          <w:rStyle w:val="FontStyle15"/>
          <w:sz w:val="28"/>
          <w:szCs w:val="28"/>
        </w:rPr>
        <w:t>Оценка эффективности организации бизнес-процессов в разрезе сегментов бизнеса и крупнейших заказчиков (не менее 10);</w:t>
      </w:r>
    </w:p>
    <w:p w14:paraId="18658A9D" w14:textId="77777777" w:rsidR="003037E4" w:rsidRPr="0088470C" w:rsidRDefault="003037E4" w:rsidP="00CC6658">
      <w:pPr>
        <w:pStyle w:val="Style2"/>
        <w:widowControl/>
        <w:numPr>
          <w:ilvl w:val="0"/>
          <w:numId w:val="25"/>
        </w:numPr>
        <w:tabs>
          <w:tab w:val="left" w:pos="1320"/>
        </w:tabs>
        <w:spacing w:line="240" w:lineRule="auto"/>
        <w:ind w:left="0" w:firstLine="851"/>
        <w:rPr>
          <w:rStyle w:val="FontStyle15"/>
          <w:sz w:val="28"/>
          <w:szCs w:val="28"/>
        </w:rPr>
      </w:pPr>
      <w:r w:rsidRPr="0088470C">
        <w:rPr>
          <w:rStyle w:val="FontStyle15"/>
          <w:sz w:val="28"/>
          <w:szCs w:val="28"/>
        </w:rPr>
        <w:t>Подготовка рекомендаций по результатам анализа;</w:t>
      </w:r>
    </w:p>
    <w:p w14:paraId="0A8374DE" w14:textId="77777777" w:rsidR="003037E4" w:rsidRPr="0088470C" w:rsidRDefault="003037E4" w:rsidP="00CC6658">
      <w:pPr>
        <w:pStyle w:val="Style3"/>
        <w:widowControl/>
        <w:tabs>
          <w:tab w:val="left" w:pos="709"/>
        </w:tabs>
        <w:spacing w:line="240" w:lineRule="auto"/>
        <w:ind w:left="426" w:hanging="426"/>
        <w:rPr>
          <w:rStyle w:val="FontStyle15"/>
          <w:sz w:val="28"/>
          <w:szCs w:val="28"/>
        </w:rPr>
      </w:pPr>
      <w:r w:rsidRPr="0088470C">
        <w:rPr>
          <w:rStyle w:val="FontStyle15"/>
          <w:sz w:val="28"/>
          <w:szCs w:val="28"/>
          <w:lang w:val="en-US"/>
        </w:rPr>
        <w:t>b</w:t>
      </w:r>
      <w:r w:rsidRPr="0088470C">
        <w:rPr>
          <w:rStyle w:val="FontStyle15"/>
          <w:sz w:val="28"/>
          <w:szCs w:val="28"/>
        </w:rPr>
        <w:t>. Анализ и экономическая оценка условий сделок ПАО «ТрансКонтейнер» в отношении иной деятельности, связанных с получением иных доходов компании, если иные направления деятельности приносят более 1 % от валовой выручки компании;</w:t>
      </w:r>
    </w:p>
    <w:p w14:paraId="7027153A" w14:textId="77777777" w:rsidR="003037E4" w:rsidRPr="0088470C" w:rsidRDefault="003037E4" w:rsidP="00CC6658">
      <w:pPr>
        <w:pStyle w:val="Style3"/>
        <w:widowControl/>
        <w:spacing w:line="240" w:lineRule="auto"/>
        <w:ind w:left="426" w:hanging="426"/>
        <w:rPr>
          <w:rStyle w:val="FontStyle15"/>
          <w:sz w:val="28"/>
          <w:szCs w:val="28"/>
        </w:rPr>
      </w:pPr>
      <w:r w:rsidRPr="0088470C">
        <w:rPr>
          <w:rStyle w:val="FontStyle15"/>
          <w:sz w:val="28"/>
          <w:szCs w:val="28"/>
        </w:rPr>
        <w:t>с. Анализ и экономическая оценка условий сделок ПАО «ТрансКонтейнер», связанных с предоставлением имущества в пользование третьим лицам, включая подвижной состав;</w:t>
      </w:r>
    </w:p>
    <w:p w14:paraId="26665532" w14:textId="77777777" w:rsidR="003037E4" w:rsidRPr="0088470C" w:rsidRDefault="003037E4" w:rsidP="00CC6658">
      <w:pPr>
        <w:pStyle w:val="Style3"/>
        <w:widowControl/>
        <w:spacing w:line="240" w:lineRule="auto"/>
        <w:rPr>
          <w:rStyle w:val="FontStyle15"/>
          <w:sz w:val="28"/>
          <w:szCs w:val="28"/>
        </w:rPr>
      </w:pPr>
      <w:r w:rsidRPr="0088470C">
        <w:rPr>
          <w:rStyle w:val="FontStyle15"/>
          <w:sz w:val="28"/>
          <w:szCs w:val="28"/>
          <w:lang w:val="en-US"/>
        </w:rPr>
        <w:t>d</w:t>
      </w:r>
      <w:r w:rsidRPr="0088470C">
        <w:rPr>
          <w:rStyle w:val="FontStyle15"/>
          <w:sz w:val="28"/>
          <w:szCs w:val="28"/>
        </w:rPr>
        <w:t xml:space="preserve">.  Анализ системы взаимодействия с компанией </w:t>
      </w:r>
      <w:r w:rsidRPr="0088470C">
        <w:rPr>
          <w:rStyle w:val="FontStyle15"/>
          <w:sz w:val="28"/>
          <w:szCs w:val="28"/>
          <w:lang w:val="en-US"/>
        </w:rPr>
        <w:t>Far</w:t>
      </w:r>
      <w:r w:rsidRPr="0088470C">
        <w:rPr>
          <w:rStyle w:val="FontStyle15"/>
          <w:sz w:val="28"/>
          <w:szCs w:val="28"/>
        </w:rPr>
        <w:t xml:space="preserve"> </w:t>
      </w:r>
      <w:r w:rsidRPr="0088470C">
        <w:rPr>
          <w:rStyle w:val="FontStyle15"/>
          <w:sz w:val="28"/>
          <w:szCs w:val="28"/>
          <w:lang w:val="en-US"/>
        </w:rPr>
        <w:t>East</w:t>
      </w:r>
      <w:r w:rsidRPr="0088470C">
        <w:rPr>
          <w:rStyle w:val="FontStyle15"/>
          <w:sz w:val="28"/>
          <w:szCs w:val="28"/>
        </w:rPr>
        <w:t xml:space="preserve"> </w:t>
      </w:r>
      <w:r w:rsidRPr="0088470C">
        <w:rPr>
          <w:rStyle w:val="FontStyle15"/>
          <w:sz w:val="28"/>
          <w:szCs w:val="28"/>
          <w:lang w:val="en-US"/>
        </w:rPr>
        <w:t>Land</w:t>
      </w:r>
      <w:r w:rsidRPr="0088470C">
        <w:rPr>
          <w:rStyle w:val="FontStyle15"/>
          <w:sz w:val="28"/>
          <w:szCs w:val="28"/>
        </w:rPr>
        <w:t xml:space="preserve"> </w:t>
      </w:r>
      <w:r w:rsidRPr="0088470C">
        <w:rPr>
          <w:rStyle w:val="FontStyle15"/>
          <w:sz w:val="28"/>
          <w:szCs w:val="28"/>
          <w:lang w:val="en-US"/>
        </w:rPr>
        <w:t>Bridge</w:t>
      </w:r>
      <w:r w:rsidRPr="0088470C">
        <w:rPr>
          <w:rStyle w:val="FontStyle15"/>
          <w:sz w:val="28"/>
          <w:szCs w:val="28"/>
        </w:rPr>
        <w:t xml:space="preserve"> с учетом:</w:t>
      </w:r>
    </w:p>
    <w:p w14:paraId="3EDF340F" w14:textId="77777777" w:rsidR="003037E4" w:rsidRPr="0088470C" w:rsidRDefault="003037E4" w:rsidP="00CC6658">
      <w:pPr>
        <w:pStyle w:val="Style2"/>
        <w:widowControl/>
        <w:numPr>
          <w:ilvl w:val="0"/>
          <w:numId w:val="26"/>
        </w:numPr>
        <w:tabs>
          <w:tab w:val="left" w:pos="677"/>
        </w:tabs>
        <w:spacing w:line="240" w:lineRule="auto"/>
        <w:ind w:left="0" w:firstLine="851"/>
        <w:jc w:val="left"/>
        <w:rPr>
          <w:rStyle w:val="FontStyle15"/>
          <w:sz w:val="28"/>
          <w:szCs w:val="28"/>
        </w:rPr>
      </w:pPr>
      <w:r w:rsidRPr="0088470C">
        <w:rPr>
          <w:rStyle w:val="FontStyle15"/>
          <w:sz w:val="28"/>
          <w:szCs w:val="28"/>
        </w:rPr>
        <w:t>Заключенных договоров на организацию перевозки грузов;</w:t>
      </w:r>
    </w:p>
    <w:p w14:paraId="13DCF593" w14:textId="77777777" w:rsidR="003037E4" w:rsidRPr="0088470C" w:rsidRDefault="003037E4" w:rsidP="00CC6658">
      <w:pPr>
        <w:pStyle w:val="Style2"/>
        <w:widowControl/>
        <w:numPr>
          <w:ilvl w:val="0"/>
          <w:numId w:val="26"/>
        </w:numPr>
        <w:tabs>
          <w:tab w:val="left" w:pos="677"/>
        </w:tabs>
        <w:spacing w:line="240" w:lineRule="auto"/>
        <w:ind w:left="851" w:firstLine="0"/>
        <w:jc w:val="left"/>
        <w:rPr>
          <w:rStyle w:val="FontStyle15"/>
          <w:sz w:val="28"/>
          <w:szCs w:val="28"/>
        </w:rPr>
      </w:pPr>
      <w:r w:rsidRPr="0088470C">
        <w:rPr>
          <w:rStyle w:val="FontStyle15"/>
          <w:sz w:val="28"/>
          <w:szCs w:val="28"/>
        </w:rPr>
        <w:lastRenderedPageBreak/>
        <w:t xml:space="preserve">Заключенных договоров на предоставление вагонов в аренду компании </w:t>
      </w:r>
      <w:r w:rsidRPr="0088470C">
        <w:rPr>
          <w:rStyle w:val="FontStyle15"/>
          <w:sz w:val="28"/>
          <w:szCs w:val="28"/>
          <w:lang w:val="en-US"/>
        </w:rPr>
        <w:t>Far</w:t>
      </w:r>
      <w:r w:rsidRPr="0088470C">
        <w:rPr>
          <w:rStyle w:val="FontStyle15"/>
          <w:sz w:val="28"/>
          <w:szCs w:val="28"/>
        </w:rPr>
        <w:t xml:space="preserve"> </w:t>
      </w:r>
      <w:r w:rsidRPr="0088470C">
        <w:rPr>
          <w:rStyle w:val="FontStyle15"/>
          <w:sz w:val="28"/>
          <w:szCs w:val="28"/>
          <w:lang w:val="en-US"/>
        </w:rPr>
        <w:t>East</w:t>
      </w:r>
      <w:r w:rsidRPr="0088470C">
        <w:rPr>
          <w:rStyle w:val="FontStyle15"/>
          <w:sz w:val="28"/>
          <w:szCs w:val="28"/>
        </w:rPr>
        <w:t xml:space="preserve"> </w:t>
      </w:r>
      <w:r w:rsidRPr="0088470C">
        <w:rPr>
          <w:rStyle w:val="FontStyle15"/>
          <w:sz w:val="28"/>
          <w:szCs w:val="28"/>
          <w:lang w:val="en-US"/>
        </w:rPr>
        <w:t>Land</w:t>
      </w:r>
      <w:r w:rsidRPr="0088470C">
        <w:rPr>
          <w:rStyle w:val="FontStyle15"/>
          <w:sz w:val="28"/>
          <w:szCs w:val="28"/>
        </w:rPr>
        <w:t xml:space="preserve"> </w:t>
      </w:r>
      <w:r w:rsidRPr="0088470C">
        <w:rPr>
          <w:rStyle w:val="FontStyle15"/>
          <w:sz w:val="28"/>
          <w:szCs w:val="28"/>
          <w:lang w:val="en-US"/>
        </w:rPr>
        <w:t>Bridge</w:t>
      </w:r>
      <w:r w:rsidRPr="0088470C">
        <w:rPr>
          <w:rStyle w:val="FontStyle15"/>
          <w:sz w:val="28"/>
          <w:szCs w:val="28"/>
        </w:rPr>
        <w:t>;</w:t>
      </w:r>
    </w:p>
    <w:p w14:paraId="1EC5BEE1" w14:textId="77777777" w:rsidR="003037E4" w:rsidRPr="0088470C" w:rsidRDefault="003037E4" w:rsidP="00CC6658">
      <w:pPr>
        <w:pStyle w:val="Style2"/>
        <w:widowControl/>
        <w:numPr>
          <w:ilvl w:val="0"/>
          <w:numId w:val="26"/>
        </w:numPr>
        <w:tabs>
          <w:tab w:val="left" w:pos="677"/>
        </w:tabs>
        <w:spacing w:line="240" w:lineRule="auto"/>
        <w:ind w:left="851" w:firstLine="0"/>
        <w:jc w:val="left"/>
        <w:rPr>
          <w:rStyle w:val="FontStyle15"/>
          <w:sz w:val="28"/>
          <w:szCs w:val="28"/>
        </w:rPr>
      </w:pPr>
      <w:r w:rsidRPr="0088470C">
        <w:rPr>
          <w:rStyle w:val="FontStyle15"/>
          <w:sz w:val="28"/>
          <w:szCs w:val="28"/>
        </w:rPr>
        <w:t xml:space="preserve">Экономической эффективности взаимодействия с компанией </w:t>
      </w:r>
      <w:r w:rsidRPr="0088470C">
        <w:rPr>
          <w:rStyle w:val="FontStyle15"/>
          <w:sz w:val="28"/>
          <w:szCs w:val="28"/>
          <w:lang w:val="en-US"/>
        </w:rPr>
        <w:t>Far</w:t>
      </w:r>
      <w:r w:rsidRPr="0088470C">
        <w:rPr>
          <w:rStyle w:val="FontStyle15"/>
          <w:sz w:val="28"/>
          <w:szCs w:val="28"/>
        </w:rPr>
        <w:t xml:space="preserve"> </w:t>
      </w:r>
      <w:r w:rsidRPr="0088470C">
        <w:rPr>
          <w:rStyle w:val="FontStyle15"/>
          <w:sz w:val="28"/>
          <w:szCs w:val="28"/>
          <w:lang w:val="en-US"/>
        </w:rPr>
        <w:t>East</w:t>
      </w:r>
      <w:r w:rsidRPr="0088470C">
        <w:rPr>
          <w:rStyle w:val="FontStyle15"/>
          <w:sz w:val="28"/>
          <w:szCs w:val="28"/>
        </w:rPr>
        <w:t xml:space="preserve"> </w:t>
      </w:r>
      <w:r w:rsidRPr="0088470C">
        <w:rPr>
          <w:rStyle w:val="FontStyle15"/>
          <w:sz w:val="28"/>
          <w:szCs w:val="28"/>
          <w:lang w:val="en-US"/>
        </w:rPr>
        <w:t>Land</w:t>
      </w:r>
      <w:r w:rsidRPr="0088470C">
        <w:rPr>
          <w:rStyle w:val="FontStyle15"/>
          <w:sz w:val="28"/>
          <w:szCs w:val="28"/>
        </w:rPr>
        <w:t xml:space="preserve"> </w:t>
      </w:r>
      <w:r w:rsidRPr="0088470C">
        <w:rPr>
          <w:rStyle w:val="FontStyle15"/>
          <w:sz w:val="28"/>
          <w:szCs w:val="28"/>
          <w:lang w:val="en-US"/>
        </w:rPr>
        <w:t>Bridge</w:t>
      </w:r>
      <w:r w:rsidRPr="0088470C">
        <w:rPr>
          <w:rStyle w:val="FontStyle15"/>
          <w:sz w:val="28"/>
          <w:szCs w:val="28"/>
        </w:rPr>
        <w:t xml:space="preserve"> для ПАО «ТрансКонтейнер».</w:t>
      </w:r>
    </w:p>
    <w:p w14:paraId="4E808A46" w14:textId="0D1310A6" w:rsidR="008E43F9" w:rsidRPr="008E43F9" w:rsidRDefault="003037E4" w:rsidP="008E43F9">
      <w:pPr>
        <w:pStyle w:val="Style3"/>
        <w:widowControl/>
        <w:spacing w:line="240" w:lineRule="auto"/>
        <w:ind w:left="426" w:hanging="426"/>
        <w:rPr>
          <w:rStyle w:val="FontStyle15"/>
          <w:sz w:val="28"/>
          <w:szCs w:val="28"/>
        </w:rPr>
      </w:pPr>
      <w:r w:rsidRPr="008E43F9">
        <w:rPr>
          <w:rStyle w:val="FontStyle15"/>
          <w:sz w:val="28"/>
          <w:szCs w:val="28"/>
        </w:rPr>
        <w:t xml:space="preserve">е. </w:t>
      </w:r>
      <w:r w:rsidR="008E43F9" w:rsidRPr="008E43F9">
        <w:rPr>
          <w:rStyle w:val="FontStyle15"/>
          <w:sz w:val="28"/>
          <w:szCs w:val="28"/>
        </w:rPr>
        <w:t>Анализ целесообразности участия в   «Trans-Eurasia Logistics GmbH» и эффективности его работы.</w:t>
      </w:r>
    </w:p>
    <w:p w14:paraId="2338733D" w14:textId="20B3DA92" w:rsidR="003037E4" w:rsidRPr="0088470C" w:rsidRDefault="008E43F9" w:rsidP="00CC6658">
      <w:pPr>
        <w:pStyle w:val="Style3"/>
        <w:widowControl/>
        <w:spacing w:line="240" w:lineRule="auto"/>
        <w:ind w:left="426" w:hanging="426"/>
        <w:rPr>
          <w:rStyle w:val="FontStyle15"/>
          <w:sz w:val="28"/>
          <w:szCs w:val="28"/>
        </w:rPr>
      </w:pPr>
      <w:r>
        <w:rPr>
          <w:rStyle w:val="FontStyle15"/>
          <w:sz w:val="28"/>
          <w:szCs w:val="28"/>
          <w:lang w:val="en-US"/>
        </w:rPr>
        <w:t>f</w:t>
      </w:r>
      <w:r w:rsidRPr="008E43F9">
        <w:rPr>
          <w:rStyle w:val="FontStyle15"/>
          <w:sz w:val="28"/>
          <w:szCs w:val="28"/>
        </w:rPr>
        <w:t xml:space="preserve">. </w:t>
      </w:r>
      <w:r w:rsidR="003037E4" w:rsidRPr="0088470C">
        <w:rPr>
          <w:rStyle w:val="FontStyle15"/>
          <w:sz w:val="28"/>
          <w:szCs w:val="28"/>
        </w:rPr>
        <w:t>Оценка структуры соисполнителей, участвующих в обеспечении доходов ПАО «ТрансКонтейнер», на предмет их аффилированности с ПАО «ТрансКонтейнер» и ДЗО ПАО «ТрансКонтейнер», ОАО «РЖД» и ДЗО ОАО «РЖД».</w:t>
      </w:r>
    </w:p>
    <w:p w14:paraId="47A9B929" w14:textId="77777777" w:rsidR="003037E4" w:rsidRPr="0088470C" w:rsidRDefault="003037E4" w:rsidP="00CC6658">
      <w:pPr>
        <w:pStyle w:val="Style3"/>
        <w:widowControl/>
        <w:spacing w:line="240" w:lineRule="auto"/>
        <w:rPr>
          <w:rStyle w:val="FontStyle15"/>
          <w:sz w:val="28"/>
          <w:szCs w:val="28"/>
        </w:rPr>
      </w:pPr>
    </w:p>
    <w:p w14:paraId="5531371B" w14:textId="5DECC4BF" w:rsidR="003037E4" w:rsidRPr="0088470C" w:rsidRDefault="002047C7" w:rsidP="00CC6658">
      <w:pPr>
        <w:pStyle w:val="Style3"/>
        <w:widowControl/>
        <w:spacing w:line="240" w:lineRule="auto"/>
        <w:ind w:firstLine="709"/>
        <w:outlineLvl w:val="3"/>
        <w:rPr>
          <w:rStyle w:val="FontStyle15"/>
          <w:b/>
          <w:i/>
          <w:sz w:val="28"/>
          <w:szCs w:val="28"/>
        </w:rPr>
      </w:pPr>
      <w:r>
        <w:rPr>
          <w:rStyle w:val="FontStyle15"/>
          <w:b/>
          <w:i/>
          <w:sz w:val="28"/>
          <w:szCs w:val="28"/>
        </w:rPr>
        <w:t>Подэ</w:t>
      </w:r>
      <w:r w:rsidRPr="0088470C">
        <w:rPr>
          <w:rStyle w:val="FontStyle15"/>
          <w:b/>
          <w:i/>
          <w:sz w:val="28"/>
          <w:szCs w:val="28"/>
        </w:rPr>
        <w:t xml:space="preserve">тап </w:t>
      </w:r>
      <w:r w:rsidR="003037E4" w:rsidRPr="0088470C">
        <w:rPr>
          <w:rStyle w:val="FontStyle15"/>
          <w:b/>
          <w:i/>
          <w:sz w:val="28"/>
          <w:szCs w:val="28"/>
        </w:rPr>
        <w:t xml:space="preserve">1.2. </w:t>
      </w:r>
      <w:r w:rsidR="00650C14">
        <w:rPr>
          <w:rStyle w:val="FontStyle15"/>
          <w:b/>
          <w:i/>
          <w:sz w:val="28"/>
          <w:szCs w:val="28"/>
        </w:rPr>
        <w:t>Анализ</w:t>
      </w:r>
      <w:r w:rsidR="00650C14" w:rsidRPr="0088470C">
        <w:rPr>
          <w:rStyle w:val="FontStyle15"/>
          <w:b/>
          <w:i/>
          <w:sz w:val="28"/>
          <w:szCs w:val="28"/>
        </w:rPr>
        <w:t xml:space="preserve"> </w:t>
      </w:r>
      <w:r w:rsidR="003037E4" w:rsidRPr="0088470C">
        <w:rPr>
          <w:rStyle w:val="FontStyle15"/>
          <w:b/>
          <w:i/>
          <w:sz w:val="28"/>
          <w:szCs w:val="28"/>
        </w:rPr>
        <w:t>системы корпоративного управления дочерними обществами ПАО «ТрансКонтейнер»</w:t>
      </w:r>
    </w:p>
    <w:p w14:paraId="344C9490" w14:textId="77777777" w:rsidR="003037E4" w:rsidRPr="0088470C" w:rsidRDefault="003037E4" w:rsidP="00CC6658">
      <w:pPr>
        <w:pStyle w:val="Style10"/>
        <w:widowControl/>
        <w:numPr>
          <w:ilvl w:val="0"/>
          <w:numId w:val="20"/>
        </w:numPr>
        <w:tabs>
          <w:tab w:val="left" w:pos="504"/>
        </w:tabs>
        <w:spacing w:line="240" w:lineRule="auto"/>
        <w:ind w:left="426" w:right="67" w:hanging="426"/>
        <w:rPr>
          <w:rStyle w:val="FontStyle15"/>
          <w:sz w:val="28"/>
          <w:szCs w:val="28"/>
        </w:rPr>
      </w:pPr>
      <w:r w:rsidRPr="0088470C">
        <w:rPr>
          <w:rStyle w:val="FontStyle15"/>
          <w:sz w:val="28"/>
          <w:szCs w:val="28"/>
        </w:rPr>
        <w:t>Анализ истории приобретения (создания) и целесообразности приобретения (создания) ДЗО;</w:t>
      </w:r>
    </w:p>
    <w:p w14:paraId="78EC3765" w14:textId="77777777" w:rsidR="003037E4" w:rsidRPr="0088470C" w:rsidRDefault="003037E4" w:rsidP="00CC6658">
      <w:pPr>
        <w:pStyle w:val="Style10"/>
        <w:widowControl/>
        <w:numPr>
          <w:ilvl w:val="0"/>
          <w:numId w:val="20"/>
        </w:numPr>
        <w:tabs>
          <w:tab w:val="left" w:pos="504"/>
        </w:tabs>
        <w:spacing w:line="240" w:lineRule="auto"/>
        <w:ind w:left="426" w:right="62" w:hanging="426"/>
        <w:rPr>
          <w:rStyle w:val="FontStyle15"/>
          <w:sz w:val="28"/>
          <w:szCs w:val="28"/>
        </w:rPr>
      </w:pPr>
      <w:r w:rsidRPr="0088470C">
        <w:rPr>
          <w:rStyle w:val="FontStyle15"/>
          <w:sz w:val="28"/>
          <w:szCs w:val="28"/>
        </w:rPr>
        <w:t>Детализированный анализ структуры ДЗО (определение структуры акционерного капитала и конечных внешних бенефициаров ДЗО);</w:t>
      </w:r>
    </w:p>
    <w:p w14:paraId="19160ACA" w14:textId="77777777" w:rsidR="003037E4" w:rsidRPr="0088470C" w:rsidRDefault="003037E4" w:rsidP="00CC6658">
      <w:pPr>
        <w:pStyle w:val="Style10"/>
        <w:widowControl/>
        <w:numPr>
          <w:ilvl w:val="0"/>
          <w:numId w:val="20"/>
        </w:numPr>
        <w:tabs>
          <w:tab w:val="left" w:pos="504"/>
        </w:tabs>
        <w:spacing w:line="240" w:lineRule="auto"/>
        <w:ind w:left="426" w:right="53" w:hanging="426"/>
        <w:rPr>
          <w:rStyle w:val="FontStyle15"/>
          <w:sz w:val="28"/>
          <w:szCs w:val="28"/>
        </w:rPr>
      </w:pPr>
      <w:r w:rsidRPr="0088470C">
        <w:rPr>
          <w:rStyle w:val="FontStyle15"/>
          <w:sz w:val="28"/>
          <w:szCs w:val="28"/>
        </w:rPr>
        <w:t>Анализ основных финансовых, инвестиционных и операционных потоков каждого ДЗО;</w:t>
      </w:r>
    </w:p>
    <w:p w14:paraId="7DA8ACD7" w14:textId="77777777" w:rsidR="003037E4" w:rsidRPr="0088470C" w:rsidRDefault="003037E4" w:rsidP="00CC6658">
      <w:pPr>
        <w:pStyle w:val="Style10"/>
        <w:widowControl/>
        <w:numPr>
          <w:ilvl w:val="0"/>
          <w:numId w:val="20"/>
        </w:numPr>
        <w:tabs>
          <w:tab w:val="left" w:pos="504"/>
        </w:tabs>
        <w:spacing w:line="240" w:lineRule="auto"/>
        <w:ind w:left="426" w:right="58" w:hanging="426"/>
        <w:rPr>
          <w:rStyle w:val="FontStyle15"/>
          <w:sz w:val="28"/>
          <w:szCs w:val="28"/>
          <w:lang w:eastAsia="en-US"/>
        </w:rPr>
      </w:pPr>
      <w:r w:rsidRPr="0088470C">
        <w:rPr>
          <w:rStyle w:val="FontStyle15"/>
          <w:sz w:val="28"/>
          <w:szCs w:val="28"/>
        </w:rPr>
        <w:t xml:space="preserve">Оценка эффективности системы ключевых показателей </w:t>
      </w:r>
      <w:r w:rsidRPr="0088470C">
        <w:rPr>
          <w:rStyle w:val="FontStyle16"/>
          <w:sz w:val="28"/>
          <w:szCs w:val="28"/>
        </w:rPr>
        <w:t xml:space="preserve">деятельности </w:t>
      </w:r>
      <w:r w:rsidRPr="0088470C">
        <w:rPr>
          <w:rStyle w:val="FontStyle15"/>
          <w:sz w:val="28"/>
          <w:szCs w:val="28"/>
        </w:rPr>
        <w:t>дочерних и зависимых обществ;</w:t>
      </w:r>
    </w:p>
    <w:p w14:paraId="4AFB9C8E" w14:textId="77777777" w:rsidR="003037E4" w:rsidRPr="0088470C" w:rsidRDefault="003037E4" w:rsidP="00CC6658">
      <w:pPr>
        <w:pStyle w:val="Style10"/>
        <w:widowControl/>
        <w:numPr>
          <w:ilvl w:val="0"/>
          <w:numId w:val="20"/>
        </w:numPr>
        <w:tabs>
          <w:tab w:val="left" w:pos="504"/>
        </w:tabs>
        <w:spacing w:line="240" w:lineRule="auto"/>
        <w:ind w:left="567" w:right="43" w:hanging="567"/>
        <w:rPr>
          <w:rStyle w:val="FontStyle15"/>
          <w:sz w:val="28"/>
          <w:szCs w:val="28"/>
        </w:rPr>
      </w:pPr>
      <w:r w:rsidRPr="0088470C">
        <w:rPr>
          <w:rStyle w:val="FontStyle15"/>
          <w:sz w:val="28"/>
          <w:szCs w:val="28"/>
        </w:rPr>
        <w:t>Анализ операционных доходов (по направлениям деятельности, основным заказчикам и проектам);</w:t>
      </w:r>
    </w:p>
    <w:p w14:paraId="31B1D55E" w14:textId="77777777" w:rsidR="003037E4" w:rsidRPr="0088470C" w:rsidRDefault="003037E4" w:rsidP="00CC6658">
      <w:pPr>
        <w:pStyle w:val="Style10"/>
        <w:widowControl/>
        <w:numPr>
          <w:ilvl w:val="0"/>
          <w:numId w:val="20"/>
        </w:numPr>
        <w:tabs>
          <w:tab w:val="left" w:pos="504"/>
        </w:tabs>
        <w:spacing w:line="240" w:lineRule="auto"/>
        <w:ind w:left="567" w:right="38" w:hanging="567"/>
        <w:rPr>
          <w:rStyle w:val="FontStyle15"/>
          <w:sz w:val="28"/>
          <w:szCs w:val="28"/>
          <w:lang w:eastAsia="en-US"/>
        </w:rPr>
      </w:pPr>
      <w:r w:rsidRPr="0088470C">
        <w:rPr>
          <w:rStyle w:val="FontStyle15"/>
          <w:sz w:val="28"/>
          <w:szCs w:val="28"/>
        </w:rPr>
        <w:t>Анализ операционных расходов (по направлениям деятельности, основным заказчикам и проектам), в том числе оценка уровня заработных плат старшего и среднего менеджмента по отношению к рыночным аналогам;</w:t>
      </w:r>
    </w:p>
    <w:p w14:paraId="0E535290" w14:textId="77777777" w:rsidR="003037E4" w:rsidRPr="0088470C" w:rsidRDefault="003037E4" w:rsidP="00CC6658">
      <w:pPr>
        <w:pStyle w:val="Style10"/>
        <w:widowControl/>
        <w:numPr>
          <w:ilvl w:val="0"/>
          <w:numId w:val="20"/>
        </w:numPr>
        <w:tabs>
          <w:tab w:val="left" w:pos="504"/>
        </w:tabs>
        <w:spacing w:line="240" w:lineRule="auto"/>
        <w:ind w:left="567" w:right="38" w:hanging="567"/>
        <w:rPr>
          <w:rStyle w:val="FontStyle15"/>
          <w:sz w:val="28"/>
          <w:szCs w:val="28"/>
          <w:lang w:val="en-US" w:eastAsia="en-US"/>
        </w:rPr>
      </w:pPr>
      <w:r w:rsidRPr="0088470C">
        <w:rPr>
          <w:rStyle w:val="FontStyle15"/>
          <w:sz w:val="28"/>
          <w:szCs w:val="28"/>
        </w:rPr>
        <w:t>Анализ рентабельности в разрезе по проектам (при наличии у компании соответствующей аналитической информации). Выявление убыточных проектов;</w:t>
      </w:r>
    </w:p>
    <w:p w14:paraId="2D9328DE" w14:textId="77777777" w:rsidR="003037E4" w:rsidRPr="0088470C" w:rsidRDefault="003037E4" w:rsidP="00CC6658">
      <w:pPr>
        <w:pStyle w:val="Style10"/>
        <w:widowControl/>
        <w:numPr>
          <w:ilvl w:val="0"/>
          <w:numId w:val="20"/>
        </w:numPr>
        <w:tabs>
          <w:tab w:val="left" w:pos="504"/>
        </w:tabs>
        <w:spacing w:line="240" w:lineRule="auto"/>
        <w:ind w:firstLine="0"/>
        <w:jc w:val="left"/>
        <w:rPr>
          <w:rStyle w:val="FontStyle15"/>
          <w:sz w:val="28"/>
          <w:szCs w:val="28"/>
          <w:lang w:eastAsia="en-US"/>
        </w:rPr>
      </w:pPr>
      <w:r w:rsidRPr="0088470C">
        <w:rPr>
          <w:rStyle w:val="FontStyle15"/>
          <w:sz w:val="28"/>
          <w:szCs w:val="28"/>
        </w:rPr>
        <w:t>Анализ прочих существенных доходов и расходов;</w:t>
      </w:r>
    </w:p>
    <w:p w14:paraId="01939C3A" w14:textId="77777777" w:rsidR="003037E4" w:rsidRPr="0088470C" w:rsidRDefault="003037E4" w:rsidP="00CC6658">
      <w:pPr>
        <w:pStyle w:val="Style10"/>
        <w:widowControl/>
        <w:tabs>
          <w:tab w:val="left" w:pos="504"/>
        </w:tabs>
        <w:spacing w:line="240" w:lineRule="auto"/>
        <w:ind w:firstLine="0"/>
        <w:jc w:val="left"/>
        <w:rPr>
          <w:rStyle w:val="FontStyle15"/>
          <w:sz w:val="28"/>
          <w:szCs w:val="28"/>
          <w:lang w:eastAsia="en-US"/>
        </w:rPr>
      </w:pPr>
      <w:r w:rsidRPr="0088470C">
        <w:rPr>
          <w:rStyle w:val="FontStyle15"/>
          <w:sz w:val="28"/>
          <w:szCs w:val="28"/>
          <w:lang w:val="en-US" w:eastAsia="en-US"/>
        </w:rPr>
        <w:t>i</w:t>
      </w:r>
      <w:r w:rsidRPr="0088470C">
        <w:rPr>
          <w:rStyle w:val="FontStyle15"/>
          <w:sz w:val="28"/>
          <w:szCs w:val="28"/>
          <w:lang w:eastAsia="en-US"/>
        </w:rPr>
        <w:t>.</w:t>
      </w:r>
      <w:r w:rsidRPr="0088470C">
        <w:rPr>
          <w:rStyle w:val="FontStyle15"/>
          <w:sz w:val="28"/>
          <w:szCs w:val="28"/>
          <w:lang w:eastAsia="en-US"/>
        </w:rPr>
        <w:tab/>
        <w:t>Обзор основных операционных проектов/контрактов;</w:t>
      </w:r>
    </w:p>
    <w:p w14:paraId="16DD0CCD" w14:textId="77777777" w:rsidR="003037E4" w:rsidRPr="0088470C" w:rsidRDefault="003037E4" w:rsidP="00CC6658">
      <w:pPr>
        <w:pStyle w:val="Style4"/>
        <w:widowControl/>
        <w:spacing w:line="240" w:lineRule="auto"/>
        <w:ind w:left="567" w:right="24" w:hanging="567"/>
        <w:rPr>
          <w:rStyle w:val="FontStyle15"/>
          <w:sz w:val="28"/>
          <w:szCs w:val="28"/>
          <w:lang w:eastAsia="en-US"/>
        </w:rPr>
      </w:pPr>
      <w:r w:rsidRPr="0088470C">
        <w:rPr>
          <w:rStyle w:val="FontStyle15"/>
          <w:sz w:val="28"/>
          <w:szCs w:val="28"/>
          <w:lang w:val="en-US" w:eastAsia="en-US"/>
        </w:rPr>
        <w:t>j</w:t>
      </w:r>
      <w:r w:rsidRPr="0088470C">
        <w:rPr>
          <w:rStyle w:val="FontStyle15"/>
          <w:sz w:val="28"/>
          <w:szCs w:val="28"/>
          <w:lang w:eastAsia="en-US"/>
        </w:rPr>
        <w:t xml:space="preserve">. </w:t>
      </w:r>
      <w:r w:rsidRPr="0088470C">
        <w:rPr>
          <w:rStyle w:val="FontStyle15"/>
          <w:sz w:val="28"/>
          <w:szCs w:val="28"/>
          <w:lang w:eastAsia="en-US"/>
        </w:rPr>
        <w:tab/>
        <w:t>Финансовые условия действующих договоров с крупнейшими поставщиками и заказчиками (на выборочной основе);</w:t>
      </w:r>
    </w:p>
    <w:p w14:paraId="3940E300" w14:textId="77777777" w:rsidR="003037E4" w:rsidRPr="0088470C" w:rsidRDefault="003037E4" w:rsidP="00CC6658">
      <w:pPr>
        <w:pStyle w:val="Style4"/>
        <w:widowControl/>
        <w:spacing w:line="240" w:lineRule="auto"/>
        <w:ind w:left="567" w:hanging="567"/>
        <w:rPr>
          <w:rStyle w:val="FontStyle15"/>
          <w:sz w:val="28"/>
          <w:szCs w:val="28"/>
        </w:rPr>
      </w:pPr>
      <w:r w:rsidRPr="0088470C">
        <w:rPr>
          <w:rStyle w:val="FontStyle15"/>
          <w:sz w:val="28"/>
          <w:szCs w:val="28"/>
          <w:lang w:val="en-US"/>
        </w:rPr>
        <w:t>k</w:t>
      </w:r>
      <w:r w:rsidRPr="0088470C">
        <w:rPr>
          <w:rStyle w:val="FontStyle15"/>
          <w:sz w:val="28"/>
          <w:szCs w:val="28"/>
        </w:rPr>
        <w:t xml:space="preserve">. </w:t>
      </w:r>
      <w:r w:rsidRPr="0088470C">
        <w:rPr>
          <w:rStyle w:val="FontStyle15"/>
          <w:sz w:val="28"/>
          <w:szCs w:val="28"/>
        </w:rPr>
        <w:tab/>
        <w:t>Экспертный анализ структуры и условий договорных взаимоотношений между ПАО «ТрансКонтейнер» и ДЗО ПАО «ТрансКонтейнер»; ОАО «РЖД», ДЗО ОАО «РЖД» и ДЗО ПАО «ТрансКонтейнер»;</w:t>
      </w:r>
    </w:p>
    <w:p w14:paraId="095143C5" w14:textId="77777777" w:rsidR="003037E4" w:rsidRPr="0088470C" w:rsidRDefault="003037E4" w:rsidP="00CC6658">
      <w:pPr>
        <w:pStyle w:val="Style4"/>
        <w:widowControl/>
        <w:spacing w:line="240" w:lineRule="auto"/>
        <w:ind w:left="567" w:hanging="567"/>
        <w:rPr>
          <w:rStyle w:val="FontStyle15"/>
          <w:sz w:val="28"/>
          <w:szCs w:val="28"/>
        </w:rPr>
      </w:pPr>
      <w:r w:rsidRPr="0088470C">
        <w:rPr>
          <w:rStyle w:val="FontStyle15"/>
          <w:sz w:val="28"/>
          <w:szCs w:val="28"/>
        </w:rPr>
        <w:t xml:space="preserve">1. </w:t>
      </w:r>
      <w:r w:rsidRPr="0088470C">
        <w:rPr>
          <w:rStyle w:val="FontStyle15"/>
          <w:sz w:val="28"/>
          <w:szCs w:val="28"/>
        </w:rPr>
        <w:tab/>
        <w:t>Экспертный анализ закупочной деятельности ДЗО ПАО «ТрансКонтейнер», анализ аффилированности поставщиков и подрядчиков ДЗО ПАО «ТрансКонтейнер» к ПАО «ТрансКонтейнер» и ДЗО ПАО «ТрансКонтейнер», ОАО «РЖД» и ДЗО ОАО «РЖД», менеджментом указанных лиц;</w:t>
      </w:r>
    </w:p>
    <w:p w14:paraId="0DA18063" w14:textId="77777777" w:rsidR="003037E4" w:rsidRPr="0088470C" w:rsidRDefault="003037E4" w:rsidP="00CC6658">
      <w:pPr>
        <w:pStyle w:val="Style4"/>
        <w:widowControl/>
        <w:spacing w:line="240" w:lineRule="auto"/>
        <w:ind w:left="567" w:hanging="567"/>
        <w:rPr>
          <w:rStyle w:val="FontStyle15"/>
          <w:sz w:val="28"/>
          <w:szCs w:val="28"/>
        </w:rPr>
      </w:pPr>
      <w:r w:rsidRPr="0088470C">
        <w:rPr>
          <w:rStyle w:val="FontStyle15"/>
          <w:sz w:val="28"/>
          <w:szCs w:val="28"/>
          <w:lang w:val="en-US"/>
        </w:rPr>
        <w:t>m</w:t>
      </w:r>
      <w:r w:rsidRPr="0088470C">
        <w:rPr>
          <w:rStyle w:val="FontStyle15"/>
          <w:sz w:val="28"/>
          <w:szCs w:val="28"/>
        </w:rPr>
        <w:t>. Анализ эффективности показателей выплаты дивидендов, подготовка рекомендаций по развитию дивидендной политики, увеличению размера дивидендных выплат;</w:t>
      </w:r>
    </w:p>
    <w:p w14:paraId="07C702B3" w14:textId="52A93DD6" w:rsidR="003037E4" w:rsidRPr="0088470C" w:rsidRDefault="003037E4" w:rsidP="00CC6658">
      <w:pPr>
        <w:pStyle w:val="Style3"/>
        <w:widowControl/>
        <w:spacing w:line="240" w:lineRule="auto"/>
        <w:rPr>
          <w:rStyle w:val="FontStyle15"/>
          <w:sz w:val="28"/>
          <w:szCs w:val="28"/>
        </w:rPr>
      </w:pPr>
      <w:r w:rsidRPr="0088470C">
        <w:rPr>
          <w:rStyle w:val="FontStyle15"/>
          <w:sz w:val="28"/>
          <w:szCs w:val="28"/>
          <w:lang w:val="en-US"/>
        </w:rPr>
        <w:lastRenderedPageBreak/>
        <w:t>n</w:t>
      </w:r>
      <w:r w:rsidRPr="0088470C">
        <w:rPr>
          <w:rStyle w:val="FontStyle15"/>
          <w:sz w:val="28"/>
          <w:szCs w:val="28"/>
        </w:rPr>
        <w:t xml:space="preserve">. </w:t>
      </w:r>
      <w:r w:rsidR="004B607B">
        <w:rPr>
          <w:rStyle w:val="FontStyle15"/>
          <w:sz w:val="28"/>
          <w:szCs w:val="28"/>
        </w:rPr>
        <w:t>Анализ</w:t>
      </w:r>
      <w:r w:rsidR="004B607B" w:rsidRPr="0088470C">
        <w:rPr>
          <w:rStyle w:val="FontStyle15"/>
          <w:sz w:val="28"/>
          <w:szCs w:val="28"/>
        </w:rPr>
        <w:t xml:space="preserve"> </w:t>
      </w:r>
      <w:r w:rsidRPr="0088470C">
        <w:rPr>
          <w:rStyle w:val="FontStyle15"/>
          <w:sz w:val="28"/>
          <w:szCs w:val="28"/>
        </w:rPr>
        <w:t>корпоративного управления ДЗО:</w:t>
      </w:r>
    </w:p>
    <w:p w14:paraId="78BF515C" w14:textId="77777777" w:rsidR="003037E4" w:rsidRPr="0088470C" w:rsidRDefault="003037E4" w:rsidP="00CC6658">
      <w:pPr>
        <w:pStyle w:val="Style3"/>
        <w:widowControl/>
        <w:numPr>
          <w:ilvl w:val="0"/>
          <w:numId w:val="27"/>
        </w:numPr>
        <w:spacing w:line="240" w:lineRule="auto"/>
        <w:rPr>
          <w:rStyle w:val="FontStyle15"/>
          <w:sz w:val="28"/>
          <w:szCs w:val="28"/>
        </w:rPr>
      </w:pPr>
      <w:r w:rsidRPr="0088470C">
        <w:rPr>
          <w:rStyle w:val="FontStyle15"/>
          <w:sz w:val="28"/>
          <w:szCs w:val="28"/>
        </w:rPr>
        <w:t>Оценка эффективности корпоративной структуры, организации управления ДЗО;</w:t>
      </w:r>
    </w:p>
    <w:p w14:paraId="5EA1296F" w14:textId="77777777" w:rsidR="003037E4" w:rsidRPr="0088470C" w:rsidRDefault="003037E4" w:rsidP="00CC6658">
      <w:pPr>
        <w:pStyle w:val="Style3"/>
        <w:widowControl/>
        <w:numPr>
          <w:ilvl w:val="0"/>
          <w:numId w:val="27"/>
        </w:numPr>
        <w:spacing w:line="240" w:lineRule="auto"/>
        <w:rPr>
          <w:rStyle w:val="FontStyle15"/>
          <w:sz w:val="28"/>
          <w:szCs w:val="28"/>
        </w:rPr>
      </w:pPr>
      <w:r w:rsidRPr="0088470C">
        <w:rPr>
          <w:rStyle w:val="FontStyle15"/>
          <w:sz w:val="28"/>
          <w:szCs w:val="28"/>
        </w:rPr>
        <w:t>Анализ действующего состава органов управления и контроля ДЗО, порядка их формирования;</w:t>
      </w:r>
    </w:p>
    <w:p w14:paraId="67BF80A2" w14:textId="77777777" w:rsidR="003037E4" w:rsidRPr="0088470C" w:rsidRDefault="003037E4" w:rsidP="00CC6658">
      <w:pPr>
        <w:pStyle w:val="Style3"/>
        <w:widowControl/>
        <w:numPr>
          <w:ilvl w:val="0"/>
          <w:numId w:val="27"/>
        </w:numPr>
        <w:spacing w:line="240" w:lineRule="auto"/>
        <w:rPr>
          <w:rStyle w:val="FontStyle15"/>
          <w:sz w:val="28"/>
          <w:szCs w:val="28"/>
        </w:rPr>
      </w:pPr>
      <w:r w:rsidRPr="0088470C">
        <w:rPr>
          <w:rStyle w:val="FontStyle15"/>
          <w:sz w:val="28"/>
          <w:szCs w:val="28"/>
        </w:rPr>
        <w:t>Анализ внутренних положений ДЗО, определяющих порядок деятельности органов управления и контроля, системы мотивации;</w:t>
      </w:r>
    </w:p>
    <w:p w14:paraId="38B6A39D" w14:textId="77777777" w:rsidR="003037E4" w:rsidRPr="0088470C" w:rsidRDefault="003037E4" w:rsidP="00CC6658">
      <w:pPr>
        <w:pStyle w:val="Style3"/>
        <w:widowControl/>
        <w:numPr>
          <w:ilvl w:val="0"/>
          <w:numId w:val="27"/>
        </w:numPr>
        <w:spacing w:line="240" w:lineRule="auto"/>
        <w:rPr>
          <w:rStyle w:val="FontStyle15"/>
          <w:sz w:val="28"/>
          <w:szCs w:val="28"/>
        </w:rPr>
      </w:pPr>
      <w:r w:rsidRPr="0088470C">
        <w:rPr>
          <w:rStyle w:val="FontStyle15"/>
          <w:sz w:val="28"/>
          <w:szCs w:val="28"/>
        </w:rPr>
        <w:t>Оценка внутренней организационной структуры ДЗО, организационной и правовой целесообразности распределения функций между ними;</w:t>
      </w:r>
    </w:p>
    <w:p w14:paraId="51AF92EE" w14:textId="77777777" w:rsidR="003037E4" w:rsidRPr="0088470C" w:rsidRDefault="003037E4" w:rsidP="00CC6658">
      <w:pPr>
        <w:pStyle w:val="Style3"/>
        <w:widowControl/>
        <w:numPr>
          <w:ilvl w:val="0"/>
          <w:numId w:val="27"/>
        </w:numPr>
        <w:spacing w:line="240" w:lineRule="auto"/>
        <w:rPr>
          <w:rStyle w:val="FontStyle15"/>
          <w:sz w:val="28"/>
          <w:szCs w:val="28"/>
        </w:rPr>
      </w:pPr>
      <w:r w:rsidRPr="0088470C">
        <w:rPr>
          <w:rStyle w:val="FontStyle15"/>
          <w:sz w:val="28"/>
          <w:szCs w:val="28"/>
        </w:rPr>
        <w:t>Анализ правовых оснований и эффективности деятельности органов управления ПАО «ТрансКонтейнер» в отношении ДЗО, в том числе применительно к отдельным лицам, входящим в них, и осуществления указанными органами своих полномочий, целесообразности распределения компетенции между ними, открытости, эффективности процессов принятия ими решений, устранение возможного конфликта интересов.</w:t>
      </w:r>
    </w:p>
    <w:p w14:paraId="57A48695" w14:textId="77777777" w:rsidR="003037E4" w:rsidRPr="0088470C" w:rsidRDefault="003037E4" w:rsidP="00CC6658">
      <w:pPr>
        <w:pStyle w:val="Style3"/>
        <w:widowControl/>
        <w:spacing w:line="240" w:lineRule="auto"/>
        <w:ind w:left="720"/>
        <w:jc w:val="left"/>
        <w:rPr>
          <w:rStyle w:val="FontStyle15"/>
          <w:sz w:val="28"/>
          <w:szCs w:val="28"/>
        </w:rPr>
      </w:pPr>
    </w:p>
    <w:p w14:paraId="5DCBDEF7" w14:textId="55880702" w:rsidR="003037E4" w:rsidRPr="0088470C" w:rsidRDefault="0088470C" w:rsidP="00CC6658">
      <w:pPr>
        <w:pStyle w:val="Style3"/>
        <w:widowControl/>
        <w:spacing w:line="240" w:lineRule="auto"/>
        <w:ind w:firstLine="709"/>
        <w:outlineLvl w:val="2"/>
        <w:rPr>
          <w:rStyle w:val="FontStyle15"/>
          <w:b/>
          <w:sz w:val="28"/>
          <w:szCs w:val="28"/>
        </w:rPr>
      </w:pPr>
      <w:r>
        <w:rPr>
          <w:rStyle w:val="FontStyle15"/>
          <w:b/>
          <w:sz w:val="28"/>
          <w:szCs w:val="28"/>
        </w:rPr>
        <w:t>Этап</w:t>
      </w:r>
      <w:r w:rsidR="003037E4" w:rsidRPr="0088470C">
        <w:rPr>
          <w:rStyle w:val="FontStyle15"/>
          <w:b/>
          <w:sz w:val="28"/>
          <w:szCs w:val="28"/>
        </w:rPr>
        <w:t xml:space="preserve"> 2 - Анализ эффективности ПАО «ТрансКонтейнер» по основной деятельности</w:t>
      </w:r>
    </w:p>
    <w:p w14:paraId="2D52E638" w14:textId="77777777" w:rsidR="003037E4" w:rsidRPr="0088470C" w:rsidRDefault="003037E4" w:rsidP="00CC6658">
      <w:pPr>
        <w:pStyle w:val="Style3"/>
        <w:widowControl/>
        <w:spacing w:line="240" w:lineRule="auto"/>
        <w:jc w:val="left"/>
        <w:rPr>
          <w:rStyle w:val="FontStyle15"/>
          <w:b/>
          <w:sz w:val="28"/>
          <w:szCs w:val="28"/>
        </w:rPr>
      </w:pPr>
    </w:p>
    <w:p w14:paraId="6056CFA1" w14:textId="6C42B2DF" w:rsidR="003037E4" w:rsidRPr="0088470C" w:rsidRDefault="002047C7" w:rsidP="00CC6658">
      <w:pPr>
        <w:pStyle w:val="Style3"/>
        <w:widowControl/>
        <w:spacing w:line="240" w:lineRule="auto"/>
        <w:ind w:firstLine="709"/>
        <w:outlineLvl w:val="3"/>
        <w:rPr>
          <w:rStyle w:val="FontStyle15"/>
          <w:b/>
          <w:i/>
          <w:sz w:val="28"/>
          <w:szCs w:val="28"/>
        </w:rPr>
      </w:pPr>
      <w:r>
        <w:rPr>
          <w:rStyle w:val="FontStyle15"/>
          <w:b/>
          <w:i/>
          <w:sz w:val="28"/>
          <w:szCs w:val="28"/>
        </w:rPr>
        <w:t>Подэ</w:t>
      </w:r>
      <w:r w:rsidRPr="0088470C">
        <w:rPr>
          <w:rStyle w:val="FontStyle15"/>
          <w:b/>
          <w:i/>
          <w:sz w:val="28"/>
          <w:szCs w:val="28"/>
        </w:rPr>
        <w:t xml:space="preserve">тап </w:t>
      </w:r>
      <w:r w:rsidR="003037E4" w:rsidRPr="0088470C">
        <w:rPr>
          <w:rStyle w:val="FontStyle15"/>
          <w:b/>
          <w:i/>
          <w:sz w:val="28"/>
          <w:szCs w:val="28"/>
        </w:rPr>
        <w:t>2.1. Общий анализ эффективности деятельности ПАО «ТрансКонтейнер»</w:t>
      </w:r>
    </w:p>
    <w:p w14:paraId="217197C0" w14:textId="77777777" w:rsidR="003037E4" w:rsidRPr="0088470C" w:rsidRDefault="003037E4" w:rsidP="00CC6658">
      <w:pPr>
        <w:pStyle w:val="Style10"/>
        <w:widowControl/>
        <w:numPr>
          <w:ilvl w:val="0"/>
          <w:numId w:val="21"/>
        </w:numPr>
        <w:tabs>
          <w:tab w:val="left" w:pos="499"/>
        </w:tabs>
        <w:spacing w:line="240" w:lineRule="auto"/>
        <w:ind w:left="567" w:hanging="567"/>
        <w:rPr>
          <w:rStyle w:val="FontStyle15"/>
          <w:sz w:val="28"/>
          <w:szCs w:val="28"/>
        </w:rPr>
      </w:pPr>
      <w:r w:rsidRPr="0088470C">
        <w:rPr>
          <w:rStyle w:val="FontStyle15"/>
          <w:sz w:val="28"/>
          <w:szCs w:val="28"/>
        </w:rPr>
        <w:t>Обзор основных финансовых, инвестиционных и операционных потоков ПАО «ТрансКонтейнер»;</w:t>
      </w:r>
    </w:p>
    <w:p w14:paraId="1DD759EC" w14:textId="77777777" w:rsidR="003037E4" w:rsidRPr="0088470C" w:rsidRDefault="003037E4" w:rsidP="00CC6658">
      <w:pPr>
        <w:pStyle w:val="Style10"/>
        <w:widowControl/>
        <w:numPr>
          <w:ilvl w:val="0"/>
          <w:numId w:val="21"/>
        </w:numPr>
        <w:tabs>
          <w:tab w:val="left" w:pos="499"/>
        </w:tabs>
        <w:spacing w:line="240" w:lineRule="auto"/>
        <w:ind w:left="567" w:hanging="567"/>
        <w:rPr>
          <w:rStyle w:val="FontStyle15"/>
          <w:sz w:val="28"/>
          <w:szCs w:val="28"/>
        </w:rPr>
      </w:pPr>
      <w:r w:rsidRPr="0088470C">
        <w:rPr>
          <w:rStyle w:val="FontStyle15"/>
          <w:sz w:val="28"/>
          <w:szCs w:val="28"/>
        </w:rPr>
        <w:t>Оценка системы ключевых показателей деятельности ПАО «ТрансКонтейнер» с точки зрения соответствия лучшей практике;</w:t>
      </w:r>
    </w:p>
    <w:p w14:paraId="69A17CE9" w14:textId="77777777" w:rsidR="003037E4" w:rsidRPr="0088470C" w:rsidRDefault="003037E4" w:rsidP="00CC6658">
      <w:pPr>
        <w:pStyle w:val="Style10"/>
        <w:widowControl/>
        <w:numPr>
          <w:ilvl w:val="0"/>
          <w:numId w:val="21"/>
        </w:numPr>
        <w:tabs>
          <w:tab w:val="left" w:pos="499"/>
        </w:tabs>
        <w:spacing w:line="240" w:lineRule="auto"/>
        <w:ind w:left="567" w:hanging="567"/>
        <w:rPr>
          <w:rStyle w:val="FontStyle15"/>
          <w:sz w:val="28"/>
          <w:szCs w:val="28"/>
        </w:rPr>
      </w:pPr>
      <w:r w:rsidRPr="0088470C">
        <w:rPr>
          <w:rStyle w:val="FontStyle15"/>
          <w:sz w:val="28"/>
          <w:szCs w:val="28"/>
        </w:rPr>
        <w:t>Оценка выполнения ПАО «ТрансКонтейнер» мероприятий инвестиционной программы и их эффективности;</w:t>
      </w:r>
    </w:p>
    <w:p w14:paraId="7341F01A" w14:textId="77777777" w:rsidR="003037E4" w:rsidRPr="0088470C" w:rsidRDefault="003037E4" w:rsidP="00CC6658">
      <w:pPr>
        <w:pStyle w:val="Style10"/>
        <w:widowControl/>
        <w:numPr>
          <w:ilvl w:val="0"/>
          <w:numId w:val="21"/>
        </w:numPr>
        <w:tabs>
          <w:tab w:val="left" w:pos="499"/>
        </w:tabs>
        <w:spacing w:line="240" w:lineRule="auto"/>
        <w:ind w:left="567" w:hanging="567"/>
        <w:rPr>
          <w:rStyle w:val="FontStyle15"/>
          <w:sz w:val="28"/>
          <w:szCs w:val="28"/>
          <w:lang w:eastAsia="en-US"/>
        </w:rPr>
      </w:pPr>
      <w:r w:rsidRPr="0088470C">
        <w:rPr>
          <w:rStyle w:val="FontStyle15"/>
          <w:sz w:val="28"/>
          <w:szCs w:val="28"/>
        </w:rPr>
        <w:t>Оценка  исполнения утвержденных в ПАО «ТрансКонтейнер» финансовых бюджетов и их параметров;</w:t>
      </w:r>
    </w:p>
    <w:p w14:paraId="43A50025" w14:textId="77777777" w:rsidR="003037E4" w:rsidRPr="0088470C" w:rsidRDefault="003037E4" w:rsidP="00CC6658">
      <w:pPr>
        <w:pStyle w:val="Style10"/>
        <w:widowControl/>
        <w:numPr>
          <w:ilvl w:val="0"/>
          <w:numId w:val="21"/>
        </w:numPr>
        <w:tabs>
          <w:tab w:val="left" w:pos="499"/>
          <w:tab w:val="left" w:leader="underscore" w:pos="1022"/>
          <w:tab w:val="left" w:leader="underscore" w:pos="2194"/>
        </w:tabs>
        <w:spacing w:line="240" w:lineRule="auto"/>
        <w:ind w:left="709" w:hanging="709"/>
        <w:rPr>
          <w:rStyle w:val="FontStyle15"/>
          <w:sz w:val="28"/>
          <w:szCs w:val="28"/>
        </w:rPr>
      </w:pPr>
      <w:r w:rsidRPr="0088470C">
        <w:rPr>
          <w:rStyle w:val="FontStyle15"/>
          <w:sz w:val="28"/>
          <w:szCs w:val="28"/>
        </w:rPr>
        <w:t>Качественный анализ показателей и статей бухгалтерского баланса;</w:t>
      </w:r>
    </w:p>
    <w:p w14:paraId="2C035818" w14:textId="77777777" w:rsidR="003037E4" w:rsidRPr="0088470C" w:rsidRDefault="003037E4" w:rsidP="00CC6658">
      <w:pPr>
        <w:pStyle w:val="Style10"/>
        <w:widowControl/>
        <w:numPr>
          <w:ilvl w:val="0"/>
          <w:numId w:val="21"/>
        </w:numPr>
        <w:tabs>
          <w:tab w:val="left" w:pos="499"/>
        </w:tabs>
        <w:spacing w:line="240" w:lineRule="auto"/>
        <w:ind w:firstLine="0"/>
        <w:rPr>
          <w:rStyle w:val="FontStyle15"/>
          <w:sz w:val="28"/>
          <w:szCs w:val="28"/>
          <w:lang w:eastAsia="en-US"/>
        </w:rPr>
      </w:pPr>
      <w:r w:rsidRPr="0088470C">
        <w:rPr>
          <w:rStyle w:val="FontStyle15"/>
          <w:sz w:val="28"/>
          <w:szCs w:val="28"/>
        </w:rPr>
        <w:t>Анализ операционных доходов (по направлениям деятельности);</w:t>
      </w:r>
    </w:p>
    <w:p w14:paraId="17576398" w14:textId="77777777" w:rsidR="003037E4" w:rsidRPr="0088470C" w:rsidRDefault="003037E4" w:rsidP="00CC6658">
      <w:pPr>
        <w:pStyle w:val="Style10"/>
        <w:widowControl/>
        <w:numPr>
          <w:ilvl w:val="0"/>
          <w:numId w:val="21"/>
        </w:numPr>
        <w:tabs>
          <w:tab w:val="left" w:pos="499"/>
        </w:tabs>
        <w:spacing w:line="240" w:lineRule="auto"/>
        <w:ind w:left="567" w:hanging="567"/>
        <w:rPr>
          <w:rStyle w:val="FontStyle15"/>
          <w:sz w:val="28"/>
          <w:szCs w:val="28"/>
        </w:rPr>
      </w:pPr>
      <w:r w:rsidRPr="0088470C">
        <w:rPr>
          <w:rStyle w:val="FontStyle15"/>
          <w:sz w:val="28"/>
          <w:szCs w:val="28"/>
        </w:rPr>
        <w:t>Анализ операционных расходов (по проектам и по типам расходов) (по программам и элементам затрат), в том числе оценка уровня заработных плат старшего и среднего менеджмента на предмет соответствия рыночным аналогам, роли субподрядчиков;</w:t>
      </w:r>
    </w:p>
    <w:p w14:paraId="0E946DA7" w14:textId="77777777" w:rsidR="003037E4" w:rsidRPr="0088470C" w:rsidRDefault="003037E4" w:rsidP="00CC6658">
      <w:pPr>
        <w:pStyle w:val="Style4"/>
        <w:widowControl/>
        <w:tabs>
          <w:tab w:val="left" w:pos="567"/>
        </w:tabs>
        <w:spacing w:line="240" w:lineRule="auto"/>
        <w:ind w:firstLine="0"/>
        <w:rPr>
          <w:rStyle w:val="FontStyle15"/>
          <w:sz w:val="28"/>
          <w:szCs w:val="28"/>
        </w:rPr>
      </w:pPr>
      <w:r w:rsidRPr="0088470C">
        <w:rPr>
          <w:rStyle w:val="FontStyle15"/>
          <w:sz w:val="28"/>
          <w:szCs w:val="28"/>
          <w:lang w:val="en-US"/>
        </w:rPr>
        <w:t>h</w:t>
      </w:r>
      <w:r w:rsidRPr="0088470C">
        <w:rPr>
          <w:rStyle w:val="FontStyle15"/>
          <w:sz w:val="28"/>
          <w:szCs w:val="28"/>
        </w:rPr>
        <w:t xml:space="preserve">. </w:t>
      </w:r>
      <w:r w:rsidRPr="0088470C">
        <w:rPr>
          <w:rStyle w:val="FontStyle15"/>
          <w:sz w:val="28"/>
          <w:szCs w:val="28"/>
        </w:rPr>
        <w:tab/>
        <w:t>Анализ эффективности мероприятий по снижению издержек;</w:t>
      </w:r>
    </w:p>
    <w:p w14:paraId="6F3F5251" w14:textId="77777777" w:rsidR="003037E4" w:rsidRPr="0088470C" w:rsidRDefault="003037E4" w:rsidP="00CC6658">
      <w:pPr>
        <w:pStyle w:val="Style4"/>
        <w:widowControl/>
        <w:spacing w:line="240" w:lineRule="auto"/>
        <w:ind w:left="567" w:hanging="567"/>
        <w:rPr>
          <w:rStyle w:val="FontStyle15"/>
          <w:sz w:val="28"/>
          <w:szCs w:val="28"/>
          <w:lang w:eastAsia="en-US"/>
        </w:rPr>
      </w:pPr>
      <w:r w:rsidRPr="0088470C">
        <w:rPr>
          <w:rStyle w:val="FontStyle15"/>
          <w:sz w:val="28"/>
          <w:szCs w:val="28"/>
          <w:lang w:val="en-US" w:eastAsia="en-US"/>
        </w:rPr>
        <w:t>i</w:t>
      </w:r>
      <w:r w:rsidRPr="0088470C">
        <w:rPr>
          <w:rStyle w:val="FontStyle15"/>
          <w:sz w:val="28"/>
          <w:szCs w:val="28"/>
          <w:lang w:eastAsia="en-US"/>
        </w:rPr>
        <w:t xml:space="preserve">. </w:t>
      </w:r>
      <w:r w:rsidRPr="0088470C">
        <w:rPr>
          <w:rStyle w:val="FontStyle15"/>
          <w:sz w:val="28"/>
          <w:szCs w:val="28"/>
          <w:lang w:eastAsia="en-US"/>
        </w:rPr>
        <w:tab/>
        <w:t>Анализ рентабельности по направлениям деятельности (при наличии у компании соответствующей аналитической информации). Выявление убыточных направлений;</w:t>
      </w:r>
    </w:p>
    <w:p w14:paraId="6B45E589" w14:textId="77777777" w:rsidR="003037E4" w:rsidRPr="0088470C" w:rsidRDefault="003037E4" w:rsidP="00CC6658">
      <w:pPr>
        <w:pStyle w:val="Style4"/>
        <w:widowControl/>
        <w:tabs>
          <w:tab w:val="left" w:pos="567"/>
        </w:tabs>
        <w:spacing w:line="240" w:lineRule="auto"/>
        <w:ind w:left="567" w:right="19" w:hanging="567"/>
        <w:rPr>
          <w:rStyle w:val="FontStyle15"/>
          <w:sz w:val="28"/>
          <w:szCs w:val="28"/>
          <w:lang w:eastAsia="en-US"/>
        </w:rPr>
      </w:pPr>
      <w:r w:rsidRPr="0088470C">
        <w:rPr>
          <w:rStyle w:val="FontStyle15"/>
          <w:sz w:val="28"/>
          <w:szCs w:val="28"/>
          <w:lang w:val="en-US" w:eastAsia="en-US"/>
        </w:rPr>
        <w:t>j</w:t>
      </w:r>
      <w:r w:rsidRPr="0088470C">
        <w:rPr>
          <w:rStyle w:val="FontStyle15"/>
          <w:sz w:val="28"/>
          <w:szCs w:val="28"/>
          <w:lang w:eastAsia="en-US"/>
        </w:rPr>
        <w:t xml:space="preserve">. </w:t>
      </w:r>
      <w:r w:rsidRPr="0088470C">
        <w:rPr>
          <w:rStyle w:val="FontStyle15"/>
          <w:sz w:val="28"/>
          <w:szCs w:val="28"/>
          <w:lang w:eastAsia="en-US"/>
        </w:rPr>
        <w:tab/>
        <w:t>Анализ эффективности расходования средств на маркетинговые мероприятия ПАО «ТрансКонтейнер» по ключевым направлениям маркетинговой активности;</w:t>
      </w:r>
    </w:p>
    <w:p w14:paraId="73839933" w14:textId="77777777" w:rsidR="003037E4" w:rsidRPr="0088470C" w:rsidRDefault="003037E4" w:rsidP="00CC6658">
      <w:pPr>
        <w:pStyle w:val="Style4"/>
        <w:widowControl/>
        <w:tabs>
          <w:tab w:val="left" w:pos="567"/>
        </w:tabs>
        <w:spacing w:line="240" w:lineRule="auto"/>
        <w:ind w:left="567" w:hanging="567"/>
        <w:rPr>
          <w:rStyle w:val="FontStyle15"/>
          <w:sz w:val="28"/>
          <w:szCs w:val="28"/>
        </w:rPr>
      </w:pPr>
      <w:r w:rsidRPr="0088470C">
        <w:rPr>
          <w:rStyle w:val="FontStyle15"/>
          <w:sz w:val="28"/>
          <w:szCs w:val="28"/>
          <w:lang w:val="en-US"/>
        </w:rPr>
        <w:lastRenderedPageBreak/>
        <w:t>k</w:t>
      </w:r>
      <w:r w:rsidRPr="0088470C">
        <w:rPr>
          <w:rStyle w:val="FontStyle15"/>
          <w:sz w:val="28"/>
          <w:szCs w:val="28"/>
        </w:rPr>
        <w:t xml:space="preserve">. </w:t>
      </w:r>
      <w:r w:rsidRPr="0088470C">
        <w:rPr>
          <w:rStyle w:val="FontStyle15"/>
          <w:sz w:val="28"/>
          <w:szCs w:val="28"/>
        </w:rPr>
        <w:tab/>
        <w:t>Анализ прочих существенных (более 1% от валовой выручки/себестоимости продаж) доходов и расходов;</w:t>
      </w:r>
    </w:p>
    <w:p w14:paraId="1A99310A" w14:textId="77777777" w:rsidR="003037E4" w:rsidRPr="0088470C" w:rsidRDefault="003037E4" w:rsidP="00CC6658">
      <w:pPr>
        <w:pStyle w:val="Style4"/>
        <w:widowControl/>
        <w:tabs>
          <w:tab w:val="left" w:pos="567"/>
        </w:tabs>
        <w:spacing w:line="240" w:lineRule="auto"/>
        <w:ind w:left="567" w:hanging="567"/>
        <w:rPr>
          <w:rStyle w:val="FontStyle15"/>
          <w:sz w:val="28"/>
          <w:szCs w:val="28"/>
        </w:rPr>
      </w:pPr>
      <w:r w:rsidRPr="0088470C">
        <w:rPr>
          <w:rStyle w:val="FontStyle15"/>
          <w:sz w:val="28"/>
          <w:szCs w:val="28"/>
        </w:rPr>
        <w:t xml:space="preserve">1. </w:t>
      </w:r>
      <w:r w:rsidRPr="0088470C">
        <w:rPr>
          <w:rStyle w:val="FontStyle15"/>
          <w:sz w:val="28"/>
          <w:szCs w:val="28"/>
        </w:rPr>
        <w:tab/>
        <w:t>Анализ эффективности системы управления дебиторской и кредиторской задолженностями ПАО «ТрансКонтейнер»;</w:t>
      </w:r>
    </w:p>
    <w:p w14:paraId="01FB1BB0" w14:textId="77777777" w:rsidR="003037E4" w:rsidRPr="0088470C" w:rsidRDefault="003037E4" w:rsidP="00CC6658">
      <w:pPr>
        <w:pStyle w:val="Style4"/>
        <w:widowControl/>
        <w:tabs>
          <w:tab w:val="left" w:pos="567"/>
        </w:tabs>
        <w:spacing w:line="240" w:lineRule="auto"/>
        <w:ind w:left="567" w:hanging="567"/>
        <w:rPr>
          <w:rStyle w:val="FontStyle15"/>
          <w:sz w:val="28"/>
          <w:szCs w:val="28"/>
        </w:rPr>
      </w:pPr>
      <w:r w:rsidRPr="0088470C">
        <w:rPr>
          <w:rStyle w:val="FontStyle15"/>
          <w:sz w:val="28"/>
          <w:szCs w:val="28"/>
          <w:lang w:val="en-US"/>
        </w:rPr>
        <w:t>m</w:t>
      </w:r>
      <w:r w:rsidRPr="0088470C">
        <w:rPr>
          <w:rStyle w:val="FontStyle15"/>
          <w:sz w:val="28"/>
          <w:szCs w:val="28"/>
        </w:rPr>
        <w:t>.</w:t>
      </w:r>
      <w:r w:rsidRPr="0088470C">
        <w:rPr>
          <w:rStyle w:val="FontStyle15"/>
          <w:sz w:val="28"/>
          <w:szCs w:val="28"/>
        </w:rPr>
        <w:tab/>
        <w:t>Анализ эффективности управления основными фондами ПАО «ТрансКонтейнер»;</w:t>
      </w:r>
    </w:p>
    <w:p w14:paraId="1961D441" w14:textId="77777777" w:rsidR="003037E4" w:rsidRPr="0088470C" w:rsidRDefault="003037E4" w:rsidP="00CC6658">
      <w:pPr>
        <w:pStyle w:val="Style4"/>
        <w:widowControl/>
        <w:tabs>
          <w:tab w:val="left" w:pos="567"/>
        </w:tabs>
        <w:spacing w:line="240" w:lineRule="auto"/>
        <w:ind w:firstLine="0"/>
        <w:jc w:val="left"/>
        <w:rPr>
          <w:rStyle w:val="FontStyle15"/>
          <w:sz w:val="28"/>
          <w:szCs w:val="28"/>
        </w:rPr>
      </w:pPr>
      <w:r w:rsidRPr="0088470C">
        <w:rPr>
          <w:rStyle w:val="FontStyle15"/>
          <w:sz w:val="28"/>
          <w:szCs w:val="28"/>
          <w:lang w:val="en-US"/>
        </w:rPr>
        <w:t>n</w:t>
      </w:r>
      <w:r w:rsidRPr="0088470C">
        <w:rPr>
          <w:rStyle w:val="FontStyle15"/>
          <w:sz w:val="28"/>
          <w:szCs w:val="28"/>
        </w:rPr>
        <w:t xml:space="preserve">. </w:t>
      </w:r>
      <w:r w:rsidRPr="0088470C">
        <w:rPr>
          <w:rStyle w:val="FontStyle15"/>
          <w:sz w:val="28"/>
          <w:szCs w:val="28"/>
        </w:rPr>
        <w:tab/>
        <w:t>Обзор основных текущих проектов;</w:t>
      </w:r>
    </w:p>
    <w:p w14:paraId="591886A0" w14:textId="77777777" w:rsidR="003037E4" w:rsidRPr="0088470C" w:rsidRDefault="003037E4" w:rsidP="00CC6658">
      <w:pPr>
        <w:pStyle w:val="Style4"/>
        <w:widowControl/>
        <w:spacing w:line="240" w:lineRule="auto"/>
        <w:ind w:left="567" w:hanging="567"/>
        <w:rPr>
          <w:rStyle w:val="FontStyle15"/>
          <w:sz w:val="28"/>
          <w:szCs w:val="28"/>
        </w:rPr>
      </w:pPr>
      <w:r w:rsidRPr="0088470C">
        <w:rPr>
          <w:rStyle w:val="FontStyle15"/>
          <w:sz w:val="28"/>
          <w:szCs w:val="28"/>
        </w:rPr>
        <w:t xml:space="preserve">о. </w:t>
      </w:r>
      <w:r w:rsidRPr="0088470C">
        <w:rPr>
          <w:rStyle w:val="FontStyle15"/>
          <w:sz w:val="28"/>
          <w:szCs w:val="28"/>
        </w:rPr>
        <w:tab/>
        <w:t>Оценка мероприятий менеджмента по идентификации основных финансовых и операционных рисков и полноты планов и мероприятий по снижению данных рисков;</w:t>
      </w:r>
    </w:p>
    <w:p w14:paraId="1CF17DC5" w14:textId="77777777" w:rsidR="003037E4" w:rsidRPr="0088470C" w:rsidRDefault="003037E4" w:rsidP="00CC6658">
      <w:pPr>
        <w:pStyle w:val="Style4"/>
        <w:widowControl/>
        <w:tabs>
          <w:tab w:val="left" w:pos="2938"/>
          <w:tab w:val="left" w:pos="4694"/>
        </w:tabs>
        <w:spacing w:line="240" w:lineRule="auto"/>
        <w:ind w:left="567" w:hanging="567"/>
        <w:rPr>
          <w:rStyle w:val="FontStyle15"/>
          <w:sz w:val="28"/>
          <w:szCs w:val="28"/>
        </w:rPr>
      </w:pPr>
      <w:r w:rsidRPr="0088470C">
        <w:rPr>
          <w:rStyle w:val="FontStyle15"/>
          <w:sz w:val="28"/>
          <w:szCs w:val="28"/>
        </w:rPr>
        <w:t xml:space="preserve">р. </w:t>
      </w:r>
      <w:r w:rsidRPr="0088470C">
        <w:rPr>
          <w:rStyle w:val="FontStyle15"/>
          <w:sz w:val="28"/>
          <w:szCs w:val="28"/>
        </w:rPr>
        <w:tab/>
        <w:t>Рекомендации по повышению внутренней эффективности в исследуемых областях (закупочная деятельность, инвестиционная деятельность, система корпоративного управления ПАО «ТрансКонтейнер» и дочерними обществами), в условиях существующей регуляторной нормативно-правовой базы. Предложения по внесению изменений в регуляторную нормативно-правовую базу - внутреннюю ПАО «ТрансКонтейнер» и внешнюю РФ.</w:t>
      </w:r>
    </w:p>
    <w:p w14:paraId="7772B9A4" w14:textId="77777777" w:rsidR="003037E4" w:rsidRPr="0088470C" w:rsidRDefault="003037E4" w:rsidP="00CC6658">
      <w:pPr>
        <w:pStyle w:val="Style4"/>
        <w:widowControl/>
        <w:tabs>
          <w:tab w:val="left" w:pos="2938"/>
          <w:tab w:val="left" w:pos="4694"/>
        </w:tabs>
        <w:spacing w:line="240" w:lineRule="auto"/>
        <w:ind w:firstLine="0"/>
        <w:rPr>
          <w:rStyle w:val="FontStyle15"/>
          <w:sz w:val="28"/>
          <w:szCs w:val="28"/>
        </w:rPr>
      </w:pPr>
    </w:p>
    <w:p w14:paraId="0748C8EF" w14:textId="6ADAEDE1" w:rsidR="003037E4" w:rsidRPr="0088470C" w:rsidRDefault="002047C7" w:rsidP="00CC6658">
      <w:pPr>
        <w:pStyle w:val="Style3"/>
        <w:widowControl/>
        <w:spacing w:line="240" w:lineRule="auto"/>
        <w:ind w:firstLine="709"/>
        <w:outlineLvl w:val="3"/>
        <w:rPr>
          <w:rStyle w:val="FontStyle15"/>
          <w:b/>
          <w:i/>
          <w:sz w:val="28"/>
          <w:szCs w:val="28"/>
        </w:rPr>
      </w:pPr>
      <w:r>
        <w:rPr>
          <w:rStyle w:val="FontStyle15"/>
          <w:b/>
          <w:i/>
          <w:sz w:val="28"/>
          <w:szCs w:val="28"/>
        </w:rPr>
        <w:t>Подэ</w:t>
      </w:r>
      <w:r w:rsidRPr="0088470C">
        <w:rPr>
          <w:rStyle w:val="FontStyle15"/>
          <w:b/>
          <w:i/>
          <w:sz w:val="28"/>
          <w:szCs w:val="28"/>
        </w:rPr>
        <w:t xml:space="preserve">тап </w:t>
      </w:r>
      <w:r w:rsidR="003037E4" w:rsidRPr="0088470C">
        <w:rPr>
          <w:rStyle w:val="FontStyle15"/>
          <w:b/>
          <w:i/>
          <w:sz w:val="28"/>
          <w:szCs w:val="28"/>
        </w:rPr>
        <w:t>2.2. Анализ деятельности ПАО «ТрансКонтейнер» по организации договорной и закупочной деятельности</w:t>
      </w:r>
    </w:p>
    <w:p w14:paraId="5BFD8D8E" w14:textId="41B61FAC" w:rsidR="003037E4" w:rsidRPr="0088470C" w:rsidRDefault="003037E4" w:rsidP="00CC6658">
      <w:pPr>
        <w:pStyle w:val="Style4"/>
        <w:widowControl/>
        <w:spacing w:line="240" w:lineRule="auto"/>
        <w:ind w:left="426" w:hanging="426"/>
        <w:rPr>
          <w:rStyle w:val="FontStyle15"/>
          <w:sz w:val="28"/>
          <w:szCs w:val="28"/>
        </w:rPr>
      </w:pPr>
      <w:r w:rsidRPr="0088470C">
        <w:rPr>
          <w:rStyle w:val="FontStyle15"/>
          <w:sz w:val="28"/>
          <w:szCs w:val="28"/>
        </w:rPr>
        <w:t>а.</w:t>
      </w:r>
      <w:r w:rsidRPr="0088470C">
        <w:rPr>
          <w:rStyle w:val="FontStyle15"/>
          <w:sz w:val="28"/>
          <w:szCs w:val="28"/>
        </w:rPr>
        <w:tab/>
        <w:t xml:space="preserve">В целях </w:t>
      </w:r>
      <w:r w:rsidR="004B607B">
        <w:rPr>
          <w:rStyle w:val="FontStyle15"/>
          <w:sz w:val="28"/>
          <w:szCs w:val="28"/>
        </w:rPr>
        <w:t>анализа</w:t>
      </w:r>
      <w:r w:rsidR="004B607B" w:rsidRPr="0088470C">
        <w:rPr>
          <w:rStyle w:val="FontStyle15"/>
          <w:sz w:val="28"/>
          <w:szCs w:val="28"/>
        </w:rPr>
        <w:t xml:space="preserve"> </w:t>
      </w:r>
      <w:r w:rsidRPr="0088470C">
        <w:rPr>
          <w:rStyle w:val="FontStyle15"/>
          <w:sz w:val="28"/>
          <w:szCs w:val="28"/>
        </w:rPr>
        <w:t>закупочной деятельности ПАО «ТрансКонтейнер» эксперт на выборочной основе выполняет анализ закупочных транзакций на предмет:</w:t>
      </w:r>
    </w:p>
    <w:p w14:paraId="292C71CE" w14:textId="77777777" w:rsidR="003037E4" w:rsidRPr="0088470C" w:rsidRDefault="003037E4" w:rsidP="00CC6658">
      <w:pPr>
        <w:pStyle w:val="Style4"/>
        <w:widowControl/>
        <w:numPr>
          <w:ilvl w:val="0"/>
          <w:numId w:val="28"/>
        </w:numPr>
        <w:spacing w:line="240" w:lineRule="auto"/>
        <w:ind w:left="714" w:hanging="357"/>
        <w:contextualSpacing/>
        <w:rPr>
          <w:rStyle w:val="FontStyle15"/>
          <w:sz w:val="28"/>
          <w:szCs w:val="28"/>
        </w:rPr>
      </w:pPr>
      <w:r w:rsidRPr="0088470C">
        <w:rPr>
          <w:rStyle w:val="FontStyle15"/>
          <w:sz w:val="28"/>
          <w:szCs w:val="28"/>
        </w:rPr>
        <w:t>Соблюдения ограничений и запретов, установленных законодательством Российской Федерации в сфере закупок отдельных видов юридических лиц;</w:t>
      </w:r>
    </w:p>
    <w:p w14:paraId="2916B0EC" w14:textId="77777777" w:rsidR="003037E4" w:rsidRPr="0088470C" w:rsidRDefault="003037E4" w:rsidP="00CC6658">
      <w:pPr>
        <w:pStyle w:val="Style4"/>
        <w:widowControl/>
        <w:numPr>
          <w:ilvl w:val="0"/>
          <w:numId w:val="28"/>
        </w:numPr>
        <w:spacing w:line="240" w:lineRule="auto"/>
        <w:ind w:left="714" w:hanging="357"/>
        <w:contextualSpacing/>
        <w:rPr>
          <w:rStyle w:val="FontStyle15"/>
          <w:sz w:val="28"/>
          <w:szCs w:val="28"/>
        </w:rPr>
      </w:pPr>
      <w:r w:rsidRPr="0088470C">
        <w:rPr>
          <w:rStyle w:val="FontStyle15"/>
          <w:sz w:val="28"/>
          <w:szCs w:val="28"/>
        </w:rPr>
        <w:t>Соблюдения требований к обоснованию закупок и обоснованности закупок;</w:t>
      </w:r>
    </w:p>
    <w:p w14:paraId="668E1357" w14:textId="77777777" w:rsidR="003037E4" w:rsidRPr="0088470C" w:rsidRDefault="003037E4" w:rsidP="00CC6658">
      <w:pPr>
        <w:pStyle w:val="Style4"/>
        <w:widowControl/>
        <w:numPr>
          <w:ilvl w:val="0"/>
          <w:numId w:val="28"/>
        </w:numPr>
        <w:spacing w:line="240" w:lineRule="auto"/>
        <w:ind w:left="714" w:hanging="357"/>
        <w:contextualSpacing/>
        <w:rPr>
          <w:rStyle w:val="FontStyle15"/>
          <w:sz w:val="28"/>
          <w:szCs w:val="28"/>
        </w:rPr>
      </w:pPr>
      <w:r w:rsidRPr="0088470C">
        <w:rPr>
          <w:rStyle w:val="FontStyle15"/>
          <w:sz w:val="28"/>
          <w:szCs w:val="28"/>
        </w:rPr>
        <w:t>Порядок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14:paraId="7388E6FD" w14:textId="77777777" w:rsidR="003037E4" w:rsidRPr="0088470C" w:rsidRDefault="003037E4" w:rsidP="00CC6658">
      <w:pPr>
        <w:pStyle w:val="Style4"/>
        <w:widowControl/>
        <w:numPr>
          <w:ilvl w:val="0"/>
          <w:numId w:val="28"/>
        </w:numPr>
        <w:spacing w:line="240" w:lineRule="auto"/>
        <w:ind w:left="714" w:hanging="357"/>
        <w:contextualSpacing/>
        <w:rPr>
          <w:rStyle w:val="FontStyle15"/>
          <w:sz w:val="28"/>
          <w:szCs w:val="28"/>
        </w:rPr>
      </w:pPr>
      <w:r w:rsidRPr="0088470C">
        <w:rPr>
          <w:rStyle w:val="FontStyle15"/>
          <w:sz w:val="28"/>
          <w:szCs w:val="28"/>
        </w:rPr>
        <w:t>Оценка условий конкурсной документации с точки зрения обеспечения выбора поставщика, исполнителя, подрядчика, соответствия практике организации тендерных процедур;</w:t>
      </w:r>
    </w:p>
    <w:p w14:paraId="661277D0" w14:textId="77777777" w:rsidR="003037E4" w:rsidRPr="0088470C" w:rsidRDefault="003037E4" w:rsidP="00CC6658">
      <w:pPr>
        <w:pStyle w:val="Style4"/>
        <w:widowControl/>
        <w:numPr>
          <w:ilvl w:val="0"/>
          <w:numId w:val="28"/>
        </w:numPr>
        <w:spacing w:line="240" w:lineRule="auto"/>
        <w:ind w:left="714" w:hanging="357"/>
        <w:contextualSpacing/>
        <w:rPr>
          <w:rStyle w:val="FontStyle15"/>
          <w:sz w:val="28"/>
          <w:szCs w:val="28"/>
        </w:rPr>
      </w:pPr>
      <w:r w:rsidRPr="0088470C">
        <w:rPr>
          <w:rStyle w:val="FontStyle15"/>
          <w:sz w:val="28"/>
          <w:szCs w:val="28"/>
        </w:rPr>
        <w:t>Оценка условий и стоимости заключенных договоров распространённой рыночной практике на соответствующем рынке товаров, работ, услуг;</w:t>
      </w:r>
    </w:p>
    <w:p w14:paraId="6D8B42CC" w14:textId="77777777" w:rsidR="003037E4" w:rsidRPr="0088470C" w:rsidRDefault="003037E4" w:rsidP="00CC6658">
      <w:pPr>
        <w:pStyle w:val="Style4"/>
        <w:widowControl/>
        <w:numPr>
          <w:ilvl w:val="0"/>
          <w:numId w:val="28"/>
        </w:numPr>
        <w:spacing w:line="240" w:lineRule="auto"/>
        <w:ind w:left="714" w:hanging="357"/>
        <w:contextualSpacing/>
        <w:rPr>
          <w:rStyle w:val="FontStyle15"/>
          <w:sz w:val="28"/>
          <w:szCs w:val="28"/>
        </w:rPr>
      </w:pPr>
      <w:r w:rsidRPr="0088470C">
        <w:rPr>
          <w:rStyle w:val="FontStyle15"/>
          <w:sz w:val="28"/>
          <w:szCs w:val="28"/>
        </w:rPr>
        <w:t>Анализ условий сделок ПАО «ТрансКонтейнер» по приобретению подвижного состава;</w:t>
      </w:r>
    </w:p>
    <w:p w14:paraId="128E7CF4" w14:textId="77777777" w:rsidR="003037E4" w:rsidRPr="0088470C" w:rsidRDefault="003037E4" w:rsidP="00CC6658">
      <w:pPr>
        <w:pStyle w:val="Style4"/>
        <w:widowControl/>
        <w:numPr>
          <w:ilvl w:val="0"/>
          <w:numId w:val="28"/>
        </w:numPr>
        <w:spacing w:line="240" w:lineRule="auto"/>
        <w:ind w:left="714" w:hanging="357"/>
        <w:contextualSpacing/>
        <w:rPr>
          <w:rStyle w:val="FontStyle15"/>
          <w:sz w:val="28"/>
          <w:szCs w:val="28"/>
        </w:rPr>
      </w:pPr>
      <w:r w:rsidRPr="0088470C">
        <w:rPr>
          <w:rStyle w:val="FontStyle15"/>
          <w:sz w:val="28"/>
          <w:szCs w:val="28"/>
        </w:rPr>
        <w:t>Анализ условий сделок ПАО «ТрансКонтейнер» по приобретению контейнеров;</w:t>
      </w:r>
    </w:p>
    <w:p w14:paraId="7F5C653E" w14:textId="77777777" w:rsidR="003037E4" w:rsidRPr="0088470C" w:rsidRDefault="003037E4" w:rsidP="00CC6658">
      <w:pPr>
        <w:pStyle w:val="Style4"/>
        <w:widowControl/>
        <w:numPr>
          <w:ilvl w:val="0"/>
          <w:numId w:val="28"/>
        </w:numPr>
        <w:spacing w:line="240" w:lineRule="auto"/>
        <w:ind w:left="714" w:hanging="357"/>
        <w:contextualSpacing/>
        <w:rPr>
          <w:rStyle w:val="FontStyle15"/>
          <w:sz w:val="28"/>
          <w:szCs w:val="28"/>
        </w:rPr>
      </w:pPr>
      <w:r w:rsidRPr="0088470C">
        <w:rPr>
          <w:rStyle w:val="FontStyle15"/>
          <w:sz w:val="28"/>
          <w:szCs w:val="28"/>
        </w:rPr>
        <w:t>Анализ условий сделок ПАО «ТрансКонтейнер» по работе с субпоставщиками;</w:t>
      </w:r>
    </w:p>
    <w:p w14:paraId="16A4FC1A" w14:textId="77777777" w:rsidR="003037E4" w:rsidRPr="0088470C" w:rsidRDefault="003037E4" w:rsidP="00CC6658">
      <w:pPr>
        <w:pStyle w:val="Style4"/>
        <w:widowControl/>
        <w:numPr>
          <w:ilvl w:val="0"/>
          <w:numId w:val="28"/>
        </w:numPr>
        <w:spacing w:line="240" w:lineRule="auto"/>
        <w:ind w:left="714" w:hanging="357"/>
        <w:contextualSpacing/>
        <w:rPr>
          <w:rStyle w:val="FontStyle15"/>
          <w:sz w:val="28"/>
          <w:szCs w:val="28"/>
        </w:rPr>
      </w:pPr>
      <w:r w:rsidRPr="0088470C">
        <w:rPr>
          <w:rStyle w:val="FontStyle15"/>
          <w:sz w:val="28"/>
          <w:szCs w:val="28"/>
        </w:rPr>
        <w:lastRenderedPageBreak/>
        <w:t>Анализ условий сделок ПАО «ТрансКонтейнер», связанных с обслуживанием и содержанием подвижного состава и контейнерного парка.</w:t>
      </w:r>
    </w:p>
    <w:p w14:paraId="52683F98" w14:textId="77777777" w:rsidR="003037E4" w:rsidRPr="0088470C" w:rsidRDefault="003037E4" w:rsidP="00CC6658">
      <w:pPr>
        <w:pStyle w:val="Style10"/>
        <w:widowControl/>
        <w:numPr>
          <w:ilvl w:val="0"/>
          <w:numId w:val="22"/>
        </w:numPr>
        <w:tabs>
          <w:tab w:val="left" w:pos="509"/>
        </w:tabs>
        <w:spacing w:line="240" w:lineRule="auto"/>
        <w:ind w:left="567" w:right="14" w:hanging="567"/>
        <w:rPr>
          <w:rStyle w:val="FontStyle15"/>
          <w:sz w:val="28"/>
          <w:szCs w:val="28"/>
        </w:rPr>
      </w:pPr>
      <w:r w:rsidRPr="0088470C">
        <w:rPr>
          <w:rStyle w:val="FontStyle15"/>
          <w:sz w:val="28"/>
          <w:szCs w:val="28"/>
        </w:rPr>
        <w:t>Оценка структуры поставщиков, подрядчиков, исполнителей на предмет их аффилированности с ПАО «ТрансКонтейнер» и ДЗО ПАО «ТрансКонтейнер», ОАО «РЖД» и ДЗО ОАО «РЖД», менеджментом указанных лиц;</w:t>
      </w:r>
    </w:p>
    <w:p w14:paraId="045C955F" w14:textId="77777777" w:rsidR="003037E4" w:rsidRPr="0088470C" w:rsidRDefault="003037E4" w:rsidP="00CC6658">
      <w:pPr>
        <w:pStyle w:val="Style10"/>
        <w:widowControl/>
        <w:numPr>
          <w:ilvl w:val="0"/>
          <w:numId w:val="22"/>
        </w:numPr>
        <w:tabs>
          <w:tab w:val="left" w:pos="509"/>
        </w:tabs>
        <w:spacing w:line="240" w:lineRule="auto"/>
        <w:ind w:left="567" w:right="5" w:hanging="567"/>
        <w:rPr>
          <w:rStyle w:val="FontStyle15"/>
          <w:sz w:val="28"/>
          <w:szCs w:val="28"/>
        </w:rPr>
      </w:pPr>
      <w:r w:rsidRPr="0088470C">
        <w:rPr>
          <w:rStyle w:val="FontStyle15"/>
          <w:sz w:val="28"/>
          <w:szCs w:val="28"/>
        </w:rPr>
        <w:t>Оценка обоснованности и экономической эффективности закупки работ и услуг у третьих лиц по основным внутренним компетенциям ПАО «ТрансКонтейнер».</w:t>
      </w:r>
    </w:p>
    <w:p w14:paraId="6EDB073F" w14:textId="77777777" w:rsidR="003037E4" w:rsidRPr="0088470C" w:rsidRDefault="003037E4" w:rsidP="00CC6658">
      <w:pPr>
        <w:pStyle w:val="Style10"/>
        <w:widowControl/>
        <w:tabs>
          <w:tab w:val="left" w:pos="509"/>
        </w:tabs>
        <w:spacing w:line="240" w:lineRule="auto"/>
        <w:ind w:right="5" w:firstLine="0"/>
        <w:rPr>
          <w:rStyle w:val="FontStyle15"/>
          <w:sz w:val="28"/>
          <w:szCs w:val="28"/>
        </w:rPr>
      </w:pPr>
    </w:p>
    <w:p w14:paraId="63B1DC64" w14:textId="4313EC07" w:rsidR="003037E4" w:rsidRPr="0088470C" w:rsidRDefault="002047C7" w:rsidP="00CC6658">
      <w:pPr>
        <w:pStyle w:val="Style3"/>
        <w:widowControl/>
        <w:spacing w:line="240" w:lineRule="auto"/>
        <w:ind w:firstLine="709"/>
        <w:outlineLvl w:val="3"/>
        <w:rPr>
          <w:rStyle w:val="FontStyle15"/>
          <w:b/>
          <w:i/>
          <w:sz w:val="28"/>
          <w:szCs w:val="28"/>
        </w:rPr>
      </w:pPr>
      <w:r>
        <w:rPr>
          <w:rStyle w:val="FontStyle15"/>
          <w:b/>
          <w:i/>
          <w:sz w:val="28"/>
          <w:szCs w:val="28"/>
        </w:rPr>
        <w:t>Подэ</w:t>
      </w:r>
      <w:r w:rsidRPr="0088470C">
        <w:rPr>
          <w:rStyle w:val="FontStyle15"/>
          <w:b/>
          <w:i/>
          <w:sz w:val="28"/>
          <w:szCs w:val="28"/>
        </w:rPr>
        <w:t xml:space="preserve">тап </w:t>
      </w:r>
      <w:r w:rsidR="003037E4" w:rsidRPr="0088470C">
        <w:rPr>
          <w:rStyle w:val="FontStyle15"/>
          <w:b/>
          <w:i/>
          <w:sz w:val="28"/>
          <w:szCs w:val="28"/>
        </w:rPr>
        <w:t>2.3. Экспертный анализ инвестиционной деятельности ПАО «ТрансКонтейнер»</w:t>
      </w:r>
    </w:p>
    <w:p w14:paraId="3960E6BC" w14:textId="77777777" w:rsidR="003037E4" w:rsidRPr="0088470C" w:rsidRDefault="003037E4" w:rsidP="00CC6658">
      <w:pPr>
        <w:pStyle w:val="Style3"/>
        <w:widowControl/>
        <w:spacing w:line="240" w:lineRule="auto"/>
        <w:rPr>
          <w:rStyle w:val="FontStyle15"/>
          <w:b/>
          <w:sz w:val="28"/>
          <w:szCs w:val="28"/>
        </w:rPr>
      </w:pPr>
    </w:p>
    <w:p w14:paraId="55807E2E" w14:textId="77777777" w:rsidR="003037E4" w:rsidRPr="0088470C" w:rsidRDefault="003037E4" w:rsidP="00CC6658">
      <w:pPr>
        <w:pStyle w:val="Style4"/>
        <w:widowControl/>
        <w:spacing w:line="240" w:lineRule="auto"/>
        <w:ind w:left="426" w:hanging="426"/>
        <w:rPr>
          <w:rStyle w:val="FontStyle15"/>
          <w:sz w:val="28"/>
          <w:szCs w:val="28"/>
        </w:rPr>
      </w:pPr>
      <w:r w:rsidRPr="0088470C">
        <w:rPr>
          <w:rStyle w:val="FontStyle15"/>
          <w:sz w:val="28"/>
          <w:szCs w:val="28"/>
        </w:rPr>
        <w:t>а. Анализ проектов инвестиционной программы ПАО «ТрансКонтейнер» свыше 100 млн. руб. на предмет:</w:t>
      </w:r>
    </w:p>
    <w:p w14:paraId="3D759A48" w14:textId="77777777" w:rsidR="003037E4" w:rsidRPr="0088470C" w:rsidRDefault="003037E4" w:rsidP="00CC6658">
      <w:pPr>
        <w:pStyle w:val="Style4"/>
        <w:widowControl/>
        <w:numPr>
          <w:ilvl w:val="0"/>
          <w:numId w:val="29"/>
        </w:numPr>
        <w:spacing w:line="240" w:lineRule="auto"/>
        <w:rPr>
          <w:rStyle w:val="FontStyle15"/>
          <w:sz w:val="28"/>
          <w:szCs w:val="28"/>
        </w:rPr>
      </w:pPr>
      <w:r w:rsidRPr="0088470C">
        <w:rPr>
          <w:rStyle w:val="FontStyle15"/>
          <w:sz w:val="28"/>
          <w:szCs w:val="28"/>
        </w:rPr>
        <w:t>Соответствия целям деятельности и стратегии развития ПАО «ТрансКонтейнер»;</w:t>
      </w:r>
    </w:p>
    <w:p w14:paraId="63AC8163" w14:textId="77777777" w:rsidR="003037E4" w:rsidRPr="0088470C" w:rsidRDefault="003037E4" w:rsidP="00CC6658">
      <w:pPr>
        <w:pStyle w:val="Style4"/>
        <w:widowControl/>
        <w:numPr>
          <w:ilvl w:val="0"/>
          <w:numId w:val="29"/>
        </w:numPr>
        <w:spacing w:line="240" w:lineRule="auto"/>
        <w:rPr>
          <w:rStyle w:val="FontStyle15"/>
          <w:sz w:val="28"/>
          <w:szCs w:val="28"/>
        </w:rPr>
      </w:pPr>
      <w:r w:rsidRPr="0088470C">
        <w:rPr>
          <w:rStyle w:val="FontStyle15"/>
          <w:sz w:val="28"/>
          <w:szCs w:val="28"/>
        </w:rPr>
        <w:t>Наличия альтернативных возможностей реализации проекта;</w:t>
      </w:r>
    </w:p>
    <w:p w14:paraId="6BECACDF" w14:textId="77777777" w:rsidR="003037E4" w:rsidRPr="0088470C" w:rsidRDefault="003037E4" w:rsidP="00CC6658">
      <w:pPr>
        <w:pStyle w:val="Style4"/>
        <w:widowControl/>
        <w:numPr>
          <w:ilvl w:val="0"/>
          <w:numId w:val="29"/>
        </w:numPr>
        <w:spacing w:line="240" w:lineRule="auto"/>
        <w:rPr>
          <w:rStyle w:val="FontStyle15"/>
          <w:sz w:val="28"/>
          <w:szCs w:val="28"/>
        </w:rPr>
      </w:pPr>
      <w:r w:rsidRPr="0088470C">
        <w:rPr>
          <w:rStyle w:val="FontStyle15"/>
          <w:sz w:val="28"/>
          <w:szCs w:val="28"/>
        </w:rPr>
        <w:t>Оценки экономических условий и предпосылок реализации проекта;</w:t>
      </w:r>
    </w:p>
    <w:p w14:paraId="71B0D527" w14:textId="77777777" w:rsidR="003037E4" w:rsidRPr="0088470C" w:rsidRDefault="003037E4" w:rsidP="00CC6658">
      <w:pPr>
        <w:pStyle w:val="Style4"/>
        <w:widowControl/>
        <w:numPr>
          <w:ilvl w:val="0"/>
          <w:numId w:val="29"/>
        </w:numPr>
        <w:spacing w:line="240" w:lineRule="auto"/>
        <w:rPr>
          <w:rStyle w:val="FontStyle15"/>
          <w:sz w:val="28"/>
          <w:szCs w:val="28"/>
        </w:rPr>
      </w:pPr>
      <w:r w:rsidRPr="0088470C">
        <w:rPr>
          <w:rStyle w:val="FontStyle15"/>
          <w:sz w:val="28"/>
          <w:szCs w:val="28"/>
        </w:rPr>
        <w:t>Экономической эффективности реализации проекта для ПАО «ТрансКонтейнер».</w:t>
      </w:r>
    </w:p>
    <w:p w14:paraId="27EE39D2" w14:textId="77777777" w:rsidR="003037E4" w:rsidRPr="0088470C" w:rsidRDefault="003037E4" w:rsidP="00CC6658">
      <w:pPr>
        <w:pStyle w:val="Style4"/>
        <w:widowControl/>
        <w:spacing w:line="240" w:lineRule="auto"/>
        <w:ind w:left="426" w:hanging="426"/>
        <w:rPr>
          <w:rStyle w:val="FontStyle15"/>
          <w:sz w:val="28"/>
          <w:szCs w:val="28"/>
        </w:rPr>
      </w:pPr>
      <w:r w:rsidRPr="00F159F9">
        <w:rPr>
          <w:rStyle w:val="FontStyle15"/>
          <w:sz w:val="28"/>
          <w:szCs w:val="28"/>
        </w:rPr>
        <w:t>b</w:t>
      </w:r>
      <w:r w:rsidRPr="0088470C">
        <w:rPr>
          <w:rStyle w:val="FontStyle15"/>
          <w:sz w:val="28"/>
          <w:szCs w:val="28"/>
        </w:rPr>
        <w:t>. Экспертный анализ порядка подготовки, согласования и утверждения инвестиционных проектов в ПАО «ТрансКонтейнер».</w:t>
      </w:r>
    </w:p>
    <w:p w14:paraId="792D027B" w14:textId="77777777" w:rsidR="003037E4" w:rsidRPr="0088470C" w:rsidRDefault="003037E4" w:rsidP="00CC6658">
      <w:pPr>
        <w:pStyle w:val="Style4"/>
        <w:widowControl/>
        <w:spacing w:line="240" w:lineRule="auto"/>
        <w:ind w:right="53" w:firstLine="0"/>
        <w:rPr>
          <w:rStyle w:val="FontStyle15"/>
          <w:sz w:val="28"/>
          <w:szCs w:val="28"/>
        </w:rPr>
      </w:pPr>
    </w:p>
    <w:p w14:paraId="4EC516AE" w14:textId="1A44277C" w:rsidR="003037E4" w:rsidRPr="0088470C" w:rsidRDefault="002047C7" w:rsidP="00CC6658">
      <w:pPr>
        <w:pStyle w:val="Style3"/>
        <w:widowControl/>
        <w:spacing w:line="240" w:lineRule="auto"/>
        <w:ind w:firstLine="709"/>
        <w:outlineLvl w:val="3"/>
        <w:rPr>
          <w:rStyle w:val="FontStyle15"/>
          <w:b/>
          <w:i/>
          <w:sz w:val="28"/>
          <w:szCs w:val="28"/>
        </w:rPr>
      </w:pPr>
      <w:r>
        <w:rPr>
          <w:rStyle w:val="FontStyle15"/>
          <w:b/>
          <w:i/>
          <w:sz w:val="28"/>
          <w:szCs w:val="28"/>
        </w:rPr>
        <w:t>Подэ</w:t>
      </w:r>
      <w:r w:rsidRPr="0088470C">
        <w:rPr>
          <w:rStyle w:val="FontStyle15"/>
          <w:b/>
          <w:i/>
          <w:sz w:val="28"/>
          <w:szCs w:val="28"/>
        </w:rPr>
        <w:t xml:space="preserve">тап </w:t>
      </w:r>
      <w:r w:rsidR="003037E4" w:rsidRPr="0088470C">
        <w:rPr>
          <w:rStyle w:val="FontStyle15"/>
          <w:b/>
          <w:i/>
          <w:sz w:val="28"/>
          <w:szCs w:val="28"/>
        </w:rPr>
        <w:t xml:space="preserve">2.4. </w:t>
      </w:r>
      <w:r w:rsidR="00650C14">
        <w:rPr>
          <w:rStyle w:val="FontStyle15"/>
          <w:b/>
          <w:i/>
          <w:sz w:val="28"/>
          <w:szCs w:val="28"/>
        </w:rPr>
        <w:t>Анализ</w:t>
      </w:r>
      <w:r w:rsidR="00650C14" w:rsidRPr="0088470C">
        <w:rPr>
          <w:rStyle w:val="FontStyle15"/>
          <w:b/>
          <w:i/>
          <w:sz w:val="28"/>
          <w:szCs w:val="28"/>
        </w:rPr>
        <w:t xml:space="preserve"> </w:t>
      </w:r>
      <w:r w:rsidR="003037E4" w:rsidRPr="0088470C">
        <w:rPr>
          <w:rStyle w:val="FontStyle15"/>
          <w:b/>
          <w:i/>
          <w:sz w:val="28"/>
          <w:szCs w:val="28"/>
        </w:rPr>
        <w:t>системы корпоративного управлени</w:t>
      </w:r>
      <w:r w:rsidR="00F76ED5">
        <w:rPr>
          <w:rStyle w:val="FontStyle15"/>
          <w:b/>
          <w:i/>
          <w:sz w:val="28"/>
          <w:szCs w:val="28"/>
        </w:rPr>
        <w:t>я</w:t>
      </w:r>
      <w:r w:rsidR="003037E4" w:rsidRPr="0088470C">
        <w:rPr>
          <w:rStyle w:val="FontStyle15"/>
          <w:b/>
          <w:i/>
          <w:sz w:val="28"/>
          <w:szCs w:val="28"/>
        </w:rPr>
        <w:t xml:space="preserve"> ПАО «ТрансКонтейнер»</w:t>
      </w:r>
    </w:p>
    <w:p w14:paraId="7A03DD8F" w14:textId="77777777" w:rsidR="003037E4" w:rsidRPr="0088470C" w:rsidRDefault="003037E4" w:rsidP="00CC6658">
      <w:pPr>
        <w:pStyle w:val="Style3"/>
        <w:widowControl/>
        <w:spacing w:line="240" w:lineRule="auto"/>
        <w:rPr>
          <w:rStyle w:val="FontStyle15"/>
          <w:b/>
          <w:sz w:val="28"/>
          <w:szCs w:val="28"/>
        </w:rPr>
      </w:pPr>
    </w:p>
    <w:p w14:paraId="0157BAAD" w14:textId="43EC4381" w:rsidR="003037E4" w:rsidRPr="0088470C" w:rsidRDefault="00F159F9" w:rsidP="00CC6658">
      <w:pPr>
        <w:pStyle w:val="Style4"/>
        <w:widowControl/>
        <w:spacing w:line="240" w:lineRule="auto"/>
        <w:ind w:left="426" w:hanging="426"/>
        <w:rPr>
          <w:rStyle w:val="FontStyle15"/>
          <w:sz w:val="28"/>
          <w:szCs w:val="28"/>
        </w:rPr>
      </w:pPr>
      <w:r w:rsidRPr="00F159F9">
        <w:rPr>
          <w:rStyle w:val="FontStyle15"/>
          <w:sz w:val="28"/>
          <w:szCs w:val="28"/>
        </w:rPr>
        <w:t xml:space="preserve">a. </w:t>
      </w:r>
      <w:r w:rsidR="003037E4" w:rsidRPr="0088470C">
        <w:rPr>
          <w:rStyle w:val="FontStyle15"/>
          <w:sz w:val="28"/>
          <w:szCs w:val="28"/>
        </w:rPr>
        <w:t>Оценка эффективности корпоративной структуры, организации управления ПАО «ТрансКонтейнер»;</w:t>
      </w:r>
    </w:p>
    <w:p w14:paraId="1DA13EC4" w14:textId="37A5A345" w:rsidR="003037E4" w:rsidRPr="0088470C" w:rsidRDefault="00F159F9" w:rsidP="00CC6658">
      <w:pPr>
        <w:pStyle w:val="Style4"/>
        <w:widowControl/>
        <w:spacing w:line="240" w:lineRule="auto"/>
        <w:ind w:left="426" w:hanging="426"/>
        <w:rPr>
          <w:rStyle w:val="FontStyle15"/>
          <w:sz w:val="28"/>
          <w:szCs w:val="28"/>
        </w:rPr>
      </w:pPr>
      <w:r w:rsidRPr="00F159F9">
        <w:rPr>
          <w:rStyle w:val="FontStyle15"/>
          <w:sz w:val="28"/>
          <w:szCs w:val="28"/>
        </w:rPr>
        <w:t xml:space="preserve">b. </w:t>
      </w:r>
      <w:r w:rsidR="003037E4" w:rsidRPr="0088470C">
        <w:rPr>
          <w:rStyle w:val="FontStyle15"/>
          <w:sz w:val="28"/>
          <w:szCs w:val="28"/>
        </w:rPr>
        <w:t xml:space="preserve">Анализ действующего состава органов управления и </w:t>
      </w:r>
      <w:r w:rsidR="003037E4" w:rsidRPr="00F159F9">
        <w:rPr>
          <w:rStyle w:val="FontStyle15"/>
          <w:sz w:val="28"/>
          <w:szCs w:val="28"/>
        </w:rPr>
        <w:t xml:space="preserve">контроля </w:t>
      </w:r>
      <w:r w:rsidR="003037E4" w:rsidRPr="0088470C">
        <w:rPr>
          <w:rStyle w:val="FontStyle15"/>
          <w:sz w:val="28"/>
          <w:szCs w:val="28"/>
        </w:rPr>
        <w:t>ПАО «ТрансКонтейнер», порядка их формирования;</w:t>
      </w:r>
    </w:p>
    <w:p w14:paraId="4DF1965B" w14:textId="68755C84" w:rsidR="003037E4" w:rsidRPr="0088470C" w:rsidRDefault="00F159F9" w:rsidP="00CC6658">
      <w:pPr>
        <w:pStyle w:val="Style4"/>
        <w:widowControl/>
        <w:spacing w:line="240" w:lineRule="auto"/>
        <w:ind w:left="426" w:hanging="426"/>
        <w:rPr>
          <w:rStyle w:val="FontStyle15"/>
          <w:sz w:val="28"/>
          <w:szCs w:val="28"/>
        </w:rPr>
      </w:pPr>
      <w:r w:rsidRPr="00F159F9">
        <w:rPr>
          <w:rStyle w:val="FontStyle15"/>
          <w:sz w:val="28"/>
          <w:szCs w:val="28"/>
        </w:rPr>
        <w:t xml:space="preserve">c. </w:t>
      </w:r>
      <w:r w:rsidR="003037E4" w:rsidRPr="0088470C">
        <w:rPr>
          <w:rStyle w:val="FontStyle15"/>
          <w:sz w:val="28"/>
          <w:szCs w:val="28"/>
        </w:rPr>
        <w:t>Анализ внутренних положений ПАО «ТрансКонтейнер», определяющих порядок деятельности органов управления и контроля;</w:t>
      </w:r>
    </w:p>
    <w:p w14:paraId="48220C65" w14:textId="796B149C" w:rsidR="003037E4" w:rsidRPr="0088470C" w:rsidRDefault="00F159F9" w:rsidP="00CC6658">
      <w:pPr>
        <w:pStyle w:val="Style4"/>
        <w:widowControl/>
        <w:spacing w:line="240" w:lineRule="auto"/>
        <w:ind w:left="426" w:hanging="426"/>
        <w:rPr>
          <w:rStyle w:val="FontStyle15"/>
          <w:sz w:val="28"/>
          <w:szCs w:val="28"/>
        </w:rPr>
      </w:pPr>
      <w:r w:rsidRPr="00F159F9">
        <w:rPr>
          <w:rStyle w:val="FontStyle15"/>
          <w:sz w:val="28"/>
          <w:szCs w:val="28"/>
        </w:rPr>
        <w:t xml:space="preserve">d. </w:t>
      </w:r>
      <w:r w:rsidR="003037E4" w:rsidRPr="0088470C">
        <w:rPr>
          <w:rStyle w:val="FontStyle15"/>
          <w:sz w:val="28"/>
          <w:szCs w:val="28"/>
        </w:rPr>
        <w:t>Оценка внутренней организационной структуры ПАО «ТрансКонтейнер», организационной целесообразности распределения функций между ними с точки зрения эффективности осуществления основных видов деятельности;</w:t>
      </w:r>
    </w:p>
    <w:p w14:paraId="5D424D11" w14:textId="1C028AA7" w:rsidR="003037E4" w:rsidRPr="0088470C" w:rsidRDefault="00F159F9" w:rsidP="00CC6658">
      <w:pPr>
        <w:pStyle w:val="Style4"/>
        <w:widowControl/>
        <w:spacing w:line="240" w:lineRule="auto"/>
        <w:ind w:left="426" w:hanging="426"/>
        <w:rPr>
          <w:rStyle w:val="FontStyle15"/>
          <w:sz w:val="28"/>
          <w:szCs w:val="28"/>
        </w:rPr>
      </w:pPr>
      <w:r w:rsidRPr="00F159F9">
        <w:rPr>
          <w:rStyle w:val="FontStyle15"/>
          <w:sz w:val="28"/>
          <w:szCs w:val="28"/>
        </w:rPr>
        <w:t xml:space="preserve">e. </w:t>
      </w:r>
      <w:r w:rsidR="003037E4" w:rsidRPr="0088470C">
        <w:rPr>
          <w:rStyle w:val="FontStyle15"/>
          <w:sz w:val="28"/>
          <w:szCs w:val="28"/>
        </w:rPr>
        <w:t>Анализ эффективности деятельности органов управления ПАО «ТрансКонтейнер», в том числе применительно к отдельным лицам, входящим в них, и осуществления указанными органами своих полномочий, целесообразности распределения компетенции между ними, открытости, эффективности процессов принятия ими решений, устранение возможного конфликта интересов.</w:t>
      </w:r>
    </w:p>
    <w:p w14:paraId="53935EDD" w14:textId="77777777" w:rsidR="003037E4" w:rsidRPr="0088470C" w:rsidRDefault="003037E4" w:rsidP="00CC6658">
      <w:pPr>
        <w:pStyle w:val="Style10"/>
        <w:widowControl/>
        <w:tabs>
          <w:tab w:val="left" w:pos="514"/>
        </w:tabs>
        <w:spacing w:line="240" w:lineRule="auto"/>
        <w:ind w:right="14" w:firstLine="0"/>
        <w:rPr>
          <w:rStyle w:val="FontStyle15"/>
          <w:sz w:val="28"/>
          <w:szCs w:val="28"/>
        </w:rPr>
      </w:pPr>
    </w:p>
    <w:p w14:paraId="57AB2E62" w14:textId="77777777" w:rsidR="003037E4" w:rsidRPr="0088470C" w:rsidRDefault="003037E4" w:rsidP="00CC6658">
      <w:pPr>
        <w:pStyle w:val="Style5"/>
        <w:widowControl/>
        <w:numPr>
          <w:ilvl w:val="0"/>
          <w:numId w:val="24"/>
        </w:numPr>
        <w:ind w:left="0" w:firstLine="709"/>
        <w:outlineLvl w:val="1"/>
        <w:rPr>
          <w:rStyle w:val="FontStyle12"/>
          <w:sz w:val="28"/>
          <w:szCs w:val="28"/>
        </w:rPr>
      </w:pPr>
      <w:r w:rsidRPr="0088470C">
        <w:rPr>
          <w:rStyle w:val="FontStyle12"/>
          <w:sz w:val="28"/>
          <w:szCs w:val="28"/>
        </w:rPr>
        <w:lastRenderedPageBreak/>
        <w:t>Результаты работ по этапам</w:t>
      </w:r>
    </w:p>
    <w:p w14:paraId="5D1F473B" w14:textId="77777777" w:rsidR="003037E4" w:rsidRPr="0088470C" w:rsidRDefault="003037E4" w:rsidP="00CC6658">
      <w:pPr>
        <w:pStyle w:val="Style3"/>
        <w:widowControl/>
        <w:spacing w:line="240" w:lineRule="auto"/>
        <w:ind w:left="1588"/>
        <w:jc w:val="left"/>
        <w:rPr>
          <w:rStyle w:val="FontStyle15"/>
          <w:b/>
          <w:sz w:val="28"/>
          <w:szCs w:val="28"/>
        </w:rPr>
      </w:pPr>
    </w:p>
    <w:p w14:paraId="13FC9647" w14:textId="43AB7EB0" w:rsidR="003037E4" w:rsidRPr="0088470C" w:rsidRDefault="003037E4" w:rsidP="00CC6658">
      <w:pPr>
        <w:pStyle w:val="Style8"/>
        <w:widowControl/>
        <w:tabs>
          <w:tab w:val="left" w:pos="993"/>
          <w:tab w:val="left" w:pos="1134"/>
        </w:tabs>
        <w:spacing w:line="240" w:lineRule="auto"/>
        <w:ind w:firstLine="709"/>
        <w:rPr>
          <w:rStyle w:val="FontStyle15"/>
          <w:sz w:val="28"/>
          <w:szCs w:val="28"/>
        </w:rPr>
      </w:pPr>
      <w:r w:rsidRPr="0088470C">
        <w:rPr>
          <w:rStyle w:val="FontStyle15"/>
          <w:sz w:val="28"/>
          <w:szCs w:val="28"/>
        </w:rPr>
        <w:tab/>
        <w:t xml:space="preserve">1. По результатам оказания услуг на </w:t>
      </w:r>
      <w:r w:rsidR="00F159F9">
        <w:rPr>
          <w:rStyle w:val="FontStyle15"/>
          <w:sz w:val="28"/>
          <w:szCs w:val="28"/>
        </w:rPr>
        <w:t>под</w:t>
      </w:r>
      <w:r w:rsidRPr="0088470C">
        <w:rPr>
          <w:rStyle w:val="FontStyle15"/>
          <w:sz w:val="28"/>
          <w:szCs w:val="28"/>
        </w:rPr>
        <w:t>этапах 1.1-1.2, 2.1.-2.4. Технического задания Исполнитель представляет Заказчику отчет, содержащий результаты анализа</w:t>
      </w:r>
      <w:r w:rsidR="00F76ED5">
        <w:rPr>
          <w:rStyle w:val="FontStyle15"/>
          <w:sz w:val="28"/>
          <w:szCs w:val="28"/>
        </w:rPr>
        <w:t xml:space="preserve"> </w:t>
      </w:r>
      <w:r w:rsidRPr="0088470C">
        <w:rPr>
          <w:rStyle w:val="FontStyle15"/>
          <w:sz w:val="28"/>
          <w:szCs w:val="28"/>
        </w:rPr>
        <w:t>и основные выводы Исполнителя, детальное описание сильных сторон позиционирования компании на рынке, передовых технологий в сфере организации контейнерных перевозок, продаж, работы с клиентами, процессного управления, системы управления рисками, закупок, корпоративного управления, а также правовых и финансовых рисков и выгод, скрытых убытков компаний (при их наличии), содержание и состав выявленного негативного факта (при наличии), и механизм их инициации, влияние на бизнес-процессы, ответственное за контроль риска подразделение, рекомендации по совершенствованию проанализированных процессов, повышению операционной эффективности, устранению/минимизации выявленных негативных факторов и рисков.</w:t>
      </w:r>
    </w:p>
    <w:p w14:paraId="5C1DCE39" w14:textId="2849E45D" w:rsidR="003037E4" w:rsidRPr="0088470C" w:rsidRDefault="003037E4" w:rsidP="00CC6658">
      <w:pPr>
        <w:pStyle w:val="Style8"/>
        <w:widowControl/>
        <w:tabs>
          <w:tab w:val="left" w:pos="993"/>
        </w:tabs>
        <w:spacing w:line="240" w:lineRule="auto"/>
        <w:ind w:firstLine="709"/>
        <w:rPr>
          <w:rStyle w:val="FontStyle15"/>
          <w:sz w:val="28"/>
          <w:szCs w:val="28"/>
        </w:rPr>
      </w:pPr>
      <w:r w:rsidRPr="0088470C">
        <w:rPr>
          <w:rStyle w:val="FontStyle15"/>
          <w:sz w:val="28"/>
          <w:szCs w:val="28"/>
        </w:rPr>
        <w:t>Рекомендации должны иметь возможность практической реализации, с указанием сроков и степени реализации в процентах.</w:t>
      </w:r>
    </w:p>
    <w:p w14:paraId="7E7D55E4" w14:textId="77777777" w:rsidR="003037E4" w:rsidRPr="0088470C" w:rsidRDefault="003037E4" w:rsidP="00CC6658">
      <w:pPr>
        <w:pStyle w:val="Style8"/>
        <w:widowControl/>
        <w:tabs>
          <w:tab w:val="left" w:pos="1291"/>
        </w:tabs>
        <w:spacing w:line="240" w:lineRule="auto"/>
        <w:ind w:firstLine="709"/>
        <w:rPr>
          <w:rStyle w:val="FontStyle15"/>
          <w:sz w:val="28"/>
          <w:szCs w:val="28"/>
        </w:rPr>
      </w:pPr>
      <w:r w:rsidRPr="0088470C">
        <w:rPr>
          <w:rStyle w:val="FontStyle15"/>
          <w:sz w:val="28"/>
          <w:szCs w:val="28"/>
        </w:rPr>
        <w:t xml:space="preserve">2. Результаты услуг должны быть представлены Заказчику в виде отчетов на бумажном и электронном носителях по каждому этапу. Отчеты выполняются на русском языке. Отчеты должны быть предоставлены в 3 экземплярах на бумажном носителе и 1 экземпляре в электронном виде в формате </w:t>
      </w:r>
      <w:r w:rsidRPr="0088470C">
        <w:rPr>
          <w:rStyle w:val="FontStyle15"/>
          <w:sz w:val="28"/>
          <w:szCs w:val="28"/>
          <w:lang w:val="en-US"/>
        </w:rPr>
        <w:t>MS</w:t>
      </w:r>
      <w:r w:rsidRPr="0088470C">
        <w:rPr>
          <w:rStyle w:val="FontStyle15"/>
          <w:sz w:val="28"/>
          <w:szCs w:val="28"/>
        </w:rPr>
        <w:t xml:space="preserve"> </w:t>
      </w:r>
      <w:r w:rsidRPr="0088470C">
        <w:rPr>
          <w:rStyle w:val="FontStyle15"/>
          <w:sz w:val="28"/>
          <w:szCs w:val="28"/>
          <w:lang w:val="en-US"/>
        </w:rPr>
        <w:t>Office</w:t>
      </w:r>
      <w:r w:rsidRPr="0088470C">
        <w:rPr>
          <w:rStyle w:val="FontStyle15"/>
          <w:sz w:val="28"/>
          <w:szCs w:val="28"/>
        </w:rPr>
        <w:t xml:space="preserve"> на носителе </w:t>
      </w:r>
      <w:r w:rsidRPr="0088470C">
        <w:rPr>
          <w:rStyle w:val="FontStyle15"/>
          <w:sz w:val="28"/>
          <w:szCs w:val="28"/>
          <w:lang w:val="en-US"/>
        </w:rPr>
        <w:t>DVD</w:t>
      </w:r>
      <w:r w:rsidRPr="0088470C">
        <w:rPr>
          <w:rStyle w:val="FontStyle15"/>
          <w:sz w:val="28"/>
          <w:szCs w:val="28"/>
        </w:rPr>
        <w:t>-</w:t>
      </w:r>
      <w:r w:rsidRPr="0088470C">
        <w:rPr>
          <w:rStyle w:val="FontStyle15"/>
          <w:sz w:val="28"/>
          <w:szCs w:val="28"/>
          <w:lang w:val="en-US"/>
        </w:rPr>
        <w:t>R</w:t>
      </w:r>
      <w:r w:rsidRPr="0088470C">
        <w:rPr>
          <w:rStyle w:val="FontStyle15"/>
          <w:sz w:val="28"/>
          <w:szCs w:val="28"/>
        </w:rPr>
        <w:t>.</w:t>
      </w:r>
    </w:p>
    <w:p w14:paraId="29550F54" w14:textId="77777777" w:rsidR="003037E4" w:rsidRPr="0088470C" w:rsidRDefault="003037E4" w:rsidP="00CC6658">
      <w:pPr>
        <w:pStyle w:val="Style8"/>
        <w:widowControl/>
        <w:tabs>
          <w:tab w:val="left" w:pos="1291"/>
        </w:tabs>
        <w:spacing w:line="240" w:lineRule="auto"/>
        <w:ind w:firstLine="709"/>
        <w:rPr>
          <w:rStyle w:val="FontStyle15"/>
          <w:sz w:val="28"/>
          <w:szCs w:val="28"/>
        </w:rPr>
      </w:pPr>
      <w:r w:rsidRPr="0088470C">
        <w:rPr>
          <w:rStyle w:val="FontStyle15"/>
          <w:sz w:val="28"/>
          <w:szCs w:val="28"/>
        </w:rPr>
        <w:t>3. Отчет должен быть согласован Заказчиком и составлен в установленном формате для предоставления на Совет директоров ПАО «ТрансКонтейнер».</w:t>
      </w:r>
    </w:p>
    <w:p w14:paraId="701D8814" w14:textId="77777777" w:rsidR="007E3678" w:rsidRPr="0088470C" w:rsidRDefault="007E3678" w:rsidP="00CC6658">
      <w:pPr>
        <w:pStyle w:val="Style8"/>
        <w:widowControl/>
        <w:tabs>
          <w:tab w:val="left" w:pos="1291"/>
        </w:tabs>
        <w:spacing w:line="240" w:lineRule="auto"/>
        <w:ind w:firstLine="709"/>
        <w:rPr>
          <w:rStyle w:val="FontStyle15"/>
          <w:sz w:val="28"/>
          <w:szCs w:val="28"/>
        </w:rPr>
      </w:pPr>
    </w:p>
    <w:p w14:paraId="19CDF5E2" w14:textId="1083682B" w:rsidR="007E3678" w:rsidRPr="0088470C" w:rsidRDefault="007E3678" w:rsidP="00CC6658">
      <w:pPr>
        <w:pStyle w:val="Style5"/>
        <w:widowControl/>
        <w:numPr>
          <w:ilvl w:val="0"/>
          <w:numId w:val="24"/>
        </w:numPr>
        <w:ind w:left="0" w:firstLine="709"/>
        <w:outlineLvl w:val="1"/>
        <w:rPr>
          <w:rStyle w:val="FontStyle12"/>
          <w:sz w:val="28"/>
          <w:szCs w:val="28"/>
        </w:rPr>
      </w:pPr>
      <w:r w:rsidRPr="0088470C">
        <w:rPr>
          <w:rStyle w:val="FontStyle12"/>
          <w:sz w:val="28"/>
          <w:szCs w:val="28"/>
        </w:rPr>
        <w:t>Условия и порядок оплаты</w:t>
      </w:r>
    </w:p>
    <w:p w14:paraId="5EABBE72" w14:textId="77777777" w:rsidR="00692F0A" w:rsidRPr="0088470C" w:rsidRDefault="00692F0A" w:rsidP="00CC6658">
      <w:pPr>
        <w:pStyle w:val="Style3"/>
        <w:widowControl/>
        <w:spacing w:line="240" w:lineRule="auto"/>
        <w:ind w:left="1588"/>
        <w:jc w:val="left"/>
        <w:rPr>
          <w:rStyle w:val="FontStyle15"/>
          <w:b/>
          <w:sz w:val="28"/>
          <w:szCs w:val="28"/>
        </w:rPr>
      </w:pPr>
    </w:p>
    <w:p w14:paraId="310C0DBC" w14:textId="2AA48BF0" w:rsidR="00692F0A" w:rsidRPr="001D7EFD" w:rsidRDefault="001D7EFD" w:rsidP="001D7EFD">
      <w:pPr>
        <w:pStyle w:val="aff7"/>
        <w:numPr>
          <w:ilvl w:val="0"/>
          <w:numId w:val="32"/>
        </w:numPr>
        <w:ind w:left="-142" w:firstLine="1135"/>
        <w:jc w:val="both"/>
        <w:rPr>
          <w:sz w:val="28"/>
          <w:szCs w:val="28"/>
        </w:rPr>
      </w:pPr>
      <w:r w:rsidRPr="001D7EFD">
        <w:rPr>
          <w:sz w:val="28"/>
          <w:szCs w:val="28"/>
        </w:rPr>
        <w:t xml:space="preserve">Порядок </w:t>
      </w:r>
      <w:r>
        <w:rPr>
          <w:sz w:val="28"/>
          <w:szCs w:val="28"/>
        </w:rPr>
        <w:t>оплаты указана в пункте 11</w:t>
      </w:r>
      <w:r w:rsidRPr="001D7EFD">
        <w:rPr>
          <w:sz w:val="28"/>
          <w:szCs w:val="28"/>
        </w:rPr>
        <w:t xml:space="preserve"> </w:t>
      </w:r>
      <w:r>
        <w:rPr>
          <w:sz w:val="28"/>
          <w:szCs w:val="28"/>
        </w:rPr>
        <w:t>И</w:t>
      </w:r>
      <w:r w:rsidRPr="001D7EFD">
        <w:rPr>
          <w:sz w:val="28"/>
          <w:szCs w:val="28"/>
        </w:rPr>
        <w:t>нформационной карты</w:t>
      </w:r>
      <w:r w:rsidR="00692F0A" w:rsidRPr="001D7EFD">
        <w:rPr>
          <w:sz w:val="28"/>
          <w:szCs w:val="28"/>
        </w:rPr>
        <w:t>.</w:t>
      </w:r>
    </w:p>
    <w:p w14:paraId="3677A669" w14:textId="4C350844" w:rsidR="00692F0A" w:rsidRPr="0088470C" w:rsidRDefault="00692F0A" w:rsidP="00CC6658">
      <w:pPr>
        <w:pStyle w:val="aff7"/>
        <w:numPr>
          <w:ilvl w:val="0"/>
          <w:numId w:val="32"/>
        </w:numPr>
        <w:ind w:left="-142" w:firstLine="1135"/>
        <w:jc w:val="both"/>
        <w:rPr>
          <w:sz w:val="28"/>
          <w:szCs w:val="28"/>
        </w:rPr>
      </w:pPr>
      <w:r w:rsidRPr="0088470C">
        <w:rPr>
          <w:sz w:val="28"/>
          <w:szCs w:val="28"/>
        </w:rPr>
        <w:t>Оплата Услуг производится в российских рублях путем безналичного перечисления денежных средств на расчетный счет Исполнителя.</w:t>
      </w:r>
    </w:p>
    <w:p w14:paraId="3B427232" w14:textId="338CE136" w:rsidR="007E3678" w:rsidRPr="0088470C" w:rsidRDefault="00692F0A" w:rsidP="00CC6658">
      <w:pPr>
        <w:pStyle w:val="Style3"/>
        <w:widowControl/>
        <w:numPr>
          <w:ilvl w:val="0"/>
          <w:numId w:val="32"/>
        </w:numPr>
        <w:spacing w:line="240" w:lineRule="auto"/>
        <w:ind w:left="-142" w:firstLine="1135"/>
        <w:rPr>
          <w:rStyle w:val="FontStyle15"/>
          <w:sz w:val="28"/>
          <w:szCs w:val="28"/>
        </w:rPr>
      </w:pPr>
      <w:r w:rsidRPr="0088470C">
        <w:rPr>
          <w:sz w:val="28"/>
          <w:szCs w:val="28"/>
        </w:rPr>
        <w:t>Обязательства Заказчика по оплате считаются исполненными с момента зачисления денежных средств на корреспондентский счет банка Исполнителя.</w:t>
      </w:r>
    </w:p>
    <w:p w14:paraId="554A7566" w14:textId="77777777" w:rsidR="00692F0A" w:rsidRPr="0088470C" w:rsidRDefault="00692F0A" w:rsidP="00CC6658">
      <w:pPr>
        <w:pStyle w:val="Style3"/>
        <w:widowControl/>
        <w:spacing w:line="240" w:lineRule="auto"/>
        <w:ind w:left="1588"/>
        <w:jc w:val="left"/>
        <w:rPr>
          <w:rStyle w:val="FontStyle15"/>
          <w:b/>
          <w:sz w:val="28"/>
          <w:szCs w:val="28"/>
        </w:rPr>
      </w:pPr>
    </w:p>
    <w:p w14:paraId="1C400587" w14:textId="606CD2DA" w:rsidR="007E3678" w:rsidRPr="0088470C" w:rsidRDefault="00692F0A" w:rsidP="00CC6658">
      <w:pPr>
        <w:pStyle w:val="Style5"/>
        <w:widowControl/>
        <w:numPr>
          <w:ilvl w:val="0"/>
          <w:numId w:val="24"/>
        </w:numPr>
        <w:ind w:left="0" w:firstLine="709"/>
        <w:outlineLvl w:val="1"/>
        <w:rPr>
          <w:rStyle w:val="FontStyle12"/>
          <w:sz w:val="28"/>
          <w:szCs w:val="28"/>
        </w:rPr>
      </w:pPr>
      <w:r w:rsidRPr="0088470C">
        <w:rPr>
          <w:rStyle w:val="FontStyle12"/>
          <w:sz w:val="28"/>
          <w:szCs w:val="28"/>
        </w:rPr>
        <w:t>Особ</w:t>
      </w:r>
      <w:r w:rsidR="008F3C1D">
        <w:rPr>
          <w:rStyle w:val="FontStyle12"/>
          <w:sz w:val="28"/>
          <w:szCs w:val="28"/>
        </w:rPr>
        <w:t>ые условия</w:t>
      </w:r>
    </w:p>
    <w:p w14:paraId="2486B3C8" w14:textId="77777777" w:rsidR="00692F0A" w:rsidRPr="0088470C" w:rsidRDefault="00692F0A" w:rsidP="00CC6658">
      <w:pPr>
        <w:pStyle w:val="Style3"/>
        <w:widowControl/>
        <w:spacing w:line="240" w:lineRule="auto"/>
        <w:ind w:left="1588"/>
        <w:jc w:val="left"/>
        <w:rPr>
          <w:rStyle w:val="FontStyle15"/>
          <w:b/>
          <w:sz w:val="28"/>
          <w:szCs w:val="28"/>
        </w:rPr>
      </w:pPr>
    </w:p>
    <w:p w14:paraId="0F0D328E" w14:textId="58B5C943" w:rsidR="008F3C1D" w:rsidRPr="008F3C1D" w:rsidRDefault="008F3C1D" w:rsidP="00CC6658">
      <w:pPr>
        <w:pStyle w:val="Style3"/>
        <w:widowControl/>
        <w:spacing w:line="240" w:lineRule="auto"/>
        <w:ind w:firstLine="709"/>
        <w:rPr>
          <w:iCs/>
          <w:sz w:val="28"/>
          <w:szCs w:val="28"/>
        </w:rPr>
      </w:pPr>
      <w:r>
        <w:rPr>
          <w:iCs/>
          <w:sz w:val="28"/>
          <w:szCs w:val="28"/>
        </w:rPr>
        <w:t>1. В ходе оказания услуг, предусмотренных настоящим техническим заданием, анализу подлежат сделки стоимостью более 10 000 000 (десять миллионов) рублей (или эквивалент в валюте сделки) с учетом НДС</w:t>
      </w:r>
      <w:r w:rsidR="004C019E">
        <w:rPr>
          <w:iCs/>
          <w:sz w:val="28"/>
          <w:szCs w:val="28"/>
        </w:rPr>
        <w:t>.</w:t>
      </w:r>
      <w:r>
        <w:rPr>
          <w:iCs/>
          <w:sz w:val="28"/>
          <w:szCs w:val="28"/>
        </w:rPr>
        <w:t xml:space="preserve"> </w:t>
      </w:r>
    </w:p>
    <w:p w14:paraId="28E004A7" w14:textId="5D183DB1" w:rsidR="007E3678" w:rsidRPr="0088470C" w:rsidRDefault="008F3C1D" w:rsidP="00CC6658">
      <w:pPr>
        <w:pStyle w:val="Style3"/>
        <w:widowControl/>
        <w:spacing w:line="240" w:lineRule="auto"/>
        <w:ind w:firstLine="709"/>
        <w:rPr>
          <w:rStyle w:val="FontStyle15"/>
          <w:b/>
          <w:sz w:val="28"/>
          <w:szCs w:val="28"/>
        </w:rPr>
      </w:pPr>
      <w:r>
        <w:rPr>
          <w:iCs/>
          <w:sz w:val="28"/>
          <w:szCs w:val="28"/>
        </w:rPr>
        <w:t xml:space="preserve">2. </w:t>
      </w:r>
      <w:r w:rsidR="00692F0A" w:rsidRPr="0088470C">
        <w:rPr>
          <w:iCs/>
          <w:sz w:val="28"/>
          <w:szCs w:val="28"/>
        </w:rPr>
        <w:t>Исполнитель обязуется в течение 5 (пяти) рабочих дней с даты подписания Договора подписать с Заказчиком Соглашение о конфиденциальности по форме</w:t>
      </w:r>
      <w:r w:rsidR="00F159F9">
        <w:rPr>
          <w:iCs/>
          <w:sz w:val="28"/>
          <w:szCs w:val="28"/>
        </w:rPr>
        <w:t xml:space="preserve"> п</w:t>
      </w:r>
      <w:r w:rsidR="00692F0A" w:rsidRPr="0088470C">
        <w:rPr>
          <w:iCs/>
          <w:sz w:val="28"/>
          <w:szCs w:val="28"/>
        </w:rPr>
        <w:t>риложени</w:t>
      </w:r>
      <w:r w:rsidR="00F159F9">
        <w:rPr>
          <w:iCs/>
          <w:sz w:val="28"/>
          <w:szCs w:val="28"/>
        </w:rPr>
        <w:t>я</w:t>
      </w:r>
      <w:r w:rsidR="00692F0A" w:rsidRPr="0088470C">
        <w:rPr>
          <w:iCs/>
          <w:sz w:val="28"/>
          <w:szCs w:val="28"/>
        </w:rPr>
        <w:t xml:space="preserve"> № 2 к </w:t>
      </w:r>
      <w:r w:rsidR="00F159F9">
        <w:rPr>
          <w:iCs/>
          <w:sz w:val="28"/>
          <w:szCs w:val="28"/>
        </w:rPr>
        <w:t>п</w:t>
      </w:r>
      <w:r w:rsidR="00692F0A" w:rsidRPr="0088470C">
        <w:rPr>
          <w:iCs/>
          <w:sz w:val="28"/>
          <w:szCs w:val="28"/>
        </w:rPr>
        <w:t>роекту договора</w:t>
      </w:r>
      <w:r w:rsidR="00F159F9" w:rsidRPr="00F159F9">
        <w:rPr>
          <w:iCs/>
          <w:sz w:val="28"/>
          <w:szCs w:val="28"/>
        </w:rPr>
        <w:t xml:space="preserve"> </w:t>
      </w:r>
      <w:r w:rsidR="00F159F9">
        <w:rPr>
          <w:iCs/>
          <w:sz w:val="28"/>
          <w:szCs w:val="28"/>
        </w:rPr>
        <w:t>(Приложение № 5 к настоящей документации о закупке</w:t>
      </w:r>
      <w:r w:rsidR="00692F0A" w:rsidRPr="0088470C">
        <w:rPr>
          <w:iCs/>
          <w:sz w:val="28"/>
          <w:szCs w:val="28"/>
        </w:rPr>
        <w:t xml:space="preserve">). При этом до подписания такого Соглашения о конфиденциальности Исполнитель не вправе </w:t>
      </w:r>
      <w:r w:rsidR="00692F0A" w:rsidRPr="0088470C">
        <w:rPr>
          <w:iCs/>
          <w:sz w:val="28"/>
          <w:szCs w:val="28"/>
        </w:rPr>
        <w:lastRenderedPageBreak/>
        <w:t>требовать от Заказчика предоставления каких-л</w:t>
      </w:r>
      <w:r w:rsidR="00CC6658">
        <w:rPr>
          <w:iCs/>
          <w:sz w:val="28"/>
          <w:szCs w:val="28"/>
        </w:rPr>
        <w:t>ибо документов и информации. Не</w:t>
      </w:r>
      <w:r w:rsidR="00692F0A" w:rsidRPr="0088470C">
        <w:rPr>
          <w:iCs/>
          <w:sz w:val="28"/>
          <w:szCs w:val="28"/>
        </w:rPr>
        <w:t>предоставление Заказчиком документов и информации Исполнителю при отсутствии подписанного Соглашения конфиденциальности не будет являться нарушением/просрочкой исполнения Заказчиком обязательств по Договору.</w:t>
      </w:r>
    </w:p>
    <w:p w14:paraId="12155D20" w14:textId="77777777" w:rsidR="000954FB" w:rsidRPr="002C3FF9" w:rsidRDefault="000954FB" w:rsidP="000954FB">
      <w:pPr>
        <w:ind w:firstLine="709"/>
        <w:jc w:val="both"/>
        <w:rPr>
          <w:b/>
          <w:sz w:val="28"/>
          <w:szCs w:val="28"/>
          <w:highlight w:val="cyan"/>
        </w:rPr>
      </w:pPr>
    </w:p>
    <w:p w14:paraId="12155D29" w14:textId="10165363" w:rsidR="002E18D3" w:rsidRPr="007C776F" w:rsidRDefault="002E18D3" w:rsidP="007C776F">
      <w:pPr>
        <w:spacing w:after="120"/>
        <w:jc w:val="center"/>
        <w:outlineLvl w:val="0"/>
        <w:rPr>
          <w:b/>
          <w:bCs/>
          <w:sz w:val="32"/>
          <w:szCs w:val="32"/>
        </w:rPr>
      </w:pPr>
      <w:r w:rsidRPr="007C776F">
        <w:rPr>
          <w:b/>
          <w:bCs/>
          <w:sz w:val="32"/>
          <w:szCs w:val="32"/>
        </w:rPr>
        <w:t xml:space="preserve">Раздел </w:t>
      </w:r>
      <w:r w:rsidR="006400A0" w:rsidRPr="007C776F">
        <w:rPr>
          <w:b/>
          <w:bCs/>
          <w:sz w:val="32"/>
          <w:szCs w:val="32"/>
        </w:rPr>
        <w:t>5</w:t>
      </w:r>
      <w:r w:rsidRPr="007C776F">
        <w:rPr>
          <w:b/>
          <w:bCs/>
          <w:sz w:val="32"/>
          <w:szCs w:val="32"/>
        </w:rPr>
        <w:t xml:space="preserve">. Информационная карта </w:t>
      </w:r>
    </w:p>
    <w:p w14:paraId="12155D2A" w14:textId="77777777" w:rsidR="002E18D3" w:rsidRPr="00CC6658" w:rsidRDefault="002E18D3" w:rsidP="00CC6658">
      <w:pPr>
        <w:pStyle w:val="Style3"/>
        <w:widowControl/>
        <w:spacing w:line="240" w:lineRule="auto"/>
        <w:ind w:firstLine="709"/>
        <w:rPr>
          <w:iCs/>
          <w:sz w:val="28"/>
          <w:szCs w:val="28"/>
        </w:rPr>
      </w:pPr>
      <w:r w:rsidRPr="00CC6658">
        <w:rPr>
          <w:iCs/>
          <w:sz w:val="28"/>
          <w:szCs w:val="28"/>
        </w:rPr>
        <w:t xml:space="preserve">Следующие условия проведения </w:t>
      </w:r>
      <w:r w:rsidR="007C51E1" w:rsidRPr="00CC6658">
        <w:rPr>
          <w:iCs/>
          <w:sz w:val="28"/>
          <w:szCs w:val="28"/>
        </w:rPr>
        <w:t>З</w:t>
      </w:r>
      <w:r w:rsidRPr="00CC6658">
        <w:rPr>
          <w:iCs/>
          <w:sz w:val="28"/>
          <w:szCs w:val="28"/>
        </w:rPr>
        <w:t xml:space="preserve">апроса предложений являются неотъемлемой частью настоящей документации, уточняют и </w:t>
      </w:r>
      <w:r w:rsidR="00EF779C" w:rsidRPr="00CC6658">
        <w:rPr>
          <w:iCs/>
          <w:sz w:val="28"/>
          <w:szCs w:val="28"/>
        </w:rPr>
        <w:t>дополняют положения настоящей документации о закупке</w:t>
      </w:r>
      <w:r w:rsidR="00A26820" w:rsidRPr="00CC6658">
        <w:rPr>
          <w:iCs/>
          <w:sz w:val="28"/>
          <w:szCs w:val="28"/>
        </w:rPr>
        <w:t xml:space="preserve"> (приглашения участия </w:t>
      </w:r>
      <w:r w:rsidR="007C51E1" w:rsidRPr="00CC6658">
        <w:rPr>
          <w:iCs/>
          <w:sz w:val="28"/>
          <w:szCs w:val="28"/>
        </w:rPr>
        <w:t>в З</w:t>
      </w:r>
      <w:r w:rsidR="00A26820" w:rsidRPr="00CC6658">
        <w:rPr>
          <w:iCs/>
          <w:sz w:val="28"/>
          <w:szCs w:val="28"/>
        </w:rPr>
        <w:t>апросе предложений)</w:t>
      </w:r>
      <w:r w:rsidR="00EF779C" w:rsidRPr="00CC6658">
        <w:rPr>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103"/>
        <w:gridCol w:w="1665"/>
      </w:tblGrid>
      <w:tr w:rsidR="002E18D3" w:rsidRPr="00F86FAA" w14:paraId="12155D30" w14:textId="77777777" w:rsidTr="00EF779C">
        <w:tc>
          <w:tcPr>
            <w:tcW w:w="534" w:type="dxa"/>
            <w:vAlign w:val="center"/>
          </w:tcPr>
          <w:p w14:paraId="12155D2C" w14:textId="77777777" w:rsidR="002E18D3" w:rsidRPr="00F86FAA" w:rsidRDefault="002E18D3" w:rsidP="00804946">
            <w:pPr>
              <w:pStyle w:val="Default"/>
              <w:jc w:val="center"/>
              <w:rPr>
                <w:b/>
                <w:color w:val="auto"/>
              </w:rPr>
            </w:pPr>
            <w:r w:rsidRPr="00F86FAA">
              <w:rPr>
                <w:b/>
                <w:color w:val="auto"/>
              </w:rPr>
              <w:t>№ п/п</w:t>
            </w:r>
          </w:p>
          <w:p w14:paraId="12155D2D" w14:textId="77777777" w:rsidR="002E18D3" w:rsidRPr="00F86FAA" w:rsidRDefault="002E18D3" w:rsidP="00804946">
            <w:pPr>
              <w:pStyle w:val="19"/>
              <w:ind w:firstLine="0"/>
              <w:jc w:val="center"/>
              <w:rPr>
                <w:b/>
                <w:sz w:val="24"/>
                <w:szCs w:val="24"/>
              </w:rPr>
            </w:pPr>
          </w:p>
        </w:tc>
        <w:tc>
          <w:tcPr>
            <w:tcW w:w="2551" w:type="dxa"/>
            <w:vAlign w:val="center"/>
          </w:tcPr>
          <w:p w14:paraId="12155D2E" w14:textId="77777777"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14:paraId="12155D2F" w14:textId="6038EA91" w:rsidR="002E18D3" w:rsidRPr="00F86FAA" w:rsidRDefault="002E18D3" w:rsidP="003037E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14:paraId="12155D35" w14:textId="77777777" w:rsidTr="00EF779C">
        <w:tc>
          <w:tcPr>
            <w:tcW w:w="534" w:type="dxa"/>
          </w:tcPr>
          <w:p w14:paraId="12155D31" w14:textId="77777777" w:rsidR="002E18D3" w:rsidRPr="00F86FAA" w:rsidRDefault="002E18D3" w:rsidP="00804946">
            <w:pPr>
              <w:pStyle w:val="19"/>
              <w:ind w:firstLine="0"/>
              <w:rPr>
                <w:b/>
                <w:sz w:val="24"/>
                <w:szCs w:val="24"/>
              </w:rPr>
            </w:pPr>
            <w:r w:rsidRPr="00F86FAA">
              <w:rPr>
                <w:b/>
                <w:sz w:val="24"/>
                <w:szCs w:val="24"/>
              </w:rPr>
              <w:t>1.</w:t>
            </w:r>
          </w:p>
        </w:tc>
        <w:tc>
          <w:tcPr>
            <w:tcW w:w="2551" w:type="dxa"/>
          </w:tcPr>
          <w:p w14:paraId="12155D32"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14:paraId="12155D33" w14:textId="77777777" w:rsidR="002E18D3" w:rsidRPr="00F86FAA" w:rsidRDefault="002E18D3">
            <w:pPr>
              <w:pStyle w:val="Default"/>
              <w:rPr>
                <w:b/>
                <w:color w:val="auto"/>
              </w:rPr>
            </w:pPr>
          </w:p>
        </w:tc>
        <w:tc>
          <w:tcPr>
            <w:tcW w:w="6768" w:type="dxa"/>
            <w:gridSpan w:val="2"/>
          </w:tcPr>
          <w:p w14:paraId="12155D34" w14:textId="438BB57C" w:rsidR="002E18D3" w:rsidRPr="0005464B" w:rsidRDefault="00B4382C" w:rsidP="00F7626B">
            <w:pPr>
              <w:pStyle w:val="19"/>
              <w:rPr>
                <w:sz w:val="24"/>
                <w:szCs w:val="24"/>
              </w:rPr>
            </w:pPr>
            <w:r w:rsidRPr="00F86FAA">
              <w:rPr>
                <w:sz w:val="24"/>
                <w:szCs w:val="24"/>
              </w:rPr>
              <w:t xml:space="preserve">Запрос предложений № </w:t>
            </w:r>
            <w:r w:rsidR="004272B0" w:rsidRPr="00F86FAA">
              <w:rPr>
                <w:sz w:val="24"/>
                <w:szCs w:val="24"/>
              </w:rPr>
              <w:t>ЗП</w:t>
            </w:r>
            <w:r w:rsidR="00FB56AC" w:rsidRPr="00F7626B">
              <w:rPr>
                <w:sz w:val="24"/>
                <w:szCs w:val="24"/>
              </w:rPr>
              <w:t>-</w:t>
            </w:r>
            <w:r w:rsidR="00F7626B" w:rsidRPr="00F7626B">
              <w:rPr>
                <w:sz w:val="24"/>
                <w:szCs w:val="24"/>
              </w:rPr>
              <w:t>ЦКПСРЗ</w:t>
            </w:r>
            <w:r w:rsidR="00FB56AC" w:rsidRPr="00F7626B">
              <w:rPr>
                <w:sz w:val="24"/>
                <w:szCs w:val="24"/>
              </w:rPr>
              <w:t>-</w:t>
            </w:r>
            <w:r w:rsidR="00F7626B" w:rsidRPr="00F7626B">
              <w:rPr>
                <w:sz w:val="24"/>
                <w:szCs w:val="24"/>
              </w:rPr>
              <w:t>17</w:t>
            </w:r>
            <w:r w:rsidR="00FB56AC" w:rsidRPr="00F7626B">
              <w:rPr>
                <w:sz w:val="24"/>
                <w:szCs w:val="24"/>
              </w:rPr>
              <w:t>-</w:t>
            </w:r>
            <w:r w:rsidR="00F7626B" w:rsidRPr="00F7626B">
              <w:rPr>
                <w:sz w:val="24"/>
                <w:szCs w:val="24"/>
              </w:rPr>
              <w:t>0039</w:t>
            </w:r>
            <w:r w:rsidRPr="00F86FAA">
              <w:rPr>
                <w:sz w:val="24"/>
                <w:szCs w:val="24"/>
              </w:rPr>
              <w:t xml:space="preserve"> </w:t>
            </w:r>
            <w:r w:rsidR="002047C7">
              <w:rPr>
                <w:sz w:val="24"/>
                <w:szCs w:val="24"/>
              </w:rPr>
              <w:t xml:space="preserve">на оказание услуг </w:t>
            </w:r>
            <w:r w:rsidR="002047C7" w:rsidRPr="002047C7">
              <w:rPr>
                <w:sz w:val="24"/>
                <w:szCs w:val="24"/>
              </w:rPr>
              <w:t>по проведению финансово-юридической экспертизы деятельности ПАО «ТрансКонтейнер», дочерних и зависимых обществ ПАО «ТрансКонтейнер» за 2015-2016 годы</w:t>
            </w:r>
          </w:p>
        </w:tc>
      </w:tr>
      <w:tr w:rsidR="00EF2E59" w:rsidRPr="00A10B8B" w14:paraId="12155D4D" w14:textId="77777777" w:rsidTr="00EF779C">
        <w:tc>
          <w:tcPr>
            <w:tcW w:w="534" w:type="dxa"/>
          </w:tcPr>
          <w:p w14:paraId="12155D36" w14:textId="77777777" w:rsidR="00EF2E59" w:rsidRPr="00F86FAA" w:rsidRDefault="00EF2E59" w:rsidP="00804946">
            <w:pPr>
              <w:pStyle w:val="19"/>
              <w:ind w:firstLine="0"/>
              <w:rPr>
                <w:b/>
                <w:sz w:val="24"/>
                <w:szCs w:val="24"/>
              </w:rPr>
            </w:pPr>
            <w:r w:rsidRPr="00F86FAA">
              <w:rPr>
                <w:b/>
                <w:sz w:val="24"/>
                <w:szCs w:val="24"/>
              </w:rPr>
              <w:t>2.</w:t>
            </w:r>
          </w:p>
        </w:tc>
        <w:tc>
          <w:tcPr>
            <w:tcW w:w="2551" w:type="dxa"/>
          </w:tcPr>
          <w:p w14:paraId="12155D37"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14:paraId="12155D3A" w14:textId="66B52348" w:rsidR="008614B4" w:rsidRPr="00F86FAA" w:rsidRDefault="00723E5E" w:rsidP="003037E4">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«ТрансКонтейнер». Функции Организатора выполняет</w:t>
            </w:r>
            <w:r w:rsidR="008614B4" w:rsidRPr="00F86FAA">
              <w:rPr>
                <w:sz w:val="24"/>
                <w:szCs w:val="24"/>
              </w:rPr>
              <w:t>:</w:t>
            </w:r>
            <w:r w:rsidRPr="00F86FAA">
              <w:rPr>
                <w:sz w:val="24"/>
                <w:szCs w:val="24"/>
              </w:rPr>
              <w:t xml:space="preserve">   </w:t>
            </w:r>
            <w:r w:rsidR="008614B4" w:rsidRPr="00F86FAA">
              <w:rPr>
                <w:sz w:val="24"/>
                <w:szCs w:val="24"/>
              </w:rPr>
              <w:t xml:space="preserve"> </w:t>
            </w:r>
          </w:p>
          <w:p w14:paraId="12155D3B" w14:textId="77777777" w:rsidR="008614B4" w:rsidRPr="00F86FAA" w:rsidRDefault="008614B4" w:rsidP="00EF2E59">
            <w:pPr>
              <w:pStyle w:val="19"/>
              <w:ind w:firstLine="0"/>
              <w:rPr>
                <w:sz w:val="24"/>
                <w:szCs w:val="24"/>
              </w:rPr>
            </w:pPr>
          </w:p>
          <w:p w14:paraId="12155D3C" w14:textId="77777777" w:rsidR="00C80BCB" w:rsidRPr="00F86FAA" w:rsidRDefault="00670FD8" w:rsidP="00EF2E59">
            <w:pPr>
              <w:pStyle w:val="19"/>
              <w:ind w:firstLine="0"/>
              <w:rPr>
                <w:sz w:val="24"/>
                <w:szCs w:val="24"/>
              </w:rPr>
            </w:pPr>
            <w:r w:rsidRPr="00F86FAA">
              <w:rPr>
                <w:sz w:val="24"/>
                <w:szCs w:val="24"/>
              </w:rPr>
              <w:t xml:space="preserve">Постоянная рабочая группа Конкурсной комиссии аппарата управления </w:t>
            </w:r>
            <w:r w:rsidR="0063363D">
              <w:rPr>
                <w:sz w:val="24"/>
                <w:szCs w:val="24"/>
              </w:rPr>
              <w:t>ПАО</w:t>
            </w:r>
            <w:r w:rsidRPr="00F86FAA">
              <w:rPr>
                <w:sz w:val="24"/>
                <w:szCs w:val="24"/>
              </w:rPr>
              <w:t xml:space="preserve"> «ТрансКонтейнер»</w:t>
            </w:r>
            <w:r w:rsidR="00C80BCB" w:rsidRPr="00F86FAA">
              <w:rPr>
                <w:sz w:val="24"/>
                <w:szCs w:val="24"/>
              </w:rPr>
              <w:t>.</w:t>
            </w:r>
          </w:p>
          <w:p w14:paraId="12155D3D" w14:textId="77777777"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14:paraId="12155D3E" w14:textId="77777777" w:rsidR="004E0866" w:rsidRPr="00F86FAA" w:rsidRDefault="004E0866" w:rsidP="00EF2E59">
            <w:pPr>
              <w:pStyle w:val="19"/>
              <w:ind w:firstLine="0"/>
              <w:rPr>
                <w:sz w:val="24"/>
                <w:szCs w:val="24"/>
              </w:rPr>
            </w:pPr>
          </w:p>
          <w:p w14:paraId="12155D3F" w14:textId="77777777" w:rsidR="004E0866" w:rsidRDefault="00EF2E59" w:rsidP="004E0866">
            <w:pPr>
              <w:pStyle w:val="19"/>
              <w:ind w:firstLine="0"/>
              <w:rPr>
                <w:sz w:val="24"/>
                <w:szCs w:val="24"/>
              </w:rPr>
            </w:pPr>
            <w:r w:rsidRPr="004E0866">
              <w:rPr>
                <w:sz w:val="24"/>
                <w:szCs w:val="24"/>
              </w:rPr>
              <w:t>Контактное(ые) лицо(а)</w:t>
            </w:r>
            <w:r w:rsidR="00521F95" w:rsidRPr="004E0866">
              <w:rPr>
                <w:sz w:val="24"/>
                <w:szCs w:val="24"/>
              </w:rPr>
              <w:t xml:space="preserve"> Заказчика</w:t>
            </w:r>
            <w:r w:rsidR="00C80BCB" w:rsidRPr="004E0866">
              <w:rPr>
                <w:sz w:val="24"/>
                <w:szCs w:val="24"/>
              </w:rPr>
              <w:t>:</w:t>
            </w:r>
          </w:p>
          <w:p w14:paraId="12155D40" w14:textId="3CBEADBA" w:rsidR="00B12DE2" w:rsidRPr="00A10B8B" w:rsidRDefault="00A10B8B" w:rsidP="004E0866">
            <w:pPr>
              <w:pStyle w:val="19"/>
              <w:ind w:firstLine="0"/>
              <w:rPr>
                <w:sz w:val="24"/>
                <w:szCs w:val="24"/>
                <w:shd w:val="clear" w:color="auto" w:fill="FFFF00"/>
              </w:rPr>
            </w:pPr>
            <w:r w:rsidRPr="00A10B8B">
              <w:rPr>
                <w:sz w:val="24"/>
                <w:szCs w:val="24"/>
              </w:rPr>
              <w:t>Марков Виктор Николаевич, тел. +7 (495) 788-1717 доб. 1013,</w:t>
            </w:r>
            <w:r>
              <w:rPr>
                <w:sz w:val="24"/>
                <w:szCs w:val="24"/>
                <w:shd w:val="clear" w:color="auto" w:fill="FFFF00"/>
              </w:rPr>
              <w:t xml:space="preserve"> </w:t>
            </w:r>
          </w:p>
          <w:p w14:paraId="12155D42" w14:textId="14DA69D5" w:rsidR="00B12DE2" w:rsidRDefault="00A10B8B" w:rsidP="004E0866">
            <w:pPr>
              <w:pStyle w:val="19"/>
              <w:ind w:firstLine="0"/>
              <w:rPr>
                <w:sz w:val="24"/>
                <w:szCs w:val="24"/>
              </w:rPr>
            </w:pPr>
            <w:r w:rsidRPr="00E744EC">
              <w:rPr>
                <w:sz w:val="24"/>
                <w:szCs w:val="24"/>
              </w:rPr>
              <w:t xml:space="preserve">электронный адрес </w:t>
            </w:r>
            <w:hyperlink r:id="rId16" w:history="1">
              <w:r w:rsidRPr="00501EB2">
                <w:rPr>
                  <w:rStyle w:val="a8"/>
                  <w:sz w:val="24"/>
                  <w:szCs w:val="24"/>
                </w:rPr>
                <w:t>MarkovVN@trcont.ru</w:t>
              </w:r>
            </w:hyperlink>
            <w:r>
              <w:rPr>
                <w:sz w:val="24"/>
                <w:szCs w:val="24"/>
              </w:rPr>
              <w:t xml:space="preserve"> </w:t>
            </w:r>
            <w:r w:rsidRPr="00A10B8B">
              <w:rPr>
                <w:sz w:val="24"/>
                <w:szCs w:val="24"/>
              </w:rPr>
              <w:t xml:space="preserve">  </w:t>
            </w:r>
          </w:p>
          <w:p w14:paraId="3EEB362D" w14:textId="77777777" w:rsidR="00A10B8B" w:rsidRDefault="00A10B8B" w:rsidP="004E0866">
            <w:pPr>
              <w:pStyle w:val="19"/>
              <w:ind w:firstLine="0"/>
              <w:rPr>
                <w:sz w:val="24"/>
                <w:szCs w:val="24"/>
              </w:rPr>
            </w:pPr>
          </w:p>
          <w:p w14:paraId="12155D43" w14:textId="77777777" w:rsidR="00B12DE2" w:rsidRDefault="00B12DE2" w:rsidP="00B12DE2">
            <w:pPr>
              <w:pStyle w:val="19"/>
              <w:ind w:firstLine="0"/>
              <w:rPr>
                <w:sz w:val="24"/>
                <w:szCs w:val="24"/>
              </w:rPr>
            </w:pPr>
            <w:r w:rsidRPr="004E0866">
              <w:rPr>
                <w:sz w:val="24"/>
                <w:szCs w:val="24"/>
              </w:rPr>
              <w:t>Контактное(ые) лицо(а)</w:t>
            </w:r>
            <w:r>
              <w:rPr>
                <w:sz w:val="24"/>
                <w:szCs w:val="24"/>
              </w:rPr>
              <w:t xml:space="preserve"> Организатора</w:t>
            </w:r>
            <w:r w:rsidRPr="004E0866">
              <w:rPr>
                <w:sz w:val="24"/>
                <w:szCs w:val="24"/>
              </w:rPr>
              <w:t>:</w:t>
            </w:r>
          </w:p>
          <w:p w14:paraId="12155D44" w14:textId="12E34EB3" w:rsidR="00FD69C1" w:rsidRDefault="00E744EC" w:rsidP="00B12DE2">
            <w:pPr>
              <w:pStyle w:val="19"/>
              <w:ind w:firstLine="0"/>
              <w:rPr>
                <w:sz w:val="24"/>
                <w:szCs w:val="24"/>
              </w:rPr>
            </w:pPr>
            <w:r w:rsidRPr="00E744EC">
              <w:rPr>
                <w:sz w:val="24"/>
                <w:szCs w:val="24"/>
              </w:rPr>
              <w:t xml:space="preserve">Аксютина Кира Михайловна, тел. +7 (495) 788-1717 доб. 16-42, электронный адрес </w:t>
            </w:r>
            <w:hyperlink r:id="rId17" w:history="1">
              <w:r w:rsidR="00A10B8B" w:rsidRPr="00501EB2">
                <w:rPr>
                  <w:rStyle w:val="a8"/>
                  <w:sz w:val="24"/>
                  <w:szCs w:val="24"/>
                </w:rPr>
                <w:t>AksiutinaKM@trcont.ru</w:t>
              </w:r>
            </w:hyperlink>
            <w:r w:rsidRPr="00E744EC">
              <w:rPr>
                <w:sz w:val="24"/>
                <w:szCs w:val="24"/>
              </w:rPr>
              <w:t>;</w:t>
            </w:r>
          </w:p>
          <w:p w14:paraId="12155D4C" w14:textId="2202136A" w:rsidR="00670FD8" w:rsidRPr="00F86FAA" w:rsidRDefault="00A10B8B" w:rsidP="00A10B8B">
            <w:pPr>
              <w:pStyle w:val="19"/>
              <w:ind w:firstLine="0"/>
              <w:rPr>
                <w:sz w:val="24"/>
                <w:szCs w:val="24"/>
              </w:rPr>
            </w:pPr>
            <w:r>
              <w:rPr>
                <w:sz w:val="24"/>
                <w:szCs w:val="24"/>
              </w:rPr>
              <w:t>Титков Сергей Николаевич</w:t>
            </w:r>
            <w:r w:rsidR="004E0866" w:rsidRPr="007F342E">
              <w:rPr>
                <w:sz w:val="24"/>
                <w:szCs w:val="24"/>
              </w:rPr>
              <w:t>, тел. +7 (495) 788-1717 доб. 16-4</w:t>
            </w:r>
            <w:r>
              <w:rPr>
                <w:sz w:val="24"/>
                <w:szCs w:val="24"/>
              </w:rPr>
              <w:t>0</w:t>
            </w:r>
            <w:r w:rsidR="004E0866" w:rsidRPr="007F342E">
              <w:rPr>
                <w:sz w:val="24"/>
                <w:szCs w:val="24"/>
              </w:rPr>
              <w:t>, электронный адрес</w:t>
            </w:r>
            <w:r w:rsidRPr="00A10B8B">
              <w:rPr>
                <w:sz w:val="24"/>
                <w:szCs w:val="24"/>
              </w:rPr>
              <w:t xml:space="preserve"> </w:t>
            </w:r>
            <w:hyperlink r:id="rId18" w:history="1">
              <w:r w:rsidRPr="00501EB2">
                <w:rPr>
                  <w:rStyle w:val="a8"/>
                  <w:sz w:val="24"/>
                  <w:szCs w:val="24"/>
                </w:rPr>
                <w:t>TitkovSN@trcont.ru</w:t>
              </w:r>
            </w:hyperlink>
            <w:r w:rsidR="00E744EC">
              <w:rPr>
                <w:sz w:val="24"/>
                <w:szCs w:val="24"/>
              </w:rPr>
              <w:t>.</w:t>
            </w:r>
          </w:p>
        </w:tc>
      </w:tr>
      <w:tr w:rsidR="000A679F" w:rsidRPr="00F86FAA" w14:paraId="12155D51" w14:textId="77777777" w:rsidTr="00EF779C">
        <w:tc>
          <w:tcPr>
            <w:tcW w:w="534" w:type="dxa"/>
          </w:tcPr>
          <w:p w14:paraId="12155D4E" w14:textId="77777777"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14:paraId="12155D4F"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gridSpan w:val="2"/>
          </w:tcPr>
          <w:p w14:paraId="12155D50" w14:textId="066E1BBA" w:rsidR="000A679F" w:rsidRPr="00F86FAA" w:rsidRDefault="00FA3C13" w:rsidP="00F7626B">
            <w:pPr>
              <w:pStyle w:val="19"/>
              <w:ind w:firstLine="0"/>
              <w:rPr>
                <w:b/>
                <w:sz w:val="24"/>
                <w:szCs w:val="24"/>
              </w:rPr>
            </w:pPr>
            <w:r w:rsidRPr="00F7626B">
              <w:rPr>
                <w:sz w:val="24"/>
                <w:szCs w:val="24"/>
              </w:rPr>
              <w:t>«</w:t>
            </w:r>
            <w:r w:rsidR="00F7626B" w:rsidRPr="00F7626B">
              <w:rPr>
                <w:sz w:val="24"/>
                <w:szCs w:val="24"/>
              </w:rPr>
              <w:t>13</w:t>
            </w:r>
            <w:r w:rsidRPr="00F7626B">
              <w:rPr>
                <w:sz w:val="24"/>
                <w:szCs w:val="24"/>
              </w:rPr>
              <w:t xml:space="preserve">» </w:t>
            </w:r>
            <w:r w:rsidR="00F7626B" w:rsidRPr="00F7626B">
              <w:rPr>
                <w:sz w:val="24"/>
                <w:szCs w:val="24"/>
              </w:rPr>
              <w:t>апреля</w:t>
            </w:r>
            <w:r w:rsidR="005171A2" w:rsidRPr="00F7626B">
              <w:rPr>
                <w:sz w:val="24"/>
                <w:szCs w:val="24"/>
              </w:rPr>
              <w:t xml:space="preserve"> 201</w:t>
            </w:r>
            <w:r w:rsidR="001D7EFD" w:rsidRPr="00F7626B">
              <w:rPr>
                <w:sz w:val="24"/>
                <w:szCs w:val="24"/>
              </w:rPr>
              <w:t>7</w:t>
            </w:r>
            <w:r w:rsidRPr="00F7626B">
              <w:rPr>
                <w:sz w:val="24"/>
                <w:szCs w:val="24"/>
              </w:rPr>
              <w:t xml:space="preserve"> г.</w:t>
            </w:r>
          </w:p>
        </w:tc>
      </w:tr>
      <w:tr w:rsidR="00FA3C13" w:rsidRPr="00F86FAA" w14:paraId="12155D58" w14:textId="77777777" w:rsidTr="00EF779C">
        <w:tc>
          <w:tcPr>
            <w:tcW w:w="534" w:type="dxa"/>
          </w:tcPr>
          <w:p w14:paraId="12155D52"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14:paraId="12155D53"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проведения процедуры Запроса предложений</w:t>
            </w:r>
          </w:p>
          <w:p w14:paraId="12155D54" w14:textId="77777777" w:rsidR="00783AD5" w:rsidRPr="00F86FAA" w:rsidRDefault="00783AD5" w:rsidP="00783AD5">
            <w:pPr>
              <w:pStyle w:val="Default"/>
              <w:rPr>
                <w:b/>
                <w:color w:val="auto"/>
              </w:rPr>
            </w:pPr>
          </w:p>
        </w:tc>
        <w:tc>
          <w:tcPr>
            <w:tcW w:w="6768" w:type="dxa"/>
            <w:gridSpan w:val="2"/>
          </w:tcPr>
          <w:p w14:paraId="12155D55" w14:textId="05993DF9" w:rsidR="00C61887" w:rsidRPr="00C61887" w:rsidRDefault="00C61887" w:rsidP="0042266D">
            <w:pPr>
              <w:pStyle w:val="19"/>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D7EFD">
              <w:rPr>
                <w:sz w:val="24"/>
                <w:szCs w:val="24"/>
              </w:rPr>
              <w:br/>
            </w:r>
            <w:r w:rsidR="0063363D">
              <w:rPr>
                <w:sz w:val="24"/>
                <w:szCs w:val="24"/>
              </w:rPr>
              <w:t>ПАО</w:t>
            </w:r>
            <w:r w:rsidR="007434C0">
              <w:rPr>
                <w:sz w:val="24"/>
                <w:szCs w:val="24"/>
              </w:rPr>
              <w:t xml:space="preserve"> «ТрансКонтейнер» (</w:t>
            </w:r>
            <w:hyperlink r:id="rId19"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42266D">
              <w:rPr>
                <w:sz w:val="24"/>
                <w:szCs w:val="24"/>
              </w:rPr>
              <w:t>на официальном сайте</w:t>
            </w:r>
            <w:r w:rsidR="0042266D" w:rsidRPr="0042266D">
              <w:rPr>
                <w:sz w:val="24"/>
                <w:szCs w:val="24"/>
              </w:rPr>
              <w:t xml:space="preserve"> единой информационной </w:t>
            </w:r>
            <w:r w:rsidR="0042266D" w:rsidRPr="0042266D">
              <w:rPr>
                <w:sz w:val="24"/>
                <w:szCs w:val="24"/>
              </w:rPr>
              <w:lastRenderedPageBreak/>
              <w:t>системы</w:t>
            </w:r>
            <w:r w:rsidR="00615BD3">
              <w:rPr>
                <w:sz w:val="24"/>
                <w:szCs w:val="24"/>
              </w:rPr>
              <w:t xml:space="preserve"> в сфере закупок</w:t>
            </w:r>
            <w:r w:rsidR="0042266D" w:rsidRPr="0042266D">
              <w:rPr>
                <w:sz w:val="24"/>
                <w:szCs w:val="24"/>
              </w:rPr>
              <w:t xml:space="preserve"> в информационно-телекоммуникационной сети </w:t>
            </w:r>
            <w:r w:rsidR="0042266D">
              <w:rPr>
                <w:sz w:val="24"/>
                <w:szCs w:val="24"/>
              </w:rPr>
              <w:t xml:space="preserve">«Интернет» </w:t>
            </w:r>
            <w:r w:rsidRPr="00C61887">
              <w:rPr>
                <w:sz w:val="24"/>
                <w:szCs w:val="24"/>
              </w:rPr>
              <w:t>(</w:t>
            </w:r>
            <w:hyperlink r:id="rId20"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14:paraId="12155D57" w14:textId="3F2CC84B" w:rsidR="005834BA" w:rsidRPr="000F0177" w:rsidRDefault="00C61887" w:rsidP="0087746C">
            <w:pPr>
              <w:pStyle w:val="19"/>
              <w:rPr>
                <w:sz w:val="24"/>
                <w:szCs w:val="24"/>
              </w:rPr>
            </w:pPr>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«ТрансКонтейнер»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 считается размещенной в установленном порядке.</w:t>
            </w:r>
          </w:p>
        </w:tc>
      </w:tr>
      <w:tr w:rsidR="00C3633B" w:rsidRPr="00F86FAA" w14:paraId="12155D5C" w14:textId="77777777" w:rsidTr="00EF779C">
        <w:tc>
          <w:tcPr>
            <w:tcW w:w="534" w:type="dxa"/>
          </w:tcPr>
          <w:p w14:paraId="12155D59" w14:textId="77777777"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14:paraId="12155D5A"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72E1AD4B" w14:textId="2917CA4A" w:rsidR="001D7EFD" w:rsidRDefault="00B353DC" w:rsidP="001D7EFD">
            <w:pPr>
              <w:pStyle w:val="19"/>
              <w:ind w:firstLine="0"/>
              <w:rPr>
                <w:sz w:val="24"/>
                <w:szCs w:val="24"/>
              </w:rPr>
            </w:pPr>
            <w:r w:rsidRPr="003037E4">
              <w:rPr>
                <w:sz w:val="24"/>
                <w:szCs w:val="24"/>
              </w:rPr>
              <w:t>Начальная (максимальная)</w:t>
            </w:r>
            <w:r w:rsidR="00C3633B" w:rsidRPr="003037E4">
              <w:rPr>
                <w:sz w:val="24"/>
                <w:szCs w:val="24"/>
              </w:rPr>
              <w:t xml:space="preserve"> цена договора составляет </w:t>
            </w:r>
            <w:r w:rsidR="005125B9">
              <w:rPr>
                <w:sz w:val="24"/>
                <w:szCs w:val="24"/>
              </w:rPr>
              <w:t>48</w:t>
            </w:r>
            <w:r w:rsidR="007E3678">
              <w:rPr>
                <w:sz w:val="24"/>
                <w:szCs w:val="24"/>
              </w:rPr>
              <w:t> </w:t>
            </w:r>
            <w:r w:rsidR="003037E4" w:rsidRPr="003037E4">
              <w:rPr>
                <w:sz w:val="24"/>
                <w:szCs w:val="24"/>
              </w:rPr>
              <w:t>000</w:t>
            </w:r>
            <w:r w:rsidR="007E3678">
              <w:rPr>
                <w:sz w:val="24"/>
                <w:szCs w:val="24"/>
              </w:rPr>
              <w:t> </w:t>
            </w:r>
            <w:r w:rsidR="003037E4" w:rsidRPr="003037E4">
              <w:rPr>
                <w:sz w:val="24"/>
                <w:szCs w:val="24"/>
              </w:rPr>
              <w:t>000</w:t>
            </w:r>
            <w:r w:rsidR="001F34D0" w:rsidRPr="003037E4">
              <w:rPr>
                <w:sz w:val="24"/>
                <w:szCs w:val="24"/>
              </w:rPr>
              <w:t xml:space="preserve"> (</w:t>
            </w:r>
            <w:r w:rsidR="005125B9">
              <w:rPr>
                <w:sz w:val="24"/>
                <w:szCs w:val="24"/>
              </w:rPr>
              <w:t>сорок восемь</w:t>
            </w:r>
            <w:r w:rsidR="003037E4" w:rsidRPr="003037E4">
              <w:rPr>
                <w:sz w:val="24"/>
                <w:szCs w:val="24"/>
              </w:rPr>
              <w:t xml:space="preserve"> миллионов</w:t>
            </w:r>
            <w:r w:rsidR="001F34D0" w:rsidRPr="003037E4">
              <w:rPr>
                <w:sz w:val="24"/>
                <w:szCs w:val="24"/>
              </w:rPr>
              <w:t>)</w:t>
            </w:r>
            <w:r w:rsidR="00B654BE" w:rsidRPr="003037E4">
              <w:rPr>
                <w:sz w:val="24"/>
                <w:szCs w:val="24"/>
              </w:rPr>
              <w:t xml:space="preserve"> рублей с учетом всех налогов (</w:t>
            </w:r>
            <w:r w:rsidR="009A7C6C" w:rsidRPr="003037E4">
              <w:rPr>
                <w:sz w:val="24"/>
                <w:szCs w:val="24"/>
              </w:rPr>
              <w:t xml:space="preserve">кроме </w:t>
            </w:r>
            <w:r w:rsidR="00C3633B" w:rsidRPr="003037E4">
              <w:rPr>
                <w:sz w:val="24"/>
                <w:szCs w:val="24"/>
              </w:rPr>
              <w:t>НДС</w:t>
            </w:r>
            <w:r w:rsidR="00B654BE" w:rsidRPr="003037E4">
              <w:rPr>
                <w:sz w:val="24"/>
                <w:szCs w:val="24"/>
              </w:rPr>
              <w:t>)</w:t>
            </w:r>
            <w:r w:rsidR="00F46365" w:rsidRPr="003037E4">
              <w:rPr>
                <w:sz w:val="24"/>
                <w:szCs w:val="24"/>
              </w:rPr>
              <w:t>, стоимости</w:t>
            </w:r>
            <w:r w:rsidR="00C3633B" w:rsidRPr="003037E4">
              <w:rPr>
                <w:sz w:val="24"/>
                <w:szCs w:val="24"/>
              </w:rPr>
              <w:t xml:space="preserve"> </w:t>
            </w:r>
            <w:r w:rsidR="00F46365" w:rsidRPr="003037E4">
              <w:rPr>
                <w:sz w:val="24"/>
                <w:szCs w:val="24"/>
              </w:rPr>
              <w:t xml:space="preserve">материалов, изделий, конструкций </w:t>
            </w:r>
            <w:r w:rsidR="00C3633B" w:rsidRPr="003037E4">
              <w:rPr>
                <w:sz w:val="24"/>
                <w:szCs w:val="24"/>
              </w:rPr>
              <w:t xml:space="preserve">и </w:t>
            </w:r>
            <w:r w:rsidR="00F46365" w:rsidRPr="003037E4">
              <w:rPr>
                <w:sz w:val="24"/>
                <w:szCs w:val="24"/>
              </w:rPr>
              <w:t>оборудования</w:t>
            </w:r>
            <w:r w:rsidR="00F46365" w:rsidRPr="005125B9">
              <w:rPr>
                <w:sz w:val="24"/>
                <w:szCs w:val="24"/>
              </w:rPr>
              <w:t xml:space="preserve">, </w:t>
            </w:r>
            <w:r w:rsidR="001D7EFD" w:rsidRPr="005125B9">
              <w:rPr>
                <w:sz w:val="24"/>
                <w:szCs w:val="24"/>
              </w:rPr>
              <w:t>командировочных расходов,</w:t>
            </w:r>
            <w:r w:rsidR="001D7EFD">
              <w:rPr>
                <w:sz w:val="24"/>
                <w:szCs w:val="24"/>
              </w:rPr>
              <w:t xml:space="preserve"> </w:t>
            </w:r>
            <w:r w:rsidR="00C3633B" w:rsidRPr="003037E4">
              <w:rPr>
                <w:sz w:val="24"/>
                <w:szCs w:val="24"/>
              </w:rPr>
              <w:t>а также</w:t>
            </w:r>
            <w:r w:rsidRPr="003037E4">
              <w:rPr>
                <w:sz w:val="24"/>
                <w:szCs w:val="24"/>
              </w:rPr>
              <w:t xml:space="preserve"> все</w:t>
            </w:r>
            <w:r w:rsidR="00A65E19" w:rsidRPr="003037E4">
              <w:rPr>
                <w:sz w:val="24"/>
                <w:szCs w:val="24"/>
              </w:rPr>
              <w:t>х</w:t>
            </w:r>
            <w:r w:rsidR="001D7EFD" w:rsidRPr="001D7EFD">
              <w:rPr>
                <w:sz w:val="24"/>
                <w:szCs w:val="24"/>
              </w:rPr>
              <w:t xml:space="preserve"> </w:t>
            </w:r>
            <w:r w:rsidR="001D7EFD">
              <w:rPr>
                <w:sz w:val="24"/>
                <w:szCs w:val="24"/>
              </w:rPr>
              <w:t xml:space="preserve">иных </w:t>
            </w:r>
            <w:r w:rsidR="00A65E19" w:rsidRPr="003037E4">
              <w:rPr>
                <w:sz w:val="24"/>
                <w:szCs w:val="24"/>
              </w:rPr>
              <w:t>затрат, расходов</w:t>
            </w:r>
            <w:r w:rsidR="00BD159A">
              <w:rPr>
                <w:sz w:val="24"/>
                <w:szCs w:val="24"/>
              </w:rPr>
              <w:t>,</w:t>
            </w:r>
            <w:r w:rsidR="00A65E19" w:rsidRPr="003037E4">
              <w:rPr>
                <w:sz w:val="24"/>
                <w:szCs w:val="24"/>
              </w:rPr>
              <w:t xml:space="preserve"> связанных</w:t>
            </w:r>
            <w:r w:rsidR="00C3633B" w:rsidRPr="003037E4">
              <w:rPr>
                <w:sz w:val="24"/>
                <w:szCs w:val="24"/>
              </w:rPr>
              <w:t xml:space="preserve"> с</w:t>
            </w:r>
            <w:r w:rsidR="0005464B" w:rsidRPr="003037E4">
              <w:rPr>
                <w:sz w:val="24"/>
                <w:szCs w:val="24"/>
              </w:rPr>
              <w:t xml:space="preserve"> оказанием</w:t>
            </w:r>
            <w:r w:rsidR="00A65E19" w:rsidRPr="003037E4">
              <w:rPr>
                <w:sz w:val="24"/>
                <w:szCs w:val="24"/>
              </w:rPr>
              <w:t xml:space="preserve"> услуг, в том числе </w:t>
            </w:r>
            <w:r w:rsidR="001D7EFD">
              <w:rPr>
                <w:sz w:val="24"/>
                <w:szCs w:val="24"/>
              </w:rPr>
              <w:t>услуг соисполнителей.</w:t>
            </w:r>
            <w:r w:rsidR="00A65E19" w:rsidRPr="003037E4">
              <w:rPr>
                <w:sz w:val="24"/>
                <w:szCs w:val="24"/>
              </w:rPr>
              <w:t xml:space="preserve"> </w:t>
            </w:r>
          </w:p>
          <w:p w14:paraId="12155D5B" w14:textId="56C205F7" w:rsidR="00C3633B" w:rsidRPr="00F86FAA" w:rsidRDefault="00DC6E6B" w:rsidP="001D7EFD">
            <w:pPr>
              <w:pStyle w:val="19"/>
              <w:ind w:firstLine="0"/>
              <w:rPr>
                <w:i/>
                <w:sz w:val="24"/>
                <w:szCs w:val="24"/>
              </w:rPr>
            </w:pPr>
            <w:r w:rsidRPr="003037E4">
              <w:rPr>
                <w:sz w:val="24"/>
                <w:szCs w:val="24"/>
              </w:rPr>
              <w:t>Сумма НДС и условия начисления определяются в соответствии с законодательством Российской Федерации.</w:t>
            </w:r>
          </w:p>
        </w:tc>
      </w:tr>
      <w:tr w:rsidR="009E64D8" w:rsidRPr="00F86FAA" w14:paraId="12155D60" w14:textId="77777777" w:rsidTr="00EF779C">
        <w:tc>
          <w:tcPr>
            <w:tcW w:w="534" w:type="dxa"/>
          </w:tcPr>
          <w:p w14:paraId="12155D5D" w14:textId="77777777" w:rsidR="009E64D8" w:rsidRPr="00F86FAA" w:rsidRDefault="009E64D8" w:rsidP="00804946">
            <w:pPr>
              <w:pStyle w:val="19"/>
              <w:ind w:firstLine="0"/>
              <w:rPr>
                <w:b/>
                <w:sz w:val="24"/>
                <w:szCs w:val="24"/>
              </w:rPr>
            </w:pPr>
            <w:r w:rsidRPr="00F86FAA">
              <w:rPr>
                <w:b/>
                <w:sz w:val="24"/>
                <w:szCs w:val="24"/>
              </w:rPr>
              <w:t>6.</w:t>
            </w:r>
          </w:p>
        </w:tc>
        <w:tc>
          <w:tcPr>
            <w:tcW w:w="2551" w:type="dxa"/>
          </w:tcPr>
          <w:p w14:paraId="12155D5E" w14:textId="77777777"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14:paraId="12155D5F" w14:textId="1EA56D9B" w:rsidR="009E64D8" w:rsidRPr="008C1BC9" w:rsidRDefault="001F34D0" w:rsidP="00F7626B">
            <w:pPr>
              <w:pStyle w:val="19"/>
              <w:ind w:firstLine="0"/>
              <w:rPr>
                <w:b/>
                <w:sz w:val="24"/>
                <w:szCs w:val="24"/>
              </w:rPr>
            </w:pPr>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14 часов 00 минут</w:t>
            </w:r>
            <w:r w:rsidR="00104812">
              <w:rPr>
                <w:sz w:val="24"/>
                <w:szCs w:val="24"/>
              </w:rPr>
              <w:br/>
            </w:r>
            <w:r w:rsidRPr="00F7626B">
              <w:rPr>
                <w:sz w:val="24"/>
                <w:szCs w:val="24"/>
              </w:rPr>
              <w:t>«</w:t>
            </w:r>
            <w:r w:rsidR="00F7626B" w:rsidRPr="00F7626B">
              <w:rPr>
                <w:sz w:val="24"/>
                <w:szCs w:val="24"/>
              </w:rPr>
              <w:t>24</w:t>
            </w:r>
            <w:r w:rsidR="00104812" w:rsidRPr="00F7626B">
              <w:rPr>
                <w:sz w:val="24"/>
                <w:szCs w:val="24"/>
              </w:rPr>
              <w:t xml:space="preserve">» </w:t>
            </w:r>
            <w:r w:rsidR="00F7626B" w:rsidRPr="00F7626B">
              <w:rPr>
                <w:sz w:val="24"/>
                <w:szCs w:val="24"/>
              </w:rPr>
              <w:t>апреля</w:t>
            </w:r>
            <w:r w:rsidR="00104812" w:rsidRPr="00F7626B">
              <w:rPr>
                <w:sz w:val="24"/>
                <w:szCs w:val="24"/>
              </w:rPr>
              <w:t xml:space="preserve"> </w:t>
            </w:r>
            <w:r w:rsidRPr="00F7626B">
              <w:rPr>
                <w:sz w:val="24"/>
                <w:szCs w:val="24"/>
              </w:rPr>
              <w:t>201</w:t>
            </w:r>
            <w:r w:rsidR="001D7EFD" w:rsidRPr="00F7626B">
              <w:rPr>
                <w:sz w:val="24"/>
                <w:szCs w:val="24"/>
              </w:rPr>
              <w:t>7</w:t>
            </w:r>
            <w:r w:rsidRPr="00F7626B">
              <w:rPr>
                <w:sz w:val="24"/>
                <w:szCs w:val="24"/>
              </w:rPr>
              <w:t xml:space="preserve"> г.</w:t>
            </w:r>
            <w:r w:rsidRPr="008C1BC9">
              <w:rPr>
                <w:sz w:val="24"/>
                <w:szCs w:val="24"/>
              </w:rPr>
              <w:t xml:space="preserve"> по адресу, указанному в пункте 2 настоящей Информационной карты.</w:t>
            </w:r>
          </w:p>
        </w:tc>
      </w:tr>
      <w:tr w:rsidR="000A679F" w:rsidRPr="00F86FAA" w14:paraId="12155D64" w14:textId="77777777" w:rsidTr="00EF779C">
        <w:tc>
          <w:tcPr>
            <w:tcW w:w="534" w:type="dxa"/>
          </w:tcPr>
          <w:p w14:paraId="12155D61" w14:textId="77777777" w:rsidR="000A679F" w:rsidRPr="00F86FAA" w:rsidRDefault="00B02654" w:rsidP="00736D40">
            <w:pPr>
              <w:pStyle w:val="19"/>
              <w:ind w:firstLine="0"/>
              <w:rPr>
                <w:b/>
                <w:sz w:val="24"/>
                <w:szCs w:val="24"/>
              </w:rPr>
            </w:pPr>
            <w:r w:rsidRPr="00F86FAA">
              <w:rPr>
                <w:b/>
                <w:sz w:val="24"/>
                <w:szCs w:val="24"/>
              </w:rPr>
              <w:t>7.</w:t>
            </w:r>
          </w:p>
        </w:tc>
        <w:tc>
          <w:tcPr>
            <w:tcW w:w="2551" w:type="dxa"/>
          </w:tcPr>
          <w:p w14:paraId="12155D62"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12155D63" w14:textId="49E84187" w:rsidR="000A679F" w:rsidRPr="00F86FAA" w:rsidRDefault="003D2759" w:rsidP="003037E4">
            <w:pPr>
              <w:pStyle w:val="19"/>
              <w:ind w:firstLine="0"/>
              <w:rPr>
                <w:i/>
                <w:sz w:val="24"/>
                <w:szCs w:val="24"/>
              </w:rPr>
            </w:pPr>
            <w:r w:rsidRPr="003D2759">
              <w:rPr>
                <w:sz w:val="24"/>
                <w:szCs w:val="24"/>
              </w:rPr>
              <w:t xml:space="preserve">Заявка должна действовать не </w:t>
            </w:r>
            <w:r w:rsidRPr="002709B1">
              <w:rPr>
                <w:sz w:val="24"/>
                <w:szCs w:val="24"/>
              </w:rPr>
              <w:t xml:space="preserve">менее </w:t>
            </w:r>
            <w:r w:rsidR="003037E4" w:rsidRPr="002709B1">
              <w:rPr>
                <w:sz w:val="24"/>
                <w:szCs w:val="24"/>
              </w:rPr>
              <w:t xml:space="preserve">90 </w:t>
            </w:r>
            <w:r w:rsidRPr="002709B1">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12155D68" w14:textId="77777777" w:rsidTr="00EF779C">
        <w:tc>
          <w:tcPr>
            <w:tcW w:w="534" w:type="dxa"/>
          </w:tcPr>
          <w:p w14:paraId="12155D65" w14:textId="77777777"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14:paraId="12155D66" w14:textId="77777777"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gridSpan w:val="2"/>
          </w:tcPr>
          <w:p w14:paraId="12155D67" w14:textId="5009A5FA" w:rsidR="003E2C12" w:rsidRPr="00F86FAA" w:rsidRDefault="00C15C57" w:rsidP="00F7626B">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F7626B">
              <w:rPr>
                <w:sz w:val="24"/>
                <w:szCs w:val="24"/>
              </w:rPr>
              <w:t>«</w:t>
            </w:r>
            <w:r w:rsidR="00F7626B" w:rsidRPr="00F7626B">
              <w:rPr>
                <w:sz w:val="24"/>
                <w:szCs w:val="24"/>
              </w:rPr>
              <w:t>26</w:t>
            </w:r>
            <w:r w:rsidR="005171A2" w:rsidRPr="00F7626B">
              <w:rPr>
                <w:sz w:val="24"/>
                <w:szCs w:val="24"/>
              </w:rPr>
              <w:t xml:space="preserve">» </w:t>
            </w:r>
            <w:r w:rsidR="00F7626B" w:rsidRPr="00F7626B">
              <w:rPr>
                <w:sz w:val="24"/>
                <w:szCs w:val="24"/>
              </w:rPr>
              <w:t>апреля</w:t>
            </w:r>
            <w:r w:rsidR="005171A2" w:rsidRPr="00F7626B">
              <w:rPr>
                <w:sz w:val="24"/>
                <w:szCs w:val="24"/>
              </w:rPr>
              <w:t xml:space="preserve"> 201</w:t>
            </w:r>
            <w:r w:rsidR="001D7EFD" w:rsidRPr="00F7626B">
              <w:rPr>
                <w:sz w:val="24"/>
                <w:szCs w:val="24"/>
              </w:rPr>
              <w:t>7</w:t>
            </w:r>
            <w:r w:rsidR="001F34D0" w:rsidRPr="00F7626B">
              <w:rPr>
                <w:sz w:val="24"/>
                <w:szCs w:val="24"/>
              </w:rPr>
              <w:t xml:space="preserve"> г. в 14</w:t>
            </w:r>
            <w:r w:rsidR="00F86FAA" w:rsidRPr="00F7626B">
              <w:rPr>
                <w:sz w:val="24"/>
                <w:szCs w:val="24"/>
              </w:rPr>
              <w:t xml:space="preserve"> часов</w:t>
            </w:r>
            <w:r w:rsidR="00A023CD" w:rsidRPr="00F7626B">
              <w:rPr>
                <w:sz w:val="24"/>
                <w:szCs w:val="24"/>
              </w:rPr>
              <w:t xml:space="preserve"> 00</w:t>
            </w:r>
            <w:r w:rsidR="00F86FAA" w:rsidRPr="00F7626B">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14:paraId="12155D6D" w14:textId="77777777" w:rsidTr="00EF779C">
        <w:tc>
          <w:tcPr>
            <w:tcW w:w="534" w:type="dxa"/>
          </w:tcPr>
          <w:p w14:paraId="12155D69" w14:textId="77777777" w:rsidR="009830CC" w:rsidRPr="00F86FAA" w:rsidRDefault="009830CC" w:rsidP="00804946">
            <w:pPr>
              <w:pStyle w:val="19"/>
              <w:ind w:firstLine="0"/>
              <w:rPr>
                <w:b/>
                <w:sz w:val="24"/>
                <w:szCs w:val="24"/>
              </w:rPr>
            </w:pPr>
            <w:r>
              <w:rPr>
                <w:b/>
                <w:sz w:val="24"/>
                <w:szCs w:val="24"/>
              </w:rPr>
              <w:t>9.</w:t>
            </w:r>
          </w:p>
        </w:tc>
        <w:tc>
          <w:tcPr>
            <w:tcW w:w="2551" w:type="dxa"/>
          </w:tcPr>
          <w:p w14:paraId="12155D6A" w14:textId="77777777" w:rsidR="009830CC" w:rsidRPr="00F86FAA" w:rsidRDefault="009830CC" w:rsidP="008035D3">
            <w:pPr>
              <w:pStyle w:val="Default"/>
              <w:rPr>
                <w:b/>
                <w:color w:val="auto"/>
              </w:rPr>
            </w:pPr>
            <w:r>
              <w:rPr>
                <w:b/>
                <w:color w:val="auto"/>
              </w:rPr>
              <w:t>Конкурсная комиссия</w:t>
            </w:r>
          </w:p>
        </w:tc>
        <w:tc>
          <w:tcPr>
            <w:tcW w:w="6768" w:type="dxa"/>
            <w:gridSpan w:val="2"/>
          </w:tcPr>
          <w:p w14:paraId="12155D6B" w14:textId="5D7265D3" w:rsidR="005E0074" w:rsidRPr="00EE5273"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00EE5273" w:rsidRPr="00EE5273">
              <w:rPr>
                <w:sz w:val="24"/>
                <w:szCs w:val="24"/>
              </w:rPr>
              <w:t>аппарата управления ПАО</w:t>
            </w:r>
            <w:r w:rsidR="00EE5273">
              <w:rPr>
                <w:sz w:val="24"/>
                <w:szCs w:val="24"/>
              </w:rPr>
              <w:t> </w:t>
            </w:r>
            <w:r w:rsidR="00EE5273" w:rsidRPr="00EE5273">
              <w:rPr>
                <w:sz w:val="24"/>
                <w:szCs w:val="24"/>
              </w:rPr>
              <w:t>«ТрансКонтейнер»</w:t>
            </w:r>
            <w:r w:rsidRPr="00EE5273">
              <w:rPr>
                <w:sz w:val="24"/>
                <w:szCs w:val="24"/>
              </w:rPr>
              <w:t xml:space="preserve"> </w:t>
            </w:r>
          </w:p>
          <w:p w14:paraId="12155D6C" w14:textId="301749E9" w:rsidR="009830CC" w:rsidRPr="009830CC" w:rsidRDefault="00EE5273" w:rsidP="00EE5273">
            <w:pPr>
              <w:pStyle w:val="19"/>
              <w:ind w:firstLine="0"/>
              <w:rPr>
                <w:sz w:val="24"/>
                <w:szCs w:val="24"/>
                <w:highlight w:val="cyan"/>
              </w:rPr>
            </w:pPr>
            <w:r w:rsidRPr="00EE5273">
              <w:rPr>
                <w:sz w:val="24"/>
                <w:szCs w:val="24"/>
              </w:rPr>
              <w:t>Адрес: 125047, г.Москва, Оружейный пер., д.19</w:t>
            </w:r>
            <w:r w:rsidR="00A023CD" w:rsidRPr="00EE5273">
              <w:rPr>
                <w:sz w:val="24"/>
                <w:szCs w:val="24"/>
              </w:rPr>
              <w:t>.</w:t>
            </w:r>
          </w:p>
        </w:tc>
      </w:tr>
      <w:tr w:rsidR="003E2C12" w:rsidRPr="00F86FAA" w14:paraId="12155D71" w14:textId="77777777" w:rsidTr="00EF779C">
        <w:tc>
          <w:tcPr>
            <w:tcW w:w="534" w:type="dxa"/>
          </w:tcPr>
          <w:p w14:paraId="12155D6E" w14:textId="77777777" w:rsidR="003E2C12" w:rsidRPr="00F86FAA" w:rsidRDefault="009830CC" w:rsidP="00804946">
            <w:pPr>
              <w:pStyle w:val="19"/>
              <w:ind w:firstLine="0"/>
              <w:rPr>
                <w:b/>
                <w:sz w:val="24"/>
                <w:szCs w:val="24"/>
              </w:rPr>
            </w:pPr>
            <w:r>
              <w:rPr>
                <w:b/>
                <w:sz w:val="24"/>
                <w:szCs w:val="24"/>
              </w:rPr>
              <w:t>10.</w:t>
            </w:r>
          </w:p>
        </w:tc>
        <w:tc>
          <w:tcPr>
            <w:tcW w:w="2551" w:type="dxa"/>
          </w:tcPr>
          <w:p w14:paraId="12155D6F"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12155D70" w14:textId="17B36E0C" w:rsidR="003E2C12" w:rsidRPr="00F86FAA" w:rsidRDefault="009830CC" w:rsidP="00F7626B">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F7626B">
              <w:rPr>
                <w:sz w:val="24"/>
                <w:szCs w:val="24"/>
              </w:rPr>
              <w:t>14 часов 00 минут</w:t>
            </w:r>
            <w:r w:rsidR="00BE2157" w:rsidRPr="00F86FAA">
              <w:rPr>
                <w:sz w:val="24"/>
                <w:szCs w:val="24"/>
              </w:rPr>
              <w:t xml:space="preserve"> местного</w:t>
            </w:r>
            <w:r w:rsidR="00BE2157">
              <w:rPr>
                <w:sz w:val="24"/>
                <w:szCs w:val="24"/>
              </w:rPr>
              <w:t xml:space="preserve"> </w:t>
            </w:r>
            <w:r w:rsidR="00BE2157" w:rsidRPr="00F86FAA">
              <w:rPr>
                <w:sz w:val="24"/>
                <w:szCs w:val="24"/>
              </w:rPr>
              <w:t>времени</w:t>
            </w:r>
            <w:r w:rsidR="00BE2157">
              <w:rPr>
                <w:sz w:val="24"/>
                <w:szCs w:val="24"/>
              </w:rPr>
              <w:t xml:space="preserve"> </w:t>
            </w:r>
            <w:r w:rsidRPr="00F7626B">
              <w:rPr>
                <w:sz w:val="24"/>
                <w:szCs w:val="24"/>
              </w:rPr>
              <w:t>«</w:t>
            </w:r>
            <w:r w:rsidR="00F7626B" w:rsidRPr="00F7626B">
              <w:rPr>
                <w:sz w:val="24"/>
                <w:szCs w:val="24"/>
              </w:rPr>
              <w:t>11</w:t>
            </w:r>
            <w:r w:rsidR="005171A2" w:rsidRPr="00F7626B">
              <w:rPr>
                <w:sz w:val="24"/>
                <w:szCs w:val="24"/>
              </w:rPr>
              <w:t xml:space="preserve">» </w:t>
            </w:r>
            <w:r w:rsidR="00F7626B" w:rsidRPr="00F7626B">
              <w:rPr>
                <w:sz w:val="24"/>
                <w:szCs w:val="24"/>
              </w:rPr>
              <w:t>мая</w:t>
            </w:r>
            <w:r w:rsidR="005171A2" w:rsidRPr="00F7626B">
              <w:rPr>
                <w:sz w:val="24"/>
                <w:szCs w:val="24"/>
              </w:rPr>
              <w:t xml:space="preserve"> 201</w:t>
            </w:r>
            <w:r w:rsidR="001D7EFD" w:rsidRPr="00F7626B">
              <w:rPr>
                <w:sz w:val="24"/>
                <w:szCs w:val="24"/>
              </w:rPr>
              <w:t>7</w:t>
            </w:r>
            <w:r w:rsidR="002766D2" w:rsidRPr="00F7626B">
              <w:rPr>
                <w:sz w:val="24"/>
                <w:szCs w:val="24"/>
              </w:rPr>
              <w:t xml:space="preserve"> г.</w:t>
            </w:r>
            <w:r w:rsidR="00A023CD" w:rsidRPr="00F7626B">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14:paraId="12155D75" w14:textId="77777777" w:rsidTr="00EF779C">
        <w:tc>
          <w:tcPr>
            <w:tcW w:w="534" w:type="dxa"/>
          </w:tcPr>
          <w:p w14:paraId="12155D72" w14:textId="77777777"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14:paraId="12155D73"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14:paraId="7FC994CA" w14:textId="0C01F42E" w:rsidR="007C776F" w:rsidRPr="007C776F" w:rsidRDefault="007C776F" w:rsidP="007C776F">
            <w:pPr>
              <w:pStyle w:val="19"/>
              <w:rPr>
                <w:sz w:val="24"/>
                <w:szCs w:val="24"/>
              </w:rPr>
            </w:pPr>
            <w:r w:rsidRPr="007C776F">
              <w:rPr>
                <w:sz w:val="24"/>
                <w:szCs w:val="24"/>
              </w:rPr>
              <w:t>Денежные средства в размере 30% от цены Услуг, перечисляются Исполнителю в течение 30 (тридцати) календарных дней с даты завершения оказания Услуг по первому этапу и подписания Сторонами акта сдачи-приемки оказанных Услуг, на основании счета Исполнителя.</w:t>
            </w:r>
          </w:p>
          <w:p w14:paraId="12155D74" w14:textId="735E0636" w:rsidR="007D6548" w:rsidRPr="00F86FAA" w:rsidRDefault="007C776F" w:rsidP="007C776F">
            <w:pPr>
              <w:pStyle w:val="19"/>
              <w:rPr>
                <w:sz w:val="24"/>
                <w:szCs w:val="24"/>
              </w:rPr>
            </w:pPr>
            <w:r w:rsidRPr="007C776F">
              <w:rPr>
                <w:sz w:val="24"/>
                <w:szCs w:val="24"/>
              </w:rPr>
              <w:t>Денежные средства в размере 70% от цены Услуг, перечисляются Исполнителю в течение 30 (тридцати) календарных дней с даты завершения оказания Услуг по второму этапу и подписания Сторонами акта сдачи-приемки оказанных Услуг, на основании счета Исполнителя.</w:t>
            </w:r>
          </w:p>
        </w:tc>
      </w:tr>
      <w:tr w:rsidR="007D6548" w:rsidRPr="00F86FAA" w14:paraId="12155D79" w14:textId="77777777" w:rsidTr="00EF779C">
        <w:tc>
          <w:tcPr>
            <w:tcW w:w="534" w:type="dxa"/>
          </w:tcPr>
          <w:p w14:paraId="12155D76" w14:textId="77777777"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14:paraId="12155D77"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12155D78" w14:textId="03C0E3E7" w:rsidR="007D6548" w:rsidRPr="00F86FAA" w:rsidRDefault="00EE5273" w:rsidP="00B129CC">
            <w:pPr>
              <w:pStyle w:val="19"/>
              <w:ind w:firstLine="0"/>
              <w:rPr>
                <w:b/>
                <w:sz w:val="24"/>
                <w:szCs w:val="24"/>
              </w:rPr>
            </w:pPr>
            <w:r>
              <w:rPr>
                <w:sz w:val="24"/>
                <w:szCs w:val="24"/>
              </w:rPr>
              <w:t>Один лот</w:t>
            </w:r>
          </w:p>
        </w:tc>
      </w:tr>
      <w:tr w:rsidR="007D6548" w:rsidRPr="00F86FAA" w14:paraId="12155D7F" w14:textId="77777777" w:rsidTr="00EF779C">
        <w:tc>
          <w:tcPr>
            <w:tcW w:w="534" w:type="dxa"/>
          </w:tcPr>
          <w:p w14:paraId="12155D7A"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12155D7B" w14:textId="77777777" w:rsidR="007D6548" w:rsidRPr="00F86FAA" w:rsidRDefault="006E08A0" w:rsidP="008035D3">
            <w:pPr>
              <w:pStyle w:val="Default"/>
              <w:rPr>
                <w:b/>
                <w:color w:val="auto"/>
              </w:rPr>
            </w:pPr>
            <w:r w:rsidRPr="00F86FAA">
              <w:rPr>
                <w:b/>
                <w:color w:val="auto"/>
              </w:rPr>
              <w:t xml:space="preserve">Срок и место </w:t>
            </w:r>
            <w:r w:rsidR="008035D3" w:rsidRPr="00F86FAA">
              <w:rPr>
                <w:b/>
              </w:rPr>
              <w:lastRenderedPageBreak/>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14:paraId="12155D7C" w14:textId="41E1D91B" w:rsidR="00174FFE" w:rsidRPr="00F86FAA" w:rsidRDefault="00174FFE" w:rsidP="00174FFE">
            <w:pPr>
              <w:pStyle w:val="Default"/>
              <w:jc w:val="both"/>
              <w:rPr>
                <w:color w:val="auto"/>
              </w:rPr>
            </w:pPr>
            <w:r w:rsidRPr="00F86FAA">
              <w:rPr>
                <w:b/>
                <w:bCs/>
                <w:color w:val="auto"/>
              </w:rPr>
              <w:lastRenderedPageBreak/>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w:t>
            </w:r>
            <w:r w:rsidRPr="00F86FAA">
              <w:rPr>
                <w:b/>
                <w:color w:val="auto"/>
              </w:rPr>
              <w:lastRenderedPageBreak/>
              <w:t>и т.д.</w:t>
            </w:r>
            <w:r w:rsidRPr="00F86FAA">
              <w:rPr>
                <w:b/>
                <w:bCs/>
                <w:color w:val="auto"/>
              </w:rPr>
              <w:t xml:space="preserve">: </w:t>
            </w:r>
            <w:r w:rsidR="00E53A76" w:rsidRPr="00ED6EEE">
              <w:rPr>
                <w:color w:val="auto"/>
              </w:rPr>
              <w:t xml:space="preserve">в течение </w:t>
            </w:r>
            <w:r w:rsidR="00BB43BF" w:rsidRPr="00ED6EEE">
              <w:rPr>
                <w:color w:val="auto"/>
              </w:rPr>
              <w:t>90</w:t>
            </w:r>
            <w:r w:rsidR="00E53A76" w:rsidRPr="00ED6EEE">
              <w:rPr>
                <w:color w:val="auto"/>
              </w:rPr>
              <w:t xml:space="preserve"> календарных </w:t>
            </w:r>
            <w:r w:rsidR="00EE5273" w:rsidRPr="00ED6EEE">
              <w:rPr>
                <w:color w:val="auto"/>
              </w:rPr>
              <w:t>дней</w:t>
            </w:r>
            <w:r w:rsidR="00EE5273" w:rsidRPr="00EE5273">
              <w:rPr>
                <w:color w:val="auto"/>
              </w:rPr>
              <w:t xml:space="preserve"> </w:t>
            </w:r>
            <w:r w:rsidR="00E53A76" w:rsidRPr="00EE5273">
              <w:rPr>
                <w:color w:val="auto"/>
              </w:rPr>
              <w:t>со дня заключения</w:t>
            </w:r>
            <w:r w:rsidRPr="00EE5273">
              <w:rPr>
                <w:color w:val="auto"/>
              </w:rPr>
              <w:t xml:space="preserve"> договора</w:t>
            </w:r>
            <w:r w:rsidR="00FB56AC" w:rsidRPr="00EE5273">
              <w:rPr>
                <w:color w:val="auto"/>
              </w:rPr>
              <w:t>.</w:t>
            </w:r>
          </w:p>
          <w:p w14:paraId="12155D7D" w14:textId="77777777" w:rsidR="00174FFE" w:rsidRPr="00F86FAA" w:rsidRDefault="00174FFE" w:rsidP="00174FFE">
            <w:pPr>
              <w:pStyle w:val="Default"/>
              <w:jc w:val="both"/>
              <w:rPr>
                <w:color w:val="auto"/>
              </w:rPr>
            </w:pPr>
          </w:p>
          <w:p w14:paraId="12155D7E" w14:textId="3C3344BC" w:rsidR="007D6548" w:rsidRPr="00F86FAA" w:rsidRDefault="00174FFE" w:rsidP="00EE5273">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EE5273">
              <w:rPr>
                <w:color w:val="auto"/>
              </w:rPr>
              <w:t>125047, г. Москва, Оружейный переулок, д.19</w:t>
            </w:r>
          </w:p>
        </w:tc>
      </w:tr>
      <w:tr w:rsidR="007D6548" w:rsidRPr="00F86FAA" w14:paraId="12155D83" w14:textId="77777777" w:rsidTr="00EF779C">
        <w:tc>
          <w:tcPr>
            <w:tcW w:w="534" w:type="dxa"/>
          </w:tcPr>
          <w:p w14:paraId="12155D80" w14:textId="77777777"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14:paraId="12155D81" w14:textId="77777777"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14:paraId="12155D82" w14:textId="4CB66DB9" w:rsidR="007D6548" w:rsidRPr="00F86FAA" w:rsidRDefault="00E14F30" w:rsidP="00E14F30">
            <w:pPr>
              <w:pStyle w:val="19"/>
              <w:ind w:firstLine="0"/>
              <w:rPr>
                <w:sz w:val="24"/>
                <w:szCs w:val="24"/>
              </w:rPr>
            </w:pPr>
            <w:r w:rsidRPr="00EE5273">
              <w:rPr>
                <w:sz w:val="24"/>
                <w:szCs w:val="24"/>
              </w:rPr>
              <w:t xml:space="preserve">Состав и объем услуг определен в </w:t>
            </w:r>
            <w:r w:rsidR="00EE5273">
              <w:rPr>
                <w:sz w:val="24"/>
                <w:szCs w:val="24"/>
              </w:rPr>
              <w:t>разделе 4 «Техническое задание»</w:t>
            </w:r>
            <w:r w:rsidRPr="00EE5273">
              <w:rPr>
                <w:sz w:val="24"/>
                <w:szCs w:val="24"/>
              </w:rPr>
              <w:t>.</w:t>
            </w:r>
          </w:p>
        </w:tc>
      </w:tr>
      <w:tr w:rsidR="007D6548" w:rsidRPr="00F86FAA" w14:paraId="12155D87" w14:textId="77777777" w:rsidTr="00EF779C">
        <w:tc>
          <w:tcPr>
            <w:tcW w:w="534" w:type="dxa"/>
          </w:tcPr>
          <w:p w14:paraId="12155D84"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14:paraId="12155D85" w14:textId="77777777"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14:paraId="12155D86" w14:textId="2A185759" w:rsidR="007D6548" w:rsidRPr="00F86FAA" w:rsidRDefault="00521353" w:rsidP="00EE5273">
            <w:pPr>
              <w:pStyle w:val="aff"/>
              <w:jc w:val="both"/>
              <w:rPr>
                <w:sz w:val="24"/>
                <w:szCs w:val="24"/>
              </w:rPr>
            </w:pPr>
            <w:r w:rsidRPr="00F86FAA">
              <w:rPr>
                <w:sz w:val="24"/>
                <w:szCs w:val="24"/>
              </w:rPr>
              <w:t xml:space="preserve">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EE5273">
              <w:rPr>
                <w:sz w:val="24"/>
                <w:szCs w:val="24"/>
              </w:rPr>
              <w:t>.</w:t>
            </w:r>
            <w:r w:rsidRPr="00F86FAA">
              <w:rPr>
                <w:sz w:val="24"/>
                <w:szCs w:val="24"/>
              </w:rPr>
              <w:t xml:space="preserve"> </w:t>
            </w:r>
          </w:p>
        </w:tc>
      </w:tr>
      <w:tr w:rsidR="007D6548" w:rsidRPr="00F86FAA" w14:paraId="12155D8B" w14:textId="77777777" w:rsidTr="00EF779C">
        <w:tc>
          <w:tcPr>
            <w:tcW w:w="534" w:type="dxa"/>
          </w:tcPr>
          <w:p w14:paraId="12155D88"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12155D89" w14:textId="77777777" w:rsidR="007D6548" w:rsidRPr="00F86FAA" w:rsidRDefault="007D6548">
            <w:pPr>
              <w:pStyle w:val="Default"/>
              <w:rPr>
                <w:b/>
                <w:color w:val="auto"/>
              </w:rPr>
            </w:pPr>
            <w:r w:rsidRPr="00F86FAA">
              <w:rPr>
                <w:b/>
                <w:color w:val="auto"/>
              </w:rPr>
              <w:t xml:space="preserve">Валюта Запроса предложений </w:t>
            </w:r>
          </w:p>
        </w:tc>
        <w:tc>
          <w:tcPr>
            <w:tcW w:w="6768" w:type="dxa"/>
            <w:gridSpan w:val="2"/>
          </w:tcPr>
          <w:p w14:paraId="12155D8A" w14:textId="40EE10F0" w:rsidR="007D6548" w:rsidRPr="00F86FAA" w:rsidRDefault="00EE5273" w:rsidP="00804946">
            <w:pPr>
              <w:pStyle w:val="19"/>
              <w:ind w:firstLine="0"/>
              <w:rPr>
                <w:b/>
                <w:sz w:val="24"/>
                <w:szCs w:val="24"/>
                <w:highlight w:val="yellow"/>
              </w:rPr>
            </w:pPr>
            <w:r w:rsidRPr="00EE5273">
              <w:rPr>
                <w:rFonts w:eastAsia="Times New Roman"/>
                <w:sz w:val="24"/>
                <w:szCs w:val="24"/>
              </w:rPr>
              <w:t>Рубли РФ</w:t>
            </w:r>
          </w:p>
        </w:tc>
      </w:tr>
      <w:tr w:rsidR="007D6548" w:rsidRPr="00F86FAA" w14:paraId="12155DA3" w14:textId="77777777" w:rsidTr="00EF779C">
        <w:tc>
          <w:tcPr>
            <w:tcW w:w="534" w:type="dxa"/>
          </w:tcPr>
          <w:p w14:paraId="12155D8C" w14:textId="77777777"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14:paraId="12155D8D" w14:textId="77777777"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gridSpan w:val="2"/>
          </w:tcPr>
          <w:p w14:paraId="746354E5" w14:textId="3857B20D" w:rsidR="00946744" w:rsidRPr="00F3230B" w:rsidRDefault="00946744" w:rsidP="00946744">
            <w:pPr>
              <w:ind w:firstLine="540"/>
              <w:jc w:val="both"/>
            </w:pPr>
            <w:r w:rsidRPr="00F3230B">
              <w:t xml:space="preserve">1. Помимо указанных в пунктах 2.1 и 2.2 настоящей документации требований к претенденту, участнику предъявляются следующие требования: </w:t>
            </w:r>
          </w:p>
          <w:p w14:paraId="21BCDC84" w14:textId="5CF1C758" w:rsidR="00946744" w:rsidRPr="00F3230B" w:rsidRDefault="00946744" w:rsidP="00946744">
            <w:pPr>
              <w:ind w:firstLine="539"/>
              <w:jc w:val="both"/>
            </w:pPr>
            <w:r w:rsidRPr="00F3230B">
              <w:t>1.1</w:t>
            </w:r>
            <w:r w:rsidR="00300A54" w:rsidRPr="00F3230B">
              <w:t>.</w:t>
            </w:r>
            <w:r w:rsidRPr="00F3230B">
              <w:t xml:space="preserve"> деятельность претендента </w:t>
            </w:r>
            <w:r w:rsidR="00300A54" w:rsidRPr="00F3230B">
              <w:t>(каждого юридического и/или физического лица, выступающего на стороне одного претендента)</w:t>
            </w:r>
            <w:r w:rsidR="00F3230B" w:rsidRPr="00F3230B">
              <w:t xml:space="preserve"> и/или его соисполнителя(ей) </w:t>
            </w:r>
            <w:r w:rsidRPr="00F3230B">
              <w:t>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14:paraId="581FF5C9" w14:textId="710C5D78" w:rsidR="00946744" w:rsidRPr="00F3230B" w:rsidRDefault="00946744" w:rsidP="00FB7F5C">
            <w:pPr>
              <w:ind w:firstLine="539"/>
              <w:jc w:val="both"/>
            </w:pPr>
            <w:r w:rsidRPr="00F3230B">
              <w:t>1.2</w:t>
            </w:r>
            <w:r w:rsidR="00300A54" w:rsidRPr="00F3230B">
              <w:t>.</w:t>
            </w:r>
            <w:r w:rsidRPr="00F3230B">
              <w:t xml:space="preserve"> отсутствие </w:t>
            </w:r>
            <w:r w:rsidR="00300A54" w:rsidRPr="00F3230B">
              <w:t xml:space="preserve">у претендента (каждого юридического и/или физического лица, выступающего на стороне одного претендента) </w:t>
            </w:r>
            <w:r w:rsidRPr="00F3230B">
              <w:t>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5D2511D6" w14:textId="459F25D9" w:rsidR="00946744" w:rsidRPr="00F3230B" w:rsidRDefault="00946744" w:rsidP="00FB7F5C">
            <w:pPr>
              <w:pStyle w:val="afa"/>
              <w:ind w:firstLine="539"/>
              <w:rPr>
                <w:sz w:val="24"/>
              </w:rPr>
            </w:pPr>
            <w:r w:rsidRPr="00F3230B">
              <w:rPr>
                <w:sz w:val="24"/>
              </w:rPr>
              <w:t>1.</w:t>
            </w:r>
            <w:r w:rsidR="00DC115D" w:rsidRPr="00F3230B">
              <w:rPr>
                <w:sz w:val="24"/>
              </w:rPr>
              <w:t>3</w:t>
            </w:r>
            <w:r w:rsidR="00300A54" w:rsidRPr="00F3230B">
              <w:rPr>
                <w:sz w:val="24"/>
              </w:rPr>
              <w:t>.</w:t>
            </w:r>
            <w:r w:rsidRPr="00F3230B">
              <w:rPr>
                <w:sz w:val="24"/>
              </w:rPr>
              <w:t xml:space="preserve"> наличие </w:t>
            </w:r>
            <w:r w:rsidR="00300A54" w:rsidRPr="00F3230B">
              <w:rPr>
                <w:sz w:val="24"/>
              </w:rPr>
              <w:t>у претендента и/или его соисполнителя</w:t>
            </w:r>
            <w:r w:rsidR="00F3230B" w:rsidRPr="00F3230B">
              <w:rPr>
                <w:sz w:val="24"/>
              </w:rPr>
              <w:t>(ей)</w:t>
            </w:r>
            <w:r w:rsidR="00300A54" w:rsidRPr="00F3230B">
              <w:rPr>
                <w:sz w:val="24"/>
              </w:rPr>
              <w:t xml:space="preserve"> </w:t>
            </w:r>
            <w:r w:rsidR="002709B1" w:rsidRPr="00F3230B">
              <w:rPr>
                <w:sz w:val="24"/>
              </w:rPr>
              <w:t xml:space="preserve">за период с 2014 по 2017 годы (включительно) </w:t>
            </w:r>
            <w:r w:rsidRPr="00F3230B">
              <w:rPr>
                <w:sz w:val="24"/>
              </w:rPr>
              <w:t xml:space="preserve">опыта оказания услуг </w:t>
            </w:r>
            <w:r w:rsidR="00C92954" w:rsidRPr="00F3230B">
              <w:rPr>
                <w:sz w:val="24"/>
              </w:rPr>
              <w:t xml:space="preserve">по проведению финансово-юридической экспертизы деятельности компаний </w:t>
            </w:r>
            <w:r w:rsidR="00560143" w:rsidRPr="00F3230B">
              <w:rPr>
                <w:sz w:val="24"/>
              </w:rPr>
              <w:t xml:space="preserve">железнодорожного </w:t>
            </w:r>
            <w:r w:rsidR="00FB7F5C" w:rsidRPr="00F3230B">
              <w:rPr>
                <w:sz w:val="24"/>
              </w:rPr>
              <w:t>сектора со стоимостью активов на последнюю отчетную дату, предшествующую дате начала оказания услуг, не менее 1</w:t>
            </w:r>
            <w:r w:rsidR="00BB43BF" w:rsidRPr="00F3230B">
              <w:rPr>
                <w:sz w:val="24"/>
              </w:rPr>
              <w:t xml:space="preserve"> (одного)</w:t>
            </w:r>
            <w:r w:rsidR="00FB7F5C" w:rsidRPr="00F3230B">
              <w:rPr>
                <w:sz w:val="24"/>
              </w:rPr>
              <w:t xml:space="preserve"> миллиард</w:t>
            </w:r>
            <w:r w:rsidR="00BB43BF" w:rsidRPr="00F3230B">
              <w:rPr>
                <w:sz w:val="24"/>
              </w:rPr>
              <w:t>а</w:t>
            </w:r>
            <w:r w:rsidR="00FB7F5C" w:rsidRPr="00F3230B">
              <w:rPr>
                <w:sz w:val="24"/>
              </w:rPr>
              <w:t xml:space="preserve"> рублей,</w:t>
            </w:r>
            <w:r w:rsidR="00300A54" w:rsidRPr="00F3230B">
              <w:rPr>
                <w:sz w:val="24"/>
              </w:rPr>
              <w:t xml:space="preserve"> либо опыта оказания консультационных услуг в части разработки стратегии, бизнес-моделей, бизнес-планов развития и/или анализа эффективности ведения бизнеса указанных компаний</w:t>
            </w:r>
            <w:r w:rsidR="00DB5CB3" w:rsidRPr="00F3230B">
              <w:rPr>
                <w:sz w:val="24"/>
              </w:rPr>
              <w:t>;</w:t>
            </w:r>
          </w:p>
          <w:p w14:paraId="602AF872" w14:textId="2F3ECC07" w:rsidR="00DB5CB3" w:rsidRPr="00F3230B" w:rsidRDefault="001E2817" w:rsidP="00FB7F5C">
            <w:pPr>
              <w:pStyle w:val="afa"/>
              <w:ind w:firstLine="539"/>
              <w:rPr>
                <w:rFonts w:eastAsia="Times New Roman"/>
                <w:sz w:val="24"/>
              </w:rPr>
            </w:pPr>
            <w:r w:rsidRPr="00F3230B">
              <w:rPr>
                <w:sz w:val="24"/>
              </w:rPr>
              <w:t xml:space="preserve">1.4. </w:t>
            </w:r>
            <w:r w:rsidR="001D76B9" w:rsidRPr="001D76B9">
              <w:rPr>
                <w:sz w:val="24"/>
              </w:rPr>
              <w:t>1.4. наличие у претендента и/или его соисполнителя(ей) действующих сертификатов соответствия системы менеджмента качества требованиям ГОСТ Р ИСО 9001-2008, и/или ГОСТ ISO 9001-2011, и/или ГОСТ Р ИСО 9001-2015</w:t>
            </w:r>
            <w:r w:rsidRPr="00F3230B">
              <w:rPr>
                <w:rFonts w:eastAsia="Times New Roman"/>
                <w:sz w:val="24"/>
              </w:rPr>
              <w:t>;</w:t>
            </w:r>
          </w:p>
          <w:p w14:paraId="7E115C9A" w14:textId="17DA9BC2" w:rsidR="001E2817" w:rsidRPr="00F3230B" w:rsidRDefault="001E2817" w:rsidP="00FB7F5C">
            <w:pPr>
              <w:pStyle w:val="afa"/>
              <w:ind w:firstLine="539"/>
              <w:rPr>
                <w:sz w:val="24"/>
              </w:rPr>
            </w:pPr>
            <w:r w:rsidRPr="00F3230B">
              <w:rPr>
                <w:rFonts w:eastAsia="Times New Roman"/>
                <w:sz w:val="24"/>
              </w:rPr>
              <w:t xml:space="preserve">1.5. </w:t>
            </w:r>
            <w:r w:rsidR="002150F3" w:rsidRPr="00F3230B">
              <w:rPr>
                <w:rFonts w:eastAsia="Times New Roman"/>
                <w:sz w:val="24"/>
              </w:rPr>
              <w:t>отсутствие у претендента</w:t>
            </w:r>
            <w:r w:rsidR="00F3230B" w:rsidRPr="00F3230B">
              <w:rPr>
                <w:rFonts w:eastAsia="Times New Roman"/>
                <w:sz w:val="24"/>
              </w:rPr>
              <w:t xml:space="preserve"> </w:t>
            </w:r>
            <w:r w:rsidR="00F3230B" w:rsidRPr="00F3230B">
              <w:t>(</w:t>
            </w:r>
            <w:r w:rsidR="00F3230B" w:rsidRPr="00F3230B">
              <w:rPr>
                <w:sz w:val="24"/>
              </w:rPr>
              <w:t>каждого юридического и/или физического лица, выступающего на стороне одного претендента</w:t>
            </w:r>
            <w:r w:rsidR="00F3230B" w:rsidRPr="00F3230B">
              <w:t>)</w:t>
            </w:r>
            <w:r w:rsidR="002150F3" w:rsidRPr="00F3230B">
              <w:rPr>
                <w:rFonts w:eastAsia="Times New Roman"/>
                <w:sz w:val="24"/>
              </w:rPr>
              <w:t xml:space="preserve"> внутреннего</w:t>
            </w:r>
            <w:r w:rsidR="008964EF" w:rsidRPr="00F3230B">
              <w:rPr>
                <w:rFonts w:eastAsia="Times New Roman"/>
                <w:sz w:val="24"/>
              </w:rPr>
              <w:t xml:space="preserve"> конфликта интересов при оказании услуг</w:t>
            </w:r>
            <w:r w:rsidR="008964EF" w:rsidRPr="00F3230B">
              <w:t xml:space="preserve"> </w:t>
            </w:r>
            <w:r w:rsidR="008964EF" w:rsidRPr="00F3230B">
              <w:rPr>
                <w:rFonts w:eastAsia="Times New Roman"/>
                <w:sz w:val="24"/>
              </w:rPr>
              <w:t>ПАО «ТрансКонтейнер»</w:t>
            </w:r>
            <w:r w:rsidR="00405E65" w:rsidRPr="00F3230B">
              <w:rPr>
                <w:rFonts w:eastAsia="Times New Roman"/>
                <w:sz w:val="24"/>
              </w:rPr>
              <w:t>.</w:t>
            </w:r>
          </w:p>
          <w:p w14:paraId="722A1535" w14:textId="77777777" w:rsidR="00946744" w:rsidRPr="00DB5CB3" w:rsidRDefault="00946744" w:rsidP="00946744">
            <w:pPr>
              <w:ind w:firstLine="540"/>
              <w:jc w:val="both"/>
            </w:pPr>
            <w:r w:rsidRPr="00DB5CB3">
              <w:t>2.  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1E9BE542" w14:textId="72B74893" w:rsidR="00946744" w:rsidRPr="00DB5CB3" w:rsidRDefault="00946744" w:rsidP="00946744">
            <w:pPr>
              <w:pStyle w:val="afa"/>
              <w:tabs>
                <w:tab w:val="left" w:pos="0"/>
                <w:tab w:val="left" w:pos="1440"/>
              </w:tabs>
              <w:rPr>
                <w:sz w:val="24"/>
              </w:rPr>
            </w:pPr>
            <w:r w:rsidRPr="00DB5CB3">
              <w:rPr>
                <w:sz w:val="24"/>
              </w:rPr>
              <w:t>2.1</w:t>
            </w:r>
            <w:r w:rsidR="00ED6EEE">
              <w:rPr>
                <w:sz w:val="24"/>
              </w:rPr>
              <w:t>.</w:t>
            </w:r>
            <w:r w:rsidRPr="00DB5CB3">
              <w:rPr>
                <w:sz w:val="24"/>
              </w:rPr>
              <w:t xml:space="preserve"> </w:t>
            </w:r>
            <w:r w:rsidR="00A56437" w:rsidRPr="00DB5CB3">
              <w:rPr>
                <w:sz w:val="24"/>
              </w:rPr>
              <w:t xml:space="preserve">годовая бухгалтерская (финансовая) отчетность, а именно: бухгалтерские балансы и отчеты о финансовых </w:t>
            </w:r>
            <w:r w:rsidR="00A56437" w:rsidRPr="00DB5CB3">
              <w:rPr>
                <w:sz w:val="24"/>
              </w:rPr>
              <w:lastRenderedPageBreak/>
              <w:t>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w:t>
            </w:r>
            <w:r w:rsidR="00FB1B67" w:rsidRPr="00DB5CB3">
              <w:rPr>
                <w:sz w:val="24"/>
              </w:rPr>
              <w:t>редоставляется копия документа от каждого юридического и/или физического лица, выступающег</w:t>
            </w:r>
            <w:r w:rsidR="00A56437" w:rsidRPr="00DB5CB3">
              <w:rPr>
                <w:sz w:val="24"/>
              </w:rPr>
              <w:t>о на стороне одного претендента</w:t>
            </w:r>
            <w:r w:rsidR="00FB1B67" w:rsidRPr="00DB5CB3">
              <w:rPr>
                <w:sz w:val="24"/>
              </w:rPr>
              <w:t>;</w:t>
            </w:r>
          </w:p>
          <w:p w14:paraId="5DB6E1A0" w14:textId="7C681BAC" w:rsidR="00946744" w:rsidRPr="00DB5CB3" w:rsidRDefault="00946744" w:rsidP="00946744">
            <w:pPr>
              <w:pStyle w:val="afa"/>
              <w:tabs>
                <w:tab w:val="left" w:pos="0"/>
                <w:tab w:val="left" w:pos="1440"/>
              </w:tabs>
              <w:rPr>
                <w:sz w:val="24"/>
              </w:rPr>
            </w:pPr>
            <w:r w:rsidRPr="00DB5CB3">
              <w:rPr>
                <w:sz w:val="24"/>
              </w:rPr>
              <w:t>2.</w:t>
            </w:r>
            <w:r w:rsidR="00DB5CB3">
              <w:rPr>
                <w:sz w:val="24"/>
              </w:rPr>
              <w:t>2</w:t>
            </w:r>
            <w:r w:rsidR="00ED6EEE">
              <w:rPr>
                <w:sz w:val="24"/>
              </w:rPr>
              <w:t>.</w:t>
            </w:r>
            <w:r w:rsidRPr="00DB5CB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826DE" w:rsidRPr="00DB5CB3">
              <w:rPr>
                <w:sz w:val="24"/>
              </w:rPr>
              <w:t xml:space="preserve">более 1000 рублей </w:t>
            </w:r>
            <w:r w:rsidRPr="00DB5CB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1" w:history="1">
              <w:r w:rsidR="00E0353C" w:rsidRPr="00BA002A">
                <w:rPr>
                  <w:rStyle w:val="a8"/>
                  <w:sz w:val="24"/>
                </w:rPr>
                <w:t>https://service.nalog.ru/zd.do</w:t>
              </w:r>
            </w:hyperlink>
            <w:r w:rsidRPr="00DB5CB3">
              <w:rPr>
                <w:sz w:val="24"/>
              </w:rPr>
              <w:t>).</w:t>
            </w:r>
          </w:p>
          <w:p w14:paraId="4BFAB05C" w14:textId="77777777" w:rsidR="00946744" w:rsidRPr="00DB5CB3" w:rsidRDefault="00946744" w:rsidP="00946744">
            <w:pPr>
              <w:pStyle w:val="afa"/>
              <w:tabs>
                <w:tab w:val="left" w:pos="0"/>
                <w:tab w:val="left" w:pos="1440"/>
              </w:tabs>
              <w:rPr>
                <w:sz w:val="24"/>
              </w:rPr>
            </w:pPr>
            <w:r w:rsidRPr="00DB5CB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14:paraId="6B4C8F36" w14:textId="2830C755" w:rsidR="00946744" w:rsidRPr="00DB5CB3" w:rsidRDefault="00946744" w:rsidP="00946744">
            <w:pPr>
              <w:pStyle w:val="afa"/>
              <w:tabs>
                <w:tab w:val="left" w:pos="0"/>
                <w:tab w:val="left" w:pos="1440"/>
              </w:tabs>
              <w:rPr>
                <w:sz w:val="24"/>
              </w:rPr>
            </w:pPr>
            <w:r w:rsidRPr="00DB5CB3">
              <w:rPr>
                <w:sz w:val="24"/>
              </w:rPr>
              <w:t xml:space="preserve">Организатором на день рассмотрения Заявок проверяется информация о наличии/отсутствии </w:t>
            </w:r>
            <w:r w:rsidR="00F3230B">
              <w:rPr>
                <w:sz w:val="24"/>
              </w:rPr>
              <w:t xml:space="preserve">у претендента </w:t>
            </w:r>
            <w:r w:rsidR="00F3230B">
              <w:t>(</w:t>
            </w:r>
            <w:r w:rsidR="00F3230B" w:rsidRPr="00DB5CB3">
              <w:rPr>
                <w:sz w:val="24"/>
              </w:rPr>
              <w:t>каждого юридического и/или физического лица, выступающего на стороне одного претендента</w:t>
            </w:r>
            <w:r w:rsidR="00F3230B">
              <w:t xml:space="preserve">) </w:t>
            </w:r>
            <w:r w:rsidRPr="00DB5CB3">
              <w:rPr>
                <w:sz w:val="24"/>
              </w:rPr>
              <w:t>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2" w:history="1">
              <w:r w:rsidR="00E0353C" w:rsidRPr="00BA002A">
                <w:rPr>
                  <w:rStyle w:val="a8"/>
                  <w:sz w:val="24"/>
                </w:rPr>
                <w:t>https://service.nalog.ru/zd.do</w:t>
              </w:r>
            </w:hyperlink>
            <w:r w:rsidRPr="00DB5CB3">
              <w:rPr>
                <w:sz w:val="24"/>
              </w:rPr>
              <w:t>));</w:t>
            </w:r>
          </w:p>
          <w:p w14:paraId="57C9944D" w14:textId="40FA8175" w:rsidR="00B72D7A" w:rsidRPr="00DB5CB3" w:rsidRDefault="00DB5CB3" w:rsidP="00B72D7A">
            <w:pPr>
              <w:pStyle w:val="afa"/>
              <w:tabs>
                <w:tab w:val="left" w:pos="0"/>
                <w:tab w:val="left" w:pos="1440"/>
              </w:tabs>
              <w:rPr>
                <w:sz w:val="24"/>
              </w:rPr>
            </w:pPr>
            <w:r>
              <w:rPr>
                <w:sz w:val="24"/>
              </w:rPr>
              <w:t>2.3</w:t>
            </w:r>
            <w:r w:rsidR="00ED6EEE">
              <w:rPr>
                <w:sz w:val="24"/>
              </w:rPr>
              <w:t>.</w:t>
            </w:r>
            <w:r w:rsidR="00946744" w:rsidRPr="00DB5CB3">
              <w:rPr>
                <w:sz w:val="24"/>
              </w:rPr>
              <w:t xml:space="preserve"> </w:t>
            </w:r>
            <w:r w:rsidR="00B72D7A" w:rsidRPr="00DB5CB3">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3" w:history="1">
              <w:r w:rsidR="00E0353C" w:rsidRPr="00BA002A">
                <w:rPr>
                  <w:rStyle w:val="a8"/>
                  <w:sz w:val="24"/>
                </w:rPr>
                <w:t>http://fssprus.ru/iss/ip</w:t>
              </w:r>
            </w:hyperlink>
            <w:r w:rsidR="00B72D7A" w:rsidRPr="00DB5CB3">
              <w:rPr>
                <w:sz w:val="24"/>
              </w:rPr>
              <w:t xml:space="preserve">), а также информации в едином Федеральном реестре сведений о фактах деятельности юридических лиц </w:t>
            </w:r>
            <w:hyperlink r:id="rId24" w:history="1">
              <w:r w:rsidR="00E0353C" w:rsidRPr="00BA002A">
                <w:rPr>
                  <w:rStyle w:val="a8"/>
                  <w:sz w:val="24"/>
                </w:rPr>
                <w:t>http://www.fedresurs.ru/companies/IsSearching</w:t>
              </w:r>
            </w:hyperlink>
            <w:r w:rsidR="00E0353C">
              <w:rPr>
                <w:sz w:val="24"/>
              </w:rPr>
              <w:t>.</w:t>
            </w:r>
          </w:p>
          <w:p w14:paraId="6B4B26AF" w14:textId="04878110" w:rsidR="00B72D7A" w:rsidRPr="00DB5CB3" w:rsidRDefault="00B72D7A" w:rsidP="00B72D7A">
            <w:pPr>
              <w:pStyle w:val="afa"/>
              <w:tabs>
                <w:tab w:val="left" w:pos="0"/>
                <w:tab w:val="left" w:pos="1440"/>
              </w:tabs>
              <w:rPr>
                <w:sz w:val="24"/>
              </w:rPr>
            </w:pPr>
            <w:r w:rsidRPr="00DB5CB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DB5CB3">
              <w:rPr>
                <w:sz w:val="24"/>
              </w:rPr>
              <w:lastRenderedPageBreak/>
              <w:t xml:space="preserve">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sidR="006B0B22" w:rsidRPr="00DB5CB3">
              <w:rPr>
                <w:sz w:val="24"/>
              </w:rPr>
              <w:t xml:space="preserve">заверенные претендентом </w:t>
            </w:r>
            <w:r w:rsidRPr="00DB5CB3">
              <w:rPr>
                <w:sz w:val="24"/>
              </w:rPr>
              <w:t>постановления о прекращении исполнительного производства и т.п.).</w:t>
            </w:r>
          </w:p>
          <w:p w14:paraId="13D8890A" w14:textId="07BE5190" w:rsidR="00946744" w:rsidRPr="00DB5CB3" w:rsidRDefault="00B72D7A" w:rsidP="00B72D7A">
            <w:pPr>
              <w:pStyle w:val="afa"/>
              <w:tabs>
                <w:tab w:val="left" w:pos="0"/>
                <w:tab w:val="left" w:pos="1418"/>
              </w:tabs>
              <w:rPr>
                <w:sz w:val="24"/>
              </w:rPr>
            </w:pPr>
            <w:r w:rsidRPr="00DB5CB3">
              <w:rPr>
                <w:sz w:val="24"/>
              </w:rPr>
              <w:t xml:space="preserve">Организатором на день рассмотрения Заявок проверяется информация о наличии </w:t>
            </w:r>
            <w:r w:rsidR="00F3230B">
              <w:rPr>
                <w:sz w:val="24"/>
              </w:rPr>
              <w:t xml:space="preserve">у претендента </w:t>
            </w:r>
            <w:r w:rsidR="00F3230B">
              <w:t>(</w:t>
            </w:r>
            <w:r w:rsidR="00F3230B" w:rsidRPr="00DB5CB3">
              <w:rPr>
                <w:sz w:val="24"/>
              </w:rPr>
              <w:t>каждого юридического и/или физического лица, выступающего на стороне одного претендента</w:t>
            </w:r>
            <w:r w:rsidR="00F3230B">
              <w:t xml:space="preserve">) </w:t>
            </w:r>
            <w:r w:rsidRPr="00DB5CB3">
              <w:rPr>
                <w:sz w:val="24"/>
              </w:rPr>
              <w:t>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750DEF57" w14:textId="5A491204" w:rsidR="00946744" w:rsidRPr="00DB5CB3" w:rsidRDefault="00946744" w:rsidP="00946744">
            <w:pPr>
              <w:pStyle w:val="afa"/>
              <w:tabs>
                <w:tab w:val="left" w:pos="0"/>
                <w:tab w:val="left" w:pos="1418"/>
              </w:tabs>
              <w:rPr>
                <w:sz w:val="24"/>
              </w:rPr>
            </w:pPr>
            <w:r w:rsidRPr="00DB5CB3">
              <w:rPr>
                <w:sz w:val="24"/>
              </w:rPr>
              <w:t>2.</w:t>
            </w:r>
            <w:r w:rsidR="00DB5CB3">
              <w:rPr>
                <w:sz w:val="24"/>
              </w:rPr>
              <w:t>4.</w:t>
            </w:r>
            <w:r w:rsidRPr="00DB5CB3">
              <w:rPr>
                <w:sz w:val="24"/>
              </w:rPr>
              <w:t xml:space="preserve"> </w:t>
            </w:r>
            <w:r w:rsidR="00E0353C">
              <w:rPr>
                <w:sz w:val="24"/>
              </w:rPr>
              <w:t xml:space="preserve">Техническое предложение - </w:t>
            </w:r>
            <w:r w:rsidRPr="00DB5CB3">
              <w:rPr>
                <w:sz w:val="24"/>
              </w:rPr>
              <w:t xml:space="preserve">информация </w:t>
            </w:r>
            <w:r w:rsidR="00DB5CB3">
              <w:rPr>
                <w:sz w:val="24"/>
              </w:rPr>
              <w:t xml:space="preserve">(в свободной форме) </w:t>
            </w:r>
            <w:r w:rsidRPr="00DB5CB3">
              <w:rPr>
                <w:sz w:val="24"/>
              </w:rPr>
              <w:t>о</w:t>
            </w:r>
            <w:r w:rsidR="00DB5CB3">
              <w:rPr>
                <w:sz w:val="24"/>
              </w:rPr>
              <w:t>б</w:t>
            </w:r>
            <w:r w:rsidRPr="00DB5CB3">
              <w:rPr>
                <w:sz w:val="24"/>
              </w:rPr>
              <w:t xml:space="preserve"> оказываемых услуг</w:t>
            </w:r>
            <w:r w:rsidR="00DB5CB3">
              <w:rPr>
                <w:sz w:val="24"/>
              </w:rPr>
              <w:t>ах</w:t>
            </w:r>
            <w:r w:rsidRPr="00DB5CB3">
              <w:rPr>
                <w:sz w:val="24"/>
              </w:rPr>
              <w:t>;</w:t>
            </w:r>
          </w:p>
          <w:p w14:paraId="718FB1FF" w14:textId="6545359A" w:rsidR="003D3596" w:rsidRDefault="00946744" w:rsidP="00DB5CB3">
            <w:pPr>
              <w:pStyle w:val="afa"/>
              <w:tabs>
                <w:tab w:val="left" w:pos="1418"/>
              </w:tabs>
              <w:rPr>
                <w:sz w:val="24"/>
              </w:rPr>
            </w:pPr>
            <w:r w:rsidRPr="00DB5CB3">
              <w:rPr>
                <w:sz w:val="24"/>
              </w:rPr>
              <w:t>2.</w:t>
            </w:r>
            <w:r w:rsidR="00DB5CB3">
              <w:rPr>
                <w:sz w:val="24"/>
              </w:rPr>
              <w:t>5</w:t>
            </w:r>
            <w:r w:rsidR="00ED6EEE">
              <w:rPr>
                <w:sz w:val="24"/>
              </w:rPr>
              <w:t>.</w:t>
            </w:r>
            <w:r w:rsidRPr="00DB5CB3">
              <w:rPr>
                <w:sz w:val="24"/>
              </w:rPr>
              <w:t xml:space="preserve"> </w:t>
            </w:r>
            <w:r w:rsidR="00DF013F" w:rsidRPr="00DB5CB3">
              <w:rPr>
                <w:sz w:val="24"/>
              </w:rPr>
              <w:t xml:space="preserve">документ по форме приложения № 4 к документации о закупке о наличии </w:t>
            </w:r>
            <w:r w:rsidR="0076555F">
              <w:rPr>
                <w:sz w:val="24"/>
              </w:rPr>
              <w:t xml:space="preserve">указанного в подпункте 1.3 </w:t>
            </w:r>
            <w:r w:rsidR="00A10B8B">
              <w:rPr>
                <w:sz w:val="24"/>
              </w:rPr>
              <w:t xml:space="preserve">части 1 </w:t>
            </w:r>
            <w:r w:rsidR="0076555F">
              <w:rPr>
                <w:sz w:val="24"/>
              </w:rPr>
              <w:t xml:space="preserve">настоящего пункта </w:t>
            </w:r>
            <w:r w:rsidR="00DF013F" w:rsidRPr="00DB5CB3">
              <w:rPr>
                <w:sz w:val="24"/>
              </w:rPr>
              <w:t>опыта оказания услуг</w:t>
            </w:r>
            <w:r w:rsidR="00DB5CB3">
              <w:rPr>
                <w:sz w:val="24"/>
              </w:rPr>
              <w:t>;</w:t>
            </w:r>
          </w:p>
          <w:p w14:paraId="68D966E7" w14:textId="77777777" w:rsidR="00554101" w:rsidRDefault="001E2817" w:rsidP="00ED6EEE">
            <w:pPr>
              <w:pStyle w:val="afa"/>
              <w:tabs>
                <w:tab w:val="left" w:pos="1418"/>
              </w:tabs>
              <w:rPr>
                <w:sz w:val="24"/>
              </w:rPr>
            </w:pPr>
            <w:r>
              <w:rPr>
                <w:sz w:val="24"/>
              </w:rPr>
              <w:t xml:space="preserve">2.6. </w:t>
            </w:r>
            <w:r w:rsidR="004B1A4F">
              <w:rPr>
                <w:sz w:val="24"/>
              </w:rPr>
              <w:t>копии договоров, указанных в сведениях об опыте оказания услуг (приложении № 4 к документации о закупке) с приложением документов, подтверждающих их исполнение. При представлении документов, указанных в настоящей подпункте, конфиденциальная информация может быть исключена</w:t>
            </w:r>
            <w:r w:rsidR="0076555F">
              <w:rPr>
                <w:sz w:val="24"/>
              </w:rPr>
              <w:t>.</w:t>
            </w:r>
          </w:p>
          <w:p w14:paraId="76785978" w14:textId="2D333042" w:rsidR="00554101" w:rsidRPr="00363884" w:rsidRDefault="00554101" w:rsidP="00554101">
            <w:pPr>
              <w:pStyle w:val="afa"/>
              <w:tabs>
                <w:tab w:val="left" w:pos="1418"/>
              </w:tabs>
              <w:rPr>
                <w:sz w:val="24"/>
              </w:rPr>
            </w:pPr>
            <w:r w:rsidRPr="006B7B99">
              <w:rPr>
                <w:sz w:val="24"/>
              </w:rPr>
              <w:t>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w:t>
            </w:r>
            <w:r>
              <w:rPr>
                <w:sz w:val="24"/>
              </w:rPr>
              <w:t xml:space="preserve">, наименования компании,  </w:t>
            </w:r>
            <w:r w:rsidRPr="00554101">
              <w:rPr>
                <w:sz w:val="24"/>
              </w:rPr>
              <w:t>финансово-юридическ</w:t>
            </w:r>
            <w:r>
              <w:rPr>
                <w:sz w:val="24"/>
              </w:rPr>
              <w:t>ая</w:t>
            </w:r>
            <w:r w:rsidRPr="00554101">
              <w:rPr>
                <w:sz w:val="24"/>
              </w:rPr>
              <w:t xml:space="preserve"> экспертиз</w:t>
            </w:r>
            <w:r w:rsidR="00BD159A">
              <w:rPr>
                <w:sz w:val="24"/>
              </w:rPr>
              <w:t>а</w:t>
            </w:r>
            <w:r w:rsidRPr="00554101">
              <w:rPr>
                <w:sz w:val="24"/>
              </w:rPr>
              <w:t xml:space="preserve"> деятельности</w:t>
            </w:r>
            <w:r>
              <w:rPr>
                <w:sz w:val="24"/>
              </w:rPr>
              <w:t xml:space="preserve"> которой проверялась</w:t>
            </w:r>
            <w:r w:rsidRPr="006B7B99">
              <w:rPr>
                <w:sz w:val="24"/>
              </w:rPr>
              <w:t>. Письмо должно содержать контактную информацию контрагента претендента;</w:t>
            </w:r>
          </w:p>
          <w:p w14:paraId="2516F95D" w14:textId="0A904487" w:rsidR="001E2817" w:rsidRPr="00ED6EEE" w:rsidRDefault="004B1A4F" w:rsidP="00ED6EEE">
            <w:pPr>
              <w:pStyle w:val="afa"/>
              <w:tabs>
                <w:tab w:val="left" w:pos="1418"/>
              </w:tabs>
              <w:rPr>
                <w:sz w:val="24"/>
              </w:rPr>
            </w:pPr>
            <w:r>
              <w:rPr>
                <w:sz w:val="24"/>
              </w:rPr>
              <w:t xml:space="preserve">2.7. </w:t>
            </w:r>
            <w:r w:rsidR="001D76B9" w:rsidRPr="001D76B9">
              <w:rPr>
                <w:sz w:val="24"/>
              </w:rPr>
              <w:t>заверенные претендентом копии действующих сертификатов соответствия системы менеджмента качества требованиям ГОСТ Р ИСО 9001-2008, и/или ГОСТ ISO 9001-2011, и/или ГОСТ Р ИСО 9001-2015</w:t>
            </w:r>
            <w:bookmarkStart w:id="2" w:name="_GoBack"/>
            <w:bookmarkEnd w:id="2"/>
            <w:r w:rsidR="001E2817" w:rsidRPr="00ED6EEE">
              <w:rPr>
                <w:sz w:val="24"/>
              </w:rPr>
              <w:t>;</w:t>
            </w:r>
          </w:p>
          <w:p w14:paraId="12155DA2" w14:textId="1ADE3FA4" w:rsidR="008964EF" w:rsidRPr="008964EF" w:rsidRDefault="001E2817" w:rsidP="00ED6EEE">
            <w:pPr>
              <w:pStyle w:val="afa"/>
              <w:tabs>
                <w:tab w:val="left" w:pos="1418"/>
              </w:tabs>
              <w:rPr>
                <w:sz w:val="24"/>
              </w:rPr>
            </w:pPr>
            <w:r w:rsidRPr="00ED6EEE">
              <w:rPr>
                <w:sz w:val="24"/>
              </w:rPr>
              <w:t>2.</w:t>
            </w:r>
            <w:r w:rsidR="004B1A4F" w:rsidRPr="00ED6EEE">
              <w:rPr>
                <w:sz w:val="24"/>
              </w:rPr>
              <w:t>8</w:t>
            </w:r>
            <w:r w:rsidRPr="00ED6EEE">
              <w:rPr>
                <w:sz w:val="24"/>
              </w:rPr>
              <w:t xml:space="preserve">. </w:t>
            </w:r>
            <w:r w:rsidR="000A45D3" w:rsidRPr="00ED6EEE">
              <w:rPr>
                <w:sz w:val="24"/>
              </w:rPr>
              <w:t>п</w:t>
            </w:r>
            <w:r w:rsidR="008964EF" w:rsidRPr="00ED6EEE">
              <w:rPr>
                <w:sz w:val="24"/>
              </w:rPr>
              <w:t xml:space="preserve">исьмо-заявление (в свободной форме) об отсутствии у претендента </w:t>
            </w:r>
            <w:r w:rsidR="00F3230B" w:rsidRPr="00ED6EEE">
              <w:rPr>
                <w:sz w:val="24"/>
              </w:rPr>
              <w:t>(</w:t>
            </w:r>
            <w:r w:rsidR="00F3230B" w:rsidRPr="00DB5CB3">
              <w:rPr>
                <w:sz w:val="24"/>
              </w:rPr>
              <w:t>каждого юридического и/или физического лица, выступающего на стороне одного претендента</w:t>
            </w:r>
            <w:r w:rsidR="00F3230B" w:rsidRPr="00ED6EEE">
              <w:rPr>
                <w:sz w:val="24"/>
              </w:rPr>
              <w:t xml:space="preserve">) </w:t>
            </w:r>
            <w:r w:rsidR="008964EF" w:rsidRPr="00ED6EEE">
              <w:rPr>
                <w:sz w:val="24"/>
              </w:rPr>
              <w:t>внутреннего конфликта интересов при оказании услуг ПАО «ТрансКонтейнер»</w:t>
            </w:r>
            <w:r w:rsidR="008964EF">
              <w:rPr>
                <w:rFonts w:eastAsia="Times New Roman"/>
                <w:sz w:val="24"/>
              </w:rPr>
              <w:t xml:space="preserve"> </w:t>
            </w:r>
          </w:p>
        </w:tc>
      </w:tr>
      <w:tr w:rsidR="00835CB1" w:rsidRPr="00F86FAA" w14:paraId="12155DA9" w14:textId="77777777" w:rsidTr="00EF779C">
        <w:tc>
          <w:tcPr>
            <w:tcW w:w="534" w:type="dxa"/>
          </w:tcPr>
          <w:p w14:paraId="12155DA4" w14:textId="651F1BCD" w:rsidR="00835CB1" w:rsidRPr="00F86FAA" w:rsidRDefault="00835CB1" w:rsidP="009830CC">
            <w:pPr>
              <w:pStyle w:val="19"/>
              <w:ind w:firstLine="0"/>
              <w:rPr>
                <w:b/>
                <w:sz w:val="24"/>
                <w:szCs w:val="24"/>
              </w:rPr>
            </w:pPr>
            <w:r>
              <w:rPr>
                <w:b/>
                <w:sz w:val="24"/>
                <w:szCs w:val="24"/>
              </w:rPr>
              <w:lastRenderedPageBreak/>
              <w:t>18.</w:t>
            </w:r>
          </w:p>
        </w:tc>
        <w:tc>
          <w:tcPr>
            <w:tcW w:w="2551" w:type="dxa"/>
          </w:tcPr>
          <w:p w14:paraId="12155DA5"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14:paraId="12155DA8" w14:textId="77777777" w:rsidR="00835CB1" w:rsidRPr="00F86FAA" w:rsidRDefault="0098468A" w:rsidP="00DF69CD">
            <w:pPr>
              <w:pStyle w:val="afa"/>
              <w:rPr>
                <w:i/>
                <w:sz w:val="24"/>
                <w:highlight w:val="yellow"/>
              </w:rPr>
            </w:pPr>
            <w:r w:rsidRPr="00B2650F">
              <w:rPr>
                <w:rFonts w:eastAsia="Times New Roman"/>
                <w:sz w:val="24"/>
              </w:rPr>
              <w:t>Особенности не предусмотрены.</w:t>
            </w:r>
            <w:r>
              <w:rPr>
                <w:i/>
                <w:sz w:val="24"/>
                <w:highlight w:val="cyan"/>
              </w:rPr>
              <w:t xml:space="preserve"> </w:t>
            </w:r>
          </w:p>
        </w:tc>
      </w:tr>
      <w:tr w:rsidR="00F3230B" w:rsidRPr="00F86FAA" w14:paraId="12155DD6" w14:textId="77777777" w:rsidTr="00F3230B">
        <w:trPr>
          <w:trHeight w:val="336"/>
        </w:trPr>
        <w:tc>
          <w:tcPr>
            <w:tcW w:w="534" w:type="dxa"/>
            <w:vMerge w:val="restart"/>
          </w:tcPr>
          <w:p w14:paraId="12155DAA" w14:textId="77777777" w:rsidR="00F3230B" w:rsidRPr="00F86FAA" w:rsidRDefault="00F3230B"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12155DAB" w14:textId="2BAE21BE" w:rsidR="00F3230B" w:rsidRPr="00F86FAA" w:rsidRDefault="00F3230B">
            <w:pPr>
              <w:pStyle w:val="Default"/>
              <w:rPr>
                <w:b/>
                <w:color w:val="auto"/>
              </w:rPr>
            </w:pPr>
            <w:r w:rsidRPr="00F86FAA">
              <w:rPr>
                <w:b/>
                <w:color w:val="auto"/>
              </w:rPr>
              <w:t>Критерии оценки Заявок на участие в Запросе предложений</w:t>
            </w:r>
            <w:r w:rsidR="00E7577A">
              <w:rPr>
                <w:b/>
                <w:color w:val="auto"/>
              </w:rPr>
              <w:t xml:space="preserve"> и коэффициент их значимости (Кз)</w:t>
            </w:r>
          </w:p>
        </w:tc>
        <w:tc>
          <w:tcPr>
            <w:tcW w:w="5103" w:type="dxa"/>
          </w:tcPr>
          <w:p w14:paraId="5C81FD0C" w14:textId="2BAD44DE" w:rsidR="00F3230B" w:rsidRPr="00222142" w:rsidRDefault="00F3230B" w:rsidP="00F3230B">
            <w:pPr>
              <w:pStyle w:val="afa"/>
              <w:ind w:firstLine="0"/>
              <w:jc w:val="center"/>
              <w:rPr>
                <w:i/>
                <w:sz w:val="24"/>
                <w:highlight w:val="cyan"/>
              </w:rPr>
            </w:pPr>
            <w:r w:rsidRPr="00EE5273">
              <w:rPr>
                <w:rFonts w:eastAsia="Times New Roman"/>
                <w:b/>
                <w:sz w:val="24"/>
              </w:rPr>
              <w:t>Критерий оценки</w:t>
            </w:r>
            <w:r>
              <w:rPr>
                <w:rFonts w:eastAsia="Times New Roman"/>
                <w:b/>
                <w:sz w:val="24"/>
              </w:rPr>
              <w:t>:</w:t>
            </w:r>
          </w:p>
        </w:tc>
        <w:tc>
          <w:tcPr>
            <w:tcW w:w="1665" w:type="dxa"/>
          </w:tcPr>
          <w:p w14:paraId="12155DD5" w14:textId="525130D7" w:rsidR="00F3230B" w:rsidRPr="00F86FAA" w:rsidRDefault="00F3230B" w:rsidP="00F3230B">
            <w:pPr>
              <w:pStyle w:val="afa"/>
              <w:ind w:firstLine="0"/>
              <w:jc w:val="center"/>
              <w:rPr>
                <w:b/>
                <w:i/>
                <w:sz w:val="24"/>
              </w:rPr>
            </w:pPr>
            <w:r w:rsidRPr="00EE5273">
              <w:rPr>
                <w:rFonts w:eastAsia="Times New Roman"/>
                <w:b/>
                <w:sz w:val="24"/>
              </w:rPr>
              <w:t>Кз</w:t>
            </w:r>
            <w:r>
              <w:rPr>
                <w:rFonts w:eastAsia="Times New Roman"/>
                <w:b/>
                <w:sz w:val="24"/>
              </w:rPr>
              <w:t>:</w:t>
            </w:r>
          </w:p>
        </w:tc>
      </w:tr>
      <w:tr w:rsidR="00F3230B" w:rsidRPr="00F86FAA" w14:paraId="3BC5F3D2" w14:textId="77777777" w:rsidTr="00F3230B">
        <w:trPr>
          <w:trHeight w:val="334"/>
        </w:trPr>
        <w:tc>
          <w:tcPr>
            <w:tcW w:w="534" w:type="dxa"/>
            <w:vMerge/>
          </w:tcPr>
          <w:p w14:paraId="073AD5A6" w14:textId="77777777" w:rsidR="00F3230B" w:rsidRPr="00F86FAA" w:rsidRDefault="00F3230B" w:rsidP="009830CC">
            <w:pPr>
              <w:pStyle w:val="19"/>
              <w:ind w:firstLine="0"/>
              <w:rPr>
                <w:b/>
                <w:sz w:val="24"/>
                <w:szCs w:val="24"/>
              </w:rPr>
            </w:pPr>
          </w:p>
        </w:tc>
        <w:tc>
          <w:tcPr>
            <w:tcW w:w="2551" w:type="dxa"/>
            <w:vMerge/>
          </w:tcPr>
          <w:p w14:paraId="772303EA" w14:textId="77777777" w:rsidR="00F3230B" w:rsidRPr="00F86FAA" w:rsidRDefault="00F3230B">
            <w:pPr>
              <w:pStyle w:val="Default"/>
              <w:rPr>
                <w:b/>
                <w:color w:val="auto"/>
              </w:rPr>
            </w:pPr>
          </w:p>
        </w:tc>
        <w:tc>
          <w:tcPr>
            <w:tcW w:w="5103" w:type="dxa"/>
          </w:tcPr>
          <w:p w14:paraId="022EE7DF" w14:textId="40883126" w:rsidR="00F3230B" w:rsidRPr="00222142" w:rsidRDefault="00F3230B" w:rsidP="00222142">
            <w:pPr>
              <w:pStyle w:val="afa"/>
              <w:rPr>
                <w:i/>
                <w:sz w:val="24"/>
                <w:highlight w:val="cyan"/>
              </w:rPr>
            </w:pPr>
            <w:r w:rsidRPr="00EE5273">
              <w:rPr>
                <w:rFonts w:eastAsia="Times New Roman"/>
                <w:sz w:val="24"/>
              </w:rPr>
              <w:t>Цена договора:</w:t>
            </w:r>
          </w:p>
        </w:tc>
        <w:tc>
          <w:tcPr>
            <w:tcW w:w="1665" w:type="dxa"/>
            <w:vAlign w:val="center"/>
          </w:tcPr>
          <w:p w14:paraId="155A1435" w14:textId="0EE28B7E" w:rsidR="00F3230B" w:rsidRPr="00222142" w:rsidRDefault="00F3230B" w:rsidP="005125B9">
            <w:pPr>
              <w:pStyle w:val="afa"/>
              <w:ind w:firstLine="0"/>
              <w:jc w:val="center"/>
              <w:rPr>
                <w:i/>
                <w:sz w:val="24"/>
                <w:highlight w:val="cyan"/>
              </w:rPr>
            </w:pPr>
            <w:r>
              <w:rPr>
                <w:rFonts w:eastAsia="Times New Roman"/>
                <w:sz w:val="24"/>
              </w:rPr>
              <w:t>0,</w:t>
            </w:r>
            <w:r w:rsidR="005125B9">
              <w:rPr>
                <w:rFonts w:eastAsia="Times New Roman"/>
                <w:sz w:val="24"/>
              </w:rPr>
              <w:t>75</w:t>
            </w:r>
          </w:p>
        </w:tc>
      </w:tr>
      <w:tr w:rsidR="00F3230B" w:rsidRPr="00F86FAA" w14:paraId="5F670EFA" w14:textId="77777777" w:rsidTr="00F3230B">
        <w:trPr>
          <w:trHeight w:val="334"/>
        </w:trPr>
        <w:tc>
          <w:tcPr>
            <w:tcW w:w="534" w:type="dxa"/>
            <w:vMerge/>
          </w:tcPr>
          <w:p w14:paraId="34278C77" w14:textId="77777777" w:rsidR="00F3230B" w:rsidRPr="00F86FAA" w:rsidRDefault="00F3230B" w:rsidP="009830CC">
            <w:pPr>
              <w:pStyle w:val="19"/>
              <w:ind w:firstLine="0"/>
              <w:rPr>
                <w:b/>
                <w:sz w:val="24"/>
                <w:szCs w:val="24"/>
              </w:rPr>
            </w:pPr>
          </w:p>
        </w:tc>
        <w:tc>
          <w:tcPr>
            <w:tcW w:w="2551" w:type="dxa"/>
            <w:vMerge/>
          </w:tcPr>
          <w:p w14:paraId="6C448E84" w14:textId="77777777" w:rsidR="00F3230B" w:rsidRPr="00F86FAA" w:rsidRDefault="00F3230B">
            <w:pPr>
              <w:pStyle w:val="Default"/>
              <w:rPr>
                <w:b/>
                <w:color w:val="auto"/>
              </w:rPr>
            </w:pPr>
          </w:p>
        </w:tc>
        <w:tc>
          <w:tcPr>
            <w:tcW w:w="5103" w:type="dxa"/>
          </w:tcPr>
          <w:p w14:paraId="661C15F9" w14:textId="78E454FF" w:rsidR="00F3230B" w:rsidRPr="00222142" w:rsidRDefault="00F3230B" w:rsidP="00222142">
            <w:pPr>
              <w:pStyle w:val="afa"/>
              <w:rPr>
                <w:i/>
                <w:sz w:val="24"/>
                <w:highlight w:val="cyan"/>
              </w:rPr>
            </w:pPr>
            <w:r w:rsidRPr="00EE5273">
              <w:rPr>
                <w:rFonts w:eastAsia="Times New Roman"/>
                <w:sz w:val="24"/>
              </w:rPr>
              <w:t>Опыт участника (</w:t>
            </w:r>
            <w:r>
              <w:rPr>
                <w:rFonts w:eastAsia="Times New Roman"/>
                <w:sz w:val="24"/>
              </w:rPr>
              <w:t>количество</w:t>
            </w:r>
            <w:r w:rsidRPr="00EE5273">
              <w:rPr>
                <w:rFonts w:eastAsia="Times New Roman"/>
                <w:sz w:val="24"/>
              </w:rPr>
              <w:t xml:space="preserve"> договоров, аналогичных предмету Запроса предложений, соответств</w:t>
            </w:r>
            <w:r>
              <w:rPr>
                <w:rFonts w:eastAsia="Times New Roman"/>
                <w:sz w:val="24"/>
              </w:rPr>
              <w:t>ующих</w:t>
            </w:r>
            <w:r w:rsidRPr="00EE5273">
              <w:rPr>
                <w:rFonts w:eastAsia="Times New Roman"/>
                <w:sz w:val="24"/>
              </w:rPr>
              <w:t xml:space="preserve"> </w:t>
            </w:r>
            <w:r>
              <w:rPr>
                <w:rFonts w:eastAsia="Times New Roman"/>
                <w:sz w:val="24"/>
              </w:rPr>
              <w:t xml:space="preserve">требованиям, изложенным в </w:t>
            </w:r>
            <w:r w:rsidRPr="00EE5273">
              <w:rPr>
                <w:rFonts w:eastAsia="Times New Roman"/>
                <w:sz w:val="24"/>
              </w:rPr>
              <w:t>подпункт</w:t>
            </w:r>
            <w:r>
              <w:rPr>
                <w:rFonts w:eastAsia="Times New Roman"/>
                <w:sz w:val="24"/>
              </w:rPr>
              <w:t>е</w:t>
            </w:r>
            <w:r w:rsidRPr="00EE5273">
              <w:rPr>
                <w:rFonts w:eastAsia="Times New Roman"/>
                <w:sz w:val="24"/>
              </w:rPr>
              <w:t xml:space="preserve"> </w:t>
            </w:r>
            <w:r>
              <w:rPr>
                <w:rFonts w:eastAsia="Times New Roman"/>
                <w:sz w:val="24"/>
              </w:rPr>
              <w:t>1</w:t>
            </w:r>
            <w:r w:rsidRPr="00EE5273">
              <w:rPr>
                <w:rFonts w:eastAsia="Times New Roman"/>
                <w:sz w:val="24"/>
              </w:rPr>
              <w:t>.</w:t>
            </w:r>
            <w:r>
              <w:rPr>
                <w:rFonts w:eastAsia="Times New Roman"/>
                <w:sz w:val="24"/>
              </w:rPr>
              <w:t>3</w:t>
            </w:r>
            <w:r w:rsidRPr="00EE5273">
              <w:rPr>
                <w:rFonts w:eastAsia="Times New Roman"/>
                <w:sz w:val="24"/>
              </w:rPr>
              <w:t xml:space="preserve"> части </w:t>
            </w:r>
            <w:r>
              <w:rPr>
                <w:rFonts w:eastAsia="Times New Roman"/>
                <w:sz w:val="24"/>
              </w:rPr>
              <w:t>1</w:t>
            </w:r>
            <w:r w:rsidRPr="00EE5273">
              <w:rPr>
                <w:rFonts w:eastAsia="Times New Roman"/>
                <w:sz w:val="24"/>
              </w:rPr>
              <w:t xml:space="preserve"> пункта 17  </w:t>
            </w:r>
            <w:r w:rsidRPr="00EE5273">
              <w:rPr>
                <w:rFonts w:eastAsia="Times New Roman"/>
                <w:sz w:val="24"/>
              </w:rPr>
              <w:lastRenderedPageBreak/>
              <w:t>Информационной карты).</w:t>
            </w:r>
          </w:p>
        </w:tc>
        <w:tc>
          <w:tcPr>
            <w:tcW w:w="1665" w:type="dxa"/>
            <w:vAlign w:val="center"/>
          </w:tcPr>
          <w:p w14:paraId="1D1C3D44" w14:textId="405ABFF3" w:rsidR="00F3230B" w:rsidRPr="00222142" w:rsidRDefault="00F3230B" w:rsidP="005125B9">
            <w:pPr>
              <w:pStyle w:val="afa"/>
              <w:ind w:firstLine="0"/>
              <w:jc w:val="center"/>
              <w:rPr>
                <w:i/>
                <w:sz w:val="24"/>
                <w:highlight w:val="cyan"/>
              </w:rPr>
            </w:pPr>
            <w:r>
              <w:rPr>
                <w:rFonts w:eastAsia="Times New Roman"/>
                <w:sz w:val="24"/>
              </w:rPr>
              <w:lastRenderedPageBreak/>
              <w:t>0</w:t>
            </w:r>
            <w:r w:rsidRPr="00EE5273">
              <w:rPr>
                <w:rFonts w:eastAsia="Times New Roman"/>
                <w:sz w:val="24"/>
              </w:rPr>
              <w:t>,</w:t>
            </w:r>
            <w:r w:rsidR="005125B9">
              <w:rPr>
                <w:rFonts w:eastAsia="Times New Roman"/>
                <w:sz w:val="24"/>
              </w:rPr>
              <w:t>25</w:t>
            </w:r>
          </w:p>
        </w:tc>
      </w:tr>
      <w:tr w:rsidR="00736D40" w:rsidRPr="00F86FAA" w14:paraId="12155DE5" w14:textId="77777777" w:rsidTr="00EF779C">
        <w:tc>
          <w:tcPr>
            <w:tcW w:w="534" w:type="dxa"/>
          </w:tcPr>
          <w:p w14:paraId="12155DD7" w14:textId="77777777"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14:paraId="12155DD8" w14:textId="77777777"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14:paraId="12155DE0" w14:textId="3E66371A" w:rsidR="007341C2" w:rsidRPr="00EE5273" w:rsidRDefault="00EE5273" w:rsidP="007341C2">
            <w:pPr>
              <w:pStyle w:val="-3"/>
              <w:numPr>
                <w:ilvl w:val="2"/>
                <w:numId w:val="0"/>
              </w:numPr>
              <w:tabs>
                <w:tab w:val="num" w:pos="1985"/>
              </w:tabs>
              <w:suppressAutoHyphens/>
              <w:ind w:firstLine="709"/>
              <w:rPr>
                <w:sz w:val="24"/>
                <w:lang w:eastAsia="ar-SA"/>
              </w:rPr>
            </w:pPr>
            <w:r w:rsidRPr="00EE5273">
              <w:rPr>
                <w:sz w:val="24"/>
                <w:lang w:eastAsia="ar-SA"/>
              </w:rPr>
              <w:t>1</w:t>
            </w:r>
            <w:r w:rsidR="007341C2" w:rsidRPr="00EE5273">
              <w:rPr>
                <w:sz w:val="24"/>
                <w:lang w:eastAsia="ar-SA"/>
              </w:rPr>
              <w:t xml:space="preserve">. Победитель вправе направить </w:t>
            </w:r>
            <w:r w:rsidR="00DB6989" w:rsidRPr="00EE5273">
              <w:rPr>
                <w:sz w:val="24"/>
                <w:lang w:eastAsia="ar-SA"/>
              </w:rPr>
              <w:t xml:space="preserve">Заказчику </w:t>
            </w:r>
            <w:r w:rsidR="007341C2" w:rsidRPr="00EE5273">
              <w:rPr>
                <w:sz w:val="24"/>
                <w:lang w:eastAsia="ar-SA"/>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14:paraId="12155DE1" w14:textId="06FCDB75" w:rsidR="007341C2" w:rsidRPr="00EE5273" w:rsidRDefault="007341C2" w:rsidP="007341C2">
            <w:pPr>
              <w:pStyle w:val="-3"/>
              <w:numPr>
                <w:ilvl w:val="2"/>
                <w:numId w:val="0"/>
              </w:numPr>
              <w:tabs>
                <w:tab w:val="num" w:pos="1985"/>
              </w:tabs>
              <w:suppressAutoHyphens/>
              <w:ind w:firstLine="709"/>
              <w:rPr>
                <w:sz w:val="24"/>
                <w:lang w:eastAsia="ar-SA"/>
              </w:rPr>
            </w:pPr>
            <w:r w:rsidRPr="00EE5273">
              <w:rPr>
                <w:sz w:val="24"/>
                <w:lang w:eastAsia="ar-SA"/>
              </w:rPr>
              <w:t xml:space="preserve">Указанные предложения должны быть получены </w:t>
            </w:r>
            <w:r w:rsidR="00DB6989" w:rsidRPr="00EE5273">
              <w:rPr>
                <w:sz w:val="24"/>
                <w:lang w:eastAsia="ar-SA"/>
              </w:rPr>
              <w:t>Заказчиком</w:t>
            </w:r>
            <w:r w:rsidRPr="00EE5273">
              <w:rPr>
                <w:sz w:val="24"/>
                <w:lang w:eastAsia="ar-SA"/>
              </w:rPr>
              <w:t xml:space="preserve"> в двухсуточный срок с момента получения участником, признанного по итогам </w:t>
            </w:r>
            <w:r w:rsidR="00553063" w:rsidRPr="00EE5273">
              <w:rPr>
                <w:sz w:val="24"/>
                <w:lang w:eastAsia="ar-SA"/>
              </w:rPr>
              <w:t>Запроса предложений</w:t>
            </w:r>
            <w:r w:rsidRPr="00EE5273">
              <w:rPr>
                <w:sz w:val="24"/>
                <w:lang w:eastAsia="ar-SA"/>
              </w:rPr>
              <w:t xml:space="preserve"> победителем, соответствующего уведомления от Заказчика.  </w:t>
            </w:r>
          </w:p>
          <w:p w14:paraId="12155DE2" w14:textId="77777777" w:rsidR="007341C2" w:rsidRPr="00EE5273" w:rsidRDefault="007341C2" w:rsidP="007341C2">
            <w:pPr>
              <w:pStyle w:val="-3"/>
              <w:numPr>
                <w:ilvl w:val="2"/>
                <w:numId w:val="0"/>
              </w:numPr>
              <w:tabs>
                <w:tab w:val="num" w:pos="1985"/>
              </w:tabs>
              <w:suppressAutoHyphens/>
              <w:ind w:firstLine="709"/>
              <w:rPr>
                <w:sz w:val="24"/>
                <w:lang w:eastAsia="ar-SA"/>
              </w:rPr>
            </w:pPr>
            <w:r w:rsidRPr="00EE5273">
              <w:rPr>
                <w:sz w:val="24"/>
                <w:lang w:eastAsia="ar-SA"/>
              </w:rPr>
              <w:t>Изменения могут касаться только положений договора, которые не были одним из оценочных критериев для выбора побе</w:t>
            </w:r>
            <w:r w:rsidR="00493AB2" w:rsidRPr="00EE5273">
              <w:rPr>
                <w:sz w:val="24"/>
                <w:lang w:eastAsia="ar-SA"/>
              </w:rPr>
              <w:t>дителя, указанных в пункте 1</w:t>
            </w:r>
            <w:r w:rsidR="00DF69CD" w:rsidRPr="00EE5273">
              <w:rPr>
                <w:sz w:val="24"/>
                <w:lang w:eastAsia="ar-SA"/>
              </w:rPr>
              <w:t>9</w:t>
            </w:r>
            <w:r w:rsidR="00493AB2" w:rsidRPr="00EE5273">
              <w:rPr>
                <w:sz w:val="24"/>
                <w:lang w:eastAsia="ar-SA"/>
              </w:rPr>
              <w:t xml:space="preserve"> Информационной карты</w:t>
            </w:r>
            <w:r w:rsidRPr="00EE5273">
              <w:rPr>
                <w:sz w:val="24"/>
                <w:lang w:eastAsia="ar-SA"/>
              </w:rPr>
              <w:t xml:space="preserve"> настоящей документации</w:t>
            </w:r>
            <w:r w:rsidR="00493AB2" w:rsidRPr="00EE5273">
              <w:rPr>
                <w:sz w:val="24"/>
                <w:lang w:eastAsia="ar-SA"/>
              </w:rPr>
              <w:t xml:space="preserve"> о закупке</w:t>
            </w:r>
            <w:r w:rsidRPr="00EE5273">
              <w:rPr>
                <w:sz w:val="24"/>
                <w:lang w:eastAsia="ar-SA"/>
              </w:rPr>
              <w:t>.</w:t>
            </w:r>
          </w:p>
          <w:p w14:paraId="12155DE3" w14:textId="77777777" w:rsidR="007341C2" w:rsidRPr="00EE5273" w:rsidRDefault="007341C2" w:rsidP="007341C2">
            <w:pPr>
              <w:pStyle w:val="-3"/>
              <w:numPr>
                <w:ilvl w:val="2"/>
                <w:numId w:val="0"/>
              </w:numPr>
              <w:tabs>
                <w:tab w:val="num" w:pos="1985"/>
              </w:tabs>
              <w:suppressAutoHyphens/>
              <w:ind w:firstLine="709"/>
              <w:rPr>
                <w:sz w:val="24"/>
                <w:lang w:eastAsia="ar-SA"/>
              </w:rPr>
            </w:pPr>
            <w:r w:rsidRPr="00EE5273">
              <w:rPr>
                <w:sz w:val="24"/>
                <w:lang w:eastAsia="ar-SA"/>
              </w:rPr>
              <w:t xml:space="preserve">Внесение изменений в договор по предложениям победителя является правом </w:t>
            </w:r>
            <w:r w:rsidR="00DF69CD" w:rsidRPr="00EE5273">
              <w:rPr>
                <w:sz w:val="24"/>
                <w:lang w:eastAsia="ar-SA"/>
              </w:rPr>
              <w:t>Заказчика</w:t>
            </w:r>
            <w:r w:rsidRPr="00EE5273">
              <w:rPr>
                <w:sz w:val="24"/>
                <w:lang w:eastAsia="ar-SA"/>
              </w:rPr>
              <w:t xml:space="preserve"> и осуществляется по усмотрению</w:t>
            </w:r>
            <w:r w:rsidR="00777D7F" w:rsidRPr="00EE5273">
              <w:rPr>
                <w:sz w:val="24"/>
                <w:lang w:eastAsia="ar-SA"/>
              </w:rPr>
              <w:t xml:space="preserve"> </w:t>
            </w:r>
            <w:r w:rsidR="00DF69CD" w:rsidRPr="00EE5273">
              <w:rPr>
                <w:sz w:val="24"/>
                <w:lang w:eastAsia="ar-SA"/>
              </w:rPr>
              <w:t>Заказчика</w:t>
            </w:r>
            <w:r w:rsidRPr="00EE5273">
              <w:rPr>
                <w:sz w:val="24"/>
                <w:lang w:eastAsia="ar-SA"/>
              </w:rPr>
              <w:t>.</w:t>
            </w:r>
          </w:p>
          <w:p w14:paraId="12155DE4" w14:textId="77777777" w:rsidR="00736D40" w:rsidRPr="00F86FAA" w:rsidRDefault="007341C2" w:rsidP="00DF69CD">
            <w:pPr>
              <w:pStyle w:val="-3"/>
              <w:numPr>
                <w:ilvl w:val="2"/>
                <w:numId w:val="0"/>
              </w:numPr>
              <w:tabs>
                <w:tab w:val="num" w:pos="1985"/>
              </w:tabs>
              <w:suppressAutoHyphens/>
              <w:ind w:firstLine="709"/>
              <w:rPr>
                <w:sz w:val="24"/>
                <w:highlight w:val="cyan"/>
              </w:rPr>
            </w:pPr>
            <w:r w:rsidRPr="00EE5273">
              <w:rPr>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EE5273">
              <w:rPr>
                <w:sz w:val="24"/>
                <w:lang w:eastAsia="ar-SA"/>
              </w:rPr>
              <w:t xml:space="preserve"> </w:t>
            </w:r>
            <w:r w:rsidR="00DF69CD" w:rsidRPr="00EE5273">
              <w:rPr>
                <w:sz w:val="24"/>
                <w:lang w:eastAsia="ar-SA"/>
              </w:rPr>
              <w:t>Заказчиком</w:t>
            </w:r>
            <w:r w:rsidRPr="00EE5273">
              <w:rPr>
                <w:sz w:val="24"/>
                <w:lang w:eastAsia="ar-SA"/>
              </w:rPr>
              <w:t>.</w:t>
            </w:r>
          </w:p>
        </w:tc>
      </w:tr>
      <w:tr w:rsidR="007D6548" w:rsidRPr="00F86FAA" w14:paraId="12155DE9" w14:textId="77777777" w:rsidTr="00EF779C">
        <w:tc>
          <w:tcPr>
            <w:tcW w:w="534" w:type="dxa"/>
          </w:tcPr>
          <w:p w14:paraId="12155DE6" w14:textId="77777777"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14:paraId="12155DE7" w14:textId="77777777"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14:paraId="12155DE8" w14:textId="2A2C1A8A" w:rsidR="007D6548" w:rsidRPr="00FF472E" w:rsidRDefault="00D043D7" w:rsidP="00E7577A">
            <w:pPr>
              <w:pStyle w:val="19"/>
              <w:ind w:firstLine="0"/>
              <w:rPr>
                <w:sz w:val="24"/>
                <w:szCs w:val="24"/>
              </w:rPr>
            </w:pPr>
            <w:r>
              <w:rPr>
                <w:sz w:val="24"/>
                <w:szCs w:val="24"/>
              </w:rPr>
              <w:t xml:space="preserve">Привлечение </w:t>
            </w:r>
            <w:r w:rsidR="00E7577A">
              <w:rPr>
                <w:sz w:val="24"/>
                <w:szCs w:val="24"/>
              </w:rPr>
              <w:t>соисполнителей</w:t>
            </w:r>
            <w:r w:rsidR="00FF472E">
              <w:rPr>
                <w:sz w:val="24"/>
                <w:szCs w:val="24"/>
                <w:lang w:val="en-US"/>
              </w:rPr>
              <w:t xml:space="preserve"> </w:t>
            </w:r>
            <w:r w:rsidR="00FF472E">
              <w:rPr>
                <w:sz w:val="24"/>
                <w:szCs w:val="24"/>
              </w:rPr>
              <w:t>допускается</w:t>
            </w:r>
          </w:p>
        </w:tc>
      </w:tr>
      <w:tr w:rsidR="00DF6AE3" w:rsidRPr="00F86FAA" w14:paraId="12155DED" w14:textId="77777777" w:rsidTr="00EF779C">
        <w:tc>
          <w:tcPr>
            <w:tcW w:w="534" w:type="dxa"/>
          </w:tcPr>
          <w:p w14:paraId="12155DEA" w14:textId="77777777"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14:paraId="12155DEB" w14:textId="77777777" w:rsidR="00DF6AE3" w:rsidRPr="00F86FAA" w:rsidRDefault="00DF6AE3">
            <w:pPr>
              <w:pStyle w:val="Default"/>
              <w:rPr>
                <w:b/>
                <w:color w:val="auto"/>
              </w:rPr>
            </w:pPr>
            <w:r w:rsidRPr="00F86FAA">
              <w:rPr>
                <w:b/>
                <w:color w:val="auto"/>
              </w:rPr>
              <w:t>Обеспечение исполнения договора</w:t>
            </w:r>
          </w:p>
        </w:tc>
        <w:tc>
          <w:tcPr>
            <w:tcW w:w="6768" w:type="dxa"/>
            <w:gridSpan w:val="2"/>
          </w:tcPr>
          <w:p w14:paraId="12155DEC" w14:textId="77777777"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14:paraId="12155DF1" w14:textId="77777777" w:rsidTr="00EF779C">
        <w:tc>
          <w:tcPr>
            <w:tcW w:w="534" w:type="dxa"/>
          </w:tcPr>
          <w:p w14:paraId="12155DEE" w14:textId="77777777"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14:paraId="12155DEF" w14:textId="77777777" w:rsidR="004745C7" w:rsidRPr="00F86FAA" w:rsidRDefault="004745C7" w:rsidP="00DF6AE3">
            <w:pPr>
              <w:pStyle w:val="Default"/>
              <w:rPr>
                <w:b/>
                <w:color w:val="auto"/>
              </w:rPr>
            </w:pPr>
            <w:r w:rsidRPr="00F86FAA">
              <w:rPr>
                <w:b/>
                <w:color w:val="auto"/>
              </w:rPr>
              <w:t>Обеспечение заявки</w:t>
            </w:r>
          </w:p>
        </w:tc>
        <w:tc>
          <w:tcPr>
            <w:tcW w:w="6768" w:type="dxa"/>
            <w:gridSpan w:val="2"/>
          </w:tcPr>
          <w:p w14:paraId="12155DF0" w14:textId="77777777" w:rsidR="004745C7" w:rsidRPr="00F86FAA" w:rsidRDefault="004745C7" w:rsidP="00804946">
            <w:pPr>
              <w:pStyle w:val="19"/>
              <w:ind w:firstLine="0"/>
              <w:rPr>
                <w:sz w:val="24"/>
                <w:szCs w:val="24"/>
              </w:rPr>
            </w:pPr>
            <w:r w:rsidRPr="00F86FAA">
              <w:rPr>
                <w:sz w:val="24"/>
                <w:szCs w:val="24"/>
              </w:rPr>
              <w:t>Не предусмотрено</w:t>
            </w:r>
          </w:p>
        </w:tc>
      </w:tr>
    </w:tbl>
    <w:p w14:paraId="12155DF2" w14:textId="77777777" w:rsidR="00D57C3F" w:rsidRDefault="00D57C3F" w:rsidP="00221BE8">
      <w:pPr>
        <w:pStyle w:val="19"/>
        <w:ind w:left="7080" w:firstLine="0"/>
        <w:rPr>
          <w:rFonts w:eastAsia="MS Mincho"/>
          <w:szCs w:val="28"/>
        </w:rPr>
      </w:pPr>
    </w:p>
    <w:p w14:paraId="12155DF4" w14:textId="77777777" w:rsidR="009830CC" w:rsidRDefault="009830CC">
      <w:pPr>
        <w:suppressAutoHyphens w:val="0"/>
        <w:rPr>
          <w:rFonts w:eastAsia="MS Mincho"/>
          <w:sz w:val="28"/>
          <w:szCs w:val="28"/>
        </w:rPr>
      </w:pPr>
      <w:r>
        <w:rPr>
          <w:rFonts w:eastAsia="MS Mincho"/>
          <w:szCs w:val="28"/>
        </w:rPr>
        <w:br w:type="page"/>
      </w:r>
    </w:p>
    <w:p w14:paraId="12155DF5" w14:textId="77777777" w:rsidR="000954FB" w:rsidRDefault="000954FB" w:rsidP="004B1A4F">
      <w:pPr>
        <w:pStyle w:val="19"/>
        <w:ind w:left="7082" w:firstLine="0"/>
        <w:outlineLvl w:val="0"/>
        <w:rPr>
          <w:rFonts w:eastAsia="MS Mincho"/>
          <w:szCs w:val="28"/>
        </w:rPr>
      </w:pPr>
      <w:r>
        <w:rPr>
          <w:rFonts w:eastAsia="MS Mincho"/>
          <w:szCs w:val="28"/>
        </w:rPr>
        <w:lastRenderedPageBreak/>
        <w:t>Приложение № 1</w:t>
      </w:r>
    </w:p>
    <w:p w14:paraId="12155DF6" w14:textId="77777777"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14:paraId="12155DF7" w14:textId="77777777" w:rsidR="000954FB" w:rsidRDefault="000954FB" w:rsidP="000954FB">
      <w:pPr>
        <w:ind w:firstLine="425"/>
        <w:jc w:val="right"/>
        <w:rPr>
          <w:sz w:val="28"/>
          <w:szCs w:val="28"/>
        </w:rPr>
      </w:pPr>
    </w:p>
    <w:p w14:paraId="12155DF8" w14:textId="77777777" w:rsidR="000954FB" w:rsidRPr="00445DDD" w:rsidRDefault="000954FB" w:rsidP="000954FB">
      <w:pPr>
        <w:jc w:val="center"/>
        <w:rPr>
          <w:b/>
          <w:sz w:val="28"/>
          <w:szCs w:val="28"/>
        </w:rPr>
      </w:pPr>
      <w:r w:rsidRPr="00445DDD">
        <w:rPr>
          <w:b/>
          <w:sz w:val="28"/>
          <w:szCs w:val="28"/>
        </w:rPr>
        <w:t>На бланке претендента</w:t>
      </w:r>
    </w:p>
    <w:p w14:paraId="12155DF9" w14:textId="7874C22C" w:rsidR="000954FB" w:rsidRPr="004B1A4F" w:rsidRDefault="000954FB" w:rsidP="00616655">
      <w:pPr>
        <w:pStyle w:val="19"/>
        <w:ind w:firstLine="0"/>
        <w:jc w:val="center"/>
        <w:outlineLvl w:val="1"/>
        <w:rPr>
          <w:rFonts w:eastAsia="MS Mincho"/>
          <w:i/>
          <w:szCs w:val="28"/>
        </w:rPr>
      </w:pPr>
      <w:r w:rsidRPr="004B1A4F">
        <w:rPr>
          <w:rFonts w:eastAsia="MS Mincho"/>
          <w:b/>
          <w:szCs w:val="28"/>
        </w:rPr>
        <w:t xml:space="preserve">ЗАЯВКА ______________ </w:t>
      </w:r>
      <w:r w:rsidRPr="004B1A4F">
        <w:rPr>
          <w:rFonts w:eastAsia="MS Mincho"/>
          <w:i/>
          <w:szCs w:val="28"/>
        </w:rPr>
        <w:t>(наименование претендента)</w:t>
      </w:r>
    </w:p>
    <w:p w14:paraId="12155DFA" w14:textId="7A993C63" w:rsidR="000954FB" w:rsidRPr="004B1A4F" w:rsidRDefault="000954FB" w:rsidP="004B1A4F">
      <w:pPr>
        <w:pStyle w:val="19"/>
        <w:rPr>
          <w:b/>
          <w:szCs w:val="28"/>
        </w:rPr>
      </w:pPr>
      <w:r w:rsidRPr="004B1A4F">
        <w:rPr>
          <w:b/>
          <w:szCs w:val="28"/>
        </w:rPr>
        <w:t xml:space="preserve">НА УЧАСТИЕ В </w:t>
      </w:r>
      <w:r w:rsidR="00221BE8" w:rsidRPr="004B1A4F">
        <w:rPr>
          <w:b/>
          <w:szCs w:val="28"/>
        </w:rPr>
        <w:t>ЗАПРОСЕ ПРЕДЛОЖЕНИЙ</w:t>
      </w:r>
      <w:r w:rsidRPr="004B1A4F">
        <w:rPr>
          <w:b/>
          <w:szCs w:val="28"/>
        </w:rPr>
        <w:t xml:space="preserve"> №</w:t>
      </w:r>
      <w:r w:rsidR="00221BE8" w:rsidRPr="004B1A4F">
        <w:rPr>
          <w:b/>
          <w:szCs w:val="28"/>
        </w:rPr>
        <w:t xml:space="preserve"> ЗП</w:t>
      </w:r>
      <w:r w:rsidR="00221BE8" w:rsidRPr="004B1A4F">
        <w:rPr>
          <w:b/>
          <w:szCs w:val="28"/>
        </w:rPr>
        <w:tab/>
      </w:r>
      <w:r w:rsidR="00906F29" w:rsidRPr="004B1A4F">
        <w:rPr>
          <w:b/>
          <w:szCs w:val="28"/>
        </w:rPr>
        <w:t>-</w:t>
      </w:r>
      <w:r w:rsidRPr="004B1A4F">
        <w:rPr>
          <w:b/>
          <w:szCs w:val="28"/>
        </w:rPr>
        <w:t>___</w:t>
      </w:r>
      <w:r w:rsidR="00906F29" w:rsidRPr="004B1A4F">
        <w:rPr>
          <w:b/>
          <w:szCs w:val="28"/>
        </w:rPr>
        <w:t>-</w:t>
      </w:r>
      <w:r w:rsidRPr="004B1A4F">
        <w:rPr>
          <w:b/>
          <w:szCs w:val="28"/>
        </w:rPr>
        <w:t>___</w:t>
      </w:r>
      <w:r w:rsidR="00906F29" w:rsidRPr="004B1A4F">
        <w:rPr>
          <w:b/>
          <w:szCs w:val="28"/>
        </w:rPr>
        <w:t>-</w:t>
      </w:r>
      <w:r w:rsidRPr="004B1A4F">
        <w:rPr>
          <w:b/>
          <w:szCs w:val="28"/>
        </w:rPr>
        <w:t xml:space="preserve">____ </w:t>
      </w:r>
    </w:p>
    <w:p w14:paraId="12155DFB" w14:textId="77777777" w:rsidR="000954FB" w:rsidRPr="007415F9" w:rsidRDefault="000954FB" w:rsidP="000954FB"/>
    <w:p w14:paraId="12155DFC" w14:textId="367618B4" w:rsidR="000954FB" w:rsidRPr="00BD159A" w:rsidRDefault="000954FB" w:rsidP="000954FB">
      <w:pPr>
        <w:pStyle w:val="afd"/>
        <w:jc w:val="both"/>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sidR="005E53C7">
        <w:rPr>
          <w:szCs w:val="28"/>
        </w:rPr>
        <w:br/>
      </w:r>
      <w:r w:rsidRPr="00002090">
        <w:rPr>
          <w:szCs w:val="28"/>
        </w:rPr>
        <w:t>№</w:t>
      </w:r>
      <w:r>
        <w:rPr>
          <w:szCs w:val="28"/>
        </w:rPr>
        <w:t xml:space="preserve"> </w:t>
      </w:r>
      <w:r w:rsidR="00EF779C">
        <w:rPr>
          <w:szCs w:val="28"/>
          <w:u w:val="single"/>
        </w:rPr>
        <w:t>ЗП</w:t>
      </w:r>
      <w:r w:rsidR="00906F29">
        <w:rPr>
          <w:szCs w:val="28"/>
          <w:u w:val="single"/>
        </w:rPr>
        <w:t>-</w:t>
      </w:r>
      <w:r w:rsidRPr="00D17A81">
        <w:rPr>
          <w:szCs w:val="28"/>
          <w:u w:val="single"/>
        </w:rPr>
        <w:t>___</w:t>
      </w:r>
      <w:r w:rsidR="00906F29">
        <w:rPr>
          <w:szCs w:val="28"/>
          <w:u w:val="single"/>
        </w:rPr>
        <w:t>-</w:t>
      </w:r>
      <w:r w:rsidRPr="00D17A81">
        <w:rPr>
          <w:szCs w:val="28"/>
          <w:u w:val="single"/>
        </w:rPr>
        <w:t>___</w:t>
      </w:r>
      <w:r w:rsidR="00906F29">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w:t>
      </w:r>
      <w:r w:rsidRPr="00BD159A">
        <w:rPr>
          <w:szCs w:val="28"/>
        </w:rPr>
        <w:t xml:space="preserve">оказание услуг </w:t>
      </w:r>
      <w:r w:rsidR="00BD159A" w:rsidRPr="00BD159A">
        <w:rPr>
          <w:szCs w:val="28"/>
        </w:rPr>
        <w:t xml:space="preserve">по проведению финансово-юридической экспертизы деятельности </w:t>
      </w:r>
      <w:r w:rsidR="00BD159A" w:rsidRPr="00BD159A">
        <w:rPr>
          <w:szCs w:val="28"/>
        </w:rPr>
        <w:br/>
        <w:t xml:space="preserve">ПАО «ТрансКонтейнер», дочерних и зависимых обществ </w:t>
      </w:r>
      <w:r w:rsidR="005E53C7">
        <w:rPr>
          <w:szCs w:val="28"/>
        </w:rPr>
        <w:br/>
      </w:r>
      <w:r w:rsidR="00BD159A" w:rsidRPr="00BD159A">
        <w:rPr>
          <w:szCs w:val="28"/>
        </w:rPr>
        <w:t>ПАО «ТрансКонтейнер»</w:t>
      </w:r>
      <w:r w:rsidR="005E53C7">
        <w:rPr>
          <w:szCs w:val="28"/>
        </w:rPr>
        <w:t xml:space="preserve"> за 2015-2016 годы</w:t>
      </w:r>
      <w:r w:rsidRPr="00BD159A">
        <w:t>.</w:t>
      </w:r>
    </w:p>
    <w:p w14:paraId="12155DFD" w14:textId="77777777"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12155DFE"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12155DFF" w14:textId="77777777"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14:paraId="12155E00" w14:textId="77777777"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14:paraId="12155E01" w14:textId="77777777" w:rsidR="000954FB" w:rsidRPr="00002090" w:rsidRDefault="000954FB" w:rsidP="00D97557">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12155E02" w14:textId="77777777" w:rsidR="000954FB" w:rsidRPr="00002090" w:rsidRDefault="000954FB" w:rsidP="00D97557">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12155E03" w14:textId="77777777" w:rsidR="000954FB" w:rsidRPr="00002090" w:rsidRDefault="00EF779C" w:rsidP="00D97557">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12155E04" w14:textId="77777777" w:rsidR="000954FB" w:rsidRPr="00002090" w:rsidRDefault="000954FB" w:rsidP="00D97557">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12155E05"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12155E06" w14:textId="77777777" w:rsidR="000954FB" w:rsidRDefault="000954FB" w:rsidP="00D97557">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r w:rsidR="00BE2157" w:rsidRPr="00D27A82">
        <w:rPr>
          <w:sz w:val="28"/>
          <w:szCs w:val="20"/>
        </w:rPr>
        <w:t>с даты</w:t>
      </w:r>
      <w:r w:rsidR="004A404E" w:rsidRPr="004A404E">
        <w:rPr>
          <w:sz w:val="28"/>
          <w:szCs w:val="20"/>
        </w:rPr>
        <w:t xml:space="preserve"> </w:t>
      </w:r>
      <w:r w:rsidR="004A404E">
        <w:rPr>
          <w:sz w:val="28"/>
          <w:szCs w:val="20"/>
        </w:rPr>
        <w:t xml:space="preserve">окончания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14:paraId="12155E07" w14:textId="77777777" w:rsidR="000954FB" w:rsidRDefault="000954FB" w:rsidP="00D97557">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63363D">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12155E08" w14:textId="77777777" w:rsidR="000954FB" w:rsidRDefault="000954FB" w:rsidP="00D97557">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12155E09" w14:textId="77777777" w:rsidR="000954FB" w:rsidRDefault="000954FB" w:rsidP="00D97557">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12155E0A" w14:textId="77777777" w:rsidR="000954FB" w:rsidRPr="00002090" w:rsidRDefault="000954FB" w:rsidP="00D97557">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2155E0B" w14:textId="77777777"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14:paraId="12155E0C" w14:textId="77777777"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12155E0D" w14:textId="77777777"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12155E0E" w14:textId="77777777"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14:paraId="12155E0F" w14:textId="77777777"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12155E10" w14:textId="77777777"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«ТрансКонтейнер»;</w:t>
      </w:r>
    </w:p>
    <w:p w14:paraId="12155E11" w14:textId="77777777"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12155E12" w14:textId="77777777"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14:paraId="12155E13" w14:textId="77777777"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12155E14" w14:textId="77777777" w:rsidR="000954FB" w:rsidRPr="00002090" w:rsidRDefault="000954FB" w:rsidP="000954FB">
      <w:pPr>
        <w:pStyle w:val="afa"/>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12155E15" w14:textId="77777777"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14:paraId="12155E16" w14:textId="77777777" w:rsidR="000954FB" w:rsidRPr="00D27A82" w:rsidRDefault="000954FB" w:rsidP="000954FB">
      <w:pPr>
        <w:pStyle w:val="19"/>
        <w:ind w:firstLine="708"/>
      </w:pPr>
      <w:r w:rsidRPr="00002090">
        <w:t>В подтверждение этого прилагаем все необходимые документы.</w:t>
      </w:r>
    </w:p>
    <w:p w14:paraId="12155E17" w14:textId="77777777" w:rsidR="000954FB" w:rsidRPr="004B1A4F" w:rsidRDefault="000954FB" w:rsidP="004B1A4F">
      <w:pPr>
        <w:pStyle w:val="19"/>
        <w:ind w:firstLine="708"/>
      </w:pPr>
    </w:p>
    <w:p w14:paraId="76F0BAB2" w14:textId="77777777" w:rsidR="00616655" w:rsidRPr="004B1A4F" w:rsidRDefault="00616655" w:rsidP="00616655">
      <w:pPr>
        <w:jc w:val="both"/>
        <w:rPr>
          <w:b/>
          <w:sz w:val="28"/>
          <w:szCs w:val="28"/>
        </w:rPr>
      </w:pPr>
      <w:r w:rsidRPr="004B1A4F">
        <w:rPr>
          <w:b/>
          <w:sz w:val="28"/>
          <w:szCs w:val="28"/>
        </w:rPr>
        <w:t>Представитель, имеющий полномочия подписать Заявку на участие от имени _________________________________________________________</w:t>
      </w:r>
    </w:p>
    <w:p w14:paraId="0C372372" w14:textId="77777777" w:rsidR="00616655" w:rsidRPr="004B1A4F" w:rsidRDefault="00616655" w:rsidP="00616655">
      <w:pPr>
        <w:ind w:firstLine="540"/>
        <w:jc w:val="both"/>
        <w:rPr>
          <w:i/>
          <w:sz w:val="28"/>
          <w:szCs w:val="28"/>
        </w:rPr>
      </w:pPr>
      <w:r w:rsidRPr="004B1A4F">
        <w:rPr>
          <w:i/>
          <w:sz w:val="28"/>
          <w:szCs w:val="28"/>
        </w:rPr>
        <w:t xml:space="preserve">                              (наименование претендента)</w:t>
      </w:r>
    </w:p>
    <w:p w14:paraId="3A578BBB" w14:textId="77777777" w:rsidR="00616655" w:rsidRPr="00635235" w:rsidRDefault="00616655" w:rsidP="00616655">
      <w:pPr>
        <w:jc w:val="both"/>
        <w:rPr>
          <w:sz w:val="28"/>
          <w:szCs w:val="28"/>
        </w:rPr>
      </w:pPr>
      <w:r w:rsidRPr="00445DDD">
        <w:rPr>
          <w:sz w:val="28"/>
          <w:szCs w:val="28"/>
        </w:rPr>
        <w:t>____________________________________</w:t>
      </w:r>
      <w:r>
        <w:rPr>
          <w:sz w:val="28"/>
          <w:szCs w:val="28"/>
        </w:rPr>
        <w:t>_______________________________</w:t>
      </w:r>
    </w:p>
    <w:p w14:paraId="4B984B11" w14:textId="77777777" w:rsidR="00616655" w:rsidRPr="004B1A4F" w:rsidRDefault="00616655" w:rsidP="00616655">
      <w:pPr>
        <w:ind w:firstLine="540"/>
        <w:jc w:val="both"/>
        <w:rPr>
          <w:i/>
          <w:sz w:val="28"/>
          <w:szCs w:val="28"/>
        </w:rPr>
      </w:pPr>
      <w:r w:rsidRPr="004B1A4F">
        <w:rPr>
          <w:i/>
          <w:sz w:val="28"/>
          <w:szCs w:val="28"/>
        </w:rPr>
        <w:t xml:space="preserve">   </w:t>
      </w:r>
      <w:r w:rsidRPr="004B1A4F">
        <w:rPr>
          <w:i/>
          <w:sz w:val="28"/>
          <w:szCs w:val="28"/>
        </w:rPr>
        <w:tab/>
      </w:r>
      <w:r w:rsidRPr="004B1A4F">
        <w:rPr>
          <w:i/>
          <w:sz w:val="28"/>
          <w:szCs w:val="28"/>
        </w:rPr>
        <w:tab/>
      </w:r>
      <w:r w:rsidRPr="004B1A4F">
        <w:rPr>
          <w:i/>
          <w:sz w:val="28"/>
          <w:szCs w:val="28"/>
        </w:rPr>
        <w:tab/>
      </w:r>
      <w:r w:rsidRPr="004B1A4F">
        <w:rPr>
          <w:i/>
          <w:sz w:val="28"/>
          <w:szCs w:val="28"/>
        </w:rPr>
        <w:tab/>
      </w:r>
      <w:r w:rsidRPr="004B1A4F">
        <w:rPr>
          <w:i/>
          <w:sz w:val="28"/>
          <w:szCs w:val="28"/>
        </w:rPr>
        <w:tab/>
      </w:r>
      <w:r w:rsidRPr="004B1A4F">
        <w:rPr>
          <w:i/>
          <w:sz w:val="28"/>
          <w:szCs w:val="28"/>
        </w:rPr>
        <w:tab/>
        <w:t xml:space="preserve"> (должность, подпись, ФИО)</w:t>
      </w:r>
    </w:p>
    <w:p w14:paraId="2C84A59E" w14:textId="77777777" w:rsidR="00616655" w:rsidRPr="004B1A4F" w:rsidRDefault="00616655" w:rsidP="00616655">
      <w:pPr>
        <w:ind w:firstLine="540"/>
        <w:jc w:val="both"/>
        <w:rPr>
          <w:sz w:val="28"/>
          <w:szCs w:val="28"/>
        </w:rPr>
      </w:pPr>
      <w:r w:rsidRPr="004B1A4F">
        <w:rPr>
          <w:sz w:val="28"/>
          <w:szCs w:val="28"/>
        </w:rPr>
        <w:t xml:space="preserve">   </w:t>
      </w:r>
    </w:p>
    <w:p w14:paraId="77D25B16" w14:textId="77777777" w:rsidR="00616655" w:rsidRPr="004B1A4F" w:rsidRDefault="00616655" w:rsidP="00616655">
      <w:pPr>
        <w:ind w:firstLine="540"/>
        <w:jc w:val="both"/>
        <w:rPr>
          <w:sz w:val="28"/>
          <w:szCs w:val="28"/>
        </w:rPr>
      </w:pPr>
      <w:r w:rsidRPr="004B1A4F">
        <w:rPr>
          <w:sz w:val="28"/>
          <w:szCs w:val="28"/>
        </w:rPr>
        <w:t>Место печати</w:t>
      </w:r>
      <w:r w:rsidRPr="004B1A4F">
        <w:rPr>
          <w:sz w:val="28"/>
          <w:szCs w:val="28"/>
        </w:rPr>
        <w:tab/>
      </w:r>
      <w:r w:rsidRPr="004B1A4F">
        <w:rPr>
          <w:sz w:val="28"/>
          <w:szCs w:val="28"/>
        </w:rPr>
        <w:tab/>
        <w:t xml:space="preserve">             </w:t>
      </w:r>
      <w:r w:rsidRPr="004B1A4F">
        <w:rPr>
          <w:sz w:val="28"/>
          <w:szCs w:val="28"/>
        </w:rPr>
        <w:tab/>
      </w:r>
    </w:p>
    <w:p w14:paraId="5BFD6023" w14:textId="77777777" w:rsidR="00616655" w:rsidRPr="004B1A4F" w:rsidRDefault="00616655" w:rsidP="00616655">
      <w:pPr>
        <w:ind w:firstLine="540"/>
        <w:jc w:val="both"/>
        <w:rPr>
          <w:sz w:val="28"/>
          <w:szCs w:val="28"/>
        </w:rPr>
      </w:pPr>
      <w:r w:rsidRPr="00445DDD">
        <w:rPr>
          <w:sz w:val="28"/>
          <w:szCs w:val="28"/>
        </w:rPr>
        <w:t>"____" _________ 20</w:t>
      </w:r>
      <w:r>
        <w:rPr>
          <w:sz w:val="28"/>
          <w:szCs w:val="28"/>
        </w:rPr>
        <w:t>1__</w:t>
      </w:r>
      <w:r w:rsidRPr="00445DDD">
        <w:rPr>
          <w:sz w:val="28"/>
          <w:szCs w:val="28"/>
        </w:rPr>
        <w:t> г.</w:t>
      </w:r>
    </w:p>
    <w:p w14:paraId="0E8D3DCA" w14:textId="77777777" w:rsidR="00616655" w:rsidRDefault="00616655">
      <w:pPr>
        <w:suppressAutoHyphens w:val="0"/>
        <w:rPr>
          <w:rFonts w:eastAsia="MS Mincho"/>
          <w:sz w:val="28"/>
          <w:szCs w:val="28"/>
        </w:rPr>
      </w:pPr>
      <w:r>
        <w:rPr>
          <w:rFonts w:eastAsia="MS Mincho"/>
          <w:szCs w:val="28"/>
        </w:rPr>
        <w:br w:type="page"/>
      </w:r>
    </w:p>
    <w:p w14:paraId="4AAD34D0" w14:textId="225E1661" w:rsidR="00C22ACD" w:rsidRPr="004B1A4F" w:rsidRDefault="00C22ACD" w:rsidP="004B1A4F">
      <w:pPr>
        <w:pStyle w:val="19"/>
        <w:ind w:left="7082" w:firstLine="0"/>
        <w:outlineLvl w:val="0"/>
        <w:rPr>
          <w:rFonts w:eastAsia="MS Mincho"/>
          <w:szCs w:val="28"/>
        </w:rPr>
      </w:pPr>
      <w:r w:rsidRPr="00571F40">
        <w:rPr>
          <w:rFonts w:eastAsia="MS Mincho"/>
          <w:szCs w:val="28"/>
        </w:rPr>
        <w:lastRenderedPageBreak/>
        <w:t>Приложение № 2</w:t>
      </w:r>
    </w:p>
    <w:p w14:paraId="71CFDA43" w14:textId="77777777"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14:paraId="4DF54037" w14:textId="77777777" w:rsidR="00C22ACD" w:rsidRDefault="00C22ACD" w:rsidP="00C22ACD">
      <w:pPr>
        <w:pStyle w:val="afa"/>
        <w:jc w:val="center"/>
        <w:rPr>
          <w:b/>
          <w:sz w:val="28"/>
          <w:szCs w:val="28"/>
        </w:rPr>
      </w:pPr>
    </w:p>
    <w:p w14:paraId="54AD4BD4" w14:textId="77777777" w:rsidR="00C22ACD" w:rsidRPr="004B1A4F" w:rsidRDefault="00C22ACD" w:rsidP="00616655">
      <w:pPr>
        <w:pStyle w:val="19"/>
        <w:ind w:firstLine="0"/>
        <w:jc w:val="center"/>
        <w:outlineLvl w:val="1"/>
        <w:rPr>
          <w:rFonts w:eastAsia="MS Mincho"/>
          <w:b/>
          <w:szCs w:val="28"/>
        </w:rPr>
      </w:pPr>
      <w:r w:rsidRPr="004B1A4F">
        <w:rPr>
          <w:rFonts w:eastAsia="MS Mincho"/>
          <w:b/>
          <w:szCs w:val="28"/>
        </w:rPr>
        <w:t xml:space="preserve">СВЕДЕНИЯ О ПРЕТЕНДЕНТЕ </w:t>
      </w:r>
      <w:r w:rsidRPr="00D043D7">
        <w:rPr>
          <w:rFonts w:eastAsia="MS Mincho"/>
          <w:szCs w:val="28"/>
        </w:rPr>
        <w:t>(</w:t>
      </w:r>
      <w:r w:rsidRPr="00D043D7">
        <w:rPr>
          <w:rFonts w:eastAsia="MS Mincho"/>
          <w:i/>
          <w:szCs w:val="28"/>
        </w:rPr>
        <w:t>для юридических лиц</w:t>
      </w:r>
      <w:r w:rsidRPr="00D043D7">
        <w:rPr>
          <w:rFonts w:eastAsia="MS Mincho"/>
          <w:szCs w:val="28"/>
        </w:rPr>
        <w:t>)</w:t>
      </w:r>
    </w:p>
    <w:p w14:paraId="1742F9A8" w14:textId="77777777" w:rsidR="00C22ACD" w:rsidRDefault="00C22ACD" w:rsidP="00C22ACD">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14:paraId="7F705C3F" w14:textId="77777777" w:rsidR="00C22ACD" w:rsidRPr="007415F9" w:rsidRDefault="00C22ACD" w:rsidP="00C22ACD">
      <w:pPr>
        <w:pStyle w:val="afa"/>
        <w:jc w:val="center"/>
        <w:rPr>
          <w:sz w:val="28"/>
          <w:szCs w:val="28"/>
        </w:rPr>
      </w:pPr>
    </w:p>
    <w:p w14:paraId="148FE243" w14:textId="77777777" w:rsidR="00C22ACD" w:rsidRDefault="00C22ACD" w:rsidP="00C22ACD">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14:paraId="6EE7E41A" w14:textId="77777777"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14:paraId="5126A963" w14:textId="77777777" w:rsidR="00C22ACD" w:rsidRPr="00CB6258" w:rsidRDefault="00C22ACD" w:rsidP="00C22ACD">
      <w:pPr>
        <w:pStyle w:val="afa"/>
        <w:ind w:firstLine="0"/>
        <w:jc w:val="center"/>
        <w:rPr>
          <w:i/>
          <w:sz w:val="28"/>
          <w:szCs w:val="28"/>
        </w:rPr>
      </w:pPr>
      <w:r w:rsidRPr="00CB6258">
        <w:rPr>
          <w:i/>
          <w:sz w:val="28"/>
          <w:szCs w:val="28"/>
        </w:rPr>
        <w:t xml:space="preserve"> (для претендентов-резидентов Российской Федерации)</w:t>
      </w:r>
    </w:p>
    <w:p w14:paraId="533D230A" w14:textId="77777777" w:rsidR="00C22ACD" w:rsidRDefault="00C22ACD" w:rsidP="00C22ACD">
      <w:pPr>
        <w:pStyle w:val="afa"/>
        <w:ind w:firstLine="696"/>
        <w:rPr>
          <w:sz w:val="28"/>
          <w:szCs w:val="28"/>
        </w:rPr>
      </w:pPr>
      <w:r w:rsidRPr="007415F9">
        <w:rPr>
          <w:sz w:val="28"/>
          <w:szCs w:val="28"/>
        </w:rPr>
        <w:t>Юридический адрес ________________________________________</w:t>
      </w:r>
    </w:p>
    <w:p w14:paraId="6B761BEF" w14:textId="77777777" w:rsidR="00C22ACD" w:rsidRDefault="00C22ACD" w:rsidP="00C22ACD">
      <w:pPr>
        <w:pStyle w:val="afa"/>
        <w:ind w:firstLine="696"/>
        <w:rPr>
          <w:sz w:val="28"/>
          <w:szCs w:val="28"/>
        </w:rPr>
      </w:pPr>
      <w:r w:rsidRPr="007415F9">
        <w:rPr>
          <w:sz w:val="28"/>
          <w:szCs w:val="28"/>
        </w:rPr>
        <w:t>Почтовый адрес ___________________________________________</w:t>
      </w:r>
    </w:p>
    <w:p w14:paraId="2D1A8FD8" w14:textId="77777777" w:rsidR="00C22ACD" w:rsidRDefault="00C22ACD" w:rsidP="00C22ACD">
      <w:pPr>
        <w:pStyle w:val="afa"/>
        <w:ind w:firstLine="696"/>
        <w:rPr>
          <w:sz w:val="28"/>
          <w:szCs w:val="28"/>
        </w:rPr>
      </w:pPr>
      <w:r w:rsidRPr="007415F9">
        <w:rPr>
          <w:sz w:val="28"/>
          <w:szCs w:val="28"/>
        </w:rPr>
        <w:t>Телефон (______) __________________________________________</w:t>
      </w:r>
    </w:p>
    <w:p w14:paraId="6F0D1A39" w14:textId="77777777" w:rsidR="00C22ACD" w:rsidRDefault="00C22ACD" w:rsidP="00C22ACD">
      <w:pPr>
        <w:pStyle w:val="afa"/>
        <w:ind w:firstLine="698"/>
        <w:rPr>
          <w:sz w:val="28"/>
          <w:szCs w:val="28"/>
        </w:rPr>
      </w:pPr>
      <w:r w:rsidRPr="007415F9">
        <w:rPr>
          <w:sz w:val="28"/>
          <w:szCs w:val="28"/>
        </w:rPr>
        <w:t>Факс (______) _____________________________________________</w:t>
      </w:r>
    </w:p>
    <w:p w14:paraId="64B3E4DB" w14:textId="77777777" w:rsidR="00C22ACD" w:rsidRDefault="00C22ACD" w:rsidP="00C22ACD">
      <w:pPr>
        <w:pStyle w:val="afa"/>
        <w:ind w:firstLine="698"/>
        <w:rPr>
          <w:sz w:val="28"/>
          <w:szCs w:val="28"/>
        </w:rPr>
      </w:pPr>
      <w:r w:rsidRPr="007415F9">
        <w:rPr>
          <w:sz w:val="28"/>
          <w:szCs w:val="28"/>
        </w:rPr>
        <w:t>Адрес электронной почты __________________@_______________</w:t>
      </w:r>
    </w:p>
    <w:p w14:paraId="645F91D4" w14:textId="77777777"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14:paraId="416A5DEA" w14:textId="77777777" w:rsidR="00C22ACD" w:rsidRDefault="00C22ACD" w:rsidP="00C22ACD">
      <w:pPr>
        <w:pStyle w:val="afa"/>
        <w:ind w:firstLine="698"/>
        <w:rPr>
          <w:sz w:val="28"/>
          <w:szCs w:val="28"/>
        </w:rPr>
      </w:pPr>
      <w:r>
        <w:rPr>
          <w:sz w:val="28"/>
          <w:szCs w:val="28"/>
        </w:rPr>
        <w:t>Адрес сайта компании: ______________________________________</w:t>
      </w:r>
    </w:p>
    <w:p w14:paraId="28A1A311" w14:textId="77777777" w:rsidR="00C22ACD" w:rsidRDefault="00C22ACD" w:rsidP="00C22ACD">
      <w:pPr>
        <w:pStyle w:val="afa"/>
        <w:ind w:firstLine="0"/>
        <w:rPr>
          <w:sz w:val="20"/>
          <w:szCs w:val="20"/>
        </w:rPr>
      </w:pPr>
    </w:p>
    <w:p w14:paraId="5BF97A79" w14:textId="77777777" w:rsidR="00C22ACD" w:rsidRPr="004A39BB" w:rsidRDefault="00C22ACD" w:rsidP="00C22ACD">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14:paraId="0CDC4FBF" w14:textId="77777777" w:rsidR="00C22ACD" w:rsidRPr="00E2579A" w:rsidRDefault="00C22ACD" w:rsidP="00C22ACD">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14:paraId="7AEC196A" w14:textId="77777777" w:rsidR="00C22ACD" w:rsidRDefault="00C22ACD" w:rsidP="00C22ACD">
      <w:pPr>
        <w:pStyle w:val="afa"/>
        <w:ind w:firstLine="696"/>
        <w:rPr>
          <w:sz w:val="28"/>
          <w:szCs w:val="28"/>
        </w:rPr>
      </w:pPr>
      <w:r w:rsidRPr="007415F9">
        <w:rPr>
          <w:sz w:val="28"/>
          <w:szCs w:val="28"/>
        </w:rPr>
        <w:t>Юридический адрес ________________________________________</w:t>
      </w:r>
    </w:p>
    <w:p w14:paraId="4E97FF34" w14:textId="77777777" w:rsidR="00C22ACD" w:rsidRDefault="00C22ACD" w:rsidP="00C22ACD">
      <w:pPr>
        <w:pStyle w:val="afa"/>
        <w:ind w:firstLine="696"/>
        <w:rPr>
          <w:sz w:val="28"/>
          <w:szCs w:val="28"/>
        </w:rPr>
      </w:pPr>
      <w:r w:rsidRPr="007415F9">
        <w:rPr>
          <w:sz w:val="28"/>
          <w:szCs w:val="28"/>
        </w:rPr>
        <w:t>Почтовый адрес ___________________________________________</w:t>
      </w:r>
    </w:p>
    <w:p w14:paraId="382645EF" w14:textId="77777777" w:rsidR="00C22ACD" w:rsidRDefault="00C22ACD" w:rsidP="00C22ACD">
      <w:pPr>
        <w:pStyle w:val="afa"/>
        <w:ind w:firstLine="696"/>
        <w:rPr>
          <w:sz w:val="28"/>
          <w:szCs w:val="28"/>
        </w:rPr>
      </w:pPr>
      <w:r w:rsidRPr="007415F9">
        <w:rPr>
          <w:sz w:val="28"/>
          <w:szCs w:val="28"/>
        </w:rPr>
        <w:t>Телефон (______) __________________________________________</w:t>
      </w:r>
    </w:p>
    <w:p w14:paraId="2F55A5B6" w14:textId="77777777" w:rsidR="00C22ACD" w:rsidRDefault="00C22ACD" w:rsidP="00C22ACD">
      <w:pPr>
        <w:pStyle w:val="afa"/>
        <w:ind w:firstLine="698"/>
        <w:rPr>
          <w:sz w:val="28"/>
          <w:szCs w:val="28"/>
        </w:rPr>
      </w:pPr>
      <w:r w:rsidRPr="007415F9">
        <w:rPr>
          <w:sz w:val="28"/>
          <w:szCs w:val="28"/>
        </w:rPr>
        <w:t>Факс (______) _____________________________________________</w:t>
      </w:r>
    </w:p>
    <w:p w14:paraId="03C30053" w14:textId="77777777" w:rsidR="00C22ACD" w:rsidRDefault="00C22ACD" w:rsidP="00C22ACD">
      <w:pPr>
        <w:pStyle w:val="afa"/>
        <w:ind w:firstLine="698"/>
        <w:rPr>
          <w:sz w:val="28"/>
          <w:szCs w:val="28"/>
        </w:rPr>
      </w:pPr>
      <w:r w:rsidRPr="007415F9">
        <w:rPr>
          <w:sz w:val="28"/>
          <w:szCs w:val="28"/>
        </w:rPr>
        <w:t>Адрес электронной почты __________________@_______________</w:t>
      </w:r>
    </w:p>
    <w:p w14:paraId="6AF03562" w14:textId="77777777" w:rsidR="00C22ACD" w:rsidRDefault="00C22ACD" w:rsidP="00C22ACD">
      <w:pPr>
        <w:pStyle w:val="afa"/>
        <w:ind w:firstLine="698"/>
        <w:rPr>
          <w:sz w:val="28"/>
          <w:szCs w:val="28"/>
        </w:rPr>
      </w:pPr>
      <w:r w:rsidRPr="007415F9">
        <w:rPr>
          <w:sz w:val="28"/>
          <w:szCs w:val="28"/>
        </w:rPr>
        <w:t>Зарегистрированный адрес офиса _____________________________</w:t>
      </w:r>
    </w:p>
    <w:p w14:paraId="1C3CEA83" w14:textId="77777777" w:rsidR="00C22ACD" w:rsidRDefault="00C22ACD" w:rsidP="00C22ACD">
      <w:pPr>
        <w:pStyle w:val="afa"/>
        <w:tabs>
          <w:tab w:val="left" w:pos="1080"/>
        </w:tabs>
        <w:ind w:firstLine="0"/>
        <w:rPr>
          <w:sz w:val="28"/>
          <w:szCs w:val="28"/>
        </w:rPr>
      </w:pPr>
      <w:r w:rsidRPr="007415F9">
        <w:rPr>
          <w:sz w:val="28"/>
          <w:szCs w:val="28"/>
        </w:rPr>
        <w:t>2. Руководитель</w:t>
      </w:r>
      <w:r>
        <w:rPr>
          <w:sz w:val="28"/>
          <w:szCs w:val="28"/>
        </w:rPr>
        <w:t>_____________________</w:t>
      </w:r>
    </w:p>
    <w:p w14:paraId="67FD6B72" w14:textId="77777777" w:rsidR="00C22ACD" w:rsidRPr="00167626" w:rsidRDefault="00C22ACD" w:rsidP="00C22ACD">
      <w:pPr>
        <w:pStyle w:val="afa"/>
        <w:tabs>
          <w:tab w:val="left" w:pos="1080"/>
        </w:tabs>
        <w:ind w:firstLine="0"/>
        <w:rPr>
          <w:sz w:val="20"/>
          <w:szCs w:val="20"/>
        </w:rPr>
      </w:pPr>
    </w:p>
    <w:p w14:paraId="000FD5AD" w14:textId="77777777" w:rsidR="00C22ACD" w:rsidRDefault="00C22ACD" w:rsidP="00C22ACD">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14:paraId="7A84F87B" w14:textId="77777777" w:rsidR="00C22ACD" w:rsidRPr="00167626" w:rsidRDefault="00C22ACD" w:rsidP="00C22ACD">
      <w:pPr>
        <w:pStyle w:val="afa"/>
        <w:tabs>
          <w:tab w:val="left" w:pos="1080"/>
        </w:tabs>
        <w:ind w:firstLine="0"/>
        <w:rPr>
          <w:sz w:val="20"/>
          <w:szCs w:val="20"/>
        </w:rPr>
      </w:pPr>
    </w:p>
    <w:p w14:paraId="5A3D6E16" w14:textId="77777777" w:rsidR="00C22ACD" w:rsidRPr="004A39BB" w:rsidRDefault="00C22ACD" w:rsidP="00C22ACD">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14:paraId="1C164AC3" w14:textId="77777777" w:rsidR="00C22ACD" w:rsidRDefault="00C22ACD" w:rsidP="00C22ACD">
      <w:pPr>
        <w:pStyle w:val="afa"/>
        <w:tabs>
          <w:tab w:val="left" w:pos="1080"/>
        </w:tabs>
        <w:ind w:firstLine="0"/>
        <w:rPr>
          <w:sz w:val="28"/>
          <w:szCs w:val="28"/>
        </w:rPr>
      </w:pPr>
    </w:p>
    <w:p w14:paraId="1E3ECB06" w14:textId="77777777"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14:paraId="69FF67CA" w14:textId="77777777" w:rsidR="00C22ACD" w:rsidRDefault="00C22ACD" w:rsidP="00C22ACD">
      <w:pPr>
        <w:pStyle w:val="afa"/>
        <w:tabs>
          <w:tab w:val="left" w:pos="1080"/>
        </w:tabs>
        <w:ind w:firstLine="0"/>
        <w:rPr>
          <w:sz w:val="28"/>
          <w:szCs w:val="28"/>
        </w:rPr>
      </w:pPr>
    </w:p>
    <w:p w14:paraId="063D9C95" w14:textId="77777777"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14:paraId="04ACBEB3" w14:textId="77777777" w:rsidR="00C22ACD" w:rsidRPr="00982C0E" w:rsidRDefault="00C22ACD" w:rsidP="00C22ACD">
      <w:pPr>
        <w:tabs>
          <w:tab w:val="left" w:pos="9639"/>
        </w:tabs>
        <w:ind w:firstLine="720"/>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14:paraId="721C7FD6" w14:textId="77777777" w:rsidR="00C22ACD" w:rsidRPr="00982C0E" w:rsidRDefault="00C22ACD" w:rsidP="00C22ACD">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4A613864" w14:textId="77777777" w:rsidR="00C22ACD" w:rsidRPr="00982C0E" w:rsidRDefault="00C22ACD" w:rsidP="00C22ACD">
      <w:pPr>
        <w:pStyle w:val="aff7"/>
        <w:tabs>
          <w:tab w:val="left" w:pos="9639"/>
        </w:tabs>
        <w:ind w:left="0" w:right="96" w:firstLine="851"/>
        <w:jc w:val="both"/>
        <w:rPr>
          <w:sz w:val="28"/>
          <w:szCs w:val="28"/>
        </w:rPr>
      </w:pPr>
      <w:r w:rsidRPr="00141A80">
        <w:rPr>
          <w:sz w:val="28"/>
          <w:szCs w:val="28"/>
        </w:rPr>
        <w:t>Суммарная доля участия Российской Федерации, субъектов Российской</w:t>
      </w:r>
      <w:r w:rsidRPr="00982C0E">
        <w:rPr>
          <w:sz w:val="28"/>
          <w:szCs w:val="28"/>
        </w:rPr>
        <w:t xml:space="preserve">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0EBD33B7" w14:textId="7D011244"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14:paraId="0B75AFBA" w14:textId="77777777" w:rsidR="00C22ACD" w:rsidRPr="007415F9" w:rsidRDefault="00C22ACD" w:rsidP="00C22ACD">
      <w:pPr>
        <w:pStyle w:val="afa"/>
        <w:tabs>
          <w:tab w:val="left" w:pos="1080"/>
        </w:tabs>
        <w:ind w:firstLine="720"/>
        <w:rPr>
          <w:sz w:val="28"/>
          <w:szCs w:val="28"/>
        </w:rPr>
      </w:pPr>
    </w:p>
    <w:p w14:paraId="3CE3278C" w14:textId="77777777" w:rsidR="00C22ACD" w:rsidRDefault="00C22ACD" w:rsidP="00C22ACD">
      <w:pPr>
        <w:tabs>
          <w:tab w:val="left" w:pos="9639"/>
        </w:tabs>
        <w:ind w:firstLine="539"/>
        <w:rPr>
          <w:b/>
          <w:sz w:val="28"/>
          <w:szCs w:val="28"/>
        </w:rPr>
      </w:pPr>
    </w:p>
    <w:p w14:paraId="7170E971" w14:textId="77777777" w:rsidR="00C22ACD" w:rsidRPr="007415F9" w:rsidRDefault="00C22ACD" w:rsidP="00C22ACD">
      <w:pPr>
        <w:tabs>
          <w:tab w:val="left" w:pos="9639"/>
        </w:tabs>
        <w:ind w:firstLine="539"/>
        <w:rPr>
          <w:b/>
          <w:sz w:val="28"/>
          <w:szCs w:val="28"/>
        </w:rPr>
      </w:pPr>
      <w:r w:rsidRPr="007415F9">
        <w:rPr>
          <w:b/>
          <w:sz w:val="28"/>
          <w:szCs w:val="28"/>
        </w:rPr>
        <w:t>Контактные лица</w:t>
      </w:r>
    </w:p>
    <w:p w14:paraId="13B88E1D" w14:textId="77777777"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2A309DF7" w14:textId="77777777" w:rsidR="00C22ACD" w:rsidRDefault="00C22ACD" w:rsidP="00C22ACD">
      <w:pPr>
        <w:tabs>
          <w:tab w:val="left" w:pos="9639"/>
        </w:tabs>
        <w:rPr>
          <w:sz w:val="28"/>
          <w:szCs w:val="28"/>
          <w:u w:val="single"/>
        </w:rPr>
      </w:pPr>
    </w:p>
    <w:p w14:paraId="2628E5BF" w14:textId="77777777"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0A02A223"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2212D2B6" w14:textId="77777777"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472A5A39"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3ED408D6" w14:textId="77777777"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6763C232"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791DEACD" w14:textId="77777777"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0BC5B73B" w14:textId="77777777" w:rsidR="00C22ACD" w:rsidRPr="007415F9" w:rsidRDefault="00C22ACD" w:rsidP="00C22ACD">
      <w:pPr>
        <w:tabs>
          <w:tab w:val="left" w:pos="9639"/>
        </w:tabs>
        <w:jc w:val="right"/>
        <w:rPr>
          <w:i/>
        </w:rPr>
      </w:pPr>
      <w:r w:rsidRPr="007415F9">
        <w:rPr>
          <w:i/>
        </w:rPr>
        <w:t>Контактное лицо (должность, ФИО, телефон)</w:t>
      </w:r>
    </w:p>
    <w:p w14:paraId="3B13168B" w14:textId="77777777" w:rsidR="00C22ACD" w:rsidRPr="007415F9" w:rsidRDefault="00C22ACD" w:rsidP="00C22ACD">
      <w:pPr>
        <w:pStyle w:val="afa"/>
        <w:rPr>
          <w:rFonts w:eastAsia="Times New Roman"/>
          <w:spacing w:val="-13"/>
          <w:sz w:val="28"/>
          <w:szCs w:val="28"/>
        </w:rPr>
      </w:pPr>
    </w:p>
    <w:p w14:paraId="6654B09B" w14:textId="77777777" w:rsidR="00C22ACD" w:rsidRPr="004B1A4F" w:rsidRDefault="00C22ACD" w:rsidP="004B1A4F">
      <w:pPr>
        <w:jc w:val="both"/>
        <w:rPr>
          <w:b/>
          <w:sz w:val="28"/>
          <w:szCs w:val="28"/>
        </w:rPr>
      </w:pPr>
      <w:r w:rsidRPr="004B1A4F">
        <w:rPr>
          <w:b/>
          <w:sz w:val="28"/>
          <w:szCs w:val="28"/>
        </w:rPr>
        <w:t>Представитель, имеющий полномочия подписать Заявку на участие от имени _________________________________________________________</w:t>
      </w:r>
    </w:p>
    <w:p w14:paraId="5A08098B" w14:textId="77777777" w:rsidR="00C22ACD" w:rsidRPr="004B1A4F" w:rsidRDefault="00C22ACD" w:rsidP="004B1A4F">
      <w:pPr>
        <w:ind w:firstLine="540"/>
        <w:jc w:val="both"/>
        <w:rPr>
          <w:i/>
          <w:sz w:val="28"/>
          <w:szCs w:val="28"/>
        </w:rPr>
      </w:pPr>
      <w:r w:rsidRPr="004B1A4F">
        <w:rPr>
          <w:i/>
          <w:sz w:val="28"/>
          <w:szCs w:val="28"/>
        </w:rPr>
        <w:t xml:space="preserve">                              (наименование претендента)</w:t>
      </w:r>
    </w:p>
    <w:p w14:paraId="0162EE2B" w14:textId="77777777" w:rsidR="00C22ACD" w:rsidRPr="00635235" w:rsidRDefault="00C22ACD" w:rsidP="004B1A4F">
      <w:pPr>
        <w:jc w:val="both"/>
        <w:rPr>
          <w:sz w:val="28"/>
          <w:szCs w:val="28"/>
        </w:rPr>
      </w:pPr>
      <w:r w:rsidRPr="00445DDD">
        <w:rPr>
          <w:sz w:val="28"/>
          <w:szCs w:val="28"/>
        </w:rPr>
        <w:t>____________________________________</w:t>
      </w:r>
      <w:r>
        <w:rPr>
          <w:sz w:val="28"/>
          <w:szCs w:val="28"/>
        </w:rPr>
        <w:t>_______________________________</w:t>
      </w:r>
    </w:p>
    <w:p w14:paraId="4B57A4D6" w14:textId="77777777" w:rsidR="00C22ACD" w:rsidRPr="004B1A4F" w:rsidRDefault="00C22ACD" w:rsidP="004B1A4F">
      <w:pPr>
        <w:ind w:firstLine="540"/>
        <w:jc w:val="both"/>
        <w:rPr>
          <w:i/>
          <w:sz w:val="28"/>
          <w:szCs w:val="28"/>
        </w:rPr>
      </w:pPr>
      <w:r w:rsidRPr="004B1A4F">
        <w:rPr>
          <w:i/>
          <w:sz w:val="28"/>
          <w:szCs w:val="28"/>
        </w:rPr>
        <w:t xml:space="preserve">   </w:t>
      </w:r>
      <w:r w:rsidRPr="004B1A4F">
        <w:rPr>
          <w:i/>
          <w:sz w:val="28"/>
          <w:szCs w:val="28"/>
        </w:rPr>
        <w:tab/>
      </w:r>
      <w:r w:rsidRPr="004B1A4F">
        <w:rPr>
          <w:i/>
          <w:sz w:val="28"/>
          <w:szCs w:val="28"/>
        </w:rPr>
        <w:tab/>
      </w:r>
      <w:r w:rsidRPr="004B1A4F">
        <w:rPr>
          <w:i/>
          <w:sz w:val="28"/>
          <w:szCs w:val="28"/>
        </w:rPr>
        <w:tab/>
      </w:r>
      <w:r w:rsidRPr="004B1A4F">
        <w:rPr>
          <w:i/>
          <w:sz w:val="28"/>
          <w:szCs w:val="28"/>
        </w:rPr>
        <w:tab/>
      </w:r>
      <w:r w:rsidRPr="004B1A4F">
        <w:rPr>
          <w:i/>
          <w:sz w:val="28"/>
          <w:szCs w:val="28"/>
        </w:rPr>
        <w:tab/>
      </w:r>
      <w:r w:rsidRPr="004B1A4F">
        <w:rPr>
          <w:i/>
          <w:sz w:val="28"/>
          <w:szCs w:val="28"/>
        </w:rPr>
        <w:tab/>
        <w:t xml:space="preserve"> (должность, подпись, ФИО)</w:t>
      </w:r>
    </w:p>
    <w:p w14:paraId="7C5B8EF0" w14:textId="77777777" w:rsidR="00C22ACD" w:rsidRPr="004B1A4F" w:rsidRDefault="00C22ACD" w:rsidP="004B1A4F">
      <w:pPr>
        <w:ind w:firstLine="540"/>
        <w:jc w:val="both"/>
        <w:rPr>
          <w:sz w:val="28"/>
          <w:szCs w:val="28"/>
        </w:rPr>
      </w:pPr>
      <w:r w:rsidRPr="004B1A4F">
        <w:rPr>
          <w:sz w:val="28"/>
          <w:szCs w:val="28"/>
        </w:rPr>
        <w:t xml:space="preserve">   </w:t>
      </w:r>
    </w:p>
    <w:p w14:paraId="5F8799C0" w14:textId="77777777" w:rsidR="00C22ACD" w:rsidRPr="004B1A4F" w:rsidRDefault="00C22ACD" w:rsidP="004B1A4F">
      <w:pPr>
        <w:ind w:firstLine="540"/>
        <w:jc w:val="both"/>
        <w:rPr>
          <w:sz w:val="28"/>
          <w:szCs w:val="28"/>
        </w:rPr>
      </w:pPr>
      <w:r w:rsidRPr="004B1A4F">
        <w:rPr>
          <w:sz w:val="28"/>
          <w:szCs w:val="28"/>
        </w:rPr>
        <w:t>Место печати</w:t>
      </w:r>
      <w:r w:rsidRPr="004B1A4F">
        <w:rPr>
          <w:sz w:val="28"/>
          <w:szCs w:val="28"/>
        </w:rPr>
        <w:tab/>
      </w:r>
      <w:r w:rsidRPr="004B1A4F">
        <w:rPr>
          <w:sz w:val="28"/>
          <w:szCs w:val="28"/>
        </w:rPr>
        <w:tab/>
        <w:t xml:space="preserve">             </w:t>
      </w:r>
      <w:r w:rsidRPr="004B1A4F">
        <w:rPr>
          <w:sz w:val="28"/>
          <w:szCs w:val="28"/>
        </w:rPr>
        <w:tab/>
      </w:r>
    </w:p>
    <w:p w14:paraId="702251A9" w14:textId="77777777" w:rsidR="00C22ACD" w:rsidRPr="004B1A4F" w:rsidRDefault="00C22ACD" w:rsidP="004B1A4F">
      <w:pPr>
        <w:ind w:firstLine="540"/>
        <w:jc w:val="both"/>
        <w:rPr>
          <w:sz w:val="28"/>
          <w:szCs w:val="28"/>
        </w:rPr>
      </w:pPr>
      <w:r w:rsidRPr="00445DDD">
        <w:rPr>
          <w:sz w:val="28"/>
          <w:szCs w:val="28"/>
        </w:rPr>
        <w:t>"____" _________ 20</w:t>
      </w:r>
      <w:r>
        <w:rPr>
          <w:sz w:val="28"/>
          <w:szCs w:val="28"/>
        </w:rPr>
        <w:t>1__</w:t>
      </w:r>
      <w:r w:rsidRPr="00445DDD">
        <w:rPr>
          <w:sz w:val="28"/>
          <w:szCs w:val="28"/>
        </w:rPr>
        <w:t> г.</w:t>
      </w:r>
    </w:p>
    <w:p w14:paraId="6FA3A459" w14:textId="77777777" w:rsidR="00C22ACD" w:rsidRDefault="00C22ACD" w:rsidP="00C22ACD">
      <w:pPr>
        <w:pStyle w:val="32"/>
        <w:suppressAutoHyphens/>
        <w:spacing w:after="0"/>
        <w:rPr>
          <w:b/>
          <w:i/>
          <w:sz w:val="28"/>
          <w:szCs w:val="28"/>
        </w:rPr>
      </w:pPr>
    </w:p>
    <w:p w14:paraId="73E4D002" w14:textId="77777777" w:rsidR="00C22ACD" w:rsidRDefault="00C22ACD" w:rsidP="00C22ACD">
      <w:pPr>
        <w:suppressAutoHyphens w:val="0"/>
        <w:spacing w:after="200" w:line="276" w:lineRule="auto"/>
        <w:rPr>
          <w:rFonts w:eastAsia="MS Mincho"/>
          <w:b/>
          <w:sz w:val="28"/>
          <w:szCs w:val="28"/>
        </w:rPr>
      </w:pPr>
      <w:r>
        <w:rPr>
          <w:b/>
          <w:sz w:val="28"/>
          <w:szCs w:val="28"/>
        </w:rPr>
        <w:br w:type="page"/>
      </w:r>
    </w:p>
    <w:p w14:paraId="2C0CC94D" w14:textId="77777777" w:rsidR="00C22ACD" w:rsidRPr="004B1A4F" w:rsidRDefault="00C22ACD" w:rsidP="00616655">
      <w:pPr>
        <w:pStyle w:val="19"/>
        <w:ind w:firstLine="0"/>
        <w:jc w:val="center"/>
        <w:outlineLvl w:val="1"/>
        <w:rPr>
          <w:rFonts w:eastAsia="MS Mincho"/>
          <w:b/>
          <w:szCs w:val="28"/>
        </w:rPr>
      </w:pPr>
      <w:r w:rsidRPr="004B1A4F">
        <w:rPr>
          <w:rFonts w:eastAsia="MS Mincho"/>
          <w:b/>
          <w:szCs w:val="28"/>
        </w:rPr>
        <w:lastRenderedPageBreak/>
        <w:t>СВЕДЕНИЯ О ПРЕТЕНДЕНТЕ (для физических лиц)</w:t>
      </w:r>
    </w:p>
    <w:p w14:paraId="01934A18" w14:textId="77777777" w:rsidR="00C22ACD" w:rsidRPr="000802B7" w:rsidRDefault="00C22ACD" w:rsidP="00C22ACD">
      <w:pPr>
        <w:pStyle w:val="afa"/>
        <w:jc w:val="center"/>
        <w:rPr>
          <w:b/>
          <w:sz w:val="28"/>
          <w:szCs w:val="28"/>
        </w:rPr>
      </w:pPr>
    </w:p>
    <w:p w14:paraId="0A8E3A43" w14:textId="77777777" w:rsidR="00C22ACD" w:rsidRPr="000802B7" w:rsidRDefault="00C22ACD" w:rsidP="00C22ACD">
      <w:pPr>
        <w:pStyle w:val="afa"/>
        <w:jc w:val="center"/>
        <w:rPr>
          <w:b/>
          <w:sz w:val="28"/>
          <w:szCs w:val="28"/>
        </w:rPr>
      </w:pPr>
    </w:p>
    <w:p w14:paraId="0D5DD105" w14:textId="77777777" w:rsidR="00C22ACD" w:rsidRDefault="00C22ACD" w:rsidP="00D97557">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14:paraId="63286007" w14:textId="77777777" w:rsidR="00C22ACD" w:rsidRPr="000802B7" w:rsidRDefault="00C22ACD" w:rsidP="00C22ACD">
      <w:pPr>
        <w:pStyle w:val="afa"/>
        <w:ind w:left="709" w:firstLine="0"/>
        <w:jc w:val="left"/>
        <w:rPr>
          <w:sz w:val="28"/>
          <w:szCs w:val="28"/>
        </w:rPr>
      </w:pPr>
    </w:p>
    <w:p w14:paraId="1EF8DF5F" w14:textId="77777777" w:rsidR="00C22ACD" w:rsidRDefault="00C22ACD" w:rsidP="00D97557">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14:paraId="4C9E142E" w14:textId="77777777" w:rsidR="00C22ACD" w:rsidRPr="008F1253" w:rsidRDefault="00C22ACD" w:rsidP="00C22ACD">
      <w:pPr>
        <w:pStyle w:val="afa"/>
        <w:ind w:firstLine="0"/>
        <w:jc w:val="left"/>
        <w:rPr>
          <w:sz w:val="28"/>
          <w:szCs w:val="28"/>
        </w:rPr>
      </w:pPr>
    </w:p>
    <w:p w14:paraId="67790C4A" w14:textId="77777777" w:rsidR="00C22ACD" w:rsidRDefault="00C22ACD" w:rsidP="00D97557">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14:paraId="29D95C15" w14:textId="77777777" w:rsidR="00C22ACD" w:rsidRPr="008F1253" w:rsidRDefault="00C22ACD" w:rsidP="00C22ACD">
      <w:pPr>
        <w:pStyle w:val="afa"/>
        <w:ind w:firstLine="0"/>
        <w:jc w:val="left"/>
        <w:rPr>
          <w:sz w:val="28"/>
          <w:szCs w:val="28"/>
        </w:rPr>
      </w:pPr>
    </w:p>
    <w:p w14:paraId="12AE6C5F" w14:textId="77777777" w:rsidR="00C22ACD" w:rsidRDefault="00C22ACD" w:rsidP="00D97557">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14:paraId="48802AB7" w14:textId="77777777" w:rsidR="00C22ACD" w:rsidRPr="000802B7" w:rsidRDefault="00C22ACD" w:rsidP="00C22ACD">
      <w:pPr>
        <w:pStyle w:val="afa"/>
        <w:ind w:left="709" w:firstLine="0"/>
        <w:jc w:val="left"/>
        <w:rPr>
          <w:sz w:val="28"/>
          <w:szCs w:val="28"/>
        </w:rPr>
      </w:pPr>
    </w:p>
    <w:p w14:paraId="77F37CC7" w14:textId="77777777" w:rsidR="00C22ACD" w:rsidRDefault="00C22ACD" w:rsidP="00D97557">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14:paraId="5306D760" w14:textId="77777777" w:rsidR="00C22ACD" w:rsidRPr="000802B7" w:rsidRDefault="00C22ACD" w:rsidP="00C22ACD">
      <w:pPr>
        <w:pStyle w:val="afa"/>
        <w:ind w:firstLine="0"/>
        <w:jc w:val="left"/>
        <w:rPr>
          <w:sz w:val="28"/>
          <w:szCs w:val="28"/>
        </w:rPr>
      </w:pPr>
    </w:p>
    <w:p w14:paraId="48816C18" w14:textId="77777777" w:rsidR="00C22ACD" w:rsidRDefault="00C22ACD" w:rsidP="00D97557">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14:paraId="281CB5FA" w14:textId="77777777" w:rsidR="00C22ACD" w:rsidRPr="000802B7" w:rsidRDefault="00C22ACD" w:rsidP="00C22ACD">
      <w:pPr>
        <w:pStyle w:val="afa"/>
        <w:ind w:firstLine="0"/>
        <w:jc w:val="left"/>
        <w:rPr>
          <w:sz w:val="28"/>
          <w:szCs w:val="28"/>
        </w:rPr>
      </w:pPr>
    </w:p>
    <w:p w14:paraId="707E08D1" w14:textId="77777777" w:rsidR="00C22ACD" w:rsidRDefault="00C22ACD" w:rsidP="00D97557">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14:paraId="2E252154" w14:textId="77777777" w:rsidR="00C22ACD" w:rsidRDefault="00C22ACD" w:rsidP="00C22ACD">
      <w:pPr>
        <w:pStyle w:val="aff7"/>
        <w:rPr>
          <w:sz w:val="28"/>
          <w:szCs w:val="28"/>
        </w:rPr>
      </w:pPr>
    </w:p>
    <w:p w14:paraId="617C6077" w14:textId="77777777" w:rsidR="00C22ACD" w:rsidRDefault="00C22ACD" w:rsidP="00D97557">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14:paraId="7B8DA3F9" w14:textId="77777777" w:rsidR="00C22ACD" w:rsidRDefault="00C22ACD" w:rsidP="00C22ACD">
      <w:pPr>
        <w:pStyle w:val="aff7"/>
        <w:rPr>
          <w:sz w:val="28"/>
          <w:szCs w:val="28"/>
        </w:rPr>
      </w:pPr>
    </w:p>
    <w:p w14:paraId="03D87322" w14:textId="77777777" w:rsidR="00C22ACD" w:rsidRDefault="00C22ACD" w:rsidP="00C22ACD">
      <w:pPr>
        <w:pStyle w:val="afa"/>
        <w:ind w:left="709" w:firstLine="0"/>
        <w:jc w:val="left"/>
        <w:rPr>
          <w:sz w:val="28"/>
          <w:szCs w:val="28"/>
        </w:rPr>
      </w:pPr>
    </w:p>
    <w:p w14:paraId="21C59394" w14:textId="77777777" w:rsidR="00C22ACD" w:rsidRDefault="00C22ACD" w:rsidP="00C22ACD">
      <w:pPr>
        <w:pStyle w:val="afa"/>
        <w:ind w:firstLine="0"/>
        <w:jc w:val="left"/>
        <w:rPr>
          <w:sz w:val="28"/>
          <w:szCs w:val="28"/>
        </w:rPr>
      </w:pPr>
    </w:p>
    <w:p w14:paraId="7946373D" w14:textId="77777777" w:rsidR="004B1A4F" w:rsidRPr="004B1A4F" w:rsidRDefault="004B1A4F" w:rsidP="004B1A4F">
      <w:pPr>
        <w:jc w:val="both"/>
        <w:rPr>
          <w:b/>
          <w:sz w:val="28"/>
          <w:szCs w:val="28"/>
        </w:rPr>
      </w:pPr>
      <w:r w:rsidRPr="004B1A4F">
        <w:rPr>
          <w:b/>
          <w:sz w:val="28"/>
          <w:szCs w:val="28"/>
        </w:rPr>
        <w:t>Представитель, имеющий полномочия подписать Заявку на участие от имени _________________________________________________________</w:t>
      </w:r>
    </w:p>
    <w:p w14:paraId="15C21866" w14:textId="77777777" w:rsidR="004B1A4F" w:rsidRPr="004B1A4F" w:rsidRDefault="004B1A4F" w:rsidP="004B1A4F">
      <w:pPr>
        <w:ind w:firstLine="540"/>
        <w:jc w:val="both"/>
        <w:rPr>
          <w:i/>
          <w:sz w:val="28"/>
          <w:szCs w:val="28"/>
        </w:rPr>
      </w:pPr>
      <w:r w:rsidRPr="004B1A4F">
        <w:rPr>
          <w:i/>
          <w:sz w:val="28"/>
          <w:szCs w:val="28"/>
        </w:rPr>
        <w:t xml:space="preserve">                              (наименование претендента)</w:t>
      </w:r>
    </w:p>
    <w:p w14:paraId="522EB07C" w14:textId="77777777" w:rsidR="004B1A4F" w:rsidRPr="00635235" w:rsidRDefault="004B1A4F" w:rsidP="004B1A4F">
      <w:pPr>
        <w:jc w:val="both"/>
        <w:rPr>
          <w:sz w:val="28"/>
          <w:szCs w:val="28"/>
        </w:rPr>
      </w:pPr>
      <w:r w:rsidRPr="00445DDD">
        <w:rPr>
          <w:sz w:val="28"/>
          <w:szCs w:val="28"/>
        </w:rPr>
        <w:t>____________________________________</w:t>
      </w:r>
      <w:r>
        <w:rPr>
          <w:sz w:val="28"/>
          <w:szCs w:val="28"/>
        </w:rPr>
        <w:t>_______________________________</w:t>
      </w:r>
    </w:p>
    <w:p w14:paraId="64355E0F" w14:textId="77777777" w:rsidR="004B1A4F" w:rsidRPr="004B1A4F" w:rsidRDefault="004B1A4F" w:rsidP="004B1A4F">
      <w:pPr>
        <w:ind w:firstLine="540"/>
        <w:jc w:val="both"/>
        <w:rPr>
          <w:i/>
          <w:sz w:val="28"/>
          <w:szCs w:val="28"/>
        </w:rPr>
      </w:pPr>
      <w:r w:rsidRPr="004B1A4F">
        <w:rPr>
          <w:i/>
          <w:sz w:val="28"/>
          <w:szCs w:val="28"/>
        </w:rPr>
        <w:t xml:space="preserve">   </w:t>
      </w:r>
      <w:r w:rsidRPr="004B1A4F">
        <w:rPr>
          <w:i/>
          <w:sz w:val="28"/>
          <w:szCs w:val="28"/>
        </w:rPr>
        <w:tab/>
      </w:r>
      <w:r w:rsidRPr="004B1A4F">
        <w:rPr>
          <w:i/>
          <w:sz w:val="28"/>
          <w:szCs w:val="28"/>
        </w:rPr>
        <w:tab/>
      </w:r>
      <w:r w:rsidRPr="004B1A4F">
        <w:rPr>
          <w:i/>
          <w:sz w:val="28"/>
          <w:szCs w:val="28"/>
        </w:rPr>
        <w:tab/>
      </w:r>
      <w:r w:rsidRPr="004B1A4F">
        <w:rPr>
          <w:i/>
          <w:sz w:val="28"/>
          <w:szCs w:val="28"/>
        </w:rPr>
        <w:tab/>
      </w:r>
      <w:r w:rsidRPr="004B1A4F">
        <w:rPr>
          <w:i/>
          <w:sz w:val="28"/>
          <w:szCs w:val="28"/>
        </w:rPr>
        <w:tab/>
      </w:r>
      <w:r w:rsidRPr="004B1A4F">
        <w:rPr>
          <w:i/>
          <w:sz w:val="28"/>
          <w:szCs w:val="28"/>
        </w:rPr>
        <w:tab/>
        <w:t xml:space="preserve"> (должность, подпись, ФИО)</w:t>
      </w:r>
    </w:p>
    <w:p w14:paraId="6E665D8F" w14:textId="77777777" w:rsidR="004B1A4F" w:rsidRPr="004B1A4F" w:rsidRDefault="004B1A4F" w:rsidP="004B1A4F">
      <w:pPr>
        <w:ind w:firstLine="540"/>
        <w:jc w:val="both"/>
        <w:rPr>
          <w:sz w:val="28"/>
          <w:szCs w:val="28"/>
        </w:rPr>
      </w:pPr>
      <w:r w:rsidRPr="004B1A4F">
        <w:rPr>
          <w:sz w:val="28"/>
          <w:szCs w:val="28"/>
        </w:rPr>
        <w:t xml:space="preserve">   </w:t>
      </w:r>
    </w:p>
    <w:p w14:paraId="6820174E" w14:textId="77777777" w:rsidR="004B1A4F" w:rsidRPr="004B1A4F" w:rsidRDefault="004B1A4F" w:rsidP="004B1A4F">
      <w:pPr>
        <w:ind w:firstLine="540"/>
        <w:jc w:val="both"/>
        <w:rPr>
          <w:sz w:val="28"/>
          <w:szCs w:val="28"/>
        </w:rPr>
      </w:pPr>
      <w:r w:rsidRPr="004B1A4F">
        <w:rPr>
          <w:sz w:val="28"/>
          <w:szCs w:val="28"/>
        </w:rPr>
        <w:t>Место печати</w:t>
      </w:r>
      <w:r w:rsidRPr="004B1A4F">
        <w:rPr>
          <w:sz w:val="28"/>
          <w:szCs w:val="28"/>
        </w:rPr>
        <w:tab/>
      </w:r>
      <w:r w:rsidRPr="004B1A4F">
        <w:rPr>
          <w:sz w:val="28"/>
          <w:szCs w:val="28"/>
        </w:rPr>
        <w:tab/>
        <w:t xml:space="preserve">             </w:t>
      </w:r>
      <w:r w:rsidRPr="004B1A4F">
        <w:rPr>
          <w:sz w:val="28"/>
          <w:szCs w:val="28"/>
        </w:rPr>
        <w:tab/>
      </w:r>
    </w:p>
    <w:p w14:paraId="322AFBCE" w14:textId="77777777" w:rsidR="004B1A4F" w:rsidRPr="004B1A4F" w:rsidRDefault="004B1A4F" w:rsidP="004B1A4F">
      <w:pPr>
        <w:ind w:firstLine="540"/>
        <w:jc w:val="both"/>
        <w:rPr>
          <w:sz w:val="28"/>
          <w:szCs w:val="28"/>
        </w:rPr>
      </w:pPr>
      <w:r w:rsidRPr="00445DDD">
        <w:rPr>
          <w:sz w:val="28"/>
          <w:szCs w:val="28"/>
        </w:rPr>
        <w:t>"____" _________ 20</w:t>
      </w:r>
      <w:r>
        <w:rPr>
          <w:sz w:val="28"/>
          <w:szCs w:val="28"/>
        </w:rPr>
        <w:t>1__</w:t>
      </w:r>
      <w:r w:rsidRPr="00445DDD">
        <w:rPr>
          <w:sz w:val="28"/>
          <w:szCs w:val="28"/>
        </w:rPr>
        <w:t> г.</w:t>
      </w:r>
    </w:p>
    <w:p w14:paraId="0B24E6E8" w14:textId="77777777" w:rsidR="00C22ACD" w:rsidRDefault="00C22ACD">
      <w:pPr>
        <w:suppressAutoHyphens w:val="0"/>
        <w:rPr>
          <w:rFonts w:cs="Arial"/>
          <w:sz w:val="28"/>
          <w:szCs w:val="28"/>
        </w:rPr>
      </w:pPr>
    </w:p>
    <w:p w14:paraId="0A17BA51" w14:textId="77777777" w:rsidR="00C22ACD" w:rsidRDefault="00C22ACD">
      <w:pPr>
        <w:suppressAutoHyphens w:val="0"/>
        <w:rPr>
          <w:rFonts w:cs="Arial"/>
          <w:sz w:val="28"/>
          <w:szCs w:val="28"/>
        </w:rPr>
      </w:pPr>
      <w:r>
        <w:rPr>
          <w:b/>
          <w:bCs/>
          <w:i/>
          <w:iCs/>
        </w:rPr>
        <w:br w:type="page"/>
      </w:r>
    </w:p>
    <w:p w14:paraId="12155E5B" w14:textId="0DD045F0" w:rsidR="000954FB" w:rsidRPr="004B1A4F" w:rsidRDefault="000954FB" w:rsidP="004B1A4F">
      <w:pPr>
        <w:pStyle w:val="19"/>
        <w:ind w:left="7082" w:firstLine="0"/>
        <w:outlineLvl w:val="0"/>
        <w:rPr>
          <w:rFonts w:eastAsia="MS Mincho"/>
          <w:szCs w:val="28"/>
        </w:rPr>
      </w:pPr>
      <w:r w:rsidRPr="004B1A4F">
        <w:rPr>
          <w:rFonts w:eastAsia="MS Mincho"/>
          <w:szCs w:val="28"/>
        </w:rPr>
        <w:lastRenderedPageBreak/>
        <w:t>Приложение № 3</w:t>
      </w:r>
    </w:p>
    <w:p w14:paraId="12155E5C" w14:textId="77777777" w:rsidR="000954FB" w:rsidRPr="008F1253" w:rsidRDefault="000954FB" w:rsidP="000954FB">
      <w:pPr>
        <w:jc w:val="right"/>
        <w:rPr>
          <w:sz w:val="28"/>
          <w:szCs w:val="28"/>
        </w:rPr>
      </w:pPr>
      <w:r w:rsidRPr="008F1253">
        <w:rPr>
          <w:bCs/>
          <w:iCs/>
          <w:sz w:val="28"/>
          <w:szCs w:val="28"/>
        </w:rPr>
        <w:t>к документации о закупке</w:t>
      </w:r>
    </w:p>
    <w:p w14:paraId="12155E5D" w14:textId="77777777" w:rsidR="000954FB" w:rsidRPr="004B1A4F" w:rsidRDefault="000954FB" w:rsidP="004B1A4F">
      <w:pPr>
        <w:pStyle w:val="aff7"/>
        <w:tabs>
          <w:tab w:val="left" w:pos="9639"/>
        </w:tabs>
        <w:ind w:left="0" w:right="96" w:firstLine="851"/>
        <w:jc w:val="both"/>
        <w:rPr>
          <w:sz w:val="28"/>
          <w:szCs w:val="28"/>
        </w:rPr>
      </w:pPr>
    </w:p>
    <w:p w14:paraId="12155E5E" w14:textId="77777777" w:rsidR="000954FB" w:rsidRPr="004B1A4F" w:rsidRDefault="000954FB" w:rsidP="004B1A4F">
      <w:pPr>
        <w:pStyle w:val="aff7"/>
        <w:tabs>
          <w:tab w:val="left" w:pos="9639"/>
        </w:tabs>
        <w:ind w:left="0" w:right="96" w:firstLine="851"/>
        <w:jc w:val="both"/>
        <w:rPr>
          <w:sz w:val="28"/>
          <w:szCs w:val="28"/>
        </w:rPr>
      </w:pPr>
    </w:p>
    <w:p w14:paraId="12155E5F" w14:textId="77777777" w:rsidR="000954FB" w:rsidRPr="004B1A4F" w:rsidRDefault="000954FB" w:rsidP="00616655">
      <w:pPr>
        <w:pStyle w:val="19"/>
        <w:ind w:firstLine="0"/>
        <w:jc w:val="center"/>
        <w:outlineLvl w:val="1"/>
        <w:rPr>
          <w:rFonts w:eastAsia="MS Mincho"/>
          <w:b/>
          <w:szCs w:val="28"/>
        </w:rPr>
      </w:pPr>
      <w:r w:rsidRPr="004B1A4F">
        <w:rPr>
          <w:rFonts w:eastAsia="MS Mincho"/>
          <w:b/>
          <w:szCs w:val="28"/>
        </w:rPr>
        <w:t>Финансово-коммерческое предложение</w:t>
      </w:r>
    </w:p>
    <w:p w14:paraId="12155E60" w14:textId="77777777" w:rsidR="000954FB" w:rsidRPr="004B1A4F" w:rsidRDefault="000954FB" w:rsidP="004B1A4F">
      <w:pPr>
        <w:pStyle w:val="19"/>
        <w:ind w:firstLine="0"/>
        <w:jc w:val="center"/>
        <w:rPr>
          <w:rFonts w:eastAsia="MS Mincho"/>
          <w:b/>
          <w:szCs w:val="28"/>
        </w:rPr>
      </w:pPr>
    </w:p>
    <w:p w14:paraId="12155E61" w14:textId="310557CE"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906F29">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14:paraId="12155E64" w14:textId="77777777" w:rsidR="000954FB" w:rsidRDefault="000954FB" w:rsidP="000954FB"/>
    <w:p w14:paraId="12155E65" w14:textId="77777777"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12155E66" w14:textId="77777777"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14:paraId="12155E67" w14:textId="77777777" w:rsidR="000954FB" w:rsidRPr="0065769F" w:rsidRDefault="000954FB" w:rsidP="000954FB">
      <w:pPr>
        <w:ind w:firstLine="708"/>
        <w:rPr>
          <w:bCs/>
          <w:sz w:val="28"/>
          <w:szCs w:val="28"/>
        </w:rPr>
      </w:pPr>
    </w:p>
    <w:tbl>
      <w:tblPr>
        <w:tblW w:w="9639" w:type="dxa"/>
        <w:tblLayout w:type="fixed"/>
        <w:tblLook w:val="0000" w:firstRow="0" w:lastRow="0" w:firstColumn="0" w:lastColumn="0" w:noHBand="0" w:noVBand="0"/>
      </w:tblPr>
      <w:tblGrid>
        <w:gridCol w:w="683"/>
        <w:gridCol w:w="4954"/>
        <w:gridCol w:w="1768"/>
        <w:gridCol w:w="2234"/>
      </w:tblGrid>
      <w:tr w:rsidR="00616655" w:rsidRPr="00384CDC" w14:paraId="12155E72" w14:textId="77777777" w:rsidTr="00616655">
        <w:trPr>
          <w:trHeight w:val="2484"/>
        </w:trPr>
        <w:tc>
          <w:tcPr>
            <w:tcW w:w="354" w:type="pct"/>
            <w:tcBorders>
              <w:top w:val="single" w:sz="4" w:space="0" w:color="auto"/>
              <w:left w:val="single" w:sz="4" w:space="0" w:color="auto"/>
              <w:bottom w:val="single" w:sz="4" w:space="0" w:color="auto"/>
              <w:right w:val="single" w:sz="4" w:space="0" w:color="auto"/>
            </w:tcBorders>
            <w:vAlign w:val="center"/>
          </w:tcPr>
          <w:p w14:paraId="12155E68" w14:textId="77777777" w:rsidR="00616655" w:rsidRPr="00384CDC" w:rsidRDefault="00616655" w:rsidP="00BF6892">
            <w:pPr>
              <w:jc w:val="center"/>
            </w:pPr>
            <w:r w:rsidRPr="00384CDC">
              <w:t>№ п/п</w:t>
            </w:r>
          </w:p>
        </w:tc>
        <w:tc>
          <w:tcPr>
            <w:tcW w:w="2570" w:type="pct"/>
            <w:tcBorders>
              <w:top w:val="single" w:sz="4" w:space="0" w:color="auto"/>
              <w:left w:val="single" w:sz="4" w:space="0" w:color="auto"/>
              <w:bottom w:val="single" w:sz="4" w:space="0" w:color="auto"/>
              <w:right w:val="single" w:sz="4" w:space="0" w:color="auto"/>
            </w:tcBorders>
            <w:vAlign w:val="center"/>
          </w:tcPr>
          <w:p w14:paraId="12155E69" w14:textId="77777777" w:rsidR="00616655" w:rsidRPr="00384CDC" w:rsidRDefault="00616655" w:rsidP="00BF6892">
            <w:pPr>
              <w:jc w:val="center"/>
            </w:pPr>
            <w:r w:rsidRPr="00384CDC">
              <w:t xml:space="preserve">Наименование </w:t>
            </w:r>
            <w:r>
              <w:t xml:space="preserve">товаров, </w:t>
            </w:r>
            <w:r w:rsidRPr="00384CDC">
              <w:t>работ</w:t>
            </w:r>
            <w:r>
              <w:t>, услуг</w:t>
            </w:r>
          </w:p>
          <w:p w14:paraId="12155E6A" w14:textId="77777777" w:rsidR="00616655" w:rsidRPr="00384CDC" w:rsidRDefault="00616655" w:rsidP="00BF6892">
            <w:pPr>
              <w:jc w:val="center"/>
            </w:pPr>
          </w:p>
        </w:tc>
        <w:tc>
          <w:tcPr>
            <w:tcW w:w="917" w:type="pct"/>
            <w:tcBorders>
              <w:top w:val="single" w:sz="4" w:space="0" w:color="auto"/>
              <w:left w:val="single" w:sz="4" w:space="0" w:color="auto"/>
              <w:bottom w:val="single" w:sz="4" w:space="0" w:color="auto"/>
              <w:right w:val="single" w:sz="4" w:space="0" w:color="auto"/>
            </w:tcBorders>
            <w:vAlign w:val="center"/>
          </w:tcPr>
          <w:p w14:paraId="5C9DC36C" w14:textId="77777777" w:rsidR="00616655" w:rsidRDefault="00616655" w:rsidP="00616655">
            <w:pPr>
              <w:jc w:val="center"/>
            </w:pPr>
            <w:r w:rsidRPr="00384CDC">
              <w:t>Цена за весь закупаемый объем услуг</w:t>
            </w:r>
            <w:r>
              <w:t>,</w:t>
            </w:r>
          </w:p>
          <w:p w14:paraId="12155E6D" w14:textId="24F627EB" w:rsidR="00616655" w:rsidRPr="00384CDC" w:rsidRDefault="00616655" w:rsidP="00616655">
            <w:pPr>
              <w:jc w:val="center"/>
            </w:pPr>
            <w:r w:rsidRPr="00384CDC">
              <w:t xml:space="preserve">руб., </w:t>
            </w:r>
            <w:r>
              <w:t xml:space="preserve">без </w:t>
            </w:r>
            <w:r w:rsidRPr="00384CDC">
              <w:t>учет</w:t>
            </w:r>
            <w:r>
              <w:t>а</w:t>
            </w:r>
            <w:r w:rsidRPr="00384CDC">
              <w:t xml:space="preserve"> НДС </w:t>
            </w:r>
          </w:p>
        </w:tc>
        <w:tc>
          <w:tcPr>
            <w:tcW w:w="1159" w:type="pct"/>
            <w:tcBorders>
              <w:top w:val="single" w:sz="4" w:space="0" w:color="auto"/>
              <w:left w:val="single" w:sz="4" w:space="0" w:color="auto"/>
              <w:bottom w:val="single" w:sz="4" w:space="0" w:color="auto"/>
              <w:right w:val="single" w:sz="4" w:space="0" w:color="auto"/>
            </w:tcBorders>
            <w:vAlign w:val="center"/>
          </w:tcPr>
          <w:p w14:paraId="12155E6F" w14:textId="3C5414EE" w:rsidR="00616655" w:rsidRPr="00384CDC" w:rsidRDefault="00616655" w:rsidP="00616655">
            <w:pPr>
              <w:jc w:val="center"/>
            </w:pPr>
            <w:r w:rsidRPr="00384CDC">
              <w:t xml:space="preserve">Срок </w:t>
            </w:r>
            <w:r>
              <w:t>оказания услуг, календарных дней с даты подписания договора</w:t>
            </w:r>
          </w:p>
        </w:tc>
      </w:tr>
      <w:tr w:rsidR="00616655" w:rsidRPr="00384CDC" w14:paraId="12155E84" w14:textId="77777777" w:rsidTr="00616655">
        <w:trPr>
          <w:trHeight w:val="315"/>
        </w:trPr>
        <w:tc>
          <w:tcPr>
            <w:tcW w:w="354" w:type="pct"/>
            <w:tcBorders>
              <w:top w:val="nil"/>
              <w:left w:val="single" w:sz="4" w:space="0" w:color="auto"/>
              <w:bottom w:val="single" w:sz="4" w:space="0" w:color="auto"/>
              <w:right w:val="single" w:sz="4" w:space="0" w:color="auto"/>
            </w:tcBorders>
            <w:noWrap/>
            <w:vAlign w:val="bottom"/>
          </w:tcPr>
          <w:p w14:paraId="12155E7C" w14:textId="77777777" w:rsidR="00616655" w:rsidRPr="00384CDC" w:rsidRDefault="00616655" w:rsidP="00BF6892">
            <w:pPr>
              <w:jc w:val="center"/>
            </w:pPr>
          </w:p>
        </w:tc>
        <w:tc>
          <w:tcPr>
            <w:tcW w:w="2570" w:type="pct"/>
            <w:tcBorders>
              <w:top w:val="nil"/>
              <w:left w:val="nil"/>
              <w:bottom w:val="single" w:sz="4" w:space="0" w:color="auto"/>
              <w:right w:val="single" w:sz="4" w:space="0" w:color="auto"/>
            </w:tcBorders>
            <w:noWrap/>
            <w:vAlign w:val="bottom"/>
          </w:tcPr>
          <w:p w14:paraId="12155E7D" w14:textId="77777777" w:rsidR="00616655" w:rsidRPr="00384CDC" w:rsidRDefault="00616655" w:rsidP="00BF6892">
            <w:pPr>
              <w:jc w:val="center"/>
            </w:pPr>
          </w:p>
        </w:tc>
        <w:tc>
          <w:tcPr>
            <w:tcW w:w="917" w:type="pct"/>
            <w:tcBorders>
              <w:top w:val="single" w:sz="4" w:space="0" w:color="auto"/>
              <w:left w:val="single" w:sz="4" w:space="0" w:color="auto"/>
              <w:bottom w:val="single" w:sz="4" w:space="0" w:color="auto"/>
              <w:right w:val="single" w:sz="4" w:space="0" w:color="auto"/>
            </w:tcBorders>
            <w:noWrap/>
            <w:vAlign w:val="bottom"/>
          </w:tcPr>
          <w:p w14:paraId="12155E80" w14:textId="77777777" w:rsidR="00616655" w:rsidRPr="00384CDC" w:rsidRDefault="00616655" w:rsidP="00BF6892">
            <w:pPr>
              <w:jc w:val="center"/>
            </w:pPr>
          </w:p>
        </w:tc>
        <w:tc>
          <w:tcPr>
            <w:tcW w:w="1159" w:type="pct"/>
            <w:tcBorders>
              <w:top w:val="single" w:sz="4" w:space="0" w:color="auto"/>
              <w:left w:val="single" w:sz="4" w:space="0" w:color="auto"/>
              <w:bottom w:val="single" w:sz="4" w:space="0" w:color="auto"/>
              <w:right w:val="single" w:sz="4" w:space="0" w:color="auto"/>
            </w:tcBorders>
            <w:noWrap/>
            <w:vAlign w:val="bottom"/>
          </w:tcPr>
          <w:p w14:paraId="12155E82" w14:textId="77777777" w:rsidR="00616655" w:rsidRPr="00384CDC" w:rsidRDefault="00616655" w:rsidP="00BF6892">
            <w:pPr>
              <w:jc w:val="center"/>
            </w:pPr>
          </w:p>
        </w:tc>
      </w:tr>
    </w:tbl>
    <w:p w14:paraId="12155E8E" w14:textId="77777777" w:rsidR="000954FB" w:rsidRPr="000379F8" w:rsidRDefault="000954FB" w:rsidP="000954FB">
      <w:pPr>
        <w:ind w:firstLine="567"/>
        <w:jc w:val="both"/>
        <w:rPr>
          <w:color w:val="BFBFBF"/>
          <w:sz w:val="28"/>
          <w:szCs w:val="28"/>
        </w:rPr>
      </w:pPr>
    </w:p>
    <w:p w14:paraId="12155E8F" w14:textId="517337A2" w:rsidR="000954FB" w:rsidRPr="00BD159A" w:rsidRDefault="000954FB" w:rsidP="000954FB">
      <w:pPr>
        <w:pStyle w:val="afd"/>
        <w:jc w:val="both"/>
        <w:rPr>
          <w:szCs w:val="28"/>
        </w:rPr>
      </w:pPr>
      <w:r w:rsidRPr="00205668">
        <w:rPr>
          <w:szCs w:val="28"/>
        </w:rPr>
        <w:t xml:space="preserve">1. </w:t>
      </w:r>
      <w:r w:rsidRPr="00BD159A">
        <w:rPr>
          <w:szCs w:val="28"/>
        </w:rPr>
        <w:t>Цена услуг, указанная в настоящем финансово-коммерческом предложении, учитывает стоимость всех налогов (кроме НДС), материалов, изделий</w:t>
      </w:r>
      <w:r w:rsidR="00BD159A" w:rsidRPr="00BD159A">
        <w:rPr>
          <w:szCs w:val="28"/>
        </w:rPr>
        <w:t xml:space="preserve">, конструкций и оборудования, командировочных расходов, а также </w:t>
      </w:r>
      <w:r w:rsidRPr="00BD159A">
        <w:rPr>
          <w:szCs w:val="28"/>
        </w:rPr>
        <w:t xml:space="preserve"> </w:t>
      </w:r>
      <w:r w:rsidR="00BD159A" w:rsidRPr="00BD159A">
        <w:rPr>
          <w:szCs w:val="28"/>
        </w:rPr>
        <w:t>все иные затраты, расходы, связанные с оказанием услуг, в том числе стоимость услуг соисполнителей</w:t>
      </w:r>
      <w:r w:rsidRPr="00BD159A">
        <w:rPr>
          <w:szCs w:val="28"/>
        </w:rPr>
        <w:t>.</w:t>
      </w:r>
    </w:p>
    <w:p w14:paraId="12155E90" w14:textId="6FD29A8D" w:rsidR="000954FB" w:rsidRDefault="00BD159A" w:rsidP="000954FB">
      <w:pPr>
        <w:pStyle w:val="afd"/>
        <w:jc w:val="both"/>
        <w:rPr>
          <w:szCs w:val="28"/>
        </w:rPr>
      </w:pPr>
      <w:r w:rsidRPr="00BD159A">
        <w:rPr>
          <w:szCs w:val="28"/>
        </w:rPr>
        <w:t>О</w:t>
      </w:r>
      <w:r w:rsidR="000954FB" w:rsidRPr="00BD159A">
        <w:rPr>
          <w:szCs w:val="28"/>
        </w:rPr>
        <w:t>казание услуг</w:t>
      </w:r>
      <w:r w:rsidR="000954FB">
        <w:rPr>
          <w:szCs w:val="28"/>
        </w:rPr>
        <w:t>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(указать необходимое)</w:t>
      </w:r>
      <w:r w:rsidR="000954FB" w:rsidRPr="00721D0D">
        <w:rPr>
          <w:i/>
          <w:szCs w:val="28"/>
        </w:rPr>
        <w:t>.</w:t>
      </w:r>
    </w:p>
    <w:p w14:paraId="12155E91" w14:textId="77777777" w:rsidR="000954FB" w:rsidRPr="00BD159A" w:rsidRDefault="000954FB" w:rsidP="00BD159A">
      <w:pPr>
        <w:pStyle w:val="afd"/>
        <w:jc w:val="both"/>
        <w:rPr>
          <w:szCs w:val="28"/>
        </w:rPr>
      </w:pPr>
      <w:r>
        <w:rPr>
          <w:szCs w:val="28"/>
        </w:rPr>
        <w:t xml:space="preserve">2. Дополнительные условия </w:t>
      </w:r>
      <w:r w:rsidRPr="00BD159A">
        <w:rPr>
          <w:szCs w:val="28"/>
        </w:rPr>
        <w:t xml:space="preserve">выполнения работ, оказания услуг, поставки товаров _______________________________________________________ </w:t>
      </w:r>
    </w:p>
    <w:p w14:paraId="12155E92" w14:textId="77777777"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14:paraId="12155E93" w14:textId="77777777"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r w:rsidR="00BE2157" w:rsidRPr="00D27A82">
        <w:t>с даты</w:t>
      </w:r>
      <w:r w:rsidR="004A404E" w:rsidRPr="004A404E">
        <w:t xml:space="preserve"> </w:t>
      </w:r>
      <w:r w:rsidR="004A404E">
        <w:t>окончания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14:paraId="12155E94" w14:textId="77777777"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14:paraId="12155E95" w14:textId="77777777"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14:paraId="12155E96" w14:textId="56F4BF7D"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553063">
        <w:rPr>
          <w:szCs w:val="28"/>
        </w:rPr>
        <w:t>Запроса предложений</w:t>
      </w:r>
      <w:r w:rsidRPr="00205668">
        <w:rPr>
          <w:szCs w:val="28"/>
        </w:rPr>
        <w:t xml:space="preserve">а, а так </w:t>
      </w:r>
      <w:r w:rsidRPr="00205668">
        <w:rPr>
          <w:szCs w:val="28"/>
        </w:rPr>
        <w:lastRenderedPageBreak/>
        <w:t xml:space="preserve">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w:t>
      </w:r>
      <w:r w:rsidR="00445E85">
        <w:rPr>
          <w:szCs w:val="28"/>
        </w:rPr>
        <w:t>295</w:t>
      </w:r>
      <w:r>
        <w:rPr>
          <w:szCs w:val="28"/>
        </w:rPr>
        <w:t xml:space="preserve">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14:paraId="12155E97" w14:textId="77777777"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14:paraId="06FF75CD" w14:textId="77777777" w:rsidR="00616655" w:rsidRDefault="00616655" w:rsidP="000954FB">
      <w:pPr>
        <w:pStyle w:val="afd"/>
        <w:jc w:val="both"/>
        <w:rPr>
          <w:i/>
          <w:szCs w:val="28"/>
          <w:highlight w:val="cyan"/>
        </w:rPr>
      </w:pPr>
    </w:p>
    <w:p w14:paraId="12155E9C" w14:textId="77777777" w:rsidR="000954FB" w:rsidRDefault="000954FB" w:rsidP="000954FB">
      <w:pPr>
        <w:pStyle w:val="afa"/>
        <w:ind w:firstLine="0"/>
        <w:jc w:val="left"/>
        <w:rPr>
          <w:rFonts w:eastAsia="Times New Roman"/>
          <w:sz w:val="28"/>
          <w:szCs w:val="28"/>
        </w:rPr>
      </w:pPr>
    </w:p>
    <w:p w14:paraId="12155E9D" w14:textId="77777777" w:rsidR="000954FB" w:rsidRPr="00205668" w:rsidRDefault="000954FB" w:rsidP="000954FB">
      <w:pPr>
        <w:pStyle w:val="afa"/>
        <w:ind w:firstLine="0"/>
        <w:jc w:val="left"/>
        <w:rPr>
          <w:rFonts w:eastAsia="Times New Roman"/>
          <w:sz w:val="28"/>
          <w:szCs w:val="28"/>
        </w:rPr>
      </w:pPr>
    </w:p>
    <w:p w14:paraId="44209BF5" w14:textId="77777777" w:rsidR="004B1A4F" w:rsidRPr="004B1A4F" w:rsidRDefault="004B1A4F" w:rsidP="004B1A4F">
      <w:pPr>
        <w:jc w:val="both"/>
        <w:rPr>
          <w:b/>
          <w:sz w:val="28"/>
          <w:szCs w:val="28"/>
        </w:rPr>
      </w:pPr>
      <w:r w:rsidRPr="004B1A4F">
        <w:rPr>
          <w:b/>
          <w:sz w:val="28"/>
          <w:szCs w:val="28"/>
        </w:rPr>
        <w:t>Представитель, имеющий полномочия подписать Заявку на участие от имени _________________________________________________________</w:t>
      </w:r>
    </w:p>
    <w:p w14:paraId="320BDF3F" w14:textId="77777777" w:rsidR="004B1A4F" w:rsidRPr="004B1A4F" w:rsidRDefault="004B1A4F" w:rsidP="004B1A4F">
      <w:pPr>
        <w:ind w:firstLine="540"/>
        <w:jc w:val="both"/>
        <w:rPr>
          <w:i/>
          <w:sz w:val="28"/>
          <w:szCs w:val="28"/>
        </w:rPr>
      </w:pPr>
      <w:r w:rsidRPr="004B1A4F">
        <w:rPr>
          <w:i/>
          <w:sz w:val="28"/>
          <w:szCs w:val="28"/>
        </w:rPr>
        <w:t xml:space="preserve">                              (наименование претендента)</w:t>
      </w:r>
    </w:p>
    <w:p w14:paraId="0C80342E" w14:textId="77777777" w:rsidR="004B1A4F" w:rsidRPr="00635235" w:rsidRDefault="004B1A4F" w:rsidP="004B1A4F">
      <w:pPr>
        <w:jc w:val="both"/>
        <w:rPr>
          <w:sz w:val="28"/>
          <w:szCs w:val="28"/>
        </w:rPr>
      </w:pPr>
      <w:r w:rsidRPr="00445DDD">
        <w:rPr>
          <w:sz w:val="28"/>
          <w:szCs w:val="28"/>
        </w:rPr>
        <w:t>____________________________________</w:t>
      </w:r>
      <w:r>
        <w:rPr>
          <w:sz w:val="28"/>
          <w:szCs w:val="28"/>
        </w:rPr>
        <w:t>_______________________________</w:t>
      </w:r>
    </w:p>
    <w:p w14:paraId="2D5E7658" w14:textId="77777777" w:rsidR="004B1A4F" w:rsidRPr="004B1A4F" w:rsidRDefault="004B1A4F" w:rsidP="004B1A4F">
      <w:pPr>
        <w:ind w:firstLine="540"/>
        <w:jc w:val="both"/>
        <w:rPr>
          <w:i/>
          <w:sz w:val="28"/>
          <w:szCs w:val="28"/>
        </w:rPr>
      </w:pPr>
      <w:r w:rsidRPr="004B1A4F">
        <w:rPr>
          <w:i/>
          <w:sz w:val="28"/>
          <w:szCs w:val="28"/>
        </w:rPr>
        <w:t xml:space="preserve">   </w:t>
      </w:r>
      <w:r w:rsidRPr="004B1A4F">
        <w:rPr>
          <w:i/>
          <w:sz w:val="28"/>
          <w:szCs w:val="28"/>
        </w:rPr>
        <w:tab/>
      </w:r>
      <w:r w:rsidRPr="004B1A4F">
        <w:rPr>
          <w:i/>
          <w:sz w:val="28"/>
          <w:szCs w:val="28"/>
        </w:rPr>
        <w:tab/>
      </w:r>
      <w:r w:rsidRPr="004B1A4F">
        <w:rPr>
          <w:i/>
          <w:sz w:val="28"/>
          <w:szCs w:val="28"/>
        </w:rPr>
        <w:tab/>
      </w:r>
      <w:r w:rsidRPr="004B1A4F">
        <w:rPr>
          <w:i/>
          <w:sz w:val="28"/>
          <w:szCs w:val="28"/>
        </w:rPr>
        <w:tab/>
      </w:r>
      <w:r w:rsidRPr="004B1A4F">
        <w:rPr>
          <w:i/>
          <w:sz w:val="28"/>
          <w:szCs w:val="28"/>
        </w:rPr>
        <w:tab/>
      </w:r>
      <w:r w:rsidRPr="004B1A4F">
        <w:rPr>
          <w:i/>
          <w:sz w:val="28"/>
          <w:szCs w:val="28"/>
        </w:rPr>
        <w:tab/>
        <w:t xml:space="preserve"> (должность, подпись, ФИО)</w:t>
      </w:r>
    </w:p>
    <w:p w14:paraId="1BEED933" w14:textId="77777777" w:rsidR="004B1A4F" w:rsidRPr="004B1A4F" w:rsidRDefault="004B1A4F" w:rsidP="004B1A4F">
      <w:pPr>
        <w:ind w:firstLine="540"/>
        <w:jc w:val="both"/>
        <w:rPr>
          <w:sz w:val="28"/>
          <w:szCs w:val="28"/>
        </w:rPr>
      </w:pPr>
      <w:r w:rsidRPr="004B1A4F">
        <w:rPr>
          <w:sz w:val="28"/>
          <w:szCs w:val="28"/>
        </w:rPr>
        <w:t xml:space="preserve">   </w:t>
      </w:r>
    </w:p>
    <w:p w14:paraId="350F3B17" w14:textId="77777777" w:rsidR="004B1A4F" w:rsidRPr="004B1A4F" w:rsidRDefault="004B1A4F" w:rsidP="004B1A4F">
      <w:pPr>
        <w:ind w:firstLine="540"/>
        <w:jc w:val="both"/>
        <w:rPr>
          <w:sz w:val="28"/>
          <w:szCs w:val="28"/>
        </w:rPr>
      </w:pPr>
      <w:r w:rsidRPr="004B1A4F">
        <w:rPr>
          <w:sz w:val="28"/>
          <w:szCs w:val="28"/>
        </w:rPr>
        <w:t>Место печати</w:t>
      </w:r>
      <w:r w:rsidRPr="004B1A4F">
        <w:rPr>
          <w:sz w:val="28"/>
          <w:szCs w:val="28"/>
        </w:rPr>
        <w:tab/>
      </w:r>
      <w:r w:rsidRPr="004B1A4F">
        <w:rPr>
          <w:sz w:val="28"/>
          <w:szCs w:val="28"/>
        </w:rPr>
        <w:tab/>
        <w:t xml:space="preserve">             </w:t>
      </w:r>
      <w:r w:rsidRPr="004B1A4F">
        <w:rPr>
          <w:sz w:val="28"/>
          <w:szCs w:val="28"/>
        </w:rPr>
        <w:tab/>
      </w:r>
    </w:p>
    <w:p w14:paraId="245AB8B9" w14:textId="77777777" w:rsidR="004B1A4F" w:rsidRPr="004B1A4F" w:rsidRDefault="004B1A4F" w:rsidP="004B1A4F">
      <w:pPr>
        <w:ind w:firstLine="540"/>
        <w:jc w:val="both"/>
        <w:rPr>
          <w:sz w:val="28"/>
          <w:szCs w:val="28"/>
        </w:rPr>
      </w:pPr>
      <w:r w:rsidRPr="00445DDD">
        <w:rPr>
          <w:sz w:val="28"/>
          <w:szCs w:val="28"/>
        </w:rPr>
        <w:t>"____" _________ 20</w:t>
      </w:r>
      <w:r>
        <w:rPr>
          <w:sz w:val="28"/>
          <w:szCs w:val="28"/>
        </w:rPr>
        <w:t>1__</w:t>
      </w:r>
      <w:r w:rsidRPr="00445DDD">
        <w:rPr>
          <w:sz w:val="28"/>
          <w:szCs w:val="28"/>
        </w:rPr>
        <w:t> г.</w:t>
      </w:r>
    </w:p>
    <w:p w14:paraId="12155EA3" w14:textId="77777777" w:rsidR="000954FB" w:rsidRPr="00205668" w:rsidRDefault="000954FB" w:rsidP="000954FB">
      <w:pPr>
        <w:pStyle w:val="afa"/>
        <w:jc w:val="left"/>
        <w:rPr>
          <w:rFonts w:eastAsia="Times New Roman"/>
          <w:sz w:val="28"/>
          <w:szCs w:val="28"/>
        </w:rPr>
      </w:pPr>
    </w:p>
    <w:p w14:paraId="12155EA4" w14:textId="77777777" w:rsidR="000954FB" w:rsidRDefault="000954FB" w:rsidP="000954FB">
      <w:pPr>
        <w:rPr>
          <w:rFonts w:eastAsia="MS Mincho"/>
          <w:sz w:val="28"/>
          <w:szCs w:val="28"/>
        </w:rPr>
      </w:pPr>
      <w:r>
        <w:rPr>
          <w:sz w:val="28"/>
          <w:szCs w:val="28"/>
        </w:rPr>
        <w:br w:type="page"/>
      </w:r>
    </w:p>
    <w:p w14:paraId="7E017EEB" w14:textId="77777777" w:rsidR="00FA67BD" w:rsidRPr="00616655" w:rsidRDefault="00FA67BD" w:rsidP="00616655">
      <w:pPr>
        <w:pStyle w:val="19"/>
        <w:ind w:left="7082" w:firstLine="0"/>
        <w:outlineLvl w:val="0"/>
        <w:rPr>
          <w:rFonts w:eastAsia="MS Mincho"/>
          <w:szCs w:val="28"/>
        </w:rPr>
      </w:pPr>
      <w:r w:rsidRPr="00616655">
        <w:rPr>
          <w:rFonts w:eastAsia="MS Mincho"/>
          <w:szCs w:val="28"/>
        </w:rPr>
        <w:lastRenderedPageBreak/>
        <w:t>Приложение № 4</w:t>
      </w:r>
    </w:p>
    <w:p w14:paraId="1A6EFFAD" w14:textId="77777777" w:rsidR="00FA67BD" w:rsidRPr="00FA67BD" w:rsidRDefault="00FA67BD" w:rsidP="00616655">
      <w:pPr>
        <w:keepNext/>
        <w:numPr>
          <w:ilvl w:val="0"/>
          <w:numId w:val="7"/>
        </w:numPr>
        <w:tabs>
          <w:tab w:val="clear" w:pos="432"/>
        </w:tabs>
        <w:ind w:left="0" w:firstLine="0"/>
        <w:jc w:val="right"/>
        <w:rPr>
          <w:bCs/>
          <w:sz w:val="28"/>
          <w:szCs w:val="28"/>
        </w:rPr>
      </w:pPr>
      <w:r w:rsidRPr="00FA67BD">
        <w:rPr>
          <w:bCs/>
          <w:sz w:val="28"/>
          <w:szCs w:val="28"/>
        </w:rPr>
        <w:t>к документации о закупке</w:t>
      </w:r>
    </w:p>
    <w:p w14:paraId="2F533E88" w14:textId="77777777" w:rsidR="00FA67BD" w:rsidRPr="00FA67BD" w:rsidRDefault="00FA67BD" w:rsidP="00616655">
      <w:pPr>
        <w:keepNext/>
        <w:jc w:val="right"/>
        <w:rPr>
          <w:rFonts w:cs="Arial"/>
          <w:bCs/>
          <w:i/>
          <w:iCs/>
          <w:sz w:val="28"/>
          <w:szCs w:val="28"/>
        </w:rPr>
      </w:pPr>
    </w:p>
    <w:p w14:paraId="2792A11A" w14:textId="77777777" w:rsidR="00FA67BD" w:rsidRPr="00FA67BD" w:rsidRDefault="00FA67BD" w:rsidP="00616655">
      <w:pPr>
        <w:rPr>
          <w:rFonts w:eastAsia="MS Mincho"/>
          <w:sz w:val="28"/>
          <w:szCs w:val="28"/>
        </w:rPr>
      </w:pPr>
    </w:p>
    <w:p w14:paraId="1617E740" w14:textId="77777777" w:rsidR="0088323B" w:rsidRDefault="00FA67BD" w:rsidP="00616655">
      <w:pPr>
        <w:pStyle w:val="19"/>
        <w:ind w:firstLine="0"/>
        <w:jc w:val="center"/>
        <w:outlineLvl w:val="1"/>
        <w:rPr>
          <w:rFonts w:eastAsia="MS Mincho"/>
          <w:b/>
          <w:szCs w:val="28"/>
        </w:rPr>
      </w:pPr>
      <w:r w:rsidRPr="00616655">
        <w:rPr>
          <w:rFonts w:eastAsia="MS Mincho"/>
          <w:b/>
          <w:szCs w:val="28"/>
        </w:rPr>
        <w:t xml:space="preserve">Сведения об опыте оказания услуг, </w:t>
      </w:r>
    </w:p>
    <w:p w14:paraId="3F3B370A" w14:textId="5DC0F691" w:rsidR="00FA67BD" w:rsidRPr="00616655" w:rsidRDefault="00FA67BD" w:rsidP="00EF3279">
      <w:pPr>
        <w:pStyle w:val="19"/>
        <w:ind w:firstLine="0"/>
        <w:jc w:val="center"/>
        <w:rPr>
          <w:rFonts w:eastAsia="MS Mincho"/>
          <w:b/>
          <w:szCs w:val="28"/>
        </w:rPr>
      </w:pPr>
      <w:r w:rsidRPr="00616655">
        <w:rPr>
          <w:rFonts w:eastAsia="MS Mincho"/>
          <w:b/>
          <w:szCs w:val="28"/>
        </w:rPr>
        <w:t>по предмету Запроса предложений № ___________,  оказанных____________________________________________.</w:t>
      </w:r>
    </w:p>
    <w:p w14:paraId="5DBB573E" w14:textId="5038FE8D" w:rsidR="00FA67BD" w:rsidRPr="00FA67BD" w:rsidRDefault="0088323B" w:rsidP="00EF3279">
      <w:pPr>
        <w:jc w:val="center"/>
        <w:rPr>
          <w:i/>
        </w:rPr>
      </w:pPr>
      <w:r>
        <w:rPr>
          <w:i/>
        </w:rPr>
        <w:t xml:space="preserve">      </w:t>
      </w:r>
      <w:r w:rsidR="00FA67BD" w:rsidRPr="00FA67BD">
        <w:rPr>
          <w:i/>
        </w:rPr>
        <w:t xml:space="preserve"> (наименование претендента)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1361"/>
        <w:gridCol w:w="2819"/>
        <w:gridCol w:w="2208"/>
        <w:gridCol w:w="2573"/>
      </w:tblGrid>
      <w:tr w:rsidR="00E7577A" w:rsidRPr="00FA67BD" w14:paraId="5023707C" w14:textId="45CEB5F6" w:rsidTr="00E7577A">
        <w:trPr>
          <w:trHeight w:val="2179"/>
          <w:jc w:val="center"/>
        </w:trPr>
        <w:tc>
          <w:tcPr>
            <w:tcW w:w="567" w:type="dxa"/>
            <w:tcBorders>
              <w:top w:val="single" w:sz="4" w:space="0" w:color="auto"/>
              <w:left w:val="single" w:sz="4" w:space="0" w:color="auto"/>
              <w:bottom w:val="single" w:sz="4" w:space="0" w:color="auto"/>
              <w:right w:val="single" w:sz="4" w:space="0" w:color="auto"/>
            </w:tcBorders>
            <w:vAlign w:val="center"/>
          </w:tcPr>
          <w:p w14:paraId="75A65E6A" w14:textId="77777777" w:rsidR="00E7577A" w:rsidRDefault="00E7577A" w:rsidP="00E7577A">
            <w:pPr>
              <w:jc w:val="center"/>
            </w:pPr>
            <w:r>
              <w:t>№</w:t>
            </w:r>
          </w:p>
          <w:p w14:paraId="770ED2D7" w14:textId="0A80FD79" w:rsidR="00E7577A" w:rsidRPr="00FA67BD" w:rsidRDefault="00E7577A" w:rsidP="00E7577A">
            <w:pPr>
              <w:jc w:val="center"/>
            </w:pPr>
            <w:r>
              <w:t>п/п</w:t>
            </w:r>
          </w:p>
        </w:tc>
        <w:tc>
          <w:tcPr>
            <w:tcW w:w="1137" w:type="dxa"/>
            <w:tcBorders>
              <w:top w:val="single" w:sz="4" w:space="0" w:color="auto"/>
              <w:left w:val="single" w:sz="4" w:space="0" w:color="auto"/>
              <w:bottom w:val="single" w:sz="4" w:space="0" w:color="auto"/>
              <w:right w:val="single" w:sz="4" w:space="0" w:color="auto"/>
            </w:tcBorders>
            <w:vAlign w:val="center"/>
          </w:tcPr>
          <w:p w14:paraId="0EBB82D6" w14:textId="358A3CA4" w:rsidR="00E7577A" w:rsidRPr="00FA67BD" w:rsidRDefault="00E7577A" w:rsidP="00E7577A">
            <w:pPr>
              <w:jc w:val="center"/>
            </w:pPr>
            <w:r w:rsidRPr="00FA67BD">
              <w:t>Дата и номер договора</w:t>
            </w:r>
          </w:p>
        </w:tc>
        <w:tc>
          <w:tcPr>
            <w:tcW w:w="2356" w:type="dxa"/>
            <w:tcBorders>
              <w:top w:val="single" w:sz="4" w:space="0" w:color="auto"/>
              <w:left w:val="single" w:sz="4" w:space="0" w:color="auto"/>
              <w:bottom w:val="single" w:sz="4" w:space="0" w:color="auto"/>
              <w:right w:val="single" w:sz="4" w:space="0" w:color="auto"/>
            </w:tcBorders>
            <w:vAlign w:val="center"/>
          </w:tcPr>
          <w:p w14:paraId="4A970177" w14:textId="024E84F4" w:rsidR="00E7577A" w:rsidRPr="00FA67BD" w:rsidRDefault="00E7577A" w:rsidP="00E7577A">
            <w:pPr>
              <w:jc w:val="center"/>
            </w:pPr>
            <w:r w:rsidRPr="00FA67BD">
              <w:t>Предмет д</w:t>
            </w:r>
            <w:r>
              <w:t>оговора</w:t>
            </w:r>
          </w:p>
        </w:tc>
        <w:tc>
          <w:tcPr>
            <w:tcW w:w="1845" w:type="dxa"/>
            <w:tcBorders>
              <w:top w:val="single" w:sz="4" w:space="0" w:color="auto"/>
              <w:left w:val="single" w:sz="4" w:space="0" w:color="auto"/>
              <w:bottom w:val="single" w:sz="4" w:space="0" w:color="auto"/>
              <w:right w:val="single" w:sz="4" w:space="0" w:color="auto"/>
            </w:tcBorders>
            <w:vAlign w:val="center"/>
          </w:tcPr>
          <w:p w14:paraId="1E201523" w14:textId="2338F48A" w:rsidR="00E7577A" w:rsidRPr="00FA67BD" w:rsidRDefault="00E7577A" w:rsidP="00E7577A">
            <w:pPr>
              <w:jc w:val="center"/>
            </w:pPr>
            <w:r w:rsidRPr="00FA67BD">
              <w:t xml:space="preserve">Наименование контрагента  </w:t>
            </w:r>
          </w:p>
        </w:tc>
        <w:tc>
          <w:tcPr>
            <w:tcW w:w="2150" w:type="dxa"/>
            <w:tcBorders>
              <w:top w:val="single" w:sz="4" w:space="0" w:color="auto"/>
              <w:left w:val="single" w:sz="4" w:space="0" w:color="auto"/>
              <w:bottom w:val="single" w:sz="4" w:space="0" w:color="auto"/>
              <w:right w:val="single" w:sz="4" w:space="0" w:color="auto"/>
            </w:tcBorders>
          </w:tcPr>
          <w:p w14:paraId="58ABB3D5" w14:textId="1D7D395B" w:rsidR="00E7577A" w:rsidRDefault="00E7577A" w:rsidP="00E7577A">
            <w:pPr>
              <w:jc w:val="center"/>
            </w:pPr>
            <w:r>
              <w:t>Наименование компании,  в отношении</w:t>
            </w:r>
            <w:r w:rsidRPr="00BD159A">
              <w:t xml:space="preserve"> которой </w:t>
            </w:r>
            <w:r>
              <w:t xml:space="preserve">проводилась </w:t>
            </w:r>
            <w:r w:rsidRPr="00BD159A">
              <w:t>экспертиз</w:t>
            </w:r>
            <w:r>
              <w:t>а деятельности, оказывались</w:t>
            </w:r>
            <w:r w:rsidRPr="00BD159A">
              <w:t xml:space="preserve"> </w:t>
            </w:r>
            <w:r>
              <w:t>консультационные услуги с указанием</w:t>
            </w:r>
            <w:r w:rsidRPr="00BD159A">
              <w:t xml:space="preserve"> </w:t>
            </w:r>
            <w:r>
              <w:t xml:space="preserve">стоимости ее активов </w:t>
            </w:r>
            <w:r w:rsidRPr="00DB67CC">
              <w:t>на последнюю отчетную дату, предшествующую дате начала оказания услуг</w:t>
            </w:r>
          </w:p>
        </w:tc>
      </w:tr>
      <w:tr w:rsidR="00E7577A" w:rsidRPr="00FA67BD" w14:paraId="39D33D55" w14:textId="50F0F54F" w:rsidTr="00E7577A">
        <w:trPr>
          <w:trHeight w:val="274"/>
          <w:jc w:val="center"/>
        </w:trPr>
        <w:tc>
          <w:tcPr>
            <w:tcW w:w="567" w:type="dxa"/>
            <w:tcBorders>
              <w:top w:val="single" w:sz="4" w:space="0" w:color="auto"/>
              <w:left w:val="single" w:sz="4" w:space="0" w:color="auto"/>
              <w:bottom w:val="single" w:sz="4" w:space="0" w:color="auto"/>
              <w:right w:val="single" w:sz="4" w:space="0" w:color="auto"/>
            </w:tcBorders>
          </w:tcPr>
          <w:p w14:paraId="7A9F330A" w14:textId="77777777" w:rsidR="00E7577A" w:rsidRPr="00FA67BD" w:rsidRDefault="00E7577A" w:rsidP="00E7577A">
            <w:r w:rsidRPr="00FA67BD">
              <w:t>1.</w:t>
            </w:r>
          </w:p>
        </w:tc>
        <w:tc>
          <w:tcPr>
            <w:tcW w:w="1137" w:type="dxa"/>
            <w:tcBorders>
              <w:top w:val="single" w:sz="4" w:space="0" w:color="auto"/>
              <w:left w:val="single" w:sz="4" w:space="0" w:color="auto"/>
              <w:bottom w:val="single" w:sz="4" w:space="0" w:color="auto"/>
              <w:right w:val="single" w:sz="4" w:space="0" w:color="auto"/>
            </w:tcBorders>
            <w:vAlign w:val="center"/>
          </w:tcPr>
          <w:p w14:paraId="4875F959" w14:textId="77777777" w:rsidR="00E7577A" w:rsidRPr="00FA67BD" w:rsidRDefault="00E7577A" w:rsidP="00E7577A">
            <w:pPr>
              <w:jc w:val="center"/>
            </w:pPr>
          </w:p>
        </w:tc>
        <w:tc>
          <w:tcPr>
            <w:tcW w:w="2356" w:type="dxa"/>
            <w:tcBorders>
              <w:top w:val="single" w:sz="4" w:space="0" w:color="auto"/>
              <w:left w:val="single" w:sz="4" w:space="0" w:color="auto"/>
              <w:bottom w:val="single" w:sz="4" w:space="0" w:color="auto"/>
              <w:right w:val="single" w:sz="4" w:space="0" w:color="auto"/>
            </w:tcBorders>
          </w:tcPr>
          <w:p w14:paraId="70EBA8C4" w14:textId="77777777" w:rsidR="00E7577A" w:rsidRPr="00FA67BD" w:rsidRDefault="00E7577A" w:rsidP="00E7577A"/>
        </w:tc>
        <w:tc>
          <w:tcPr>
            <w:tcW w:w="1845" w:type="dxa"/>
            <w:tcBorders>
              <w:top w:val="single" w:sz="4" w:space="0" w:color="auto"/>
              <w:left w:val="single" w:sz="4" w:space="0" w:color="auto"/>
              <w:bottom w:val="single" w:sz="4" w:space="0" w:color="auto"/>
              <w:right w:val="single" w:sz="4" w:space="0" w:color="auto"/>
            </w:tcBorders>
          </w:tcPr>
          <w:p w14:paraId="1BB65473" w14:textId="77777777" w:rsidR="00E7577A" w:rsidRPr="00FA67BD" w:rsidRDefault="00E7577A" w:rsidP="00E7577A"/>
        </w:tc>
        <w:tc>
          <w:tcPr>
            <w:tcW w:w="2150" w:type="dxa"/>
            <w:tcBorders>
              <w:top w:val="single" w:sz="4" w:space="0" w:color="auto"/>
              <w:left w:val="single" w:sz="4" w:space="0" w:color="auto"/>
              <w:bottom w:val="single" w:sz="4" w:space="0" w:color="auto"/>
              <w:right w:val="single" w:sz="4" w:space="0" w:color="auto"/>
            </w:tcBorders>
          </w:tcPr>
          <w:p w14:paraId="0E0ED7B6" w14:textId="77777777" w:rsidR="00E7577A" w:rsidRPr="00FA67BD" w:rsidRDefault="00E7577A" w:rsidP="00E7577A"/>
        </w:tc>
      </w:tr>
      <w:tr w:rsidR="00E7577A" w:rsidRPr="00FA67BD" w14:paraId="59B13618" w14:textId="59BB1345" w:rsidTr="00E7577A">
        <w:trPr>
          <w:trHeight w:val="262"/>
          <w:jc w:val="center"/>
        </w:trPr>
        <w:tc>
          <w:tcPr>
            <w:tcW w:w="567" w:type="dxa"/>
            <w:tcBorders>
              <w:top w:val="single" w:sz="4" w:space="0" w:color="auto"/>
              <w:left w:val="single" w:sz="4" w:space="0" w:color="auto"/>
              <w:bottom w:val="single" w:sz="4" w:space="0" w:color="auto"/>
              <w:right w:val="single" w:sz="4" w:space="0" w:color="auto"/>
            </w:tcBorders>
          </w:tcPr>
          <w:p w14:paraId="77E4BA52" w14:textId="77777777" w:rsidR="00E7577A" w:rsidRPr="00FA67BD" w:rsidRDefault="00E7577A" w:rsidP="00E7577A">
            <w:r w:rsidRPr="00FA67BD">
              <w:t>2.</w:t>
            </w:r>
          </w:p>
        </w:tc>
        <w:tc>
          <w:tcPr>
            <w:tcW w:w="1137" w:type="dxa"/>
            <w:tcBorders>
              <w:top w:val="single" w:sz="4" w:space="0" w:color="auto"/>
              <w:left w:val="single" w:sz="4" w:space="0" w:color="auto"/>
              <w:bottom w:val="single" w:sz="4" w:space="0" w:color="auto"/>
              <w:right w:val="single" w:sz="4" w:space="0" w:color="auto"/>
            </w:tcBorders>
            <w:vAlign w:val="center"/>
          </w:tcPr>
          <w:p w14:paraId="1CCCD0D4" w14:textId="77777777" w:rsidR="00E7577A" w:rsidRPr="00FA67BD" w:rsidRDefault="00E7577A" w:rsidP="00E7577A">
            <w:pPr>
              <w:jc w:val="center"/>
            </w:pPr>
          </w:p>
        </w:tc>
        <w:tc>
          <w:tcPr>
            <w:tcW w:w="2356" w:type="dxa"/>
            <w:tcBorders>
              <w:top w:val="single" w:sz="4" w:space="0" w:color="auto"/>
              <w:left w:val="single" w:sz="4" w:space="0" w:color="auto"/>
              <w:bottom w:val="single" w:sz="4" w:space="0" w:color="auto"/>
              <w:right w:val="single" w:sz="4" w:space="0" w:color="auto"/>
            </w:tcBorders>
          </w:tcPr>
          <w:p w14:paraId="78742436" w14:textId="77777777" w:rsidR="00E7577A" w:rsidRPr="00FA67BD" w:rsidRDefault="00E7577A" w:rsidP="00E7577A"/>
        </w:tc>
        <w:tc>
          <w:tcPr>
            <w:tcW w:w="1845" w:type="dxa"/>
            <w:tcBorders>
              <w:top w:val="single" w:sz="4" w:space="0" w:color="auto"/>
              <w:left w:val="single" w:sz="4" w:space="0" w:color="auto"/>
              <w:bottom w:val="single" w:sz="4" w:space="0" w:color="auto"/>
              <w:right w:val="single" w:sz="4" w:space="0" w:color="auto"/>
            </w:tcBorders>
          </w:tcPr>
          <w:p w14:paraId="1A9E2B99" w14:textId="77777777" w:rsidR="00E7577A" w:rsidRPr="00FA67BD" w:rsidRDefault="00E7577A" w:rsidP="00E7577A"/>
        </w:tc>
        <w:tc>
          <w:tcPr>
            <w:tcW w:w="2150" w:type="dxa"/>
            <w:tcBorders>
              <w:top w:val="single" w:sz="4" w:space="0" w:color="auto"/>
              <w:left w:val="single" w:sz="4" w:space="0" w:color="auto"/>
              <w:bottom w:val="single" w:sz="4" w:space="0" w:color="auto"/>
              <w:right w:val="single" w:sz="4" w:space="0" w:color="auto"/>
            </w:tcBorders>
          </w:tcPr>
          <w:p w14:paraId="4D5D2FC6" w14:textId="77777777" w:rsidR="00E7577A" w:rsidRPr="00FA67BD" w:rsidRDefault="00E7577A" w:rsidP="00E7577A"/>
        </w:tc>
      </w:tr>
      <w:tr w:rsidR="00E7577A" w:rsidRPr="00FA67BD" w14:paraId="75EFE04B" w14:textId="23B5D929" w:rsidTr="00E7577A">
        <w:trPr>
          <w:trHeight w:val="207"/>
          <w:jc w:val="center"/>
        </w:trPr>
        <w:tc>
          <w:tcPr>
            <w:tcW w:w="567" w:type="dxa"/>
            <w:tcBorders>
              <w:top w:val="single" w:sz="4" w:space="0" w:color="auto"/>
              <w:left w:val="single" w:sz="4" w:space="0" w:color="auto"/>
              <w:bottom w:val="single" w:sz="4" w:space="0" w:color="auto"/>
              <w:right w:val="single" w:sz="4" w:space="0" w:color="auto"/>
            </w:tcBorders>
          </w:tcPr>
          <w:p w14:paraId="7E750D09" w14:textId="77777777" w:rsidR="00E7577A" w:rsidRPr="00FA67BD" w:rsidRDefault="00E7577A" w:rsidP="00E7577A"/>
        </w:tc>
        <w:tc>
          <w:tcPr>
            <w:tcW w:w="5338" w:type="dxa"/>
            <w:gridSpan w:val="3"/>
            <w:tcBorders>
              <w:top w:val="single" w:sz="4" w:space="0" w:color="auto"/>
              <w:left w:val="single" w:sz="4" w:space="0" w:color="auto"/>
              <w:bottom w:val="single" w:sz="4" w:space="0" w:color="auto"/>
              <w:right w:val="single" w:sz="4" w:space="0" w:color="auto"/>
            </w:tcBorders>
            <w:vAlign w:val="center"/>
          </w:tcPr>
          <w:p w14:paraId="6B820CB3" w14:textId="77777777" w:rsidR="00E7577A" w:rsidRPr="00FA67BD" w:rsidRDefault="00E7577A" w:rsidP="00E7577A">
            <w:pPr>
              <w:jc w:val="center"/>
            </w:pPr>
            <w:r w:rsidRPr="00FA67BD">
              <w:t>Итого:</w:t>
            </w:r>
          </w:p>
        </w:tc>
        <w:tc>
          <w:tcPr>
            <w:tcW w:w="2150" w:type="dxa"/>
            <w:tcBorders>
              <w:top w:val="single" w:sz="4" w:space="0" w:color="auto"/>
              <w:left w:val="single" w:sz="4" w:space="0" w:color="auto"/>
              <w:bottom w:val="single" w:sz="4" w:space="0" w:color="auto"/>
              <w:right w:val="single" w:sz="4" w:space="0" w:color="auto"/>
            </w:tcBorders>
          </w:tcPr>
          <w:p w14:paraId="6254A4F7" w14:textId="77777777" w:rsidR="00E7577A" w:rsidRPr="00FA67BD" w:rsidRDefault="00E7577A" w:rsidP="00E7577A">
            <w:pPr>
              <w:jc w:val="center"/>
            </w:pPr>
          </w:p>
        </w:tc>
      </w:tr>
    </w:tbl>
    <w:p w14:paraId="0E7C94D6" w14:textId="77777777" w:rsidR="00FA67BD" w:rsidRPr="00FA67BD" w:rsidRDefault="00FA67BD" w:rsidP="00FA67BD">
      <w:pPr>
        <w:jc w:val="center"/>
      </w:pPr>
    </w:p>
    <w:p w14:paraId="5C668552" w14:textId="0B2018F1" w:rsidR="00FA67BD" w:rsidRPr="00FA67BD" w:rsidRDefault="00FA67BD" w:rsidP="00FA67BD">
      <w:r w:rsidRPr="00FA67BD">
        <w:t>Приложение: 1. копи</w:t>
      </w:r>
      <w:r w:rsidR="005A55AD">
        <w:t>и</w:t>
      </w:r>
      <w:r w:rsidRPr="00FA67BD">
        <w:t xml:space="preserve"> </w:t>
      </w:r>
      <w:r w:rsidR="005A55AD">
        <w:t xml:space="preserve">указанных </w:t>
      </w:r>
      <w:r w:rsidRPr="00FA67BD">
        <w:t>договор</w:t>
      </w:r>
      <w:r w:rsidR="005A55AD">
        <w:t>ов</w:t>
      </w:r>
      <w:r w:rsidRPr="00FA67BD">
        <w:t xml:space="preserve"> на ____ листах.</w:t>
      </w:r>
    </w:p>
    <w:p w14:paraId="641581BD" w14:textId="120FF015" w:rsidR="00FA67BD" w:rsidRDefault="00FA67BD" w:rsidP="00FA67BD">
      <w:r w:rsidRPr="00FA67BD">
        <w:tab/>
      </w:r>
      <w:r w:rsidRPr="00FA67BD">
        <w:tab/>
      </w:r>
      <w:r w:rsidRPr="00FA67BD">
        <w:tab/>
        <w:t xml:space="preserve">    2. копия </w:t>
      </w:r>
      <w:r w:rsidR="005A55AD">
        <w:t>документов, подтверждающих исполнение договоров на _____ листах</w:t>
      </w:r>
      <w:r w:rsidRPr="00FA67BD">
        <w:t>.</w:t>
      </w:r>
    </w:p>
    <w:p w14:paraId="281F1F88" w14:textId="77777777" w:rsidR="00FA67BD" w:rsidRPr="00FA67BD" w:rsidRDefault="00FA67BD" w:rsidP="00FA67BD">
      <w:pPr>
        <w:jc w:val="center"/>
        <w:rPr>
          <w:b/>
          <w:szCs w:val="28"/>
        </w:rPr>
      </w:pPr>
    </w:p>
    <w:p w14:paraId="4D095F26" w14:textId="77777777" w:rsidR="00FA67BD" w:rsidRPr="00FA67BD" w:rsidRDefault="00FA67BD" w:rsidP="00FA67BD"/>
    <w:p w14:paraId="7B941E3A" w14:textId="77777777" w:rsidR="00FA67BD" w:rsidRPr="00FA67BD" w:rsidRDefault="00FA67BD" w:rsidP="00FA67BD"/>
    <w:p w14:paraId="66C31815" w14:textId="77777777" w:rsidR="00616655" w:rsidRPr="004B1A4F" w:rsidRDefault="00616655" w:rsidP="00616655">
      <w:pPr>
        <w:jc w:val="both"/>
        <w:rPr>
          <w:b/>
          <w:sz w:val="28"/>
          <w:szCs w:val="28"/>
        </w:rPr>
      </w:pPr>
      <w:r w:rsidRPr="004B1A4F">
        <w:rPr>
          <w:b/>
          <w:sz w:val="28"/>
          <w:szCs w:val="28"/>
        </w:rPr>
        <w:t>Представитель, имеющий полномочия подписать Заявку на участие от имени _________________________________________________________</w:t>
      </w:r>
    </w:p>
    <w:p w14:paraId="657FCA7F" w14:textId="77777777" w:rsidR="00616655" w:rsidRPr="004B1A4F" w:rsidRDefault="00616655" w:rsidP="00616655">
      <w:pPr>
        <w:ind w:firstLine="540"/>
        <w:jc w:val="both"/>
        <w:rPr>
          <w:i/>
          <w:sz w:val="28"/>
          <w:szCs w:val="28"/>
        </w:rPr>
      </w:pPr>
      <w:r w:rsidRPr="004B1A4F">
        <w:rPr>
          <w:i/>
          <w:sz w:val="28"/>
          <w:szCs w:val="28"/>
        </w:rPr>
        <w:t xml:space="preserve">                              (наименование претендента)</w:t>
      </w:r>
    </w:p>
    <w:p w14:paraId="7288676A" w14:textId="77777777" w:rsidR="00616655" w:rsidRPr="00635235" w:rsidRDefault="00616655" w:rsidP="00616655">
      <w:pPr>
        <w:jc w:val="both"/>
        <w:rPr>
          <w:sz w:val="28"/>
          <w:szCs w:val="28"/>
        </w:rPr>
      </w:pPr>
      <w:r w:rsidRPr="00445DDD">
        <w:rPr>
          <w:sz w:val="28"/>
          <w:szCs w:val="28"/>
        </w:rPr>
        <w:t>____________________________________</w:t>
      </w:r>
      <w:r>
        <w:rPr>
          <w:sz w:val="28"/>
          <w:szCs w:val="28"/>
        </w:rPr>
        <w:t>_______________________________</w:t>
      </w:r>
    </w:p>
    <w:p w14:paraId="75F44251" w14:textId="77777777" w:rsidR="00616655" w:rsidRPr="004B1A4F" w:rsidRDefault="00616655" w:rsidP="00616655">
      <w:pPr>
        <w:ind w:firstLine="540"/>
        <w:jc w:val="both"/>
        <w:rPr>
          <w:i/>
          <w:sz w:val="28"/>
          <w:szCs w:val="28"/>
        </w:rPr>
      </w:pPr>
      <w:r w:rsidRPr="004B1A4F">
        <w:rPr>
          <w:i/>
          <w:sz w:val="28"/>
          <w:szCs w:val="28"/>
        </w:rPr>
        <w:t xml:space="preserve">   </w:t>
      </w:r>
      <w:r w:rsidRPr="004B1A4F">
        <w:rPr>
          <w:i/>
          <w:sz w:val="28"/>
          <w:szCs w:val="28"/>
        </w:rPr>
        <w:tab/>
      </w:r>
      <w:r w:rsidRPr="004B1A4F">
        <w:rPr>
          <w:i/>
          <w:sz w:val="28"/>
          <w:szCs w:val="28"/>
        </w:rPr>
        <w:tab/>
      </w:r>
      <w:r w:rsidRPr="004B1A4F">
        <w:rPr>
          <w:i/>
          <w:sz w:val="28"/>
          <w:szCs w:val="28"/>
        </w:rPr>
        <w:tab/>
      </w:r>
      <w:r w:rsidRPr="004B1A4F">
        <w:rPr>
          <w:i/>
          <w:sz w:val="28"/>
          <w:szCs w:val="28"/>
        </w:rPr>
        <w:tab/>
      </w:r>
      <w:r w:rsidRPr="004B1A4F">
        <w:rPr>
          <w:i/>
          <w:sz w:val="28"/>
          <w:szCs w:val="28"/>
        </w:rPr>
        <w:tab/>
      </w:r>
      <w:r w:rsidRPr="004B1A4F">
        <w:rPr>
          <w:i/>
          <w:sz w:val="28"/>
          <w:szCs w:val="28"/>
        </w:rPr>
        <w:tab/>
        <w:t xml:space="preserve"> (должность, подпись, ФИО)</w:t>
      </w:r>
    </w:p>
    <w:p w14:paraId="36A12486" w14:textId="77777777" w:rsidR="00616655" w:rsidRPr="004B1A4F" w:rsidRDefault="00616655" w:rsidP="00616655">
      <w:pPr>
        <w:ind w:firstLine="540"/>
        <w:jc w:val="both"/>
        <w:rPr>
          <w:sz w:val="28"/>
          <w:szCs w:val="28"/>
        </w:rPr>
      </w:pPr>
      <w:r w:rsidRPr="004B1A4F">
        <w:rPr>
          <w:sz w:val="28"/>
          <w:szCs w:val="28"/>
        </w:rPr>
        <w:t xml:space="preserve">   </w:t>
      </w:r>
    </w:p>
    <w:p w14:paraId="5F02EF56" w14:textId="77777777" w:rsidR="00616655" w:rsidRPr="004B1A4F" w:rsidRDefault="00616655" w:rsidP="00616655">
      <w:pPr>
        <w:ind w:firstLine="540"/>
        <w:jc w:val="both"/>
        <w:rPr>
          <w:sz w:val="28"/>
          <w:szCs w:val="28"/>
        </w:rPr>
      </w:pPr>
      <w:r w:rsidRPr="004B1A4F">
        <w:rPr>
          <w:sz w:val="28"/>
          <w:szCs w:val="28"/>
        </w:rPr>
        <w:t>Место печати</w:t>
      </w:r>
      <w:r w:rsidRPr="004B1A4F">
        <w:rPr>
          <w:sz w:val="28"/>
          <w:szCs w:val="28"/>
        </w:rPr>
        <w:tab/>
      </w:r>
      <w:r w:rsidRPr="004B1A4F">
        <w:rPr>
          <w:sz w:val="28"/>
          <w:szCs w:val="28"/>
        </w:rPr>
        <w:tab/>
        <w:t xml:space="preserve">             </w:t>
      </w:r>
      <w:r w:rsidRPr="004B1A4F">
        <w:rPr>
          <w:sz w:val="28"/>
          <w:szCs w:val="28"/>
        </w:rPr>
        <w:tab/>
      </w:r>
    </w:p>
    <w:p w14:paraId="0EA49B19" w14:textId="77777777" w:rsidR="00616655" w:rsidRPr="004B1A4F" w:rsidRDefault="00616655" w:rsidP="00616655">
      <w:pPr>
        <w:ind w:firstLine="540"/>
        <w:jc w:val="both"/>
        <w:rPr>
          <w:sz w:val="28"/>
          <w:szCs w:val="28"/>
        </w:rPr>
      </w:pPr>
      <w:r w:rsidRPr="00445DDD">
        <w:rPr>
          <w:sz w:val="28"/>
          <w:szCs w:val="28"/>
        </w:rPr>
        <w:t>"____" _________ 20</w:t>
      </w:r>
      <w:r>
        <w:rPr>
          <w:sz w:val="28"/>
          <w:szCs w:val="28"/>
        </w:rPr>
        <w:t>1__</w:t>
      </w:r>
      <w:r w:rsidRPr="00445DDD">
        <w:rPr>
          <w:sz w:val="28"/>
          <w:szCs w:val="28"/>
        </w:rPr>
        <w:t> г.</w:t>
      </w:r>
    </w:p>
    <w:p w14:paraId="13566095" w14:textId="77777777" w:rsidR="00FA67BD" w:rsidRPr="00FA67BD" w:rsidRDefault="00FA67BD" w:rsidP="00FA67BD">
      <w:pPr>
        <w:rPr>
          <w:rFonts w:eastAsia="MS Mincho"/>
          <w:sz w:val="28"/>
          <w:szCs w:val="28"/>
        </w:rPr>
      </w:pPr>
    </w:p>
    <w:p w14:paraId="5B1B89BD" w14:textId="77777777" w:rsidR="00FA67BD" w:rsidRDefault="00FA67BD" w:rsidP="000954FB">
      <w:pPr>
        <w:pStyle w:val="afa"/>
        <w:ind w:firstLine="0"/>
        <w:jc w:val="right"/>
        <w:rPr>
          <w:sz w:val="28"/>
          <w:szCs w:val="28"/>
        </w:rPr>
      </w:pPr>
    </w:p>
    <w:p w14:paraId="762DC64F" w14:textId="77777777" w:rsidR="00FA67BD" w:rsidRDefault="00FA67BD" w:rsidP="000954FB">
      <w:pPr>
        <w:pStyle w:val="afa"/>
        <w:ind w:firstLine="0"/>
        <w:jc w:val="right"/>
        <w:rPr>
          <w:sz w:val="28"/>
          <w:szCs w:val="28"/>
        </w:rPr>
      </w:pPr>
    </w:p>
    <w:p w14:paraId="41C71FDF" w14:textId="77777777" w:rsidR="00FA67BD" w:rsidRDefault="00FA67BD" w:rsidP="000954FB">
      <w:pPr>
        <w:pStyle w:val="afa"/>
        <w:ind w:firstLine="0"/>
        <w:jc w:val="right"/>
        <w:rPr>
          <w:sz w:val="28"/>
          <w:szCs w:val="28"/>
        </w:rPr>
      </w:pPr>
    </w:p>
    <w:p w14:paraId="44B55534" w14:textId="77777777" w:rsidR="00FA67BD" w:rsidRDefault="00FA67BD" w:rsidP="000954FB">
      <w:pPr>
        <w:pStyle w:val="afa"/>
        <w:ind w:firstLine="0"/>
        <w:jc w:val="right"/>
        <w:rPr>
          <w:sz w:val="28"/>
          <w:szCs w:val="28"/>
        </w:rPr>
      </w:pPr>
    </w:p>
    <w:p w14:paraId="1FA4CB82" w14:textId="77777777" w:rsidR="00FA67BD" w:rsidRDefault="00FA67BD" w:rsidP="000954FB">
      <w:pPr>
        <w:pStyle w:val="afa"/>
        <w:ind w:firstLine="0"/>
        <w:jc w:val="right"/>
        <w:rPr>
          <w:sz w:val="28"/>
          <w:szCs w:val="28"/>
        </w:rPr>
      </w:pPr>
    </w:p>
    <w:p w14:paraId="1DBAEB29" w14:textId="77777777" w:rsidR="005125B9" w:rsidRDefault="005125B9">
      <w:pPr>
        <w:suppressAutoHyphens w:val="0"/>
        <w:rPr>
          <w:rFonts w:eastAsia="MS Mincho"/>
          <w:sz w:val="28"/>
          <w:szCs w:val="28"/>
        </w:rPr>
      </w:pPr>
      <w:r>
        <w:rPr>
          <w:rFonts w:eastAsia="MS Mincho"/>
          <w:szCs w:val="28"/>
        </w:rPr>
        <w:br w:type="page"/>
      </w:r>
    </w:p>
    <w:p w14:paraId="12155EC8" w14:textId="790A5DBC" w:rsidR="000954FB" w:rsidRPr="00EF3279" w:rsidRDefault="000954FB" w:rsidP="00EF3279">
      <w:pPr>
        <w:pStyle w:val="19"/>
        <w:ind w:left="7082" w:firstLine="0"/>
        <w:outlineLvl w:val="0"/>
        <w:rPr>
          <w:rFonts w:eastAsia="MS Mincho"/>
          <w:szCs w:val="28"/>
        </w:rPr>
      </w:pPr>
      <w:r w:rsidRPr="00EF3279">
        <w:rPr>
          <w:rFonts w:eastAsia="MS Mincho"/>
          <w:szCs w:val="28"/>
        </w:rPr>
        <w:lastRenderedPageBreak/>
        <w:t>Приложение № 5</w:t>
      </w:r>
    </w:p>
    <w:p w14:paraId="12155EC9" w14:textId="77777777"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14:paraId="12155ECA" w14:textId="77777777" w:rsidR="000954FB" w:rsidRDefault="000954FB" w:rsidP="000954FB">
      <w:pPr>
        <w:pStyle w:val="afa"/>
        <w:ind w:firstLine="0"/>
        <w:jc w:val="left"/>
        <w:rPr>
          <w:sz w:val="28"/>
          <w:szCs w:val="28"/>
        </w:rPr>
      </w:pPr>
    </w:p>
    <w:p w14:paraId="5A8868A3" w14:textId="77777777" w:rsidR="003037E4" w:rsidRPr="003037E4" w:rsidRDefault="003037E4" w:rsidP="00EF3279">
      <w:pPr>
        <w:suppressAutoHyphens w:val="0"/>
        <w:jc w:val="center"/>
        <w:outlineLvl w:val="1"/>
        <w:rPr>
          <w:b/>
          <w:lang w:eastAsia="en-US"/>
        </w:rPr>
      </w:pPr>
      <w:r w:rsidRPr="003037E4">
        <w:rPr>
          <w:b/>
          <w:lang w:eastAsia="en-US"/>
        </w:rPr>
        <w:t>Договор № ___________</w:t>
      </w:r>
    </w:p>
    <w:p w14:paraId="3E230D42" w14:textId="77777777" w:rsidR="003037E4" w:rsidRPr="003037E4" w:rsidRDefault="003037E4" w:rsidP="003037E4">
      <w:pPr>
        <w:suppressAutoHyphens w:val="0"/>
        <w:jc w:val="center"/>
        <w:rPr>
          <w:b/>
          <w:lang w:eastAsia="en-US"/>
        </w:rPr>
      </w:pPr>
      <w:r w:rsidRPr="003037E4">
        <w:rPr>
          <w:b/>
          <w:lang w:eastAsia="en-US"/>
        </w:rPr>
        <w:t>об оказании услуг</w:t>
      </w:r>
    </w:p>
    <w:p w14:paraId="61C060DC" w14:textId="77777777" w:rsidR="003037E4" w:rsidRPr="003037E4" w:rsidRDefault="003037E4" w:rsidP="003037E4">
      <w:pPr>
        <w:suppressAutoHyphens w:val="0"/>
        <w:jc w:val="center"/>
        <w:rPr>
          <w:b/>
          <w:lang w:eastAsia="en-US"/>
        </w:rPr>
      </w:pPr>
    </w:p>
    <w:p w14:paraId="2C50C77E" w14:textId="2B9857D1" w:rsidR="003037E4" w:rsidRPr="003037E4" w:rsidRDefault="003037E4" w:rsidP="003037E4">
      <w:pPr>
        <w:suppressAutoHyphens w:val="0"/>
        <w:rPr>
          <w:lang w:eastAsia="en-US"/>
        </w:rPr>
      </w:pPr>
      <w:r w:rsidRPr="003037E4">
        <w:rPr>
          <w:lang w:eastAsia="en-US"/>
        </w:rPr>
        <w:t>г. Москва                                                                                 «____» _____________ 201</w:t>
      </w:r>
      <w:r w:rsidR="00FF472E">
        <w:rPr>
          <w:lang w:eastAsia="en-US"/>
        </w:rPr>
        <w:t>7</w:t>
      </w:r>
      <w:r w:rsidRPr="003037E4">
        <w:rPr>
          <w:lang w:eastAsia="en-US"/>
        </w:rPr>
        <w:t>г.</w:t>
      </w:r>
    </w:p>
    <w:p w14:paraId="3201F202" w14:textId="77777777" w:rsidR="003037E4" w:rsidRPr="003037E4" w:rsidRDefault="003037E4" w:rsidP="003037E4">
      <w:pPr>
        <w:suppressAutoHyphens w:val="0"/>
        <w:rPr>
          <w:lang w:eastAsia="en-US"/>
        </w:rPr>
      </w:pPr>
    </w:p>
    <w:tbl>
      <w:tblPr>
        <w:tblW w:w="9111" w:type="dxa"/>
        <w:tblInd w:w="-72" w:type="dxa"/>
        <w:tblLayout w:type="fixed"/>
        <w:tblLook w:val="0000" w:firstRow="0" w:lastRow="0" w:firstColumn="0" w:lastColumn="0" w:noHBand="0" w:noVBand="0"/>
      </w:tblPr>
      <w:tblGrid>
        <w:gridCol w:w="9111"/>
      </w:tblGrid>
      <w:tr w:rsidR="003037E4" w:rsidRPr="003037E4" w14:paraId="66D290A6" w14:textId="77777777" w:rsidTr="003037E4">
        <w:tc>
          <w:tcPr>
            <w:tcW w:w="9111" w:type="dxa"/>
          </w:tcPr>
          <w:p w14:paraId="0FAE0A46" w14:textId="64B9B918" w:rsidR="003037E4" w:rsidRPr="003037E4" w:rsidRDefault="003037E4" w:rsidP="003037E4">
            <w:pPr>
              <w:suppressAutoHyphens w:val="0"/>
              <w:ind w:firstLine="709"/>
              <w:jc w:val="both"/>
              <w:rPr>
                <w:lang w:eastAsia="en-US"/>
              </w:rPr>
            </w:pPr>
            <w:r w:rsidRPr="003037E4">
              <w:rPr>
                <w:u w:val="single"/>
                <w:lang w:eastAsia="en-US"/>
              </w:rPr>
              <w:t xml:space="preserve">                                               </w:t>
            </w:r>
            <w:r w:rsidRPr="003037E4">
              <w:rPr>
                <w:lang w:eastAsia="en-US"/>
              </w:rPr>
              <w:t>, являющееся юридическим лицом в соответствии с законодательством Российской Федерации (далее – «</w:t>
            </w:r>
            <w:r w:rsidRPr="003037E4">
              <w:rPr>
                <w:b/>
                <w:lang w:eastAsia="en-US"/>
              </w:rPr>
              <w:t>Исполнитель</w:t>
            </w:r>
            <w:r w:rsidRPr="003037E4">
              <w:rPr>
                <w:lang w:eastAsia="en-US"/>
              </w:rPr>
              <w:t>»), в лице</w:t>
            </w:r>
            <w:r w:rsidRPr="003037E4">
              <w:rPr>
                <w:u w:val="single"/>
                <w:lang w:eastAsia="en-US"/>
              </w:rPr>
              <w:t xml:space="preserve">               </w:t>
            </w:r>
            <w:r w:rsidRPr="003037E4">
              <w:rPr>
                <w:spacing w:val="-2"/>
                <w:lang w:eastAsia="en-US"/>
              </w:rPr>
              <w:t xml:space="preserve">, действующего на основании  </w:t>
            </w:r>
            <w:r w:rsidRPr="003037E4">
              <w:rPr>
                <w:spacing w:val="-2"/>
                <w:u w:val="single"/>
                <w:lang w:eastAsia="en-US"/>
              </w:rPr>
              <w:t xml:space="preserve">             </w:t>
            </w:r>
            <w:r w:rsidRPr="003037E4">
              <w:rPr>
                <w:lang w:eastAsia="en-US"/>
              </w:rPr>
              <w:t xml:space="preserve">, с одной стороны, и </w:t>
            </w:r>
          </w:p>
          <w:p w14:paraId="22CCE737" w14:textId="77777777" w:rsidR="003037E4" w:rsidRPr="003037E4" w:rsidRDefault="003037E4" w:rsidP="003037E4">
            <w:pPr>
              <w:suppressAutoHyphens w:val="0"/>
              <w:ind w:firstLine="709"/>
              <w:jc w:val="both"/>
              <w:rPr>
                <w:lang w:eastAsia="en-US"/>
              </w:rPr>
            </w:pPr>
            <w:r w:rsidRPr="003037E4">
              <w:rPr>
                <w:lang w:eastAsia="en-US"/>
              </w:rPr>
              <w:t>Публичное акционерное общество «Центр по перевозке грузов в контейнерах «ТрансКонтейнер», являющееся юридическим лицом в соответствии с законодательством Российской Федерации (далее – «</w:t>
            </w:r>
            <w:r w:rsidRPr="003037E4">
              <w:rPr>
                <w:b/>
                <w:lang w:eastAsia="en-US"/>
              </w:rPr>
              <w:t>Заказчик</w:t>
            </w:r>
            <w:r w:rsidRPr="003037E4">
              <w:rPr>
                <w:lang w:eastAsia="en-US"/>
              </w:rPr>
              <w:t>»), в лице</w:t>
            </w:r>
            <w:r w:rsidRPr="003037E4">
              <w:rPr>
                <w:u w:val="single"/>
                <w:lang w:eastAsia="en-US"/>
              </w:rPr>
              <w:t xml:space="preserve">                       </w:t>
            </w:r>
            <w:r w:rsidRPr="003037E4">
              <w:rPr>
                <w:lang w:eastAsia="en-US"/>
              </w:rPr>
              <w:t>, действующего на основании</w:t>
            </w:r>
            <w:r w:rsidRPr="003037E4">
              <w:rPr>
                <w:u w:val="single"/>
                <w:lang w:eastAsia="en-US"/>
              </w:rPr>
              <w:t xml:space="preserve">                 </w:t>
            </w:r>
            <w:r w:rsidRPr="003037E4">
              <w:rPr>
                <w:lang w:eastAsia="en-US"/>
              </w:rPr>
              <w:t>, с другой стороны,</w:t>
            </w:r>
          </w:p>
          <w:p w14:paraId="29CEDCE8" w14:textId="77777777" w:rsidR="003037E4" w:rsidRPr="003037E4" w:rsidRDefault="003037E4" w:rsidP="003037E4">
            <w:pPr>
              <w:suppressAutoHyphens w:val="0"/>
              <w:ind w:firstLine="709"/>
              <w:jc w:val="both"/>
              <w:rPr>
                <w:lang w:eastAsia="en-US"/>
              </w:rPr>
            </w:pPr>
            <w:r w:rsidRPr="003037E4">
              <w:rPr>
                <w:lang w:eastAsia="en-US"/>
              </w:rPr>
              <w:t>далее по тексту совместно именуемые «Стороны», а по отдельности «Сторона», заключили настоящий Договор об оказании услуг (далее – «Договор») о нижеследующем:</w:t>
            </w:r>
          </w:p>
          <w:p w14:paraId="7FFD8565" w14:textId="77777777" w:rsidR="003037E4" w:rsidRDefault="003037E4" w:rsidP="003037E4">
            <w:pPr>
              <w:suppressAutoHyphens w:val="0"/>
              <w:jc w:val="center"/>
              <w:rPr>
                <w:b/>
                <w:lang w:eastAsia="en-US"/>
              </w:rPr>
            </w:pPr>
          </w:p>
          <w:p w14:paraId="26DC5318" w14:textId="77777777" w:rsidR="005125B9" w:rsidRPr="003037E4" w:rsidRDefault="005125B9" w:rsidP="003037E4">
            <w:pPr>
              <w:suppressAutoHyphens w:val="0"/>
              <w:jc w:val="center"/>
              <w:rPr>
                <w:b/>
                <w:lang w:eastAsia="en-US"/>
              </w:rPr>
            </w:pPr>
          </w:p>
          <w:p w14:paraId="3BF38115" w14:textId="77777777" w:rsidR="003037E4" w:rsidRDefault="003037E4" w:rsidP="003037E4">
            <w:pPr>
              <w:suppressAutoHyphens w:val="0"/>
              <w:jc w:val="center"/>
              <w:rPr>
                <w:b/>
                <w:lang w:eastAsia="en-US"/>
              </w:rPr>
            </w:pPr>
            <w:r w:rsidRPr="003037E4">
              <w:rPr>
                <w:b/>
                <w:lang w:eastAsia="en-US"/>
              </w:rPr>
              <w:t>1. Предмет договора</w:t>
            </w:r>
          </w:p>
          <w:p w14:paraId="6D6C9955" w14:textId="77777777" w:rsidR="005125B9" w:rsidRPr="003037E4" w:rsidRDefault="005125B9" w:rsidP="003037E4">
            <w:pPr>
              <w:suppressAutoHyphens w:val="0"/>
              <w:jc w:val="center"/>
              <w:rPr>
                <w:lang w:eastAsia="en-US"/>
              </w:rPr>
            </w:pPr>
          </w:p>
          <w:p w14:paraId="07ABD32E" w14:textId="6B9E8FCC" w:rsidR="003037E4" w:rsidRPr="003037E4" w:rsidRDefault="003037E4" w:rsidP="003037E4">
            <w:pPr>
              <w:suppressAutoHyphens w:val="0"/>
              <w:ind w:firstLine="709"/>
              <w:jc w:val="both"/>
              <w:rPr>
                <w:b/>
                <w:lang w:eastAsia="en-US"/>
              </w:rPr>
            </w:pPr>
            <w:r w:rsidRPr="003037E4">
              <w:rPr>
                <w:lang w:eastAsia="en-US"/>
              </w:rPr>
              <w:t xml:space="preserve">1.1. Заказчик поручает и обязуется оплатить, а Исполнитель принимает на себя обязательства по оказанию услуг </w:t>
            </w:r>
            <w:r w:rsidR="00A814AE" w:rsidRPr="00A814AE">
              <w:rPr>
                <w:lang w:eastAsia="en-US"/>
              </w:rPr>
              <w:t xml:space="preserve">по проведению финансово-юридической экспертизы деятельности ПАО «ТрансКонтейнер», дочерних и зависимых обществ </w:t>
            </w:r>
            <w:r w:rsidR="00E7577A" w:rsidRPr="00E7577A">
              <w:rPr>
                <w:lang w:eastAsia="en-US"/>
              </w:rPr>
              <w:br/>
            </w:r>
            <w:r w:rsidR="00A814AE" w:rsidRPr="00A814AE">
              <w:rPr>
                <w:lang w:eastAsia="en-US"/>
              </w:rPr>
              <w:t>ПАО «ТрансКонтейнер»</w:t>
            </w:r>
            <w:r w:rsidR="005E53C7">
              <w:rPr>
                <w:lang w:eastAsia="en-US"/>
              </w:rPr>
              <w:t xml:space="preserve"> за 2015-2016 годы</w:t>
            </w:r>
            <w:r w:rsidR="00A814AE" w:rsidRPr="00A814AE">
              <w:rPr>
                <w:lang w:eastAsia="en-US"/>
              </w:rPr>
              <w:t>, выделению правовых и финансовых рисков и выгод, выявлению скрытых убытков компаний, разработке рекомендаций по управлению правовыми рисками и угрозами и по возмещению убытков</w:t>
            </w:r>
            <w:r w:rsidR="00A814AE" w:rsidRPr="00A814AE" w:rsidDel="00A814AE">
              <w:rPr>
                <w:lang w:eastAsia="en-US"/>
              </w:rPr>
              <w:t xml:space="preserve"> </w:t>
            </w:r>
            <w:r w:rsidRPr="003037E4">
              <w:rPr>
                <w:lang w:eastAsia="en-US"/>
              </w:rPr>
              <w:t>(далее - Услуги). Услуги оказываются в 2 этапа.</w:t>
            </w:r>
          </w:p>
          <w:p w14:paraId="65D1494D" w14:textId="77777777" w:rsidR="003037E4" w:rsidRPr="003037E4" w:rsidRDefault="003037E4" w:rsidP="003037E4">
            <w:pPr>
              <w:suppressAutoHyphens w:val="0"/>
              <w:ind w:firstLine="709"/>
              <w:jc w:val="both"/>
              <w:rPr>
                <w:lang w:eastAsia="en-US"/>
              </w:rPr>
            </w:pPr>
            <w:r w:rsidRPr="003037E4">
              <w:rPr>
                <w:lang w:eastAsia="en-US"/>
              </w:rPr>
              <w:t>1.2. Содержание и требования к Услугам и этапы оказания Услуг изложены в Техническом задании (приложение № 1), являющемся неотъемлемой частью настоящего Договора.</w:t>
            </w:r>
          </w:p>
          <w:p w14:paraId="28F5F4A7" w14:textId="77777777" w:rsidR="003037E4" w:rsidRPr="003037E4" w:rsidRDefault="003037E4" w:rsidP="003037E4">
            <w:pPr>
              <w:suppressAutoHyphens w:val="0"/>
              <w:ind w:firstLine="709"/>
              <w:jc w:val="both"/>
              <w:rPr>
                <w:lang w:eastAsia="en-US"/>
              </w:rPr>
            </w:pPr>
            <w:r w:rsidRPr="003037E4">
              <w:rPr>
                <w:lang w:eastAsia="en-US"/>
              </w:rPr>
              <w:t>1.3. Услуги по настоящему Договору будут оказаны:</w:t>
            </w:r>
          </w:p>
          <w:p w14:paraId="7EB770CC" w14:textId="77777777" w:rsidR="003037E4" w:rsidRPr="003037E4" w:rsidRDefault="003037E4" w:rsidP="003037E4">
            <w:pPr>
              <w:suppressAutoHyphens w:val="0"/>
              <w:ind w:firstLine="709"/>
              <w:jc w:val="both"/>
              <w:rPr>
                <w:lang w:eastAsia="en-US"/>
              </w:rPr>
            </w:pPr>
            <w:r w:rsidRPr="003037E4">
              <w:rPr>
                <w:lang w:eastAsia="en-US"/>
              </w:rPr>
              <w:t>по первому этапу - в течение</w:t>
            </w:r>
            <w:r w:rsidRPr="003037E4">
              <w:rPr>
                <w:u w:val="single"/>
                <w:lang w:eastAsia="en-US"/>
              </w:rPr>
              <w:t xml:space="preserve">      (           </w:t>
            </w:r>
            <w:r w:rsidRPr="003037E4">
              <w:rPr>
                <w:lang w:eastAsia="en-US"/>
              </w:rPr>
              <w:t>) рабочих дней со дня подписания настоящего Договора при условии своевременного предоставления Исполнителю всех необходимых для оказания Услуг документов и информации;</w:t>
            </w:r>
          </w:p>
          <w:p w14:paraId="5E6F42E9" w14:textId="77777777" w:rsidR="003037E4" w:rsidRPr="003037E4" w:rsidRDefault="003037E4" w:rsidP="003037E4">
            <w:pPr>
              <w:suppressAutoHyphens w:val="0"/>
              <w:ind w:firstLine="709"/>
              <w:jc w:val="both"/>
              <w:rPr>
                <w:lang w:eastAsia="en-US"/>
              </w:rPr>
            </w:pPr>
            <w:r w:rsidRPr="003037E4">
              <w:rPr>
                <w:lang w:eastAsia="en-US"/>
              </w:rPr>
              <w:t>по второму этапу - в течение</w:t>
            </w:r>
            <w:r w:rsidRPr="003037E4">
              <w:rPr>
                <w:u w:val="single"/>
                <w:lang w:eastAsia="en-US"/>
              </w:rPr>
              <w:t xml:space="preserve">      (           </w:t>
            </w:r>
            <w:r w:rsidRPr="003037E4">
              <w:rPr>
                <w:lang w:eastAsia="en-US"/>
              </w:rPr>
              <w:t>) рабочих дней со дня подписания настоящего Договора при условии своевременного предоставления Исполнителю всех необходимых для оказания Услуг документов и информации.</w:t>
            </w:r>
          </w:p>
          <w:p w14:paraId="6D66C7C6" w14:textId="77777777" w:rsidR="003037E4" w:rsidRDefault="003037E4" w:rsidP="003037E4">
            <w:pPr>
              <w:suppressAutoHyphens w:val="0"/>
              <w:jc w:val="center"/>
              <w:rPr>
                <w:lang w:eastAsia="en-US"/>
              </w:rPr>
            </w:pPr>
          </w:p>
          <w:p w14:paraId="12490449" w14:textId="77777777" w:rsidR="005125B9" w:rsidRPr="003037E4" w:rsidRDefault="005125B9" w:rsidP="003037E4">
            <w:pPr>
              <w:suppressAutoHyphens w:val="0"/>
              <w:jc w:val="center"/>
              <w:rPr>
                <w:lang w:eastAsia="en-US"/>
              </w:rPr>
            </w:pPr>
          </w:p>
          <w:p w14:paraId="1B0ADCAF" w14:textId="77777777" w:rsidR="003037E4" w:rsidRPr="003037E4" w:rsidRDefault="003037E4" w:rsidP="003037E4">
            <w:pPr>
              <w:suppressAutoHyphens w:val="0"/>
              <w:jc w:val="center"/>
              <w:rPr>
                <w:lang w:eastAsia="en-US"/>
              </w:rPr>
            </w:pPr>
            <w:r w:rsidRPr="003037E4">
              <w:rPr>
                <w:b/>
                <w:lang w:eastAsia="en-US"/>
              </w:rPr>
              <w:t>2. Цена услуг и порядок расчетов</w:t>
            </w:r>
          </w:p>
          <w:p w14:paraId="1636165A" w14:textId="77777777" w:rsidR="005125B9" w:rsidRDefault="005125B9" w:rsidP="003037E4">
            <w:pPr>
              <w:suppressAutoHyphens w:val="0"/>
              <w:ind w:firstLine="709"/>
              <w:jc w:val="both"/>
              <w:rPr>
                <w:lang w:eastAsia="en-US"/>
              </w:rPr>
            </w:pPr>
          </w:p>
          <w:p w14:paraId="0AC0F2AE" w14:textId="77777777" w:rsidR="003037E4" w:rsidRPr="003037E4" w:rsidRDefault="003037E4" w:rsidP="003037E4">
            <w:pPr>
              <w:suppressAutoHyphens w:val="0"/>
              <w:ind w:firstLine="709"/>
              <w:jc w:val="both"/>
              <w:rPr>
                <w:lang w:eastAsia="en-US"/>
              </w:rPr>
            </w:pPr>
            <w:r w:rsidRPr="003037E4">
              <w:rPr>
                <w:lang w:eastAsia="en-US"/>
              </w:rPr>
              <w:t>2.1. За оказанные по настоящему Договору Услуги Заказчик обязуется оплатить Исполнителю ________(__________________________) рублей 00 копеек, в том числе НДС</w:t>
            </w:r>
            <w:r w:rsidRPr="003037E4">
              <w:rPr>
                <w:lang w:val="en-US" w:eastAsia="en-US"/>
              </w:rPr>
              <w:t> </w:t>
            </w:r>
            <w:r w:rsidRPr="003037E4">
              <w:rPr>
                <w:lang w:eastAsia="en-US"/>
              </w:rPr>
              <w:t>– 18% в размере _______(____________________) рублей</w:t>
            </w:r>
            <w:r w:rsidRPr="003037E4">
              <w:rPr>
                <w:u w:val="single"/>
                <w:lang w:eastAsia="en-US"/>
              </w:rPr>
              <w:t xml:space="preserve">      </w:t>
            </w:r>
            <w:r w:rsidRPr="003037E4">
              <w:rPr>
                <w:lang w:eastAsia="en-US"/>
              </w:rPr>
              <w:t>копеек.</w:t>
            </w:r>
          </w:p>
          <w:p w14:paraId="272AAD2B" w14:textId="77777777" w:rsidR="003037E4" w:rsidRPr="003037E4" w:rsidRDefault="003037E4" w:rsidP="003037E4">
            <w:pPr>
              <w:suppressAutoHyphens w:val="0"/>
              <w:ind w:firstLine="709"/>
              <w:jc w:val="both"/>
              <w:rPr>
                <w:lang w:eastAsia="en-US"/>
              </w:rPr>
            </w:pPr>
            <w:r w:rsidRPr="003037E4">
              <w:rPr>
                <w:lang w:eastAsia="en-US"/>
              </w:rPr>
              <w:t>2.2. Цена является окончательно согласованной и не подлежит изменению в одностороннем порядке.</w:t>
            </w:r>
          </w:p>
          <w:p w14:paraId="2B4207B0" w14:textId="77777777" w:rsidR="003037E4" w:rsidRPr="003037E4" w:rsidRDefault="003037E4" w:rsidP="003037E4">
            <w:pPr>
              <w:suppressAutoHyphens w:val="0"/>
              <w:ind w:firstLine="709"/>
              <w:jc w:val="both"/>
              <w:rPr>
                <w:lang w:eastAsia="en-US"/>
              </w:rPr>
            </w:pPr>
            <w:r w:rsidRPr="003037E4">
              <w:rPr>
                <w:lang w:eastAsia="en-US"/>
              </w:rPr>
              <w:t xml:space="preserve">2.3. В цену Услуг включены любые возможные расходы Исполнителя, связанные с оказанием Услуг. </w:t>
            </w:r>
            <w:r w:rsidRPr="003037E4">
              <w:rPr>
                <w:szCs w:val="28"/>
                <w:lang w:eastAsia="en-US"/>
              </w:rPr>
              <w:t xml:space="preserve">В случае несения Исполнителем расходов, в том числе, но не ограничиваясь, на оплату персонала и коммунальных платежей, на транспорт, связь и почтовые отправления, печать и копирование документов, на оплату услуг </w:t>
            </w:r>
            <w:r w:rsidRPr="003037E4">
              <w:rPr>
                <w:szCs w:val="28"/>
                <w:lang w:eastAsia="en-US"/>
              </w:rPr>
              <w:lastRenderedPageBreak/>
              <w:t>привлеченных третьих лиц, командировочные расходы, данные расходы относятся на Исполнителя и не подлежат возмещению Заказчиком.</w:t>
            </w:r>
          </w:p>
          <w:p w14:paraId="1F2DC634" w14:textId="77777777" w:rsidR="003037E4" w:rsidRPr="003037E4" w:rsidRDefault="003037E4" w:rsidP="003037E4">
            <w:pPr>
              <w:suppressAutoHyphens w:val="0"/>
              <w:ind w:firstLine="709"/>
              <w:jc w:val="both"/>
              <w:rPr>
                <w:lang w:eastAsia="en-US"/>
              </w:rPr>
            </w:pPr>
            <w:r w:rsidRPr="003037E4">
              <w:rPr>
                <w:lang w:eastAsia="en-US"/>
              </w:rPr>
              <w:t>2.4. Оплата Услуг производится Заказчиком в следующем порядке:</w:t>
            </w:r>
          </w:p>
          <w:p w14:paraId="3A197582" w14:textId="77777777" w:rsidR="003037E4" w:rsidRPr="003037E4" w:rsidRDefault="003037E4" w:rsidP="003037E4">
            <w:pPr>
              <w:suppressAutoHyphens w:val="0"/>
              <w:ind w:firstLine="709"/>
              <w:jc w:val="both"/>
              <w:rPr>
                <w:lang w:eastAsia="en-US"/>
              </w:rPr>
            </w:pPr>
            <w:r w:rsidRPr="003037E4">
              <w:rPr>
                <w:lang w:eastAsia="en-US"/>
              </w:rPr>
              <w:t>- денежные средства в размере ________(______________________) рублей 00 копеек, в том числе НДС</w:t>
            </w:r>
            <w:r w:rsidRPr="003037E4">
              <w:rPr>
                <w:lang w:val="en-US" w:eastAsia="en-US"/>
              </w:rPr>
              <w:t> </w:t>
            </w:r>
            <w:r w:rsidRPr="003037E4">
              <w:rPr>
                <w:lang w:eastAsia="en-US"/>
              </w:rPr>
              <w:t>– 18% в размере _______  (__________________) рублей</w:t>
            </w:r>
            <w:r w:rsidRPr="003037E4">
              <w:rPr>
                <w:u w:val="single"/>
                <w:lang w:eastAsia="en-US"/>
              </w:rPr>
              <w:t xml:space="preserve">     </w:t>
            </w:r>
            <w:r w:rsidRPr="003037E4">
              <w:rPr>
                <w:lang w:eastAsia="en-US"/>
              </w:rPr>
              <w:t>копеек, что составляет 30% от цены Услуг, перечисляются Исполнителю в течение __ (____) календарных дней с даты завершения оказания Услуг по первому этапу (согласно Техническому заданию) и подписания Сторонами акта сдачи-приемки оказанных Услуг, на основании счета Исполнителя;</w:t>
            </w:r>
          </w:p>
          <w:p w14:paraId="7DBDD40A" w14:textId="77777777" w:rsidR="003037E4" w:rsidRPr="003037E4" w:rsidRDefault="003037E4" w:rsidP="003037E4">
            <w:pPr>
              <w:suppressAutoHyphens w:val="0"/>
              <w:ind w:firstLine="709"/>
              <w:jc w:val="both"/>
              <w:rPr>
                <w:lang w:eastAsia="en-US"/>
              </w:rPr>
            </w:pPr>
            <w:r w:rsidRPr="003037E4">
              <w:rPr>
                <w:lang w:eastAsia="en-US"/>
              </w:rPr>
              <w:t>- денежные средства в размере ________(________) рублей 00 копеек, в том числе НДС</w:t>
            </w:r>
            <w:r w:rsidRPr="003037E4">
              <w:rPr>
                <w:lang w:val="en-US" w:eastAsia="en-US"/>
              </w:rPr>
              <w:t> </w:t>
            </w:r>
            <w:r w:rsidRPr="003037E4">
              <w:rPr>
                <w:lang w:eastAsia="en-US"/>
              </w:rPr>
              <w:t>– 18% в размере _______  (____________________) рублей</w:t>
            </w:r>
            <w:r w:rsidRPr="003037E4">
              <w:rPr>
                <w:u w:val="single"/>
                <w:lang w:eastAsia="en-US"/>
              </w:rPr>
              <w:t xml:space="preserve">      </w:t>
            </w:r>
            <w:r w:rsidRPr="003037E4">
              <w:rPr>
                <w:lang w:eastAsia="en-US"/>
              </w:rPr>
              <w:t>копеек, что составляет 70% от цены Услуг, перечисляются Исполнителю в течение __ (____) календарных дней с даты завершения оказания Услуг по первому этапу (согласно Техническому заданию) и подписания Сторонами акта сдачи-приемки оказанных Услуг, на основании счета Исполнителя.</w:t>
            </w:r>
          </w:p>
          <w:p w14:paraId="767C7F56" w14:textId="77777777" w:rsidR="003037E4" w:rsidRPr="003037E4" w:rsidRDefault="003037E4" w:rsidP="003037E4">
            <w:pPr>
              <w:suppressAutoHyphens w:val="0"/>
              <w:ind w:firstLine="709"/>
              <w:jc w:val="both"/>
              <w:rPr>
                <w:lang w:eastAsia="en-US"/>
              </w:rPr>
            </w:pPr>
            <w:r w:rsidRPr="003037E4">
              <w:rPr>
                <w:lang w:eastAsia="en-US"/>
              </w:rPr>
              <w:t>2.5. Оплата Услуг производится в российских рублях путем безналичного перечисления денежных средств на расчетный счет Исполнителя.</w:t>
            </w:r>
          </w:p>
          <w:p w14:paraId="212E0240" w14:textId="77777777" w:rsidR="003037E4" w:rsidRPr="003037E4" w:rsidRDefault="003037E4" w:rsidP="003037E4">
            <w:pPr>
              <w:suppressAutoHyphens w:val="0"/>
              <w:ind w:firstLine="709"/>
              <w:jc w:val="both"/>
              <w:rPr>
                <w:lang w:eastAsia="en-US"/>
              </w:rPr>
            </w:pPr>
            <w:r w:rsidRPr="003037E4">
              <w:rPr>
                <w:lang w:eastAsia="en-US"/>
              </w:rPr>
              <w:t>2.6. Обязательства Заказчика по оплате считаются исполненными с момента зачисления денежных средств на корреспондентский счет банка Исполнителя.</w:t>
            </w:r>
          </w:p>
          <w:p w14:paraId="7D191C66" w14:textId="77777777" w:rsidR="003037E4" w:rsidRDefault="003037E4" w:rsidP="003037E4">
            <w:pPr>
              <w:suppressAutoHyphens w:val="0"/>
              <w:jc w:val="both"/>
              <w:rPr>
                <w:lang w:eastAsia="en-US"/>
              </w:rPr>
            </w:pPr>
          </w:p>
          <w:p w14:paraId="34042628" w14:textId="77777777" w:rsidR="005125B9" w:rsidRPr="003037E4" w:rsidRDefault="005125B9" w:rsidP="003037E4">
            <w:pPr>
              <w:suppressAutoHyphens w:val="0"/>
              <w:jc w:val="both"/>
              <w:rPr>
                <w:lang w:eastAsia="en-US"/>
              </w:rPr>
            </w:pPr>
          </w:p>
          <w:p w14:paraId="47637C60" w14:textId="77777777" w:rsidR="003037E4" w:rsidRPr="003037E4" w:rsidRDefault="003037E4" w:rsidP="003037E4">
            <w:pPr>
              <w:suppressAutoHyphens w:val="0"/>
              <w:jc w:val="center"/>
              <w:rPr>
                <w:b/>
                <w:lang w:eastAsia="en-US"/>
              </w:rPr>
            </w:pPr>
            <w:r w:rsidRPr="003037E4">
              <w:rPr>
                <w:b/>
                <w:lang w:eastAsia="en-US"/>
              </w:rPr>
              <w:t>Статья 3. Результат Услуг, сдача-приемка Услуг</w:t>
            </w:r>
          </w:p>
          <w:p w14:paraId="1E388D7F" w14:textId="77777777" w:rsidR="005125B9" w:rsidRDefault="005125B9" w:rsidP="003037E4">
            <w:pPr>
              <w:suppressAutoHyphens w:val="0"/>
              <w:ind w:firstLine="709"/>
              <w:jc w:val="both"/>
              <w:rPr>
                <w:lang w:eastAsia="en-US"/>
              </w:rPr>
            </w:pPr>
          </w:p>
          <w:p w14:paraId="4EA74A5D" w14:textId="77777777" w:rsidR="003037E4" w:rsidRPr="003037E4" w:rsidRDefault="003037E4" w:rsidP="003037E4">
            <w:pPr>
              <w:suppressAutoHyphens w:val="0"/>
              <w:ind w:firstLine="709"/>
              <w:jc w:val="both"/>
              <w:rPr>
                <w:lang w:eastAsia="en-US"/>
              </w:rPr>
            </w:pPr>
            <w:r w:rsidRPr="003037E4">
              <w:rPr>
                <w:lang w:eastAsia="en-US"/>
              </w:rPr>
              <w:t>3.1. Результатом оказания Услуг Исполнителем по каждому из этапов будет являться Отчет, содержащий результаты проведенной проверки, выводы и рекомендации Исполнителя. Всего исполнителем будет подготовлено два Отчета.</w:t>
            </w:r>
          </w:p>
          <w:p w14:paraId="02DCA350" w14:textId="77777777" w:rsidR="003037E4" w:rsidRPr="003037E4" w:rsidRDefault="003037E4" w:rsidP="003037E4">
            <w:pPr>
              <w:suppressAutoHyphens w:val="0"/>
              <w:ind w:firstLine="709"/>
              <w:jc w:val="both"/>
              <w:rPr>
                <w:lang w:eastAsia="en-US"/>
              </w:rPr>
            </w:pPr>
            <w:r w:rsidRPr="003037E4">
              <w:rPr>
                <w:lang w:eastAsia="en-US"/>
              </w:rPr>
              <w:t>3.2. Отчеты подлежат обязательному согласованию с Заказчиком.</w:t>
            </w:r>
          </w:p>
          <w:p w14:paraId="6571D926" w14:textId="77777777" w:rsidR="003037E4" w:rsidRPr="003037E4" w:rsidRDefault="003037E4" w:rsidP="003037E4">
            <w:pPr>
              <w:suppressAutoHyphens w:val="0"/>
              <w:ind w:firstLine="709"/>
              <w:jc w:val="both"/>
              <w:rPr>
                <w:lang w:eastAsia="en-US"/>
              </w:rPr>
            </w:pPr>
            <w:r w:rsidRPr="003037E4">
              <w:rPr>
                <w:lang w:eastAsia="en-US"/>
              </w:rPr>
              <w:t>3.3. После подготовки проекта Отчета по соответствующему этапу оказания Услуг Исполнитель направляет его Заказчику на рассмотрение. Заказчик вправе согласовать Отчет, направленный Исполнителем, либо представить свои замечания/комментарии к Отчету в течение  10 (десяти)    рабочих дней с даты его поступления от Исполнителя. В случае не предоставления Заказчиком замечаний/комментариев на проект Отчета в указанный выше срок, Отчет считается согласованным Заказчиком. В случае наличия у Заказчика замечаний/комментариев Исполнитель обязан  доработать Отчет и устранить замечания в сроки, дополнительно согласованные Сторонами.</w:t>
            </w:r>
          </w:p>
          <w:p w14:paraId="5BA483A3" w14:textId="77777777" w:rsidR="003037E4" w:rsidRPr="003037E4" w:rsidRDefault="003037E4" w:rsidP="003037E4">
            <w:pPr>
              <w:suppressAutoHyphens w:val="0"/>
              <w:ind w:firstLine="709"/>
              <w:jc w:val="both"/>
              <w:rPr>
                <w:lang w:eastAsia="en-US"/>
              </w:rPr>
            </w:pPr>
            <w:r w:rsidRPr="003037E4">
              <w:rPr>
                <w:lang w:eastAsia="en-US"/>
              </w:rPr>
              <w:t>3.4. Финальные Отчеты по каждому этапу оказания Услуг могут быть подготовлены и выпущены Исполнителем только после их окончательного согласования с Заказчиком.</w:t>
            </w:r>
          </w:p>
          <w:p w14:paraId="515AE638" w14:textId="77777777" w:rsidR="003037E4" w:rsidRPr="003037E4" w:rsidRDefault="003037E4" w:rsidP="003037E4">
            <w:pPr>
              <w:suppressAutoHyphens w:val="0"/>
              <w:ind w:firstLine="709"/>
              <w:jc w:val="both"/>
              <w:rPr>
                <w:lang w:eastAsia="en-US"/>
              </w:rPr>
            </w:pPr>
            <w:r w:rsidRPr="003037E4">
              <w:rPr>
                <w:lang w:eastAsia="en-US"/>
              </w:rPr>
              <w:t>3.5. Обязательства Исполнителя по каждому из этапов оказания Услуг считаются исполненными после предоставления Заказчику финального Отчета по соответствующему этапу за подписью Исполнителя.</w:t>
            </w:r>
          </w:p>
          <w:p w14:paraId="273EE2AA" w14:textId="77777777" w:rsidR="003037E4" w:rsidRPr="003037E4" w:rsidRDefault="003037E4" w:rsidP="003037E4">
            <w:pPr>
              <w:suppressAutoHyphens w:val="0"/>
              <w:ind w:firstLine="709"/>
              <w:jc w:val="both"/>
              <w:rPr>
                <w:lang w:eastAsia="en-US"/>
              </w:rPr>
            </w:pPr>
            <w:r w:rsidRPr="003037E4">
              <w:rPr>
                <w:lang w:eastAsia="en-US"/>
              </w:rPr>
              <w:t>3.6. В течение пяти календарных дней со дня окончания оказания Услуг по каждому из этапов Исполнитель представляет Заказчику подписанный Исполнителем Акт сдачи-приемки оказанных Услуг по форме Приложения № 3 к настоящему Договору (далее – Акт) и счёт-фактуру.</w:t>
            </w:r>
          </w:p>
          <w:p w14:paraId="328A51F3" w14:textId="77777777" w:rsidR="003037E4" w:rsidRPr="003037E4" w:rsidRDefault="003037E4" w:rsidP="003037E4">
            <w:pPr>
              <w:suppressAutoHyphens w:val="0"/>
              <w:ind w:firstLine="709"/>
              <w:jc w:val="both"/>
              <w:rPr>
                <w:lang w:eastAsia="en-US"/>
              </w:rPr>
            </w:pPr>
            <w:r w:rsidRPr="003037E4">
              <w:rPr>
                <w:lang w:eastAsia="en-US"/>
              </w:rPr>
              <w:t>3.7. Исполнитель должен подписать Акт в течение 5 (пяти) рабочих дней с даты его получения либо направить Исполнителю мотивированный отказ от подписания Акта. Если Исполнитель не подпишет Акт или не направит Заказчику в указанный срок мотивированный отказ от его подписания, Услуги считаются оказанными Исполнителем в полном объёме в соответствии с условиями Договора.</w:t>
            </w:r>
          </w:p>
          <w:p w14:paraId="7F76A7F9" w14:textId="77777777" w:rsidR="003037E4" w:rsidRPr="003037E4" w:rsidRDefault="003037E4" w:rsidP="003037E4">
            <w:pPr>
              <w:suppressAutoHyphens w:val="0"/>
              <w:ind w:firstLine="709"/>
              <w:jc w:val="both"/>
              <w:rPr>
                <w:lang w:eastAsia="en-US"/>
              </w:rPr>
            </w:pPr>
            <w:r w:rsidRPr="003037E4">
              <w:rPr>
                <w:lang w:eastAsia="en-US"/>
              </w:rPr>
              <w:t xml:space="preserve">В случае предоставления Заказчиком мотивированного отказа, Сторонами </w:t>
            </w:r>
            <w:r w:rsidRPr="003037E4">
              <w:rPr>
                <w:lang w:eastAsia="en-US"/>
              </w:rPr>
              <w:lastRenderedPageBreak/>
              <w:t>составляется акт с перечнем необходимых доработок и сроками их выполнения.</w:t>
            </w:r>
          </w:p>
          <w:p w14:paraId="0616ED5A" w14:textId="77777777" w:rsidR="003037E4" w:rsidRDefault="003037E4" w:rsidP="003037E4">
            <w:pPr>
              <w:suppressAutoHyphens w:val="0"/>
              <w:ind w:firstLine="709"/>
              <w:jc w:val="center"/>
              <w:rPr>
                <w:b/>
                <w:lang w:eastAsia="en-US"/>
              </w:rPr>
            </w:pPr>
          </w:p>
          <w:p w14:paraId="7A99071E" w14:textId="77777777" w:rsidR="005125B9" w:rsidRPr="003037E4" w:rsidRDefault="005125B9" w:rsidP="003037E4">
            <w:pPr>
              <w:suppressAutoHyphens w:val="0"/>
              <w:ind w:firstLine="709"/>
              <w:jc w:val="center"/>
              <w:rPr>
                <w:b/>
                <w:lang w:eastAsia="en-US"/>
              </w:rPr>
            </w:pPr>
          </w:p>
          <w:p w14:paraId="389C4CC5" w14:textId="77777777" w:rsidR="003037E4" w:rsidRPr="003037E4" w:rsidRDefault="003037E4" w:rsidP="003037E4">
            <w:pPr>
              <w:suppressAutoHyphens w:val="0"/>
              <w:ind w:firstLine="851"/>
              <w:jc w:val="center"/>
              <w:rPr>
                <w:lang w:eastAsia="en-US"/>
              </w:rPr>
            </w:pPr>
            <w:r w:rsidRPr="003037E4">
              <w:rPr>
                <w:b/>
                <w:lang w:eastAsia="en-US"/>
              </w:rPr>
              <w:t>4. Обязанности Сторон</w:t>
            </w:r>
          </w:p>
          <w:p w14:paraId="5BB2FCC3" w14:textId="77777777" w:rsidR="005125B9" w:rsidRDefault="005125B9" w:rsidP="003037E4">
            <w:pPr>
              <w:suppressAutoHyphens w:val="0"/>
              <w:ind w:firstLine="709"/>
              <w:jc w:val="both"/>
              <w:rPr>
                <w:lang w:eastAsia="en-US"/>
              </w:rPr>
            </w:pPr>
          </w:p>
          <w:p w14:paraId="5F39E872" w14:textId="77777777" w:rsidR="003037E4" w:rsidRPr="003037E4" w:rsidRDefault="003037E4" w:rsidP="003037E4">
            <w:pPr>
              <w:suppressAutoHyphens w:val="0"/>
              <w:ind w:firstLine="709"/>
              <w:jc w:val="both"/>
              <w:rPr>
                <w:lang w:eastAsia="en-US"/>
              </w:rPr>
            </w:pPr>
            <w:r w:rsidRPr="003037E4">
              <w:rPr>
                <w:lang w:eastAsia="en-US"/>
              </w:rPr>
              <w:t>4.1. Исполнитель обязан:</w:t>
            </w:r>
          </w:p>
          <w:p w14:paraId="4B97572C" w14:textId="77777777" w:rsidR="003037E4" w:rsidRPr="003037E4" w:rsidRDefault="003037E4" w:rsidP="003037E4">
            <w:pPr>
              <w:suppressAutoHyphens w:val="0"/>
              <w:ind w:firstLine="709"/>
              <w:jc w:val="both"/>
              <w:rPr>
                <w:lang w:eastAsia="en-US"/>
              </w:rPr>
            </w:pPr>
            <w:r w:rsidRPr="003037E4">
              <w:rPr>
                <w:lang w:eastAsia="en-US"/>
              </w:rPr>
              <w:t xml:space="preserve">4.1.1. Оказать Услуги в соответствии с требованиями настоящего Договора. </w:t>
            </w:r>
          </w:p>
          <w:p w14:paraId="07F81332" w14:textId="77777777" w:rsidR="003037E4" w:rsidRPr="003037E4" w:rsidRDefault="003037E4" w:rsidP="003037E4">
            <w:pPr>
              <w:suppressAutoHyphens w:val="0"/>
              <w:ind w:firstLine="709"/>
              <w:jc w:val="both"/>
              <w:rPr>
                <w:lang w:eastAsia="en-US"/>
              </w:rPr>
            </w:pPr>
            <w:r w:rsidRPr="003037E4">
              <w:rPr>
                <w:lang w:eastAsia="en-US"/>
              </w:rPr>
              <w:t>4.1.2. Незамедлительно информировать Заказчика в случае выявления нецелесообразности продолжения оказания Услуг.</w:t>
            </w:r>
          </w:p>
          <w:p w14:paraId="53052155" w14:textId="77777777" w:rsidR="003037E4" w:rsidRPr="003037E4" w:rsidRDefault="003037E4" w:rsidP="003037E4">
            <w:pPr>
              <w:tabs>
                <w:tab w:val="left" w:pos="1560"/>
              </w:tabs>
              <w:suppressAutoHyphens w:val="0"/>
              <w:ind w:firstLine="709"/>
              <w:jc w:val="both"/>
              <w:rPr>
                <w:lang w:eastAsia="en-US"/>
              </w:rPr>
            </w:pPr>
            <w:r w:rsidRPr="003037E4">
              <w:rPr>
                <w:lang w:eastAsia="en-US"/>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14:paraId="06DC8E41" w14:textId="77777777" w:rsidR="003037E4" w:rsidRPr="003037E4" w:rsidRDefault="003037E4" w:rsidP="003037E4">
            <w:pPr>
              <w:suppressAutoHyphens w:val="0"/>
              <w:ind w:firstLine="709"/>
              <w:jc w:val="both"/>
              <w:rPr>
                <w:lang w:eastAsia="en-US"/>
              </w:rPr>
            </w:pPr>
            <w:r w:rsidRPr="003037E4">
              <w:rPr>
                <w:lang w:eastAsia="en-US"/>
              </w:rPr>
              <w:t>4.2. Заказчик обязан:</w:t>
            </w:r>
          </w:p>
          <w:p w14:paraId="5649F4F5" w14:textId="77777777" w:rsidR="003037E4" w:rsidRPr="003037E4" w:rsidRDefault="003037E4" w:rsidP="003037E4">
            <w:pPr>
              <w:suppressAutoHyphens w:val="0"/>
              <w:ind w:firstLine="709"/>
              <w:jc w:val="both"/>
              <w:rPr>
                <w:lang w:eastAsia="en-US"/>
              </w:rPr>
            </w:pPr>
            <w:r w:rsidRPr="003037E4">
              <w:rPr>
                <w:lang w:eastAsia="en-US"/>
              </w:rPr>
              <w:t>4.2.1. Передавать Исполнителю необходимую для оказания Услуг информацию и документацию.</w:t>
            </w:r>
          </w:p>
          <w:p w14:paraId="6E472E52" w14:textId="77777777" w:rsidR="003037E4" w:rsidRPr="003037E4" w:rsidRDefault="003037E4" w:rsidP="003037E4">
            <w:pPr>
              <w:suppressAutoHyphens w:val="0"/>
              <w:ind w:firstLine="709"/>
              <w:jc w:val="both"/>
              <w:rPr>
                <w:lang w:eastAsia="en-US"/>
              </w:rPr>
            </w:pPr>
            <w:r w:rsidRPr="003037E4">
              <w:rPr>
                <w:lang w:eastAsia="en-US"/>
              </w:rPr>
              <w:t>4.2.2. Оплатить Услуги в установленный срок в соответствии с условиями настоящего Договора.</w:t>
            </w:r>
          </w:p>
          <w:p w14:paraId="3BC8FF64" w14:textId="77777777" w:rsidR="003037E4" w:rsidRPr="003037E4" w:rsidRDefault="003037E4" w:rsidP="003037E4">
            <w:pPr>
              <w:suppressAutoHyphens w:val="0"/>
              <w:ind w:firstLine="709"/>
              <w:jc w:val="both"/>
              <w:rPr>
                <w:lang w:eastAsia="en-US"/>
              </w:rPr>
            </w:pPr>
            <w:r w:rsidRPr="003037E4">
              <w:rPr>
                <w:lang w:eastAsia="en-US"/>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14:paraId="28FA860E" w14:textId="77777777" w:rsidR="003037E4" w:rsidRPr="003037E4" w:rsidRDefault="003037E4" w:rsidP="003037E4">
            <w:pPr>
              <w:suppressAutoHyphens w:val="0"/>
              <w:ind w:firstLine="709"/>
              <w:jc w:val="both"/>
              <w:rPr>
                <w:iCs/>
                <w:lang w:eastAsia="en-US"/>
              </w:rPr>
            </w:pPr>
            <w:r w:rsidRPr="003037E4">
              <w:rPr>
                <w:iCs/>
                <w:lang w:eastAsia="en-US"/>
              </w:rPr>
              <w:t xml:space="preserve">4.3. Исполнитель обязуется в течение 5 (пяти) рабочих дней с даты подписания настоящего Договора подписать с Заказчиком Соглашение о конфиденциальности по форме, предложенной Заказчиком (Приложение № 2), являющей неотъемлемой частью настоящего Договора. При этом до подписания такого Соглашения о конфиденциальности Исполнитель не вправе требовать от Заказчика предоставления каких-либо документов и информации. Не предоставление Заказчиком документов и информации Исполнителю при отсутствии подписанного Соглашения конфиденциальности не будет являться нарушением/просрочкой исполнения Заказчиком обязательств по настоящему Договору. </w:t>
            </w:r>
          </w:p>
          <w:p w14:paraId="7C97B035" w14:textId="77777777" w:rsidR="005125B9" w:rsidRDefault="005125B9" w:rsidP="003037E4">
            <w:pPr>
              <w:suppressAutoHyphens w:val="0"/>
              <w:jc w:val="both"/>
              <w:rPr>
                <w:iCs/>
                <w:lang w:eastAsia="en-US"/>
              </w:rPr>
            </w:pPr>
          </w:p>
          <w:p w14:paraId="50B1E5A4" w14:textId="77777777" w:rsidR="005125B9" w:rsidRPr="003037E4" w:rsidRDefault="005125B9" w:rsidP="003037E4">
            <w:pPr>
              <w:suppressAutoHyphens w:val="0"/>
              <w:jc w:val="both"/>
              <w:rPr>
                <w:iCs/>
                <w:lang w:eastAsia="en-US"/>
              </w:rPr>
            </w:pPr>
          </w:p>
          <w:p w14:paraId="435693D4" w14:textId="77777777" w:rsidR="003037E4" w:rsidRPr="003037E4" w:rsidRDefault="003037E4" w:rsidP="003037E4">
            <w:pPr>
              <w:suppressAutoHyphens w:val="0"/>
              <w:jc w:val="center"/>
              <w:rPr>
                <w:b/>
                <w:lang w:eastAsia="en-US"/>
              </w:rPr>
            </w:pPr>
            <w:r w:rsidRPr="003037E4">
              <w:rPr>
                <w:b/>
                <w:lang w:eastAsia="en-US"/>
              </w:rPr>
              <w:t>5. Ответственность Сторон</w:t>
            </w:r>
          </w:p>
          <w:p w14:paraId="624FEC9E" w14:textId="77777777" w:rsidR="005125B9" w:rsidRDefault="005125B9" w:rsidP="003037E4">
            <w:pPr>
              <w:widowControl w:val="0"/>
              <w:snapToGrid w:val="0"/>
              <w:ind w:firstLine="709"/>
              <w:jc w:val="both"/>
            </w:pPr>
          </w:p>
          <w:p w14:paraId="6B721450" w14:textId="77777777" w:rsidR="003037E4" w:rsidRPr="003037E4" w:rsidRDefault="003037E4" w:rsidP="003037E4">
            <w:pPr>
              <w:widowControl w:val="0"/>
              <w:snapToGrid w:val="0"/>
              <w:ind w:firstLine="709"/>
              <w:jc w:val="both"/>
            </w:pPr>
            <w:r w:rsidRPr="003037E4">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12823B46" w14:textId="77777777" w:rsidR="003037E4" w:rsidRPr="003037E4" w:rsidRDefault="003037E4" w:rsidP="003037E4">
            <w:pPr>
              <w:suppressAutoHyphens w:val="0"/>
              <w:ind w:firstLine="709"/>
              <w:jc w:val="both"/>
              <w:rPr>
                <w:lang w:eastAsia="en-US"/>
              </w:rPr>
            </w:pPr>
            <w:r w:rsidRPr="003037E4">
              <w:rPr>
                <w:lang w:eastAsia="en-US"/>
              </w:rPr>
              <w:t>5.2. В случае нарушения сроков оказания Услуг, согласованных в п.1.3. настоящего Договора, и сроков устранения недостатков, предусмотренных п. 3.7. настоящего Договора, Исполнитель по требованию Заказчика уплачивает Заказчику пеню в размере 0,2 (ноль целых две десятых) % от цены Услуг за каждый день просрочки до момента фактического исполнения обязательств.</w:t>
            </w:r>
          </w:p>
          <w:p w14:paraId="2928A9CC" w14:textId="77777777" w:rsidR="003037E4" w:rsidRPr="003037E4" w:rsidRDefault="003037E4" w:rsidP="003037E4">
            <w:pPr>
              <w:widowControl w:val="0"/>
              <w:suppressAutoHyphens w:val="0"/>
              <w:autoSpaceDE w:val="0"/>
              <w:ind w:firstLine="709"/>
              <w:jc w:val="both"/>
              <w:rPr>
                <w:lang w:eastAsia="en-US"/>
              </w:rPr>
            </w:pPr>
            <w:r w:rsidRPr="003037E4">
              <w:rPr>
                <w:lang w:eastAsia="en-US"/>
              </w:rPr>
              <w:t>5.3. В случае возникновения у Заказчика убытков в результате неисполнения или ненадлежащего исполнения Исполнителем обязательств по Договору, Заказчик вправе требовать от Исполнителя возмещения убытков в полном объеме сверх неустойки (пени).</w:t>
            </w:r>
          </w:p>
          <w:p w14:paraId="1806C7E3" w14:textId="77777777" w:rsidR="003037E4" w:rsidRPr="003037E4" w:rsidRDefault="003037E4" w:rsidP="003037E4">
            <w:pPr>
              <w:widowControl w:val="0"/>
              <w:suppressAutoHyphens w:val="0"/>
              <w:autoSpaceDE w:val="0"/>
              <w:ind w:firstLine="709"/>
              <w:jc w:val="both"/>
              <w:rPr>
                <w:lang w:eastAsia="en-US"/>
              </w:rPr>
            </w:pPr>
            <w:r w:rsidRPr="003037E4">
              <w:rPr>
                <w:lang w:eastAsia="en-US"/>
              </w:rPr>
              <w:t>5.4. Уплата неустойки (пени), возмещение убытков не освобождает Исполнителя от необходимости исполнить обязательства по Договору в натуре.</w:t>
            </w:r>
          </w:p>
          <w:p w14:paraId="38B06C8C" w14:textId="77777777" w:rsidR="005125B9" w:rsidRDefault="005125B9" w:rsidP="003037E4">
            <w:pPr>
              <w:widowControl w:val="0"/>
              <w:suppressAutoHyphens w:val="0"/>
              <w:autoSpaceDE w:val="0"/>
              <w:jc w:val="both"/>
              <w:rPr>
                <w:lang w:eastAsia="en-US"/>
              </w:rPr>
            </w:pPr>
          </w:p>
          <w:p w14:paraId="4076F5E6" w14:textId="77777777" w:rsidR="003037E4" w:rsidRPr="003037E4" w:rsidRDefault="003037E4" w:rsidP="003037E4">
            <w:pPr>
              <w:widowControl w:val="0"/>
              <w:snapToGrid w:val="0"/>
              <w:ind w:firstLine="851"/>
              <w:jc w:val="center"/>
              <w:rPr>
                <w:b/>
              </w:rPr>
            </w:pPr>
            <w:r w:rsidRPr="003037E4">
              <w:rPr>
                <w:b/>
              </w:rPr>
              <w:t>6. Обстоятельства непреодолимой силы</w:t>
            </w:r>
          </w:p>
          <w:p w14:paraId="59C7F4FC" w14:textId="77777777" w:rsidR="002A2F31" w:rsidRDefault="002A2F31" w:rsidP="003037E4">
            <w:pPr>
              <w:widowControl w:val="0"/>
              <w:snapToGrid w:val="0"/>
              <w:ind w:firstLine="709"/>
              <w:jc w:val="both"/>
            </w:pPr>
          </w:p>
          <w:p w14:paraId="2EC43FD0" w14:textId="77777777" w:rsidR="003037E4" w:rsidRPr="003037E4" w:rsidRDefault="003037E4" w:rsidP="003037E4">
            <w:pPr>
              <w:widowControl w:val="0"/>
              <w:snapToGrid w:val="0"/>
              <w:ind w:firstLine="709"/>
              <w:jc w:val="both"/>
            </w:pPr>
            <w:r w:rsidRPr="003037E4">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3037E4">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39D0DE70" w14:textId="77777777" w:rsidR="003037E4" w:rsidRPr="003037E4" w:rsidRDefault="003037E4" w:rsidP="003037E4">
            <w:pPr>
              <w:widowControl w:val="0"/>
              <w:snapToGrid w:val="0"/>
              <w:ind w:firstLine="709"/>
              <w:jc w:val="both"/>
            </w:pPr>
            <w:r w:rsidRPr="003037E4">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1CF23A4B" w14:textId="77777777" w:rsidR="003037E4" w:rsidRPr="003037E4" w:rsidRDefault="003037E4" w:rsidP="003037E4">
            <w:pPr>
              <w:widowControl w:val="0"/>
              <w:snapToGrid w:val="0"/>
              <w:ind w:firstLine="709"/>
              <w:jc w:val="both"/>
            </w:pPr>
            <w:r w:rsidRPr="003037E4">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13B30D4A" w14:textId="77777777" w:rsidR="003037E4" w:rsidRPr="003037E4" w:rsidRDefault="003037E4" w:rsidP="003037E4">
            <w:pPr>
              <w:widowControl w:val="0"/>
              <w:snapToGrid w:val="0"/>
              <w:ind w:firstLine="709"/>
              <w:jc w:val="both"/>
              <w:rPr>
                <w:i/>
                <w:iCs/>
              </w:rPr>
            </w:pPr>
            <w:r w:rsidRPr="003037E4">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14:paraId="53C3A0BD" w14:textId="77777777" w:rsidR="005125B9" w:rsidRPr="003037E4" w:rsidRDefault="005125B9" w:rsidP="003037E4">
            <w:pPr>
              <w:widowControl w:val="0"/>
              <w:suppressAutoHyphens w:val="0"/>
              <w:autoSpaceDE w:val="0"/>
              <w:jc w:val="center"/>
              <w:rPr>
                <w:b/>
                <w:bCs/>
                <w:lang w:eastAsia="en-US"/>
              </w:rPr>
            </w:pPr>
          </w:p>
          <w:p w14:paraId="583397B6" w14:textId="77777777" w:rsidR="003037E4" w:rsidRPr="003037E4" w:rsidRDefault="003037E4" w:rsidP="003037E4">
            <w:pPr>
              <w:widowControl w:val="0"/>
              <w:suppressAutoHyphens w:val="0"/>
              <w:autoSpaceDE w:val="0"/>
              <w:jc w:val="center"/>
              <w:rPr>
                <w:b/>
                <w:bCs/>
                <w:lang w:eastAsia="en-US"/>
              </w:rPr>
            </w:pPr>
            <w:r w:rsidRPr="003037E4">
              <w:rPr>
                <w:b/>
                <w:bCs/>
                <w:lang w:eastAsia="en-US"/>
              </w:rPr>
              <w:t>Статья 7. Разрешение споров</w:t>
            </w:r>
          </w:p>
          <w:p w14:paraId="12FA5C89" w14:textId="77777777" w:rsidR="005125B9" w:rsidRDefault="005125B9" w:rsidP="003037E4">
            <w:pPr>
              <w:suppressAutoHyphens w:val="0"/>
              <w:overflowPunct w:val="0"/>
              <w:autoSpaceDE w:val="0"/>
              <w:autoSpaceDN w:val="0"/>
              <w:adjustRightInd w:val="0"/>
              <w:ind w:firstLine="709"/>
              <w:jc w:val="both"/>
              <w:textAlignment w:val="baseline"/>
              <w:rPr>
                <w:iCs/>
                <w:lang w:eastAsia="en-US"/>
              </w:rPr>
            </w:pPr>
          </w:p>
          <w:p w14:paraId="4E4FFDCE" w14:textId="77777777" w:rsidR="003037E4" w:rsidRPr="003037E4" w:rsidRDefault="003037E4" w:rsidP="003037E4">
            <w:pPr>
              <w:suppressAutoHyphens w:val="0"/>
              <w:overflowPunct w:val="0"/>
              <w:autoSpaceDE w:val="0"/>
              <w:autoSpaceDN w:val="0"/>
              <w:adjustRightInd w:val="0"/>
              <w:ind w:firstLine="709"/>
              <w:jc w:val="both"/>
              <w:textAlignment w:val="baseline"/>
              <w:rPr>
                <w:iCs/>
                <w:lang w:eastAsia="en-US"/>
              </w:rPr>
            </w:pPr>
            <w:r w:rsidRPr="003037E4">
              <w:rPr>
                <w:iCs/>
                <w:lang w:eastAsia="en-US"/>
              </w:rPr>
              <w:t>7.1. Стороны обязуются принять все необходимые меры для урегулирования всех споров путём переговоров.</w:t>
            </w:r>
          </w:p>
          <w:p w14:paraId="6DC895C2" w14:textId="77777777" w:rsidR="003037E4" w:rsidRPr="003037E4" w:rsidRDefault="003037E4" w:rsidP="003037E4">
            <w:pPr>
              <w:suppressAutoHyphens w:val="0"/>
              <w:overflowPunct w:val="0"/>
              <w:autoSpaceDE w:val="0"/>
              <w:autoSpaceDN w:val="0"/>
              <w:adjustRightInd w:val="0"/>
              <w:ind w:firstLine="709"/>
              <w:jc w:val="both"/>
              <w:textAlignment w:val="baseline"/>
              <w:rPr>
                <w:iCs/>
                <w:lang w:eastAsia="en-US"/>
              </w:rPr>
            </w:pPr>
            <w:r w:rsidRPr="003037E4">
              <w:rPr>
                <w:iCs/>
                <w:lang w:eastAsia="en-US"/>
              </w:rPr>
              <w:t xml:space="preserve">7.2. Если Стороны не придут к соглашению путём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r w:rsidRPr="003037E4">
              <w:rPr>
                <w:color w:val="000000"/>
                <w:lang w:eastAsia="ru-RU"/>
              </w:rPr>
              <w:t>В случае признания претензии Сторона обязана в полном объеме исполнить в пятидневный срок свое обязательство согласно претензии.</w:t>
            </w:r>
          </w:p>
          <w:p w14:paraId="43263015" w14:textId="77777777" w:rsidR="003037E4" w:rsidRPr="003037E4" w:rsidRDefault="003037E4" w:rsidP="003037E4">
            <w:pPr>
              <w:suppressAutoHyphens w:val="0"/>
              <w:overflowPunct w:val="0"/>
              <w:autoSpaceDE w:val="0"/>
              <w:autoSpaceDN w:val="0"/>
              <w:adjustRightInd w:val="0"/>
              <w:ind w:firstLine="709"/>
              <w:jc w:val="both"/>
              <w:textAlignment w:val="baseline"/>
              <w:rPr>
                <w:iCs/>
                <w:lang w:eastAsia="en-US"/>
              </w:rPr>
            </w:pPr>
            <w:r w:rsidRPr="003037E4">
              <w:rPr>
                <w:color w:val="000000"/>
                <w:lang w:eastAsia="ru-RU"/>
              </w:rPr>
              <w:t xml:space="preserve">7.3. Претензия и дальнейшая переписка по ней оформляются в письменном виде на бумажном носителе, подписывается уполномоченным лицом. </w:t>
            </w:r>
            <w:r w:rsidRPr="003037E4">
              <w:rPr>
                <w:lang w:eastAsia="en-US"/>
              </w:rPr>
              <w:t>Претензия и дальнейшая переписка по ней может быть направлена нарочным, заказным письмом с уведомлением о вручении, в том числе курьерской службой, а также по электронной почте в соответствии с п. 11.1. настоящего Договора. Претензия и дальнейшая переписка по ней, направленные по электронной почте, в течение 30 дней подтверждаются оригиналами.</w:t>
            </w:r>
          </w:p>
          <w:p w14:paraId="2B0F722B" w14:textId="77777777" w:rsidR="003037E4" w:rsidRPr="003037E4" w:rsidRDefault="003037E4" w:rsidP="003037E4">
            <w:pPr>
              <w:suppressAutoHyphens w:val="0"/>
              <w:overflowPunct w:val="0"/>
              <w:autoSpaceDE w:val="0"/>
              <w:autoSpaceDN w:val="0"/>
              <w:adjustRightInd w:val="0"/>
              <w:ind w:firstLine="709"/>
              <w:jc w:val="both"/>
              <w:textAlignment w:val="baseline"/>
              <w:rPr>
                <w:iCs/>
                <w:lang w:eastAsia="en-US"/>
              </w:rPr>
            </w:pPr>
            <w:r w:rsidRPr="003037E4">
              <w:rPr>
                <w:iCs/>
                <w:lang w:eastAsia="en-US"/>
              </w:rPr>
              <w:t>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0A9B9B9D" w14:textId="77777777" w:rsidR="003037E4" w:rsidRDefault="003037E4" w:rsidP="003037E4">
            <w:pPr>
              <w:suppressAutoHyphens w:val="0"/>
              <w:autoSpaceDE w:val="0"/>
              <w:autoSpaceDN w:val="0"/>
              <w:ind w:firstLine="709"/>
              <w:jc w:val="center"/>
              <w:rPr>
                <w:b/>
                <w:lang w:eastAsia="en-US"/>
              </w:rPr>
            </w:pPr>
          </w:p>
          <w:p w14:paraId="29BCC07F" w14:textId="77777777" w:rsidR="005125B9" w:rsidRPr="003037E4" w:rsidRDefault="005125B9" w:rsidP="003037E4">
            <w:pPr>
              <w:suppressAutoHyphens w:val="0"/>
              <w:autoSpaceDE w:val="0"/>
              <w:autoSpaceDN w:val="0"/>
              <w:ind w:firstLine="709"/>
              <w:jc w:val="center"/>
              <w:rPr>
                <w:b/>
                <w:lang w:eastAsia="en-US"/>
              </w:rPr>
            </w:pPr>
          </w:p>
          <w:p w14:paraId="0EAD8E29" w14:textId="77777777" w:rsidR="003037E4" w:rsidRPr="003037E4" w:rsidRDefault="003037E4" w:rsidP="003037E4">
            <w:pPr>
              <w:suppressAutoHyphens w:val="0"/>
              <w:autoSpaceDE w:val="0"/>
              <w:autoSpaceDN w:val="0"/>
              <w:ind w:firstLine="709"/>
              <w:jc w:val="center"/>
              <w:rPr>
                <w:lang w:eastAsia="en-US"/>
              </w:rPr>
            </w:pPr>
            <w:r w:rsidRPr="003037E4">
              <w:rPr>
                <w:b/>
                <w:lang w:eastAsia="en-US"/>
              </w:rPr>
              <w:t>8. Антикоррупционная оговорка</w:t>
            </w:r>
          </w:p>
          <w:p w14:paraId="4931A1FA" w14:textId="77777777" w:rsidR="005125B9" w:rsidRDefault="005125B9" w:rsidP="003037E4">
            <w:pPr>
              <w:suppressAutoHyphens w:val="0"/>
              <w:autoSpaceDE w:val="0"/>
              <w:autoSpaceDN w:val="0"/>
              <w:ind w:firstLine="709"/>
              <w:jc w:val="both"/>
              <w:rPr>
                <w:lang w:eastAsia="en-US"/>
              </w:rPr>
            </w:pPr>
          </w:p>
          <w:p w14:paraId="3333703F" w14:textId="77777777" w:rsidR="003037E4" w:rsidRPr="003037E4" w:rsidRDefault="003037E4" w:rsidP="003037E4">
            <w:pPr>
              <w:suppressAutoHyphens w:val="0"/>
              <w:autoSpaceDE w:val="0"/>
              <w:autoSpaceDN w:val="0"/>
              <w:ind w:firstLine="709"/>
              <w:jc w:val="both"/>
              <w:rPr>
                <w:lang w:eastAsia="en-US"/>
              </w:rPr>
            </w:pPr>
            <w:r w:rsidRPr="003037E4">
              <w:rPr>
                <w:lang w:eastAsia="en-US"/>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765E0F3" w14:textId="77777777" w:rsidR="003037E4" w:rsidRPr="003037E4" w:rsidRDefault="003037E4" w:rsidP="003037E4">
            <w:pPr>
              <w:suppressAutoHyphens w:val="0"/>
              <w:autoSpaceDE w:val="0"/>
              <w:autoSpaceDN w:val="0"/>
              <w:ind w:firstLine="709"/>
              <w:jc w:val="both"/>
              <w:rPr>
                <w:lang w:eastAsia="en-US"/>
              </w:rPr>
            </w:pPr>
            <w:r w:rsidRPr="003037E4">
              <w:rPr>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w:t>
            </w:r>
            <w:r w:rsidRPr="003037E4">
              <w:rPr>
                <w:lang w:eastAsia="en-US"/>
              </w:rPr>
              <w:lastRenderedPageBreak/>
              <w:t>противодействии коррупции.</w:t>
            </w:r>
          </w:p>
          <w:p w14:paraId="7A73AFBA" w14:textId="77777777" w:rsidR="003037E4" w:rsidRPr="003037E4" w:rsidRDefault="003037E4" w:rsidP="003037E4">
            <w:pPr>
              <w:suppressAutoHyphens w:val="0"/>
              <w:autoSpaceDE w:val="0"/>
              <w:autoSpaceDN w:val="0"/>
              <w:ind w:firstLine="709"/>
              <w:jc w:val="both"/>
              <w:rPr>
                <w:lang w:eastAsia="en-US"/>
              </w:rPr>
            </w:pPr>
            <w:r w:rsidRPr="003037E4">
              <w:rPr>
                <w:lang w:eastAsia="en-US"/>
              </w:rPr>
              <w:t>8.2.</w:t>
            </w:r>
            <w:r w:rsidRPr="003037E4">
              <w:rPr>
                <w:lang w:val="en-US" w:eastAsia="en-US"/>
              </w:rPr>
              <w:t> </w:t>
            </w:r>
            <w:r w:rsidRPr="003037E4">
              <w:rPr>
                <w:lang w:eastAsia="en-US"/>
              </w:rPr>
              <w:t xml:space="preserve">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14:paraId="43297086" w14:textId="77777777" w:rsidR="003037E4" w:rsidRPr="003037E4" w:rsidRDefault="003037E4" w:rsidP="003037E4">
            <w:pPr>
              <w:suppressAutoHyphens w:val="0"/>
              <w:autoSpaceDE w:val="0"/>
              <w:autoSpaceDN w:val="0"/>
              <w:ind w:firstLine="709"/>
              <w:jc w:val="both"/>
              <w:rPr>
                <w:lang w:eastAsia="en-US"/>
              </w:rPr>
            </w:pPr>
            <w:r w:rsidRPr="003037E4">
              <w:rPr>
                <w:lang w:eastAsia="en-US"/>
              </w:rPr>
              <w:t xml:space="preserve">Каналы уведомления Исполнителя о нарушениях каких-либо положений пункта 8.1 настоящего Договора: ________________, официальный сайт </w:t>
            </w:r>
            <w:r w:rsidRPr="003037E4">
              <w:rPr>
                <w:u w:val="single"/>
                <w:lang w:eastAsia="en-US"/>
              </w:rPr>
              <w:t xml:space="preserve">                     </w:t>
            </w:r>
            <w:r w:rsidRPr="003037E4">
              <w:rPr>
                <w:lang w:eastAsia="en-US"/>
              </w:rPr>
              <w:t>.</w:t>
            </w:r>
          </w:p>
          <w:p w14:paraId="27CEAB8F" w14:textId="77777777" w:rsidR="003037E4" w:rsidRPr="003037E4" w:rsidRDefault="003037E4" w:rsidP="003037E4">
            <w:pPr>
              <w:suppressAutoHyphens w:val="0"/>
              <w:autoSpaceDE w:val="0"/>
              <w:autoSpaceDN w:val="0"/>
              <w:ind w:firstLine="709"/>
              <w:jc w:val="both"/>
              <w:rPr>
                <w:lang w:eastAsia="en-US"/>
              </w:rPr>
            </w:pPr>
            <w:r w:rsidRPr="003037E4">
              <w:rPr>
                <w:lang w:eastAsia="en-US"/>
              </w:rPr>
              <w:t xml:space="preserve">Каналы уведомления Заказчика о нарушениях каких-либо положений пункта 8.1 настоящего Договора: </w:t>
            </w:r>
            <w:r w:rsidRPr="003037E4">
              <w:rPr>
                <w:u w:val="single"/>
                <w:lang w:eastAsia="en-US"/>
              </w:rPr>
              <w:t xml:space="preserve">тел. 8(495) 788-17-17, email </w:t>
            </w:r>
            <w:hyperlink r:id="rId25" w:history="1">
              <w:r w:rsidRPr="003037E4">
                <w:rPr>
                  <w:color w:val="0000FF"/>
                  <w:u w:val="single"/>
                  <w:lang w:val="es-ES_tradnl" w:eastAsia="en-US"/>
                </w:rPr>
                <w:t>trcont</w:t>
              </w:r>
              <w:r w:rsidRPr="003037E4">
                <w:rPr>
                  <w:color w:val="0000FF"/>
                  <w:u w:val="single"/>
                  <w:lang w:eastAsia="en-US"/>
                </w:rPr>
                <w:t>@</w:t>
              </w:r>
              <w:r w:rsidRPr="003037E4">
                <w:rPr>
                  <w:color w:val="0000FF"/>
                  <w:u w:val="single"/>
                  <w:lang w:val="es-ES_tradnl" w:eastAsia="en-US"/>
                </w:rPr>
                <w:t>trcont</w:t>
              </w:r>
              <w:r w:rsidRPr="003037E4">
                <w:rPr>
                  <w:color w:val="0000FF"/>
                  <w:u w:val="single"/>
                  <w:lang w:eastAsia="en-US"/>
                </w:rPr>
                <w:t>.</w:t>
              </w:r>
              <w:r w:rsidRPr="003037E4">
                <w:rPr>
                  <w:color w:val="0000FF"/>
                  <w:u w:val="single"/>
                  <w:lang w:val="es-ES_tradnl" w:eastAsia="en-US"/>
                </w:rPr>
                <w:t>ru</w:t>
              </w:r>
            </w:hyperlink>
            <w:r w:rsidRPr="003037E4">
              <w:rPr>
                <w:u w:val="single"/>
                <w:lang w:eastAsia="en-US"/>
              </w:rPr>
              <w:t xml:space="preserve"> </w:t>
            </w:r>
            <w:r w:rsidRPr="003037E4">
              <w:rPr>
                <w:lang w:eastAsia="en-US"/>
              </w:rPr>
              <w:t xml:space="preserve">, официальный сайт </w:t>
            </w:r>
            <w:hyperlink r:id="rId26" w:history="1">
              <w:r w:rsidRPr="003037E4">
                <w:rPr>
                  <w:color w:val="0000FF"/>
                  <w:u w:val="single"/>
                  <w:lang w:val="en-US" w:eastAsia="en-US"/>
                </w:rPr>
                <w:t>www</w:t>
              </w:r>
              <w:r w:rsidRPr="003037E4">
                <w:rPr>
                  <w:color w:val="0000FF"/>
                  <w:u w:val="single"/>
                  <w:lang w:eastAsia="en-US"/>
                </w:rPr>
                <w:t>.</w:t>
              </w:r>
              <w:r w:rsidRPr="003037E4">
                <w:rPr>
                  <w:color w:val="0000FF"/>
                  <w:u w:val="single"/>
                  <w:lang w:val="en-US" w:eastAsia="en-US"/>
                </w:rPr>
                <w:t>trcont</w:t>
              </w:r>
              <w:r w:rsidRPr="003037E4">
                <w:rPr>
                  <w:color w:val="0000FF"/>
                  <w:u w:val="single"/>
                  <w:lang w:eastAsia="en-US"/>
                </w:rPr>
                <w:t>.</w:t>
              </w:r>
              <w:r w:rsidRPr="003037E4">
                <w:rPr>
                  <w:color w:val="0000FF"/>
                  <w:u w:val="single"/>
                  <w:lang w:val="en-US" w:eastAsia="en-US"/>
                </w:rPr>
                <w:t>ru</w:t>
              </w:r>
            </w:hyperlink>
            <w:r w:rsidRPr="003037E4">
              <w:rPr>
                <w:lang w:eastAsia="en-US"/>
              </w:rPr>
              <w:t xml:space="preserve">. </w:t>
            </w:r>
          </w:p>
          <w:p w14:paraId="3E984F7C" w14:textId="77777777" w:rsidR="003037E4" w:rsidRPr="003037E4" w:rsidRDefault="003037E4" w:rsidP="003037E4">
            <w:pPr>
              <w:suppressAutoHyphens w:val="0"/>
              <w:autoSpaceDE w:val="0"/>
              <w:autoSpaceDN w:val="0"/>
              <w:ind w:firstLine="709"/>
              <w:jc w:val="both"/>
              <w:rPr>
                <w:lang w:eastAsia="en-US"/>
              </w:rPr>
            </w:pPr>
            <w:r w:rsidRPr="003037E4">
              <w:rPr>
                <w:lang w:eastAsia="en-US"/>
              </w:rP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742E2D46" w14:textId="77777777" w:rsidR="003037E4" w:rsidRPr="003037E4" w:rsidRDefault="003037E4" w:rsidP="003037E4">
            <w:pPr>
              <w:suppressAutoHyphens w:val="0"/>
              <w:autoSpaceDE w:val="0"/>
              <w:autoSpaceDN w:val="0"/>
              <w:ind w:firstLine="709"/>
              <w:jc w:val="both"/>
              <w:rPr>
                <w:lang w:eastAsia="en-US"/>
              </w:rPr>
            </w:pPr>
            <w:r w:rsidRPr="003037E4">
              <w:rPr>
                <w:lang w:eastAsia="en-US"/>
              </w:rP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037E4">
              <w:rPr>
                <w:lang w:val="en-US" w:eastAsia="en-US"/>
              </w:rPr>
              <w:t> </w:t>
            </w:r>
          </w:p>
          <w:p w14:paraId="2A8BBF7B" w14:textId="77777777" w:rsidR="003037E4" w:rsidRPr="003037E4" w:rsidRDefault="003037E4" w:rsidP="003037E4">
            <w:pPr>
              <w:suppressAutoHyphens w:val="0"/>
              <w:autoSpaceDE w:val="0"/>
              <w:autoSpaceDN w:val="0"/>
              <w:ind w:firstLine="709"/>
              <w:jc w:val="both"/>
              <w:rPr>
                <w:lang w:eastAsia="en-US"/>
              </w:rPr>
            </w:pPr>
            <w:r w:rsidRPr="003037E4">
              <w:rPr>
                <w:lang w:eastAsia="en-US"/>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4E3D9E7C" w14:textId="77777777" w:rsidR="003037E4" w:rsidRDefault="003037E4" w:rsidP="003037E4">
            <w:pPr>
              <w:suppressAutoHyphens w:val="0"/>
              <w:autoSpaceDE w:val="0"/>
              <w:autoSpaceDN w:val="0"/>
              <w:ind w:firstLine="709"/>
              <w:jc w:val="center"/>
              <w:rPr>
                <w:b/>
                <w:lang w:eastAsia="en-US"/>
              </w:rPr>
            </w:pPr>
          </w:p>
          <w:p w14:paraId="101FC57F" w14:textId="77777777" w:rsidR="005125B9" w:rsidRPr="003037E4" w:rsidRDefault="005125B9" w:rsidP="003037E4">
            <w:pPr>
              <w:suppressAutoHyphens w:val="0"/>
              <w:autoSpaceDE w:val="0"/>
              <w:autoSpaceDN w:val="0"/>
              <w:ind w:firstLine="709"/>
              <w:jc w:val="center"/>
              <w:rPr>
                <w:b/>
                <w:lang w:eastAsia="en-US"/>
              </w:rPr>
            </w:pPr>
          </w:p>
          <w:p w14:paraId="2CF5DBDB" w14:textId="77777777" w:rsidR="003037E4" w:rsidRPr="003037E4" w:rsidRDefault="003037E4" w:rsidP="003037E4">
            <w:pPr>
              <w:suppressAutoHyphens w:val="0"/>
              <w:autoSpaceDE w:val="0"/>
              <w:autoSpaceDN w:val="0"/>
              <w:ind w:firstLine="709"/>
              <w:jc w:val="center"/>
              <w:rPr>
                <w:b/>
                <w:lang w:eastAsia="en-US"/>
              </w:rPr>
            </w:pPr>
            <w:r w:rsidRPr="003037E4">
              <w:rPr>
                <w:b/>
                <w:lang w:eastAsia="en-US"/>
              </w:rPr>
              <w:t>9. Гарантии и заверения Исполнителя</w:t>
            </w:r>
          </w:p>
          <w:p w14:paraId="2DE84C2A" w14:textId="77777777" w:rsidR="005125B9" w:rsidRDefault="005125B9" w:rsidP="003037E4">
            <w:pPr>
              <w:suppressAutoHyphens w:val="0"/>
              <w:spacing w:after="200"/>
              <w:ind w:firstLine="709"/>
              <w:contextualSpacing/>
              <w:jc w:val="both"/>
              <w:rPr>
                <w:lang w:eastAsia="en-US"/>
              </w:rPr>
            </w:pPr>
          </w:p>
          <w:p w14:paraId="6F002E1B" w14:textId="77777777" w:rsidR="003037E4" w:rsidRPr="003037E4" w:rsidRDefault="003037E4" w:rsidP="003037E4">
            <w:pPr>
              <w:suppressAutoHyphens w:val="0"/>
              <w:spacing w:after="200"/>
              <w:ind w:firstLine="709"/>
              <w:contextualSpacing/>
              <w:jc w:val="both"/>
              <w:rPr>
                <w:lang w:eastAsia="en-US"/>
              </w:rPr>
            </w:pPr>
            <w:r w:rsidRPr="003037E4">
              <w:rPr>
                <w:lang w:eastAsia="en-US"/>
              </w:rPr>
              <w:t>9.1. Исполнитель настоящим заверяет Заказчика и гарантирует, что на дату заключения настоящего Договора:</w:t>
            </w:r>
          </w:p>
          <w:p w14:paraId="74F5C1EF" w14:textId="77777777" w:rsidR="003037E4" w:rsidRPr="003037E4" w:rsidRDefault="003037E4" w:rsidP="003037E4">
            <w:pPr>
              <w:suppressAutoHyphens w:val="0"/>
              <w:spacing w:after="200"/>
              <w:ind w:firstLine="709"/>
              <w:contextualSpacing/>
              <w:jc w:val="both"/>
              <w:rPr>
                <w:lang w:eastAsia="en-US"/>
              </w:rPr>
            </w:pPr>
            <w:r w:rsidRPr="003037E4">
              <w:rPr>
                <w:lang w:eastAsia="en-US"/>
              </w:rPr>
              <w:t>9.1.1. Исполнитель является надлежащим образом созданным юридическим лицом, действующим в соответствии с законодательством Российской Федерации.</w:t>
            </w:r>
          </w:p>
          <w:p w14:paraId="131DDEE5" w14:textId="77777777" w:rsidR="003037E4" w:rsidRPr="003037E4" w:rsidRDefault="003037E4" w:rsidP="003037E4">
            <w:pPr>
              <w:suppressAutoHyphens w:val="0"/>
              <w:spacing w:after="200"/>
              <w:ind w:firstLine="709"/>
              <w:contextualSpacing/>
              <w:jc w:val="both"/>
              <w:rPr>
                <w:lang w:eastAsia="en-US"/>
              </w:rPr>
            </w:pPr>
            <w:r w:rsidRPr="003037E4">
              <w:rPr>
                <w:lang w:eastAsia="en-US"/>
              </w:rPr>
              <w:t>9.1.2.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7BFCAE69" w14:textId="77777777" w:rsidR="003037E4" w:rsidRPr="003037E4" w:rsidRDefault="003037E4" w:rsidP="003037E4">
            <w:pPr>
              <w:suppressAutoHyphens w:val="0"/>
              <w:spacing w:after="200"/>
              <w:ind w:firstLine="709"/>
              <w:contextualSpacing/>
              <w:jc w:val="both"/>
              <w:rPr>
                <w:lang w:eastAsia="en-US"/>
              </w:rPr>
            </w:pPr>
            <w:r w:rsidRPr="003037E4">
              <w:rPr>
                <w:lang w:eastAsia="en-US"/>
              </w:rPr>
              <w:t>9.1.3. Настоящий Договор от имени Исполнителя подписан лицом, которое надлежащим образом уполномочено совершать такие действия.</w:t>
            </w:r>
          </w:p>
          <w:p w14:paraId="27BBED54" w14:textId="77777777" w:rsidR="003037E4" w:rsidRPr="003037E4" w:rsidRDefault="003037E4" w:rsidP="003037E4">
            <w:pPr>
              <w:suppressAutoHyphens w:val="0"/>
              <w:spacing w:after="200"/>
              <w:ind w:firstLine="709"/>
              <w:contextualSpacing/>
              <w:jc w:val="both"/>
              <w:rPr>
                <w:lang w:eastAsia="en-US"/>
              </w:rPr>
            </w:pPr>
            <w:r w:rsidRPr="003037E4">
              <w:rPr>
                <w:lang w:eastAsia="en-US"/>
              </w:rPr>
              <w:t xml:space="preserve">9.1.4.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 </w:t>
            </w:r>
          </w:p>
          <w:p w14:paraId="6F8C7AAB" w14:textId="77777777" w:rsidR="003037E4" w:rsidRPr="003037E4" w:rsidRDefault="003037E4" w:rsidP="003037E4">
            <w:pPr>
              <w:suppressAutoHyphens w:val="0"/>
              <w:spacing w:after="200"/>
              <w:ind w:firstLine="709"/>
              <w:contextualSpacing/>
              <w:jc w:val="both"/>
              <w:rPr>
                <w:lang w:eastAsia="en-US"/>
              </w:rPr>
            </w:pPr>
            <w:r w:rsidRPr="003037E4">
              <w:rPr>
                <w:lang w:eastAsia="en-US"/>
              </w:rPr>
              <w:t>9.1.5. Исполнитель, при оказании Услуг, действует исключительно в интересах Заказчика.</w:t>
            </w:r>
          </w:p>
          <w:p w14:paraId="7B4AD313" w14:textId="77777777" w:rsidR="003037E4" w:rsidRPr="003037E4" w:rsidRDefault="003037E4" w:rsidP="003037E4">
            <w:pPr>
              <w:tabs>
                <w:tab w:val="left" w:pos="284"/>
              </w:tabs>
              <w:suppressAutoHyphens w:val="0"/>
              <w:autoSpaceDE w:val="0"/>
              <w:autoSpaceDN w:val="0"/>
              <w:adjustRightInd w:val="0"/>
              <w:ind w:right="34" w:firstLine="709"/>
              <w:jc w:val="both"/>
              <w:rPr>
                <w:b/>
                <w:lang w:eastAsia="en-US"/>
              </w:rPr>
            </w:pPr>
            <w:r w:rsidRPr="003037E4">
              <w:rPr>
                <w:lang w:eastAsia="en-US"/>
              </w:rPr>
              <w:t>9.1.6. Не существует каких-либо обстоятельств, которые ограничивают, запрещают исполнение Исполнителем обязательств по настоящему Договору.</w:t>
            </w:r>
          </w:p>
          <w:p w14:paraId="009081C2" w14:textId="77777777" w:rsidR="003037E4" w:rsidRDefault="003037E4" w:rsidP="003037E4">
            <w:pPr>
              <w:tabs>
                <w:tab w:val="left" w:pos="284"/>
              </w:tabs>
              <w:suppressAutoHyphens w:val="0"/>
              <w:autoSpaceDE w:val="0"/>
              <w:autoSpaceDN w:val="0"/>
              <w:adjustRightInd w:val="0"/>
              <w:ind w:right="34"/>
              <w:jc w:val="center"/>
              <w:rPr>
                <w:b/>
                <w:lang w:eastAsia="en-US"/>
              </w:rPr>
            </w:pPr>
          </w:p>
          <w:p w14:paraId="42CE9AB6" w14:textId="77777777" w:rsidR="003037E4" w:rsidRPr="003037E4" w:rsidRDefault="003037E4" w:rsidP="003037E4">
            <w:pPr>
              <w:widowControl w:val="0"/>
              <w:snapToGrid w:val="0"/>
              <w:ind w:firstLine="851"/>
              <w:jc w:val="center"/>
              <w:rPr>
                <w:b/>
              </w:rPr>
            </w:pPr>
            <w:r w:rsidRPr="003037E4">
              <w:rPr>
                <w:b/>
              </w:rPr>
              <w:t>10. Порядок внесения</w:t>
            </w:r>
          </w:p>
          <w:p w14:paraId="0B120A8B" w14:textId="77777777" w:rsidR="003037E4" w:rsidRPr="003037E4" w:rsidRDefault="003037E4" w:rsidP="003037E4">
            <w:pPr>
              <w:widowControl w:val="0"/>
              <w:snapToGrid w:val="0"/>
              <w:ind w:firstLine="851"/>
              <w:jc w:val="center"/>
            </w:pPr>
            <w:r w:rsidRPr="003037E4">
              <w:rPr>
                <w:b/>
              </w:rPr>
              <w:t>изменений, дополнений в Договор и его расторжения</w:t>
            </w:r>
          </w:p>
          <w:p w14:paraId="252E8174" w14:textId="77777777" w:rsidR="005125B9" w:rsidRDefault="005125B9" w:rsidP="003037E4">
            <w:pPr>
              <w:tabs>
                <w:tab w:val="left" w:pos="284"/>
              </w:tabs>
              <w:suppressAutoHyphens w:val="0"/>
              <w:autoSpaceDE w:val="0"/>
              <w:autoSpaceDN w:val="0"/>
              <w:adjustRightInd w:val="0"/>
              <w:ind w:right="34" w:firstLine="709"/>
              <w:jc w:val="both"/>
              <w:rPr>
                <w:lang w:eastAsia="en-US"/>
              </w:rPr>
            </w:pPr>
          </w:p>
          <w:p w14:paraId="4E2B2DF1" w14:textId="77777777" w:rsidR="003037E4" w:rsidRPr="003037E4" w:rsidRDefault="003037E4" w:rsidP="003037E4">
            <w:pPr>
              <w:tabs>
                <w:tab w:val="left" w:pos="284"/>
              </w:tabs>
              <w:suppressAutoHyphens w:val="0"/>
              <w:autoSpaceDE w:val="0"/>
              <w:autoSpaceDN w:val="0"/>
              <w:adjustRightInd w:val="0"/>
              <w:ind w:right="34" w:firstLine="709"/>
              <w:jc w:val="both"/>
              <w:rPr>
                <w:lang w:eastAsia="en-US"/>
              </w:rPr>
            </w:pPr>
            <w:r w:rsidRPr="003037E4">
              <w:rPr>
                <w:lang w:eastAsia="en-US"/>
              </w:rPr>
              <w:t xml:space="preserve">10.1. </w:t>
            </w:r>
            <w:r w:rsidRPr="003037E4">
              <w:rPr>
                <w:noProof/>
                <w:lang w:eastAsia="en-US"/>
              </w:rPr>
              <w:t>Настоящий Договор и Приложения к нему определяют полное соглашение и понимание между Сторонами указанного Договора относительно предоставляемых Услуг.</w:t>
            </w:r>
            <w:r w:rsidRPr="003037E4">
              <w:rPr>
                <w:lang w:eastAsia="en-US"/>
              </w:rPr>
              <w:t xml:space="preserve"> </w:t>
            </w:r>
            <w:r w:rsidRPr="003037E4">
              <w:rPr>
                <w:noProof/>
                <w:lang w:eastAsia="en-US"/>
              </w:rPr>
              <w:t>Любые изменения или корректировки отношений Сторон по Договору должны быть только в письменной форме, подписаны уполномоченным представителем каждой Стороны.</w:t>
            </w:r>
          </w:p>
          <w:p w14:paraId="698E6046" w14:textId="77777777" w:rsidR="003037E4" w:rsidRPr="003037E4" w:rsidRDefault="003037E4" w:rsidP="003037E4">
            <w:pPr>
              <w:widowControl w:val="0"/>
              <w:snapToGrid w:val="0"/>
              <w:ind w:firstLine="709"/>
              <w:jc w:val="both"/>
            </w:pPr>
            <w:r w:rsidRPr="003037E4">
              <w:t xml:space="preserve">10.2.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14:paraId="16104296" w14:textId="77777777" w:rsidR="003037E4" w:rsidRPr="003037E4" w:rsidRDefault="003037E4" w:rsidP="003037E4">
            <w:pPr>
              <w:tabs>
                <w:tab w:val="left" w:pos="284"/>
              </w:tabs>
              <w:suppressAutoHyphens w:val="0"/>
              <w:autoSpaceDE w:val="0"/>
              <w:autoSpaceDN w:val="0"/>
              <w:adjustRightInd w:val="0"/>
              <w:ind w:right="34" w:firstLine="709"/>
              <w:jc w:val="both"/>
              <w:rPr>
                <w:lang w:eastAsia="en-US"/>
              </w:rPr>
            </w:pPr>
            <w:r w:rsidRPr="003037E4">
              <w:rPr>
                <w:lang w:eastAsia="en-US"/>
              </w:rPr>
              <w:t>10.3.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14:paraId="0428F9AA" w14:textId="77777777" w:rsidR="005125B9" w:rsidRPr="003037E4" w:rsidRDefault="005125B9" w:rsidP="003037E4">
            <w:pPr>
              <w:tabs>
                <w:tab w:val="left" w:pos="284"/>
              </w:tabs>
              <w:suppressAutoHyphens w:val="0"/>
              <w:autoSpaceDE w:val="0"/>
              <w:autoSpaceDN w:val="0"/>
              <w:adjustRightInd w:val="0"/>
              <w:ind w:right="34"/>
              <w:jc w:val="both"/>
              <w:rPr>
                <w:lang w:eastAsia="en-US"/>
              </w:rPr>
            </w:pPr>
          </w:p>
          <w:p w14:paraId="4261588A" w14:textId="77777777" w:rsidR="003037E4" w:rsidRPr="003037E4" w:rsidRDefault="003037E4" w:rsidP="003037E4">
            <w:pPr>
              <w:tabs>
                <w:tab w:val="left" w:pos="284"/>
              </w:tabs>
              <w:suppressAutoHyphens w:val="0"/>
              <w:autoSpaceDE w:val="0"/>
              <w:autoSpaceDN w:val="0"/>
              <w:adjustRightInd w:val="0"/>
              <w:ind w:right="34"/>
              <w:jc w:val="center"/>
              <w:rPr>
                <w:b/>
                <w:lang w:eastAsia="en-US"/>
              </w:rPr>
            </w:pPr>
            <w:r w:rsidRPr="003037E4">
              <w:rPr>
                <w:b/>
                <w:bCs/>
                <w:lang w:eastAsia="en-US"/>
              </w:rPr>
              <w:t>11. Заключительные положения</w:t>
            </w:r>
          </w:p>
          <w:p w14:paraId="32FE9CEA" w14:textId="77777777" w:rsidR="005125B9" w:rsidRDefault="005125B9" w:rsidP="003037E4">
            <w:pPr>
              <w:suppressAutoHyphens w:val="0"/>
              <w:ind w:firstLine="709"/>
              <w:jc w:val="both"/>
              <w:rPr>
                <w:lang w:eastAsia="en-US"/>
              </w:rPr>
            </w:pPr>
          </w:p>
          <w:p w14:paraId="2B8E8691" w14:textId="77777777" w:rsidR="003037E4" w:rsidRPr="003037E4" w:rsidRDefault="003037E4" w:rsidP="003037E4">
            <w:pPr>
              <w:suppressAutoHyphens w:val="0"/>
              <w:ind w:firstLine="709"/>
              <w:jc w:val="both"/>
              <w:rPr>
                <w:lang w:eastAsia="en-US"/>
              </w:rPr>
            </w:pPr>
            <w:r w:rsidRPr="003037E4">
              <w:rPr>
                <w:lang w:eastAsia="en-US"/>
              </w:rPr>
              <w:t xml:space="preserve">11.1. Все юридически значимые извещения, заявления, уведомления, сообщения претензии, требования и т.д. (далее – Юридически значимые сообщения), могут быть направлены адресату по электронной почте, при этом письменная форма Юридически значимых сообщений считается соблюденной. </w:t>
            </w:r>
          </w:p>
          <w:p w14:paraId="15CD39C0" w14:textId="77777777" w:rsidR="003037E4" w:rsidRPr="003037E4" w:rsidRDefault="003037E4" w:rsidP="005125B9">
            <w:pPr>
              <w:suppressAutoHyphens w:val="0"/>
              <w:ind w:firstLine="709"/>
              <w:jc w:val="both"/>
              <w:rPr>
                <w:lang w:eastAsia="en-US"/>
              </w:rPr>
            </w:pPr>
            <w:r w:rsidRPr="003037E4">
              <w:rPr>
                <w:lang w:eastAsia="en-US"/>
              </w:rPr>
              <w:t>Юридически значимые сообщения считаются надлежащим образом направленными, если они направлены по следующим адресам электронной почты:</w:t>
            </w:r>
          </w:p>
          <w:p w14:paraId="7D2D42C1" w14:textId="77777777" w:rsidR="003037E4" w:rsidRPr="003037E4" w:rsidRDefault="003037E4" w:rsidP="005125B9">
            <w:pPr>
              <w:suppressAutoHyphens w:val="0"/>
              <w:ind w:firstLine="709"/>
              <w:jc w:val="both"/>
              <w:rPr>
                <w:lang w:eastAsia="en-US"/>
              </w:rPr>
            </w:pPr>
            <w:r w:rsidRPr="003037E4">
              <w:rPr>
                <w:lang w:eastAsia="en-US"/>
              </w:rPr>
              <w:t xml:space="preserve">Исполнителю по </w:t>
            </w:r>
            <w:r w:rsidRPr="003037E4">
              <w:rPr>
                <w:lang w:val="en-US" w:eastAsia="en-US"/>
              </w:rPr>
              <w:t>e</w:t>
            </w:r>
            <w:r w:rsidRPr="003037E4">
              <w:rPr>
                <w:lang w:eastAsia="en-US"/>
              </w:rPr>
              <w:t>-</w:t>
            </w:r>
            <w:r w:rsidRPr="003037E4">
              <w:rPr>
                <w:lang w:val="en-US" w:eastAsia="en-US"/>
              </w:rPr>
              <w:t>mail</w:t>
            </w:r>
            <w:r w:rsidRPr="003037E4">
              <w:rPr>
                <w:lang w:eastAsia="en-US"/>
              </w:rPr>
              <w:t>:</w:t>
            </w:r>
          </w:p>
          <w:p w14:paraId="4C66D54E" w14:textId="77777777" w:rsidR="003037E4" w:rsidRPr="003037E4" w:rsidRDefault="003037E4" w:rsidP="005125B9">
            <w:pPr>
              <w:suppressAutoHyphens w:val="0"/>
              <w:ind w:firstLine="709"/>
              <w:jc w:val="both"/>
              <w:rPr>
                <w:lang w:eastAsia="en-US"/>
              </w:rPr>
            </w:pPr>
            <w:r w:rsidRPr="003037E4">
              <w:rPr>
                <w:lang w:eastAsia="en-US"/>
              </w:rPr>
              <w:t xml:space="preserve">Заказчику по </w:t>
            </w:r>
            <w:r w:rsidRPr="003037E4">
              <w:rPr>
                <w:lang w:val="en-US" w:eastAsia="en-US"/>
              </w:rPr>
              <w:t>e</w:t>
            </w:r>
            <w:r w:rsidRPr="003037E4">
              <w:rPr>
                <w:lang w:eastAsia="en-US"/>
              </w:rPr>
              <w:t>-</w:t>
            </w:r>
            <w:r w:rsidRPr="003037E4">
              <w:rPr>
                <w:lang w:val="en-US" w:eastAsia="en-US"/>
              </w:rPr>
              <w:t>mail</w:t>
            </w:r>
            <w:r w:rsidRPr="003037E4">
              <w:rPr>
                <w:lang w:eastAsia="en-US"/>
              </w:rPr>
              <w:t xml:space="preserve">:   </w:t>
            </w:r>
          </w:p>
          <w:p w14:paraId="20120075" w14:textId="77777777" w:rsidR="003037E4" w:rsidRPr="003037E4" w:rsidRDefault="003037E4" w:rsidP="005125B9">
            <w:pPr>
              <w:suppressAutoHyphens w:val="0"/>
              <w:ind w:firstLine="709"/>
              <w:jc w:val="both"/>
              <w:rPr>
                <w:lang w:eastAsia="en-US"/>
              </w:rPr>
            </w:pPr>
            <w:r w:rsidRPr="003037E4">
              <w:rPr>
                <w:lang w:eastAsia="en-US"/>
              </w:rPr>
              <w:t>В случае направления Юридически значимых сообщений по электронной почте в течение рабочего дня до 16:00 по московскому времени, они считаются полученными адресатом  в тот же рабочий день, после 16:00 по московскому времени – на следующий рабочий день. При направлении Юридически значимых сообщений в нерабочий (праздничный) день они считаются полученными в первый следующий за ним рабочий день.</w:t>
            </w:r>
          </w:p>
          <w:p w14:paraId="6DA84A4A" w14:textId="77777777" w:rsidR="003037E4" w:rsidRPr="003037E4" w:rsidRDefault="003037E4" w:rsidP="003037E4">
            <w:pPr>
              <w:widowControl w:val="0"/>
              <w:snapToGrid w:val="0"/>
              <w:ind w:firstLine="709"/>
              <w:jc w:val="both"/>
              <w:rPr>
                <w:color w:val="000000"/>
                <w:lang w:eastAsia="ru-RU"/>
              </w:rPr>
            </w:pPr>
            <w:r w:rsidRPr="003037E4">
              <w:t xml:space="preserve">В </w:t>
            </w:r>
            <w:r w:rsidRPr="003037E4">
              <w:rPr>
                <w:color w:val="000000"/>
                <w:lang w:eastAsia="ru-RU"/>
              </w:rPr>
              <w:t xml:space="preserve">случае отправки Юридически значимых сообщений </w:t>
            </w:r>
            <w:r w:rsidRPr="003037E4">
              <w:rPr>
                <w:rFonts w:cs="Arial"/>
              </w:rPr>
              <w:t>нарочным, заказным письмом с уведомлением о вручении, в том числе курьерской службой,</w:t>
            </w:r>
            <w:r w:rsidRPr="003037E4">
              <w:rPr>
                <w:color w:val="000000"/>
                <w:lang w:eastAsia="ru-RU"/>
              </w:rPr>
              <w:t xml:space="preserve"> они считаются в любом случае полученными адресатом по истечении 5 (пяти) календарных дней с даты их отправки.</w:t>
            </w:r>
          </w:p>
          <w:p w14:paraId="6C36E527" w14:textId="77777777" w:rsidR="003037E4" w:rsidRPr="003037E4" w:rsidRDefault="003037E4" w:rsidP="003037E4">
            <w:pPr>
              <w:widowControl w:val="0"/>
              <w:snapToGrid w:val="0"/>
              <w:ind w:firstLine="709"/>
              <w:jc w:val="both"/>
            </w:pPr>
            <w:r w:rsidRPr="003037E4">
              <w:t xml:space="preserve">11.2. Настоящий Договор вступает в силу с даты его подписания Сторонами и действует до полного исполнения Сторонами взятых на себя обязательств. </w:t>
            </w:r>
          </w:p>
          <w:p w14:paraId="1101F525" w14:textId="77777777" w:rsidR="003037E4" w:rsidRPr="003037E4" w:rsidRDefault="003037E4" w:rsidP="003037E4">
            <w:pPr>
              <w:suppressAutoHyphens w:val="0"/>
              <w:overflowPunct w:val="0"/>
              <w:autoSpaceDE w:val="0"/>
              <w:autoSpaceDN w:val="0"/>
              <w:adjustRightInd w:val="0"/>
              <w:ind w:firstLine="709"/>
              <w:jc w:val="both"/>
              <w:textAlignment w:val="baseline"/>
              <w:rPr>
                <w:iCs/>
                <w:lang w:eastAsia="en-US"/>
              </w:rPr>
            </w:pPr>
            <w:r w:rsidRPr="003037E4">
              <w:rPr>
                <w:lang w:eastAsia="en-US"/>
              </w:rPr>
              <w:t>11.3. Настоящий Договор заменяет собой все предыдущие договорённости и соглашения между Сторонами, касающиеся их взаимоотношений в связи с Договором (любые такие предыдущие договорённости и соглашения перестают быть действительными и теряют силу).</w:t>
            </w:r>
          </w:p>
          <w:p w14:paraId="1326362E" w14:textId="77777777" w:rsidR="003037E4" w:rsidRPr="003037E4" w:rsidRDefault="003037E4" w:rsidP="003037E4">
            <w:pPr>
              <w:widowControl w:val="0"/>
              <w:snapToGrid w:val="0"/>
              <w:ind w:firstLine="709"/>
              <w:jc w:val="both"/>
            </w:pPr>
            <w:r w:rsidRPr="003037E4">
              <w:t xml:space="preserve">11.4. В случае изменения адресов, реквизитов, контактов Сторон, указанных в п. 8.2., п. 11.1. и разделе 12 настоящего Договора соответствующая Сторона обязана известить другую Сторону об изменениях в письменной форме в течение 3 (трех) календарных дней с даты таких изменений. В случае неисполнения данной обязанности Сторона несет риск наступления неблагоприятных обстоятельств, вызванных отсутствием у другой Стороны актуальной информации. В частности, все Юридически значимые сообщения считаются направленными, а их юридические </w:t>
            </w:r>
            <w:r w:rsidRPr="003037E4">
              <w:lastRenderedPageBreak/>
              <w:t>последствия – наступившими, при условии их направления по предыдущему доведенному до сведения отправителя адресу/</w:t>
            </w:r>
            <w:r w:rsidRPr="003037E4">
              <w:rPr>
                <w:lang w:val="en-US"/>
              </w:rPr>
              <w:t>email</w:t>
            </w:r>
            <w:r w:rsidRPr="003037E4">
              <w:t>.</w:t>
            </w:r>
          </w:p>
          <w:p w14:paraId="3BF93CDB" w14:textId="77777777" w:rsidR="003037E4" w:rsidRPr="003037E4" w:rsidRDefault="003037E4" w:rsidP="003037E4">
            <w:pPr>
              <w:widowControl w:val="0"/>
              <w:snapToGrid w:val="0"/>
              <w:ind w:firstLine="709"/>
              <w:jc w:val="both"/>
            </w:pPr>
            <w:r w:rsidRPr="003037E4">
              <w:t>11.5. Передача Исполнителем прав и обязанностей по Договору третьим лицам не допускается без письменного согласия Заказчика.</w:t>
            </w:r>
          </w:p>
          <w:p w14:paraId="63A07599" w14:textId="77777777" w:rsidR="003037E4" w:rsidRPr="003037E4" w:rsidRDefault="003037E4" w:rsidP="003037E4">
            <w:pPr>
              <w:widowControl w:val="0"/>
              <w:snapToGrid w:val="0"/>
              <w:ind w:firstLine="709"/>
              <w:jc w:val="both"/>
            </w:pPr>
            <w:r w:rsidRPr="003037E4">
              <w:t>11.6. Все вопросы, не предусмотренные настоящим Договором, регулируются законодательством Российской Федерации.</w:t>
            </w:r>
          </w:p>
          <w:p w14:paraId="1DCC58D5" w14:textId="77777777" w:rsidR="003037E4" w:rsidRPr="003037E4" w:rsidRDefault="003037E4" w:rsidP="003037E4">
            <w:pPr>
              <w:widowControl w:val="0"/>
              <w:snapToGrid w:val="0"/>
              <w:ind w:firstLine="709"/>
              <w:jc w:val="both"/>
            </w:pPr>
            <w:r w:rsidRPr="003037E4">
              <w:t>11.7. Настоящий Договор составлен в двух экземплярах, имеющих одинаковую силу, по одному для каждой из Сторон.</w:t>
            </w:r>
          </w:p>
          <w:p w14:paraId="4378AC95" w14:textId="77777777" w:rsidR="003037E4" w:rsidRPr="003037E4" w:rsidRDefault="003037E4" w:rsidP="003037E4">
            <w:pPr>
              <w:suppressAutoHyphens w:val="0"/>
              <w:ind w:firstLine="709"/>
              <w:jc w:val="both"/>
              <w:rPr>
                <w:lang w:eastAsia="en-US"/>
              </w:rPr>
            </w:pPr>
            <w:r w:rsidRPr="003037E4">
              <w:rPr>
                <w:lang w:eastAsia="en-US"/>
              </w:rPr>
              <w:t>11.8. Все приложения к настоящему Договору являются его неотъемлемыми частями.</w:t>
            </w:r>
          </w:p>
          <w:p w14:paraId="0781BBBB" w14:textId="77777777" w:rsidR="003037E4" w:rsidRPr="003037E4" w:rsidRDefault="003037E4" w:rsidP="003037E4">
            <w:pPr>
              <w:suppressAutoHyphens w:val="0"/>
              <w:ind w:firstLine="709"/>
              <w:jc w:val="both"/>
              <w:rPr>
                <w:lang w:eastAsia="en-US"/>
              </w:rPr>
            </w:pPr>
            <w:r w:rsidRPr="003037E4">
              <w:rPr>
                <w:lang w:eastAsia="en-US"/>
              </w:rPr>
              <w:t>11.9. К настоящему Договору прилагаются:</w:t>
            </w:r>
          </w:p>
          <w:p w14:paraId="170BA21E" w14:textId="77777777" w:rsidR="003037E4" w:rsidRPr="003037E4" w:rsidRDefault="003037E4" w:rsidP="003037E4">
            <w:pPr>
              <w:suppressAutoHyphens w:val="0"/>
              <w:ind w:firstLine="709"/>
              <w:jc w:val="both"/>
              <w:rPr>
                <w:lang w:eastAsia="en-US"/>
              </w:rPr>
            </w:pPr>
            <w:r w:rsidRPr="003037E4">
              <w:rPr>
                <w:lang w:eastAsia="en-US"/>
              </w:rPr>
              <w:t>11.9.1. Техническое задание (приложение № 1);</w:t>
            </w:r>
          </w:p>
          <w:p w14:paraId="345720AE" w14:textId="77777777" w:rsidR="003037E4" w:rsidRPr="003037E4" w:rsidRDefault="003037E4" w:rsidP="003037E4">
            <w:pPr>
              <w:suppressAutoHyphens w:val="0"/>
              <w:ind w:firstLine="709"/>
              <w:jc w:val="both"/>
              <w:rPr>
                <w:lang w:eastAsia="en-US"/>
              </w:rPr>
            </w:pPr>
            <w:r w:rsidRPr="003037E4">
              <w:rPr>
                <w:lang w:eastAsia="en-US"/>
              </w:rPr>
              <w:t>11.9.2. Соглашение о конфиденциальности (приложение № 2).</w:t>
            </w:r>
          </w:p>
          <w:p w14:paraId="0D8D8D81" w14:textId="77777777" w:rsidR="003037E4" w:rsidRPr="003037E4" w:rsidRDefault="003037E4" w:rsidP="003037E4">
            <w:pPr>
              <w:suppressAutoHyphens w:val="0"/>
              <w:ind w:firstLine="709"/>
              <w:jc w:val="both"/>
              <w:rPr>
                <w:b/>
                <w:bCs/>
                <w:lang w:eastAsia="en-US"/>
              </w:rPr>
            </w:pPr>
            <w:r w:rsidRPr="003037E4">
              <w:rPr>
                <w:lang w:eastAsia="en-US"/>
              </w:rPr>
              <w:t>11.9.3. Акт сдачи-приемки оказанных Услуг (приложение № 3).</w:t>
            </w:r>
          </w:p>
          <w:p w14:paraId="6CD692A6" w14:textId="77777777" w:rsidR="005125B9" w:rsidRPr="003037E4" w:rsidRDefault="005125B9" w:rsidP="003037E4">
            <w:pPr>
              <w:suppressAutoHyphens w:val="0"/>
              <w:jc w:val="both"/>
              <w:rPr>
                <w:b/>
                <w:bCs/>
                <w:lang w:eastAsia="en-US"/>
              </w:rPr>
            </w:pPr>
          </w:p>
          <w:p w14:paraId="7EC4DBBE" w14:textId="77777777" w:rsidR="005125B9" w:rsidRDefault="005125B9" w:rsidP="003037E4">
            <w:pPr>
              <w:suppressAutoHyphens w:val="0"/>
              <w:jc w:val="center"/>
              <w:rPr>
                <w:b/>
                <w:bCs/>
                <w:lang w:eastAsia="en-US"/>
              </w:rPr>
            </w:pPr>
          </w:p>
          <w:p w14:paraId="0E74606E" w14:textId="77777777" w:rsidR="003037E4" w:rsidRPr="003037E4" w:rsidRDefault="003037E4" w:rsidP="003037E4">
            <w:pPr>
              <w:suppressAutoHyphens w:val="0"/>
              <w:jc w:val="center"/>
              <w:rPr>
                <w:lang w:eastAsia="en-US"/>
              </w:rPr>
            </w:pPr>
            <w:r w:rsidRPr="003037E4">
              <w:rPr>
                <w:b/>
                <w:bCs/>
                <w:lang w:eastAsia="en-US"/>
              </w:rPr>
              <w:t>12. Адреса и банковские реквизиты Сторон</w:t>
            </w:r>
          </w:p>
          <w:p w14:paraId="21A40613" w14:textId="77777777" w:rsidR="003037E4" w:rsidRPr="003037E4" w:rsidRDefault="003037E4" w:rsidP="003037E4">
            <w:pPr>
              <w:suppressAutoHyphens w:val="0"/>
              <w:spacing w:after="120"/>
              <w:rPr>
                <w:lang w:eastAsia="en-US"/>
              </w:rPr>
            </w:pPr>
            <w:r w:rsidRPr="003037E4">
              <w:rPr>
                <w:b/>
                <w:lang w:eastAsia="en-US"/>
              </w:rPr>
              <w:t>Заказчик:</w:t>
            </w:r>
          </w:p>
          <w:p w14:paraId="2C89BD87" w14:textId="77777777" w:rsidR="003037E4" w:rsidRPr="003037E4" w:rsidRDefault="003037E4" w:rsidP="003037E4">
            <w:pPr>
              <w:suppressAutoHyphens w:val="0"/>
              <w:rPr>
                <w:lang w:eastAsia="en-US"/>
              </w:rPr>
            </w:pPr>
            <w:r w:rsidRPr="003037E4">
              <w:rPr>
                <w:lang w:eastAsia="en-US"/>
              </w:rPr>
              <w:t>Публичное акционерное общество «Центр по перевозке грузов в контейнерах «ТрансКонтейнер»</w:t>
            </w:r>
          </w:p>
          <w:p w14:paraId="3B38A77B" w14:textId="77777777" w:rsidR="003037E4" w:rsidRPr="003037E4" w:rsidRDefault="003037E4" w:rsidP="003037E4">
            <w:pPr>
              <w:shd w:val="clear" w:color="auto" w:fill="FFFFFF"/>
              <w:suppressAutoHyphens w:val="0"/>
              <w:jc w:val="both"/>
              <w:rPr>
                <w:color w:val="000000"/>
                <w:spacing w:val="5"/>
                <w:lang w:eastAsia="en-US"/>
              </w:rPr>
            </w:pPr>
            <w:r w:rsidRPr="003037E4">
              <w:rPr>
                <w:color w:val="000000"/>
                <w:spacing w:val="5"/>
                <w:lang w:eastAsia="en-US"/>
              </w:rPr>
              <w:t>Место нахождения: Российская Федерация, 125047, г. Москва, Оружейный пер., д.19</w:t>
            </w:r>
          </w:p>
          <w:p w14:paraId="077DDF72" w14:textId="77777777" w:rsidR="003037E4" w:rsidRPr="003037E4" w:rsidRDefault="003037E4" w:rsidP="003037E4">
            <w:pPr>
              <w:suppressAutoHyphens w:val="0"/>
              <w:jc w:val="both"/>
              <w:rPr>
                <w:lang w:eastAsia="en-US"/>
              </w:rPr>
            </w:pPr>
            <w:r w:rsidRPr="003037E4">
              <w:rPr>
                <w:lang w:eastAsia="en-US"/>
              </w:rPr>
              <w:t xml:space="preserve">Почтовый адрес: </w:t>
            </w:r>
            <w:r w:rsidRPr="003037E4">
              <w:rPr>
                <w:color w:val="000000"/>
                <w:spacing w:val="5"/>
                <w:lang w:eastAsia="en-US"/>
              </w:rPr>
              <w:t>125047, г. Москва, Оружейный пер., д.19</w:t>
            </w:r>
          </w:p>
          <w:p w14:paraId="02F1D004" w14:textId="77777777" w:rsidR="003037E4" w:rsidRPr="003037E4" w:rsidRDefault="003037E4" w:rsidP="003037E4">
            <w:pPr>
              <w:suppressAutoHyphens w:val="0"/>
              <w:jc w:val="both"/>
              <w:rPr>
                <w:lang w:eastAsia="en-US"/>
              </w:rPr>
            </w:pPr>
            <w:r w:rsidRPr="003037E4">
              <w:rPr>
                <w:color w:val="000000"/>
                <w:spacing w:val="5"/>
                <w:lang w:eastAsia="en-US"/>
              </w:rPr>
              <w:t xml:space="preserve">ИНН 7708591995, ОКПО 94421386, </w:t>
            </w:r>
            <w:r w:rsidRPr="003037E4">
              <w:rPr>
                <w:lang w:eastAsia="en-US"/>
              </w:rPr>
              <w:t xml:space="preserve">КПП 997650001, </w:t>
            </w:r>
          </w:p>
          <w:p w14:paraId="11C5D464" w14:textId="77777777" w:rsidR="003037E4" w:rsidRPr="003037E4" w:rsidRDefault="003037E4" w:rsidP="003037E4">
            <w:pPr>
              <w:suppressAutoHyphens w:val="0"/>
              <w:jc w:val="both"/>
              <w:rPr>
                <w:lang w:eastAsia="en-US"/>
              </w:rPr>
            </w:pPr>
            <w:r w:rsidRPr="003037E4">
              <w:rPr>
                <w:lang w:eastAsia="en-US"/>
              </w:rPr>
              <w:t>р/с 40702810200030004399 в Банк ВТБ (ПАО)</w:t>
            </w:r>
          </w:p>
          <w:p w14:paraId="6D71B6E0" w14:textId="77777777" w:rsidR="003037E4" w:rsidRPr="003037E4" w:rsidRDefault="003037E4" w:rsidP="003037E4">
            <w:pPr>
              <w:suppressAutoHyphens w:val="0"/>
              <w:jc w:val="both"/>
              <w:rPr>
                <w:lang w:eastAsia="en-US"/>
              </w:rPr>
            </w:pPr>
            <w:r w:rsidRPr="003037E4">
              <w:rPr>
                <w:lang w:eastAsia="en-US"/>
              </w:rPr>
              <w:t>БИК 044525187</w:t>
            </w:r>
          </w:p>
          <w:p w14:paraId="3E81A935" w14:textId="77777777" w:rsidR="003037E4" w:rsidRPr="003037E4" w:rsidRDefault="003037E4" w:rsidP="003037E4">
            <w:pPr>
              <w:suppressAutoHyphens w:val="0"/>
              <w:rPr>
                <w:lang w:eastAsia="en-US"/>
              </w:rPr>
            </w:pPr>
            <w:r w:rsidRPr="003037E4">
              <w:rPr>
                <w:lang w:eastAsia="en-US"/>
              </w:rPr>
              <w:t xml:space="preserve">к/с 30101810700000000187 </w:t>
            </w:r>
          </w:p>
          <w:p w14:paraId="0F453D6F" w14:textId="77777777" w:rsidR="003037E4" w:rsidRPr="003037E4" w:rsidRDefault="003037E4" w:rsidP="003037E4">
            <w:pPr>
              <w:shd w:val="clear" w:color="auto" w:fill="FFFFFF"/>
              <w:suppressAutoHyphens w:val="0"/>
              <w:jc w:val="both"/>
              <w:rPr>
                <w:color w:val="000000"/>
                <w:spacing w:val="5"/>
                <w:lang w:eastAsia="en-US"/>
              </w:rPr>
            </w:pPr>
            <w:r w:rsidRPr="003037E4">
              <w:rPr>
                <w:color w:val="000000"/>
                <w:spacing w:val="5"/>
                <w:lang w:eastAsia="en-US"/>
              </w:rPr>
              <w:t>тел. (495) 788-17-17, факс (499) 262-75-78</w:t>
            </w:r>
          </w:p>
          <w:p w14:paraId="6E52835E" w14:textId="77777777" w:rsidR="003037E4" w:rsidRPr="003037E4" w:rsidRDefault="003037E4" w:rsidP="003037E4">
            <w:pPr>
              <w:suppressAutoHyphens w:val="0"/>
              <w:spacing w:after="120"/>
              <w:ind w:right="-144"/>
              <w:rPr>
                <w:lang w:val="en-US" w:eastAsia="en-US"/>
              </w:rPr>
            </w:pPr>
            <w:r w:rsidRPr="003037E4">
              <w:rPr>
                <w:lang w:val="en-US" w:eastAsia="en-US"/>
              </w:rPr>
              <w:t xml:space="preserve">E-mail: </w:t>
            </w:r>
            <w:hyperlink r:id="rId27" w:history="1">
              <w:r w:rsidRPr="003037E4">
                <w:rPr>
                  <w:color w:val="0000FF"/>
                  <w:u w:val="single"/>
                  <w:lang w:val="en-US" w:eastAsia="en-US"/>
                </w:rPr>
                <w:t>trcont@trcont.ru</w:t>
              </w:r>
            </w:hyperlink>
          </w:p>
          <w:p w14:paraId="6E86A841" w14:textId="77777777" w:rsidR="003037E4" w:rsidRPr="003037E4" w:rsidRDefault="003037E4" w:rsidP="003037E4">
            <w:pPr>
              <w:suppressAutoHyphens w:val="0"/>
              <w:spacing w:after="120"/>
              <w:rPr>
                <w:b/>
                <w:lang w:val="en-US" w:eastAsia="en-US"/>
              </w:rPr>
            </w:pPr>
            <w:r w:rsidRPr="003037E4">
              <w:rPr>
                <w:b/>
                <w:lang w:eastAsia="en-US"/>
              </w:rPr>
              <w:t>Исполнитель</w:t>
            </w:r>
            <w:r w:rsidRPr="003037E4">
              <w:rPr>
                <w:b/>
                <w:lang w:val="en-US" w:eastAsia="en-US"/>
              </w:rPr>
              <w:t xml:space="preserve">: </w:t>
            </w:r>
          </w:p>
          <w:p w14:paraId="3EF1B03D" w14:textId="77777777" w:rsidR="003037E4" w:rsidRPr="003037E4" w:rsidRDefault="003037E4" w:rsidP="003037E4">
            <w:pPr>
              <w:suppressAutoHyphens w:val="0"/>
              <w:rPr>
                <w:lang w:eastAsia="en-US"/>
              </w:rPr>
            </w:pPr>
            <w:r w:rsidRPr="003037E4">
              <w:rPr>
                <w:b/>
                <w:lang w:eastAsia="en-US"/>
              </w:rPr>
              <w:t>________________________________________</w:t>
            </w:r>
          </w:p>
          <w:p w14:paraId="5902D9EB" w14:textId="77777777" w:rsidR="003037E4" w:rsidRPr="003037E4" w:rsidRDefault="003037E4" w:rsidP="003037E4">
            <w:pPr>
              <w:suppressAutoHyphens w:val="0"/>
              <w:rPr>
                <w:b/>
                <w:lang w:eastAsia="en-US"/>
              </w:rPr>
            </w:pPr>
            <w:r w:rsidRPr="003037E4">
              <w:rPr>
                <w:lang w:eastAsia="en-US"/>
              </w:rPr>
              <w:t>Место нахождения:  _________,</w:t>
            </w:r>
            <w:r w:rsidRPr="003037E4">
              <w:rPr>
                <w:b/>
                <w:lang w:eastAsia="en-US"/>
              </w:rPr>
              <w:t xml:space="preserve">  </w:t>
            </w:r>
          </w:p>
          <w:p w14:paraId="5D6EEA54" w14:textId="77777777" w:rsidR="003037E4" w:rsidRPr="003037E4" w:rsidRDefault="003037E4" w:rsidP="003037E4">
            <w:pPr>
              <w:suppressAutoHyphens w:val="0"/>
              <w:rPr>
                <w:lang w:eastAsia="en-US"/>
              </w:rPr>
            </w:pPr>
            <w:r w:rsidRPr="003037E4">
              <w:rPr>
                <w:lang w:eastAsia="en-US"/>
              </w:rPr>
              <w:t>Почтовый адрес:______________________________</w:t>
            </w:r>
          </w:p>
          <w:p w14:paraId="0320902E" w14:textId="77777777" w:rsidR="003037E4" w:rsidRPr="003037E4" w:rsidRDefault="003037E4" w:rsidP="003037E4">
            <w:pPr>
              <w:suppressAutoHyphens w:val="0"/>
              <w:rPr>
                <w:lang w:eastAsia="en-US"/>
              </w:rPr>
            </w:pPr>
            <w:r w:rsidRPr="003037E4">
              <w:rPr>
                <w:lang w:eastAsia="en-US"/>
              </w:rPr>
              <w:t xml:space="preserve">ОГРН_______________ИНН ______________, ОКПО______________, </w:t>
            </w:r>
          </w:p>
          <w:p w14:paraId="1347EB43" w14:textId="77777777" w:rsidR="003037E4" w:rsidRPr="003037E4" w:rsidRDefault="003037E4" w:rsidP="003037E4">
            <w:pPr>
              <w:suppressAutoHyphens w:val="0"/>
              <w:rPr>
                <w:iCs/>
                <w:lang w:eastAsia="en-US"/>
              </w:rPr>
            </w:pPr>
            <w:r w:rsidRPr="003037E4">
              <w:rPr>
                <w:lang w:eastAsia="en-US"/>
              </w:rPr>
              <w:t xml:space="preserve">ОКОНХ _________,  КПП ______________ , </w:t>
            </w:r>
          </w:p>
          <w:p w14:paraId="491925CF" w14:textId="77777777" w:rsidR="003037E4" w:rsidRPr="003037E4" w:rsidRDefault="003037E4" w:rsidP="003037E4">
            <w:pPr>
              <w:suppressAutoHyphens w:val="0"/>
              <w:rPr>
                <w:iCs/>
                <w:lang w:eastAsia="en-US"/>
              </w:rPr>
            </w:pPr>
            <w:r w:rsidRPr="003037E4">
              <w:rPr>
                <w:iCs/>
                <w:lang w:eastAsia="en-US"/>
              </w:rPr>
              <w:t xml:space="preserve">р/с  ______________________ в  ____________________, </w:t>
            </w:r>
          </w:p>
          <w:p w14:paraId="64CC5714" w14:textId="77777777" w:rsidR="003037E4" w:rsidRPr="003037E4" w:rsidRDefault="003037E4" w:rsidP="003037E4">
            <w:pPr>
              <w:suppressAutoHyphens w:val="0"/>
              <w:rPr>
                <w:iCs/>
                <w:lang w:eastAsia="en-US"/>
              </w:rPr>
            </w:pPr>
            <w:r w:rsidRPr="003037E4">
              <w:rPr>
                <w:iCs/>
                <w:lang w:eastAsia="en-US"/>
              </w:rPr>
              <w:t xml:space="preserve">БИК _______________, </w:t>
            </w:r>
          </w:p>
          <w:p w14:paraId="0E359527" w14:textId="77777777" w:rsidR="003037E4" w:rsidRPr="003037E4" w:rsidRDefault="003037E4" w:rsidP="003037E4">
            <w:pPr>
              <w:suppressAutoHyphens w:val="0"/>
              <w:rPr>
                <w:iCs/>
                <w:lang w:eastAsia="en-US"/>
              </w:rPr>
            </w:pPr>
            <w:r w:rsidRPr="003037E4">
              <w:rPr>
                <w:iCs/>
                <w:lang w:eastAsia="en-US"/>
              </w:rPr>
              <w:t>к/счет _______________________</w:t>
            </w:r>
          </w:p>
          <w:p w14:paraId="38A7A873" w14:textId="77777777" w:rsidR="003037E4" w:rsidRPr="003037E4" w:rsidRDefault="003037E4" w:rsidP="003037E4">
            <w:pPr>
              <w:suppressAutoHyphens w:val="0"/>
              <w:rPr>
                <w:lang w:eastAsia="en-US"/>
              </w:rPr>
            </w:pPr>
            <w:r w:rsidRPr="003037E4">
              <w:rPr>
                <w:iCs/>
                <w:lang w:eastAsia="en-US"/>
              </w:rPr>
              <w:t>тел.</w:t>
            </w:r>
            <w:r w:rsidRPr="003037E4">
              <w:rPr>
                <w:lang w:eastAsia="en-US"/>
              </w:rPr>
              <w:t xml:space="preserve"> ________, факс _____________,</w:t>
            </w:r>
          </w:p>
          <w:p w14:paraId="12F60EDC" w14:textId="77777777" w:rsidR="003037E4" w:rsidRPr="003037E4" w:rsidRDefault="003037E4" w:rsidP="003037E4">
            <w:pPr>
              <w:suppressAutoHyphens w:val="0"/>
              <w:rPr>
                <w:lang w:eastAsia="en-US"/>
              </w:rPr>
            </w:pPr>
            <w:r w:rsidRPr="003037E4">
              <w:rPr>
                <w:lang w:val="en-US" w:eastAsia="en-US"/>
              </w:rPr>
              <w:t>E</w:t>
            </w:r>
            <w:r w:rsidRPr="003037E4">
              <w:rPr>
                <w:lang w:eastAsia="en-US"/>
              </w:rPr>
              <w:t>-</w:t>
            </w:r>
            <w:r w:rsidRPr="003037E4">
              <w:rPr>
                <w:lang w:val="en-US" w:eastAsia="en-US"/>
              </w:rPr>
              <w:t>mail</w:t>
            </w:r>
            <w:r w:rsidRPr="003037E4">
              <w:rPr>
                <w:lang w:eastAsia="en-US"/>
              </w:rPr>
              <w:t xml:space="preserve"> _________________</w:t>
            </w:r>
          </w:p>
          <w:tbl>
            <w:tblPr>
              <w:tblW w:w="0" w:type="auto"/>
              <w:tblLayout w:type="fixed"/>
              <w:tblLook w:val="0000" w:firstRow="0" w:lastRow="0" w:firstColumn="0" w:lastColumn="0" w:noHBand="0" w:noVBand="0"/>
            </w:tblPr>
            <w:tblGrid>
              <w:gridCol w:w="4662"/>
              <w:gridCol w:w="4102"/>
            </w:tblGrid>
            <w:tr w:rsidR="003037E4" w:rsidRPr="003037E4" w14:paraId="34C121B0" w14:textId="77777777" w:rsidTr="003037E4">
              <w:trPr>
                <w:trHeight w:val="762"/>
              </w:trPr>
              <w:tc>
                <w:tcPr>
                  <w:tcW w:w="4662" w:type="dxa"/>
                  <w:shd w:val="clear" w:color="auto" w:fill="auto"/>
                </w:tcPr>
                <w:p w14:paraId="04A4C18D" w14:textId="77777777" w:rsidR="003037E4" w:rsidRPr="003037E4" w:rsidRDefault="003037E4" w:rsidP="003037E4">
                  <w:pPr>
                    <w:suppressAutoHyphens w:val="0"/>
                    <w:rPr>
                      <w:lang w:eastAsia="en-US"/>
                    </w:rPr>
                  </w:pPr>
                </w:p>
                <w:p w14:paraId="3FA1F778" w14:textId="77777777" w:rsidR="003037E4" w:rsidRPr="003037E4" w:rsidRDefault="003037E4" w:rsidP="003037E4">
                  <w:pPr>
                    <w:suppressAutoHyphens w:val="0"/>
                    <w:rPr>
                      <w:lang w:eastAsia="en-US"/>
                    </w:rPr>
                  </w:pPr>
                </w:p>
                <w:p w14:paraId="439F87BE" w14:textId="77777777" w:rsidR="003037E4" w:rsidRPr="003037E4" w:rsidRDefault="003037E4" w:rsidP="003037E4">
                  <w:pPr>
                    <w:suppressAutoHyphens w:val="0"/>
                    <w:rPr>
                      <w:lang w:eastAsia="en-US"/>
                    </w:rPr>
                  </w:pPr>
                  <w:r w:rsidRPr="003037E4">
                    <w:rPr>
                      <w:lang w:eastAsia="en-US"/>
                    </w:rPr>
                    <w:t>Заказчик:</w:t>
                  </w:r>
                </w:p>
                <w:p w14:paraId="5A2752FF" w14:textId="77777777" w:rsidR="003037E4" w:rsidRPr="003037E4" w:rsidRDefault="003037E4" w:rsidP="003037E4">
                  <w:pPr>
                    <w:suppressAutoHyphens w:val="0"/>
                    <w:rPr>
                      <w:lang w:eastAsia="en-US"/>
                    </w:rPr>
                  </w:pPr>
                </w:p>
                <w:p w14:paraId="31A7EBB6" w14:textId="77777777" w:rsidR="003037E4" w:rsidRPr="003037E4" w:rsidRDefault="003037E4" w:rsidP="003037E4">
                  <w:pPr>
                    <w:suppressAutoHyphens w:val="0"/>
                    <w:rPr>
                      <w:lang w:eastAsia="en-US"/>
                    </w:rPr>
                  </w:pPr>
                  <w:r w:rsidRPr="003037E4">
                    <w:rPr>
                      <w:lang w:eastAsia="en-US"/>
                    </w:rPr>
                    <w:t>________    ______________</w:t>
                  </w:r>
                  <w:r w:rsidRPr="003037E4">
                    <w:rPr>
                      <w:vertAlign w:val="superscript"/>
                      <w:lang w:eastAsia="en-US"/>
                    </w:rPr>
                    <w:t xml:space="preserve">                              </w:t>
                  </w:r>
                </w:p>
              </w:tc>
              <w:tc>
                <w:tcPr>
                  <w:tcW w:w="4102" w:type="dxa"/>
                  <w:shd w:val="clear" w:color="auto" w:fill="auto"/>
                </w:tcPr>
                <w:p w14:paraId="120A6E40" w14:textId="77777777" w:rsidR="003037E4" w:rsidRPr="003037E4" w:rsidRDefault="003037E4" w:rsidP="003037E4">
                  <w:pPr>
                    <w:suppressAutoHyphens w:val="0"/>
                    <w:snapToGrid w:val="0"/>
                    <w:rPr>
                      <w:lang w:eastAsia="en-US"/>
                    </w:rPr>
                  </w:pPr>
                </w:p>
                <w:p w14:paraId="35344B84" w14:textId="77777777" w:rsidR="003037E4" w:rsidRPr="003037E4" w:rsidRDefault="003037E4" w:rsidP="003037E4">
                  <w:pPr>
                    <w:suppressAutoHyphens w:val="0"/>
                    <w:rPr>
                      <w:lang w:eastAsia="en-US"/>
                    </w:rPr>
                  </w:pPr>
                </w:p>
                <w:p w14:paraId="3241DE9F" w14:textId="77777777" w:rsidR="003037E4" w:rsidRPr="003037E4" w:rsidRDefault="003037E4" w:rsidP="003037E4">
                  <w:pPr>
                    <w:suppressAutoHyphens w:val="0"/>
                    <w:rPr>
                      <w:lang w:eastAsia="en-US"/>
                    </w:rPr>
                  </w:pPr>
                  <w:r w:rsidRPr="003037E4">
                    <w:rPr>
                      <w:lang w:eastAsia="en-US"/>
                    </w:rPr>
                    <w:t>Исполнитель:</w:t>
                  </w:r>
                </w:p>
                <w:p w14:paraId="2406412C" w14:textId="77777777" w:rsidR="003037E4" w:rsidRPr="003037E4" w:rsidRDefault="003037E4" w:rsidP="003037E4">
                  <w:pPr>
                    <w:suppressAutoHyphens w:val="0"/>
                    <w:rPr>
                      <w:lang w:eastAsia="en-US"/>
                    </w:rPr>
                  </w:pPr>
                </w:p>
                <w:p w14:paraId="1EFEEC6F" w14:textId="77777777" w:rsidR="003037E4" w:rsidRPr="003037E4" w:rsidRDefault="003037E4" w:rsidP="003037E4">
                  <w:pPr>
                    <w:suppressAutoHyphens w:val="0"/>
                    <w:rPr>
                      <w:lang w:eastAsia="en-US"/>
                    </w:rPr>
                  </w:pPr>
                  <w:r w:rsidRPr="003037E4">
                    <w:rPr>
                      <w:lang w:eastAsia="en-US"/>
                    </w:rPr>
                    <w:t>________    ______________</w:t>
                  </w:r>
                </w:p>
              </w:tc>
            </w:tr>
          </w:tbl>
          <w:p w14:paraId="70361BBA" w14:textId="77777777" w:rsidR="003037E4" w:rsidRPr="003037E4" w:rsidRDefault="003037E4" w:rsidP="003037E4">
            <w:pPr>
              <w:suppressAutoHyphens w:val="0"/>
              <w:jc w:val="both"/>
              <w:rPr>
                <w:lang w:eastAsia="en-US"/>
              </w:rPr>
            </w:pPr>
          </w:p>
        </w:tc>
      </w:tr>
    </w:tbl>
    <w:p w14:paraId="370427AB" w14:textId="77777777" w:rsidR="003037E4" w:rsidRPr="003037E4" w:rsidRDefault="003037E4" w:rsidP="003037E4">
      <w:pPr>
        <w:snapToGrid w:val="0"/>
      </w:pPr>
    </w:p>
    <w:p w14:paraId="0677CDDA" w14:textId="48CD67D4" w:rsidR="003037E4" w:rsidRPr="003037E4" w:rsidRDefault="003037E4" w:rsidP="005125B9">
      <w:pPr>
        <w:suppressAutoHyphens w:val="0"/>
        <w:spacing w:line="276" w:lineRule="auto"/>
        <w:jc w:val="right"/>
      </w:pPr>
      <w:r w:rsidRPr="003037E4">
        <w:rPr>
          <w:lang w:val="en-US" w:eastAsia="en-US"/>
        </w:rPr>
        <w:br w:type="page"/>
      </w:r>
      <w:r w:rsidRPr="003037E4">
        <w:lastRenderedPageBreak/>
        <w:t>Приложение № 1</w:t>
      </w:r>
    </w:p>
    <w:p w14:paraId="3D20C637" w14:textId="77777777" w:rsidR="003037E4" w:rsidRPr="003037E4" w:rsidRDefault="003037E4" w:rsidP="005125B9">
      <w:pPr>
        <w:snapToGrid w:val="0"/>
        <w:jc w:val="right"/>
        <w:outlineLvl w:val="2"/>
      </w:pPr>
      <w:r w:rsidRPr="003037E4">
        <w:t>к Договору об оказании услуг</w:t>
      </w:r>
    </w:p>
    <w:p w14:paraId="2D60F14A" w14:textId="77777777" w:rsidR="003037E4" w:rsidRPr="003037E4" w:rsidRDefault="003037E4" w:rsidP="005125B9">
      <w:pPr>
        <w:snapToGrid w:val="0"/>
        <w:jc w:val="right"/>
      </w:pPr>
      <w:r w:rsidRPr="003037E4">
        <w:t>№ТКд/1_/___/___</w:t>
      </w:r>
    </w:p>
    <w:p w14:paraId="7B157E65" w14:textId="77777777" w:rsidR="003037E4" w:rsidRPr="003037E4" w:rsidRDefault="003037E4" w:rsidP="005125B9">
      <w:pPr>
        <w:snapToGrid w:val="0"/>
        <w:jc w:val="right"/>
      </w:pPr>
      <w:r w:rsidRPr="003037E4">
        <w:t>от «___»_________201__ г.</w:t>
      </w:r>
    </w:p>
    <w:p w14:paraId="029ED2B8" w14:textId="77777777" w:rsidR="003037E4" w:rsidRPr="003037E4" w:rsidRDefault="003037E4" w:rsidP="003037E4">
      <w:pPr>
        <w:autoSpaceDE w:val="0"/>
      </w:pPr>
    </w:p>
    <w:p w14:paraId="22069139" w14:textId="77777777" w:rsidR="003037E4" w:rsidRDefault="003037E4" w:rsidP="00A11171">
      <w:pPr>
        <w:snapToGrid w:val="0"/>
        <w:jc w:val="center"/>
        <w:outlineLvl w:val="3"/>
        <w:rPr>
          <w:b/>
          <w:sz w:val="32"/>
          <w:szCs w:val="32"/>
        </w:rPr>
      </w:pPr>
      <w:r w:rsidRPr="00A11171">
        <w:rPr>
          <w:b/>
          <w:sz w:val="32"/>
          <w:szCs w:val="32"/>
        </w:rPr>
        <w:t>Техническое задание</w:t>
      </w:r>
    </w:p>
    <w:p w14:paraId="3745ECAC" w14:textId="77777777" w:rsidR="00A814AE" w:rsidRDefault="00A814AE" w:rsidP="00A11171">
      <w:pPr>
        <w:snapToGrid w:val="0"/>
        <w:jc w:val="center"/>
        <w:outlineLvl w:val="3"/>
        <w:rPr>
          <w:b/>
          <w:sz w:val="32"/>
          <w:szCs w:val="32"/>
        </w:rPr>
      </w:pPr>
    </w:p>
    <w:p w14:paraId="109560E6" w14:textId="09A7C4B4" w:rsidR="00A814AE" w:rsidRPr="00A814AE" w:rsidRDefault="00A814AE" w:rsidP="00A11171">
      <w:pPr>
        <w:snapToGrid w:val="0"/>
        <w:jc w:val="center"/>
        <w:outlineLvl w:val="3"/>
        <w:rPr>
          <w:b/>
          <w:i/>
          <w:sz w:val="32"/>
          <w:szCs w:val="32"/>
        </w:rPr>
      </w:pPr>
      <w:r w:rsidRPr="00A814AE">
        <w:rPr>
          <w:b/>
          <w:i/>
          <w:sz w:val="32"/>
          <w:szCs w:val="32"/>
        </w:rPr>
        <w:t>Оформляется в соответствии с разделом 4. «Техническое задание» документации о закупке</w:t>
      </w:r>
    </w:p>
    <w:p w14:paraId="70FDE9E9" w14:textId="77777777" w:rsidR="003037E4" w:rsidRPr="003037E4" w:rsidRDefault="003037E4" w:rsidP="003037E4">
      <w:pPr>
        <w:snapToGrid w:val="0"/>
        <w:ind w:firstLine="540"/>
        <w:jc w:val="both"/>
      </w:pPr>
    </w:p>
    <w:p w14:paraId="24F936C0" w14:textId="77777777" w:rsidR="003037E4" w:rsidRPr="003037E4" w:rsidRDefault="003037E4" w:rsidP="003037E4">
      <w:pPr>
        <w:autoSpaceDE w:val="0"/>
      </w:pPr>
    </w:p>
    <w:tbl>
      <w:tblPr>
        <w:tblW w:w="0" w:type="auto"/>
        <w:tblInd w:w="223" w:type="dxa"/>
        <w:tblLayout w:type="fixed"/>
        <w:tblLook w:val="0000" w:firstRow="0" w:lastRow="0" w:firstColumn="0" w:lastColumn="0" w:noHBand="0" w:noVBand="0"/>
      </w:tblPr>
      <w:tblGrid>
        <w:gridCol w:w="4705"/>
        <w:gridCol w:w="4139"/>
      </w:tblGrid>
      <w:tr w:rsidR="003037E4" w:rsidRPr="003037E4" w14:paraId="6A578612" w14:textId="77777777" w:rsidTr="003037E4">
        <w:trPr>
          <w:trHeight w:val="2074"/>
        </w:trPr>
        <w:tc>
          <w:tcPr>
            <w:tcW w:w="4705" w:type="dxa"/>
            <w:shd w:val="clear" w:color="auto" w:fill="auto"/>
          </w:tcPr>
          <w:p w14:paraId="07B62BE9" w14:textId="77777777" w:rsidR="003037E4" w:rsidRPr="003037E4" w:rsidRDefault="003037E4" w:rsidP="003037E4">
            <w:pPr>
              <w:suppressAutoHyphens w:val="0"/>
              <w:rPr>
                <w:lang w:eastAsia="en-US"/>
              </w:rPr>
            </w:pPr>
          </w:p>
          <w:p w14:paraId="72BF3A0C" w14:textId="77777777" w:rsidR="003037E4" w:rsidRPr="003037E4" w:rsidRDefault="003037E4" w:rsidP="003037E4">
            <w:pPr>
              <w:suppressAutoHyphens w:val="0"/>
              <w:rPr>
                <w:lang w:eastAsia="en-US"/>
              </w:rPr>
            </w:pPr>
          </w:p>
          <w:p w14:paraId="2D22C53D" w14:textId="77777777" w:rsidR="003037E4" w:rsidRPr="003037E4" w:rsidRDefault="003037E4" w:rsidP="003037E4">
            <w:pPr>
              <w:suppressAutoHyphens w:val="0"/>
              <w:rPr>
                <w:lang w:eastAsia="en-US"/>
              </w:rPr>
            </w:pPr>
            <w:r w:rsidRPr="003037E4">
              <w:rPr>
                <w:lang w:eastAsia="en-US"/>
              </w:rPr>
              <w:t>Заказчик:</w:t>
            </w:r>
          </w:p>
          <w:p w14:paraId="29F577C6" w14:textId="77777777" w:rsidR="003037E4" w:rsidRPr="003037E4" w:rsidRDefault="003037E4" w:rsidP="003037E4">
            <w:pPr>
              <w:suppressAutoHyphens w:val="0"/>
              <w:rPr>
                <w:lang w:eastAsia="en-US"/>
              </w:rPr>
            </w:pPr>
          </w:p>
          <w:p w14:paraId="4900ACC3" w14:textId="77777777" w:rsidR="003037E4" w:rsidRPr="003037E4" w:rsidRDefault="003037E4" w:rsidP="003037E4">
            <w:pPr>
              <w:suppressAutoHyphens w:val="0"/>
              <w:rPr>
                <w:lang w:eastAsia="en-US"/>
              </w:rPr>
            </w:pPr>
          </w:p>
          <w:p w14:paraId="39F099C5" w14:textId="77777777" w:rsidR="003037E4" w:rsidRPr="003037E4" w:rsidRDefault="003037E4" w:rsidP="003037E4">
            <w:pPr>
              <w:suppressAutoHyphens w:val="0"/>
              <w:rPr>
                <w:vertAlign w:val="superscript"/>
                <w:lang w:eastAsia="en-US"/>
              </w:rPr>
            </w:pPr>
            <w:r w:rsidRPr="003037E4">
              <w:rPr>
                <w:lang w:eastAsia="en-US"/>
              </w:rPr>
              <w:t>________    ______________</w:t>
            </w:r>
          </w:p>
          <w:p w14:paraId="5E47E7BE" w14:textId="77777777" w:rsidR="003037E4" w:rsidRPr="003037E4" w:rsidRDefault="003037E4" w:rsidP="003037E4">
            <w:pPr>
              <w:suppressAutoHyphens w:val="0"/>
              <w:rPr>
                <w:lang w:eastAsia="en-US"/>
              </w:rPr>
            </w:pPr>
            <w:r w:rsidRPr="003037E4">
              <w:rPr>
                <w:vertAlign w:val="superscript"/>
                <w:lang w:eastAsia="en-US"/>
              </w:rPr>
              <w:t xml:space="preserve">                                     </w:t>
            </w:r>
          </w:p>
        </w:tc>
        <w:tc>
          <w:tcPr>
            <w:tcW w:w="4139" w:type="dxa"/>
            <w:shd w:val="clear" w:color="auto" w:fill="auto"/>
          </w:tcPr>
          <w:p w14:paraId="07924150" w14:textId="77777777" w:rsidR="003037E4" w:rsidRPr="003037E4" w:rsidRDefault="003037E4" w:rsidP="003037E4">
            <w:pPr>
              <w:suppressAutoHyphens w:val="0"/>
              <w:snapToGrid w:val="0"/>
              <w:rPr>
                <w:lang w:eastAsia="en-US"/>
              </w:rPr>
            </w:pPr>
          </w:p>
          <w:p w14:paraId="10E05303" w14:textId="77777777" w:rsidR="003037E4" w:rsidRPr="003037E4" w:rsidRDefault="003037E4" w:rsidP="003037E4">
            <w:pPr>
              <w:suppressAutoHyphens w:val="0"/>
              <w:rPr>
                <w:lang w:eastAsia="en-US"/>
              </w:rPr>
            </w:pPr>
          </w:p>
          <w:p w14:paraId="08DD4F5E" w14:textId="77777777" w:rsidR="003037E4" w:rsidRPr="003037E4" w:rsidRDefault="003037E4" w:rsidP="003037E4">
            <w:pPr>
              <w:suppressAutoHyphens w:val="0"/>
              <w:rPr>
                <w:lang w:eastAsia="en-US"/>
              </w:rPr>
            </w:pPr>
            <w:r w:rsidRPr="003037E4">
              <w:rPr>
                <w:lang w:eastAsia="en-US"/>
              </w:rPr>
              <w:t>Исполнитель:</w:t>
            </w:r>
          </w:p>
          <w:p w14:paraId="2D3A823F" w14:textId="77777777" w:rsidR="003037E4" w:rsidRPr="003037E4" w:rsidRDefault="003037E4" w:rsidP="003037E4">
            <w:pPr>
              <w:suppressAutoHyphens w:val="0"/>
              <w:rPr>
                <w:lang w:eastAsia="en-US"/>
              </w:rPr>
            </w:pPr>
          </w:p>
          <w:p w14:paraId="38A36E19" w14:textId="77777777" w:rsidR="003037E4" w:rsidRPr="003037E4" w:rsidRDefault="003037E4" w:rsidP="003037E4">
            <w:pPr>
              <w:suppressAutoHyphens w:val="0"/>
              <w:rPr>
                <w:lang w:eastAsia="en-US"/>
              </w:rPr>
            </w:pPr>
          </w:p>
          <w:p w14:paraId="70C38C4C" w14:textId="77777777" w:rsidR="003037E4" w:rsidRPr="003037E4" w:rsidRDefault="003037E4" w:rsidP="003037E4">
            <w:pPr>
              <w:suppressAutoHyphens w:val="0"/>
              <w:rPr>
                <w:vertAlign w:val="superscript"/>
                <w:lang w:eastAsia="en-US"/>
              </w:rPr>
            </w:pPr>
            <w:r w:rsidRPr="003037E4">
              <w:rPr>
                <w:lang w:eastAsia="en-US"/>
              </w:rPr>
              <w:t>________    ______________</w:t>
            </w:r>
          </w:p>
          <w:p w14:paraId="18EA29EF" w14:textId="77777777" w:rsidR="003037E4" w:rsidRPr="003037E4" w:rsidRDefault="003037E4" w:rsidP="003037E4">
            <w:pPr>
              <w:suppressAutoHyphens w:val="0"/>
              <w:rPr>
                <w:lang w:eastAsia="en-US"/>
              </w:rPr>
            </w:pPr>
            <w:r w:rsidRPr="003037E4">
              <w:rPr>
                <w:vertAlign w:val="superscript"/>
                <w:lang w:eastAsia="en-US"/>
              </w:rPr>
              <w:t xml:space="preserve">                                     </w:t>
            </w:r>
          </w:p>
        </w:tc>
      </w:tr>
    </w:tbl>
    <w:p w14:paraId="3ABF4EFC" w14:textId="77777777" w:rsidR="003037E4" w:rsidRPr="003037E4" w:rsidRDefault="003037E4" w:rsidP="003037E4">
      <w:pPr>
        <w:suppressAutoHyphens w:val="0"/>
        <w:spacing w:line="276" w:lineRule="auto"/>
        <w:rPr>
          <w:rFonts w:eastAsia="Calibri"/>
          <w:lang w:eastAsia="en-US"/>
        </w:rPr>
      </w:pPr>
    </w:p>
    <w:p w14:paraId="5845E958" w14:textId="77777777" w:rsidR="003037E4" w:rsidRPr="003037E4" w:rsidRDefault="003037E4" w:rsidP="003037E4">
      <w:pPr>
        <w:suppressAutoHyphens w:val="0"/>
        <w:spacing w:after="200" w:line="276" w:lineRule="auto"/>
        <w:rPr>
          <w:rFonts w:eastAsia="Calibri"/>
          <w:lang w:eastAsia="en-US"/>
        </w:rPr>
      </w:pPr>
      <w:r w:rsidRPr="003037E4">
        <w:rPr>
          <w:lang w:val="en-US" w:eastAsia="en-US"/>
        </w:rPr>
        <w:br w:type="page"/>
      </w:r>
    </w:p>
    <w:p w14:paraId="0D15BFF8" w14:textId="77777777" w:rsidR="003037E4" w:rsidRPr="003037E4" w:rsidRDefault="003037E4" w:rsidP="00A11171">
      <w:pPr>
        <w:snapToGrid w:val="0"/>
        <w:jc w:val="right"/>
        <w:outlineLvl w:val="2"/>
      </w:pPr>
      <w:r w:rsidRPr="003037E4">
        <w:lastRenderedPageBreak/>
        <w:t>Приложение № 2</w:t>
      </w:r>
    </w:p>
    <w:p w14:paraId="16724F42" w14:textId="77777777" w:rsidR="003037E4" w:rsidRPr="003037E4" w:rsidRDefault="003037E4" w:rsidP="00A11171">
      <w:pPr>
        <w:snapToGrid w:val="0"/>
        <w:jc w:val="right"/>
        <w:outlineLvl w:val="2"/>
      </w:pPr>
      <w:r w:rsidRPr="003037E4">
        <w:t>к Договору об оказании услуг</w:t>
      </w:r>
    </w:p>
    <w:p w14:paraId="3A57595D" w14:textId="77777777" w:rsidR="003037E4" w:rsidRPr="003037E4" w:rsidRDefault="003037E4" w:rsidP="003037E4">
      <w:pPr>
        <w:snapToGrid w:val="0"/>
        <w:jc w:val="right"/>
      </w:pPr>
      <w:r w:rsidRPr="003037E4">
        <w:t>№ТКд/1_/___/___</w:t>
      </w:r>
    </w:p>
    <w:p w14:paraId="440C1C14" w14:textId="77777777" w:rsidR="003037E4" w:rsidRPr="003037E4" w:rsidRDefault="003037E4" w:rsidP="003037E4">
      <w:pPr>
        <w:snapToGrid w:val="0"/>
        <w:jc w:val="right"/>
      </w:pPr>
      <w:r w:rsidRPr="003037E4">
        <w:t>от «___»_________201__ г.</w:t>
      </w:r>
    </w:p>
    <w:p w14:paraId="0B1D74C7" w14:textId="77777777" w:rsidR="006306B3" w:rsidRDefault="006306B3" w:rsidP="006306B3">
      <w:pPr>
        <w:suppressAutoHyphens w:val="0"/>
        <w:ind w:firstLine="851"/>
        <w:jc w:val="center"/>
        <w:rPr>
          <w:b/>
          <w:bCs/>
          <w:lang w:eastAsia="en-US"/>
        </w:rPr>
      </w:pPr>
    </w:p>
    <w:p w14:paraId="09FAA838" w14:textId="77777777" w:rsidR="003037E4" w:rsidRPr="003037E4" w:rsidRDefault="003037E4" w:rsidP="00A11171">
      <w:pPr>
        <w:suppressAutoHyphens w:val="0"/>
        <w:ind w:firstLine="851"/>
        <w:jc w:val="center"/>
        <w:outlineLvl w:val="3"/>
        <w:rPr>
          <w:lang w:eastAsia="en-US"/>
        </w:rPr>
      </w:pPr>
      <w:r w:rsidRPr="003037E4">
        <w:rPr>
          <w:b/>
          <w:bCs/>
          <w:lang w:eastAsia="en-US"/>
        </w:rPr>
        <w:t>Соглашение о конфиденциальности</w:t>
      </w:r>
    </w:p>
    <w:p w14:paraId="0415A38E" w14:textId="77777777" w:rsidR="006306B3" w:rsidRDefault="006306B3" w:rsidP="006306B3">
      <w:pPr>
        <w:suppressAutoHyphens w:val="0"/>
        <w:jc w:val="both"/>
        <w:rPr>
          <w:lang w:eastAsia="en-US"/>
        </w:rPr>
      </w:pPr>
    </w:p>
    <w:p w14:paraId="70142DD4" w14:textId="77777777" w:rsidR="003037E4" w:rsidRPr="003037E4" w:rsidRDefault="003037E4" w:rsidP="006306B3">
      <w:pPr>
        <w:suppressAutoHyphens w:val="0"/>
        <w:jc w:val="both"/>
        <w:rPr>
          <w:lang w:eastAsia="en-US"/>
        </w:rPr>
      </w:pPr>
      <w:r w:rsidRPr="003037E4">
        <w:rPr>
          <w:lang w:eastAsia="en-US"/>
        </w:rPr>
        <w:t>г.Москва                                                                                                            «__»_______ 201__ г.</w:t>
      </w:r>
    </w:p>
    <w:p w14:paraId="4D3026F9" w14:textId="77777777" w:rsidR="006306B3" w:rsidRDefault="006306B3" w:rsidP="006306B3">
      <w:pPr>
        <w:suppressAutoHyphens w:val="0"/>
        <w:ind w:firstLine="851"/>
        <w:rPr>
          <w:lang w:eastAsia="en-US"/>
        </w:rPr>
      </w:pPr>
    </w:p>
    <w:p w14:paraId="163CEC63" w14:textId="77777777" w:rsidR="003037E4" w:rsidRPr="003037E4" w:rsidRDefault="003037E4" w:rsidP="006306B3">
      <w:pPr>
        <w:suppressAutoHyphens w:val="0"/>
        <w:ind w:firstLine="851"/>
        <w:rPr>
          <w:lang w:eastAsia="en-US"/>
        </w:rPr>
      </w:pPr>
      <w:r w:rsidRPr="003037E4">
        <w:rPr>
          <w:lang w:eastAsia="en-US"/>
        </w:rPr>
        <w:t>Публичное акционерное общество «Центр по перевозке грузов в контейнерах «ТрансКонтейнер» (ПАО «ТрансКонтейнер»), именуемое в дальнейшем «Сторона 1», в лице  __________________________,  действующего  на  основании _________________________</w:t>
      </w:r>
    </w:p>
    <w:p w14:paraId="3A45607E" w14:textId="77777777" w:rsidR="003037E4" w:rsidRPr="003037E4" w:rsidRDefault="003037E4" w:rsidP="006306B3">
      <w:pPr>
        <w:suppressAutoHyphens w:val="0"/>
        <w:jc w:val="both"/>
        <w:rPr>
          <w:lang w:eastAsia="en-US"/>
        </w:rPr>
      </w:pPr>
      <w:r w:rsidRPr="003037E4">
        <w:rPr>
          <w:lang w:eastAsia="en-US"/>
        </w:rPr>
        <w:t xml:space="preserve">с одной стороны, и </w:t>
      </w:r>
    </w:p>
    <w:p w14:paraId="1293830A" w14:textId="77777777" w:rsidR="003037E4" w:rsidRPr="003037E4" w:rsidRDefault="003037E4" w:rsidP="006306B3">
      <w:pPr>
        <w:suppressAutoHyphens w:val="0"/>
        <w:jc w:val="both"/>
        <w:rPr>
          <w:lang w:eastAsia="en-US"/>
        </w:rPr>
      </w:pPr>
      <w:r w:rsidRPr="003037E4">
        <w:rPr>
          <w:lang w:eastAsia="en-US"/>
        </w:rPr>
        <w:t>_________________________________________________, именуемое в дальнейшем «Сторона 2», в лице _____________________, действующего на основании______________________________________,</w:t>
      </w:r>
      <w:r w:rsidRPr="003037E4">
        <w:rPr>
          <w:i/>
          <w:vertAlign w:val="superscript"/>
          <w:lang w:eastAsia="en-US"/>
        </w:rPr>
        <w:t xml:space="preserve"> </w:t>
      </w:r>
      <w:r w:rsidRPr="003037E4">
        <w:rPr>
          <w:lang w:eastAsia="en-US"/>
        </w:rPr>
        <w:t>с другой стороны, именуемые в дальнейшем «Стороны», заключили настоящее соглашение о конфиденциальности (далее – «Соглашение») о нижеследующем:</w:t>
      </w:r>
    </w:p>
    <w:p w14:paraId="4687F801" w14:textId="77777777" w:rsidR="003037E4" w:rsidRPr="003037E4" w:rsidRDefault="003037E4" w:rsidP="006306B3">
      <w:pPr>
        <w:suppressAutoHyphens w:val="0"/>
        <w:jc w:val="both"/>
        <w:rPr>
          <w:sz w:val="28"/>
          <w:szCs w:val="28"/>
          <w:lang w:eastAsia="en-US"/>
        </w:rPr>
      </w:pPr>
    </w:p>
    <w:p w14:paraId="69422B28" w14:textId="77777777" w:rsidR="003037E4" w:rsidRDefault="003037E4" w:rsidP="006306B3">
      <w:pPr>
        <w:suppressAutoHyphens w:val="0"/>
        <w:jc w:val="center"/>
        <w:rPr>
          <w:b/>
          <w:lang w:eastAsia="en-US"/>
        </w:rPr>
      </w:pPr>
      <w:r w:rsidRPr="003037E4">
        <w:rPr>
          <w:b/>
          <w:lang w:val="en-US" w:eastAsia="en-US"/>
        </w:rPr>
        <w:t>Статья 1</w:t>
      </w:r>
    </w:p>
    <w:p w14:paraId="2A7E93D8" w14:textId="77777777" w:rsidR="003037E4" w:rsidRPr="003037E4" w:rsidRDefault="003037E4" w:rsidP="006306B3">
      <w:pPr>
        <w:numPr>
          <w:ilvl w:val="1"/>
          <w:numId w:val="30"/>
        </w:numPr>
        <w:suppressAutoHyphens w:val="0"/>
        <w:ind w:left="0" w:firstLine="0"/>
        <w:jc w:val="both"/>
        <w:rPr>
          <w:lang w:eastAsia="en-US"/>
        </w:rPr>
      </w:pPr>
      <w:r w:rsidRPr="003037E4">
        <w:rPr>
          <w:lang w:eastAsia="en-US"/>
        </w:rPr>
        <w:t>В настоящем Соглашении используются следующие понятия и термины:</w:t>
      </w:r>
    </w:p>
    <w:p w14:paraId="54FA980A" w14:textId="77777777" w:rsidR="003037E4" w:rsidRPr="003037E4" w:rsidRDefault="003037E4" w:rsidP="006306B3">
      <w:pPr>
        <w:suppressAutoHyphens w:val="0"/>
        <w:overflowPunct w:val="0"/>
        <w:autoSpaceDE w:val="0"/>
        <w:autoSpaceDN w:val="0"/>
        <w:adjustRightInd w:val="0"/>
        <w:jc w:val="both"/>
        <w:textAlignment w:val="baseline"/>
        <w:rPr>
          <w:lang w:eastAsia="en-US"/>
        </w:rPr>
      </w:pPr>
      <w:r w:rsidRPr="003037E4">
        <w:rPr>
          <w:lang w:eastAsia="en-US"/>
        </w:rPr>
        <w:t xml:space="preserve"> -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 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
    <w:p w14:paraId="737F5FA9" w14:textId="77777777" w:rsidR="006306B3" w:rsidRPr="003037E4" w:rsidRDefault="006306B3" w:rsidP="006306B3">
      <w:pPr>
        <w:suppressAutoHyphens w:val="0"/>
        <w:jc w:val="both"/>
        <w:rPr>
          <w:b/>
          <w:lang w:eastAsia="en-US"/>
        </w:rPr>
      </w:pPr>
    </w:p>
    <w:p w14:paraId="347BD582" w14:textId="77777777" w:rsidR="003037E4" w:rsidRDefault="003037E4" w:rsidP="006306B3">
      <w:pPr>
        <w:suppressAutoHyphens w:val="0"/>
        <w:jc w:val="center"/>
        <w:rPr>
          <w:b/>
          <w:lang w:eastAsia="en-US"/>
        </w:rPr>
      </w:pPr>
      <w:r w:rsidRPr="003037E4">
        <w:rPr>
          <w:b/>
          <w:lang w:eastAsia="en-US"/>
        </w:rPr>
        <w:t>Статья 2</w:t>
      </w:r>
    </w:p>
    <w:p w14:paraId="0DBAAC7A" w14:textId="77777777" w:rsidR="003037E4" w:rsidRPr="003037E4" w:rsidRDefault="003037E4" w:rsidP="006306B3">
      <w:pPr>
        <w:suppressAutoHyphens w:val="0"/>
        <w:jc w:val="both"/>
        <w:rPr>
          <w:lang w:eastAsia="en-US"/>
        </w:rPr>
      </w:pPr>
      <w:r w:rsidRPr="003037E4">
        <w:rPr>
          <w:lang w:eastAsia="en-US"/>
        </w:rPr>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14:paraId="4D778C67" w14:textId="77777777" w:rsidR="003037E4" w:rsidRDefault="003037E4" w:rsidP="006306B3">
      <w:pPr>
        <w:suppressAutoHyphens w:val="0"/>
        <w:rPr>
          <w:b/>
          <w:lang w:eastAsia="en-US"/>
        </w:rPr>
      </w:pPr>
    </w:p>
    <w:p w14:paraId="7E521B37" w14:textId="77777777" w:rsidR="003037E4" w:rsidRDefault="003037E4" w:rsidP="006306B3">
      <w:pPr>
        <w:suppressAutoHyphens w:val="0"/>
        <w:jc w:val="center"/>
        <w:rPr>
          <w:b/>
          <w:lang w:eastAsia="en-US"/>
        </w:rPr>
      </w:pPr>
      <w:r w:rsidRPr="003037E4">
        <w:rPr>
          <w:b/>
          <w:lang w:eastAsia="en-US"/>
        </w:rPr>
        <w:t>Статья 3</w:t>
      </w:r>
    </w:p>
    <w:p w14:paraId="2EEAF7FB" w14:textId="77777777" w:rsidR="003037E4" w:rsidRPr="003037E4" w:rsidRDefault="003037E4" w:rsidP="006306B3">
      <w:pPr>
        <w:suppressAutoHyphens w:val="0"/>
        <w:jc w:val="both"/>
        <w:rPr>
          <w:lang w:eastAsia="en-US"/>
        </w:rPr>
      </w:pPr>
      <w:r w:rsidRPr="003037E4">
        <w:rPr>
          <w:lang w:eastAsia="en-US"/>
        </w:rPr>
        <w:t>3.1. Получающая сторона в отношении переданной ей другой Стороной конфиденциальной информации принимает на себя следующие обязательства:</w:t>
      </w:r>
    </w:p>
    <w:p w14:paraId="07381A59" w14:textId="77777777" w:rsidR="003037E4" w:rsidRPr="003037E4" w:rsidRDefault="003037E4" w:rsidP="006306B3">
      <w:pPr>
        <w:suppressAutoHyphens w:val="0"/>
        <w:jc w:val="both"/>
        <w:rPr>
          <w:lang w:eastAsia="en-US"/>
        </w:rPr>
      </w:pPr>
      <w:r w:rsidRPr="003037E4">
        <w:rPr>
          <w:lang w:eastAsia="en-US"/>
        </w:rPr>
        <w:t>3.1.1. хранить и использовать конфиденциальную информацию с соблюдением условий, предусмотренных настоящим Соглашением;</w:t>
      </w:r>
    </w:p>
    <w:p w14:paraId="0E578AB9" w14:textId="77777777" w:rsidR="003037E4" w:rsidRPr="003037E4" w:rsidRDefault="003037E4" w:rsidP="006306B3">
      <w:pPr>
        <w:suppressAutoHyphens w:val="0"/>
        <w:jc w:val="both"/>
        <w:rPr>
          <w:lang w:eastAsia="en-US"/>
        </w:rPr>
      </w:pPr>
      <w:r w:rsidRPr="003037E4">
        <w:rPr>
          <w:lang w:eastAsia="en-US"/>
        </w:rPr>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14:paraId="4F718C22" w14:textId="77777777" w:rsidR="003037E4" w:rsidRPr="003037E4" w:rsidRDefault="003037E4" w:rsidP="006306B3">
      <w:pPr>
        <w:suppressAutoHyphens w:val="0"/>
        <w:overflowPunct w:val="0"/>
        <w:autoSpaceDE w:val="0"/>
        <w:autoSpaceDN w:val="0"/>
        <w:adjustRightInd w:val="0"/>
        <w:jc w:val="both"/>
        <w:textAlignment w:val="baseline"/>
        <w:rPr>
          <w:lang w:eastAsia="en-US"/>
        </w:rPr>
      </w:pPr>
      <w:r w:rsidRPr="003037E4">
        <w:rPr>
          <w:lang w:eastAsia="en-US"/>
        </w:rPr>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w:t>
      </w:r>
      <w:r w:rsidRPr="003037E4">
        <w:rPr>
          <w:lang w:eastAsia="en-US"/>
        </w:rPr>
        <w:lastRenderedPageBreak/>
        <w:t xml:space="preserve">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14:paraId="5219E5A4" w14:textId="77777777" w:rsidR="003037E4" w:rsidRPr="003037E4" w:rsidRDefault="003037E4" w:rsidP="006306B3">
      <w:pPr>
        <w:tabs>
          <w:tab w:val="left" w:pos="1134"/>
        </w:tabs>
        <w:suppressAutoHyphens w:val="0"/>
        <w:overflowPunct w:val="0"/>
        <w:autoSpaceDE w:val="0"/>
        <w:autoSpaceDN w:val="0"/>
        <w:adjustRightInd w:val="0"/>
        <w:jc w:val="both"/>
        <w:textAlignment w:val="baseline"/>
        <w:rPr>
          <w:lang w:eastAsia="en-US"/>
        </w:rPr>
      </w:pPr>
      <w:r w:rsidRPr="003037E4">
        <w:rPr>
          <w:lang w:eastAsia="en-US"/>
        </w:rPr>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 и консультантами на условиях, не менее строгих, чем условия настоящего Соглашения;</w:t>
      </w:r>
    </w:p>
    <w:p w14:paraId="468BB6FE" w14:textId="77777777" w:rsidR="003037E4" w:rsidRPr="003037E4" w:rsidRDefault="003037E4" w:rsidP="006306B3">
      <w:pPr>
        <w:suppressAutoHyphens w:val="0"/>
        <w:jc w:val="both"/>
        <w:rPr>
          <w:lang w:eastAsia="en-US"/>
        </w:rPr>
      </w:pPr>
      <w:r w:rsidRPr="003037E4">
        <w:rPr>
          <w:lang w:eastAsia="en-US"/>
        </w:rPr>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14:paraId="78F8161F" w14:textId="77777777" w:rsidR="003037E4" w:rsidRPr="003037E4" w:rsidRDefault="003037E4" w:rsidP="006306B3">
      <w:pPr>
        <w:suppressAutoHyphens w:val="0"/>
        <w:jc w:val="both"/>
        <w:rPr>
          <w:lang w:eastAsia="en-US"/>
        </w:rPr>
      </w:pPr>
      <w:r w:rsidRPr="003037E4">
        <w:rPr>
          <w:lang w:eastAsia="en-US"/>
        </w:rPr>
        <w:t>3.1.5. в целях охраны конфиденциальной информации обеспечить принятие мер, включающих в себя:</w:t>
      </w:r>
    </w:p>
    <w:p w14:paraId="60759A05" w14:textId="77777777" w:rsidR="003037E4" w:rsidRPr="003037E4" w:rsidRDefault="003037E4" w:rsidP="006306B3">
      <w:pPr>
        <w:suppressAutoHyphens w:val="0"/>
        <w:jc w:val="both"/>
        <w:rPr>
          <w:lang w:eastAsia="en-US"/>
        </w:rPr>
      </w:pPr>
      <w:r w:rsidRPr="003037E4">
        <w:rPr>
          <w:lang w:eastAsia="en-US"/>
        </w:rPr>
        <w:t>- ограничение круга лиц, допущенных к работе с конфиденциальной информацией;</w:t>
      </w:r>
    </w:p>
    <w:p w14:paraId="1AA2AE46" w14:textId="77777777" w:rsidR="003037E4" w:rsidRPr="003037E4" w:rsidRDefault="003037E4" w:rsidP="006306B3">
      <w:pPr>
        <w:suppressAutoHyphens w:val="0"/>
        <w:jc w:val="both"/>
        <w:rPr>
          <w:lang w:eastAsia="en-US"/>
        </w:rPr>
      </w:pPr>
      <w:r w:rsidRPr="003037E4">
        <w:rPr>
          <w:lang w:eastAsia="en-US"/>
        </w:rPr>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14:paraId="6E0481F4" w14:textId="77777777" w:rsidR="003037E4" w:rsidRPr="003037E4" w:rsidRDefault="003037E4" w:rsidP="006306B3">
      <w:pPr>
        <w:suppressAutoHyphens w:val="0"/>
        <w:jc w:val="both"/>
        <w:rPr>
          <w:lang w:eastAsia="en-US"/>
        </w:rPr>
      </w:pPr>
      <w:r w:rsidRPr="003037E4">
        <w:rPr>
          <w:lang w:eastAsia="en-US"/>
        </w:rPr>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14:paraId="3DFA5544" w14:textId="77777777" w:rsidR="003037E4" w:rsidRPr="003037E4" w:rsidRDefault="003037E4" w:rsidP="006306B3">
      <w:pPr>
        <w:suppressAutoHyphens w:val="0"/>
        <w:jc w:val="both"/>
        <w:rPr>
          <w:lang w:eastAsia="en-US"/>
        </w:rPr>
      </w:pPr>
      <w:r w:rsidRPr="003037E4">
        <w:rPr>
          <w:lang w:eastAsia="en-US"/>
        </w:rPr>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3037E4">
        <w:rPr>
          <w:i/>
          <w:lang w:eastAsia="en-US"/>
        </w:rPr>
        <w:t>(например: ежемесячно, ежеквартально, ежегодно)</w:t>
      </w:r>
      <w:r w:rsidRPr="003037E4">
        <w:rPr>
          <w:lang w:eastAsia="en-US"/>
        </w:rPr>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14:paraId="47A5F3A2" w14:textId="77777777" w:rsidR="003037E4" w:rsidRPr="003037E4" w:rsidRDefault="003037E4" w:rsidP="006306B3">
      <w:pPr>
        <w:suppressAutoHyphens w:val="0"/>
        <w:jc w:val="both"/>
        <w:rPr>
          <w:lang w:eastAsia="en-US"/>
        </w:rPr>
      </w:pPr>
    </w:p>
    <w:p w14:paraId="44807733" w14:textId="77777777" w:rsidR="003037E4" w:rsidRDefault="003037E4" w:rsidP="006306B3">
      <w:pPr>
        <w:suppressAutoHyphens w:val="0"/>
        <w:jc w:val="center"/>
        <w:rPr>
          <w:b/>
          <w:lang w:eastAsia="en-US"/>
        </w:rPr>
      </w:pPr>
      <w:r w:rsidRPr="003037E4">
        <w:rPr>
          <w:b/>
          <w:lang w:eastAsia="en-US"/>
        </w:rPr>
        <w:t>Статья 4</w:t>
      </w:r>
    </w:p>
    <w:p w14:paraId="0F69C835" w14:textId="77777777" w:rsidR="003037E4" w:rsidRPr="003037E4" w:rsidRDefault="003037E4" w:rsidP="006306B3">
      <w:pPr>
        <w:suppressAutoHyphens w:val="0"/>
        <w:jc w:val="both"/>
        <w:rPr>
          <w:lang w:eastAsia="en-US"/>
        </w:rPr>
      </w:pPr>
      <w:r w:rsidRPr="003037E4">
        <w:rPr>
          <w:lang w:eastAsia="en-US"/>
        </w:rPr>
        <w:t>4.1. При утрате или разглашении конфиденциальной информации Стороны информируют друг друга незамедлительно.</w:t>
      </w:r>
    </w:p>
    <w:p w14:paraId="68324336" w14:textId="77777777" w:rsidR="003037E4" w:rsidRPr="003037E4" w:rsidRDefault="003037E4" w:rsidP="006306B3">
      <w:pPr>
        <w:suppressAutoHyphens w:val="0"/>
        <w:jc w:val="both"/>
        <w:rPr>
          <w:lang w:eastAsia="en-US"/>
        </w:rPr>
      </w:pPr>
      <w:r w:rsidRPr="003037E4">
        <w:rPr>
          <w:lang w:eastAsia="en-US"/>
        </w:rPr>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14:paraId="6B496407" w14:textId="77777777" w:rsidR="003037E4" w:rsidRPr="003037E4" w:rsidRDefault="003037E4" w:rsidP="006306B3">
      <w:pPr>
        <w:suppressAutoHyphens w:val="0"/>
        <w:jc w:val="both"/>
        <w:rPr>
          <w:lang w:eastAsia="en-US"/>
        </w:rPr>
      </w:pPr>
      <w:r w:rsidRPr="003037E4">
        <w:rPr>
          <w:lang w:eastAsia="en-US"/>
        </w:rPr>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14:paraId="798F5295" w14:textId="77777777" w:rsidR="003037E4" w:rsidRPr="003037E4" w:rsidRDefault="003037E4" w:rsidP="006306B3">
      <w:pPr>
        <w:suppressAutoHyphens w:val="0"/>
        <w:jc w:val="both"/>
        <w:rPr>
          <w:lang w:eastAsia="en-US"/>
        </w:rPr>
      </w:pPr>
      <w:r w:rsidRPr="003037E4">
        <w:rPr>
          <w:lang w:eastAsia="en-US"/>
        </w:rPr>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14:paraId="0A600981" w14:textId="77777777" w:rsidR="003037E4" w:rsidRPr="003037E4" w:rsidRDefault="003037E4" w:rsidP="006306B3">
      <w:pPr>
        <w:suppressAutoHyphens w:val="0"/>
        <w:overflowPunct w:val="0"/>
        <w:autoSpaceDE w:val="0"/>
        <w:autoSpaceDN w:val="0"/>
        <w:adjustRightInd w:val="0"/>
        <w:textAlignment w:val="baseline"/>
        <w:rPr>
          <w:lang w:eastAsia="en-US"/>
        </w:rPr>
      </w:pPr>
      <w:r w:rsidRPr="003037E4">
        <w:rPr>
          <w:lang w:eastAsia="en-US"/>
        </w:rPr>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w:t>
      </w:r>
      <w:r w:rsidRPr="003037E4">
        <w:rPr>
          <w:lang w:eastAsia="en-US"/>
        </w:rPr>
        <w:lastRenderedPageBreak/>
        <w:t xml:space="preserve">календарных дней с даты предъявления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14:paraId="21595895" w14:textId="77777777" w:rsidR="003037E4" w:rsidRPr="003037E4" w:rsidRDefault="003037E4" w:rsidP="006306B3">
      <w:pPr>
        <w:suppressAutoHyphens w:val="0"/>
        <w:overflowPunct w:val="0"/>
        <w:autoSpaceDE w:val="0"/>
        <w:autoSpaceDN w:val="0"/>
        <w:adjustRightInd w:val="0"/>
        <w:textAlignment w:val="baseline"/>
        <w:rPr>
          <w:lang w:eastAsia="en-US"/>
        </w:rPr>
      </w:pPr>
      <w:r w:rsidRPr="003037E4">
        <w:rPr>
          <w:lang w:eastAsia="en-US"/>
        </w:rPr>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14:paraId="7AEDD05F" w14:textId="77777777" w:rsidR="006306B3" w:rsidRPr="003037E4" w:rsidRDefault="006306B3" w:rsidP="006306B3">
      <w:pPr>
        <w:suppressAutoHyphens w:val="0"/>
        <w:jc w:val="center"/>
        <w:rPr>
          <w:b/>
          <w:lang w:eastAsia="en-US"/>
        </w:rPr>
      </w:pPr>
    </w:p>
    <w:p w14:paraId="77368CC7" w14:textId="77777777" w:rsidR="003037E4" w:rsidRDefault="003037E4" w:rsidP="006306B3">
      <w:pPr>
        <w:suppressAutoHyphens w:val="0"/>
        <w:jc w:val="center"/>
        <w:rPr>
          <w:b/>
          <w:lang w:eastAsia="en-US"/>
        </w:rPr>
      </w:pPr>
      <w:r w:rsidRPr="003037E4">
        <w:rPr>
          <w:b/>
          <w:lang w:eastAsia="en-US"/>
        </w:rPr>
        <w:t>Статья 5</w:t>
      </w:r>
    </w:p>
    <w:p w14:paraId="02C3B4CB" w14:textId="77777777" w:rsidR="003037E4" w:rsidRPr="003037E4" w:rsidRDefault="003037E4" w:rsidP="006306B3">
      <w:pPr>
        <w:suppressAutoHyphens w:val="0"/>
        <w:jc w:val="both"/>
        <w:rPr>
          <w:lang w:eastAsia="en-US"/>
        </w:rPr>
      </w:pPr>
      <w:r w:rsidRPr="003037E4">
        <w:rPr>
          <w:lang w:eastAsia="en-US"/>
        </w:rPr>
        <w:t>5.1. Получающая сторона несет ответственность:</w:t>
      </w:r>
    </w:p>
    <w:p w14:paraId="28FB8506" w14:textId="77777777" w:rsidR="003037E4" w:rsidRPr="003037E4" w:rsidRDefault="003037E4" w:rsidP="006306B3">
      <w:pPr>
        <w:suppressAutoHyphens w:val="0"/>
        <w:jc w:val="both"/>
        <w:rPr>
          <w:lang w:eastAsia="en-US"/>
        </w:rPr>
      </w:pPr>
      <w:r w:rsidRPr="003037E4">
        <w:rPr>
          <w:lang w:eastAsia="en-US"/>
        </w:rPr>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14:paraId="542AF047" w14:textId="77777777" w:rsidR="003037E4" w:rsidRPr="003037E4" w:rsidRDefault="003037E4" w:rsidP="006306B3">
      <w:pPr>
        <w:suppressAutoHyphens w:val="0"/>
        <w:jc w:val="both"/>
        <w:rPr>
          <w:lang w:eastAsia="en-US"/>
        </w:rPr>
      </w:pPr>
      <w:r w:rsidRPr="003037E4">
        <w:rPr>
          <w:lang w:eastAsia="en-US"/>
        </w:rPr>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14:paraId="0E50AE03" w14:textId="77777777" w:rsidR="003037E4" w:rsidRPr="003037E4" w:rsidRDefault="003037E4" w:rsidP="006306B3">
      <w:pPr>
        <w:suppressAutoHyphens w:val="0"/>
        <w:jc w:val="both"/>
        <w:rPr>
          <w:lang w:eastAsia="en-US"/>
        </w:rPr>
      </w:pPr>
      <w:r w:rsidRPr="003037E4">
        <w:rPr>
          <w:lang w:eastAsia="en-US"/>
        </w:rPr>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14:paraId="483050E0" w14:textId="77777777" w:rsidR="003037E4" w:rsidRPr="003037E4" w:rsidRDefault="003037E4" w:rsidP="006306B3">
      <w:pPr>
        <w:suppressAutoHyphens w:val="0"/>
        <w:jc w:val="both"/>
        <w:rPr>
          <w:lang w:eastAsia="en-US"/>
        </w:rPr>
      </w:pPr>
      <w:r w:rsidRPr="003037E4">
        <w:rPr>
          <w:lang w:eastAsia="en-US"/>
        </w:rPr>
        <w:t>5.2. Получающая сторона не несет ответственность, если конфиденциальная информация:</w:t>
      </w:r>
    </w:p>
    <w:p w14:paraId="009B8C87" w14:textId="77777777" w:rsidR="003037E4" w:rsidRPr="003037E4" w:rsidRDefault="003037E4" w:rsidP="006306B3">
      <w:pPr>
        <w:suppressAutoHyphens w:val="0"/>
        <w:jc w:val="both"/>
        <w:rPr>
          <w:lang w:eastAsia="en-US"/>
        </w:rPr>
      </w:pPr>
      <w:r w:rsidRPr="003037E4">
        <w:rPr>
          <w:lang w:eastAsia="en-US"/>
        </w:rPr>
        <w:t>- была разглашена с письменного согласия Передающей стороны;</w:t>
      </w:r>
    </w:p>
    <w:p w14:paraId="6A6AC0C7" w14:textId="77777777" w:rsidR="003037E4" w:rsidRPr="003037E4" w:rsidRDefault="003037E4" w:rsidP="006306B3">
      <w:pPr>
        <w:suppressAutoHyphens w:val="0"/>
        <w:jc w:val="both"/>
        <w:rPr>
          <w:lang w:eastAsia="en-US"/>
        </w:rPr>
      </w:pPr>
      <w:r w:rsidRPr="003037E4">
        <w:rPr>
          <w:lang w:eastAsia="en-US"/>
        </w:rPr>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14:paraId="1C7272CE" w14:textId="77777777" w:rsidR="003037E4" w:rsidRPr="003037E4" w:rsidRDefault="003037E4" w:rsidP="006306B3">
      <w:pPr>
        <w:suppressAutoHyphens w:val="0"/>
        <w:jc w:val="both"/>
        <w:rPr>
          <w:lang w:eastAsia="en-US"/>
        </w:rPr>
      </w:pPr>
      <w:r w:rsidRPr="003037E4">
        <w:rPr>
          <w:lang w:eastAsia="en-US"/>
        </w:rPr>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14:paraId="6DAB05FA" w14:textId="77777777" w:rsidR="003037E4" w:rsidRPr="003037E4" w:rsidRDefault="003037E4" w:rsidP="006306B3">
      <w:pPr>
        <w:suppressAutoHyphens w:val="0"/>
        <w:jc w:val="both"/>
        <w:rPr>
          <w:lang w:eastAsia="en-US"/>
        </w:rPr>
      </w:pPr>
      <w:r w:rsidRPr="003037E4">
        <w:rPr>
          <w:lang w:eastAsia="en-US"/>
        </w:rPr>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14:paraId="55112A0D" w14:textId="77777777" w:rsidR="003037E4" w:rsidRPr="003037E4" w:rsidRDefault="003037E4" w:rsidP="006306B3">
      <w:pPr>
        <w:suppressAutoHyphens w:val="0"/>
        <w:jc w:val="both"/>
        <w:rPr>
          <w:lang w:eastAsia="en-US"/>
        </w:rPr>
      </w:pPr>
      <w:r w:rsidRPr="003037E4">
        <w:rPr>
          <w:lang w:eastAsia="en-US"/>
        </w:rPr>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14:paraId="4648D9B6" w14:textId="77777777" w:rsidR="006306B3" w:rsidRPr="003037E4" w:rsidRDefault="006306B3" w:rsidP="006306B3">
      <w:pPr>
        <w:suppressAutoHyphens w:val="0"/>
        <w:jc w:val="center"/>
        <w:rPr>
          <w:b/>
          <w:lang w:eastAsia="en-US"/>
        </w:rPr>
      </w:pPr>
    </w:p>
    <w:p w14:paraId="6F09F330" w14:textId="77777777" w:rsidR="003037E4" w:rsidRDefault="003037E4" w:rsidP="006306B3">
      <w:pPr>
        <w:suppressAutoHyphens w:val="0"/>
        <w:jc w:val="center"/>
        <w:rPr>
          <w:b/>
          <w:lang w:eastAsia="en-US"/>
        </w:rPr>
      </w:pPr>
      <w:r w:rsidRPr="003037E4">
        <w:rPr>
          <w:b/>
          <w:lang w:eastAsia="en-US"/>
        </w:rPr>
        <w:t>Статья 6</w:t>
      </w:r>
    </w:p>
    <w:p w14:paraId="6BC36C80" w14:textId="77777777" w:rsidR="003037E4" w:rsidRPr="003037E4" w:rsidRDefault="003037E4" w:rsidP="006306B3">
      <w:pPr>
        <w:suppressAutoHyphens w:val="0"/>
        <w:jc w:val="both"/>
        <w:rPr>
          <w:b/>
          <w:lang w:eastAsia="en-US"/>
        </w:rPr>
      </w:pPr>
      <w:r w:rsidRPr="003037E4">
        <w:rPr>
          <w:lang w:eastAsia="en-US"/>
        </w:rPr>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3265247" w14:textId="77777777" w:rsidR="003037E4" w:rsidRPr="003037E4" w:rsidRDefault="003037E4" w:rsidP="006306B3">
      <w:pPr>
        <w:widowControl w:val="0"/>
        <w:snapToGrid w:val="0"/>
        <w:jc w:val="both"/>
      </w:pPr>
      <w:r w:rsidRPr="003037E4">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302F374D" w14:textId="77777777" w:rsidR="003037E4" w:rsidRPr="003037E4" w:rsidRDefault="003037E4" w:rsidP="006306B3">
      <w:pPr>
        <w:widowControl w:val="0"/>
        <w:snapToGrid w:val="0"/>
        <w:jc w:val="both"/>
        <w:rPr>
          <w:b/>
        </w:rPr>
      </w:pPr>
      <w:r w:rsidRPr="003037E4">
        <w:t xml:space="preserve">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14:paraId="1E693FB8" w14:textId="77777777" w:rsidR="003037E4" w:rsidRDefault="003037E4" w:rsidP="006306B3">
      <w:pPr>
        <w:suppressAutoHyphens w:val="0"/>
        <w:rPr>
          <w:b/>
          <w:lang w:eastAsia="en-US"/>
        </w:rPr>
      </w:pPr>
    </w:p>
    <w:p w14:paraId="6BEA3A2C" w14:textId="77777777" w:rsidR="005125B9" w:rsidRDefault="005125B9" w:rsidP="006306B3">
      <w:pPr>
        <w:suppressAutoHyphens w:val="0"/>
        <w:rPr>
          <w:b/>
          <w:lang w:eastAsia="en-US"/>
        </w:rPr>
      </w:pPr>
    </w:p>
    <w:p w14:paraId="13C69A74" w14:textId="77777777" w:rsidR="005125B9" w:rsidRDefault="005125B9" w:rsidP="006306B3">
      <w:pPr>
        <w:suppressAutoHyphens w:val="0"/>
        <w:rPr>
          <w:b/>
          <w:lang w:eastAsia="en-US"/>
        </w:rPr>
      </w:pPr>
    </w:p>
    <w:p w14:paraId="46BE38E8" w14:textId="77777777" w:rsidR="003037E4" w:rsidRDefault="003037E4" w:rsidP="006306B3">
      <w:pPr>
        <w:suppressAutoHyphens w:val="0"/>
        <w:jc w:val="center"/>
        <w:rPr>
          <w:b/>
          <w:lang w:eastAsia="en-US"/>
        </w:rPr>
      </w:pPr>
      <w:r w:rsidRPr="003037E4">
        <w:rPr>
          <w:b/>
          <w:lang w:eastAsia="en-US"/>
        </w:rPr>
        <w:t>Статья 7</w:t>
      </w:r>
    </w:p>
    <w:p w14:paraId="0A99E591" w14:textId="77777777" w:rsidR="003037E4" w:rsidRPr="003037E4" w:rsidRDefault="003037E4" w:rsidP="006306B3">
      <w:pPr>
        <w:suppressAutoHyphens w:val="0"/>
        <w:jc w:val="both"/>
        <w:rPr>
          <w:lang w:eastAsia="en-US"/>
        </w:rPr>
      </w:pPr>
      <w:r w:rsidRPr="003037E4">
        <w:rPr>
          <w:lang w:eastAsia="en-US"/>
        </w:rPr>
        <w:lastRenderedPageBreak/>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14:paraId="4D089184" w14:textId="77777777" w:rsidR="003037E4" w:rsidRPr="003037E4" w:rsidRDefault="003037E4" w:rsidP="006306B3">
      <w:pPr>
        <w:suppressAutoHyphens w:val="0"/>
        <w:jc w:val="both"/>
        <w:rPr>
          <w:lang w:eastAsia="en-US"/>
        </w:rPr>
      </w:pPr>
      <w:r w:rsidRPr="003037E4">
        <w:rPr>
          <w:lang w:eastAsia="en-US"/>
        </w:rPr>
        <w:t>7.2. Настоящее Соглашение вступает в силу с даты его подписания Сторонами и действует по ___   ______________20__года включительно.</w:t>
      </w:r>
    </w:p>
    <w:p w14:paraId="5CC34460" w14:textId="77777777" w:rsidR="003037E4" w:rsidRPr="003037E4" w:rsidRDefault="003037E4" w:rsidP="006306B3">
      <w:pPr>
        <w:suppressAutoHyphens w:val="0"/>
        <w:jc w:val="both"/>
        <w:rPr>
          <w:lang w:eastAsia="en-US"/>
        </w:rPr>
      </w:pPr>
      <w:r w:rsidRPr="003037E4">
        <w:rPr>
          <w:lang w:eastAsia="en-US"/>
        </w:rPr>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с даты прекращения срока действия Соглашения. </w:t>
      </w:r>
    </w:p>
    <w:p w14:paraId="2401A14A" w14:textId="77777777" w:rsidR="006306B3" w:rsidRPr="003037E4" w:rsidRDefault="006306B3" w:rsidP="006306B3">
      <w:pPr>
        <w:suppressAutoHyphens w:val="0"/>
        <w:jc w:val="both"/>
        <w:rPr>
          <w:lang w:eastAsia="en-US"/>
        </w:rPr>
      </w:pPr>
    </w:p>
    <w:p w14:paraId="3C92CA75" w14:textId="77777777" w:rsidR="003037E4" w:rsidRDefault="003037E4" w:rsidP="006306B3">
      <w:pPr>
        <w:suppressAutoHyphens w:val="0"/>
        <w:autoSpaceDE w:val="0"/>
        <w:autoSpaceDN w:val="0"/>
        <w:ind w:firstLine="709"/>
        <w:jc w:val="center"/>
        <w:rPr>
          <w:b/>
          <w:lang w:eastAsia="en-US"/>
        </w:rPr>
      </w:pPr>
      <w:r w:rsidRPr="003037E4">
        <w:rPr>
          <w:b/>
          <w:lang w:eastAsia="en-US"/>
        </w:rPr>
        <w:t>Статья 8</w:t>
      </w:r>
    </w:p>
    <w:p w14:paraId="666DD161" w14:textId="77777777" w:rsidR="003037E4" w:rsidRPr="003037E4" w:rsidRDefault="003037E4" w:rsidP="006306B3">
      <w:pPr>
        <w:suppressAutoHyphens w:val="0"/>
        <w:autoSpaceDE w:val="0"/>
        <w:autoSpaceDN w:val="0"/>
        <w:jc w:val="both"/>
        <w:rPr>
          <w:lang w:eastAsia="en-US"/>
        </w:rPr>
      </w:pPr>
      <w:r w:rsidRPr="003037E4">
        <w:rPr>
          <w:lang w:eastAsia="en-US"/>
        </w:rPr>
        <w:t>8.1. При исполнении своих обязательств по настоящему Соглашению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1E065F24" w14:textId="77777777" w:rsidR="003037E4" w:rsidRPr="003037E4" w:rsidRDefault="003037E4" w:rsidP="006306B3">
      <w:pPr>
        <w:suppressAutoHyphens w:val="0"/>
        <w:autoSpaceDE w:val="0"/>
        <w:autoSpaceDN w:val="0"/>
        <w:jc w:val="both"/>
        <w:rPr>
          <w:lang w:eastAsia="en-US"/>
        </w:rPr>
      </w:pPr>
      <w:r w:rsidRPr="003037E4">
        <w:rPr>
          <w:lang w:eastAsia="en-US"/>
        </w:rPr>
        <w:t>При исполнении своих обязательств по настоящему Соглашению Стороны, их аффилированные лица, работники или посредники 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7CA6F1" w14:textId="77777777" w:rsidR="003037E4" w:rsidRPr="003037E4" w:rsidRDefault="003037E4" w:rsidP="006306B3">
      <w:pPr>
        <w:suppressAutoHyphens w:val="0"/>
        <w:autoSpaceDE w:val="0"/>
        <w:autoSpaceDN w:val="0"/>
        <w:jc w:val="both"/>
        <w:rPr>
          <w:lang w:eastAsia="en-US"/>
        </w:rPr>
      </w:pPr>
      <w:r w:rsidRPr="003037E4">
        <w:rPr>
          <w:lang w:eastAsia="en-US"/>
        </w:rPr>
        <w:t>8.2.</w:t>
      </w:r>
      <w:r w:rsidRPr="003037E4">
        <w:rPr>
          <w:lang w:val="en-US" w:eastAsia="en-US"/>
        </w:rPr>
        <w:t> </w:t>
      </w:r>
      <w:r w:rsidRPr="003037E4">
        <w:rPr>
          <w:lang w:eastAsia="en-US"/>
        </w:rPr>
        <w:t xml:space="preserve">В случае возникновения у Стороны подозрений, что произошло или может произойти нарушение каких-либо положений пункта 8.1 настоящего Соглашения,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Соглашения другой Стороной, ее аффилированными лицами, работниками или посредниками. </w:t>
      </w:r>
    </w:p>
    <w:p w14:paraId="4A1D549A" w14:textId="77777777" w:rsidR="003037E4" w:rsidRPr="003037E4" w:rsidRDefault="003037E4" w:rsidP="006306B3">
      <w:pPr>
        <w:suppressAutoHyphens w:val="0"/>
        <w:autoSpaceDE w:val="0"/>
        <w:autoSpaceDN w:val="0"/>
        <w:jc w:val="both"/>
        <w:rPr>
          <w:lang w:eastAsia="en-US"/>
        </w:rPr>
      </w:pPr>
      <w:r w:rsidRPr="003037E4">
        <w:rPr>
          <w:lang w:eastAsia="en-US"/>
        </w:rPr>
        <w:t>Каналы уведомления Стороны 2 о нарушениях каких-либо положений пункта 8.1 настоящего Договора: _________________, официальный сайт ______________.</w:t>
      </w:r>
    </w:p>
    <w:p w14:paraId="624364BF" w14:textId="77777777" w:rsidR="003037E4" w:rsidRPr="003037E4" w:rsidRDefault="003037E4" w:rsidP="006306B3">
      <w:pPr>
        <w:suppressAutoHyphens w:val="0"/>
        <w:autoSpaceDE w:val="0"/>
        <w:autoSpaceDN w:val="0"/>
        <w:jc w:val="both"/>
        <w:rPr>
          <w:lang w:eastAsia="en-US"/>
        </w:rPr>
      </w:pPr>
      <w:r w:rsidRPr="003037E4">
        <w:rPr>
          <w:lang w:eastAsia="en-US"/>
        </w:rPr>
        <w:t xml:space="preserve">Каналы уведомления Стороны 1 о нарушениях каких-либо положений пункта 8.1 настоящего Договора: тел. 8 (495) 788-17-17, </w:t>
      </w:r>
      <w:r w:rsidRPr="003037E4">
        <w:rPr>
          <w:lang w:val="en-US" w:eastAsia="en-US"/>
        </w:rPr>
        <w:t>email</w:t>
      </w:r>
      <w:r w:rsidRPr="003037E4">
        <w:rPr>
          <w:lang w:eastAsia="en-US"/>
        </w:rPr>
        <w:t xml:space="preserve"> </w:t>
      </w:r>
      <w:r w:rsidRPr="003037E4">
        <w:rPr>
          <w:lang w:val="en-US" w:eastAsia="en-US"/>
        </w:rPr>
        <w:t>trcont</w:t>
      </w:r>
      <w:r w:rsidRPr="003037E4">
        <w:rPr>
          <w:lang w:eastAsia="en-US"/>
        </w:rPr>
        <w:t>@</w:t>
      </w:r>
      <w:r w:rsidRPr="003037E4">
        <w:rPr>
          <w:lang w:val="en-US" w:eastAsia="en-US"/>
        </w:rPr>
        <w:t>trcont</w:t>
      </w:r>
      <w:r w:rsidRPr="003037E4">
        <w:rPr>
          <w:lang w:eastAsia="en-US"/>
        </w:rPr>
        <w:t>.</w:t>
      </w:r>
      <w:r w:rsidRPr="003037E4">
        <w:rPr>
          <w:lang w:val="en-US" w:eastAsia="en-US"/>
        </w:rPr>
        <w:t>ru</w:t>
      </w:r>
      <w:r w:rsidRPr="003037E4">
        <w:rPr>
          <w:lang w:eastAsia="en-US"/>
        </w:rPr>
        <w:t xml:space="preserve">, официальный сайт </w:t>
      </w:r>
      <w:r w:rsidRPr="003037E4">
        <w:rPr>
          <w:lang w:val="en-US" w:eastAsia="en-US"/>
        </w:rPr>
        <w:t>www</w:t>
      </w:r>
      <w:r w:rsidRPr="003037E4">
        <w:rPr>
          <w:lang w:eastAsia="en-US"/>
        </w:rPr>
        <w:t>.</w:t>
      </w:r>
      <w:r w:rsidRPr="003037E4">
        <w:rPr>
          <w:lang w:val="en-US" w:eastAsia="en-US"/>
        </w:rPr>
        <w:t>trcont</w:t>
      </w:r>
      <w:r w:rsidRPr="003037E4">
        <w:rPr>
          <w:lang w:eastAsia="en-US"/>
        </w:rPr>
        <w:t>.</w:t>
      </w:r>
      <w:r w:rsidRPr="003037E4">
        <w:rPr>
          <w:lang w:val="en-US" w:eastAsia="en-US"/>
        </w:rPr>
        <w:t>ru</w:t>
      </w:r>
      <w:r w:rsidRPr="003037E4">
        <w:rPr>
          <w:lang w:eastAsia="en-US"/>
        </w:rPr>
        <w:t>.</w:t>
      </w:r>
    </w:p>
    <w:p w14:paraId="4E7CD432" w14:textId="77777777" w:rsidR="003037E4" w:rsidRPr="003037E4" w:rsidRDefault="003037E4" w:rsidP="006306B3">
      <w:pPr>
        <w:suppressAutoHyphens w:val="0"/>
        <w:autoSpaceDE w:val="0"/>
        <w:autoSpaceDN w:val="0"/>
        <w:jc w:val="both"/>
        <w:rPr>
          <w:lang w:eastAsia="en-US"/>
        </w:rPr>
      </w:pPr>
      <w:r w:rsidRPr="003037E4">
        <w:rPr>
          <w:lang w:eastAsia="en-US"/>
        </w:rPr>
        <w:t>Сторона, получившая  уведомление  о  нарушении  каких-либо положений пункта 8.1 настоящего Соглашения,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25E54FB7" w14:textId="77777777" w:rsidR="003037E4" w:rsidRPr="003037E4" w:rsidRDefault="003037E4" w:rsidP="006306B3">
      <w:pPr>
        <w:suppressAutoHyphens w:val="0"/>
        <w:autoSpaceDE w:val="0"/>
        <w:autoSpaceDN w:val="0"/>
        <w:jc w:val="both"/>
        <w:rPr>
          <w:lang w:eastAsia="en-US"/>
        </w:rPr>
      </w:pPr>
      <w:r w:rsidRPr="003037E4">
        <w:rPr>
          <w:lang w:eastAsia="en-US"/>
        </w:rPr>
        <w:t>8.3. Стороны гарантируют осуществление надлежащего разбирательства по фактам нарушения положений пункта 8.1 настоящего Соглашения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3037E4">
        <w:rPr>
          <w:lang w:val="en-US" w:eastAsia="en-US"/>
        </w:rPr>
        <w:t> </w:t>
      </w:r>
    </w:p>
    <w:p w14:paraId="692FF93E" w14:textId="77777777" w:rsidR="003037E4" w:rsidRPr="003037E4" w:rsidRDefault="003037E4" w:rsidP="006306B3">
      <w:pPr>
        <w:suppressAutoHyphens w:val="0"/>
        <w:autoSpaceDE w:val="0"/>
        <w:autoSpaceDN w:val="0"/>
        <w:jc w:val="both"/>
        <w:rPr>
          <w:lang w:eastAsia="en-US"/>
        </w:rPr>
      </w:pPr>
      <w:r w:rsidRPr="003037E4">
        <w:rPr>
          <w:lang w:eastAsia="en-US"/>
        </w:rPr>
        <w:t>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Соглашения,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14:paraId="7079B096" w14:textId="77777777" w:rsidR="003037E4" w:rsidRPr="003037E4" w:rsidRDefault="003037E4" w:rsidP="006306B3">
      <w:pPr>
        <w:suppressAutoHyphens w:val="0"/>
        <w:jc w:val="both"/>
        <w:rPr>
          <w:lang w:eastAsia="en-US"/>
        </w:rPr>
      </w:pPr>
    </w:p>
    <w:p w14:paraId="07786E5F" w14:textId="77777777" w:rsidR="003037E4" w:rsidRPr="003037E4" w:rsidRDefault="003037E4" w:rsidP="006306B3">
      <w:pPr>
        <w:suppressAutoHyphens w:val="0"/>
        <w:rPr>
          <w:b/>
          <w:lang w:eastAsia="en-US"/>
        </w:rPr>
      </w:pPr>
    </w:p>
    <w:p w14:paraId="322EDA00" w14:textId="77777777" w:rsidR="003037E4" w:rsidRDefault="003037E4" w:rsidP="006306B3">
      <w:pPr>
        <w:suppressAutoHyphens w:val="0"/>
        <w:autoSpaceDE w:val="0"/>
        <w:autoSpaceDN w:val="0"/>
        <w:ind w:firstLine="709"/>
        <w:jc w:val="center"/>
        <w:rPr>
          <w:b/>
          <w:lang w:eastAsia="en-US"/>
        </w:rPr>
      </w:pPr>
      <w:r w:rsidRPr="003037E4">
        <w:rPr>
          <w:b/>
          <w:lang w:eastAsia="en-US"/>
        </w:rPr>
        <w:t>Статья 9</w:t>
      </w:r>
    </w:p>
    <w:p w14:paraId="4A6E0146" w14:textId="77777777" w:rsidR="003037E4" w:rsidRPr="003037E4" w:rsidRDefault="003037E4" w:rsidP="006306B3">
      <w:pPr>
        <w:suppressAutoHyphens w:val="0"/>
        <w:jc w:val="both"/>
        <w:rPr>
          <w:lang w:eastAsia="en-US"/>
        </w:rPr>
      </w:pPr>
      <w:r w:rsidRPr="003037E4">
        <w:rPr>
          <w:lang w:eastAsia="en-US"/>
        </w:rPr>
        <w:lastRenderedPageBreak/>
        <w:t xml:space="preserve">9.1.Условия настоящего Соглашения не подлежат раскрытию третьим лицам, за исключением случаев, предусмотренных настоящим Соглашением. </w:t>
      </w:r>
    </w:p>
    <w:p w14:paraId="7933BB02" w14:textId="77777777" w:rsidR="003037E4" w:rsidRPr="003037E4" w:rsidRDefault="003037E4" w:rsidP="006306B3">
      <w:pPr>
        <w:numPr>
          <w:ilvl w:val="1"/>
          <w:numId w:val="31"/>
        </w:numPr>
        <w:suppressAutoHyphens w:val="0"/>
        <w:ind w:left="0" w:firstLine="0"/>
        <w:contextualSpacing/>
        <w:jc w:val="both"/>
        <w:rPr>
          <w:lang w:eastAsia="en-US"/>
        </w:rPr>
      </w:pPr>
      <w:r w:rsidRPr="003037E4">
        <w:rPr>
          <w:lang w:eastAsia="en-US"/>
        </w:rPr>
        <w:t>Сторона 2 настоящим заверяет Сторону 1 и гарантирует, что на дату заключения настоящего Соглашения:</w:t>
      </w:r>
    </w:p>
    <w:p w14:paraId="509A4119" w14:textId="77777777" w:rsidR="003037E4" w:rsidRPr="003037E4" w:rsidRDefault="003037E4" w:rsidP="006306B3">
      <w:pPr>
        <w:numPr>
          <w:ilvl w:val="2"/>
          <w:numId w:val="31"/>
        </w:numPr>
        <w:suppressAutoHyphens w:val="0"/>
        <w:ind w:left="0" w:firstLine="0"/>
        <w:contextualSpacing/>
        <w:jc w:val="both"/>
        <w:rPr>
          <w:lang w:eastAsia="en-US"/>
        </w:rPr>
      </w:pPr>
      <w:r w:rsidRPr="003037E4">
        <w:rPr>
          <w:lang w:eastAsia="en-US"/>
        </w:rPr>
        <w:t>Сторона 2 является надлежащим образом созданным юридическим лицом, действующим в соответствии с законодательством Российской Федерации;</w:t>
      </w:r>
    </w:p>
    <w:p w14:paraId="48C04236" w14:textId="77777777" w:rsidR="003037E4" w:rsidRPr="003037E4" w:rsidRDefault="003037E4" w:rsidP="006306B3">
      <w:pPr>
        <w:numPr>
          <w:ilvl w:val="2"/>
          <w:numId w:val="31"/>
        </w:numPr>
        <w:suppressAutoHyphens w:val="0"/>
        <w:ind w:left="0" w:firstLine="0"/>
        <w:contextualSpacing/>
        <w:jc w:val="both"/>
        <w:rPr>
          <w:lang w:eastAsia="en-US"/>
        </w:rPr>
      </w:pPr>
      <w:r w:rsidRPr="003037E4">
        <w:rPr>
          <w:lang w:eastAsia="en-US"/>
        </w:rPr>
        <w:t>Стороной 2 соблюдены корпоративные процедуры, необходимые для заключения настоящего Соглашения, заключение настоящего Соглашения получило одобрение органов управления Стороны 2;</w:t>
      </w:r>
    </w:p>
    <w:p w14:paraId="12B8DB33" w14:textId="77777777" w:rsidR="003037E4" w:rsidRPr="003037E4" w:rsidRDefault="003037E4" w:rsidP="006306B3">
      <w:pPr>
        <w:numPr>
          <w:ilvl w:val="2"/>
          <w:numId w:val="31"/>
        </w:numPr>
        <w:suppressAutoHyphens w:val="0"/>
        <w:ind w:left="0" w:firstLine="0"/>
        <w:contextualSpacing/>
        <w:jc w:val="both"/>
        <w:rPr>
          <w:lang w:eastAsia="en-US"/>
        </w:rPr>
      </w:pPr>
      <w:r w:rsidRPr="003037E4">
        <w:rPr>
          <w:lang w:eastAsia="en-US"/>
        </w:rPr>
        <w:t>настоящее Соглашение от имени Стороны 2 подписано лицом, которое надлежащим образом уполномочено совершать такие действия;</w:t>
      </w:r>
    </w:p>
    <w:p w14:paraId="58BDF53D" w14:textId="77777777" w:rsidR="003037E4" w:rsidRPr="003037E4" w:rsidRDefault="003037E4" w:rsidP="006306B3">
      <w:pPr>
        <w:numPr>
          <w:ilvl w:val="2"/>
          <w:numId w:val="31"/>
        </w:numPr>
        <w:suppressAutoHyphens w:val="0"/>
        <w:ind w:left="0" w:firstLine="0"/>
        <w:contextualSpacing/>
        <w:jc w:val="both"/>
        <w:rPr>
          <w:lang w:eastAsia="en-US"/>
        </w:rPr>
      </w:pPr>
      <w:r w:rsidRPr="003037E4">
        <w:rPr>
          <w:lang w:eastAsia="en-US"/>
        </w:rPr>
        <w:t xml:space="preserve"> заключение настоящего Соглашения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Сторона 2, а также любого положения законодательства Российской Федерации;</w:t>
      </w:r>
    </w:p>
    <w:p w14:paraId="0A760A78" w14:textId="77777777" w:rsidR="003037E4" w:rsidRPr="003037E4" w:rsidRDefault="003037E4" w:rsidP="006306B3">
      <w:pPr>
        <w:numPr>
          <w:ilvl w:val="2"/>
          <w:numId w:val="31"/>
        </w:numPr>
        <w:suppressAutoHyphens w:val="0"/>
        <w:ind w:left="0" w:firstLine="0"/>
        <w:contextualSpacing/>
        <w:jc w:val="both"/>
        <w:rPr>
          <w:lang w:eastAsia="en-US"/>
        </w:rPr>
      </w:pPr>
      <w:r w:rsidRPr="003037E4">
        <w:rPr>
          <w:lang w:eastAsia="en-US"/>
        </w:rPr>
        <w:t>не существует каких-либо обстоятельств, которые ограничивают, запрещают исполнение Стороной 2 обязательств по настоящему Соглашению.</w:t>
      </w:r>
    </w:p>
    <w:p w14:paraId="6D7C40E2" w14:textId="77777777" w:rsidR="003037E4" w:rsidRPr="003037E4" w:rsidRDefault="003037E4" w:rsidP="006306B3">
      <w:pPr>
        <w:suppressAutoHyphens w:val="0"/>
        <w:jc w:val="both"/>
        <w:rPr>
          <w:b/>
          <w:lang w:eastAsia="en-US"/>
        </w:rPr>
      </w:pPr>
      <w:r w:rsidRPr="003037E4">
        <w:rPr>
          <w:lang w:eastAsia="en-US"/>
        </w:rPr>
        <w:t>9.3.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14:paraId="52D20D25" w14:textId="77777777" w:rsidR="003037E4" w:rsidRPr="003037E4" w:rsidRDefault="003037E4" w:rsidP="006306B3">
      <w:pPr>
        <w:suppressAutoHyphens w:val="0"/>
        <w:jc w:val="both"/>
        <w:rPr>
          <w:lang w:eastAsia="en-US"/>
        </w:rPr>
      </w:pPr>
      <w:r w:rsidRPr="003037E4">
        <w:rPr>
          <w:lang w:eastAsia="en-US"/>
        </w:rPr>
        <w:t>9.4. Настоящее Соглашение регулируется и подлежит толкованию в соответствии с законодательством Российской Федерации.</w:t>
      </w:r>
    </w:p>
    <w:p w14:paraId="5F4F259F" w14:textId="77777777" w:rsidR="003037E4" w:rsidRPr="003037E4" w:rsidRDefault="003037E4" w:rsidP="006306B3">
      <w:pPr>
        <w:suppressAutoHyphens w:val="0"/>
        <w:jc w:val="both"/>
        <w:rPr>
          <w:lang w:eastAsia="en-US"/>
        </w:rPr>
      </w:pPr>
      <w:r w:rsidRPr="003037E4">
        <w:rPr>
          <w:lang w:eastAsia="en-US"/>
        </w:rPr>
        <w:t>9.5.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14:paraId="7A633527" w14:textId="77777777" w:rsidR="003037E4" w:rsidRPr="003037E4" w:rsidRDefault="003037E4" w:rsidP="006306B3">
      <w:pPr>
        <w:suppressAutoHyphens w:val="0"/>
        <w:jc w:val="both"/>
        <w:rPr>
          <w:lang w:eastAsia="en-US"/>
        </w:rPr>
      </w:pPr>
      <w:r w:rsidRPr="003037E4">
        <w:rPr>
          <w:lang w:eastAsia="en-US"/>
        </w:rPr>
        <w:t>9.6. Настоящее  Соглашение подписано в двух экземплярах, имеющих одинаковую  силу, по одному экземпляру для каждой из Сторон.</w:t>
      </w:r>
    </w:p>
    <w:p w14:paraId="1CA5E78D" w14:textId="77777777" w:rsidR="006306B3" w:rsidRPr="003037E4" w:rsidRDefault="006306B3" w:rsidP="006306B3">
      <w:pPr>
        <w:suppressAutoHyphens w:val="0"/>
        <w:jc w:val="center"/>
        <w:rPr>
          <w:b/>
          <w:lang w:eastAsia="en-US"/>
        </w:rPr>
      </w:pPr>
    </w:p>
    <w:p w14:paraId="1AEFC6F4" w14:textId="77777777" w:rsidR="003037E4" w:rsidRDefault="003037E4" w:rsidP="006306B3">
      <w:pPr>
        <w:suppressAutoHyphens w:val="0"/>
        <w:jc w:val="center"/>
        <w:rPr>
          <w:b/>
          <w:lang w:eastAsia="en-US"/>
        </w:rPr>
      </w:pPr>
      <w:r w:rsidRPr="003037E4">
        <w:rPr>
          <w:b/>
          <w:lang w:eastAsia="en-US"/>
        </w:rPr>
        <w:t>Статья 10</w:t>
      </w:r>
    </w:p>
    <w:p w14:paraId="7BB05182" w14:textId="77777777" w:rsidR="003037E4" w:rsidRPr="003037E4" w:rsidRDefault="003037E4" w:rsidP="006306B3">
      <w:pPr>
        <w:tabs>
          <w:tab w:val="left" w:pos="4770"/>
        </w:tabs>
        <w:suppressAutoHyphens w:val="0"/>
        <w:jc w:val="center"/>
        <w:rPr>
          <w:b/>
          <w:bCs/>
          <w:lang w:eastAsia="en-US"/>
        </w:rPr>
      </w:pPr>
      <w:r w:rsidRPr="003037E4">
        <w:rPr>
          <w:b/>
          <w:bCs/>
          <w:lang w:eastAsia="en-US"/>
        </w:rPr>
        <w:t>Юридические адреса и банковские реквизиты Сторон</w:t>
      </w:r>
    </w:p>
    <w:p w14:paraId="3633E462" w14:textId="77777777" w:rsidR="003037E4" w:rsidRPr="003037E4" w:rsidRDefault="003037E4" w:rsidP="006306B3">
      <w:pPr>
        <w:tabs>
          <w:tab w:val="left" w:pos="4770"/>
        </w:tabs>
        <w:suppressAutoHyphens w:val="0"/>
        <w:jc w:val="center"/>
        <w:rPr>
          <w:b/>
          <w:bCs/>
          <w:lang w:eastAsia="en-US"/>
        </w:rPr>
      </w:pPr>
    </w:p>
    <w:tbl>
      <w:tblPr>
        <w:tblW w:w="0" w:type="auto"/>
        <w:tblLayout w:type="fixed"/>
        <w:tblLook w:val="0000" w:firstRow="0" w:lastRow="0" w:firstColumn="0" w:lastColumn="0" w:noHBand="0" w:noVBand="0"/>
      </w:tblPr>
      <w:tblGrid>
        <w:gridCol w:w="5211"/>
        <w:gridCol w:w="4545"/>
      </w:tblGrid>
      <w:tr w:rsidR="003037E4" w:rsidRPr="003037E4" w14:paraId="699E34B0" w14:textId="77777777" w:rsidTr="005125B9">
        <w:trPr>
          <w:trHeight w:val="355"/>
        </w:trPr>
        <w:tc>
          <w:tcPr>
            <w:tcW w:w="5211" w:type="dxa"/>
          </w:tcPr>
          <w:p w14:paraId="7FCD5CB0" w14:textId="77777777" w:rsidR="003037E4" w:rsidRPr="003037E4" w:rsidRDefault="003037E4" w:rsidP="006306B3">
            <w:pPr>
              <w:keepNext/>
              <w:numPr>
                <w:ilvl w:val="0"/>
                <w:numId w:val="7"/>
              </w:numPr>
              <w:tabs>
                <w:tab w:val="clear" w:pos="432"/>
                <w:tab w:val="num" w:pos="360"/>
              </w:tabs>
              <w:suppressAutoHyphens w:val="0"/>
              <w:ind w:left="0" w:firstLine="709"/>
              <w:outlineLvl w:val="1"/>
              <w:rPr>
                <w:b/>
                <w:bCs/>
                <w:lang w:eastAsia="ru-RU"/>
              </w:rPr>
            </w:pPr>
            <w:r w:rsidRPr="003037E4">
              <w:rPr>
                <w:b/>
                <w:bCs/>
                <w:lang w:eastAsia="ru-RU"/>
              </w:rPr>
              <w:t>Сторона 1</w:t>
            </w:r>
          </w:p>
        </w:tc>
        <w:tc>
          <w:tcPr>
            <w:tcW w:w="4545" w:type="dxa"/>
          </w:tcPr>
          <w:p w14:paraId="0469CB05" w14:textId="77777777" w:rsidR="003037E4" w:rsidRPr="003037E4" w:rsidRDefault="003037E4" w:rsidP="006306B3">
            <w:pPr>
              <w:keepNext/>
              <w:numPr>
                <w:ilvl w:val="0"/>
                <w:numId w:val="7"/>
              </w:numPr>
              <w:tabs>
                <w:tab w:val="clear" w:pos="432"/>
                <w:tab w:val="num" w:pos="360"/>
              </w:tabs>
              <w:suppressAutoHyphens w:val="0"/>
              <w:ind w:left="0" w:firstLine="709"/>
              <w:outlineLvl w:val="0"/>
              <w:rPr>
                <w:b/>
                <w:bCs/>
                <w:kern w:val="32"/>
                <w:lang w:eastAsia="ru-RU"/>
              </w:rPr>
            </w:pPr>
            <w:r w:rsidRPr="003037E4">
              <w:rPr>
                <w:b/>
                <w:bCs/>
                <w:kern w:val="32"/>
                <w:lang w:eastAsia="ru-RU"/>
              </w:rPr>
              <w:t>Сторона 2</w:t>
            </w:r>
          </w:p>
        </w:tc>
      </w:tr>
      <w:tr w:rsidR="003037E4" w:rsidRPr="003037E4" w14:paraId="59FF685D" w14:textId="77777777" w:rsidTr="005125B9">
        <w:tc>
          <w:tcPr>
            <w:tcW w:w="5211" w:type="dxa"/>
          </w:tcPr>
          <w:p w14:paraId="755834C7" w14:textId="77777777" w:rsidR="003037E4" w:rsidRPr="003037E4" w:rsidRDefault="003037E4" w:rsidP="006306B3">
            <w:pPr>
              <w:suppressAutoHyphens w:val="0"/>
              <w:rPr>
                <w:lang w:eastAsia="en-US"/>
              </w:rPr>
            </w:pPr>
            <w:r w:rsidRPr="003037E4">
              <w:rPr>
                <w:lang w:eastAsia="en-US"/>
              </w:rPr>
              <w:t>Публичное акционерное общество «Центр по перевозке грузов в контейнерах «ТрансКонтейнер»</w:t>
            </w:r>
          </w:p>
          <w:p w14:paraId="53EDA543" w14:textId="77777777" w:rsidR="003037E4" w:rsidRPr="003037E4" w:rsidRDefault="003037E4" w:rsidP="006306B3">
            <w:pPr>
              <w:shd w:val="clear" w:color="auto" w:fill="FFFFFF"/>
              <w:suppressAutoHyphens w:val="0"/>
              <w:jc w:val="both"/>
              <w:rPr>
                <w:color w:val="000000"/>
                <w:spacing w:val="5"/>
                <w:lang w:eastAsia="en-US"/>
              </w:rPr>
            </w:pPr>
            <w:r w:rsidRPr="003037E4">
              <w:rPr>
                <w:color w:val="000000"/>
                <w:spacing w:val="5"/>
                <w:lang w:eastAsia="en-US"/>
              </w:rPr>
              <w:t>Место нахождения: Российская Федерация, 125047, г. Москва, Оружейный пер., д.19</w:t>
            </w:r>
          </w:p>
          <w:p w14:paraId="5EE9D5A0" w14:textId="77777777" w:rsidR="003037E4" w:rsidRPr="003037E4" w:rsidRDefault="003037E4" w:rsidP="006306B3">
            <w:pPr>
              <w:suppressAutoHyphens w:val="0"/>
              <w:jc w:val="both"/>
              <w:rPr>
                <w:lang w:eastAsia="en-US"/>
              </w:rPr>
            </w:pPr>
            <w:r w:rsidRPr="003037E4">
              <w:rPr>
                <w:lang w:eastAsia="en-US"/>
              </w:rPr>
              <w:t xml:space="preserve">Почтовый адрес: </w:t>
            </w:r>
            <w:r w:rsidRPr="003037E4">
              <w:rPr>
                <w:color w:val="000000"/>
                <w:spacing w:val="5"/>
                <w:lang w:eastAsia="en-US"/>
              </w:rPr>
              <w:t>125047, г. Москва, Оружейный пер., д.19</w:t>
            </w:r>
          </w:p>
          <w:p w14:paraId="4BB5569B" w14:textId="77777777" w:rsidR="003037E4" w:rsidRPr="003037E4" w:rsidRDefault="003037E4" w:rsidP="006306B3">
            <w:pPr>
              <w:suppressAutoHyphens w:val="0"/>
              <w:jc w:val="both"/>
              <w:rPr>
                <w:lang w:eastAsia="en-US"/>
              </w:rPr>
            </w:pPr>
            <w:r w:rsidRPr="003037E4">
              <w:rPr>
                <w:color w:val="000000"/>
                <w:spacing w:val="5"/>
                <w:lang w:eastAsia="en-US"/>
              </w:rPr>
              <w:t xml:space="preserve">ИНН 7708591995, ОКПО 94421386, </w:t>
            </w:r>
            <w:r w:rsidRPr="003037E4">
              <w:rPr>
                <w:lang w:eastAsia="en-US"/>
              </w:rPr>
              <w:t xml:space="preserve">КПП 997650001, </w:t>
            </w:r>
          </w:p>
          <w:p w14:paraId="06C85F57" w14:textId="77777777" w:rsidR="003037E4" w:rsidRPr="003037E4" w:rsidRDefault="003037E4" w:rsidP="006306B3">
            <w:pPr>
              <w:suppressAutoHyphens w:val="0"/>
              <w:jc w:val="both"/>
              <w:rPr>
                <w:lang w:eastAsia="en-US"/>
              </w:rPr>
            </w:pPr>
            <w:r w:rsidRPr="003037E4">
              <w:rPr>
                <w:lang w:eastAsia="en-US"/>
              </w:rPr>
              <w:t xml:space="preserve">Р/с 40702810200030004399 в  Банк ВТБ (ПАО) </w:t>
            </w:r>
          </w:p>
          <w:p w14:paraId="4FFE36B7" w14:textId="77777777" w:rsidR="003037E4" w:rsidRPr="003037E4" w:rsidRDefault="003037E4" w:rsidP="006306B3">
            <w:pPr>
              <w:suppressAutoHyphens w:val="0"/>
              <w:jc w:val="both"/>
              <w:rPr>
                <w:lang w:eastAsia="en-US"/>
              </w:rPr>
            </w:pPr>
            <w:r w:rsidRPr="003037E4">
              <w:rPr>
                <w:lang w:eastAsia="en-US"/>
              </w:rPr>
              <w:t>БИК 044525187</w:t>
            </w:r>
          </w:p>
          <w:p w14:paraId="6685E777" w14:textId="77777777" w:rsidR="003037E4" w:rsidRPr="003037E4" w:rsidRDefault="003037E4" w:rsidP="006306B3">
            <w:pPr>
              <w:suppressAutoHyphens w:val="0"/>
              <w:rPr>
                <w:lang w:eastAsia="en-US"/>
              </w:rPr>
            </w:pPr>
            <w:r w:rsidRPr="003037E4">
              <w:rPr>
                <w:lang w:eastAsia="en-US"/>
              </w:rPr>
              <w:t xml:space="preserve">К/с 30101810700000000187 в ОПЕРУ Московского ГТУ Банка России, </w:t>
            </w:r>
          </w:p>
          <w:p w14:paraId="3A0DAA08" w14:textId="77777777" w:rsidR="003037E4" w:rsidRPr="003037E4" w:rsidRDefault="003037E4" w:rsidP="006306B3">
            <w:pPr>
              <w:shd w:val="clear" w:color="auto" w:fill="FFFFFF"/>
              <w:suppressAutoHyphens w:val="0"/>
              <w:jc w:val="both"/>
              <w:rPr>
                <w:color w:val="000000"/>
                <w:spacing w:val="5"/>
                <w:lang w:val="en-US" w:eastAsia="en-US"/>
              </w:rPr>
            </w:pPr>
            <w:r w:rsidRPr="003037E4">
              <w:rPr>
                <w:color w:val="000000"/>
                <w:spacing w:val="5"/>
                <w:lang w:val="en-US" w:eastAsia="en-US"/>
              </w:rPr>
              <w:t>тел. (495) 788-17-17, факс (499) 262-75-78</w:t>
            </w:r>
          </w:p>
          <w:p w14:paraId="3940BAAA" w14:textId="77777777" w:rsidR="003037E4" w:rsidRPr="003037E4" w:rsidRDefault="003037E4" w:rsidP="006306B3">
            <w:pPr>
              <w:suppressAutoHyphens w:val="0"/>
              <w:rPr>
                <w:lang w:val="en-US" w:eastAsia="en-US"/>
              </w:rPr>
            </w:pPr>
            <w:r w:rsidRPr="003037E4">
              <w:rPr>
                <w:lang w:val="en-US" w:eastAsia="en-US"/>
              </w:rPr>
              <w:t xml:space="preserve">E-mail: </w:t>
            </w:r>
            <w:hyperlink r:id="rId28" w:history="1">
              <w:r w:rsidRPr="003037E4">
                <w:rPr>
                  <w:color w:val="0000FF"/>
                  <w:u w:val="single"/>
                  <w:lang w:val="en-US" w:eastAsia="en-US"/>
                </w:rPr>
                <w:t>trcont@trcont.ru</w:t>
              </w:r>
            </w:hyperlink>
          </w:p>
        </w:tc>
        <w:tc>
          <w:tcPr>
            <w:tcW w:w="4545" w:type="dxa"/>
          </w:tcPr>
          <w:p w14:paraId="0345E9B9" w14:textId="77777777" w:rsidR="003037E4" w:rsidRPr="003037E4" w:rsidRDefault="003037E4" w:rsidP="006306B3">
            <w:pPr>
              <w:suppressAutoHyphens w:val="0"/>
              <w:ind w:hanging="73"/>
              <w:rPr>
                <w:b/>
                <w:bCs/>
                <w:lang w:eastAsia="en-US"/>
              </w:rPr>
            </w:pPr>
            <w:r w:rsidRPr="003037E4">
              <w:rPr>
                <w:lang w:eastAsia="en-US"/>
              </w:rPr>
              <w:t>_______________________</w:t>
            </w:r>
          </w:p>
          <w:p w14:paraId="2C240924" w14:textId="77777777" w:rsidR="003037E4" w:rsidRPr="003037E4" w:rsidRDefault="003037E4" w:rsidP="006306B3">
            <w:pPr>
              <w:suppressAutoHyphens w:val="0"/>
              <w:rPr>
                <w:b/>
                <w:bCs/>
                <w:lang w:eastAsia="en-US"/>
              </w:rPr>
            </w:pPr>
          </w:p>
          <w:p w14:paraId="7D7F86FD" w14:textId="77777777" w:rsidR="003037E4" w:rsidRPr="003037E4" w:rsidRDefault="003037E4" w:rsidP="006306B3">
            <w:pPr>
              <w:suppressAutoHyphens w:val="0"/>
              <w:rPr>
                <w:lang w:eastAsia="en-US"/>
              </w:rPr>
            </w:pPr>
            <w:r w:rsidRPr="003037E4">
              <w:rPr>
                <w:lang w:eastAsia="en-US"/>
              </w:rPr>
              <w:t>Место нахождения: ____________</w:t>
            </w:r>
          </w:p>
          <w:p w14:paraId="206A91BF" w14:textId="77777777" w:rsidR="003037E4" w:rsidRPr="003037E4" w:rsidRDefault="003037E4" w:rsidP="006306B3">
            <w:pPr>
              <w:suppressAutoHyphens w:val="0"/>
              <w:ind w:hanging="73"/>
              <w:rPr>
                <w:lang w:eastAsia="en-US"/>
              </w:rPr>
            </w:pPr>
            <w:r w:rsidRPr="003037E4">
              <w:rPr>
                <w:lang w:eastAsia="en-US"/>
              </w:rPr>
              <w:t>Почтовый  адрес:_______________</w:t>
            </w:r>
          </w:p>
          <w:p w14:paraId="33660D33" w14:textId="77777777" w:rsidR="003037E4" w:rsidRPr="003037E4" w:rsidRDefault="003037E4" w:rsidP="006306B3">
            <w:pPr>
              <w:suppressAutoHyphens w:val="0"/>
              <w:ind w:hanging="73"/>
              <w:rPr>
                <w:lang w:eastAsia="en-US"/>
              </w:rPr>
            </w:pPr>
            <w:r w:rsidRPr="003037E4">
              <w:rPr>
                <w:lang w:eastAsia="en-US"/>
              </w:rPr>
              <w:t>ОГРН ________________________</w:t>
            </w:r>
          </w:p>
          <w:p w14:paraId="6D153BEF" w14:textId="77777777" w:rsidR="003037E4" w:rsidRPr="003037E4" w:rsidRDefault="003037E4" w:rsidP="006306B3">
            <w:pPr>
              <w:suppressAutoHyphens w:val="0"/>
              <w:ind w:hanging="73"/>
              <w:rPr>
                <w:lang w:eastAsia="en-US"/>
              </w:rPr>
            </w:pPr>
            <w:r w:rsidRPr="003037E4">
              <w:rPr>
                <w:lang w:eastAsia="en-US"/>
              </w:rPr>
              <w:t>ИНН __________, КПП _________</w:t>
            </w:r>
          </w:p>
          <w:p w14:paraId="62A93AEE" w14:textId="77777777" w:rsidR="003037E4" w:rsidRPr="003037E4" w:rsidRDefault="003037E4" w:rsidP="006306B3">
            <w:pPr>
              <w:suppressAutoHyphens w:val="0"/>
              <w:ind w:hanging="73"/>
              <w:rPr>
                <w:dstrike/>
                <w:lang w:eastAsia="en-US"/>
              </w:rPr>
            </w:pPr>
            <w:r w:rsidRPr="003037E4">
              <w:rPr>
                <w:lang w:eastAsia="en-US"/>
              </w:rPr>
              <w:t>ОКПО _______________________,</w:t>
            </w:r>
          </w:p>
          <w:p w14:paraId="1146A716" w14:textId="77777777" w:rsidR="003037E4" w:rsidRPr="003037E4" w:rsidRDefault="003037E4" w:rsidP="006306B3">
            <w:pPr>
              <w:suppressAutoHyphens w:val="0"/>
              <w:ind w:hanging="73"/>
              <w:rPr>
                <w:lang w:eastAsia="en-US"/>
              </w:rPr>
            </w:pPr>
            <w:r w:rsidRPr="003037E4">
              <w:rPr>
                <w:lang w:eastAsia="en-US"/>
              </w:rPr>
              <w:t>р/счет ________________________</w:t>
            </w:r>
          </w:p>
          <w:p w14:paraId="5E84BCAD" w14:textId="77777777" w:rsidR="003037E4" w:rsidRPr="003037E4" w:rsidRDefault="003037E4" w:rsidP="006306B3">
            <w:pPr>
              <w:suppressAutoHyphens w:val="0"/>
              <w:ind w:hanging="73"/>
              <w:rPr>
                <w:lang w:eastAsia="en-US"/>
              </w:rPr>
            </w:pPr>
            <w:r w:rsidRPr="003037E4">
              <w:rPr>
                <w:lang w:eastAsia="en-US"/>
              </w:rPr>
              <w:t>в ____________________________,</w:t>
            </w:r>
          </w:p>
          <w:p w14:paraId="25470FD7" w14:textId="77777777" w:rsidR="003037E4" w:rsidRPr="003037E4" w:rsidRDefault="003037E4" w:rsidP="006306B3">
            <w:pPr>
              <w:suppressAutoHyphens w:val="0"/>
              <w:ind w:hanging="73"/>
              <w:rPr>
                <w:lang w:eastAsia="en-US"/>
              </w:rPr>
            </w:pPr>
            <w:r w:rsidRPr="003037E4">
              <w:rPr>
                <w:lang w:eastAsia="en-US"/>
              </w:rPr>
              <w:t>к/счет ________________________,</w:t>
            </w:r>
          </w:p>
          <w:p w14:paraId="32378086" w14:textId="77777777" w:rsidR="003037E4" w:rsidRPr="003037E4" w:rsidRDefault="003037E4" w:rsidP="006306B3">
            <w:pPr>
              <w:suppressAutoHyphens w:val="0"/>
              <w:ind w:hanging="73"/>
              <w:rPr>
                <w:lang w:eastAsia="en-US"/>
              </w:rPr>
            </w:pPr>
            <w:r w:rsidRPr="003037E4">
              <w:rPr>
                <w:lang w:eastAsia="en-US"/>
              </w:rPr>
              <w:t>БИК _________________________</w:t>
            </w:r>
          </w:p>
          <w:p w14:paraId="164A7138" w14:textId="77777777" w:rsidR="003037E4" w:rsidRPr="003037E4" w:rsidRDefault="003037E4" w:rsidP="006306B3">
            <w:pPr>
              <w:suppressAutoHyphens w:val="0"/>
              <w:ind w:hanging="73"/>
              <w:rPr>
                <w:lang w:eastAsia="en-US"/>
              </w:rPr>
            </w:pPr>
            <w:r w:rsidRPr="003037E4">
              <w:rPr>
                <w:lang w:eastAsia="en-US"/>
              </w:rPr>
              <w:t>___________________________</w:t>
            </w:r>
          </w:p>
          <w:p w14:paraId="40E63155" w14:textId="77777777" w:rsidR="003037E4" w:rsidRPr="003037E4" w:rsidRDefault="003037E4" w:rsidP="006306B3">
            <w:pPr>
              <w:suppressAutoHyphens w:val="0"/>
              <w:ind w:hanging="73"/>
              <w:rPr>
                <w:lang w:eastAsia="en-US"/>
              </w:rPr>
            </w:pPr>
            <w:r w:rsidRPr="003037E4">
              <w:rPr>
                <w:lang w:eastAsia="en-US"/>
              </w:rPr>
              <w:t xml:space="preserve">(телефон, факс, </w:t>
            </w:r>
            <w:r w:rsidRPr="003037E4">
              <w:rPr>
                <w:lang w:val="en-US" w:eastAsia="en-US"/>
              </w:rPr>
              <w:t>E</w:t>
            </w:r>
            <w:r w:rsidRPr="003037E4">
              <w:rPr>
                <w:lang w:eastAsia="en-US"/>
              </w:rPr>
              <w:t>-</w:t>
            </w:r>
            <w:r w:rsidRPr="003037E4">
              <w:rPr>
                <w:lang w:val="en-US" w:eastAsia="en-US"/>
              </w:rPr>
              <w:t>mail</w:t>
            </w:r>
            <w:r w:rsidRPr="003037E4">
              <w:rPr>
                <w:lang w:eastAsia="en-US"/>
              </w:rPr>
              <w:t>)</w:t>
            </w:r>
          </w:p>
        </w:tc>
      </w:tr>
      <w:tr w:rsidR="003037E4" w:rsidRPr="003037E4" w14:paraId="232896B1" w14:textId="77777777" w:rsidTr="005125B9">
        <w:tc>
          <w:tcPr>
            <w:tcW w:w="5211" w:type="dxa"/>
          </w:tcPr>
          <w:p w14:paraId="36539380" w14:textId="77777777" w:rsidR="003037E4" w:rsidRPr="003037E4" w:rsidRDefault="003037E4" w:rsidP="006306B3">
            <w:pPr>
              <w:suppressAutoHyphens w:val="0"/>
              <w:ind w:firstLine="709"/>
              <w:rPr>
                <w:lang w:eastAsia="en-US"/>
              </w:rPr>
            </w:pPr>
          </w:p>
          <w:p w14:paraId="3F4E5590" w14:textId="77777777" w:rsidR="003037E4" w:rsidRPr="003037E4" w:rsidRDefault="003037E4" w:rsidP="006306B3">
            <w:pPr>
              <w:suppressAutoHyphens w:val="0"/>
              <w:ind w:firstLine="284"/>
              <w:rPr>
                <w:lang w:val="en-US" w:eastAsia="en-US"/>
              </w:rPr>
            </w:pPr>
            <w:r w:rsidRPr="003037E4">
              <w:rPr>
                <w:lang w:val="en-US" w:eastAsia="en-US"/>
              </w:rPr>
              <w:t>От Стороны 1:</w:t>
            </w:r>
          </w:p>
          <w:p w14:paraId="3B355AC4" w14:textId="77777777" w:rsidR="003037E4" w:rsidRPr="003037E4" w:rsidRDefault="003037E4" w:rsidP="006306B3">
            <w:pPr>
              <w:suppressAutoHyphens w:val="0"/>
              <w:ind w:firstLine="284"/>
              <w:rPr>
                <w:lang w:val="en-US" w:eastAsia="en-US"/>
              </w:rPr>
            </w:pPr>
          </w:p>
          <w:p w14:paraId="08E7E8CC" w14:textId="77777777" w:rsidR="003037E4" w:rsidRPr="003037E4" w:rsidRDefault="003037E4" w:rsidP="006306B3">
            <w:pPr>
              <w:suppressAutoHyphens w:val="0"/>
              <w:ind w:firstLine="284"/>
              <w:rPr>
                <w:lang w:val="en-US" w:eastAsia="en-US"/>
              </w:rPr>
            </w:pPr>
            <w:r w:rsidRPr="003037E4">
              <w:rPr>
                <w:lang w:val="en-US" w:eastAsia="en-US"/>
              </w:rPr>
              <w:t xml:space="preserve">____________  __________ </w:t>
            </w:r>
          </w:p>
          <w:p w14:paraId="43DA9A8C" w14:textId="77777777" w:rsidR="003037E4" w:rsidRPr="003037E4" w:rsidRDefault="003037E4" w:rsidP="006306B3">
            <w:pPr>
              <w:suppressAutoHyphens w:val="0"/>
              <w:ind w:firstLine="284"/>
              <w:rPr>
                <w:i/>
                <w:lang w:val="en-US" w:eastAsia="en-US"/>
              </w:rPr>
            </w:pPr>
            <w:r w:rsidRPr="003037E4">
              <w:rPr>
                <w:i/>
                <w:lang w:val="en-US" w:eastAsia="en-US"/>
              </w:rPr>
              <w:t xml:space="preserve">                    </w:t>
            </w:r>
          </w:p>
        </w:tc>
        <w:tc>
          <w:tcPr>
            <w:tcW w:w="4545" w:type="dxa"/>
          </w:tcPr>
          <w:p w14:paraId="3467CECB" w14:textId="77777777" w:rsidR="003037E4" w:rsidRPr="003037E4" w:rsidRDefault="003037E4" w:rsidP="006306B3">
            <w:pPr>
              <w:suppressAutoHyphens w:val="0"/>
              <w:ind w:firstLine="709"/>
              <w:rPr>
                <w:lang w:val="en-US" w:eastAsia="en-US"/>
              </w:rPr>
            </w:pPr>
          </w:p>
          <w:p w14:paraId="0D7504BC" w14:textId="77777777" w:rsidR="003037E4" w:rsidRPr="003037E4" w:rsidRDefault="003037E4" w:rsidP="006306B3">
            <w:pPr>
              <w:suppressAutoHyphens w:val="0"/>
              <w:ind w:firstLine="709"/>
              <w:rPr>
                <w:lang w:val="en-US" w:eastAsia="en-US"/>
              </w:rPr>
            </w:pPr>
            <w:r w:rsidRPr="003037E4">
              <w:rPr>
                <w:lang w:val="en-US" w:eastAsia="en-US"/>
              </w:rPr>
              <w:t>От Стороны 2:</w:t>
            </w:r>
          </w:p>
          <w:p w14:paraId="5D43629B" w14:textId="77777777" w:rsidR="003037E4" w:rsidRPr="003037E4" w:rsidRDefault="003037E4" w:rsidP="006306B3">
            <w:pPr>
              <w:suppressAutoHyphens w:val="0"/>
              <w:ind w:firstLine="709"/>
              <w:rPr>
                <w:lang w:val="en-US" w:eastAsia="en-US"/>
              </w:rPr>
            </w:pPr>
          </w:p>
          <w:p w14:paraId="7D2ACAFE" w14:textId="77777777" w:rsidR="003037E4" w:rsidRPr="003037E4" w:rsidRDefault="003037E4" w:rsidP="006306B3">
            <w:pPr>
              <w:suppressAutoHyphens w:val="0"/>
              <w:ind w:firstLine="709"/>
              <w:rPr>
                <w:lang w:val="en-US" w:eastAsia="en-US"/>
              </w:rPr>
            </w:pPr>
            <w:r w:rsidRPr="003037E4">
              <w:rPr>
                <w:lang w:val="en-US" w:eastAsia="en-US"/>
              </w:rPr>
              <w:t>___________  ___________</w:t>
            </w:r>
          </w:p>
          <w:p w14:paraId="6DBA67AF" w14:textId="77777777" w:rsidR="003037E4" w:rsidRPr="003037E4" w:rsidRDefault="003037E4" w:rsidP="006306B3">
            <w:pPr>
              <w:suppressAutoHyphens w:val="0"/>
              <w:ind w:firstLine="709"/>
              <w:rPr>
                <w:i/>
                <w:lang w:val="en-US" w:eastAsia="en-US"/>
              </w:rPr>
            </w:pPr>
          </w:p>
        </w:tc>
      </w:tr>
    </w:tbl>
    <w:p w14:paraId="6729D05A" w14:textId="77777777" w:rsidR="003037E4" w:rsidRPr="003037E4" w:rsidRDefault="003037E4" w:rsidP="005125B9">
      <w:pPr>
        <w:tabs>
          <w:tab w:val="left" w:pos="360"/>
        </w:tabs>
        <w:suppressAutoHyphens w:val="0"/>
        <w:ind w:firstLine="709"/>
        <w:jc w:val="both"/>
        <w:rPr>
          <w:rFonts w:eastAsia="MS Mincho"/>
          <w:b/>
          <w:bCs/>
          <w:color w:val="000000"/>
          <w:spacing w:val="-2"/>
          <w:lang w:eastAsia="ru-RU"/>
        </w:rPr>
      </w:pPr>
    </w:p>
    <w:p w14:paraId="1945C89F" w14:textId="77777777" w:rsidR="00CB382A" w:rsidRDefault="00CB382A">
      <w:pPr>
        <w:suppressAutoHyphens w:val="0"/>
      </w:pPr>
      <w:r>
        <w:br w:type="page"/>
      </w:r>
    </w:p>
    <w:p w14:paraId="6CF46F41" w14:textId="70A2312F" w:rsidR="003037E4" w:rsidRPr="003037E4" w:rsidRDefault="003037E4" w:rsidP="005125B9">
      <w:pPr>
        <w:suppressAutoHyphens w:val="0"/>
        <w:spacing w:line="276" w:lineRule="auto"/>
        <w:jc w:val="right"/>
      </w:pPr>
      <w:r w:rsidRPr="003037E4">
        <w:lastRenderedPageBreak/>
        <w:t>Приложение № 3</w:t>
      </w:r>
    </w:p>
    <w:p w14:paraId="785D0CFE" w14:textId="77777777" w:rsidR="003037E4" w:rsidRPr="003037E4" w:rsidRDefault="003037E4" w:rsidP="005125B9">
      <w:pPr>
        <w:snapToGrid w:val="0"/>
        <w:jc w:val="right"/>
        <w:outlineLvl w:val="2"/>
      </w:pPr>
      <w:r w:rsidRPr="003037E4">
        <w:t>к Договору об оказании услуг</w:t>
      </w:r>
    </w:p>
    <w:p w14:paraId="24C85A32" w14:textId="77777777" w:rsidR="003037E4" w:rsidRPr="003037E4" w:rsidRDefault="003037E4" w:rsidP="005125B9">
      <w:pPr>
        <w:snapToGrid w:val="0"/>
        <w:jc w:val="right"/>
      </w:pPr>
      <w:r w:rsidRPr="003037E4">
        <w:t>№ТКд/</w:t>
      </w:r>
      <w:r w:rsidRPr="003037E4">
        <w:rPr>
          <w:u w:val="single"/>
        </w:rPr>
        <w:t xml:space="preserve">   </w:t>
      </w:r>
      <w:r w:rsidRPr="003037E4">
        <w:t>_/___/___</w:t>
      </w:r>
    </w:p>
    <w:p w14:paraId="3538F5A0" w14:textId="77777777" w:rsidR="003037E4" w:rsidRPr="003037E4" w:rsidRDefault="003037E4" w:rsidP="005125B9">
      <w:pPr>
        <w:snapToGrid w:val="0"/>
        <w:jc w:val="right"/>
      </w:pPr>
      <w:r w:rsidRPr="003037E4">
        <w:t>от «___»_________201__ г.</w:t>
      </w:r>
    </w:p>
    <w:p w14:paraId="6533BD36" w14:textId="77777777" w:rsidR="003037E4" w:rsidRPr="003037E4" w:rsidRDefault="003037E4" w:rsidP="003037E4">
      <w:pPr>
        <w:autoSpaceDE w:val="0"/>
      </w:pPr>
    </w:p>
    <w:p w14:paraId="0CEEA267" w14:textId="77777777" w:rsidR="003037E4" w:rsidRPr="003037E4" w:rsidRDefault="003037E4" w:rsidP="00A11171">
      <w:pPr>
        <w:suppressAutoHyphens w:val="0"/>
        <w:jc w:val="center"/>
        <w:outlineLvl w:val="3"/>
        <w:rPr>
          <w:b/>
          <w:lang w:eastAsia="ru-RU"/>
        </w:rPr>
      </w:pPr>
      <w:r w:rsidRPr="003037E4">
        <w:rPr>
          <w:b/>
          <w:lang w:eastAsia="ru-RU"/>
        </w:rPr>
        <w:t>АКТ № __</w:t>
      </w:r>
    </w:p>
    <w:p w14:paraId="39D8FE78" w14:textId="77777777" w:rsidR="003037E4" w:rsidRPr="003037E4" w:rsidRDefault="003037E4" w:rsidP="00A11171">
      <w:pPr>
        <w:suppressAutoHyphens w:val="0"/>
        <w:jc w:val="center"/>
        <w:outlineLvl w:val="3"/>
        <w:rPr>
          <w:b/>
          <w:lang w:eastAsia="ru-RU"/>
        </w:rPr>
      </w:pPr>
      <w:r w:rsidRPr="003037E4">
        <w:rPr>
          <w:b/>
          <w:lang w:eastAsia="ru-RU"/>
        </w:rPr>
        <w:t>сдачи-приемки оказанных Услуг</w:t>
      </w:r>
    </w:p>
    <w:p w14:paraId="54A70C25" w14:textId="77777777" w:rsidR="003037E4" w:rsidRPr="003037E4" w:rsidRDefault="003037E4" w:rsidP="003037E4">
      <w:pPr>
        <w:suppressAutoHyphens w:val="0"/>
        <w:jc w:val="center"/>
        <w:rPr>
          <w:b/>
          <w:i/>
          <w:lang w:eastAsia="ru-RU"/>
        </w:rPr>
      </w:pPr>
      <w:r w:rsidRPr="003037E4">
        <w:rPr>
          <w:b/>
          <w:i/>
          <w:lang w:eastAsia="ru-RU"/>
        </w:rPr>
        <w:t>(форма)</w:t>
      </w:r>
    </w:p>
    <w:p w14:paraId="2789DD61" w14:textId="77777777" w:rsidR="003037E4" w:rsidRPr="003037E4" w:rsidRDefault="003037E4" w:rsidP="003037E4">
      <w:pPr>
        <w:suppressAutoHyphens w:val="0"/>
        <w:jc w:val="center"/>
        <w:rPr>
          <w:lang w:eastAsia="ru-RU"/>
        </w:rPr>
      </w:pPr>
    </w:p>
    <w:tbl>
      <w:tblPr>
        <w:tblW w:w="10440" w:type="dxa"/>
        <w:tblInd w:w="-34" w:type="dxa"/>
        <w:tblLook w:val="01E0" w:firstRow="1" w:lastRow="1" w:firstColumn="1" w:lastColumn="1" w:noHBand="0" w:noVBand="0"/>
      </w:tblPr>
      <w:tblGrid>
        <w:gridCol w:w="4785"/>
        <w:gridCol w:w="5655"/>
      </w:tblGrid>
      <w:tr w:rsidR="003037E4" w:rsidRPr="003037E4" w14:paraId="3DFFBE0B" w14:textId="77777777" w:rsidTr="003037E4">
        <w:tc>
          <w:tcPr>
            <w:tcW w:w="4785" w:type="dxa"/>
          </w:tcPr>
          <w:p w14:paraId="6EFEA854" w14:textId="77777777" w:rsidR="003037E4" w:rsidRPr="003037E4" w:rsidRDefault="003037E4" w:rsidP="003037E4">
            <w:pPr>
              <w:suppressAutoHyphens w:val="0"/>
              <w:ind w:left="-108"/>
              <w:rPr>
                <w:bCs/>
                <w:lang w:eastAsia="ru-RU"/>
              </w:rPr>
            </w:pPr>
            <w:r w:rsidRPr="003037E4">
              <w:rPr>
                <w:bCs/>
                <w:lang w:eastAsia="ru-RU"/>
              </w:rPr>
              <w:t xml:space="preserve">  г. Москва</w:t>
            </w:r>
          </w:p>
        </w:tc>
        <w:tc>
          <w:tcPr>
            <w:tcW w:w="5655" w:type="dxa"/>
            <w:vAlign w:val="center"/>
          </w:tcPr>
          <w:p w14:paraId="3A8C9368" w14:textId="77777777" w:rsidR="003037E4" w:rsidRPr="003037E4" w:rsidRDefault="003037E4" w:rsidP="003037E4">
            <w:pPr>
              <w:suppressAutoHyphens w:val="0"/>
              <w:rPr>
                <w:bCs/>
                <w:lang w:eastAsia="ru-RU"/>
              </w:rPr>
            </w:pPr>
            <w:r w:rsidRPr="003037E4">
              <w:rPr>
                <w:bCs/>
                <w:lang w:eastAsia="ru-RU"/>
              </w:rPr>
              <w:t xml:space="preserve">                       «____» _____________ 20__ года</w:t>
            </w:r>
          </w:p>
        </w:tc>
      </w:tr>
    </w:tbl>
    <w:p w14:paraId="172A8DDB" w14:textId="77777777" w:rsidR="003037E4" w:rsidRPr="003037E4" w:rsidRDefault="003037E4" w:rsidP="003037E4">
      <w:pPr>
        <w:suppressAutoHyphens w:val="0"/>
        <w:jc w:val="center"/>
        <w:rPr>
          <w:b/>
          <w:lang w:eastAsia="ru-RU"/>
        </w:rPr>
      </w:pPr>
    </w:p>
    <w:p w14:paraId="5690C693" w14:textId="77777777" w:rsidR="003037E4" w:rsidRPr="003037E4" w:rsidRDefault="003037E4" w:rsidP="003037E4">
      <w:pPr>
        <w:suppressAutoHyphens w:val="0"/>
        <w:ind w:firstLine="709"/>
        <w:jc w:val="both"/>
        <w:rPr>
          <w:lang w:eastAsia="en-US"/>
        </w:rPr>
      </w:pPr>
      <w:r w:rsidRPr="003037E4">
        <w:rPr>
          <w:u w:val="single"/>
          <w:lang w:eastAsia="en-US"/>
        </w:rPr>
        <w:t xml:space="preserve">                                               </w:t>
      </w:r>
      <w:r w:rsidRPr="003037E4">
        <w:rPr>
          <w:lang w:eastAsia="en-US"/>
        </w:rPr>
        <w:t xml:space="preserve"> (далее – «</w:t>
      </w:r>
      <w:r w:rsidRPr="003037E4">
        <w:rPr>
          <w:b/>
          <w:lang w:eastAsia="en-US"/>
        </w:rPr>
        <w:t>Исполнитель</w:t>
      </w:r>
      <w:r w:rsidRPr="003037E4">
        <w:rPr>
          <w:lang w:eastAsia="en-US"/>
        </w:rPr>
        <w:t>»), в лице</w:t>
      </w:r>
      <w:r w:rsidRPr="003037E4">
        <w:rPr>
          <w:u w:val="single"/>
          <w:lang w:eastAsia="en-US"/>
        </w:rPr>
        <w:t xml:space="preserve">                     </w:t>
      </w:r>
      <w:r w:rsidRPr="003037E4">
        <w:rPr>
          <w:spacing w:val="-2"/>
          <w:lang w:eastAsia="en-US"/>
        </w:rPr>
        <w:t xml:space="preserve">, действующего на основании  </w:t>
      </w:r>
      <w:r w:rsidRPr="003037E4">
        <w:rPr>
          <w:spacing w:val="-2"/>
          <w:u w:val="single"/>
          <w:lang w:eastAsia="en-US"/>
        </w:rPr>
        <w:t xml:space="preserve">             </w:t>
      </w:r>
      <w:r w:rsidRPr="003037E4">
        <w:rPr>
          <w:lang w:eastAsia="en-US"/>
        </w:rPr>
        <w:t>, с одной стороны, и</w:t>
      </w:r>
    </w:p>
    <w:p w14:paraId="0B1EE234" w14:textId="77777777" w:rsidR="003037E4" w:rsidRPr="003037E4" w:rsidRDefault="003037E4" w:rsidP="003037E4">
      <w:pPr>
        <w:suppressAutoHyphens w:val="0"/>
        <w:ind w:firstLine="709"/>
        <w:jc w:val="both"/>
        <w:rPr>
          <w:lang w:eastAsia="en-US"/>
        </w:rPr>
      </w:pPr>
      <w:r w:rsidRPr="003037E4">
        <w:rPr>
          <w:lang w:eastAsia="en-US"/>
        </w:rPr>
        <w:t>Публичное акционерное общество «Центр по перевозке грузов в контейнерах «ТрансКонтейнер» (далее – «</w:t>
      </w:r>
      <w:r w:rsidRPr="003037E4">
        <w:rPr>
          <w:b/>
          <w:lang w:eastAsia="en-US"/>
        </w:rPr>
        <w:t>Заказчик</w:t>
      </w:r>
      <w:r w:rsidRPr="003037E4">
        <w:rPr>
          <w:lang w:eastAsia="en-US"/>
        </w:rPr>
        <w:t>»), в лице</w:t>
      </w:r>
      <w:r w:rsidRPr="003037E4">
        <w:rPr>
          <w:u w:val="single"/>
          <w:lang w:eastAsia="en-US"/>
        </w:rPr>
        <w:t xml:space="preserve">            </w:t>
      </w:r>
      <w:r w:rsidRPr="003037E4">
        <w:rPr>
          <w:lang w:eastAsia="en-US"/>
        </w:rPr>
        <w:t>, действующего на основании</w:t>
      </w:r>
      <w:r w:rsidRPr="003037E4">
        <w:rPr>
          <w:u w:val="single"/>
          <w:lang w:eastAsia="en-US"/>
        </w:rPr>
        <w:t xml:space="preserve">             </w:t>
      </w:r>
      <w:r w:rsidRPr="003037E4">
        <w:rPr>
          <w:lang w:eastAsia="en-US"/>
        </w:rPr>
        <w:t>, с другой стороны,</w:t>
      </w:r>
    </w:p>
    <w:p w14:paraId="3AD88E7A" w14:textId="77777777" w:rsidR="003037E4" w:rsidRPr="003037E4" w:rsidRDefault="003037E4" w:rsidP="003037E4">
      <w:pPr>
        <w:snapToGrid w:val="0"/>
        <w:ind w:firstLine="709"/>
        <w:jc w:val="both"/>
      </w:pPr>
      <w:r w:rsidRPr="003037E4">
        <w:t>подписали настоящий Акт к Договору об оказании услуг №ТКд/</w:t>
      </w:r>
      <w:r w:rsidRPr="003037E4">
        <w:rPr>
          <w:u w:val="single"/>
        </w:rPr>
        <w:t xml:space="preserve">  </w:t>
      </w:r>
      <w:r w:rsidRPr="003037E4">
        <w:t>_/___/___ от «___»_______201__ г. (далее – Договор) о нижеследующем:</w:t>
      </w:r>
    </w:p>
    <w:p w14:paraId="20DEB0E5" w14:textId="77777777" w:rsidR="003037E4" w:rsidRPr="003037E4" w:rsidRDefault="003037E4" w:rsidP="003037E4">
      <w:pPr>
        <w:snapToGrid w:val="0"/>
        <w:ind w:firstLine="709"/>
        <w:jc w:val="both"/>
        <w:rPr>
          <w:lang w:eastAsia="ru-RU"/>
        </w:rPr>
      </w:pPr>
    </w:p>
    <w:p w14:paraId="7D924AAB" w14:textId="4DB76D3E" w:rsidR="003037E4" w:rsidRPr="003037E4" w:rsidRDefault="003037E4" w:rsidP="003037E4">
      <w:pPr>
        <w:suppressAutoHyphens w:val="0"/>
        <w:autoSpaceDE w:val="0"/>
        <w:autoSpaceDN w:val="0"/>
        <w:adjustRightInd w:val="0"/>
        <w:ind w:firstLine="709"/>
        <w:jc w:val="both"/>
        <w:rPr>
          <w:lang w:eastAsia="ru-RU"/>
        </w:rPr>
      </w:pPr>
      <w:r w:rsidRPr="003037E4">
        <w:rPr>
          <w:lang w:eastAsia="ru-RU"/>
        </w:rPr>
        <w:t>1. В соответствии с п. 1.1. Договора и Техническим заданием (Приложение № 1 к Договору) Исполнителем были оказаны Услуги по</w:t>
      </w:r>
      <w:r w:rsidRPr="003037E4">
        <w:rPr>
          <w:u w:val="single"/>
          <w:lang w:eastAsia="ru-RU"/>
        </w:rPr>
        <w:t xml:space="preserve">       </w:t>
      </w:r>
      <w:r w:rsidRPr="003037E4">
        <w:rPr>
          <w:lang w:eastAsia="ru-RU"/>
        </w:rPr>
        <w:t xml:space="preserve">этапу в рамках </w:t>
      </w:r>
      <w:r w:rsidR="00A814AE" w:rsidRPr="00A814AE">
        <w:rPr>
          <w:lang w:eastAsia="en-US"/>
        </w:rPr>
        <w:t>проведени</w:t>
      </w:r>
      <w:r w:rsidR="00A814AE">
        <w:rPr>
          <w:lang w:eastAsia="en-US"/>
        </w:rPr>
        <w:t>я</w:t>
      </w:r>
      <w:r w:rsidR="00A814AE" w:rsidRPr="00A814AE">
        <w:rPr>
          <w:lang w:eastAsia="en-US"/>
        </w:rPr>
        <w:t xml:space="preserve"> финансово-юридической экспертизы деятельности ПАО «ТрансКонтейнер», дочерних и зависимых обществ ПАО «ТрансКонтейнер», выделению правовых и финансовых рисков и выгод, выявлению скрытых убытков компаний, разработке рекомендаций по управлению правовыми рисками и угрозами и по возмещению убытков</w:t>
      </w:r>
      <w:r w:rsidRPr="003037E4">
        <w:rPr>
          <w:lang w:eastAsia="en-US"/>
        </w:rPr>
        <w:t>.</w:t>
      </w:r>
    </w:p>
    <w:p w14:paraId="704778BB" w14:textId="77777777" w:rsidR="003037E4" w:rsidRPr="003037E4" w:rsidRDefault="003037E4" w:rsidP="003037E4">
      <w:pPr>
        <w:suppressAutoHyphens w:val="0"/>
        <w:autoSpaceDE w:val="0"/>
        <w:autoSpaceDN w:val="0"/>
        <w:adjustRightInd w:val="0"/>
        <w:spacing w:before="240"/>
        <w:ind w:firstLine="709"/>
        <w:jc w:val="both"/>
        <w:rPr>
          <w:lang w:eastAsia="ru-RU"/>
        </w:rPr>
      </w:pPr>
      <w:r w:rsidRPr="003037E4">
        <w:rPr>
          <w:lang w:eastAsia="ru-RU"/>
        </w:rPr>
        <w:t xml:space="preserve">2. По результатам оказания Услуг по </w:t>
      </w:r>
      <w:r w:rsidRPr="003037E4">
        <w:rPr>
          <w:u w:val="single"/>
          <w:lang w:eastAsia="ru-RU"/>
        </w:rPr>
        <w:t xml:space="preserve">               </w:t>
      </w:r>
      <w:r w:rsidRPr="003037E4">
        <w:rPr>
          <w:lang w:eastAsia="ru-RU"/>
        </w:rPr>
        <w:t xml:space="preserve">этапу Исполнитель передал Заказчику Отчет, содержащий результаты проверки, выводы и рекомендации Исполнителя. </w:t>
      </w:r>
    </w:p>
    <w:p w14:paraId="00EF8C75" w14:textId="77777777" w:rsidR="003037E4" w:rsidRPr="003037E4" w:rsidRDefault="003037E4" w:rsidP="003037E4">
      <w:pPr>
        <w:suppressAutoHyphens w:val="0"/>
        <w:spacing w:before="240"/>
        <w:ind w:firstLine="709"/>
        <w:jc w:val="both"/>
        <w:rPr>
          <w:lang w:eastAsia="en-US"/>
        </w:rPr>
      </w:pPr>
      <w:r w:rsidRPr="003037E4">
        <w:rPr>
          <w:lang w:eastAsia="ru-RU"/>
        </w:rPr>
        <w:t xml:space="preserve">3. За оказанные Услуги Заказчик в сроки, указанные в п. 2.4. Договора, перечислит Исполнителю денежные средства в размере </w:t>
      </w:r>
      <w:r w:rsidRPr="003037E4">
        <w:rPr>
          <w:i/>
          <w:iCs/>
          <w:lang w:eastAsia="ru-RU"/>
        </w:rPr>
        <w:t xml:space="preserve">______ </w:t>
      </w:r>
      <w:r w:rsidRPr="003037E4">
        <w:rPr>
          <w:lang w:eastAsia="ru-RU"/>
        </w:rPr>
        <w:t xml:space="preserve">(___________________) рублей 00 копеек, </w:t>
      </w:r>
      <w:r w:rsidRPr="003037E4">
        <w:rPr>
          <w:lang w:eastAsia="en-US"/>
        </w:rPr>
        <w:t>в том числе НДС</w:t>
      </w:r>
      <w:r w:rsidRPr="003037E4">
        <w:rPr>
          <w:lang w:val="en-US" w:eastAsia="en-US"/>
        </w:rPr>
        <w:t> </w:t>
      </w:r>
      <w:r w:rsidRPr="003037E4">
        <w:rPr>
          <w:lang w:eastAsia="en-US"/>
        </w:rPr>
        <w:t>– 18% в размере _______ (____________________) рублей</w:t>
      </w:r>
      <w:r w:rsidRPr="003037E4">
        <w:rPr>
          <w:u w:val="single"/>
          <w:lang w:eastAsia="en-US"/>
        </w:rPr>
        <w:t xml:space="preserve">      </w:t>
      </w:r>
      <w:r w:rsidRPr="003037E4">
        <w:rPr>
          <w:lang w:eastAsia="en-US"/>
        </w:rPr>
        <w:t xml:space="preserve">копеек, что составляет </w:t>
      </w:r>
      <w:r w:rsidRPr="003037E4">
        <w:rPr>
          <w:u w:val="single"/>
          <w:lang w:eastAsia="en-US"/>
        </w:rPr>
        <w:t xml:space="preserve">         </w:t>
      </w:r>
      <w:r w:rsidRPr="003037E4">
        <w:rPr>
          <w:lang w:eastAsia="en-US"/>
        </w:rPr>
        <w:t>% от цены Услуг.</w:t>
      </w:r>
    </w:p>
    <w:p w14:paraId="00EC14FD" w14:textId="77777777" w:rsidR="003037E4" w:rsidRPr="003037E4" w:rsidRDefault="003037E4" w:rsidP="003037E4">
      <w:pPr>
        <w:suppressAutoHyphens w:val="0"/>
        <w:autoSpaceDE w:val="0"/>
        <w:autoSpaceDN w:val="0"/>
        <w:adjustRightInd w:val="0"/>
        <w:spacing w:before="240"/>
        <w:ind w:firstLine="709"/>
        <w:jc w:val="both"/>
        <w:rPr>
          <w:lang w:eastAsia="ru-RU"/>
        </w:rPr>
      </w:pPr>
      <w:r w:rsidRPr="003037E4">
        <w:rPr>
          <w:lang w:eastAsia="ru-RU"/>
        </w:rPr>
        <w:t>4. Оказанные Услуги соответствуют условиям Договора. Заказчик по объему, срокам и качеству оказанных Услуг претензий не имеет.</w:t>
      </w:r>
    </w:p>
    <w:p w14:paraId="7BEDCF07" w14:textId="77777777" w:rsidR="003037E4" w:rsidRPr="003037E4" w:rsidRDefault="003037E4" w:rsidP="003037E4">
      <w:pPr>
        <w:suppressAutoHyphens w:val="0"/>
        <w:spacing w:before="240"/>
        <w:ind w:firstLine="709"/>
        <w:jc w:val="both"/>
        <w:rPr>
          <w:lang w:eastAsia="en-US"/>
        </w:rPr>
      </w:pPr>
      <w:r w:rsidRPr="003037E4">
        <w:rPr>
          <w:lang w:eastAsia="en-US"/>
        </w:rPr>
        <w:t>5. Настоящий Акт составлен в двух экземплярах, по одному для каждой из Сторон.</w:t>
      </w:r>
    </w:p>
    <w:p w14:paraId="6D2C2FD1" w14:textId="77777777" w:rsidR="003037E4" w:rsidRPr="003037E4" w:rsidRDefault="003037E4" w:rsidP="003037E4">
      <w:pPr>
        <w:suppressAutoHyphens w:val="0"/>
        <w:autoSpaceDE w:val="0"/>
        <w:autoSpaceDN w:val="0"/>
        <w:adjustRightInd w:val="0"/>
        <w:ind w:firstLine="709"/>
        <w:jc w:val="both"/>
        <w:rPr>
          <w:bCs/>
          <w:lang w:eastAsia="ru-RU"/>
        </w:rPr>
      </w:pPr>
    </w:p>
    <w:tbl>
      <w:tblPr>
        <w:tblW w:w="10440" w:type="dxa"/>
        <w:tblInd w:w="108" w:type="dxa"/>
        <w:tblLook w:val="01E0" w:firstRow="1" w:lastRow="1" w:firstColumn="1" w:lastColumn="1" w:noHBand="0" w:noVBand="0"/>
      </w:tblPr>
      <w:tblGrid>
        <w:gridCol w:w="5220"/>
        <w:gridCol w:w="5220"/>
      </w:tblGrid>
      <w:tr w:rsidR="003037E4" w:rsidRPr="003037E4" w14:paraId="1763E335" w14:textId="77777777" w:rsidTr="003037E4">
        <w:tc>
          <w:tcPr>
            <w:tcW w:w="5220" w:type="dxa"/>
          </w:tcPr>
          <w:p w14:paraId="53336893" w14:textId="77777777" w:rsidR="003037E4" w:rsidRPr="003037E4" w:rsidRDefault="003037E4" w:rsidP="003037E4">
            <w:pPr>
              <w:suppressAutoHyphens w:val="0"/>
              <w:rPr>
                <w:lang w:eastAsia="en-US"/>
              </w:rPr>
            </w:pPr>
          </w:p>
          <w:p w14:paraId="042137A1" w14:textId="10E6C4C9" w:rsidR="003037E4" w:rsidRPr="003037E4" w:rsidRDefault="003037E4" w:rsidP="003037E4">
            <w:pPr>
              <w:suppressAutoHyphens w:val="0"/>
              <w:rPr>
                <w:lang w:eastAsia="en-US"/>
              </w:rPr>
            </w:pPr>
            <w:r w:rsidRPr="003037E4">
              <w:rPr>
                <w:lang w:eastAsia="en-US"/>
              </w:rPr>
              <w:t>Заказчик:</w:t>
            </w:r>
          </w:p>
          <w:p w14:paraId="095FD077" w14:textId="77777777" w:rsidR="003037E4" w:rsidRPr="003037E4" w:rsidRDefault="003037E4" w:rsidP="003037E4">
            <w:pPr>
              <w:suppressAutoHyphens w:val="0"/>
              <w:rPr>
                <w:vertAlign w:val="superscript"/>
                <w:lang w:eastAsia="en-US"/>
              </w:rPr>
            </w:pPr>
            <w:r w:rsidRPr="003037E4">
              <w:rPr>
                <w:lang w:eastAsia="en-US"/>
              </w:rPr>
              <w:t>________    ______________</w:t>
            </w:r>
          </w:p>
          <w:p w14:paraId="3BCD28D1" w14:textId="77777777" w:rsidR="003037E4" w:rsidRPr="003037E4" w:rsidRDefault="003037E4" w:rsidP="003037E4">
            <w:pPr>
              <w:suppressAutoHyphens w:val="0"/>
              <w:rPr>
                <w:lang w:eastAsia="en-US"/>
              </w:rPr>
            </w:pPr>
            <w:r w:rsidRPr="003037E4">
              <w:rPr>
                <w:vertAlign w:val="superscript"/>
                <w:lang w:eastAsia="en-US"/>
              </w:rPr>
              <w:t xml:space="preserve">                                     </w:t>
            </w:r>
          </w:p>
        </w:tc>
        <w:tc>
          <w:tcPr>
            <w:tcW w:w="5220" w:type="dxa"/>
          </w:tcPr>
          <w:p w14:paraId="48A3AD9F" w14:textId="77777777" w:rsidR="003037E4" w:rsidRPr="003037E4" w:rsidRDefault="003037E4" w:rsidP="003037E4">
            <w:pPr>
              <w:suppressAutoHyphens w:val="0"/>
              <w:snapToGrid w:val="0"/>
              <w:rPr>
                <w:lang w:eastAsia="en-US"/>
              </w:rPr>
            </w:pPr>
          </w:p>
          <w:p w14:paraId="5AC27ABB" w14:textId="0017FDA8" w:rsidR="003037E4" w:rsidRPr="003037E4" w:rsidRDefault="003037E4" w:rsidP="003037E4">
            <w:pPr>
              <w:suppressAutoHyphens w:val="0"/>
              <w:rPr>
                <w:lang w:eastAsia="en-US"/>
              </w:rPr>
            </w:pPr>
            <w:r w:rsidRPr="003037E4">
              <w:rPr>
                <w:lang w:eastAsia="en-US"/>
              </w:rPr>
              <w:t>Исполнитель:</w:t>
            </w:r>
          </w:p>
          <w:p w14:paraId="71EB2DCC" w14:textId="77777777" w:rsidR="003037E4" w:rsidRPr="003037E4" w:rsidRDefault="003037E4" w:rsidP="003037E4">
            <w:pPr>
              <w:suppressAutoHyphens w:val="0"/>
              <w:rPr>
                <w:vertAlign w:val="superscript"/>
                <w:lang w:eastAsia="en-US"/>
              </w:rPr>
            </w:pPr>
            <w:r w:rsidRPr="003037E4">
              <w:rPr>
                <w:lang w:eastAsia="en-US"/>
              </w:rPr>
              <w:t>________    ______________</w:t>
            </w:r>
          </w:p>
          <w:p w14:paraId="6648F174" w14:textId="77777777" w:rsidR="003037E4" w:rsidRPr="003037E4" w:rsidRDefault="003037E4" w:rsidP="003037E4">
            <w:pPr>
              <w:suppressAutoHyphens w:val="0"/>
              <w:rPr>
                <w:lang w:eastAsia="en-US"/>
              </w:rPr>
            </w:pPr>
            <w:r w:rsidRPr="003037E4">
              <w:rPr>
                <w:vertAlign w:val="superscript"/>
                <w:lang w:eastAsia="en-US"/>
              </w:rPr>
              <w:t xml:space="preserve">                                     </w:t>
            </w:r>
          </w:p>
        </w:tc>
      </w:tr>
    </w:tbl>
    <w:p w14:paraId="6E102997" w14:textId="77777777" w:rsidR="003037E4" w:rsidRPr="003037E4" w:rsidRDefault="003037E4" w:rsidP="003037E4">
      <w:pPr>
        <w:suppressAutoHyphens w:val="0"/>
        <w:jc w:val="both"/>
        <w:rPr>
          <w:lang w:eastAsia="en-US"/>
        </w:rPr>
      </w:pPr>
    </w:p>
    <w:p w14:paraId="7D186EAD" w14:textId="77777777" w:rsidR="003037E4" w:rsidRPr="003037E4" w:rsidRDefault="003037E4" w:rsidP="003037E4">
      <w:pPr>
        <w:suppressAutoHyphens w:val="0"/>
        <w:autoSpaceDE w:val="0"/>
        <w:autoSpaceDN w:val="0"/>
        <w:adjustRightInd w:val="0"/>
        <w:spacing w:line="276" w:lineRule="auto"/>
        <w:rPr>
          <w:lang w:eastAsia="ru-RU"/>
        </w:rPr>
      </w:pPr>
      <w:r w:rsidRPr="003037E4">
        <w:rPr>
          <w:lang w:eastAsia="ru-RU"/>
        </w:rPr>
        <w:t>Форма Акта согласована</w:t>
      </w:r>
    </w:p>
    <w:p w14:paraId="2D5AE78C" w14:textId="77777777" w:rsidR="003037E4" w:rsidRPr="003037E4" w:rsidRDefault="003037E4" w:rsidP="003037E4">
      <w:pPr>
        <w:suppressAutoHyphens w:val="0"/>
        <w:autoSpaceDE w:val="0"/>
        <w:autoSpaceDN w:val="0"/>
        <w:adjustRightInd w:val="0"/>
        <w:spacing w:line="276" w:lineRule="auto"/>
        <w:rPr>
          <w:lang w:eastAsia="ru-RU"/>
        </w:rPr>
      </w:pPr>
    </w:p>
    <w:tbl>
      <w:tblPr>
        <w:tblW w:w="0" w:type="auto"/>
        <w:tblLook w:val="04A0" w:firstRow="1" w:lastRow="0" w:firstColumn="1" w:lastColumn="0" w:noHBand="0" w:noVBand="1"/>
      </w:tblPr>
      <w:tblGrid>
        <w:gridCol w:w="4785"/>
        <w:gridCol w:w="4786"/>
      </w:tblGrid>
      <w:tr w:rsidR="003037E4" w:rsidRPr="003037E4" w14:paraId="16723346" w14:textId="77777777" w:rsidTr="003037E4">
        <w:tc>
          <w:tcPr>
            <w:tcW w:w="4785" w:type="dxa"/>
            <w:hideMark/>
          </w:tcPr>
          <w:p w14:paraId="1371B3B7" w14:textId="77777777" w:rsidR="003037E4" w:rsidRPr="003037E4" w:rsidRDefault="003037E4" w:rsidP="003037E4">
            <w:pPr>
              <w:suppressAutoHyphens w:val="0"/>
              <w:rPr>
                <w:lang w:eastAsia="en-US"/>
              </w:rPr>
            </w:pPr>
            <w:r w:rsidRPr="003037E4">
              <w:rPr>
                <w:lang w:eastAsia="en-US"/>
              </w:rPr>
              <w:t>Заказчик:</w:t>
            </w:r>
          </w:p>
          <w:p w14:paraId="0C081C65" w14:textId="77777777" w:rsidR="003037E4" w:rsidRPr="003037E4" w:rsidRDefault="003037E4" w:rsidP="003037E4">
            <w:pPr>
              <w:suppressAutoHyphens w:val="0"/>
              <w:rPr>
                <w:lang w:eastAsia="en-US"/>
              </w:rPr>
            </w:pPr>
          </w:p>
          <w:p w14:paraId="2E3608E9" w14:textId="77777777" w:rsidR="003037E4" w:rsidRPr="003037E4" w:rsidRDefault="003037E4" w:rsidP="003037E4">
            <w:pPr>
              <w:suppressAutoHyphens w:val="0"/>
              <w:rPr>
                <w:lang w:eastAsia="en-US"/>
              </w:rPr>
            </w:pPr>
          </w:p>
          <w:p w14:paraId="37AC39CC" w14:textId="7716B598" w:rsidR="003037E4" w:rsidRPr="003037E4" w:rsidRDefault="003037E4" w:rsidP="00EF3279">
            <w:pPr>
              <w:suppressAutoHyphens w:val="0"/>
              <w:rPr>
                <w:lang w:eastAsia="en-US"/>
              </w:rPr>
            </w:pPr>
            <w:r w:rsidRPr="003037E4">
              <w:rPr>
                <w:lang w:eastAsia="en-US"/>
              </w:rPr>
              <w:t>________    ______________</w:t>
            </w:r>
            <w:r w:rsidRPr="003037E4">
              <w:rPr>
                <w:vertAlign w:val="superscript"/>
                <w:lang w:eastAsia="en-US"/>
              </w:rPr>
              <w:t xml:space="preserve">                                     </w:t>
            </w:r>
          </w:p>
        </w:tc>
        <w:tc>
          <w:tcPr>
            <w:tcW w:w="4786" w:type="dxa"/>
            <w:hideMark/>
          </w:tcPr>
          <w:p w14:paraId="653210B0" w14:textId="77777777" w:rsidR="003037E4" w:rsidRPr="003037E4" w:rsidRDefault="003037E4" w:rsidP="003037E4">
            <w:pPr>
              <w:suppressAutoHyphens w:val="0"/>
              <w:rPr>
                <w:lang w:eastAsia="en-US"/>
              </w:rPr>
            </w:pPr>
            <w:r w:rsidRPr="003037E4">
              <w:rPr>
                <w:lang w:eastAsia="en-US"/>
              </w:rPr>
              <w:t xml:space="preserve">         Исполнитель:</w:t>
            </w:r>
          </w:p>
          <w:p w14:paraId="4CB71803" w14:textId="77777777" w:rsidR="003037E4" w:rsidRPr="003037E4" w:rsidRDefault="003037E4" w:rsidP="003037E4">
            <w:pPr>
              <w:suppressAutoHyphens w:val="0"/>
              <w:rPr>
                <w:lang w:eastAsia="en-US"/>
              </w:rPr>
            </w:pPr>
          </w:p>
          <w:p w14:paraId="27211065" w14:textId="77777777" w:rsidR="003037E4" w:rsidRPr="003037E4" w:rsidRDefault="003037E4" w:rsidP="003037E4">
            <w:pPr>
              <w:suppressAutoHyphens w:val="0"/>
              <w:rPr>
                <w:lang w:eastAsia="en-US"/>
              </w:rPr>
            </w:pPr>
          </w:p>
          <w:p w14:paraId="2B0C6B04" w14:textId="3D417A09" w:rsidR="003037E4" w:rsidRPr="003037E4" w:rsidRDefault="003037E4" w:rsidP="00EF3279">
            <w:pPr>
              <w:suppressAutoHyphens w:val="0"/>
              <w:rPr>
                <w:lang w:eastAsia="en-US"/>
              </w:rPr>
            </w:pPr>
            <w:r w:rsidRPr="003037E4">
              <w:rPr>
                <w:lang w:eastAsia="en-US"/>
              </w:rPr>
              <w:t xml:space="preserve">          ________    ______________</w:t>
            </w:r>
            <w:r w:rsidRPr="003037E4">
              <w:rPr>
                <w:vertAlign w:val="superscript"/>
                <w:lang w:eastAsia="en-US"/>
              </w:rPr>
              <w:t xml:space="preserve">                                     </w:t>
            </w:r>
          </w:p>
        </w:tc>
      </w:tr>
    </w:tbl>
    <w:p w14:paraId="12155ECE" w14:textId="336AD712" w:rsidR="00A00C72" w:rsidRPr="00E7577A" w:rsidRDefault="00A00C72" w:rsidP="005125B9">
      <w:pPr>
        <w:rPr>
          <w:b/>
          <w:i/>
          <w:sz w:val="28"/>
          <w:szCs w:val="28"/>
          <w:lang w:val="en-US"/>
        </w:rPr>
      </w:pPr>
    </w:p>
    <w:sectPr w:rsidR="00A00C72" w:rsidRPr="00E7577A" w:rsidSect="007C51E1">
      <w:headerReference w:type="default" r:id="rId29"/>
      <w:footerReference w:type="even" r:id="rId30"/>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DBBFC" w14:textId="77777777" w:rsidR="00445E85" w:rsidRDefault="00445E85">
      <w:r>
        <w:separator/>
      </w:r>
    </w:p>
  </w:endnote>
  <w:endnote w:type="continuationSeparator" w:id="0">
    <w:p w14:paraId="7B240003" w14:textId="77777777" w:rsidR="00445E85" w:rsidRDefault="00445E85">
      <w:r>
        <w:continuationSeparator/>
      </w:r>
    </w:p>
  </w:endnote>
  <w:endnote w:type="continuationNotice" w:id="1">
    <w:p w14:paraId="3134174A" w14:textId="77777777" w:rsidR="00445E85" w:rsidRDefault="00445E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5" w14:textId="77777777" w:rsidR="00445E85" w:rsidRDefault="00445E8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12155F66" w14:textId="77777777" w:rsidR="00445E85" w:rsidRDefault="00445E85"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8165F" w14:textId="77777777" w:rsidR="00445E85" w:rsidRDefault="00445E85">
      <w:r>
        <w:separator/>
      </w:r>
    </w:p>
  </w:footnote>
  <w:footnote w:type="continuationSeparator" w:id="0">
    <w:p w14:paraId="2588E540" w14:textId="77777777" w:rsidR="00445E85" w:rsidRDefault="00445E85">
      <w:r>
        <w:continuationSeparator/>
      </w:r>
    </w:p>
  </w:footnote>
  <w:footnote w:type="continuationNotice" w:id="1">
    <w:p w14:paraId="29A733C1" w14:textId="77777777" w:rsidR="00445E85" w:rsidRDefault="00445E8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55F64" w14:textId="2A3CCE8C" w:rsidR="00445E85" w:rsidRDefault="00445E85" w:rsidP="005125B9">
    <w:pPr>
      <w:pStyle w:val="afc"/>
      <w:jc w:val="center"/>
    </w:pPr>
    <w:r>
      <w:fldChar w:fldCharType="begin"/>
    </w:r>
    <w:r>
      <w:instrText xml:space="preserve"> PAGE   \* MERGEFORMAT </w:instrText>
    </w:r>
    <w:r>
      <w:fldChar w:fldCharType="separate"/>
    </w:r>
    <w:r w:rsidR="001D76B9">
      <w:rPr>
        <w:noProof/>
      </w:rPr>
      <w:t>29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9B60CFA"/>
    <w:multiLevelType w:val="hybridMultilevel"/>
    <w:tmpl w:val="B700F55E"/>
    <w:lvl w:ilvl="0" w:tplc="6E60B614">
      <w:start w:val="1"/>
      <w:numFmt w:val="upperRoman"/>
      <w:lvlText w:val="%1."/>
      <w:lvlJc w:val="left"/>
      <w:pPr>
        <w:ind w:left="1588" w:hanging="720"/>
      </w:pPr>
      <w:rPr>
        <w:rFonts w:hint="default"/>
      </w:rPr>
    </w:lvl>
    <w:lvl w:ilvl="1" w:tplc="04190019" w:tentative="1">
      <w:start w:val="1"/>
      <w:numFmt w:val="lowerLetter"/>
      <w:lvlText w:val="%2."/>
      <w:lvlJc w:val="left"/>
      <w:pPr>
        <w:ind w:left="1948" w:hanging="360"/>
      </w:pPr>
    </w:lvl>
    <w:lvl w:ilvl="2" w:tplc="0419001B" w:tentative="1">
      <w:start w:val="1"/>
      <w:numFmt w:val="lowerRoman"/>
      <w:lvlText w:val="%3."/>
      <w:lvlJc w:val="right"/>
      <w:pPr>
        <w:ind w:left="2668" w:hanging="180"/>
      </w:pPr>
    </w:lvl>
    <w:lvl w:ilvl="3" w:tplc="0419000F" w:tentative="1">
      <w:start w:val="1"/>
      <w:numFmt w:val="decimal"/>
      <w:lvlText w:val="%4."/>
      <w:lvlJc w:val="left"/>
      <w:pPr>
        <w:ind w:left="3388" w:hanging="360"/>
      </w:pPr>
    </w:lvl>
    <w:lvl w:ilvl="4" w:tplc="04190019" w:tentative="1">
      <w:start w:val="1"/>
      <w:numFmt w:val="lowerLetter"/>
      <w:lvlText w:val="%5."/>
      <w:lvlJc w:val="left"/>
      <w:pPr>
        <w:ind w:left="4108" w:hanging="360"/>
      </w:pPr>
    </w:lvl>
    <w:lvl w:ilvl="5" w:tplc="0419001B" w:tentative="1">
      <w:start w:val="1"/>
      <w:numFmt w:val="lowerRoman"/>
      <w:lvlText w:val="%6."/>
      <w:lvlJc w:val="right"/>
      <w:pPr>
        <w:ind w:left="4828" w:hanging="180"/>
      </w:pPr>
    </w:lvl>
    <w:lvl w:ilvl="6" w:tplc="0419000F" w:tentative="1">
      <w:start w:val="1"/>
      <w:numFmt w:val="decimal"/>
      <w:lvlText w:val="%7."/>
      <w:lvlJc w:val="left"/>
      <w:pPr>
        <w:ind w:left="5548" w:hanging="360"/>
      </w:pPr>
    </w:lvl>
    <w:lvl w:ilvl="7" w:tplc="04190019" w:tentative="1">
      <w:start w:val="1"/>
      <w:numFmt w:val="lowerLetter"/>
      <w:lvlText w:val="%8."/>
      <w:lvlJc w:val="left"/>
      <w:pPr>
        <w:ind w:left="6268" w:hanging="360"/>
      </w:pPr>
    </w:lvl>
    <w:lvl w:ilvl="8" w:tplc="0419001B" w:tentative="1">
      <w:start w:val="1"/>
      <w:numFmt w:val="lowerRoman"/>
      <w:lvlText w:val="%9."/>
      <w:lvlJc w:val="right"/>
      <w:pPr>
        <w:ind w:left="6988" w:hanging="180"/>
      </w:pPr>
    </w:lvl>
  </w:abstractNum>
  <w:abstractNum w:abstractNumId="24">
    <w:nsid w:val="221D6E5E"/>
    <w:multiLevelType w:val="hybridMultilevel"/>
    <w:tmpl w:val="B8AA0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5097C41"/>
    <w:multiLevelType w:val="singleLevel"/>
    <w:tmpl w:val="24346B4C"/>
    <w:lvl w:ilvl="0">
      <w:start w:val="1"/>
      <w:numFmt w:val="lowerLetter"/>
      <w:lvlText w:val="%1."/>
      <w:legacy w:legacy="1" w:legacySpace="0" w:legacyIndent="499"/>
      <w:lvlJc w:val="left"/>
      <w:rPr>
        <w:rFonts w:ascii="Times New Roman" w:hAnsi="Times New Roman" w:cs="Times New Roman" w:hint="default"/>
      </w:rPr>
    </w:lvl>
  </w:abstractNum>
  <w:abstractNum w:abstractNumId="27">
    <w:nsid w:val="2BF34A23"/>
    <w:multiLevelType w:val="hybridMultilevel"/>
    <w:tmpl w:val="C5DABE0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33E34FBA"/>
    <w:multiLevelType w:val="singleLevel"/>
    <w:tmpl w:val="C8145D02"/>
    <w:lvl w:ilvl="0">
      <w:start w:val="1"/>
      <w:numFmt w:val="lowerLetter"/>
      <w:lvlText w:val="%1."/>
      <w:legacy w:legacy="1" w:legacySpace="0" w:legacyIndent="514"/>
      <w:lvlJc w:val="left"/>
      <w:rPr>
        <w:rFonts w:ascii="Times New Roman" w:hAnsi="Times New Roman" w:cs="Times New Roman"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C56522A"/>
    <w:multiLevelType w:val="hybridMultilevel"/>
    <w:tmpl w:val="C9B49B1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5">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3133574"/>
    <w:multiLevelType w:val="singleLevel"/>
    <w:tmpl w:val="AD38ABFA"/>
    <w:lvl w:ilvl="0">
      <w:start w:val="1"/>
      <w:numFmt w:val="lowerLetter"/>
      <w:lvlText w:val="%1."/>
      <w:legacy w:legacy="1" w:legacySpace="0" w:legacyIndent="504"/>
      <w:lvlJc w:val="left"/>
      <w:rPr>
        <w:rFonts w:ascii="Times New Roman" w:hAnsi="Times New Roman" w:cs="Times New Roman" w:hint="default"/>
      </w:r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6030356"/>
    <w:multiLevelType w:val="hybridMultilevel"/>
    <w:tmpl w:val="523C3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A65AE0"/>
    <w:multiLevelType w:val="singleLevel"/>
    <w:tmpl w:val="3A704AD6"/>
    <w:lvl w:ilvl="0">
      <w:start w:val="2"/>
      <w:numFmt w:val="lowerLetter"/>
      <w:lvlText w:val="%1."/>
      <w:legacy w:legacy="1" w:legacySpace="0" w:legacyIndent="509"/>
      <w:lvlJc w:val="left"/>
      <w:rPr>
        <w:rFonts w:ascii="Times New Roman" w:hAnsi="Times New Roman" w:cs="Times New Roman" w:hint="default"/>
      </w:rPr>
    </w:lvl>
  </w:abstractNum>
  <w:abstractNum w:abstractNumId="40">
    <w:nsid w:val="61181399"/>
    <w:multiLevelType w:val="hybridMultilevel"/>
    <w:tmpl w:val="ECE82FB8"/>
    <w:lvl w:ilvl="0" w:tplc="27BCDE90">
      <w:start w:val="1"/>
      <w:numFmt w:val="upperRoman"/>
      <w:lvlText w:val="%1."/>
      <w:lvlJc w:val="left"/>
      <w:pPr>
        <w:ind w:left="15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5F1809"/>
    <w:multiLevelType w:val="hybridMultilevel"/>
    <w:tmpl w:val="95486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A470E3"/>
    <w:multiLevelType w:val="multilevel"/>
    <w:tmpl w:val="7D50CA4A"/>
    <w:lvl w:ilvl="0">
      <w:start w:val="1"/>
      <w:numFmt w:val="decimal"/>
      <w:lvlText w:val="%1."/>
      <w:lvlJc w:val="left"/>
      <w:pPr>
        <w:ind w:left="2308" w:hanging="360"/>
      </w:pPr>
    </w:lvl>
    <w:lvl w:ilvl="1">
      <w:start w:val="6"/>
      <w:numFmt w:val="decimal"/>
      <w:isLgl/>
      <w:lvlText w:val="%1.%2."/>
      <w:lvlJc w:val="left"/>
      <w:pPr>
        <w:ind w:left="2668" w:hanging="720"/>
      </w:pPr>
      <w:rPr>
        <w:rFonts w:hint="default"/>
        <w:sz w:val="24"/>
      </w:rPr>
    </w:lvl>
    <w:lvl w:ilvl="2">
      <w:start w:val="1"/>
      <w:numFmt w:val="decimal"/>
      <w:isLgl/>
      <w:lvlText w:val="%1.%2.%3."/>
      <w:lvlJc w:val="left"/>
      <w:pPr>
        <w:ind w:left="2668" w:hanging="720"/>
      </w:pPr>
      <w:rPr>
        <w:rFonts w:hint="default"/>
        <w:sz w:val="24"/>
      </w:rPr>
    </w:lvl>
    <w:lvl w:ilvl="3">
      <w:start w:val="1"/>
      <w:numFmt w:val="decimal"/>
      <w:isLgl/>
      <w:lvlText w:val="%1.%2.%3.%4."/>
      <w:lvlJc w:val="left"/>
      <w:pPr>
        <w:ind w:left="3028" w:hanging="1080"/>
      </w:pPr>
      <w:rPr>
        <w:rFonts w:hint="default"/>
        <w:sz w:val="24"/>
      </w:rPr>
    </w:lvl>
    <w:lvl w:ilvl="4">
      <w:start w:val="1"/>
      <w:numFmt w:val="decimal"/>
      <w:isLgl/>
      <w:lvlText w:val="%1.%2.%3.%4.%5."/>
      <w:lvlJc w:val="left"/>
      <w:pPr>
        <w:ind w:left="3028" w:hanging="1080"/>
      </w:pPr>
      <w:rPr>
        <w:rFonts w:hint="default"/>
        <w:sz w:val="24"/>
      </w:rPr>
    </w:lvl>
    <w:lvl w:ilvl="5">
      <w:start w:val="1"/>
      <w:numFmt w:val="decimal"/>
      <w:isLgl/>
      <w:lvlText w:val="%1.%2.%3.%4.%5.%6."/>
      <w:lvlJc w:val="left"/>
      <w:pPr>
        <w:ind w:left="3388" w:hanging="1440"/>
      </w:pPr>
      <w:rPr>
        <w:rFonts w:hint="default"/>
        <w:sz w:val="24"/>
      </w:rPr>
    </w:lvl>
    <w:lvl w:ilvl="6">
      <w:start w:val="1"/>
      <w:numFmt w:val="decimal"/>
      <w:isLgl/>
      <w:lvlText w:val="%1.%2.%3.%4.%5.%6.%7."/>
      <w:lvlJc w:val="left"/>
      <w:pPr>
        <w:ind w:left="3388" w:hanging="1440"/>
      </w:pPr>
      <w:rPr>
        <w:rFonts w:hint="default"/>
        <w:sz w:val="24"/>
      </w:rPr>
    </w:lvl>
    <w:lvl w:ilvl="7">
      <w:start w:val="1"/>
      <w:numFmt w:val="decimal"/>
      <w:isLgl/>
      <w:lvlText w:val="%1.%2.%3.%4.%5.%6.%7.%8."/>
      <w:lvlJc w:val="left"/>
      <w:pPr>
        <w:ind w:left="3748" w:hanging="1800"/>
      </w:pPr>
      <w:rPr>
        <w:rFonts w:hint="default"/>
        <w:sz w:val="24"/>
      </w:rPr>
    </w:lvl>
    <w:lvl w:ilvl="8">
      <w:start w:val="1"/>
      <w:numFmt w:val="decimal"/>
      <w:isLgl/>
      <w:lvlText w:val="%1.%2.%3.%4.%5.%6.%7.%8.%9."/>
      <w:lvlJc w:val="left"/>
      <w:pPr>
        <w:ind w:left="3748" w:hanging="1800"/>
      </w:pPr>
      <w:rPr>
        <w:rFonts w:hint="default"/>
        <w:sz w:val="24"/>
      </w:rPr>
    </w:lvl>
  </w:abstractNum>
  <w:abstractNum w:abstractNumId="4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587BE4"/>
    <w:multiLevelType w:val="multilevel"/>
    <w:tmpl w:val="31307A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4"/>
  </w:num>
  <w:num w:numId="9">
    <w:abstractNumId w:val="37"/>
  </w:num>
  <w:num w:numId="10">
    <w:abstractNumId w:val="22"/>
  </w:num>
  <w:num w:numId="11">
    <w:abstractNumId w:val="31"/>
  </w:num>
  <w:num w:numId="12">
    <w:abstractNumId w:val="41"/>
  </w:num>
  <w:num w:numId="13">
    <w:abstractNumId w:val="33"/>
  </w:num>
  <w:num w:numId="14">
    <w:abstractNumId w:val="42"/>
  </w:num>
  <w:num w:numId="15">
    <w:abstractNumId w:val="25"/>
  </w:num>
  <w:num w:numId="16">
    <w:abstractNumId w:val="29"/>
  </w:num>
  <w:num w:numId="17">
    <w:abstractNumId w:val="47"/>
  </w:num>
  <w:num w:numId="18">
    <w:abstractNumId w:val="30"/>
  </w:num>
  <w:num w:numId="19">
    <w:abstractNumId w:val="32"/>
  </w:num>
  <w:num w:numId="20">
    <w:abstractNumId w:val="36"/>
  </w:num>
  <w:num w:numId="21">
    <w:abstractNumId w:val="26"/>
  </w:num>
  <w:num w:numId="22">
    <w:abstractNumId w:val="39"/>
  </w:num>
  <w:num w:numId="23">
    <w:abstractNumId w:val="28"/>
  </w:num>
  <w:num w:numId="24">
    <w:abstractNumId w:val="23"/>
  </w:num>
  <w:num w:numId="25">
    <w:abstractNumId w:val="27"/>
  </w:num>
  <w:num w:numId="26">
    <w:abstractNumId w:val="34"/>
  </w:num>
  <w:num w:numId="27">
    <w:abstractNumId w:val="24"/>
  </w:num>
  <w:num w:numId="28">
    <w:abstractNumId w:val="45"/>
  </w:num>
  <w:num w:numId="29">
    <w:abstractNumId w:val="38"/>
  </w:num>
  <w:num w:numId="30">
    <w:abstractNumId w:val="35"/>
  </w:num>
  <w:num w:numId="31">
    <w:abstractNumId w:val="48"/>
  </w:num>
  <w:num w:numId="32">
    <w:abstractNumId w:val="46"/>
  </w:num>
  <w:num w:numId="33">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894"/>
    <w:rsid w:val="00010BE3"/>
    <w:rsid w:val="00014C0B"/>
    <w:rsid w:val="0001556E"/>
    <w:rsid w:val="0001557C"/>
    <w:rsid w:val="000224FB"/>
    <w:rsid w:val="000236C9"/>
    <w:rsid w:val="00034DF3"/>
    <w:rsid w:val="0003531B"/>
    <w:rsid w:val="000374AB"/>
    <w:rsid w:val="0004320C"/>
    <w:rsid w:val="000454C8"/>
    <w:rsid w:val="000527F8"/>
    <w:rsid w:val="0005366B"/>
    <w:rsid w:val="0005464B"/>
    <w:rsid w:val="000557B3"/>
    <w:rsid w:val="00067024"/>
    <w:rsid w:val="00067DAA"/>
    <w:rsid w:val="000728C1"/>
    <w:rsid w:val="00076F66"/>
    <w:rsid w:val="00080D79"/>
    <w:rsid w:val="0008205D"/>
    <w:rsid w:val="00083039"/>
    <w:rsid w:val="000846BC"/>
    <w:rsid w:val="00085E9C"/>
    <w:rsid w:val="00092D66"/>
    <w:rsid w:val="00092E1F"/>
    <w:rsid w:val="000954FB"/>
    <w:rsid w:val="000978CE"/>
    <w:rsid w:val="00097AC8"/>
    <w:rsid w:val="000A2B5E"/>
    <w:rsid w:val="000A2D97"/>
    <w:rsid w:val="000A3B81"/>
    <w:rsid w:val="000A45D3"/>
    <w:rsid w:val="000A679F"/>
    <w:rsid w:val="000B5302"/>
    <w:rsid w:val="000B753E"/>
    <w:rsid w:val="000C7CAF"/>
    <w:rsid w:val="000E5BB8"/>
    <w:rsid w:val="000F0177"/>
    <w:rsid w:val="000F1048"/>
    <w:rsid w:val="00100B0E"/>
    <w:rsid w:val="00104812"/>
    <w:rsid w:val="0010735E"/>
    <w:rsid w:val="00107C51"/>
    <w:rsid w:val="00116263"/>
    <w:rsid w:val="00116BFD"/>
    <w:rsid w:val="001174EB"/>
    <w:rsid w:val="00120404"/>
    <w:rsid w:val="001242D3"/>
    <w:rsid w:val="0012610C"/>
    <w:rsid w:val="00141A80"/>
    <w:rsid w:val="00144E2B"/>
    <w:rsid w:val="00153C3B"/>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9760E"/>
    <w:rsid w:val="001A544E"/>
    <w:rsid w:val="001B150C"/>
    <w:rsid w:val="001B24B6"/>
    <w:rsid w:val="001B4296"/>
    <w:rsid w:val="001B5653"/>
    <w:rsid w:val="001C08FD"/>
    <w:rsid w:val="001C228C"/>
    <w:rsid w:val="001C32D5"/>
    <w:rsid w:val="001C75ED"/>
    <w:rsid w:val="001D76B9"/>
    <w:rsid w:val="001D7EFD"/>
    <w:rsid w:val="001E2817"/>
    <w:rsid w:val="001E3E36"/>
    <w:rsid w:val="001E6511"/>
    <w:rsid w:val="001E6E80"/>
    <w:rsid w:val="001F21DA"/>
    <w:rsid w:val="001F2F0D"/>
    <w:rsid w:val="001F32B2"/>
    <w:rsid w:val="001F34D0"/>
    <w:rsid w:val="001F53E8"/>
    <w:rsid w:val="002007E8"/>
    <w:rsid w:val="002047C7"/>
    <w:rsid w:val="00212B69"/>
    <w:rsid w:val="00214105"/>
    <w:rsid w:val="002150F3"/>
    <w:rsid w:val="00216C08"/>
    <w:rsid w:val="00221BE8"/>
    <w:rsid w:val="00222142"/>
    <w:rsid w:val="002316D7"/>
    <w:rsid w:val="002326E3"/>
    <w:rsid w:val="00232A81"/>
    <w:rsid w:val="002376E6"/>
    <w:rsid w:val="002378E3"/>
    <w:rsid w:val="002379A3"/>
    <w:rsid w:val="00237EE7"/>
    <w:rsid w:val="002410DF"/>
    <w:rsid w:val="00243F0F"/>
    <w:rsid w:val="00244922"/>
    <w:rsid w:val="00245169"/>
    <w:rsid w:val="00250B24"/>
    <w:rsid w:val="00257F85"/>
    <w:rsid w:val="00261326"/>
    <w:rsid w:val="0026437D"/>
    <w:rsid w:val="00265B2B"/>
    <w:rsid w:val="00267AAB"/>
    <w:rsid w:val="00267ED9"/>
    <w:rsid w:val="002709B1"/>
    <w:rsid w:val="002766D2"/>
    <w:rsid w:val="0028168C"/>
    <w:rsid w:val="002826DE"/>
    <w:rsid w:val="00282B03"/>
    <w:rsid w:val="00284062"/>
    <w:rsid w:val="002910EA"/>
    <w:rsid w:val="00291899"/>
    <w:rsid w:val="002A1180"/>
    <w:rsid w:val="002A2796"/>
    <w:rsid w:val="002A2F31"/>
    <w:rsid w:val="002A382B"/>
    <w:rsid w:val="002A4D3C"/>
    <w:rsid w:val="002A71D9"/>
    <w:rsid w:val="002B6325"/>
    <w:rsid w:val="002C38D7"/>
    <w:rsid w:val="002C3FF9"/>
    <w:rsid w:val="002C56A0"/>
    <w:rsid w:val="002C5E1B"/>
    <w:rsid w:val="002C7848"/>
    <w:rsid w:val="002D5869"/>
    <w:rsid w:val="002E18D3"/>
    <w:rsid w:val="002E3DBF"/>
    <w:rsid w:val="002E6449"/>
    <w:rsid w:val="002E72B7"/>
    <w:rsid w:val="002F1275"/>
    <w:rsid w:val="002F2562"/>
    <w:rsid w:val="002F345D"/>
    <w:rsid w:val="002F40DE"/>
    <w:rsid w:val="002F6A6B"/>
    <w:rsid w:val="00300A54"/>
    <w:rsid w:val="0030151C"/>
    <w:rsid w:val="003037E4"/>
    <w:rsid w:val="00311A92"/>
    <w:rsid w:val="00317A24"/>
    <w:rsid w:val="00324B5B"/>
    <w:rsid w:val="003316C3"/>
    <w:rsid w:val="00335079"/>
    <w:rsid w:val="00335F0B"/>
    <w:rsid w:val="00351724"/>
    <w:rsid w:val="003531AA"/>
    <w:rsid w:val="003571CE"/>
    <w:rsid w:val="00357415"/>
    <w:rsid w:val="0036291B"/>
    <w:rsid w:val="003657D7"/>
    <w:rsid w:val="003663BC"/>
    <w:rsid w:val="00370C44"/>
    <w:rsid w:val="00386F7E"/>
    <w:rsid w:val="00390B1C"/>
    <w:rsid w:val="00391D03"/>
    <w:rsid w:val="003A00C3"/>
    <w:rsid w:val="003A0695"/>
    <w:rsid w:val="003C30F3"/>
    <w:rsid w:val="003D0041"/>
    <w:rsid w:val="003D1E36"/>
    <w:rsid w:val="003D24E0"/>
    <w:rsid w:val="003D2759"/>
    <w:rsid w:val="003D3596"/>
    <w:rsid w:val="003E1151"/>
    <w:rsid w:val="003E2C12"/>
    <w:rsid w:val="003E3E8B"/>
    <w:rsid w:val="003F2BD5"/>
    <w:rsid w:val="003F31F2"/>
    <w:rsid w:val="00401E31"/>
    <w:rsid w:val="00405797"/>
    <w:rsid w:val="00405E65"/>
    <w:rsid w:val="00410B56"/>
    <w:rsid w:val="004224C0"/>
    <w:rsid w:val="0042266D"/>
    <w:rsid w:val="004272B0"/>
    <w:rsid w:val="004314C8"/>
    <w:rsid w:val="0043423C"/>
    <w:rsid w:val="0043596D"/>
    <w:rsid w:val="00435A9A"/>
    <w:rsid w:val="00443169"/>
    <w:rsid w:val="00444F6A"/>
    <w:rsid w:val="00445E85"/>
    <w:rsid w:val="00454ECC"/>
    <w:rsid w:val="004634C8"/>
    <w:rsid w:val="004745C7"/>
    <w:rsid w:val="004774A6"/>
    <w:rsid w:val="0047759E"/>
    <w:rsid w:val="004808B9"/>
    <w:rsid w:val="004874C1"/>
    <w:rsid w:val="00491F18"/>
    <w:rsid w:val="00493AB2"/>
    <w:rsid w:val="004A25F0"/>
    <w:rsid w:val="004A2B65"/>
    <w:rsid w:val="004A404E"/>
    <w:rsid w:val="004A64F9"/>
    <w:rsid w:val="004A6E9A"/>
    <w:rsid w:val="004B0BFB"/>
    <w:rsid w:val="004B1A4F"/>
    <w:rsid w:val="004B607B"/>
    <w:rsid w:val="004C019E"/>
    <w:rsid w:val="004C0A7F"/>
    <w:rsid w:val="004C2235"/>
    <w:rsid w:val="004C7528"/>
    <w:rsid w:val="004D4FA2"/>
    <w:rsid w:val="004D6625"/>
    <w:rsid w:val="004E0866"/>
    <w:rsid w:val="004E2DE7"/>
    <w:rsid w:val="004E3757"/>
    <w:rsid w:val="004E7A4E"/>
    <w:rsid w:val="005058F1"/>
    <w:rsid w:val="00506509"/>
    <w:rsid w:val="0051006B"/>
    <w:rsid w:val="00510C5D"/>
    <w:rsid w:val="00511914"/>
    <w:rsid w:val="005125B9"/>
    <w:rsid w:val="005156D2"/>
    <w:rsid w:val="00515995"/>
    <w:rsid w:val="005171A2"/>
    <w:rsid w:val="00521353"/>
    <w:rsid w:val="00521F95"/>
    <w:rsid w:val="0052390C"/>
    <w:rsid w:val="005242ED"/>
    <w:rsid w:val="00527AB7"/>
    <w:rsid w:val="00534697"/>
    <w:rsid w:val="005373EF"/>
    <w:rsid w:val="005417B3"/>
    <w:rsid w:val="00544668"/>
    <w:rsid w:val="005508EC"/>
    <w:rsid w:val="00551655"/>
    <w:rsid w:val="00553063"/>
    <w:rsid w:val="00554101"/>
    <w:rsid w:val="00560143"/>
    <w:rsid w:val="00561713"/>
    <w:rsid w:val="005700CF"/>
    <w:rsid w:val="005716FC"/>
    <w:rsid w:val="00571D62"/>
    <w:rsid w:val="0057756D"/>
    <w:rsid w:val="005834BA"/>
    <w:rsid w:val="00593786"/>
    <w:rsid w:val="00596B19"/>
    <w:rsid w:val="005A0E3B"/>
    <w:rsid w:val="005A55AD"/>
    <w:rsid w:val="005A6CE9"/>
    <w:rsid w:val="005D6190"/>
    <w:rsid w:val="005D64F1"/>
    <w:rsid w:val="005D6803"/>
    <w:rsid w:val="005E0074"/>
    <w:rsid w:val="005E0B21"/>
    <w:rsid w:val="005E53C7"/>
    <w:rsid w:val="005E6CAE"/>
    <w:rsid w:val="005F2D24"/>
    <w:rsid w:val="005F3426"/>
    <w:rsid w:val="005F5726"/>
    <w:rsid w:val="00605EB6"/>
    <w:rsid w:val="00613848"/>
    <w:rsid w:val="006150C6"/>
    <w:rsid w:val="00615BD3"/>
    <w:rsid w:val="006164CD"/>
    <w:rsid w:val="00616655"/>
    <w:rsid w:val="006176F4"/>
    <w:rsid w:val="00621E2A"/>
    <w:rsid w:val="00627696"/>
    <w:rsid w:val="006306B3"/>
    <w:rsid w:val="0063363A"/>
    <w:rsid w:val="0063363D"/>
    <w:rsid w:val="00633831"/>
    <w:rsid w:val="006400A0"/>
    <w:rsid w:val="006402DD"/>
    <w:rsid w:val="00645178"/>
    <w:rsid w:val="00650C14"/>
    <w:rsid w:val="0065657D"/>
    <w:rsid w:val="006575DD"/>
    <w:rsid w:val="00664449"/>
    <w:rsid w:val="00670FD8"/>
    <w:rsid w:val="00674404"/>
    <w:rsid w:val="00682DEE"/>
    <w:rsid w:val="00690B2B"/>
    <w:rsid w:val="00692F0A"/>
    <w:rsid w:val="006A1CB3"/>
    <w:rsid w:val="006A6E08"/>
    <w:rsid w:val="006B0B22"/>
    <w:rsid w:val="006B3895"/>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7046B2"/>
    <w:rsid w:val="00706C8C"/>
    <w:rsid w:val="00712759"/>
    <w:rsid w:val="007205A6"/>
    <w:rsid w:val="0072064C"/>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55F"/>
    <w:rsid w:val="00765DAB"/>
    <w:rsid w:val="00773282"/>
    <w:rsid w:val="0077686A"/>
    <w:rsid w:val="007768E4"/>
    <w:rsid w:val="00777A96"/>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E85"/>
    <w:rsid w:val="007C1052"/>
    <w:rsid w:val="007C2A45"/>
    <w:rsid w:val="007C51E1"/>
    <w:rsid w:val="007C776F"/>
    <w:rsid w:val="007D00C3"/>
    <w:rsid w:val="007D50EE"/>
    <w:rsid w:val="007D6548"/>
    <w:rsid w:val="007E34AB"/>
    <w:rsid w:val="007E3678"/>
    <w:rsid w:val="007E48BC"/>
    <w:rsid w:val="007E57F1"/>
    <w:rsid w:val="007E6795"/>
    <w:rsid w:val="00801BFA"/>
    <w:rsid w:val="008035D3"/>
    <w:rsid w:val="00804946"/>
    <w:rsid w:val="00806AAF"/>
    <w:rsid w:val="008075B1"/>
    <w:rsid w:val="00812285"/>
    <w:rsid w:val="008177E4"/>
    <w:rsid w:val="00830287"/>
    <w:rsid w:val="008314C4"/>
    <w:rsid w:val="00833D53"/>
    <w:rsid w:val="00834551"/>
    <w:rsid w:val="00835CB1"/>
    <w:rsid w:val="008370AF"/>
    <w:rsid w:val="00837423"/>
    <w:rsid w:val="008377C6"/>
    <w:rsid w:val="008404C8"/>
    <w:rsid w:val="008437AD"/>
    <w:rsid w:val="0084452F"/>
    <w:rsid w:val="00854644"/>
    <w:rsid w:val="00860529"/>
    <w:rsid w:val="008613BE"/>
    <w:rsid w:val="008614B4"/>
    <w:rsid w:val="00861B45"/>
    <w:rsid w:val="00861D29"/>
    <w:rsid w:val="0086287A"/>
    <w:rsid w:val="00870ACE"/>
    <w:rsid w:val="00871748"/>
    <w:rsid w:val="0087611C"/>
    <w:rsid w:val="00876C18"/>
    <w:rsid w:val="0087746C"/>
    <w:rsid w:val="008825E9"/>
    <w:rsid w:val="0088323B"/>
    <w:rsid w:val="0088470C"/>
    <w:rsid w:val="008964EF"/>
    <w:rsid w:val="0089720B"/>
    <w:rsid w:val="008A325A"/>
    <w:rsid w:val="008A37F4"/>
    <w:rsid w:val="008A3E89"/>
    <w:rsid w:val="008A5A18"/>
    <w:rsid w:val="008A66CB"/>
    <w:rsid w:val="008B0316"/>
    <w:rsid w:val="008B2702"/>
    <w:rsid w:val="008B7A42"/>
    <w:rsid w:val="008C002A"/>
    <w:rsid w:val="008C1BC9"/>
    <w:rsid w:val="008C4F59"/>
    <w:rsid w:val="008D1FAC"/>
    <w:rsid w:val="008D2E20"/>
    <w:rsid w:val="008D67F8"/>
    <w:rsid w:val="008E43F9"/>
    <w:rsid w:val="008E5FFE"/>
    <w:rsid w:val="008E60E5"/>
    <w:rsid w:val="008E6627"/>
    <w:rsid w:val="008F3C1D"/>
    <w:rsid w:val="009068D2"/>
    <w:rsid w:val="00906A59"/>
    <w:rsid w:val="00906F29"/>
    <w:rsid w:val="009115C0"/>
    <w:rsid w:val="00914E3D"/>
    <w:rsid w:val="00920884"/>
    <w:rsid w:val="00921779"/>
    <w:rsid w:val="0092359B"/>
    <w:rsid w:val="009254CA"/>
    <w:rsid w:val="00926992"/>
    <w:rsid w:val="0093120C"/>
    <w:rsid w:val="0093234E"/>
    <w:rsid w:val="00937B2E"/>
    <w:rsid w:val="009411A9"/>
    <w:rsid w:val="00945B21"/>
    <w:rsid w:val="00946744"/>
    <w:rsid w:val="00956252"/>
    <w:rsid w:val="00957171"/>
    <w:rsid w:val="00960F11"/>
    <w:rsid w:val="00961415"/>
    <w:rsid w:val="009660FA"/>
    <w:rsid w:val="00970ED3"/>
    <w:rsid w:val="009723E0"/>
    <w:rsid w:val="00982C6F"/>
    <w:rsid w:val="009830CC"/>
    <w:rsid w:val="00984221"/>
    <w:rsid w:val="0098468A"/>
    <w:rsid w:val="0098473B"/>
    <w:rsid w:val="0098627F"/>
    <w:rsid w:val="00991BDD"/>
    <w:rsid w:val="00991DEB"/>
    <w:rsid w:val="00994307"/>
    <w:rsid w:val="00994521"/>
    <w:rsid w:val="00994E1D"/>
    <w:rsid w:val="00997B7D"/>
    <w:rsid w:val="009A1114"/>
    <w:rsid w:val="009A4117"/>
    <w:rsid w:val="009A7C6C"/>
    <w:rsid w:val="009B0A27"/>
    <w:rsid w:val="009B1024"/>
    <w:rsid w:val="009B1A5E"/>
    <w:rsid w:val="009C15AA"/>
    <w:rsid w:val="009C211A"/>
    <w:rsid w:val="009D368F"/>
    <w:rsid w:val="009D3A40"/>
    <w:rsid w:val="009E64D8"/>
    <w:rsid w:val="009F7E18"/>
    <w:rsid w:val="00A00C72"/>
    <w:rsid w:val="00A023CD"/>
    <w:rsid w:val="00A10B8B"/>
    <w:rsid w:val="00A11171"/>
    <w:rsid w:val="00A153F5"/>
    <w:rsid w:val="00A161F5"/>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814AE"/>
    <w:rsid w:val="00A856EA"/>
    <w:rsid w:val="00A85C61"/>
    <w:rsid w:val="00A876EA"/>
    <w:rsid w:val="00AA25CA"/>
    <w:rsid w:val="00AA4048"/>
    <w:rsid w:val="00AA4A21"/>
    <w:rsid w:val="00AA5907"/>
    <w:rsid w:val="00AB0224"/>
    <w:rsid w:val="00AB066A"/>
    <w:rsid w:val="00AB22BE"/>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2346"/>
    <w:rsid w:val="00B24553"/>
    <w:rsid w:val="00B25998"/>
    <w:rsid w:val="00B2650F"/>
    <w:rsid w:val="00B31747"/>
    <w:rsid w:val="00B346F5"/>
    <w:rsid w:val="00B353DC"/>
    <w:rsid w:val="00B4382C"/>
    <w:rsid w:val="00B4765F"/>
    <w:rsid w:val="00B5040A"/>
    <w:rsid w:val="00B51C2D"/>
    <w:rsid w:val="00B52CCB"/>
    <w:rsid w:val="00B55C29"/>
    <w:rsid w:val="00B55FE0"/>
    <w:rsid w:val="00B56154"/>
    <w:rsid w:val="00B654BE"/>
    <w:rsid w:val="00B72D7A"/>
    <w:rsid w:val="00B7520F"/>
    <w:rsid w:val="00B75801"/>
    <w:rsid w:val="00B924BD"/>
    <w:rsid w:val="00B938CD"/>
    <w:rsid w:val="00BA55A0"/>
    <w:rsid w:val="00BB06FC"/>
    <w:rsid w:val="00BB21E3"/>
    <w:rsid w:val="00BB3C30"/>
    <w:rsid w:val="00BB43BF"/>
    <w:rsid w:val="00BB5B51"/>
    <w:rsid w:val="00BB61F8"/>
    <w:rsid w:val="00BB6D1B"/>
    <w:rsid w:val="00BC1922"/>
    <w:rsid w:val="00BD159A"/>
    <w:rsid w:val="00BD59BC"/>
    <w:rsid w:val="00BD5B44"/>
    <w:rsid w:val="00BE06D9"/>
    <w:rsid w:val="00BE2157"/>
    <w:rsid w:val="00BE5202"/>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49EE"/>
    <w:rsid w:val="00C869B4"/>
    <w:rsid w:val="00C872F8"/>
    <w:rsid w:val="00C92954"/>
    <w:rsid w:val="00C950E5"/>
    <w:rsid w:val="00CA79B9"/>
    <w:rsid w:val="00CB0819"/>
    <w:rsid w:val="00CB12C5"/>
    <w:rsid w:val="00CB20D9"/>
    <w:rsid w:val="00CB382A"/>
    <w:rsid w:val="00CB5E99"/>
    <w:rsid w:val="00CC6658"/>
    <w:rsid w:val="00CD05E4"/>
    <w:rsid w:val="00CD0F32"/>
    <w:rsid w:val="00CE4EFD"/>
    <w:rsid w:val="00CE7EB4"/>
    <w:rsid w:val="00D01C16"/>
    <w:rsid w:val="00D043D7"/>
    <w:rsid w:val="00D059AB"/>
    <w:rsid w:val="00D11463"/>
    <w:rsid w:val="00D11ED5"/>
    <w:rsid w:val="00D126A9"/>
    <w:rsid w:val="00D13938"/>
    <w:rsid w:val="00D16E58"/>
    <w:rsid w:val="00D17BAC"/>
    <w:rsid w:val="00D32FFA"/>
    <w:rsid w:val="00D43CE5"/>
    <w:rsid w:val="00D4516A"/>
    <w:rsid w:val="00D57C3F"/>
    <w:rsid w:val="00D6490E"/>
    <w:rsid w:val="00D64EB5"/>
    <w:rsid w:val="00D65E96"/>
    <w:rsid w:val="00D6739A"/>
    <w:rsid w:val="00D675B3"/>
    <w:rsid w:val="00D703B6"/>
    <w:rsid w:val="00D704ED"/>
    <w:rsid w:val="00D73F96"/>
    <w:rsid w:val="00D75EE4"/>
    <w:rsid w:val="00D7766E"/>
    <w:rsid w:val="00D85B79"/>
    <w:rsid w:val="00D86EFD"/>
    <w:rsid w:val="00D94307"/>
    <w:rsid w:val="00D953A5"/>
    <w:rsid w:val="00D97557"/>
    <w:rsid w:val="00DB4345"/>
    <w:rsid w:val="00DB5CB3"/>
    <w:rsid w:val="00DB67CC"/>
    <w:rsid w:val="00DB6989"/>
    <w:rsid w:val="00DC0783"/>
    <w:rsid w:val="00DC115D"/>
    <w:rsid w:val="00DC4097"/>
    <w:rsid w:val="00DC427E"/>
    <w:rsid w:val="00DC58D5"/>
    <w:rsid w:val="00DC5D58"/>
    <w:rsid w:val="00DC6D82"/>
    <w:rsid w:val="00DC6E6B"/>
    <w:rsid w:val="00DD09A8"/>
    <w:rsid w:val="00DD1DA5"/>
    <w:rsid w:val="00DD4105"/>
    <w:rsid w:val="00DD75A6"/>
    <w:rsid w:val="00DD7B26"/>
    <w:rsid w:val="00DE3BCD"/>
    <w:rsid w:val="00DF013F"/>
    <w:rsid w:val="00DF4BE8"/>
    <w:rsid w:val="00DF69CD"/>
    <w:rsid w:val="00DF6AE3"/>
    <w:rsid w:val="00E0353C"/>
    <w:rsid w:val="00E11B6E"/>
    <w:rsid w:val="00E14CA3"/>
    <w:rsid w:val="00E14F30"/>
    <w:rsid w:val="00E15467"/>
    <w:rsid w:val="00E1780F"/>
    <w:rsid w:val="00E24379"/>
    <w:rsid w:val="00E24C09"/>
    <w:rsid w:val="00E27DCB"/>
    <w:rsid w:val="00E347BF"/>
    <w:rsid w:val="00E35BF3"/>
    <w:rsid w:val="00E3769D"/>
    <w:rsid w:val="00E409C9"/>
    <w:rsid w:val="00E43DAA"/>
    <w:rsid w:val="00E521D6"/>
    <w:rsid w:val="00E53A76"/>
    <w:rsid w:val="00E53DF3"/>
    <w:rsid w:val="00E572A9"/>
    <w:rsid w:val="00E63C3D"/>
    <w:rsid w:val="00E672D0"/>
    <w:rsid w:val="00E7073B"/>
    <w:rsid w:val="00E70A6D"/>
    <w:rsid w:val="00E71A8B"/>
    <w:rsid w:val="00E7210E"/>
    <w:rsid w:val="00E744EC"/>
    <w:rsid w:val="00E751DF"/>
    <w:rsid w:val="00E7577A"/>
    <w:rsid w:val="00E7590F"/>
    <w:rsid w:val="00E80F2D"/>
    <w:rsid w:val="00E80FEF"/>
    <w:rsid w:val="00E81704"/>
    <w:rsid w:val="00E845C6"/>
    <w:rsid w:val="00E90BB5"/>
    <w:rsid w:val="00E92117"/>
    <w:rsid w:val="00EA5F49"/>
    <w:rsid w:val="00EC35CE"/>
    <w:rsid w:val="00EC3F87"/>
    <w:rsid w:val="00EC4BDA"/>
    <w:rsid w:val="00ED6EEE"/>
    <w:rsid w:val="00ED7B3B"/>
    <w:rsid w:val="00EE091A"/>
    <w:rsid w:val="00EE18CC"/>
    <w:rsid w:val="00EE3988"/>
    <w:rsid w:val="00EE4884"/>
    <w:rsid w:val="00EE5273"/>
    <w:rsid w:val="00EF0F3D"/>
    <w:rsid w:val="00EF2E59"/>
    <w:rsid w:val="00EF3279"/>
    <w:rsid w:val="00EF475A"/>
    <w:rsid w:val="00EF779C"/>
    <w:rsid w:val="00F04862"/>
    <w:rsid w:val="00F05F07"/>
    <w:rsid w:val="00F06C24"/>
    <w:rsid w:val="00F101B7"/>
    <w:rsid w:val="00F159F9"/>
    <w:rsid w:val="00F17517"/>
    <w:rsid w:val="00F2152A"/>
    <w:rsid w:val="00F2335B"/>
    <w:rsid w:val="00F23E06"/>
    <w:rsid w:val="00F253AD"/>
    <w:rsid w:val="00F31C55"/>
    <w:rsid w:val="00F3230B"/>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26B"/>
    <w:rsid w:val="00F76448"/>
    <w:rsid w:val="00F76ED5"/>
    <w:rsid w:val="00F77D26"/>
    <w:rsid w:val="00F804A4"/>
    <w:rsid w:val="00F86FAA"/>
    <w:rsid w:val="00F87826"/>
    <w:rsid w:val="00F97E18"/>
    <w:rsid w:val="00FA2C55"/>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B7F5C"/>
    <w:rsid w:val="00FC63B6"/>
    <w:rsid w:val="00FD49D2"/>
    <w:rsid w:val="00FD69C1"/>
    <w:rsid w:val="00FF06F2"/>
    <w:rsid w:val="00FF4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1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Style2">
    <w:name w:val="Style2"/>
    <w:basedOn w:val="a0"/>
    <w:uiPriority w:val="99"/>
    <w:rsid w:val="003037E4"/>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3">
    <w:name w:val="Style3"/>
    <w:basedOn w:val="a0"/>
    <w:uiPriority w:val="99"/>
    <w:rsid w:val="003037E4"/>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4">
    <w:name w:val="Style4"/>
    <w:basedOn w:val="a0"/>
    <w:uiPriority w:val="99"/>
    <w:rsid w:val="003037E4"/>
    <w:pPr>
      <w:widowControl w:val="0"/>
      <w:suppressAutoHyphens w:val="0"/>
      <w:autoSpaceDE w:val="0"/>
      <w:autoSpaceDN w:val="0"/>
      <w:adjustRightInd w:val="0"/>
      <w:spacing w:line="326" w:lineRule="exact"/>
      <w:ind w:hanging="518"/>
      <w:jc w:val="both"/>
    </w:pPr>
    <w:rPr>
      <w:rFonts w:eastAsiaTheme="minorEastAsia"/>
      <w:lang w:eastAsia="ru-RU"/>
    </w:rPr>
  </w:style>
  <w:style w:type="paragraph" w:customStyle="1" w:styleId="Style5">
    <w:name w:val="Style5"/>
    <w:basedOn w:val="a0"/>
    <w:uiPriority w:val="99"/>
    <w:rsid w:val="003037E4"/>
    <w:pPr>
      <w:widowControl w:val="0"/>
      <w:suppressAutoHyphens w:val="0"/>
      <w:autoSpaceDE w:val="0"/>
      <w:autoSpaceDN w:val="0"/>
      <w:adjustRightInd w:val="0"/>
    </w:pPr>
    <w:rPr>
      <w:rFonts w:eastAsiaTheme="minorEastAsia"/>
      <w:lang w:eastAsia="ru-RU"/>
    </w:rPr>
  </w:style>
  <w:style w:type="paragraph" w:customStyle="1" w:styleId="Style8">
    <w:name w:val="Style8"/>
    <w:basedOn w:val="a0"/>
    <w:uiPriority w:val="99"/>
    <w:rsid w:val="003037E4"/>
    <w:pPr>
      <w:widowControl w:val="0"/>
      <w:suppressAutoHyphens w:val="0"/>
      <w:autoSpaceDE w:val="0"/>
      <w:autoSpaceDN w:val="0"/>
      <w:adjustRightInd w:val="0"/>
      <w:spacing w:line="322" w:lineRule="exact"/>
      <w:ind w:firstLine="523"/>
      <w:jc w:val="both"/>
    </w:pPr>
    <w:rPr>
      <w:rFonts w:eastAsiaTheme="minorEastAsia"/>
      <w:lang w:eastAsia="ru-RU"/>
    </w:rPr>
  </w:style>
  <w:style w:type="paragraph" w:customStyle="1" w:styleId="Style10">
    <w:name w:val="Style10"/>
    <w:basedOn w:val="a0"/>
    <w:uiPriority w:val="99"/>
    <w:rsid w:val="003037E4"/>
    <w:pPr>
      <w:widowControl w:val="0"/>
      <w:suppressAutoHyphens w:val="0"/>
      <w:autoSpaceDE w:val="0"/>
      <w:autoSpaceDN w:val="0"/>
      <w:adjustRightInd w:val="0"/>
      <w:spacing w:line="307" w:lineRule="exact"/>
      <w:ind w:hanging="504"/>
      <w:jc w:val="both"/>
    </w:pPr>
    <w:rPr>
      <w:rFonts w:eastAsiaTheme="minorEastAsia"/>
      <w:lang w:eastAsia="ru-RU"/>
    </w:rPr>
  </w:style>
  <w:style w:type="character" w:customStyle="1" w:styleId="FontStyle12">
    <w:name w:val="Font Style12"/>
    <w:basedOn w:val="a1"/>
    <w:uiPriority w:val="99"/>
    <w:rsid w:val="003037E4"/>
    <w:rPr>
      <w:rFonts w:ascii="Times New Roman" w:hAnsi="Times New Roman" w:cs="Times New Roman"/>
      <w:b/>
      <w:bCs/>
      <w:smallCaps/>
      <w:sz w:val="24"/>
      <w:szCs w:val="24"/>
    </w:rPr>
  </w:style>
  <w:style w:type="character" w:customStyle="1" w:styleId="FontStyle15">
    <w:name w:val="Font Style15"/>
    <w:basedOn w:val="a1"/>
    <w:uiPriority w:val="99"/>
    <w:rsid w:val="003037E4"/>
    <w:rPr>
      <w:rFonts w:ascii="Times New Roman" w:hAnsi="Times New Roman" w:cs="Times New Roman"/>
      <w:sz w:val="22"/>
      <w:szCs w:val="22"/>
    </w:rPr>
  </w:style>
  <w:style w:type="character" w:customStyle="1" w:styleId="FontStyle16">
    <w:name w:val="Font Style16"/>
    <w:basedOn w:val="a1"/>
    <w:uiPriority w:val="99"/>
    <w:rsid w:val="003037E4"/>
    <w:rPr>
      <w:rFonts w:ascii="Times New Roman" w:hAnsi="Times New Roman" w:cs="Times New Roman"/>
      <w:b/>
      <w:bCs/>
      <w:spacing w:val="-20"/>
      <w:sz w:val="26"/>
      <w:szCs w:val="26"/>
    </w:rPr>
  </w:style>
  <w:style w:type="character" w:customStyle="1" w:styleId="FontStyle17">
    <w:name w:val="Font Style17"/>
    <w:basedOn w:val="a1"/>
    <w:uiPriority w:val="99"/>
    <w:rsid w:val="003037E4"/>
    <w:rPr>
      <w:rFonts w:ascii="Times New Roman" w:hAnsi="Times New Roman" w:cs="Times New Roman"/>
      <w:spacing w:val="10"/>
      <w:sz w:val="22"/>
      <w:szCs w:val="22"/>
    </w:rPr>
  </w:style>
  <w:style w:type="paragraph" w:styleId="27">
    <w:name w:val="Body Text 2"/>
    <w:basedOn w:val="a0"/>
    <w:link w:val="28"/>
    <w:uiPriority w:val="99"/>
    <w:semiHidden/>
    <w:unhideWhenUsed/>
    <w:rsid w:val="003037E4"/>
    <w:pPr>
      <w:spacing w:after="120" w:line="480" w:lineRule="auto"/>
    </w:pPr>
  </w:style>
  <w:style w:type="character" w:customStyle="1" w:styleId="28">
    <w:name w:val="Основной текст 2 Знак"/>
    <w:basedOn w:val="a1"/>
    <w:link w:val="27"/>
    <w:uiPriority w:val="99"/>
    <w:semiHidden/>
    <w:rsid w:val="003037E4"/>
    <w:rPr>
      <w:sz w:val="24"/>
      <w:szCs w:val="24"/>
      <w:lang w:eastAsia="ar-SA"/>
    </w:rPr>
  </w:style>
  <w:style w:type="paragraph" w:styleId="29">
    <w:name w:val="Body Text Indent 2"/>
    <w:basedOn w:val="a0"/>
    <w:link w:val="213"/>
    <w:uiPriority w:val="99"/>
    <w:semiHidden/>
    <w:unhideWhenUsed/>
    <w:rsid w:val="003037E4"/>
    <w:pPr>
      <w:spacing w:after="120" w:line="480" w:lineRule="auto"/>
      <w:ind w:left="283"/>
    </w:pPr>
  </w:style>
  <w:style w:type="character" w:customStyle="1" w:styleId="213">
    <w:name w:val="Основной текст с отступом 2 Знак1"/>
    <w:basedOn w:val="a1"/>
    <w:link w:val="29"/>
    <w:uiPriority w:val="99"/>
    <w:semiHidden/>
    <w:rsid w:val="003037E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customStyle="1" w:styleId="Style2">
    <w:name w:val="Style2"/>
    <w:basedOn w:val="a0"/>
    <w:uiPriority w:val="99"/>
    <w:rsid w:val="003037E4"/>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3">
    <w:name w:val="Style3"/>
    <w:basedOn w:val="a0"/>
    <w:uiPriority w:val="99"/>
    <w:rsid w:val="003037E4"/>
    <w:pPr>
      <w:widowControl w:val="0"/>
      <w:suppressAutoHyphens w:val="0"/>
      <w:autoSpaceDE w:val="0"/>
      <w:autoSpaceDN w:val="0"/>
      <w:adjustRightInd w:val="0"/>
      <w:spacing w:line="326" w:lineRule="exact"/>
      <w:jc w:val="both"/>
    </w:pPr>
    <w:rPr>
      <w:rFonts w:eastAsiaTheme="minorEastAsia"/>
      <w:lang w:eastAsia="ru-RU"/>
    </w:rPr>
  </w:style>
  <w:style w:type="paragraph" w:customStyle="1" w:styleId="Style4">
    <w:name w:val="Style4"/>
    <w:basedOn w:val="a0"/>
    <w:uiPriority w:val="99"/>
    <w:rsid w:val="003037E4"/>
    <w:pPr>
      <w:widowControl w:val="0"/>
      <w:suppressAutoHyphens w:val="0"/>
      <w:autoSpaceDE w:val="0"/>
      <w:autoSpaceDN w:val="0"/>
      <w:adjustRightInd w:val="0"/>
      <w:spacing w:line="326" w:lineRule="exact"/>
      <w:ind w:hanging="518"/>
      <w:jc w:val="both"/>
    </w:pPr>
    <w:rPr>
      <w:rFonts w:eastAsiaTheme="minorEastAsia"/>
      <w:lang w:eastAsia="ru-RU"/>
    </w:rPr>
  </w:style>
  <w:style w:type="paragraph" w:customStyle="1" w:styleId="Style5">
    <w:name w:val="Style5"/>
    <w:basedOn w:val="a0"/>
    <w:uiPriority w:val="99"/>
    <w:rsid w:val="003037E4"/>
    <w:pPr>
      <w:widowControl w:val="0"/>
      <w:suppressAutoHyphens w:val="0"/>
      <w:autoSpaceDE w:val="0"/>
      <w:autoSpaceDN w:val="0"/>
      <w:adjustRightInd w:val="0"/>
    </w:pPr>
    <w:rPr>
      <w:rFonts w:eastAsiaTheme="minorEastAsia"/>
      <w:lang w:eastAsia="ru-RU"/>
    </w:rPr>
  </w:style>
  <w:style w:type="paragraph" w:customStyle="1" w:styleId="Style8">
    <w:name w:val="Style8"/>
    <w:basedOn w:val="a0"/>
    <w:uiPriority w:val="99"/>
    <w:rsid w:val="003037E4"/>
    <w:pPr>
      <w:widowControl w:val="0"/>
      <w:suppressAutoHyphens w:val="0"/>
      <w:autoSpaceDE w:val="0"/>
      <w:autoSpaceDN w:val="0"/>
      <w:adjustRightInd w:val="0"/>
      <w:spacing w:line="322" w:lineRule="exact"/>
      <w:ind w:firstLine="523"/>
      <w:jc w:val="both"/>
    </w:pPr>
    <w:rPr>
      <w:rFonts w:eastAsiaTheme="minorEastAsia"/>
      <w:lang w:eastAsia="ru-RU"/>
    </w:rPr>
  </w:style>
  <w:style w:type="paragraph" w:customStyle="1" w:styleId="Style10">
    <w:name w:val="Style10"/>
    <w:basedOn w:val="a0"/>
    <w:uiPriority w:val="99"/>
    <w:rsid w:val="003037E4"/>
    <w:pPr>
      <w:widowControl w:val="0"/>
      <w:suppressAutoHyphens w:val="0"/>
      <w:autoSpaceDE w:val="0"/>
      <w:autoSpaceDN w:val="0"/>
      <w:adjustRightInd w:val="0"/>
      <w:spacing w:line="307" w:lineRule="exact"/>
      <w:ind w:hanging="504"/>
      <w:jc w:val="both"/>
    </w:pPr>
    <w:rPr>
      <w:rFonts w:eastAsiaTheme="minorEastAsia"/>
      <w:lang w:eastAsia="ru-RU"/>
    </w:rPr>
  </w:style>
  <w:style w:type="character" w:customStyle="1" w:styleId="FontStyle12">
    <w:name w:val="Font Style12"/>
    <w:basedOn w:val="a1"/>
    <w:uiPriority w:val="99"/>
    <w:rsid w:val="003037E4"/>
    <w:rPr>
      <w:rFonts w:ascii="Times New Roman" w:hAnsi="Times New Roman" w:cs="Times New Roman"/>
      <w:b/>
      <w:bCs/>
      <w:smallCaps/>
      <w:sz w:val="24"/>
      <w:szCs w:val="24"/>
    </w:rPr>
  </w:style>
  <w:style w:type="character" w:customStyle="1" w:styleId="FontStyle15">
    <w:name w:val="Font Style15"/>
    <w:basedOn w:val="a1"/>
    <w:uiPriority w:val="99"/>
    <w:rsid w:val="003037E4"/>
    <w:rPr>
      <w:rFonts w:ascii="Times New Roman" w:hAnsi="Times New Roman" w:cs="Times New Roman"/>
      <w:sz w:val="22"/>
      <w:szCs w:val="22"/>
    </w:rPr>
  </w:style>
  <w:style w:type="character" w:customStyle="1" w:styleId="FontStyle16">
    <w:name w:val="Font Style16"/>
    <w:basedOn w:val="a1"/>
    <w:uiPriority w:val="99"/>
    <w:rsid w:val="003037E4"/>
    <w:rPr>
      <w:rFonts w:ascii="Times New Roman" w:hAnsi="Times New Roman" w:cs="Times New Roman"/>
      <w:b/>
      <w:bCs/>
      <w:spacing w:val="-20"/>
      <w:sz w:val="26"/>
      <w:szCs w:val="26"/>
    </w:rPr>
  </w:style>
  <w:style w:type="character" w:customStyle="1" w:styleId="FontStyle17">
    <w:name w:val="Font Style17"/>
    <w:basedOn w:val="a1"/>
    <w:uiPriority w:val="99"/>
    <w:rsid w:val="003037E4"/>
    <w:rPr>
      <w:rFonts w:ascii="Times New Roman" w:hAnsi="Times New Roman" w:cs="Times New Roman"/>
      <w:spacing w:val="10"/>
      <w:sz w:val="22"/>
      <w:szCs w:val="22"/>
    </w:rPr>
  </w:style>
  <w:style w:type="paragraph" w:styleId="27">
    <w:name w:val="Body Text 2"/>
    <w:basedOn w:val="a0"/>
    <w:link w:val="28"/>
    <w:uiPriority w:val="99"/>
    <w:semiHidden/>
    <w:unhideWhenUsed/>
    <w:rsid w:val="003037E4"/>
    <w:pPr>
      <w:spacing w:after="120" w:line="480" w:lineRule="auto"/>
    </w:pPr>
  </w:style>
  <w:style w:type="character" w:customStyle="1" w:styleId="28">
    <w:name w:val="Основной текст 2 Знак"/>
    <w:basedOn w:val="a1"/>
    <w:link w:val="27"/>
    <w:uiPriority w:val="99"/>
    <w:semiHidden/>
    <w:rsid w:val="003037E4"/>
    <w:rPr>
      <w:sz w:val="24"/>
      <w:szCs w:val="24"/>
      <w:lang w:eastAsia="ar-SA"/>
    </w:rPr>
  </w:style>
  <w:style w:type="paragraph" w:styleId="29">
    <w:name w:val="Body Text Indent 2"/>
    <w:basedOn w:val="a0"/>
    <w:link w:val="213"/>
    <w:uiPriority w:val="99"/>
    <w:semiHidden/>
    <w:unhideWhenUsed/>
    <w:rsid w:val="003037E4"/>
    <w:pPr>
      <w:spacing w:after="120" w:line="480" w:lineRule="auto"/>
      <w:ind w:left="283"/>
    </w:pPr>
  </w:style>
  <w:style w:type="character" w:customStyle="1" w:styleId="213">
    <w:name w:val="Основной текст с отступом 2 Знак1"/>
    <w:basedOn w:val="a1"/>
    <w:link w:val="29"/>
    <w:uiPriority w:val="99"/>
    <w:semiHidden/>
    <w:rsid w:val="003037E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TitkovSN@trcont.ru" TargetMode="External"/><Relationship Id="rId26"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AksiutinaKM@trcont.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mailto:MarkovVN@trcont.ru" TargetMode="External"/><Relationship Id="rId20" Type="http://schemas.openxmlformats.org/officeDocument/2006/relationships/hyperlink" Target="http://www.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edresurs.ru/companies/IsSearching"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fssprus.ru/iss/ip" TargetMode="External"/><Relationship Id="rId28" Type="http://schemas.openxmlformats.org/officeDocument/2006/relationships/hyperlink" Target="mailto:trcont@trcont.ru" TargetMode="External"/><Relationship Id="rId10" Type="http://schemas.openxmlformats.org/officeDocument/2006/relationships/footnotes" Target="footnotes.xml"/><Relationship Id="rId19" Type="http://schemas.openxmlformats.org/officeDocument/2006/relationships/hyperlink" Target="http://www.trcont.r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https://service.nalog.ru/zd.do" TargetMode="External"/><Relationship Id="rId27" Type="http://schemas.openxmlformats.org/officeDocument/2006/relationships/hyperlink" Target="mailto:trcont@trcont.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021F9181-A199-4D55-B335-911D3DF93F0C"/>
    <ds:schemaRef ds:uri="http://purl.org/dc/dcmitype/"/>
    <ds:schemaRef ds:uri="http://purl.org/dc/terms/"/>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8EB167-0237-4F35-B600-E9115442A7D9}">
  <ds:schemaRefs>
    <ds:schemaRef ds:uri="http://schemas.openxmlformats.org/officeDocument/2006/bibliography"/>
  </ds:schemaRefs>
</ds:datastoreItem>
</file>

<file path=customXml/itemProps4.xml><?xml version="1.0" encoding="utf-8"?>
<ds:datastoreItem xmlns:ds="http://schemas.openxmlformats.org/officeDocument/2006/customXml" ds:itemID="{9CBD0267-7F14-4F64-8B70-2F74FC068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18326</Words>
  <Characters>104459</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122540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Титков Сергей Николаевич</cp:lastModifiedBy>
  <cp:revision>2</cp:revision>
  <cp:lastPrinted>2017-04-13T15:08:00Z</cp:lastPrinted>
  <dcterms:created xsi:type="dcterms:W3CDTF">2017-04-18T12:53:00Z</dcterms:created>
  <dcterms:modified xsi:type="dcterms:W3CDTF">2017-04-18T12:53:00Z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