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0B27C3" w:rsidRDefault="000D3D2A" w:rsidP="000B27C3">
      <w:pPr>
        <w:pStyle w:val="11"/>
        <w:suppressAutoHyphens/>
        <w:ind w:firstLine="0"/>
        <w:jc w:val="center"/>
        <w:rPr>
          <w:b/>
          <w:bCs/>
          <w:szCs w:val="28"/>
        </w:rPr>
      </w:pPr>
      <w:r w:rsidRPr="000B27C3">
        <w:rPr>
          <w:b/>
          <w:bCs/>
          <w:szCs w:val="28"/>
        </w:rPr>
        <w:t>ПАО «ТрансКонтейнер» информирует</w:t>
      </w:r>
    </w:p>
    <w:p w:rsidR="00817151" w:rsidRDefault="000D3D2A" w:rsidP="00EB5928">
      <w:pPr>
        <w:pStyle w:val="11"/>
        <w:suppressAutoHyphens/>
        <w:jc w:val="center"/>
        <w:rPr>
          <w:b/>
          <w:bCs/>
          <w:szCs w:val="28"/>
        </w:rPr>
      </w:pPr>
      <w:r w:rsidRPr="00EB5928">
        <w:rPr>
          <w:b/>
          <w:bCs/>
          <w:szCs w:val="28"/>
        </w:rPr>
        <w:t>о внесении изменений</w:t>
      </w:r>
      <w:r w:rsidR="000B27C3" w:rsidRPr="00EB5928">
        <w:rPr>
          <w:b/>
          <w:bCs/>
          <w:szCs w:val="28"/>
        </w:rPr>
        <w:t xml:space="preserve"> </w:t>
      </w:r>
      <w:r w:rsidRPr="00EB5928">
        <w:rPr>
          <w:b/>
          <w:bCs/>
          <w:szCs w:val="28"/>
        </w:rPr>
        <w:t xml:space="preserve">в </w:t>
      </w:r>
      <w:r w:rsidR="00942AAD" w:rsidRPr="00EB5928">
        <w:rPr>
          <w:b/>
          <w:bCs/>
          <w:szCs w:val="28"/>
        </w:rPr>
        <w:t xml:space="preserve">документацию </w:t>
      </w:r>
      <w:r w:rsidR="00302231">
        <w:rPr>
          <w:b/>
          <w:bCs/>
          <w:szCs w:val="28"/>
        </w:rPr>
        <w:t>запроса предложений</w:t>
      </w:r>
      <w:r w:rsidR="00942AAD" w:rsidRPr="00EB5928">
        <w:rPr>
          <w:b/>
          <w:bCs/>
          <w:szCs w:val="28"/>
        </w:rPr>
        <w:t xml:space="preserve"> </w:t>
      </w:r>
    </w:p>
    <w:p w:rsidR="00817151" w:rsidRDefault="00817151" w:rsidP="00EB5928">
      <w:pPr>
        <w:pStyle w:val="11"/>
        <w:suppressAutoHyphens/>
        <w:jc w:val="center"/>
        <w:rPr>
          <w:rFonts w:eastAsia="Arial"/>
          <w:b/>
          <w:bCs/>
          <w:szCs w:val="28"/>
        </w:rPr>
      </w:pPr>
      <w:r w:rsidRPr="00817151">
        <w:rPr>
          <w:b/>
          <w:bCs/>
          <w:szCs w:val="28"/>
        </w:rPr>
        <w:t>№ ЗП-ЦКПСРЗ-17-0039 на оказание услуг по проведению финансово-юридической экспертизы деятельности ПАО «ТрансКонтейнер», дочерних и зависимых обществ ПАО «ТрансКонтейнер» за 2015-2016 годы</w:t>
      </w:r>
      <w:r w:rsidRPr="00817151">
        <w:rPr>
          <w:rFonts w:eastAsia="Arial"/>
          <w:b/>
          <w:bCs/>
          <w:szCs w:val="28"/>
        </w:rPr>
        <w:t xml:space="preserve"> </w:t>
      </w:r>
    </w:p>
    <w:p w:rsidR="000B27C3" w:rsidRPr="00EB5928" w:rsidRDefault="00F05258" w:rsidP="00EB5928">
      <w:pPr>
        <w:pStyle w:val="11"/>
        <w:suppressAutoHyphens/>
        <w:jc w:val="center"/>
        <w:rPr>
          <w:rFonts w:eastAsia="Arial"/>
          <w:b/>
          <w:szCs w:val="28"/>
          <w:lang w:eastAsia="ar-SA"/>
        </w:rPr>
      </w:pPr>
      <w:r w:rsidRPr="00EB5928">
        <w:rPr>
          <w:rFonts w:eastAsia="Arial"/>
          <w:b/>
          <w:szCs w:val="28"/>
          <w:lang w:eastAsia="ar-SA"/>
        </w:rPr>
        <w:t>(далее –</w:t>
      </w:r>
      <w:r w:rsidR="00817151" w:rsidRPr="00817151">
        <w:rPr>
          <w:rFonts w:eastAsia="Arial"/>
          <w:b/>
          <w:szCs w:val="28"/>
          <w:lang w:eastAsia="ar-SA"/>
        </w:rPr>
        <w:t xml:space="preserve"> </w:t>
      </w:r>
      <w:r w:rsidR="00817151">
        <w:rPr>
          <w:rFonts w:eastAsia="Arial"/>
          <w:b/>
          <w:szCs w:val="28"/>
          <w:lang w:eastAsia="ar-SA"/>
        </w:rPr>
        <w:t>Запрос предложений</w:t>
      </w:r>
      <w:r w:rsidRPr="00EB5928">
        <w:rPr>
          <w:rFonts w:eastAsia="Arial"/>
          <w:b/>
          <w:szCs w:val="28"/>
          <w:lang w:eastAsia="ar-SA"/>
        </w:rPr>
        <w:t>)</w:t>
      </w:r>
      <w:r w:rsidR="00EB5928">
        <w:rPr>
          <w:rFonts w:eastAsia="Arial"/>
          <w:b/>
          <w:szCs w:val="28"/>
          <w:lang w:eastAsia="ar-SA"/>
        </w:rPr>
        <w:t>.</w:t>
      </w:r>
    </w:p>
    <w:p w:rsidR="007813D2" w:rsidRDefault="007813D2" w:rsidP="000B27C3">
      <w:pPr>
        <w:pStyle w:val="11"/>
        <w:suppressAutoHyphens/>
        <w:ind w:left="709" w:firstLine="0"/>
        <w:rPr>
          <w:b/>
          <w:szCs w:val="28"/>
        </w:rPr>
      </w:pPr>
    </w:p>
    <w:p w:rsidR="00817151" w:rsidRPr="00817151" w:rsidRDefault="00817151" w:rsidP="00817151">
      <w:pPr>
        <w:tabs>
          <w:tab w:val="left" w:pos="1134"/>
        </w:tabs>
        <w:jc w:val="both"/>
        <w:rPr>
          <w:sz w:val="28"/>
          <w:szCs w:val="28"/>
        </w:rPr>
      </w:pPr>
      <w:r>
        <w:rPr>
          <w:sz w:val="28"/>
          <w:szCs w:val="28"/>
        </w:rPr>
        <w:tab/>
      </w:r>
      <w:r w:rsidRPr="00817151">
        <w:rPr>
          <w:sz w:val="28"/>
          <w:szCs w:val="28"/>
        </w:rPr>
        <w:t xml:space="preserve">Подпункты 1.4 и 2.7 пункта 17 раздела 5. «Информационная карта» </w:t>
      </w:r>
      <w:r w:rsidR="006A4506" w:rsidRPr="00817151">
        <w:rPr>
          <w:sz w:val="28"/>
          <w:szCs w:val="28"/>
        </w:rPr>
        <w:t>д</w:t>
      </w:r>
      <w:r w:rsidR="00E85136" w:rsidRPr="00817151">
        <w:rPr>
          <w:sz w:val="28"/>
          <w:szCs w:val="28"/>
        </w:rPr>
        <w:t>окументации о закупке</w:t>
      </w:r>
      <w:r w:rsidR="00717442" w:rsidRPr="00817151">
        <w:rPr>
          <w:sz w:val="28"/>
          <w:szCs w:val="28"/>
        </w:rPr>
        <w:t xml:space="preserve"> </w:t>
      </w:r>
      <w:r w:rsidRPr="00817151">
        <w:rPr>
          <w:sz w:val="28"/>
          <w:szCs w:val="28"/>
        </w:rPr>
        <w:t>З</w:t>
      </w:r>
      <w:r w:rsidR="00717442" w:rsidRPr="00817151">
        <w:rPr>
          <w:rFonts w:eastAsia="Calibri"/>
          <w:sz w:val="28"/>
          <w:szCs w:val="28"/>
        </w:rPr>
        <w:t>апрос</w:t>
      </w:r>
      <w:r w:rsidRPr="00817151">
        <w:rPr>
          <w:rFonts w:eastAsia="Calibri"/>
          <w:sz w:val="28"/>
          <w:szCs w:val="28"/>
        </w:rPr>
        <w:t>а</w:t>
      </w:r>
      <w:r w:rsidR="00717442" w:rsidRPr="00817151">
        <w:rPr>
          <w:rFonts w:eastAsia="Calibri"/>
          <w:sz w:val="28"/>
          <w:szCs w:val="28"/>
        </w:rPr>
        <w:t xml:space="preserve"> предложений</w:t>
      </w:r>
      <w:r w:rsidRPr="00817151">
        <w:rPr>
          <w:rFonts w:eastAsia="Calibri"/>
          <w:sz w:val="28"/>
          <w:szCs w:val="28"/>
        </w:rPr>
        <w:t xml:space="preserve">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817151" w:rsidRPr="00F86FAA" w:rsidTr="00D25BD6">
        <w:tc>
          <w:tcPr>
            <w:tcW w:w="534" w:type="dxa"/>
            <w:vAlign w:val="center"/>
          </w:tcPr>
          <w:p w:rsidR="00817151" w:rsidRPr="00F86FAA" w:rsidRDefault="00817151" w:rsidP="00D25BD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817151" w:rsidRPr="00F86FAA" w:rsidRDefault="00817151" w:rsidP="00D25BD6">
            <w:pPr>
              <w:pStyle w:val="11"/>
              <w:ind w:firstLine="0"/>
              <w:jc w:val="center"/>
              <w:rPr>
                <w:b/>
                <w:sz w:val="24"/>
                <w:szCs w:val="24"/>
              </w:rPr>
            </w:pPr>
          </w:p>
        </w:tc>
        <w:tc>
          <w:tcPr>
            <w:tcW w:w="2551" w:type="dxa"/>
            <w:vAlign w:val="center"/>
          </w:tcPr>
          <w:p w:rsidR="00817151" w:rsidRPr="00F86FAA" w:rsidRDefault="00817151" w:rsidP="00D25BD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817151" w:rsidRPr="00F86FAA" w:rsidRDefault="00817151" w:rsidP="00D25BD6">
            <w:pPr>
              <w:pStyle w:val="Default"/>
              <w:jc w:val="center"/>
              <w:rPr>
                <w:b/>
                <w:color w:val="auto"/>
              </w:rPr>
            </w:pPr>
            <w:r w:rsidRPr="00F86FAA">
              <w:rPr>
                <w:b/>
                <w:color w:val="auto"/>
              </w:rPr>
              <w:t>Содержание</w:t>
            </w:r>
            <w:r w:rsidRPr="00F86FAA">
              <w:rPr>
                <w:i/>
                <w:color w:val="auto"/>
              </w:rPr>
              <w:t xml:space="preserve"> </w:t>
            </w:r>
          </w:p>
        </w:tc>
      </w:tr>
      <w:tr w:rsidR="00817151" w:rsidRPr="00F86FAA" w:rsidTr="00D25BD6">
        <w:tc>
          <w:tcPr>
            <w:tcW w:w="534" w:type="dxa"/>
          </w:tcPr>
          <w:p w:rsidR="00817151" w:rsidRPr="00F86FAA" w:rsidRDefault="00817151" w:rsidP="00D25BD6">
            <w:pPr>
              <w:pStyle w:val="1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17151" w:rsidRPr="00F86FAA" w:rsidRDefault="00817151" w:rsidP="00D25BD6">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817151" w:rsidRPr="00F3230B" w:rsidRDefault="00817151" w:rsidP="00D25BD6">
            <w:pPr>
              <w:pStyle w:val="a4"/>
              <w:ind w:firstLine="539"/>
              <w:rPr>
                <w:sz w:val="24"/>
              </w:rPr>
            </w:pPr>
            <w:r>
              <w:rPr>
                <w:sz w:val="24"/>
              </w:rPr>
              <w:t>…</w:t>
            </w:r>
          </w:p>
          <w:p w:rsidR="00817151" w:rsidRPr="00F3230B" w:rsidRDefault="00817151" w:rsidP="00066F34">
            <w:pPr>
              <w:pStyle w:val="a4"/>
              <w:ind w:firstLine="539"/>
              <w:rPr>
                <w:rFonts w:eastAsia="Times New Roman"/>
                <w:sz w:val="24"/>
              </w:rPr>
            </w:pPr>
            <w:r>
              <w:rPr>
                <w:sz w:val="24"/>
              </w:rPr>
              <w:t>«</w:t>
            </w:r>
            <w:r w:rsidRPr="00F3230B">
              <w:rPr>
                <w:sz w:val="24"/>
              </w:rPr>
              <w:t>1.4. н</w:t>
            </w:r>
            <w:r w:rsidRPr="00F3230B">
              <w:rPr>
                <w:rFonts w:eastAsia="Times New Roman"/>
                <w:sz w:val="24"/>
              </w:rPr>
              <w:t xml:space="preserve">аличие у претендента </w:t>
            </w:r>
            <w:r w:rsidRPr="00F3230B">
              <w:rPr>
                <w:sz w:val="24"/>
              </w:rPr>
              <w:t>и/или его соисполнител</w:t>
            </w:r>
            <w:proofErr w:type="gramStart"/>
            <w:r w:rsidRPr="00F3230B">
              <w:rPr>
                <w:sz w:val="24"/>
              </w:rPr>
              <w:t>я(</w:t>
            </w:r>
            <w:proofErr w:type="gramEnd"/>
            <w:r w:rsidRPr="00F3230B">
              <w:rPr>
                <w:sz w:val="24"/>
              </w:rPr>
              <w:t xml:space="preserve">ей) </w:t>
            </w:r>
            <w:r>
              <w:rPr>
                <w:sz w:val="24"/>
              </w:rPr>
              <w:t>действующих</w:t>
            </w:r>
            <w:r w:rsidRPr="00F3230B">
              <w:rPr>
                <w:sz w:val="24"/>
              </w:rPr>
              <w:t xml:space="preserve"> </w:t>
            </w:r>
            <w:r w:rsidRPr="00F3230B">
              <w:rPr>
                <w:rFonts w:eastAsia="Times New Roman"/>
                <w:sz w:val="24"/>
              </w:rPr>
              <w:t xml:space="preserve">сертификатов соответствия </w:t>
            </w:r>
            <w:r w:rsidR="006068A9">
              <w:rPr>
                <w:rFonts w:eastAsia="Times New Roman"/>
                <w:sz w:val="24"/>
              </w:rPr>
              <w:t xml:space="preserve">системы менеджмента </w:t>
            </w:r>
            <w:r w:rsidRPr="00F3230B">
              <w:rPr>
                <w:rFonts w:eastAsia="Times New Roman"/>
                <w:sz w:val="24"/>
              </w:rPr>
              <w:t>качества</w:t>
            </w:r>
            <w:r w:rsidR="00B61077">
              <w:rPr>
                <w:rFonts w:eastAsia="Times New Roman"/>
                <w:sz w:val="24"/>
              </w:rPr>
              <w:t xml:space="preserve"> </w:t>
            </w:r>
            <w:r w:rsidR="006068A9">
              <w:rPr>
                <w:rFonts w:eastAsia="Times New Roman"/>
                <w:sz w:val="24"/>
              </w:rPr>
              <w:t>требованиям</w:t>
            </w:r>
            <w:r w:rsidR="00B61077">
              <w:rPr>
                <w:rFonts w:eastAsia="Times New Roman"/>
                <w:sz w:val="24"/>
              </w:rPr>
              <w:t xml:space="preserve"> </w:t>
            </w:r>
            <w:r w:rsidR="00B61077" w:rsidRPr="00B61077">
              <w:rPr>
                <w:rFonts w:eastAsia="Times New Roman"/>
                <w:sz w:val="24"/>
              </w:rPr>
              <w:t>ГОСТ Р ИСО 9001-2008</w:t>
            </w:r>
            <w:r w:rsidR="00066F34">
              <w:rPr>
                <w:rFonts w:eastAsia="Times New Roman"/>
                <w:sz w:val="24"/>
              </w:rPr>
              <w:t>,</w:t>
            </w:r>
            <w:r w:rsidR="00B61077">
              <w:rPr>
                <w:rFonts w:eastAsia="Times New Roman"/>
                <w:sz w:val="24"/>
              </w:rPr>
              <w:t xml:space="preserve"> и/или </w:t>
            </w:r>
            <w:r w:rsidR="00B61077" w:rsidRPr="00B61077">
              <w:rPr>
                <w:rFonts w:eastAsia="Times New Roman"/>
                <w:sz w:val="24"/>
              </w:rPr>
              <w:t>ГОСТ ISO 9001-2011</w:t>
            </w:r>
            <w:r w:rsidR="00066F34">
              <w:rPr>
                <w:rFonts w:eastAsia="Times New Roman"/>
                <w:sz w:val="24"/>
              </w:rPr>
              <w:t xml:space="preserve">, и/или </w:t>
            </w:r>
            <w:r w:rsidR="00066F34" w:rsidRPr="00066F34">
              <w:rPr>
                <w:rFonts w:eastAsia="Times New Roman"/>
                <w:sz w:val="24"/>
              </w:rPr>
              <w:t>ГОСТ Р ИСО 9001-2015</w:t>
            </w:r>
            <w:r w:rsidRPr="00F3230B">
              <w:rPr>
                <w:rFonts w:eastAsia="Times New Roman"/>
                <w:sz w:val="24"/>
              </w:rPr>
              <w:t>;</w:t>
            </w:r>
          </w:p>
          <w:p w:rsidR="00817151" w:rsidRPr="00363884" w:rsidRDefault="00817151" w:rsidP="00817151">
            <w:pPr>
              <w:pStyle w:val="a4"/>
              <w:ind w:firstLine="539"/>
              <w:rPr>
                <w:sz w:val="24"/>
              </w:rPr>
            </w:pPr>
            <w:r w:rsidRPr="00817151">
              <w:rPr>
                <w:sz w:val="24"/>
              </w:rPr>
              <w:t>…</w:t>
            </w:r>
          </w:p>
          <w:p w:rsidR="00817151" w:rsidRPr="008964EF" w:rsidRDefault="00817151" w:rsidP="006068A9">
            <w:pPr>
              <w:pStyle w:val="a4"/>
              <w:tabs>
                <w:tab w:val="left" w:pos="1418"/>
              </w:tabs>
              <w:rPr>
                <w:sz w:val="24"/>
              </w:rPr>
            </w:pPr>
            <w:r>
              <w:rPr>
                <w:sz w:val="24"/>
              </w:rPr>
              <w:t xml:space="preserve">2.7. заверенные претендентом копии </w:t>
            </w:r>
            <w:r w:rsidR="002E0B71">
              <w:rPr>
                <w:sz w:val="24"/>
              </w:rPr>
              <w:t>де</w:t>
            </w:r>
            <w:r w:rsidR="006068A9">
              <w:rPr>
                <w:sz w:val="24"/>
              </w:rPr>
              <w:t>й</w:t>
            </w:r>
            <w:r w:rsidR="002E0B71">
              <w:rPr>
                <w:sz w:val="24"/>
              </w:rPr>
              <w:t xml:space="preserve">ствующих </w:t>
            </w:r>
            <w:r w:rsidR="006068A9" w:rsidRPr="00F3230B">
              <w:rPr>
                <w:rFonts w:eastAsia="Times New Roman"/>
                <w:sz w:val="24"/>
              </w:rPr>
              <w:t xml:space="preserve">сертификатов соответствия </w:t>
            </w:r>
            <w:r w:rsidR="006068A9">
              <w:rPr>
                <w:rFonts w:eastAsia="Times New Roman"/>
                <w:sz w:val="24"/>
              </w:rPr>
              <w:t xml:space="preserve">системы менеджмента </w:t>
            </w:r>
            <w:r w:rsidR="006068A9" w:rsidRPr="00F3230B">
              <w:rPr>
                <w:rFonts w:eastAsia="Times New Roman"/>
                <w:sz w:val="24"/>
              </w:rPr>
              <w:t>качества</w:t>
            </w:r>
            <w:r w:rsidR="006068A9">
              <w:rPr>
                <w:rFonts w:eastAsia="Times New Roman"/>
                <w:sz w:val="24"/>
              </w:rPr>
              <w:t xml:space="preserve"> требованиям </w:t>
            </w:r>
            <w:r w:rsidR="006068A9" w:rsidRPr="00B61077">
              <w:rPr>
                <w:rFonts w:eastAsia="Times New Roman"/>
                <w:sz w:val="24"/>
              </w:rPr>
              <w:t xml:space="preserve">ГОСТ </w:t>
            </w:r>
            <w:proofErr w:type="gramStart"/>
            <w:r w:rsidR="006068A9" w:rsidRPr="00B61077">
              <w:rPr>
                <w:rFonts w:eastAsia="Times New Roman"/>
                <w:sz w:val="24"/>
              </w:rPr>
              <w:t>Р</w:t>
            </w:r>
            <w:proofErr w:type="gramEnd"/>
            <w:r w:rsidR="006068A9" w:rsidRPr="00B61077">
              <w:rPr>
                <w:rFonts w:eastAsia="Times New Roman"/>
                <w:sz w:val="24"/>
              </w:rPr>
              <w:t xml:space="preserve"> ИСО 9001-2008</w:t>
            </w:r>
            <w:r w:rsidR="006068A9">
              <w:rPr>
                <w:rFonts w:eastAsia="Times New Roman"/>
                <w:sz w:val="24"/>
              </w:rPr>
              <w:t xml:space="preserve">, и/или </w:t>
            </w:r>
            <w:r w:rsidR="006068A9" w:rsidRPr="00B61077">
              <w:rPr>
                <w:rFonts w:eastAsia="Times New Roman"/>
                <w:sz w:val="24"/>
              </w:rPr>
              <w:t>ГОСТ ISO 9001-2011</w:t>
            </w:r>
            <w:r w:rsidR="006068A9">
              <w:rPr>
                <w:rFonts w:eastAsia="Times New Roman"/>
                <w:sz w:val="24"/>
              </w:rPr>
              <w:t xml:space="preserve">, и/или </w:t>
            </w:r>
            <w:r w:rsidR="006068A9" w:rsidRPr="00066F34">
              <w:rPr>
                <w:rFonts w:eastAsia="Times New Roman"/>
                <w:sz w:val="24"/>
              </w:rPr>
              <w:t>ГОСТ Р ИСО 9001-2015</w:t>
            </w:r>
            <w:r w:rsidR="006068A9">
              <w:rPr>
                <w:rFonts w:eastAsia="Times New Roman"/>
                <w:sz w:val="24"/>
              </w:rPr>
              <w:t>;</w:t>
            </w:r>
            <w:r>
              <w:rPr>
                <w:sz w:val="24"/>
              </w:rPr>
              <w:t>»</w:t>
            </w:r>
            <w:r>
              <w:rPr>
                <w:rFonts w:eastAsia="Times New Roman"/>
                <w:sz w:val="24"/>
              </w:rPr>
              <w:t xml:space="preserve"> </w:t>
            </w:r>
          </w:p>
        </w:tc>
      </w:tr>
    </w:tbl>
    <w:p w:rsidR="00394144" w:rsidRPr="00E85136" w:rsidRDefault="00394144" w:rsidP="00D5451B">
      <w:pPr>
        <w:jc w:val="both"/>
        <w:rPr>
          <w:sz w:val="28"/>
          <w:szCs w:val="28"/>
        </w:rPr>
      </w:pPr>
    </w:p>
    <w:p w:rsidR="00936367" w:rsidRDefault="00936367" w:rsidP="00936367">
      <w:pPr>
        <w:spacing w:before="60" w:after="60"/>
        <w:jc w:val="both"/>
        <w:rPr>
          <w:sz w:val="28"/>
          <w:szCs w:val="28"/>
        </w:rPr>
      </w:pPr>
      <w:r>
        <w:rPr>
          <w:sz w:val="28"/>
          <w:szCs w:val="28"/>
        </w:rPr>
        <w:t>Далее по тексту.</w:t>
      </w:r>
    </w:p>
    <w:p w:rsidR="00936367" w:rsidRDefault="00936367" w:rsidP="00936367">
      <w:pPr>
        <w:spacing w:before="60" w:after="60"/>
        <w:jc w:val="both"/>
        <w:rPr>
          <w:sz w:val="28"/>
          <w:szCs w:val="28"/>
        </w:rPr>
      </w:pPr>
    </w:p>
    <w:p w:rsidR="00936367" w:rsidRPr="006A5699" w:rsidRDefault="006068A9" w:rsidP="00936367">
      <w:pPr>
        <w:spacing w:before="60" w:after="60"/>
        <w:jc w:val="both"/>
        <w:rPr>
          <w:sz w:val="28"/>
          <w:szCs w:val="28"/>
        </w:rPr>
      </w:pPr>
      <w:r>
        <w:rPr>
          <w:sz w:val="28"/>
          <w:szCs w:val="28"/>
        </w:rPr>
        <w:t>Заместитель п</w:t>
      </w:r>
      <w:r w:rsidR="00936367" w:rsidRPr="006A5699">
        <w:rPr>
          <w:sz w:val="28"/>
          <w:szCs w:val="28"/>
        </w:rPr>
        <w:t>редседател</w:t>
      </w:r>
      <w:r>
        <w:rPr>
          <w:sz w:val="28"/>
          <w:szCs w:val="28"/>
        </w:rPr>
        <w:t>я</w:t>
      </w:r>
      <w:r w:rsidR="00936367" w:rsidRPr="006A5699">
        <w:rPr>
          <w:sz w:val="28"/>
          <w:szCs w:val="28"/>
        </w:rPr>
        <w:t xml:space="preserve"> Конкурсной комиссии</w:t>
      </w:r>
    </w:p>
    <w:p w:rsidR="00F94925" w:rsidRPr="009A1FBE" w:rsidRDefault="00936367" w:rsidP="00936367">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w:t>
      </w:r>
      <w:r w:rsidR="006068A9">
        <w:rPr>
          <w:sz w:val="28"/>
          <w:szCs w:val="28"/>
        </w:rPr>
        <w:t xml:space="preserve">      </w:t>
      </w:r>
      <w:bookmarkStart w:id="0" w:name="_GoBack"/>
      <w:bookmarkEnd w:id="0"/>
      <w:r>
        <w:rPr>
          <w:sz w:val="28"/>
          <w:szCs w:val="28"/>
        </w:rPr>
        <w:t>В.</w:t>
      </w:r>
      <w:r w:rsidR="006068A9">
        <w:rPr>
          <w:sz w:val="28"/>
          <w:szCs w:val="28"/>
        </w:rPr>
        <w:t>Н.Марков</w:t>
      </w:r>
    </w:p>
    <w:sectPr w:rsidR="00F94925" w:rsidRPr="009A1FBE"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EE76D66"/>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
  </w:num>
  <w:num w:numId="3">
    <w:abstractNumId w:val="12"/>
  </w:num>
  <w:num w:numId="4">
    <w:abstractNumId w:val="11"/>
  </w:num>
  <w:num w:numId="5">
    <w:abstractNumId w:val="15"/>
  </w:num>
  <w:num w:numId="6">
    <w:abstractNumId w:val="0"/>
  </w:num>
  <w:num w:numId="7">
    <w:abstractNumId w:val="3"/>
  </w:num>
  <w:num w:numId="8">
    <w:abstractNumId w:val="6"/>
  </w:num>
  <w:num w:numId="9">
    <w:abstractNumId w:val="9"/>
  </w:num>
  <w:num w:numId="10">
    <w:abstractNumId w:val="8"/>
  </w:num>
  <w:num w:numId="11">
    <w:abstractNumId w:val="13"/>
  </w:num>
  <w:num w:numId="12">
    <w:abstractNumId w:val="4"/>
  </w:num>
  <w:num w:numId="13">
    <w:abstractNumId w:val="7"/>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66F34"/>
    <w:rsid w:val="000932ED"/>
    <w:rsid w:val="000B27C3"/>
    <w:rsid w:val="000B34DE"/>
    <w:rsid w:val="000D3D2A"/>
    <w:rsid w:val="000D4E75"/>
    <w:rsid w:val="00107344"/>
    <w:rsid w:val="00117A82"/>
    <w:rsid w:val="00122F18"/>
    <w:rsid w:val="00130513"/>
    <w:rsid w:val="00177B92"/>
    <w:rsid w:val="00185F13"/>
    <w:rsid w:val="001A2187"/>
    <w:rsid w:val="001B7999"/>
    <w:rsid w:val="001C372C"/>
    <w:rsid w:val="001D5B0B"/>
    <w:rsid w:val="001E048A"/>
    <w:rsid w:val="002019DD"/>
    <w:rsid w:val="00216D5A"/>
    <w:rsid w:val="00253E21"/>
    <w:rsid w:val="0027773B"/>
    <w:rsid w:val="00277A8B"/>
    <w:rsid w:val="002A1929"/>
    <w:rsid w:val="002B27AA"/>
    <w:rsid w:val="002C5834"/>
    <w:rsid w:val="002E0B71"/>
    <w:rsid w:val="00302231"/>
    <w:rsid w:val="003164B2"/>
    <w:rsid w:val="00326B6F"/>
    <w:rsid w:val="00337BB3"/>
    <w:rsid w:val="00367C80"/>
    <w:rsid w:val="00394144"/>
    <w:rsid w:val="003A38E6"/>
    <w:rsid w:val="003C7990"/>
    <w:rsid w:val="003D6F4A"/>
    <w:rsid w:val="003F67B0"/>
    <w:rsid w:val="004231F2"/>
    <w:rsid w:val="00423849"/>
    <w:rsid w:val="00481F14"/>
    <w:rsid w:val="00497A00"/>
    <w:rsid w:val="004C0C29"/>
    <w:rsid w:val="004F6F09"/>
    <w:rsid w:val="00537C9B"/>
    <w:rsid w:val="005565FC"/>
    <w:rsid w:val="005621D4"/>
    <w:rsid w:val="00590D2D"/>
    <w:rsid w:val="005B0D3F"/>
    <w:rsid w:val="005C2882"/>
    <w:rsid w:val="005E0B45"/>
    <w:rsid w:val="006068A9"/>
    <w:rsid w:val="00611040"/>
    <w:rsid w:val="006752E4"/>
    <w:rsid w:val="006A4506"/>
    <w:rsid w:val="006A5699"/>
    <w:rsid w:val="006C340D"/>
    <w:rsid w:val="006D2447"/>
    <w:rsid w:val="006F7501"/>
    <w:rsid w:val="007005F9"/>
    <w:rsid w:val="00712BFA"/>
    <w:rsid w:val="00717442"/>
    <w:rsid w:val="00717D60"/>
    <w:rsid w:val="00731720"/>
    <w:rsid w:val="007334C6"/>
    <w:rsid w:val="007712C8"/>
    <w:rsid w:val="007813D2"/>
    <w:rsid w:val="00784E5D"/>
    <w:rsid w:val="007C7B84"/>
    <w:rsid w:val="007F427D"/>
    <w:rsid w:val="00817151"/>
    <w:rsid w:val="00832648"/>
    <w:rsid w:val="00845195"/>
    <w:rsid w:val="00851FE0"/>
    <w:rsid w:val="0085584E"/>
    <w:rsid w:val="008771BB"/>
    <w:rsid w:val="008E52FA"/>
    <w:rsid w:val="008F2A83"/>
    <w:rsid w:val="00914620"/>
    <w:rsid w:val="00927018"/>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F1429"/>
    <w:rsid w:val="00B24E4A"/>
    <w:rsid w:val="00B50ED9"/>
    <w:rsid w:val="00B61077"/>
    <w:rsid w:val="00B83144"/>
    <w:rsid w:val="00B864CB"/>
    <w:rsid w:val="00BD3D54"/>
    <w:rsid w:val="00BE2644"/>
    <w:rsid w:val="00BF38C9"/>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9330C"/>
    <w:rsid w:val="00DA164F"/>
    <w:rsid w:val="00DA44F0"/>
    <w:rsid w:val="00DD043B"/>
    <w:rsid w:val="00DE4587"/>
    <w:rsid w:val="00DF355E"/>
    <w:rsid w:val="00DF4941"/>
    <w:rsid w:val="00DF5C67"/>
    <w:rsid w:val="00E120C2"/>
    <w:rsid w:val="00E25E0C"/>
    <w:rsid w:val="00E312D1"/>
    <w:rsid w:val="00E85136"/>
    <w:rsid w:val="00E87948"/>
    <w:rsid w:val="00EB5928"/>
    <w:rsid w:val="00EC74CD"/>
    <w:rsid w:val="00ED6409"/>
    <w:rsid w:val="00EF2885"/>
    <w:rsid w:val="00F05258"/>
    <w:rsid w:val="00F64D04"/>
    <w:rsid w:val="00F64FCD"/>
    <w:rsid w:val="00F70551"/>
    <w:rsid w:val="00F94925"/>
    <w:rsid w:val="00FA16A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styleId="af1">
    <w:name w:val="Hyperlink"/>
    <w:rsid w:val="00817151"/>
    <w:rPr>
      <w:color w:val="0000FF"/>
      <w:u w:val="single"/>
    </w:rPr>
  </w:style>
  <w:style w:type="paragraph" w:styleId="af2">
    <w:name w:val="footnote text"/>
    <w:basedOn w:val="a"/>
    <w:link w:val="af3"/>
    <w:rsid w:val="00817151"/>
    <w:pPr>
      <w:widowControl w:val="0"/>
      <w:suppressAutoHyphens/>
      <w:autoSpaceDE w:val="0"/>
    </w:pPr>
    <w:rPr>
      <w:sz w:val="20"/>
      <w:szCs w:val="20"/>
      <w:lang w:eastAsia="ar-SA"/>
    </w:rPr>
  </w:style>
  <w:style w:type="character" w:customStyle="1" w:styleId="af3">
    <w:name w:val="Текст сноски Знак"/>
    <w:basedOn w:val="a0"/>
    <w:link w:val="af2"/>
    <w:rsid w:val="0081715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styleId="af1">
    <w:name w:val="Hyperlink"/>
    <w:rsid w:val="00817151"/>
    <w:rPr>
      <w:color w:val="0000FF"/>
      <w:u w:val="single"/>
    </w:rPr>
  </w:style>
  <w:style w:type="paragraph" w:styleId="af2">
    <w:name w:val="footnote text"/>
    <w:basedOn w:val="a"/>
    <w:link w:val="af3"/>
    <w:rsid w:val="00817151"/>
    <w:pPr>
      <w:widowControl w:val="0"/>
      <w:suppressAutoHyphens/>
      <w:autoSpaceDE w:val="0"/>
    </w:pPr>
    <w:rPr>
      <w:sz w:val="20"/>
      <w:szCs w:val="20"/>
      <w:lang w:eastAsia="ar-SA"/>
    </w:rPr>
  </w:style>
  <w:style w:type="character" w:customStyle="1" w:styleId="af3">
    <w:name w:val="Текст сноски Знак"/>
    <w:basedOn w:val="a0"/>
    <w:link w:val="af2"/>
    <w:rsid w:val="0081715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2016-07-12T12:35:00Z</cp:lastPrinted>
  <dcterms:created xsi:type="dcterms:W3CDTF">2017-04-18T12:40:00Z</dcterms:created>
  <dcterms:modified xsi:type="dcterms:W3CDTF">2017-04-18T12:40:00Z</dcterms:modified>
</cp:coreProperties>
</file>