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5B02E9"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w:t>
      </w:r>
      <w:r w:rsidRPr="005B02E9">
        <w:rPr>
          <w:rFonts w:eastAsiaTheme="majorEastAsia"/>
          <w:b/>
          <w:bCs/>
          <w:snapToGrid/>
          <w:szCs w:val="28"/>
          <w:lang w:eastAsia="en-US"/>
        </w:rPr>
        <w:t xml:space="preserve">РАЗМЕЩЕНИИ ЗАКАЗА </w:t>
      </w:r>
      <w:r w:rsidRPr="00CD5302">
        <w:rPr>
          <w:rFonts w:eastAsiaTheme="majorEastAsia"/>
          <w:b/>
          <w:bCs/>
          <w:snapToGrid/>
          <w:szCs w:val="28"/>
          <w:highlight w:val="yellow"/>
          <w:lang w:eastAsia="en-US"/>
        </w:rPr>
        <w:t xml:space="preserve">№ </w:t>
      </w:r>
      <w:r w:rsidR="00CD5302" w:rsidRPr="00CD5302">
        <w:rPr>
          <w:rFonts w:eastAsiaTheme="majorEastAsia"/>
          <w:b/>
          <w:bCs/>
          <w:snapToGrid/>
          <w:szCs w:val="28"/>
          <w:highlight w:val="yellow"/>
          <w:lang w:eastAsia="en-US"/>
        </w:rPr>
        <w:t>ЕП-ЦКПРПС-17-0040</w:t>
      </w:r>
    </w:p>
    <w:p w:rsidR="0024584A" w:rsidRPr="005B02E9" w:rsidRDefault="0024584A" w:rsidP="005B02E9">
      <w:pPr>
        <w:ind w:firstLine="0"/>
        <w:jc w:val="center"/>
        <w:rPr>
          <w:b/>
        </w:rPr>
      </w:pPr>
      <w:r w:rsidRPr="005B02E9">
        <w:rPr>
          <w:rFonts w:eastAsiaTheme="majorEastAsia"/>
          <w:b/>
          <w:bCs/>
          <w:snapToGrid/>
          <w:szCs w:val="28"/>
          <w:lang w:eastAsia="en-US"/>
        </w:rPr>
        <w:t>НА ЗАКУПКУ ТОВАРОВ, ВЫПОЛНЕНИЕ</w:t>
      </w:r>
      <w:r w:rsidRPr="005B02E9">
        <w:rPr>
          <w:b/>
        </w:rPr>
        <w:t xml:space="preserve"> РАБОТ И ОКАЗАНИЕ УСЛУГ У ЕДИНСТВЕННОГО ПОСТАВ</w:t>
      </w:r>
      <w:r w:rsidR="00CD5302">
        <w:rPr>
          <w:b/>
        </w:rPr>
        <w:t>ЩИКА (ИСПОЛНИТЕЛЯ, ПОДРЯДЧИКА)</w:t>
      </w:r>
      <w:bookmarkStart w:id="0" w:name="_GoBack"/>
      <w:bookmarkEnd w:id="0"/>
    </w:p>
    <w:p w:rsidR="0024584A" w:rsidRDefault="0024584A" w:rsidP="0024584A">
      <w:pPr>
        <w:ind w:firstLine="0"/>
        <w:jc w:val="center"/>
        <w:rPr>
          <w:b/>
          <w:sz w:val="32"/>
          <w:szCs w:val="32"/>
        </w:rPr>
      </w:pPr>
    </w:p>
    <w:p w:rsidR="0024584A" w:rsidRDefault="0024584A" w:rsidP="0024584A">
      <w:pPr>
        <w:jc w:val="both"/>
      </w:pPr>
    </w:p>
    <w:p w:rsidR="0024584A" w:rsidRPr="00CB1C18" w:rsidRDefault="001C14CB" w:rsidP="0024584A">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утвержденным решением совета директоров ПАО «ТрансКонтейнер» от 21 декабря  2016 г. (далее – Положение о закупках</w:t>
      </w:r>
      <w:r w:rsidRPr="00CB1C18">
        <w:t xml:space="preserve">), проводит </w:t>
      </w:r>
      <w:r>
        <w:t>размещение</w:t>
      </w:r>
      <w:proofErr w:type="gramEnd"/>
      <w:r>
        <w:t xml:space="preserve"> заказа</w:t>
      </w:r>
      <w:r w:rsidRPr="00CB1C18">
        <w:t xml:space="preserve"> </w:t>
      </w:r>
      <w:r w:rsidRPr="005B02E9">
        <w:rPr>
          <w:highlight w:val="yellow"/>
        </w:rPr>
        <w:t>№ ЕП-</w:t>
      </w:r>
      <w:r w:rsidR="00513B4B">
        <w:rPr>
          <w:highlight w:val="yellow"/>
        </w:rPr>
        <w:t>ЦКПРПС-17-0040</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A64FD" w:rsidP="0024584A">
      <w:pPr>
        <w:jc w:val="both"/>
      </w:pPr>
      <w:r>
        <w:t>Ф.И.О.: Плавский Владимир Анатольевич</w:t>
      </w:r>
    </w:p>
    <w:p w:rsidR="0024584A" w:rsidRPr="002A64FD" w:rsidRDefault="0024584A" w:rsidP="0024584A">
      <w:pPr>
        <w:jc w:val="both"/>
      </w:pPr>
      <w:r w:rsidRPr="00C64E36">
        <w:t xml:space="preserve">Адрес электронной почты: </w:t>
      </w:r>
      <w:proofErr w:type="spellStart"/>
      <w:r w:rsidR="002A64FD">
        <w:rPr>
          <w:lang w:val="en-US"/>
        </w:rPr>
        <w:t>PlavskiyVA</w:t>
      </w:r>
      <w:proofErr w:type="spellEnd"/>
      <w:r w:rsidR="002A64FD" w:rsidRPr="002A64FD">
        <w:t>@</w:t>
      </w:r>
      <w:proofErr w:type="spellStart"/>
      <w:r w:rsidR="002A64FD">
        <w:rPr>
          <w:lang w:val="en-US"/>
        </w:rPr>
        <w:t>trcont</w:t>
      </w:r>
      <w:proofErr w:type="spellEnd"/>
      <w:r w:rsidR="002A64FD" w:rsidRPr="002A64FD">
        <w:t>.</w:t>
      </w:r>
      <w:proofErr w:type="spellStart"/>
      <w:r w:rsidR="002A64FD">
        <w:rPr>
          <w:lang w:val="en-US"/>
        </w:rPr>
        <w:t>ru</w:t>
      </w:r>
      <w:proofErr w:type="spellEnd"/>
    </w:p>
    <w:p w:rsidR="0024584A" w:rsidRPr="00C64E36" w:rsidRDefault="0024584A" w:rsidP="0024584A">
      <w:pPr>
        <w:jc w:val="both"/>
      </w:pPr>
      <w:r>
        <w:t>Т</w:t>
      </w:r>
      <w:r w:rsidRPr="00C64E36">
        <w:t xml:space="preserve">елефон: </w:t>
      </w:r>
      <w:r w:rsidR="002A64FD">
        <w:t>7(495) 788-1717 (доб.153</w:t>
      </w:r>
      <w:r w:rsidR="002A64FD" w:rsidRPr="00053AF5">
        <w:t>0</w:t>
      </w:r>
      <w:r w:rsidR="002A64FD" w:rsidRPr="002A64FD">
        <w:t>)</w:t>
      </w:r>
      <w:r w:rsidRPr="00C64E36">
        <w:t xml:space="preserve">, </w:t>
      </w:r>
    </w:p>
    <w:p w:rsidR="0024584A" w:rsidRPr="00C64E36" w:rsidRDefault="0024584A" w:rsidP="0024584A">
      <w:pPr>
        <w:jc w:val="both"/>
      </w:pPr>
      <w:r>
        <w:t>Ф</w:t>
      </w:r>
      <w:r w:rsidRPr="00C64E36">
        <w:t xml:space="preserve">акс: </w:t>
      </w:r>
      <w:r w:rsidR="00053AF5">
        <w:t>7(495) 788-1717 (доб.1</w:t>
      </w:r>
      <w:r w:rsidR="00053AF5" w:rsidRPr="00053AF5">
        <w:t>775</w:t>
      </w:r>
      <w:r w:rsidR="00053AF5" w:rsidRPr="002A64FD">
        <w:t>)</w:t>
      </w:r>
      <w:r w:rsidRPr="00C64E36">
        <w:t>.</w:t>
      </w:r>
    </w:p>
    <w:p w:rsidR="0024584A" w:rsidRPr="00F1139B" w:rsidRDefault="0024584A" w:rsidP="00F1139B">
      <w:pPr>
        <w:tabs>
          <w:tab w:val="left" w:pos="851"/>
        </w:tabs>
        <w:jc w:val="both"/>
        <w:rPr>
          <w:b/>
          <w:szCs w:val="28"/>
        </w:rPr>
      </w:pPr>
    </w:p>
    <w:p w:rsidR="0024584A" w:rsidRDefault="0024584A"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Предмет Заказа:</w:t>
      </w:r>
      <w:r w:rsidRPr="00F1139B">
        <w:rPr>
          <w:rFonts w:ascii="Times New Roman" w:hAnsi="Times New Roman" w:cs="Times New Roman"/>
          <w:sz w:val="28"/>
          <w:szCs w:val="28"/>
        </w:rPr>
        <w:t xml:space="preserve"> </w:t>
      </w:r>
      <w:r w:rsidR="00F1139B" w:rsidRPr="00F1139B">
        <w:rPr>
          <w:rFonts w:ascii="Times New Roman" w:hAnsi="Times New Roman" w:cs="Times New Roman"/>
          <w:sz w:val="28"/>
          <w:szCs w:val="28"/>
        </w:rPr>
        <w:t>Заказчик поручает, а Исполнитель принимает на себя обязательства по выполнению работ по проведению подконтрольной эксплуатации вагонов-платформ сочленённого типа модели 13-470-01 в соответствии с Программой и методикой подконтрольной эксплуатации 4540-07.00.00.000ПМ4 с Извещением № ВНИИЖТ</w:t>
      </w:r>
      <w:proofErr w:type="gramStart"/>
      <w:r w:rsidR="00F1139B" w:rsidRPr="00F1139B">
        <w:rPr>
          <w:rFonts w:ascii="Times New Roman" w:hAnsi="Times New Roman" w:cs="Times New Roman"/>
          <w:sz w:val="28"/>
          <w:szCs w:val="28"/>
        </w:rPr>
        <w:t>.П</w:t>
      </w:r>
      <w:proofErr w:type="gramEnd"/>
      <w:r w:rsidR="00F1139B" w:rsidRPr="00F1139B">
        <w:rPr>
          <w:rFonts w:ascii="Times New Roman" w:hAnsi="Times New Roman" w:cs="Times New Roman"/>
          <w:sz w:val="28"/>
          <w:szCs w:val="28"/>
        </w:rPr>
        <w:t>М4.01 (далее - Работы).</w:t>
      </w:r>
    </w:p>
    <w:p w:rsidR="00F1139B" w:rsidRPr="00F1139B" w:rsidRDefault="00F1139B" w:rsidP="00F1139B">
      <w:pPr>
        <w:pStyle w:val="ab"/>
        <w:tabs>
          <w:tab w:val="left" w:pos="1134"/>
        </w:tabs>
        <w:spacing w:after="0" w:line="240" w:lineRule="auto"/>
        <w:ind w:left="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817"/>
        <w:gridCol w:w="1819"/>
        <w:gridCol w:w="1819"/>
        <w:gridCol w:w="1323"/>
        <w:gridCol w:w="1418"/>
        <w:gridCol w:w="2551"/>
      </w:tblGrid>
      <w:tr w:rsidR="0024584A" w:rsidRPr="00AC0842" w:rsidTr="00F1139B">
        <w:tc>
          <w:tcPr>
            <w:tcW w:w="817" w:type="dxa"/>
          </w:tcPr>
          <w:p w:rsidR="0024584A" w:rsidRPr="0044033B" w:rsidRDefault="0024584A" w:rsidP="00FD7121">
            <w:pPr>
              <w:ind w:firstLine="0"/>
              <w:rPr>
                <w:sz w:val="24"/>
                <w:szCs w:val="24"/>
              </w:rPr>
            </w:pPr>
            <w:r w:rsidRPr="0044033B">
              <w:rPr>
                <w:sz w:val="24"/>
                <w:szCs w:val="24"/>
              </w:rPr>
              <w:t>№</w:t>
            </w:r>
          </w:p>
        </w:tc>
        <w:tc>
          <w:tcPr>
            <w:tcW w:w="1819" w:type="dxa"/>
          </w:tcPr>
          <w:p w:rsidR="0024584A" w:rsidRPr="0044033B" w:rsidRDefault="0024584A" w:rsidP="00FD7121">
            <w:pPr>
              <w:ind w:firstLine="0"/>
              <w:rPr>
                <w:sz w:val="24"/>
                <w:szCs w:val="24"/>
              </w:rPr>
            </w:pPr>
            <w:r w:rsidRPr="0044033B">
              <w:rPr>
                <w:sz w:val="24"/>
                <w:szCs w:val="24"/>
              </w:rPr>
              <w:t>Классификация по ОКДП</w:t>
            </w:r>
            <w:proofErr w:type="gramStart"/>
            <w:r w:rsidR="004D4092">
              <w:rPr>
                <w:sz w:val="24"/>
                <w:szCs w:val="24"/>
              </w:rPr>
              <w:t>2</w:t>
            </w:r>
            <w:proofErr w:type="gramEnd"/>
          </w:p>
        </w:tc>
        <w:tc>
          <w:tcPr>
            <w:tcW w:w="1819" w:type="dxa"/>
          </w:tcPr>
          <w:p w:rsidR="0024584A" w:rsidRPr="0044033B" w:rsidRDefault="0024584A" w:rsidP="00FD7121">
            <w:pPr>
              <w:ind w:firstLine="0"/>
              <w:rPr>
                <w:sz w:val="24"/>
                <w:szCs w:val="24"/>
              </w:rPr>
            </w:pPr>
            <w:r w:rsidRPr="0044033B">
              <w:rPr>
                <w:sz w:val="24"/>
                <w:szCs w:val="24"/>
              </w:rPr>
              <w:t>Классификация по ОКВЭД</w:t>
            </w:r>
            <w:proofErr w:type="gramStart"/>
            <w:r w:rsidR="004D4092">
              <w:rPr>
                <w:sz w:val="24"/>
                <w:szCs w:val="24"/>
              </w:rPr>
              <w:t>2</w:t>
            </w:r>
            <w:proofErr w:type="gramEnd"/>
          </w:p>
        </w:tc>
        <w:tc>
          <w:tcPr>
            <w:tcW w:w="1323" w:type="dxa"/>
          </w:tcPr>
          <w:p w:rsidR="0024584A" w:rsidRPr="0044033B" w:rsidRDefault="0024584A" w:rsidP="00FD7121">
            <w:pPr>
              <w:ind w:firstLine="0"/>
              <w:rPr>
                <w:sz w:val="24"/>
                <w:szCs w:val="24"/>
              </w:rPr>
            </w:pPr>
            <w:r w:rsidRPr="0044033B">
              <w:rPr>
                <w:sz w:val="24"/>
                <w:szCs w:val="24"/>
              </w:rPr>
              <w:t>Ед. измерения</w:t>
            </w:r>
          </w:p>
        </w:tc>
        <w:tc>
          <w:tcPr>
            <w:tcW w:w="1418" w:type="dxa"/>
          </w:tcPr>
          <w:p w:rsidR="0024584A" w:rsidRPr="0044033B" w:rsidRDefault="0024584A" w:rsidP="00FD7121">
            <w:pPr>
              <w:ind w:firstLine="0"/>
              <w:rPr>
                <w:sz w:val="24"/>
                <w:szCs w:val="24"/>
              </w:rPr>
            </w:pPr>
            <w:r w:rsidRPr="0044033B">
              <w:rPr>
                <w:sz w:val="24"/>
                <w:szCs w:val="24"/>
              </w:rPr>
              <w:t>Количество (Объем)</w:t>
            </w:r>
          </w:p>
        </w:tc>
        <w:tc>
          <w:tcPr>
            <w:tcW w:w="2551" w:type="dxa"/>
          </w:tcPr>
          <w:p w:rsidR="0024584A" w:rsidRPr="00AC0842" w:rsidRDefault="0024584A" w:rsidP="00FD7121">
            <w:pPr>
              <w:ind w:firstLine="0"/>
              <w:rPr>
                <w:sz w:val="24"/>
                <w:szCs w:val="24"/>
              </w:rPr>
            </w:pPr>
            <w:r w:rsidRPr="0044033B">
              <w:rPr>
                <w:sz w:val="24"/>
                <w:szCs w:val="24"/>
              </w:rPr>
              <w:t>Дополнительные сведения</w:t>
            </w:r>
          </w:p>
        </w:tc>
      </w:tr>
      <w:tr w:rsidR="0024584A" w:rsidRPr="00AC0842" w:rsidTr="00F1139B">
        <w:tc>
          <w:tcPr>
            <w:tcW w:w="817" w:type="dxa"/>
          </w:tcPr>
          <w:p w:rsidR="0024584A" w:rsidRPr="00AC0842" w:rsidRDefault="0024584A" w:rsidP="00F1139B">
            <w:pPr>
              <w:ind w:firstLine="0"/>
              <w:jc w:val="center"/>
              <w:rPr>
                <w:sz w:val="24"/>
                <w:szCs w:val="24"/>
              </w:rPr>
            </w:pPr>
            <w:r>
              <w:rPr>
                <w:sz w:val="24"/>
                <w:szCs w:val="24"/>
              </w:rPr>
              <w:t>1.</w:t>
            </w:r>
          </w:p>
        </w:tc>
        <w:tc>
          <w:tcPr>
            <w:tcW w:w="1819" w:type="dxa"/>
          </w:tcPr>
          <w:p w:rsidR="0024584A" w:rsidRPr="00F12B33" w:rsidRDefault="008561C2" w:rsidP="00F1139B">
            <w:pPr>
              <w:ind w:firstLine="0"/>
              <w:jc w:val="center"/>
              <w:rPr>
                <w:sz w:val="24"/>
                <w:szCs w:val="24"/>
                <w:lang w:val="en-US"/>
              </w:rPr>
            </w:pPr>
            <w:r>
              <w:rPr>
                <w:sz w:val="24"/>
                <w:szCs w:val="24"/>
              </w:rPr>
              <w:t>72.19.2</w:t>
            </w:r>
          </w:p>
        </w:tc>
        <w:tc>
          <w:tcPr>
            <w:tcW w:w="1819" w:type="dxa"/>
          </w:tcPr>
          <w:p w:rsidR="0024584A" w:rsidRPr="00F12B33" w:rsidRDefault="008561C2" w:rsidP="00F1139B">
            <w:pPr>
              <w:ind w:firstLine="0"/>
              <w:jc w:val="center"/>
              <w:rPr>
                <w:sz w:val="24"/>
                <w:szCs w:val="24"/>
                <w:lang w:val="en-US"/>
              </w:rPr>
            </w:pPr>
            <w:r>
              <w:rPr>
                <w:sz w:val="24"/>
                <w:szCs w:val="24"/>
              </w:rPr>
              <w:t>72.19.2</w:t>
            </w:r>
          </w:p>
        </w:tc>
        <w:tc>
          <w:tcPr>
            <w:tcW w:w="1323" w:type="dxa"/>
          </w:tcPr>
          <w:p w:rsidR="0024584A" w:rsidRPr="00F12B33" w:rsidRDefault="00F12B33" w:rsidP="00F1139B">
            <w:pPr>
              <w:ind w:firstLine="0"/>
              <w:jc w:val="center"/>
              <w:rPr>
                <w:sz w:val="24"/>
                <w:szCs w:val="24"/>
              </w:rPr>
            </w:pPr>
            <w:r>
              <w:rPr>
                <w:sz w:val="24"/>
                <w:szCs w:val="24"/>
              </w:rPr>
              <w:t>единица</w:t>
            </w:r>
          </w:p>
        </w:tc>
        <w:tc>
          <w:tcPr>
            <w:tcW w:w="1418" w:type="dxa"/>
          </w:tcPr>
          <w:p w:rsidR="0024584A" w:rsidRPr="00AC0842" w:rsidRDefault="004D4092" w:rsidP="00F1139B">
            <w:pPr>
              <w:ind w:firstLine="0"/>
              <w:jc w:val="center"/>
              <w:rPr>
                <w:sz w:val="24"/>
                <w:szCs w:val="24"/>
              </w:rPr>
            </w:pPr>
            <w:r>
              <w:rPr>
                <w:sz w:val="24"/>
                <w:szCs w:val="24"/>
              </w:rPr>
              <w:t>1</w:t>
            </w:r>
          </w:p>
        </w:tc>
        <w:tc>
          <w:tcPr>
            <w:tcW w:w="2551" w:type="dxa"/>
          </w:tcPr>
          <w:p w:rsidR="0024584A" w:rsidRPr="00AC0842" w:rsidRDefault="005B02E9" w:rsidP="00F1139B">
            <w:pPr>
              <w:ind w:firstLine="0"/>
              <w:jc w:val="center"/>
              <w:rPr>
                <w:sz w:val="24"/>
                <w:szCs w:val="24"/>
              </w:rPr>
            </w:pPr>
            <w:r w:rsidRPr="005825D5">
              <w:rPr>
                <w:sz w:val="24"/>
                <w:szCs w:val="24"/>
              </w:rPr>
              <w:t>Строка годового плана закупок №</w:t>
            </w:r>
            <w:r w:rsidR="00F1139B">
              <w:rPr>
                <w:sz w:val="24"/>
                <w:szCs w:val="24"/>
              </w:rPr>
              <w:t xml:space="preserve"> 197</w:t>
            </w:r>
          </w:p>
        </w:tc>
      </w:tr>
    </w:tbl>
    <w:p w:rsidR="00F1139B" w:rsidRDefault="00F1139B" w:rsidP="0024584A">
      <w:pPr>
        <w:jc w:val="both"/>
        <w:rPr>
          <w:b/>
        </w:rPr>
      </w:pPr>
    </w:p>
    <w:p w:rsidR="0024584A" w:rsidRPr="00F1139B" w:rsidRDefault="0024584A" w:rsidP="00F1139B">
      <w:pPr>
        <w:pStyle w:val="ab"/>
        <w:numPr>
          <w:ilvl w:val="0"/>
          <w:numId w:val="9"/>
        </w:numPr>
        <w:tabs>
          <w:tab w:val="left" w:pos="1134"/>
        </w:tabs>
        <w:spacing w:after="0" w:line="240" w:lineRule="auto"/>
        <w:ind w:left="0" w:firstLine="709"/>
        <w:jc w:val="both"/>
        <w:rPr>
          <w:rFonts w:ascii="Times New Roman" w:hAnsi="Times New Roman" w:cs="Times New Roman"/>
          <w:b/>
          <w:sz w:val="28"/>
          <w:szCs w:val="28"/>
        </w:rPr>
      </w:pPr>
      <w:r w:rsidRPr="00F1139B">
        <w:rPr>
          <w:rFonts w:ascii="Times New Roman" w:hAnsi="Times New Roman" w:cs="Times New Roman"/>
          <w:b/>
          <w:sz w:val="28"/>
          <w:szCs w:val="28"/>
        </w:rPr>
        <w:t>Количество (Объем)</w:t>
      </w:r>
      <w:r w:rsidR="001B0D5F" w:rsidRPr="00F1139B">
        <w:rPr>
          <w:rFonts w:ascii="Times New Roman" w:hAnsi="Times New Roman" w:cs="Times New Roman"/>
          <w:b/>
          <w:sz w:val="28"/>
          <w:szCs w:val="28"/>
        </w:rPr>
        <w:t>:</w:t>
      </w:r>
      <w:r w:rsidR="001B0D5F" w:rsidRPr="00F1139B">
        <w:rPr>
          <w:rFonts w:ascii="Times New Roman" w:hAnsi="Times New Roman" w:cs="Times New Roman"/>
          <w:sz w:val="28"/>
          <w:szCs w:val="28"/>
        </w:rPr>
        <w:t xml:space="preserve"> </w:t>
      </w:r>
      <w:r w:rsidR="00F1139B" w:rsidRPr="00F1139B">
        <w:rPr>
          <w:rFonts w:ascii="Times New Roman" w:hAnsi="Times New Roman" w:cs="Times New Roman"/>
          <w:sz w:val="28"/>
          <w:szCs w:val="28"/>
        </w:rPr>
        <w:t>подконтрольная эксплуатация 49 (сорока девяти) вагонов-платформ.</w:t>
      </w:r>
    </w:p>
    <w:p w:rsidR="00F1139B" w:rsidRPr="00F1139B" w:rsidRDefault="00F1139B"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lastRenderedPageBreak/>
        <w:t>Цена договора:</w:t>
      </w:r>
      <w:r w:rsidRPr="00F1139B">
        <w:rPr>
          <w:rFonts w:ascii="Times New Roman" w:hAnsi="Times New Roman" w:cs="Times New Roman"/>
          <w:sz w:val="28"/>
          <w:szCs w:val="28"/>
        </w:rPr>
        <w:t xml:space="preserve"> 846 000,00 (Восемьсот сорок шесть тысяч) рублей 00 копеек без учета НДС. НДС начисляется в соответствии с законодательством Российской Федерации.</w:t>
      </w:r>
    </w:p>
    <w:p w:rsidR="0024584A" w:rsidRPr="00F1139B" w:rsidRDefault="00190047"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Порядок определения цены за выполнение работ:</w:t>
      </w:r>
      <w:r w:rsidRPr="00F1139B">
        <w:rPr>
          <w:rFonts w:ascii="Times New Roman" w:hAnsi="Times New Roman" w:cs="Times New Roman"/>
          <w:sz w:val="28"/>
          <w:szCs w:val="28"/>
        </w:rPr>
        <w:t xml:space="preserve"> </w:t>
      </w:r>
      <w:r w:rsidR="00F1139B" w:rsidRPr="00F1139B">
        <w:rPr>
          <w:rFonts w:ascii="Times New Roman" w:hAnsi="Times New Roman" w:cs="Times New Roman"/>
          <w:sz w:val="28"/>
          <w:szCs w:val="28"/>
        </w:rPr>
        <w:t>цена была рассчитана и предоставлена Исполнителем.</w:t>
      </w:r>
    </w:p>
    <w:p w:rsidR="0044033B" w:rsidRPr="00F1139B" w:rsidRDefault="0024584A"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Форма, сроки и порядок оплаты</w:t>
      </w:r>
      <w:r w:rsidR="00617E67" w:rsidRPr="00F1139B">
        <w:rPr>
          <w:rFonts w:ascii="Times New Roman" w:hAnsi="Times New Roman" w:cs="Times New Roman"/>
          <w:b/>
          <w:sz w:val="28"/>
          <w:szCs w:val="28"/>
        </w:rPr>
        <w:t>:</w:t>
      </w:r>
      <w:r w:rsidRPr="00F1139B">
        <w:rPr>
          <w:rFonts w:ascii="Times New Roman" w:hAnsi="Times New Roman" w:cs="Times New Roman"/>
          <w:sz w:val="28"/>
          <w:szCs w:val="28"/>
        </w:rPr>
        <w:t xml:space="preserve"> </w:t>
      </w:r>
      <w:r w:rsidR="00F1139B" w:rsidRPr="00F1139B">
        <w:rPr>
          <w:rFonts w:ascii="Times New Roman" w:hAnsi="Times New Roman" w:cs="Times New Roman"/>
          <w:sz w:val="28"/>
          <w:szCs w:val="28"/>
        </w:rPr>
        <w:t xml:space="preserve">авансовый платеж в размере 50% (пятидесяти процентов) от общей стоимости Работ перечисляется на счет Исполнителя в течение 10 (Десяти) календарных дней с даты подписания </w:t>
      </w:r>
      <w:proofErr w:type="gramStart"/>
      <w:r w:rsidR="00F1139B" w:rsidRPr="00F1139B">
        <w:rPr>
          <w:rFonts w:ascii="Times New Roman" w:hAnsi="Times New Roman" w:cs="Times New Roman"/>
          <w:sz w:val="28"/>
          <w:szCs w:val="28"/>
        </w:rPr>
        <w:t>Договора</w:t>
      </w:r>
      <w:proofErr w:type="gramEnd"/>
      <w:r w:rsidR="00F1139B" w:rsidRPr="00F1139B">
        <w:rPr>
          <w:rFonts w:ascii="Times New Roman" w:hAnsi="Times New Roman" w:cs="Times New Roman"/>
          <w:sz w:val="28"/>
          <w:szCs w:val="28"/>
        </w:rPr>
        <w:t xml:space="preserve"> на основании выставленного Исполнителем</w:t>
      </w:r>
      <w:r w:rsidR="00F1139B" w:rsidRPr="00F1139B" w:rsidDel="00CF63E8">
        <w:rPr>
          <w:rFonts w:ascii="Times New Roman" w:hAnsi="Times New Roman" w:cs="Times New Roman"/>
          <w:sz w:val="28"/>
          <w:szCs w:val="28"/>
        </w:rPr>
        <w:t xml:space="preserve"> </w:t>
      </w:r>
      <w:r w:rsidR="00F1139B" w:rsidRPr="00F1139B">
        <w:rPr>
          <w:rFonts w:ascii="Times New Roman" w:hAnsi="Times New Roman" w:cs="Times New Roman"/>
          <w:sz w:val="28"/>
          <w:szCs w:val="28"/>
        </w:rPr>
        <w:t xml:space="preserve">счета. Окончательный платеж в размере 50% (пятидесяти процентов) от общей стоимости Работ осуществляется в течение 30 (тридцати) календарных дней с даты подписания акта сдачи-приемки выполненных </w:t>
      </w:r>
      <w:proofErr w:type="gramStart"/>
      <w:r w:rsidR="00F1139B" w:rsidRPr="00F1139B">
        <w:rPr>
          <w:rFonts w:ascii="Times New Roman" w:hAnsi="Times New Roman" w:cs="Times New Roman"/>
          <w:sz w:val="28"/>
          <w:szCs w:val="28"/>
        </w:rPr>
        <w:t>Работ</w:t>
      </w:r>
      <w:proofErr w:type="gramEnd"/>
      <w:r w:rsidR="00F1139B" w:rsidRPr="00F1139B">
        <w:rPr>
          <w:rFonts w:ascii="Times New Roman" w:hAnsi="Times New Roman" w:cs="Times New Roman"/>
          <w:sz w:val="28"/>
          <w:szCs w:val="28"/>
        </w:rPr>
        <w:t xml:space="preserve"> на основании выставленного Исполнителем счета и счета-фактуры.</w:t>
      </w:r>
    </w:p>
    <w:p w:rsidR="0024584A" w:rsidRPr="00F1139B" w:rsidRDefault="00617E67"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Срок выполнения работ:</w:t>
      </w:r>
      <w:r w:rsidR="008561C2" w:rsidRPr="00F1139B">
        <w:rPr>
          <w:rFonts w:ascii="Times New Roman" w:hAnsi="Times New Roman" w:cs="Times New Roman"/>
          <w:sz w:val="28"/>
          <w:szCs w:val="28"/>
        </w:rPr>
        <w:t xml:space="preserve"> </w:t>
      </w:r>
      <w:proofErr w:type="gramStart"/>
      <w:r w:rsidR="00F1139B" w:rsidRPr="00F1139B">
        <w:rPr>
          <w:rFonts w:ascii="Times New Roman" w:hAnsi="Times New Roman" w:cs="Times New Roman"/>
          <w:sz w:val="28"/>
          <w:szCs w:val="28"/>
        </w:rPr>
        <w:t>с даты подписания</w:t>
      </w:r>
      <w:proofErr w:type="gramEnd"/>
      <w:r w:rsidR="00F1139B" w:rsidRPr="00F1139B">
        <w:rPr>
          <w:rFonts w:ascii="Times New Roman" w:hAnsi="Times New Roman" w:cs="Times New Roman"/>
          <w:sz w:val="28"/>
          <w:szCs w:val="28"/>
        </w:rPr>
        <w:t xml:space="preserve"> договора до 31 августа 2017 г. включительно.</w:t>
      </w:r>
    </w:p>
    <w:p w:rsidR="0024584A" w:rsidRPr="00F1139B" w:rsidRDefault="0024584A"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 xml:space="preserve">Место </w:t>
      </w:r>
      <w:r w:rsidR="00190047" w:rsidRPr="00F1139B">
        <w:rPr>
          <w:rFonts w:ascii="Times New Roman" w:hAnsi="Times New Roman" w:cs="Times New Roman"/>
          <w:b/>
          <w:sz w:val="28"/>
          <w:szCs w:val="28"/>
        </w:rPr>
        <w:t>выполнения работ</w:t>
      </w:r>
      <w:r w:rsidR="00190047" w:rsidRPr="00F1139B">
        <w:rPr>
          <w:rFonts w:ascii="Times New Roman" w:hAnsi="Times New Roman" w:cs="Times New Roman"/>
          <w:sz w:val="28"/>
          <w:szCs w:val="28"/>
        </w:rPr>
        <w:t>:</w:t>
      </w:r>
      <w:r w:rsidRPr="00F1139B">
        <w:rPr>
          <w:rFonts w:ascii="Times New Roman" w:hAnsi="Times New Roman" w:cs="Times New Roman"/>
          <w:sz w:val="28"/>
          <w:szCs w:val="28"/>
        </w:rPr>
        <w:t xml:space="preserve"> </w:t>
      </w:r>
      <w:r w:rsidR="00F1139B" w:rsidRPr="00F1139B">
        <w:rPr>
          <w:rFonts w:ascii="Times New Roman" w:hAnsi="Times New Roman" w:cs="Times New Roman"/>
          <w:sz w:val="28"/>
          <w:szCs w:val="28"/>
        </w:rPr>
        <w:t>125047, Российская Федерация, г. Москва, Оружейный переулок, д. 19.</w:t>
      </w:r>
    </w:p>
    <w:p w:rsidR="0024584A" w:rsidRPr="00F1139B" w:rsidRDefault="0024584A" w:rsidP="00F1139B">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F1139B">
        <w:rPr>
          <w:rFonts w:ascii="Times New Roman" w:hAnsi="Times New Roman" w:cs="Times New Roman"/>
          <w:b/>
          <w:sz w:val="28"/>
          <w:szCs w:val="28"/>
        </w:rPr>
        <w:t>Информация о поставщике:</w:t>
      </w:r>
      <w:r w:rsidR="005B02E9" w:rsidRPr="00F1139B">
        <w:rPr>
          <w:rFonts w:ascii="Times New Roman" w:hAnsi="Times New Roman" w:cs="Times New Roman"/>
          <w:sz w:val="28"/>
          <w:szCs w:val="28"/>
        </w:rPr>
        <w:t xml:space="preserve"> </w:t>
      </w:r>
      <w:r w:rsidR="00DC5DAB" w:rsidRPr="00F1139B">
        <w:rPr>
          <w:rFonts w:ascii="Times New Roman" w:hAnsi="Times New Roman" w:cs="Times New Roman"/>
          <w:sz w:val="28"/>
          <w:szCs w:val="28"/>
        </w:rPr>
        <w:t>Акционерное общество «Научно-исследовательский институт железнодорожного транспорта» (</w:t>
      </w:r>
      <w:r w:rsidRPr="00F1139B">
        <w:rPr>
          <w:rFonts w:ascii="Times New Roman" w:hAnsi="Times New Roman" w:cs="Times New Roman"/>
          <w:sz w:val="28"/>
          <w:szCs w:val="28"/>
        </w:rPr>
        <w:t>АО «</w:t>
      </w:r>
      <w:r w:rsidR="00D37716" w:rsidRPr="00F1139B">
        <w:rPr>
          <w:rFonts w:ascii="Times New Roman" w:hAnsi="Times New Roman" w:cs="Times New Roman"/>
          <w:sz w:val="28"/>
          <w:szCs w:val="28"/>
        </w:rPr>
        <w:t>В</w:t>
      </w:r>
      <w:r w:rsidR="008561C2" w:rsidRPr="00F1139B">
        <w:rPr>
          <w:rFonts w:ascii="Times New Roman" w:hAnsi="Times New Roman" w:cs="Times New Roman"/>
          <w:sz w:val="28"/>
          <w:szCs w:val="28"/>
        </w:rPr>
        <w:t>НИИЖТ</w:t>
      </w:r>
      <w:r w:rsidRPr="00F1139B">
        <w:rPr>
          <w:rFonts w:ascii="Times New Roman" w:hAnsi="Times New Roman" w:cs="Times New Roman"/>
          <w:sz w:val="28"/>
          <w:szCs w:val="28"/>
        </w:rPr>
        <w:t>»</w:t>
      </w:r>
      <w:r w:rsidR="00DC5DAB" w:rsidRPr="00F1139B">
        <w:rPr>
          <w:rFonts w:ascii="Times New Roman" w:hAnsi="Times New Roman" w:cs="Times New Roman"/>
          <w:sz w:val="28"/>
          <w:szCs w:val="28"/>
        </w:rPr>
        <w:t>)</w:t>
      </w:r>
      <w:r w:rsidRPr="00F1139B">
        <w:rPr>
          <w:rFonts w:ascii="Times New Roman" w:hAnsi="Times New Roman" w:cs="Times New Roman"/>
          <w:sz w:val="28"/>
          <w:szCs w:val="28"/>
        </w:rPr>
        <w:t>.</w:t>
      </w:r>
    </w:p>
    <w:p w:rsidR="005B02E9" w:rsidRPr="00F1139B" w:rsidRDefault="005B02E9" w:rsidP="0024584A">
      <w:pPr>
        <w:pStyle w:val="Default"/>
        <w:ind w:firstLine="708"/>
        <w:jc w:val="both"/>
        <w:rPr>
          <w:sz w:val="28"/>
          <w:szCs w:val="28"/>
        </w:rPr>
      </w:pPr>
      <w:r w:rsidRPr="00F1139B">
        <w:rPr>
          <w:b/>
          <w:sz w:val="28"/>
          <w:szCs w:val="28"/>
        </w:rPr>
        <w:t>Поставщик является субъектом МСП:</w:t>
      </w:r>
      <w:r w:rsidRPr="00F1139B">
        <w:rPr>
          <w:sz w:val="28"/>
          <w:szCs w:val="28"/>
        </w:rPr>
        <w:t xml:space="preserve"> нет</w:t>
      </w:r>
    </w:p>
    <w:p w:rsidR="00497234" w:rsidRPr="00F1139B" w:rsidRDefault="00497234" w:rsidP="00497234">
      <w:pPr>
        <w:jc w:val="both"/>
        <w:rPr>
          <w:szCs w:val="28"/>
        </w:rPr>
      </w:pPr>
      <w:r w:rsidRPr="00F1139B">
        <w:rPr>
          <w:szCs w:val="28"/>
        </w:rPr>
        <w:t>ОГРН:</w:t>
      </w:r>
      <w:r w:rsidR="008561C2" w:rsidRPr="00F1139B">
        <w:rPr>
          <w:szCs w:val="28"/>
        </w:rPr>
        <w:t xml:space="preserve"> 1077758910900</w:t>
      </w:r>
      <w:r w:rsidRPr="00F1139B">
        <w:rPr>
          <w:szCs w:val="28"/>
        </w:rPr>
        <w:t>;</w:t>
      </w:r>
    </w:p>
    <w:p w:rsidR="00497234" w:rsidRPr="00F1139B" w:rsidRDefault="00497234" w:rsidP="00497234">
      <w:pPr>
        <w:jc w:val="both"/>
        <w:rPr>
          <w:szCs w:val="28"/>
        </w:rPr>
      </w:pPr>
      <w:r w:rsidRPr="00F1139B">
        <w:rPr>
          <w:szCs w:val="28"/>
        </w:rPr>
        <w:t>ИНН:</w:t>
      </w:r>
      <w:r w:rsidR="008561C2" w:rsidRPr="00F1139B">
        <w:rPr>
          <w:szCs w:val="28"/>
        </w:rPr>
        <w:t xml:space="preserve"> 7717596862</w:t>
      </w:r>
      <w:r w:rsidRPr="00F1139B">
        <w:rPr>
          <w:szCs w:val="28"/>
        </w:rPr>
        <w:t>;</w:t>
      </w:r>
    </w:p>
    <w:p w:rsidR="00497234" w:rsidRPr="00F1139B" w:rsidRDefault="00497234" w:rsidP="00497234">
      <w:pPr>
        <w:jc w:val="both"/>
        <w:rPr>
          <w:szCs w:val="28"/>
        </w:rPr>
      </w:pPr>
      <w:r w:rsidRPr="00F1139B">
        <w:rPr>
          <w:szCs w:val="28"/>
        </w:rPr>
        <w:t>КПП:</w:t>
      </w:r>
      <w:r w:rsidR="008561C2" w:rsidRPr="00F1139B">
        <w:rPr>
          <w:szCs w:val="28"/>
        </w:rPr>
        <w:t xml:space="preserve"> 774850001</w:t>
      </w:r>
      <w:r w:rsidRPr="00F1139B">
        <w:rPr>
          <w:szCs w:val="28"/>
        </w:rPr>
        <w:t>;</w:t>
      </w:r>
    </w:p>
    <w:p w:rsidR="0024584A" w:rsidRPr="00F1139B" w:rsidRDefault="0024584A" w:rsidP="0024584A">
      <w:pPr>
        <w:jc w:val="both"/>
        <w:rPr>
          <w:szCs w:val="28"/>
        </w:rPr>
      </w:pPr>
      <w:r w:rsidRPr="00F1139B">
        <w:rPr>
          <w:szCs w:val="28"/>
        </w:rPr>
        <w:t>Место нахождения:</w:t>
      </w:r>
      <w:r w:rsidR="00D37716" w:rsidRPr="00F1139B">
        <w:rPr>
          <w:szCs w:val="28"/>
        </w:rPr>
        <w:t xml:space="preserve"> Российская Федерация,</w:t>
      </w:r>
      <w:r w:rsidR="008561C2" w:rsidRPr="00F1139B">
        <w:rPr>
          <w:szCs w:val="28"/>
        </w:rPr>
        <w:t xml:space="preserve"> 129626,</w:t>
      </w:r>
      <w:r w:rsidR="00D37716" w:rsidRPr="00F1139B">
        <w:rPr>
          <w:szCs w:val="28"/>
        </w:rPr>
        <w:t xml:space="preserve"> </w:t>
      </w:r>
      <w:r w:rsidR="008561C2" w:rsidRPr="00F1139B">
        <w:rPr>
          <w:szCs w:val="28"/>
        </w:rPr>
        <w:t xml:space="preserve">г. Москва, ул. 3-я </w:t>
      </w:r>
      <w:proofErr w:type="spellStart"/>
      <w:r w:rsidR="008561C2" w:rsidRPr="00F1139B">
        <w:rPr>
          <w:szCs w:val="28"/>
        </w:rPr>
        <w:t>Мытищинская</w:t>
      </w:r>
      <w:proofErr w:type="spellEnd"/>
      <w:r w:rsidR="008561C2" w:rsidRPr="00F1139B">
        <w:rPr>
          <w:szCs w:val="28"/>
        </w:rPr>
        <w:t>, д.10</w:t>
      </w:r>
      <w:r w:rsidRPr="00F1139B">
        <w:rPr>
          <w:szCs w:val="28"/>
        </w:rPr>
        <w:t>;</w:t>
      </w:r>
    </w:p>
    <w:p w:rsidR="0024584A" w:rsidRPr="00F1139B" w:rsidRDefault="0024584A" w:rsidP="005825D5">
      <w:pPr>
        <w:jc w:val="both"/>
        <w:rPr>
          <w:szCs w:val="28"/>
        </w:rPr>
      </w:pPr>
      <w:r w:rsidRPr="00F1139B">
        <w:rPr>
          <w:szCs w:val="28"/>
        </w:rPr>
        <w:t xml:space="preserve">Почтовый адрес: </w:t>
      </w:r>
      <w:r w:rsidR="008561C2" w:rsidRPr="00F1139B">
        <w:rPr>
          <w:szCs w:val="28"/>
        </w:rPr>
        <w:t xml:space="preserve">Российская Федерация, 129626, г. Москва, ул. 3-я </w:t>
      </w:r>
      <w:proofErr w:type="spellStart"/>
      <w:r w:rsidR="008561C2" w:rsidRPr="00F1139B">
        <w:rPr>
          <w:szCs w:val="28"/>
        </w:rPr>
        <w:t>Мытищинская</w:t>
      </w:r>
      <w:proofErr w:type="spellEnd"/>
      <w:r w:rsidR="008561C2" w:rsidRPr="00F1139B">
        <w:rPr>
          <w:szCs w:val="28"/>
        </w:rPr>
        <w:t>, д.10</w:t>
      </w:r>
      <w:r w:rsidRPr="00F1139B">
        <w:rPr>
          <w:szCs w:val="28"/>
        </w:rPr>
        <w:t>;</w:t>
      </w:r>
    </w:p>
    <w:p w:rsidR="0024584A" w:rsidRPr="00F1139B" w:rsidRDefault="0024584A" w:rsidP="00F1139B">
      <w:pPr>
        <w:jc w:val="both"/>
        <w:rPr>
          <w:szCs w:val="28"/>
        </w:rPr>
      </w:pPr>
      <w:r w:rsidRPr="00F1139B">
        <w:rPr>
          <w:szCs w:val="28"/>
        </w:rPr>
        <w:t xml:space="preserve">Представитель Поставщика, ответственный со стороны поставщика – </w:t>
      </w:r>
      <w:r w:rsidR="00190047" w:rsidRPr="00F1139B">
        <w:rPr>
          <w:bCs/>
        </w:rPr>
        <w:t>Юрьева Елена Ивановна</w:t>
      </w:r>
      <w:r w:rsidR="006B1AA7" w:rsidRPr="00F1139B">
        <w:rPr>
          <w:szCs w:val="28"/>
        </w:rPr>
        <w:t>,</w:t>
      </w:r>
      <w:r w:rsidR="00723793" w:rsidRPr="00F1139B">
        <w:rPr>
          <w:szCs w:val="28"/>
        </w:rPr>
        <w:t xml:space="preserve"> тел. </w:t>
      </w:r>
      <w:r w:rsidR="00190047" w:rsidRPr="00F1139B">
        <w:rPr>
          <w:bCs/>
        </w:rPr>
        <w:t>7 (499) 260-45-22</w:t>
      </w:r>
      <w:r w:rsidRPr="00F1139B">
        <w:rPr>
          <w:szCs w:val="28"/>
        </w:rPr>
        <w:t xml:space="preserve">, адрес электронной почты </w:t>
      </w:r>
      <w:r w:rsidR="00190047" w:rsidRPr="00F1139B">
        <w:rPr>
          <w:szCs w:val="28"/>
        </w:rPr>
        <w:t>yuryeva.elena@vniizht.ru</w:t>
      </w:r>
      <w:r w:rsidR="004D50CA" w:rsidRPr="00F1139B">
        <w:rPr>
          <w:szCs w:val="28"/>
        </w:rPr>
        <w:t>.</w:t>
      </w:r>
    </w:p>
    <w:p w:rsidR="0024584A" w:rsidRPr="00F1139B" w:rsidRDefault="0044033B" w:rsidP="00F1139B">
      <w:pPr>
        <w:pStyle w:val="ab"/>
        <w:numPr>
          <w:ilvl w:val="0"/>
          <w:numId w:val="9"/>
        </w:numPr>
        <w:tabs>
          <w:tab w:val="left" w:pos="1134"/>
        </w:tabs>
        <w:spacing w:after="0" w:line="240" w:lineRule="auto"/>
        <w:ind w:left="0" w:firstLine="709"/>
        <w:jc w:val="both"/>
        <w:rPr>
          <w:rFonts w:ascii="Times New Roman" w:hAnsi="Times New Roman" w:cs="Times New Roman"/>
          <w:b/>
          <w:sz w:val="28"/>
          <w:szCs w:val="28"/>
        </w:rPr>
      </w:pPr>
      <w:r w:rsidRPr="00F1139B">
        <w:rPr>
          <w:rFonts w:ascii="Times New Roman" w:hAnsi="Times New Roman" w:cs="Times New Roman"/>
          <w:b/>
          <w:sz w:val="28"/>
          <w:szCs w:val="28"/>
        </w:rPr>
        <w:t>Требования к работам</w:t>
      </w:r>
      <w:r w:rsidR="004631E1" w:rsidRPr="00F1139B">
        <w:rPr>
          <w:rFonts w:ascii="Times New Roman" w:hAnsi="Times New Roman" w:cs="Times New Roman"/>
          <w:b/>
          <w:sz w:val="28"/>
          <w:szCs w:val="28"/>
        </w:rPr>
        <w:t>:</w:t>
      </w:r>
      <w:r w:rsidR="0024584A" w:rsidRPr="00F1139B">
        <w:rPr>
          <w:rFonts w:ascii="Times New Roman" w:hAnsi="Times New Roman" w:cs="Times New Roman"/>
          <w:b/>
          <w:sz w:val="28"/>
          <w:szCs w:val="28"/>
        </w:rPr>
        <w:t xml:space="preserve"> </w:t>
      </w:r>
      <w:r w:rsidR="004631E1" w:rsidRPr="00F1139B">
        <w:rPr>
          <w:rFonts w:ascii="Times New Roman" w:hAnsi="Times New Roman" w:cs="Times New Roman"/>
          <w:sz w:val="28"/>
          <w:szCs w:val="28"/>
        </w:rPr>
        <w:t>о</w:t>
      </w:r>
      <w:r w:rsidR="00C11FAB" w:rsidRPr="00F1139B">
        <w:rPr>
          <w:rFonts w:ascii="Times New Roman" w:hAnsi="Times New Roman" w:cs="Times New Roman"/>
          <w:sz w:val="28"/>
          <w:szCs w:val="28"/>
        </w:rPr>
        <w:t>существление контроля параметров вагонов подконтрольной группы, их узлов и деталей в соответствии с Программой и методикой после окончания срока службы вагонов. Подготовка актов предварительного осмотра, Подготовка актов заключительного осмотра. Подготовка итогового отчета по результатам подконтрольной эксплуатации.</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F3" w:rsidRDefault="00260EF3" w:rsidP="00CB1C18">
      <w:r>
        <w:separator/>
      </w:r>
    </w:p>
  </w:endnote>
  <w:endnote w:type="continuationSeparator" w:id="0">
    <w:p w:rsidR="00260EF3" w:rsidRDefault="00260EF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F3" w:rsidRDefault="00260EF3" w:rsidP="00CB1C18">
      <w:r>
        <w:separator/>
      </w:r>
    </w:p>
  </w:footnote>
  <w:footnote w:type="continuationSeparator" w:id="0">
    <w:p w:rsidR="00260EF3" w:rsidRDefault="00260EF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2E3306"/>
    <w:multiLevelType w:val="hybridMultilevel"/>
    <w:tmpl w:val="6DF4C806"/>
    <w:lvl w:ilvl="0" w:tplc="2DCE86A2">
      <w:start w:val="1"/>
      <w:numFmt w:val="decimal"/>
      <w:lvlText w:val="%1."/>
      <w:lvlJc w:val="left"/>
      <w:pPr>
        <w:ind w:left="1699" w:hanging="99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1575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7F2A5C"/>
    <w:multiLevelType w:val="hybridMultilevel"/>
    <w:tmpl w:val="95F0B840"/>
    <w:lvl w:ilvl="0" w:tplc="E2AC97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4C2E"/>
    <w:rsid w:val="00026B5E"/>
    <w:rsid w:val="00030FB9"/>
    <w:rsid w:val="00053AF5"/>
    <w:rsid w:val="00063509"/>
    <w:rsid w:val="00071C18"/>
    <w:rsid w:val="00072C73"/>
    <w:rsid w:val="000777AB"/>
    <w:rsid w:val="00082F94"/>
    <w:rsid w:val="00084180"/>
    <w:rsid w:val="00085F72"/>
    <w:rsid w:val="000A60A3"/>
    <w:rsid w:val="000A799D"/>
    <w:rsid w:val="000C5FD9"/>
    <w:rsid w:val="000D3430"/>
    <w:rsid w:val="000E77C3"/>
    <w:rsid w:val="000E7E0C"/>
    <w:rsid w:val="00103A13"/>
    <w:rsid w:val="00107B80"/>
    <w:rsid w:val="00117473"/>
    <w:rsid w:val="00117503"/>
    <w:rsid w:val="0012085D"/>
    <w:rsid w:val="001212C5"/>
    <w:rsid w:val="00121857"/>
    <w:rsid w:val="00126BBB"/>
    <w:rsid w:val="00127F23"/>
    <w:rsid w:val="00132AFA"/>
    <w:rsid w:val="00133CFF"/>
    <w:rsid w:val="0013458E"/>
    <w:rsid w:val="0014455A"/>
    <w:rsid w:val="001475DB"/>
    <w:rsid w:val="00152424"/>
    <w:rsid w:val="001638E1"/>
    <w:rsid w:val="00177D91"/>
    <w:rsid w:val="00182609"/>
    <w:rsid w:val="00190047"/>
    <w:rsid w:val="001B0D5F"/>
    <w:rsid w:val="001B0FDE"/>
    <w:rsid w:val="001C01D6"/>
    <w:rsid w:val="001C05F5"/>
    <w:rsid w:val="001C14CB"/>
    <w:rsid w:val="001C5A8C"/>
    <w:rsid w:val="001D3EAA"/>
    <w:rsid w:val="001F0B3B"/>
    <w:rsid w:val="001F4F2E"/>
    <w:rsid w:val="001F52B9"/>
    <w:rsid w:val="00204B07"/>
    <w:rsid w:val="0020709B"/>
    <w:rsid w:val="00211E33"/>
    <w:rsid w:val="00223EC3"/>
    <w:rsid w:val="002333B6"/>
    <w:rsid w:val="002350DE"/>
    <w:rsid w:val="00243BB2"/>
    <w:rsid w:val="00245141"/>
    <w:rsid w:val="002451A7"/>
    <w:rsid w:val="0024584A"/>
    <w:rsid w:val="00246A78"/>
    <w:rsid w:val="00260EF3"/>
    <w:rsid w:val="0026332C"/>
    <w:rsid w:val="002636BF"/>
    <w:rsid w:val="0028492E"/>
    <w:rsid w:val="00296517"/>
    <w:rsid w:val="002A64FD"/>
    <w:rsid w:val="002A7D8B"/>
    <w:rsid w:val="002C536B"/>
    <w:rsid w:val="002D05CB"/>
    <w:rsid w:val="002E11EB"/>
    <w:rsid w:val="002E21F4"/>
    <w:rsid w:val="002E2B59"/>
    <w:rsid w:val="002E3575"/>
    <w:rsid w:val="002E5A39"/>
    <w:rsid w:val="002F00CA"/>
    <w:rsid w:val="00302FAA"/>
    <w:rsid w:val="003038BF"/>
    <w:rsid w:val="003121E1"/>
    <w:rsid w:val="0032153B"/>
    <w:rsid w:val="003248F4"/>
    <w:rsid w:val="003335AD"/>
    <w:rsid w:val="003516CC"/>
    <w:rsid w:val="0037754C"/>
    <w:rsid w:val="003826F4"/>
    <w:rsid w:val="00382FC4"/>
    <w:rsid w:val="003927D3"/>
    <w:rsid w:val="003C7469"/>
    <w:rsid w:val="003D0AA6"/>
    <w:rsid w:val="003D1E43"/>
    <w:rsid w:val="003D239A"/>
    <w:rsid w:val="003E13B8"/>
    <w:rsid w:val="003E1D49"/>
    <w:rsid w:val="003E56FD"/>
    <w:rsid w:val="003F4415"/>
    <w:rsid w:val="0041301F"/>
    <w:rsid w:val="00423756"/>
    <w:rsid w:val="00427B60"/>
    <w:rsid w:val="0044002D"/>
    <w:rsid w:val="0044033B"/>
    <w:rsid w:val="004631E1"/>
    <w:rsid w:val="00482157"/>
    <w:rsid w:val="00483D8D"/>
    <w:rsid w:val="004907DE"/>
    <w:rsid w:val="0049189D"/>
    <w:rsid w:val="004940CF"/>
    <w:rsid w:val="00497234"/>
    <w:rsid w:val="004B3332"/>
    <w:rsid w:val="004B7489"/>
    <w:rsid w:val="004C3E28"/>
    <w:rsid w:val="004C63EA"/>
    <w:rsid w:val="004D4092"/>
    <w:rsid w:val="004D4FB7"/>
    <w:rsid w:val="004D50CA"/>
    <w:rsid w:val="004D7378"/>
    <w:rsid w:val="004E09D6"/>
    <w:rsid w:val="004E5005"/>
    <w:rsid w:val="004E7660"/>
    <w:rsid w:val="00500D9B"/>
    <w:rsid w:val="00506983"/>
    <w:rsid w:val="00510572"/>
    <w:rsid w:val="00513B4B"/>
    <w:rsid w:val="00513F6C"/>
    <w:rsid w:val="00526967"/>
    <w:rsid w:val="00531303"/>
    <w:rsid w:val="00542DB9"/>
    <w:rsid w:val="00555BD1"/>
    <w:rsid w:val="00562981"/>
    <w:rsid w:val="00564686"/>
    <w:rsid w:val="00565E96"/>
    <w:rsid w:val="005821F8"/>
    <w:rsid w:val="005825D5"/>
    <w:rsid w:val="00583AE4"/>
    <w:rsid w:val="00592258"/>
    <w:rsid w:val="005941EF"/>
    <w:rsid w:val="005A5BE6"/>
    <w:rsid w:val="005A69AB"/>
    <w:rsid w:val="005B02E9"/>
    <w:rsid w:val="005B2562"/>
    <w:rsid w:val="005C6574"/>
    <w:rsid w:val="005C680F"/>
    <w:rsid w:val="005D2E07"/>
    <w:rsid w:val="005E0384"/>
    <w:rsid w:val="005E47A3"/>
    <w:rsid w:val="006072F9"/>
    <w:rsid w:val="006117F1"/>
    <w:rsid w:val="00617E67"/>
    <w:rsid w:val="00621590"/>
    <w:rsid w:val="006323ED"/>
    <w:rsid w:val="006358CF"/>
    <w:rsid w:val="006527AA"/>
    <w:rsid w:val="0065729B"/>
    <w:rsid w:val="0065731F"/>
    <w:rsid w:val="0066021C"/>
    <w:rsid w:val="00661273"/>
    <w:rsid w:val="006623AC"/>
    <w:rsid w:val="00666373"/>
    <w:rsid w:val="006713BF"/>
    <w:rsid w:val="00684FEC"/>
    <w:rsid w:val="0068504B"/>
    <w:rsid w:val="00696B91"/>
    <w:rsid w:val="006B1AA7"/>
    <w:rsid w:val="006B32C7"/>
    <w:rsid w:val="006C610D"/>
    <w:rsid w:val="006E0FA2"/>
    <w:rsid w:val="007022A0"/>
    <w:rsid w:val="00706492"/>
    <w:rsid w:val="007125EA"/>
    <w:rsid w:val="0071472A"/>
    <w:rsid w:val="007203E7"/>
    <w:rsid w:val="00720B00"/>
    <w:rsid w:val="00723793"/>
    <w:rsid w:val="00724EED"/>
    <w:rsid w:val="007277C6"/>
    <w:rsid w:val="007442D3"/>
    <w:rsid w:val="0075014E"/>
    <w:rsid w:val="00752FA3"/>
    <w:rsid w:val="00795795"/>
    <w:rsid w:val="007A053B"/>
    <w:rsid w:val="007B4A2D"/>
    <w:rsid w:val="007B623F"/>
    <w:rsid w:val="007D3A1E"/>
    <w:rsid w:val="007D6F31"/>
    <w:rsid w:val="007F5506"/>
    <w:rsid w:val="008128DB"/>
    <w:rsid w:val="00824610"/>
    <w:rsid w:val="00831584"/>
    <w:rsid w:val="00852B23"/>
    <w:rsid w:val="008547B8"/>
    <w:rsid w:val="008561C2"/>
    <w:rsid w:val="00860309"/>
    <w:rsid w:val="0086483E"/>
    <w:rsid w:val="0088075E"/>
    <w:rsid w:val="00884629"/>
    <w:rsid w:val="00890DB3"/>
    <w:rsid w:val="008A767E"/>
    <w:rsid w:val="008B29D7"/>
    <w:rsid w:val="008B60CD"/>
    <w:rsid w:val="008D074D"/>
    <w:rsid w:val="008E0CEC"/>
    <w:rsid w:val="008E1656"/>
    <w:rsid w:val="008E1E3B"/>
    <w:rsid w:val="008F0A98"/>
    <w:rsid w:val="008F63B8"/>
    <w:rsid w:val="009107A9"/>
    <w:rsid w:val="00910BE4"/>
    <w:rsid w:val="00915DBD"/>
    <w:rsid w:val="0092627C"/>
    <w:rsid w:val="0093062F"/>
    <w:rsid w:val="0093440D"/>
    <w:rsid w:val="0093638B"/>
    <w:rsid w:val="00945964"/>
    <w:rsid w:val="009662B7"/>
    <w:rsid w:val="00966BF5"/>
    <w:rsid w:val="00994F52"/>
    <w:rsid w:val="009B6FDE"/>
    <w:rsid w:val="009C16C0"/>
    <w:rsid w:val="009C4A5D"/>
    <w:rsid w:val="009D183B"/>
    <w:rsid w:val="009D3E63"/>
    <w:rsid w:val="009D7D4D"/>
    <w:rsid w:val="009F2FCC"/>
    <w:rsid w:val="009F36EA"/>
    <w:rsid w:val="009F3AE5"/>
    <w:rsid w:val="00A017DE"/>
    <w:rsid w:val="00A038AE"/>
    <w:rsid w:val="00A042DE"/>
    <w:rsid w:val="00A1512F"/>
    <w:rsid w:val="00A20EC2"/>
    <w:rsid w:val="00A232F1"/>
    <w:rsid w:val="00A26048"/>
    <w:rsid w:val="00A31BA8"/>
    <w:rsid w:val="00A335BC"/>
    <w:rsid w:val="00A35895"/>
    <w:rsid w:val="00A67341"/>
    <w:rsid w:val="00A70242"/>
    <w:rsid w:val="00A716A3"/>
    <w:rsid w:val="00A7517C"/>
    <w:rsid w:val="00A767DE"/>
    <w:rsid w:val="00A91ABA"/>
    <w:rsid w:val="00AA34B6"/>
    <w:rsid w:val="00AA36AF"/>
    <w:rsid w:val="00AA79FA"/>
    <w:rsid w:val="00AA7EFD"/>
    <w:rsid w:val="00AC57C2"/>
    <w:rsid w:val="00AC799F"/>
    <w:rsid w:val="00AD69FC"/>
    <w:rsid w:val="00AE08A8"/>
    <w:rsid w:val="00AE5D96"/>
    <w:rsid w:val="00AF3E8A"/>
    <w:rsid w:val="00AF4708"/>
    <w:rsid w:val="00B050C8"/>
    <w:rsid w:val="00B12AB2"/>
    <w:rsid w:val="00B20DF0"/>
    <w:rsid w:val="00B21959"/>
    <w:rsid w:val="00B3207D"/>
    <w:rsid w:val="00B45D6B"/>
    <w:rsid w:val="00B81AC6"/>
    <w:rsid w:val="00B8653B"/>
    <w:rsid w:val="00BB7300"/>
    <w:rsid w:val="00BC1578"/>
    <w:rsid w:val="00BD06F5"/>
    <w:rsid w:val="00BD3223"/>
    <w:rsid w:val="00BD6739"/>
    <w:rsid w:val="00BE0C21"/>
    <w:rsid w:val="00BE4FBE"/>
    <w:rsid w:val="00BE7F31"/>
    <w:rsid w:val="00BF2940"/>
    <w:rsid w:val="00C0686E"/>
    <w:rsid w:val="00C11FAB"/>
    <w:rsid w:val="00C2562C"/>
    <w:rsid w:val="00C40A83"/>
    <w:rsid w:val="00C623E6"/>
    <w:rsid w:val="00C710BB"/>
    <w:rsid w:val="00C73DDA"/>
    <w:rsid w:val="00C86D10"/>
    <w:rsid w:val="00CA1013"/>
    <w:rsid w:val="00CB1C18"/>
    <w:rsid w:val="00CB31B2"/>
    <w:rsid w:val="00CC0CC7"/>
    <w:rsid w:val="00CC5E94"/>
    <w:rsid w:val="00CD0B59"/>
    <w:rsid w:val="00CD5302"/>
    <w:rsid w:val="00CD5577"/>
    <w:rsid w:val="00CD7A9A"/>
    <w:rsid w:val="00CE09CD"/>
    <w:rsid w:val="00D0636A"/>
    <w:rsid w:val="00D21C01"/>
    <w:rsid w:val="00D32B13"/>
    <w:rsid w:val="00D32F01"/>
    <w:rsid w:val="00D35556"/>
    <w:rsid w:val="00D37716"/>
    <w:rsid w:val="00D40099"/>
    <w:rsid w:val="00D51AF4"/>
    <w:rsid w:val="00D70D67"/>
    <w:rsid w:val="00D80FA2"/>
    <w:rsid w:val="00D82E9F"/>
    <w:rsid w:val="00D831F1"/>
    <w:rsid w:val="00D84F35"/>
    <w:rsid w:val="00D9562C"/>
    <w:rsid w:val="00D979C6"/>
    <w:rsid w:val="00DA4D5C"/>
    <w:rsid w:val="00DB11D3"/>
    <w:rsid w:val="00DC5DAB"/>
    <w:rsid w:val="00DE4C95"/>
    <w:rsid w:val="00DE5F8C"/>
    <w:rsid w:val="00DF379B"/>
    <w:rsid w:val="00DF7851"/>
    <w:rsid w:val="00DF7C46"/>
    <w:rsid w:val="00E02966"/>
    <w:rsid w:val="00E0339B"/>
    <w:rsid w:val="00E16968"/>
    <w:rsid w:val="00E22CF6"/>
    <w:rsid w:val="00E26F81"/>
    <w:rsid w:val="00E35CDC"/>
    <w:rsid w:val="00E5065E"/>
    <w:rsid w:val="00E50CBA"/>
    <w:rsid w:val="00E53C38"/>
    <w:rsid w:val="00E5781B"/>
    <w:rsid w:val="00E7093B"/>
    <w:rsid w:val="00E73E7A"/>
    <w:rsid w:val="00E87D4E"/>
    <w:rsid w:val="00E905FB"/>
    <w:rsid w:val="00E91DF1"/>
    <w:rsid w:val="00E957DE"/>
    <w:rsid w:val="00EB5105"/>
    <w:rsid w:val="00ED1117"/>
    <w:rsid w:val="00ED1B2D"/>
    <w:rsid w:val="00ED60FD"/>
    <w:rsid w:val="00ED7331"/>
    <w:rsid w:val="00ED7591"/>
    <w:rsid w:val="00F02C27"/>
    <w:rsid w:val="00F04EF5"/>
    <w:rsid w:val="00F106FE"/>
    <w:rsid w:val="00F1139B"/>
    <w:rsid w:val="00F12B33"/>
    <w:rsid w:val="00F12F5B"/>
    <w:rsid w:val="00F14D76"/>
    <w:rsid w:val="00F25640"/>
    <w:rsid w:val="00F33116"/>
    <w:rsid w:val="00F3417A"/>
    <w:rsid w:val="00F34CF9"/>
    <w:rsid w:val="00F3730D"/>
    <w:rsid w:val="00F43018"/>
    <w:rsid w:val="00F532A7"/>
    <w:rsid w:val="00F6476F"/>
    <w:rsid w:val="00F72DD1"/>
    <w:rsid w:val="00F749D9"/>
    <w:rsid w:val="00F752D3"/>
    <w:rsid w:val="00F776E4"/>
    <w:rsid w:val="00F805CA"/>
    <w:rsid w:val="00F91597"/>
    <w:rsid w:val="00F94074"/>
    <w:rsid w:val="00F9545A"/>
    <w:rsid w:val="00FA2D3E"/>
    <w:rsid w:val="00FB3EC8"/>
    <w:rsid w:val="00FB52EB"/>
    <w:rsid w:val="00FD7121"/>
    <w:rsid w:val="00FE3EB4"/>
    <w:rsid w:val="00FE423B"/>
    <w:rsid w:val="00FE756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26048"/>
    <w:rPr>
      <w:b/>
      <w:bCs/>
    </w:rPr>
  </w:style>
  <w:style w:type="character" w:styleId="ae">
    <w:name w:val="annotation reference"/>
    <w:basedOn w:val="a0"/>
    <w:uiPriority w:val="99"/>
    <w:unhideWhenUsed/>
    <w:rsid w:val="006B1AA7"/>
    <w:rPr>
      <w:sz w:val="16"/>
      <w:szCs w:val="16"/>
    </w:rPr>
  </w:style>
  <w:style w:type="paragraph" w:styleId="af">
    <w:name w:val="annotation text"/>
    <w:basedOn w:val="a"/>
    <w:link w:val="af0"/>
    <w:uiPriority w:val="99"/>
    <w:unhideWhenUsed/>
    <w:rsid w:val="006B1AA7"/>
    <w:rPr>
      <w:sz w:val="20"/>
    </w:rPr>
  </w:style>
  <w:style w:type="character" w:customStyle="1" w:styleId="af0">
    <w:name w:val="Текст примечания Знак"/>
    <w:basedOn w:val="a0"/>
    <w:link w:val="af"/>
    <w:uiPriority w:val="99"/>
    <w:rsid w:val="006B1AA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6B1AA7"/>
    <w:rPr>
      <w:b/>
      <w:bCs/>
    </w:rPr>
  </w:style>
  <w:style w:type="character" w:customStyle="1" w:styleId="af2">
    <w:name w:val="Тема примечания Знак"/>
    <w:basedOn w:val="af0"/>
    <w:link w:val="af1"/>
    <w:uiPriority w:val="99"/>
    <w:semiHidden/>
    <w:rsid w:val="006B1AA7"/>
    <w:rPr>
      <w:rFonts w:ascii="Times New Roman" w:hAnsi="Times New Roman" w:cs="Times New Roman"/>
      <w:b/>
      <w:bCs/>
      <w:snapToGrid w:val="0"/>
      <w:sz w:val="20"/>
      <w:szCs w:val="20"/>
      <w:lang w:eastAsia="ru-RU"/>
    </w:rPr>
  </w:style>
  <w:style w:type="character" w:styleId="af3">
    <w:name w:val="FollowedHyperlink"/>
    <w:basedOn w:val="a0"/>
    <w:uiPriority w:val="99"/>
    <w:semiHidden/>
    <w:unhideWhenUsed/>
    <w:rsid w:val="00DC5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26048"/>
    <w:rPr>
      <w:b/>
      <w:bCs/>
    </w:rPr>
  </w:style>
  <w:style w:type="character" w:styleId="ae">
    <w:name w:val="annotation reference"/>
    <w:basedOn w:val="a0"/>
    <w:uiPriority w:val="99"/>
    <w:unhideWhenUsed/>
    <w:rsid w:val="006B1AA7"/>
    <w:rPr>
      <w:sz w:val="16"/>
      <w:szCs w:val="16"/>
    </w:rPr>
  </w:style>
  <w:style w:type="paragraph" w:styleId="af">
    <w:name w:val="annotation text"/>
    <w:basedOn w:val="a"/>
    <w:link w:val="af0"/>
    <w:uiPriority w:val="99"/>
    <w:unhideWhenUsed/>
    <w:rsid w:val="006B1AA7"/>
    <w:rPr>
      <w:sz w:val="20"/>
    </w:rPr>
  </w:style>
  <w:style w:type="character" w:customStyle="1" w:styleId="af0">
    <w:name w:val="Текст примечания Знак"/>
    <w:basedOn w:val="a0"/>
    <w:link w:val="af"/>
    <w:uiPriority w:val="99"/>
    <w:rsid w:val="006B1AA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6B1AA7"/>
    <w:rPr>
      <w:b/>
      <w:bCs/>
    </w:rPr>
  </w:style>
  <w:style w:type="character" w:customStyle="1" w:styleId="af2">
    <w:name w:val="Тема примечания Знак"/>
    <w:basedOn w:val="af0"/>
    <w:link w:val="af1"/>
    <w:uiPriority w:val="99"/>
    <w:semiHidden/>
    <w:rsid w:val="006B1AA7"/>
    <w:rPr>
      <w:rFonts w:ascii="Times New Roman" w:hAnsi="Times New Roman" w:cs="Times New Roman"/>
      <w:b/>
      <w:bCs/>
      <w:snapToGrid w:val="0"/>
      <w:sz w:val="20"/>
      <w:szCs w:val="20"/>
      <w:lang w:eastAsia="ru-RU"/>
    </w:rPr>
  </w:style>
  <w:style w:type="character" w:styleId="af3">
    <w:name w:val="FollowedHyperlink"/>
    <w:basedOn w:val="a0"/>
    <w:uiPriority w:val="99"/>
    <w:semiHidden/>
    <w:unhideWhenUsed/>
    <w:rsid w:val="00DC5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5558">
      <w:bodyDiv w:val="1"/>
      <w:marLeft w:val="0"/>
      <w:marRight w:val="0"/>
      <w:marTop w:val="0"/>
      <w:marBottom w:val="0"/>
      <w:divBdr>
        <w:top w:val="none" w:sz="0" w:space="0" w:color="auto"/>
        <w:left w:val="none" w:sz="0" w:space="0" w:color="auto"/>
        <w:bottom w:val="none" w:sz="0" w:space="0" w:color="auto"/>
        <w:right w:val="none" w:sz="0" w:space="0" w:color="auto"/>
      </w:divBdr>
    </w:div>
    <w:div w:id="982931130">
      <w:bodyDiv w:val="1"/>
      <w:marLeft w:val="0"/>
      <w:marRight w:val="0"/>
      <w:marTop w:val="0"/>
      <w:marBottom w:val="0"/>
      <w:divBdr>
        <w:top w:val="none" w:sz="0" w:space="0" w:color="auto"/>
        <w:left w:val="none" w:sz="0" w:space="0" w:color="auto"/>
        <w:bottom w:val="none" w:sz="0" w:space="0" w:color="auto"/>
        <w:right w:val="none" w:sz="0" w:space="0" w:color="auto"/>
      </w:divBdr>
    </w:div>
    <w:div w:id="1160848848">
      <w:bodyDiv w:val="1"/>
      <w:marLeft w:val="0"/>
      <w:marRight w:val="0"/>
      <w:marTop w:val="0"/>
      <w:marBottom w:val="0"/>
      <w:divBdr>
        <w:top w:val="none" w:sz="0" w:space="0" w:color="auto"/>
        <w:left w:val="none" w:sz="0" w:space="0" w:color="auto"/>
        <w:bottom w:val="none" w:sz="0" w:space="0" w:color="auto"/>
        <w:right w:val="none" w:sz="0" w:space="0" w:color="auto"/>
      </w:divBdr>
    </w:div>
    <w:div w:id="1454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D6C168E-7DBB-4AA4-BDB4-3C5B7032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Моржаева Баина Борисовна</cp:lastModifiedBy>
  <cp:revision>7</cp:revision>
  <cp:lastPrinted>2017-04-05T11:06:00Z</cp:lastPrinted>
  <dcterms:created xsi:type="dcterms:W3CDTF">2017-04-04T11:04:00Z</dcterms:created>
  <dcterms:modified xsi:type="dcterms:W3CDTF">2017-04-17T13:02:00Z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