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731EA" w:rsidRDefault="007D6548" w:rsidP="00A4055F">
      <w:pPr>
        <w:tabs>
          <w:tab w:val="left" w:pos="4962"/>
        </w:tabs>
        <w:ind w:left="4820"/>
        <w:rPr>
          <w:b/>
          <w:bCs/>
          <w:sz w:val="28"/>
          <w:szCs w:val="28"/>
        </w:rPr>
      </w:pPr>
      <w:r w:rsidRPr="007731EA">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7731EA" w:rsidRPr="00ED2E65" w:rsidRDefault="007731EA" w:rsidP="007731EA">
      <w:pPr>
        <w:ind w:left="3970" w:firstLine="850"/>
        <w:rPr>
          <w:b/>
          <w:sz w:val="28"/>
          <w:szCs w:val="28"/>
        </w:rPr>
      </w:pPr>
      <w:r w:rsidRPr="00ED2E65">
        <w:rPr>
          <w:b/>
          <w:color w:val="000000"/>
          <w:sz w:val="28"/>
          <w:szCs w:val="28"/>
        </w:rPr>
        <w:t>Председател</w:t>
      </w:r>
      <w:r>
        <w:rPr>
          <w:b/>
          <w:color w:val="000000"/>
          <w:sz w:val="28"/>
          <w:szCs w:val="28"/>
        </w:rPr>
        <w:t xml:space="preserve">ь </w:t>
      </w:r>
      <w:r w:rsidRPr="00ED2E65">
        <w:rPr>
          <w:b/>
          <w:color w:val="000000"/>
          <w:sz w:val="28"/>
          <w:szCs w:val="28"/>
        </w:rPr>
        <w:t>Конкурсной</w:t>
      </w:r>
      <w:r w:rsidRPr="00ED2E65">
        <w:rPr>
          <w:b/>
        </w:rPr>
        <w:t xml:space="preserve"> </w:t>
      </w:r>
      <w:r w:rsidRPr="00ED2E65">
        <w:rPr>
          <w:b/>
          <w:color w:val="000000"/>
          <w:sz w:val="28"/>
          <w:szCs w:val="28"/>
        </w:rPr>
        <w:t>комиссии</w:t>
      </w:r>
      <w:r w:rsidRPr="00ED2E65">
        <w:rPr>
          <w:b/>
        </w:rPr>
        <w:t xml:space="preserve"> </w:t>
      </w:r>
    </w:p>
    <w:p w:rsidR="007731EA" w:rsidRPr="00ED2E65" w:rsidRDefault="007731EA" w:rsidP="007731EA">
      <w:pPr>
        <w:tabs>
          <w:tab w:val="left" w:pos="4962"/>
        </w:tabs>
        <w:ind w:left="4820"/>
        <w:rPr>
          <w:b/>
          <w:bCs/>
          <w:sz w:val="28"/>
          <w:szCs w:val="28"/>
        </w:rPr>
      </w:pPr>
      <w:r w:rsidRPr="00ED2E65">
        <w:rPr>
          <w:b/>
          <w:color w:val="000000"/>
          <w:sz w:val="28"/>
          <w:szCs w:val="28"/>
        </w:rPr>
        <w:t>филиала</w:t>
      </w:r>
      <w:r w:rsidRPr="00ED2E65">
        <w:rPr>
          <w:b/>
        </w:rPr>
        <w:t xml:space="preserve"> </w:t>
      </w:r>
      <w:r w:rsidRPr="00ED2E65">
        <w:rPr>
          <w:b/>
          <w:color w:val="000000"/>
          <w:sz w:val="28"/>
          <w:szCs w:val="28"/>
        </w:rPr>
        <w:t>ПАО</w:t>
      </w:r>
      <w:r w:rsidRPr="00ED2E65">
        <w:rPr>
          <w:b/>
        </w:rPr>
        <w:t xml:space="preserve"> </w:t>
      </w:r>
      <w:r w:rsidRPr="00ED2E65">
        <w:rPr>
          <w:b/>
          <w:color w:val="000000"/>
          <w:sz w:val="28"/>
          <w:szCs w:val="28"/>
        </w:rPr>
        <w:t>«ТрансКонтейнер»</w:t>
      </w:r>
      <w:r w:rsidRPr="00ED2E65">
        <w:rPr>
          <w:b/>
        </w:rPr>
        <w:t xml:space="preserve"> </w:t>
      </w:r>
      <w:r w:rsidRPr="00ED2E65">
        <w:rPr>
          <w:b/>
          <w:color w:val="000000"/>
          <w:sz w:val="28"/>
          <w:szCs w:val="28"/>
        </w:rPr>
        <w:t>на</w:t>
      </w:r>
      <w:r w:rsidRPr="00ED2E65">
        <w:rPr>
          <w:b/>
        </w:rPr>
        <w:t xml:space="preserve"> </w:t>
      </w:r>
      <w:r w:rsidRPr="00ED2E65">
        <w:rPr>
          <w:b/>
          <w:color w:val="000000"/>
          <w:sz w:val="28"/>
          <w:szCs w:val="28"/>
        </w:rPr>
        <w:t>Свердловской</w:t>
      </w:r>
      <w:r w:rsidRPr="00ED2E65">
        <w:rPr>
          <w:b/>
        </w:rPr>
        <w:t xml:space="preserve"> </w:t>
      </w:r>
      <w:r w:rsidRPr="00ED2E65">
        <w:rPr>
          <w:b/>
          <w:color w:val="000000"/>
          <w:sz w:val="28"/>
          <w:szCs w:val="28"/>
        </w:rPr>
        <w:t>железной</w:t>
      </w:r>
      <w:r w:rsidRPr="00ED2E65">
        <w:rPr>
          <w:b/>
        </w:rPr>
        <w:t xml:space="preserve"> </w:t>
      </w:r>
      <w:r w:rsidRPr="00ED2E65">
        <w:rPr>
          <w:b/>
          <w:color w:val="000000"/>
          <w:sz w:val="28"/>
          <w:szCs w:val="28"/>
        </w:rPr>
        <w:t>дороге</w:t>
      </w:r>
      <w:r w:rsidRPr="00ED2E65">
        <w:rPr>
          <w:b/>
          <w:bCs/>
          <w:sz w:val="28"/>
          <w:szCs w:val="28"/>
        </w:rPr>
        <w:t xml:space="preserve"> </w:t>
      </w:r>
    </w:p>
    <w:p w:rsidR="007731EA" w:rsidRPr="009C2F17" w:rsidRDefault="007731EA" w:rsidP="007731EA">
      <w:pPr>
        <w:tabs>
          <w:tab w:val="left" w:pos="4962"/>
        </w:tabs>
        <w:ind w:left="4820"/>
        <w:rPr>
          <w:b/>
          <w:bCs/>
          <w:sz w:val="28"/>
          <w:szCs w:val="28"/>
        </w:rPr>
      </w:pPr>
    </w:p>
    <w:p w:rsidR="007731EA" w:rsidRDefault="007731EA" w:rsidP="007731EA">
      <w:pPr>
        <w:tabs>
          <w:tab w:val="left" w:pos="4962"/>
        </w:tabs>
        <w:ind w:left="4820"/>
        <w:rPr>
          <w:b/>
          <w:bCs/>
          <w:sz w:val="28"/>
          <w:szCs w:val="28"/>
        </w:rPr>
      </w:pPr>
      <w:r>
        <w:rPr>
          <w:b/>
          <w:bCs/>
          <w:sz w:val="28"/>
          <w:szCs w:val="28"/>
        </w:rPr>
        <w:t>__________________С.С. Шибаев</w:t>
      </w:r>
      <w:r w:rsidRPr="009C2F17">
        <w:rPr>
          <w:b/>
          <w:bCs/>
          <w:sz w:val="28"/>
          <w:szCs w:val="28"/>
        </w:rPr>
        <w:t xml:space="preserve"> </w:t>
      </w:r>
    </w:p>
    <w:p w:rsidR="007731EA" w:rsidRPr="009C2F17" w:rsidRDefault="007731EA" w:rsidP="007731EA">
      <w:pPr>
        <w:tabs>
          <w:tab w:val="left" w:pos="4962"/>
        </w:tabs>
        <w:ind w:left="4820"/>
        <w:rPr>
          <w:rFonts w:eastAsia="Arial Unicode MS"/>
        </w:rPr>
      </w:pPr>
    </w:p>
    <w:p w:rsidR="007731EA" w:rsidRDefault="007731EA" w:rsidP="007731EA">
      <w:pPr>
        <w:tabs>
          <w:tab w:val="left" w:pos="4962"/>
        </w:tabs>
        <w:ind w:left="4820"/>
        <w:rPr>
          <w:b/>
          <w:bCs/>
          <w:sz w:val="28"/>
        </w:rPr>
      </w:pPr>
      <w:r w:rsidRPr="009C2F17">
        <w:rPr>
          <w:b/>
          <w:bCs/>
          <w:sz w:val="28"/>
        </w:rPr>
        <w:t>«</w:t>
      </w:r>
      <w:r>
        <w:rPr>
          <w:b/>
          <w:bCs/>
          <w:sz w:val="28"/>
        </w:rPr>
        <w:t xml:space="preserve"> </w:t>
      </w:r>
      <w:r w:rsidR="00DC6958">
        <w:rPr>
          <w:b/>
          <w:bCs/>
          <w:sz w:val="28"/>
        </w:rPr>
        <w:t xml:space="preserve"> 25 </w:t>
      </w:r>
      <w:r>
        <w:rPr>
          <w:b/>
          <w:bCs/>
          <w:sz w:val="28"/>
        </w:rPr>
        <w:t xml:space="preserve"> »          апреля        </w:t>
      </w:r>
      <w:r w:rsidRPr="009C2F17">
        <w:rPr>
          <w:b/>
          <w:bCs/>
          <w:sz w:val="28"/>
        </w:rPr>
        <w:t>201</w:t>
      </w:r>
      <w:r>
        <w:rPr>
          <w:b/>
          <w:bCs/>
          <w:sz w:val="28"/>
        </w:rPr>
        <w:t>7</w:t>
      </w:r>
      <w:r w:rsidRPr="009C2F17">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7731EA">
        <w:rPr>
          <w:szCs w:val="28"/>
        </w:rPr>
        <w:t xml:space="preserve">№ </w:t>
      </w:r>
      <w:r w:rsidR="004D44D7" w:rsidRPr="007731EA">
        <w:rPr>
          <w:szCs w:val="28"/>
        </w:rPr>
        <w:t>ОК</w:t>
      </w:r>
      <w:r w:rsidR="00754C45" w:rsidRPr="007731EA">
        <w:rPr>
          <w:szCs w:val="28"/>
        </w:rPr>
        <w:t>-МСП</w:t>
      </w:r>
      <w:r w:rsidR="00EB2EEB" w:rsidRPr="007731EA">
        <w:rPr>
          <w:szCs w:val="28"/>
        </w:rPr>
        <w:t>-</w:t>
      </w:r>
      <w:r w:rsidR="007731EA" w:rsidRPr="007731EA">
        <w:rPr>
          <w:szCs w:val="28"/>
        </w:rPr>
        <w:t>СВЕРД</w:t>
      </w:r>
      <w:r w:rsidR="00EB2EEB" w:rsidRPr="007731EA">
        <w:rPr>
          <w:szCs w:val="28"/>
        </w:rPr>
        <w:t>-</w:t>
      </w:r>
      <w:r w:rsidR="007731EA" w:rsidRPr="007731EA">
        <w:rPr>
          <w:szCs w:val="28"/>
        </w:rPr>
        <w:t>17</w:t>
      </w:r>
      <w:r w:rsidR="00EB2EEB" w:rsidRPr="007731EA">
        <w:rPr>
          <w:szCs w:val="28"/>
        </w:rPr>
        <w:t>-</w:t>
      </w:r>
      <w:r w:rsidR="00AB473C">
        <w:rPr>
          <w:szCs w:val="28"/>
        </w:rPr>
        <w:t>0010</w:t>
      </w:r>
      <w:r w:rsidR="00EF571B" w:rsidRPr="008C7D27">
        <w:rPr>
          <w:szCs w:val="28"/>
        </w:rPr>
        <w:t xml:space="preserve"> (далее –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00A33711">
        <w:rPr>
          <w:szCs w:val="28"/>
        </w:rPr>
        <w:t xml:space="preserve"> является </w:t>
      </w:r>
      <w:r w:rsidR="007731EA">
        <w:rPr>
          <w:szCs w:val="28"/>
        </w:rPr>
        <w:t xml:space="preserve">выполнение работ по текущему ремонту </w:t>
      </w:r>
      <w:r w:rsidR="00AB473C">
        <w:rPr>
          <w:szCs w:val="28"/>
        </w:rPr>
        <w:t xml:space="preserve">в </w:t>
      </w:r>
      <w:r w:rsidR="007731EA">
        <w:rPr>
          <w:szCs w:val="28"/>
        </w:rPr>
        <w:t>помещени</w:t>
      </w:r>
      <w:r w:rsidR="00AB473C">
        <w:rPr>
          <w:szCs w:val="28"/>
        </w:rPr>
        <w:t>и</w:t>
      </w:r>
      <w:r w:rsidR="007731EA">
        <w:rPr>
          <w:szCs w:val="28"/>
        </w:rPr>
        <w:t xml:space="preserve"> (литер А) инв.№ </w:t>
      </w:r>
      <w:r w:rsidR="007731EA" w:rsidRPr="007731EA">
        <w:rPr>
          <w:szCs w:val="28"/>
        </w:rPr>
        <w:t>009/00/00003496</w:t>
      </w:r>
      <w:r w:rsidR="007731EA">
        <w:rPr>
          <w:szCs w:val="28"/>
        </w:rPr>
        <w:t xml:space="preserve"> аппарата управления филиала ПАО «ТрансКонтейнер» на Свердловской железной дороге.</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C25469">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sidR="0090590E">
        <w:rPr>
          <w:sz w:val="28"/>
          <w:szCs w:val="28"/>
        </w:rPr>
        <w:t xml:space="preserve"> на электронном носителе</w:t>
      </w:r>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Положении о закупках </w:t>
      </w:r>
      <w:r w:rsidR="00953D96" w:rsidRPr="00953D96">
        <w:rPr>
          <w:sz w:val="28"/>
          <w:szCs w:val="28"/>
        </w:rPr>
        <w:br/>
      </w:r>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731EA" w:rsidRDefault="007731EA" w:rsidP="00C177CB">
      <w:pPr>
        <w:pStyle w:val="1"/>
        <w:spacing w:before="0" w:after="0"/>
        <w:ind w:left="0" w:firstLine="0"/>
        <w:jc w:val="center"/>
      </w:pPr>
    </w:p>
    <w:p w:rsidR="007731EA" w:rsidRPr="007731EA" w:rsidRDefault="007731EA" w:rsidP="007731EA"/>
    <w:p w:rsidR="007731EA" w:rsidRDefault="007731EA" w:rsidP="00C177CB">
      <w:pPr>
        <w:pStyle w:val="1"/>
        <w:spacing w:before="0" w:after="0"/>
        <w:ind w:left="0" w:firstLine="0"/>
        <w:jc w:val="center"/>
      </w:pPr>
    </w:p>
    <w:p w:rsidR="007731EA" w:rsidRPr="007731EA" w:rsidRDefault="007731EA" w:rsidP="007731EA"/>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1733C"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7957E5" w:rsidRPr="007E6DE4" w:rsidRDefault="007957E5" w:rsidP="000954FB">
                  <w:pPr>
                    <w:jc w:val="center"/>
                    <w:rPr>
                      <w:b/>
                      <w:sz w:val="28"/>
                      <w:szCs w:val="28"/>
                    </w:rPr>
                  </w:pPr>
                  <w:r w:rsidRPr="007E6DE4">
                    <w:rPr>
                      <w:b/>
                      <w:sz w:val="28"/>
                      <w:szCs w:val="28"/>
                    </w:rPr>
                    <w:t xml:space="preserve">_____________________________________________, </w:t>
                  </w:r>
                </w:p>
                <w:p w:rsidR="007957E5" w:rsidRDefault="007957E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957E5" w:rsidRPr="007E6DE4" w:rsidRDefault="007957E5" w:rsidP="000954FB">
                  <w:pPr>
                    <w:jc w:val="center"/>
                    <w:rPr>
                      <w:b/>
                      <w:sz w:val="28"/>
                      <w:szCs w:val="28"/>
                    </w:rPr>
                  </w:pPr>
                  <w:r w:rsidRPr="007E6DE4">
                    <w:rPr>
                      <w:b/>
                      <w:sz w:val="28"/>
                      <w:szCs w:val="28"/>
                    </w:rPr>
                    <w:t>________________________________________</w:t>
                  </w:r>
                </w:p>
                <w:p w:rsidR="007957E5" w:rsidRPr="007E6DE4" w:rsidRDefault="007957E5" w:rsidP="000954FB">
                  <w:pPr>
                    <w:jc w:val="center"/>
                    <w:rPr>
                      <w:i/>
                      <w:sz w:val="20"/>
                      <w:szCs w:val="20"/>
                    </w:rPr>
                  </w:pPr>
                  <w:r w:rsidRPr="007E6DE4">
                    <w:rPr>
                      <w:i/>
                      <w:sz w:val="20"/>
                      <w:szCs w:val="20"/>
                    </w:rPr>
                    <w:t>государство регистрации претендента</w:t>
                  </w:r>
                </w:p>
                <w:p w:rsidR="007957E5" w:rsidRPr="007E6DE4" w:rsidRDefault="007957E5" w:rsidP="000954FB">
                  <w:pPr>
                    <w:jc w:val="center"/>
                    <w:rPr>
                      <w:b/>
                      <w:sz w:val="28"/>
                      <w:szCs w:val="28"/>
                    </w:rPr>
                  </w:pPr>
                  <w:r w:rsidRPr="007E6DE4">
                    <w:rPr>
                      <w:b/>
                      <w:sz w:val="28"/>
                      <w:szCs w:val="28"/>
                    </w:rPr>
                    <w:t>_____________________________</w:t>
                  </w:r>
                  <w:r>
                    <w:rPr>
                      <w:b/>
                      <w:sz w:val="28"/>
                      <w:szCs w:val="28"/>
                    </w:rPr>
                    <w:t>__________________</w:t>
                  </w:r>
                </w:p>
                <w:p w:rsidR="007957E5" w:rsidRPr="007E6DE4" w:rsidRDefault="007957E5" w:rsidP="000954FB">
                  <w:pPr>
                    <w:jc w:val="center"/>
                    <w:rPr>
                      <w:i/>
                      <w:sz w:val="20"/>
                      <w:szCs w:val="20"/>
                    </w:rPr>
                  </w:pPr>
                  <w:r w:rsidRPr="007E6DE4">
                    <w:rPr>
                      <w:i/>
                      <w:sz w:val="20"/>
                      <w:szCs w:val="20"/>
                    </w:rPr>
                    <w:t>ИНН претендента (для претендентов-резидентов Российской Федерации)</w:t>
                  </w:r>
                </w:p>
                <w:p w:rsidR="007957E5" w:rsidRDefault="007957E5" w:rsidP="000954FB">
                  <w:pPr>
                    <w:jc w:val="both"/>
                  </w:pPr>
                </w:p>
                <w:p w:rsidR="007957E5" w:rsidRDefault="007957E5"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7957E5" w:rsidRPr="00923E2D" w:rsidRDefault="007957E5" w:rsidP="000954FB">
                  <w:pPr>
                    <w:jc w:val="center"/>
                    <w:rPr>
                      <w:b/>
                    </w:rPr>
                  </w:pPr>
                </w:p>
                <w:p w:rsidR="007957E5" w:rsidRPr="00923E2D" w:rsidRDefault="007957E5"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(заполненая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lastRenderedPageBreak/>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7731EA" w:rsidRDefault="000954FB" w:rsidP="009A1114">
      <w:pPr>
        <w:pStyle w:val="a"/>
        <w:rPr>
          <w:b w:val="0"/>
          <w:i w:val="0"/>
        </w:rPr>
      </w:pPr>
      <w:r w:rsidRPr="007731EA">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7731EA">
        <w:rPr>
          <w:b w:val="0"/>
          <w:i w:val="0"/>
        </w:rPr>
        <w:t>4</w:t>
      </w:r>
      <w:r w:rsidRPr="007731EA">
        <w:rPr>
          <w:b w:val="0"/>
          <w:i w:val="0"/>
        </w:rPr>
        <w:t xml:space="preserve"> настоящей документации</w:t>
      </w:r>
      <w:r w:rsidR="00475935" w:rsidRPr="007731EA">
        <w:rPr>
          <w:b w:val="0"/>
          <w:i w:val="0"/>
        </w:rPr>
        <w:t xml:space="preserve"> о закупке</w:t>
      </w:r>
      <w:r w:rsidRPr="007731EA">
        <w:rPr>
          <w:b w:val="0"/>
          <w:i w:val="0"/>
        </w:rPr>
        <w:t>)</w:t>
      </w:r>
      <w:r w:rsidR="00D974D3" w:rsidRPr="007731EA">
        <w:rPr>
          <w:b w:val="0"/>
          <w:i w:val="0"/>
        </w:rPr>
        <w:t xml:space="preserve"> и/или И</w:t>
      </w:r>
      <w:r w:rsidR="0012610C" w:rsidRPr="007731EA">
        <w:rPr>
          <w:b w:val="0"/>
          <w:i w:val="0"/>
        </w:rPr>
        <w:t>нформационной карте</w:t>
      </w:r>
      <w:r w:rsidR="00F84C65" w:rsidRPr="007731EA">
        <w:rPr>
          <w:b w:val="0"/>
          <w:i w:val="0"/>
        </w:rPr>
        <w:t xml:space="preserve"> (раздел 5 настоящей документации о закупке)</w:t>
      </w:r>
      <w:r w:rsidRPr="007731EA">
        <w:rPr>
          <w:b w:val="0"/>
          <w:i w:val="0"/>
        </w:rPr>
        <w:t>.</w:t>
      </w:r>
    </w:p>
    <w:p w:rsidR="000954FB" w:rsidRPr="009A1114" w:rsidRDefault="009A1114" w:rsidP="009A1114">
      <w:pPr>
        <w:pStyle w:val="a"/>
        <w:numPr>
          <w:ilvl w:val="0"/>
          <w:numId w:val="0"/>
        </w:numPr>
        <w:rPr>
          <w:b w:val="0"/>
          <w:i w:val="0"/>
        </w:rPr>
      </w:pPr>
      <w:r w:rsidRPr="007731EA">
        <w:rPr>
          <w:b w:val="0"/>
          <w:i w:val="0"/>
        </w:rPr>
        <w:tab/>
      </w:r>
      <w:r w:rsidRPr="007731EA">
        <w:rPr>
          <w:b w:val="0"/>
          <w:i w:val="0"/>
        </w:rPr>
        <w:tab/>
      </w:r>
      <w:r w:rsidR="000954FB" w:rsidRPr="007731EA">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7731EA">
        <w:rPr>
          <w:b w:val="0"/>
          <w:i w:val="0"/>
        </w:rPr>
        <w:t>4</w:t>
      </w:r>
      <w:r w:rsidR="000954FB" w:rsidRPr="007731EA">
        <w:rPr>
          <w:b w:val="0"/>
          <w:i w:val="0"/>
        </w:rPr>
        <w:t xml:space="preserve"> настоящей документации</w:t>
      </w:r>
      <w:r w:rsidR="00475935" w:rsidRPr="007731EA">
        <w:rPr>
          <w:b w:val="0"/>
          <w:i w:val="0"/>
        </w:rPr>
        <w:t xml:space="preserve"> о закупке</w:t>
      </w:r>
      <w:r w:rsidR="000954FB" w:rsidRPr="007731EA">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7731EA" w:rsidRDefault="000954FB" w:rsidP="00C177CB">
      <w:pPr>
        <w:pStyle w:val="a"/>
        <w:numPr>
          <w:ilvl w:val="0"/>
          <w:numId w:val="0"/>
        </w:numPr>
        <w:ind w:firstLine="709"/>
        <w:rPr>
          <w:b w:val="0"/>
          <w:i w:val="0"/>
        </w:rPr>
      </w:pPr>
      <w:r w:rsidRPr="007731EA">
        <w:rPr>
          <w:b w:val="0"/>
          <w:i w:val="0"/>
        </w:rPr>
        <w:t>В подтверждение претендент в виде приложения</w:t>
      </w:r>
      <w:r w:rsidR="00214105" w:rsidRPr="007731EA">
        <w:rPr>
          <w:b w:val="0"/>
          <w:i w:val="0"/>
        </w:rPr>
        <w:t xml:space="preserve"> к</w:t>
      </w:r>
      <w:r w:rsidRPr="007731EA">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7731EA" w:rsidRDefault="00EB2BEB" w:rsidP="00B152B6">
      <w:pPr>
        <w:pStyle w:val="a"/>
        <w:rPr>
          <w:b w:val="0"/>
          <w:i w:val="0"/>
        </w:rPr>
      </w:pPr>
      <w:r w:rsidRPr="007731EA">
        <w:rPr>
          <w:b w:val="0"/>
          <w:i w:val="0"/>
        </w:rPr>
        <w:t xml:space="preserve">В случае если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7731EA">
        <w:rPr>
          <w:b w:val="0"/>
          <w:i w:val="0"/>
        </w:rPr>
        <w:t>6</w:t>
      </w:r>
      <w:r w:rsidRPr="007731EA">
        <w:rPr>
          <w:b w:val="0"/>
          <w:i w:val="0"/>
        </w:rPr>
        <w:t xml:space="preserve"> к настоящей документации о закупке.</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7731EA" w:rsidRPr="007731EA" w:rsidRDefault="007731EA" w:rsidP="007731EA"/>
    <w:p w:rsidR="007731EA" w:rsidRPr="005A5BDF" w:rsidRDefault="007731EA" w:rsidP="007731EA">
      <w:pPr>
        <w:pStyle w:val="afa"/>
        <w:rPr>
          <w:rFonts w:eastAsia="Times New Roman"/>
          <w:b/>
          <w:sz w:val="28"/>
          <w:szCs w:val="28"/>
        </w:rPr>
      </w:pPr>
      <w:r w:rsidRPr="005A5BDF">
        <w:rPr>
          <w:rFonts w:eastAsia="Times New Roman"/>
          <w:b/>
          <w:sz w:val="28"/>
          <w:szCs w:val="28"/>
        </w:rPr>
        <w:t xml:space="preserve">4.1. Цель открытого конкурса. </w:t>
      </w:r>
    </w:p>
    <w:p w:rsidR="007731EA" w:rsidRDefault="007731EA" w:rsidP="007731EA">
      <w:pPr>
        <w:pStyle w:val="19"/>
        <w:rPr>
          <w:rFonts w:eastAsia="Times New Roman"/>
          <w:b/>
          <w:szCs w:val="28"/>
        </w:rPr>
      </w:pPr>
      <w:r w:rsidRPr="005A5BDF">
        <w:rPr>
          <w:szCs w:val="28"/>
        </w:rPr>
        <w:t xml:space="preserve">Выполнение работ по </w:t>
      </w:r>
      <w:r>
        <w:rPr>
          <w:szCs w:val="28"/>
        </w:rPr>
        <w:t xml:space="preserve">текущему ремонту </w:t>
      </w:r>
      <w:r w:rsidR="00AB473C">
        <w:rPr>
          <w:szCs w:val="28"/>
        </w:rPr>
        <w:t xml:space="preserve">в </w:t>
      </w:r>
      <w:r>
        <w:rPr>
          <w:szCs w:val="28"/>
        </w:rPr>
        <w:t>помещени</w:t>
      </w:r>
      <w:r w:rsidR="00AB473C">
        <w:rPr>
          <w:szCs w:val="28"/>
        </w:rPr>
        <w:t>и</w:t>
      </w:r>
      <w:r>
        <w:rPr>
          <w:szCs w:val="28"/>
        </w:rPr>
        <w:t xml:space="preserve"> (литер А)         инв.№ </w:t>
      </w:r>
      <w:r w:rsidRPr="007731EA">
        <w:rPr>
          <w:szCs w:val="28"/>
        </w:rPr>
        <w:t>009/00/00003496</w:t>
      </w:r>
      <w:r>
        <w:rPr>
          <w:szCs w:val="28"/>
        </w:rPr>
        <w:t xml:space="preserve"> аппарата управления филиала ПАО «ТрансКонтейнер» на Свердловской железной дороге</w:t>
      </w:r>
      <w:r w:rsidRPr="009C2F17">
        <w:rPr>
          <w:szCs w:val="28"/>
        </w:rPr>
        <w:t xml:space="preserve">, расположенного по адресу: г. </w:t>
      </w:r>
      <w:r>
        <w:rPr>
          <w:szCs w:val="28"/>
        </w:rPr>
        <w:t>Екатеринбург,</w:t>
      </w:r>
      <w:r w:rsidRPr="009C2F17">
        <w:rPr>
          <w:szCs w:val="28"/>
        </w:rPr>
        <w:t xml:space="preserve"> </w:t>
      </w:r>
      <w:r>
        <w:rPr>
          <w:szCs w:val="28"/>
        </w:rPr>
        <w:t>ул. Николая Никонова</w:t>
      </w:r>
      <w:r w:rsidRPr="009C2F17">
        <w:rPr>
          <w:szCs w:val="28"/>
        </w:rPr>
        <w:t>, д.</w:t>
      </w:r>
      <w:r>
        <w:rPr>
          <w:szCs w:val="28"/>
        </w:rPr>
        <w:t xml:space="preserve"> 8.</w:t>
      </w:r>
    </w:p>
    <w:p w:rsidR="007731EA" w:rsidRDefault="007731EA" w:rsidP="007731EA">
      <w:pPr>
        <w:pStyle w:val="afa"/>
        <w:rPr>
          <w:rFonts w:eastAsia="Times New Roman"/>
          <w:b/>
          <w:sz w:val="28"/>
          <w:szCs w:val="28"/>
        </w:rPr>
      </w:pPr>
    </w:p>
    <w:p w:rsidR="007731EA" w:rsidRPr="00475D28" w:rsidRDefault="007731EA" w:rsidP="007731EA">
      <w:pPr>
        <w:pStyle w:val="afa"/>
        <w:rPr>
          <w:rFonts w:eastAsia="Times New Roman"/>
          <w:b/>
          <w:sz w:val="28"/>
          <w:szCs w:val="28"/>
        </w:rPr>
      </w:pPr>
      <w:r w:rsidRPr="00475D28">
        <w:rPr>
          <w:rFonts w:eastAsia="Times New Roman"/>
          <w:b/>
          <w:sz w:val="28"/>
          <w:szCs w:val="28"/>
        </w:rPr>
        <w:t>4.2.  Общие положения.</w:t>
      </w:r>
    </w:p>
    <w:p w:rsidR="007731EA" w:rsidRPr="00475D28" w:rsidRDefault="007731EA" w:rsidP="007731EA">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731EA" w:rsidRPr="00475D28" w:rsidRDefault="007731EA" w:rsidP="007731EA">
      <w:pPr>
        <w:pStyle w:val="affa"/>
        <w:ind w:firstLine="709"/>
        <w:jc w:val="both"/>
        <w:rPr>
          <w:rFonts w:ascii="Times New Roman" w:hAnsi="Times New Roman"/>
          <w:sz w:val="28"/>
          <w:szCs w:val="28"/>
        </w:rPr>
      </w:pPr>
      <w:r w:rsidRPr="00475D28">
        <w:rPr>
          <w:rFonts w:ascii="Times New Roman" w:hAnsi="Times New Roman"/>
          <w:sz w:val="28"/>
          <w:szCs w:val="28"/>
        </w:rPr>
        <w:lastRenderedPageBreak/>
        <w:t>4.2.2</w:t>
      </w:r>
      <w:r>
        <w:rPr>
          <w:rFonts w:ascii="Times New Roman" w:hAnsi="Times New Roman"/>
          <w:sz w:val="28"/>
          <w:szCs w:val="28"/>
        </w:rPr>
        <w:t>.</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7731EA" w:rsidRDefault="007731EA" w:rsidP="007731EA">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7731EA" w:rsidRPr="000371CA" w:rsidRDefault="007731EA" w:rsidP="007731EA">
      <w:pPr>
        <w:pStyle w:val="affa"/>
        <w:ind w:firstLine="709"/>
        <w:jc w:val="both"/>
        <w:rPr>
          <w:rFonts w:ascii="Times New Roman" w:hAnsi="Times New Roman"/>
          <w:sz w:val="28"/>
          <w:szCs w:val="28"/>
        </w:rPr>
      </w:pPr>
      <w:r>
        <w:rPr>
          <w:rFonts w:ascii="Times New Roman" w:hAnsi="Times New Roman"/>
          <w:sz w:val="28"/>
          <w:szCs w:val="28"/>
        </w:rPr>
        <w:t xml:space="preserve">4.2.4. </w:t>
      </w:r>
      <w:r w:rsidRPr="000371CA">
        <w:rPr>
          <w:rFonts w:ascii="Times New Roman" w:hAnsi="Times New Roman"/>
          <w:sz w:val="28"/>
          <w:szCs w:val="28"/>
        </w:rPr>
        <w:t>Начальная максимальная цена договор</w:t>
      </w:r>
      <w:r>
        <w:rPr>
          <w:rFonts w:ascii="Times New Roman" w:hAnsi="Times New Roman"/>
          <w:sz w:val="28"/>
          <w:szCs w:val="28"/>
        </w:rPr>
        <w:t>а</w:t>
      </w:r>
      <w:r w:rsidRPr="000371CA">
        <w:rPr>
          <w:rFonts w:ascii="Times New Roman" w:hAnsi="Times New Roman"/>
          <w:sz w:val="28"/>
          <w:szCs w:val="28"/>
        </w:rPr>
        <w:t xml:space="preserve"> составляет                            </w:t>
      </w:r>
      <w:r w:rsidR="00814943">
        <w:rPr>
          <w:rFonts w:ascii="Times New Roman" w:hAnsi="Times New Roman"/>
          <w:sz w:val="28"/>
          <w:szCs w:val="28"/>
        </w:rPr>
        <w:t>1</w:t>
      </w:r>
      <w:r>
        <w:rPr>
          <w:rFonts w:ascii="Times New Roman" w:hAnsi="Times New Roman"/>
          <w:sz w:val="28"/>
          <w:szCs w:val="28"/>
        </w:rPr>
        <w:t xml:space="preserve"> </w:t>
      </w:r>
      <w:r w:rsidR="00814943">
        <w:rPr>
          <w:rFonts w:ascii="Times New Roman" w:hAnsi="Times New Roman"/>
          <w:sz w:val="28"/>
          <w:szCs w:val="28"/>
        </w:rPr>
        <w:t>2</w:t>
      </w:r>
      <w:r>
        <w:rPr>
          <w:rFonts w:ascii="Times New Roman" w:hAnsi="Times New Roman"/>
          <w:sz w:val="28"/>
          <w:szCs w:val="28"/>
        </w:rPr>
        <w:t>00 000,00</w:t>
      </w:r>
      <w:r w:rsidRPr="000371CA">
        <w:rPr>
          <w:rFonts w:ascii="Times New Roman" w:hAnsi="Times New Roman"/>
          <w:sz w:val="28"/>
          <w:szCs w:val="28"/>
        </w:rPr>
        <w:t xml:space="preserve"> (</w:t>
      </w:r>
      <w:r w:rsidR="00814943">
        <w:rPr>
          <w:rFonts w:ascii="Times New Roman" w:hAnsi="Times New Roman"/>
          <w:sz w:val="28"/>
          <w:szCs w:val="28"/>
        </w:rPr>
        <w:t>Один</w:t>
      </w:r>
      <w:r>
        <w:rPr>
          <w:rFonts w:ascii="Times New Roman" w:hAnsi="Times New Roman"/>
          <w:sz w:val="28"/>
          <w:szCs w:val="28"/>
        </w:rPr>
        <w:t xml:space="preserve"> миллион </w:t>
      </w:r>
      <w:r w:rsidR="00814943">
        <w:rPr>
          <w:rFonts w:ascii="Times New Roman" w:hAnsi="Times New Roman"/>
          <w:sz w:val="28"/>
          <w:szCs w:val="28"/>
        </w:rPr>
        <w:t>двести</w:t>
      </w:r>
      <w:r>
        <w:rPr>
          <w:rFonts w:ascii="Times New Roman" w:hAnsi="Times New Roman"/>
          <w:sz w:val="28"/>
          <w:szCs w:val="28"/>
        </w:rPr>
        <w:t xml:space="preserve"> тысяч</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7731EA" w:rsidRDefault="007731EA" w:rsidP="007731EA">
      <w:pPr>
        <w:pStyle w:val="affa"/>
        <w:ind w:firstLine="709"/>
        <w:jc w:val="both"/>
        <w:rPr>
          <w:rFonts w:ascii="Times New Roman" w:hAnsi="Times New Roman"/>
          <w:sz w:val="28"/>
          <w:szCs w:val="28"/>
        </w:rPr>
      </w:pPr>
    </w:p>
    <w:p w:rsidR="007731EA" w:rsidRPr="00475D28" w:rsidRDefault="007731EA" w:rsidP="007731EA">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7731EA" w:rsidRPr="00475D28" w:rsidRDefault="007731EA" w:rsidP="007731EA">
      <w:pPr>
        <w:pStyle w:val="afa"/>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7731EA" w:rsidRPr="009C0C50" w:rsidRDefault="007731EA" w:rsidP="007731EA">
      <w:pPr>
        <w:pStyle w:val="afa"/>
        <w:rPr>
          <w:sz w:val="28"/>
          <w:szCs w:val="28"/>
        </w:rPr>
      </w:pPr>
      <w:r w:rsidRPr="009C0C50">
        <w:rPr>
          <w:sz w:val="28"/>
          <w:szCs w:val="28"/>
        </w:rPr>
        <w:t xml:space="preserve">4.3.2. </w:t>
      </w:r>
      <w:r w:rsidRPr="009C0C50">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7731EA" w:rsidRPr="009C0C50" w:rsidRDefault="007731EA" w:rsidP="007731EA">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4.3.3. </w:t>
      </w:r>
      <w:r w:rsidRPr="009C0C50">
        <w:rPr>
          <w:rFonts w:ascii="Times New Roman" w:hAnsi="Times New Roman"/>
          <w:sz w:val="28"/>
          <w:szCs w:val="28"/>
        </w:rPr>
        <w:t xml:space="preserve">Исполнитель </w:t>
      </w:r>
      <w:r w:rsidRPr="009C0C50">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7731EA" w:rsidRPr="009C0C50" w:rsidRDefault="007731EA" w:rsidP="007731EA">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7731EA" w:rsidRPr="009C0C50" w:rsidRDefault="007731EA" w:rsidP="007731EA">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7731EA" w:rsidRPr="009C0C50" w:rsidRDefault="007731EA" w:rsidP="007731EA">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7731EA" w:rsidRPr="009C0C50" w:rsidRDefault="007731EA" w:rsidP="007731EA">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СП 12-136-2002 «Безопасность труда в строительстве». </w:t>
      </w:r>
    </w:p>
    <w:p w:rsidR="007731EA" w:rsidRPr="009C0C50" w:rsidRDefault="007731EA" w:rsidP="007731EA">
      <w:pPr>
        <w:pStyle w:val="affa"/>
        <w:ind w:firstLine="709"/>
        <w:jc w:val="both"/>
        <w:rPr>
          <w:rFonts w:ascii="Times New Roman" w:hAnsi="Times New Roman"/>
          <w:sz w:val="28"/>
          <w:szCs w:val="28"/>
        </w:rPr>
      </w:pPr>
      <w:r w:rsidRPr="009C0C50">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r>
        <w:rPr>
          <w:rStyle w:val="FontStyle12"/>
          <w:rFonts w:ascii="Times New Roman" w:hAnsi="Times New Roman" w:cs="Times New Roman"/>
          <w:sz w:val="28"/>
          <w:szCs w:val="28"/>
        </w:rPr>
        <w:t>»</w:t>
      </w:r>
      <w:r w:rsidRPr="009C0C50">
        <w:rPr>
          <w:rStyle w:val="FontStyle12"/>
          <w:rFonts w:ascii="Times New Roman" w:hAnsi="Times New Roman" w:cs="Times New Roman"/>
          <w:sz w:val="28"/>
          <w:szCs w:val="28"/>
        </w:rPr>
        <w:t>.</w:t>
      </w:r>
    </w:p>
    <w:p w:rsidR="007731EA" w:rsidRPr="009C0C50" w:rsidRDefault="007731EA" w:rsidP="007731EA">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7731EA" w:rsidRPr="009C0C50" w:rsidRDefault="007731EA" w:rsidP="007731EA">
      <w:pPr>
        <w:pStyle w:val="affa"/>
        <w:ind w:firstLine="709"/>
        <w:jc w:val="both"/>
        <w:rPr>
          <w:rFonts w:ascii="Times New Roman" w:hAnsi="Times New Roman"/>
          <w:sz w:val="28"/>
          <w:szCs w:val="28"/>
        </w:rPr>
      </w:pPr>
      <w:r w:rsidRPr="00475D28">
        <w:rPr>
          <w:rFonts w:ascii="Times New Roman" w:hAnsi="Times New Roman"/>
          <w:sz w:val="28"/>
          <w:szCs w:val="28"/>
        </w:rPr>
        <w:t>4.</w:t>
      </w:r>
      <w:r>
        <w:rPr>
          <w:rFonts w:ascii="Times New Roman" w:hAnsi="Times New Roman"/>
          <w:sz w:val="28"/>
          <w:szCs w:val="28"/>
        </w:rPr>
        <w:t>3</w:t>
      </w:r>
      <w:r w:rsidRPr="00475D28">
        <w:rPr>
          <w:rFonts w:ascii="Times New Roman" w:hAnsi="Times New Roman"/>
          <w:sz w:val="28"/>
          <w:szCs w:val="28"/>
        </w:rPr>
        <w:t>.6.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w:t>
      </w:r>
      <w:r w:rsidRPr="009C0C50">
        <w:rPr>
          <w:rFonts w:ascii="Times New Roman" w:hAnsi="Times New Roman"/>
          <w:sz w:val="28"/>
          <w:szCs w:val="28"/>
        </w:rPr>
        <w:t>2006 и</w:t>
      </w:r>
      <w:r w:rsidRPr="009C0C50">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9C0C50">
        <w:rPr>
          <w:rFonts w:ascii="Times New Roman" w:hAnsi="Times New Roman"/>
          <w:sz w:val="28"/>
          <w:szCs w:val="28"/>
        </w:rPr>
        <w:t xml:space="preserve"> </w:t>
      </w:r>
    </w:p>
    <w:p w:rsidR="007731EA" w:rsidRDefault="007731EA" w:rsidP="007731EA">
      <w:pPr>
        <w:ind w:firstLine="720"/>
        <w:jc w:val="both"/>
        <w:rPr>
          <w:b/>
          <w:sz w:val="28"/>
          <w:szCs w:val="28"/>
        </w:rPr>
      </w:pPr>
    </w:p>
    <w:p w:rsidR="007731EA" w:rsidRDefault="007731EA" w:rsidP="007731EA">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7731EA" w:rsidRPr="00D24E80" w:rsidRDefault="007731EA" w:rsidP="007731EA">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 xml:space="preserve">Исполнитель в течение 5 (пяти) календарных дней представляет Заказчику акты приемки </w:t>
      </w:r>
      <w:r w:rsidRPr="00095F43">
        <w:rPr>
          <w:sz w:val="28"/>
          <w:szCs w:val="28"/>
        </w:rPr>
        <w:lastRenderedPageBreak/>
        <w:t xml:space="preserve">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освидетельства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7731EA" w:rsidRDefault="007731EA" w:rsidP="007731EA">
      <w:pPr>
        <w:pStyle w:val="afa"/>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направляет Исполнителю </w:t>
      </w:r>
      <w:r>
        <w:rPr>
          <w:sz w:val="28"/>
          <w:szCs w:val="28"/>
        </w:rPr>
        <w:t xml:space="preserve">подписанные </w:t>
      </w:r>
      <w:r w:rsidRPr="00095F43">
        <w:rPr>
          <w:sz w:val="28"/>
          <w:szCs w:val="28"/>
        </w:rPr>
        <w:t>акт</w:t>
      </w:r>
      <w:r>
        <w:rPr>
          <w:sz w:val="28"/>
          <w:szCs w:val="28"/>
        </w:rPr>
        <w:t>ы</w:t>
      </w:r>
      <w:r w:rsidRPr="00095F43">
        <w:rPr>
          <w:sz w:val="28"/>
          <w:szCs w:val="28"/>
        </w:rPr>
        <w:t xml:space="preserve">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731EA" w:rsidRPr="00D24E80" w:rsidRDefault="007731EA" w:rsidP="007731EA">
      <w:pPr>
        <w:pStyle w:val="afa"/>
        <w:ind w:firstLine="720"/>
        <w:rPr>
          <w:sz w:val="28"/>
          <w:szCs w:val="28"/>
        </w:rPr>
      </w:pPr>
      <w:r>
        <w:rPr>
          <w:sz w:val="28"/>
          <w:szCs w:val="28"/>
        </w:rPr>
        <w:t xml:space="preserve">4.4.3. Исполнитель в течение 3 (трех) календарных дней с даты получения направляет Заказчику подписанный </w:t>
      </w:r>
      <w:r w:rsidRPr="00095F43">
        <w:rPr>
          <w:sz w:val="28"/>
          <w:szCs w:val="28"/>
        </w:rPr>
        <w:t>акт о приеме-сдаче отремонтированных, реконструированных, модернизированных объектов основных средств формы ОС-3</w:t>
      </w:r>
      <w:r>
        <w:rPr>
          <w:sz w:val="28"/>
          <w:szCs w:val="28"/>
        </w:rPr>
        <w:t>.</w:t>
      </w:r>
    </w:p>
    <w:p w:rsidR="007731EA" w:rsidRPr="00475D28" w:rsidRDefault="007731EA" w:rsidP="007731EA">
      <w:pPr>
        <w:ind w:firstLine="720"/>
        <w:jc w:val="both"/>
        <w:rPr>
          <w:b/>
          <w:sz w:val="28"/>
          <w:szCs w:val="28"/>
        </w:rPr>
      </w:pPr>
    </w:p>
    <w:p w:rsidR="007731EA" w:rsidRPr="00475D28" w:rsidRDefault="007731EA" w:rsidP="007731EA">
      <w:pPr>
        <w:pStyle w:val="19"/>
        <w:ind w:firstLine="709"/>
        <w:rPr>
          <w:b/>
          <w:szCs w:val="28"/>
        </w:rPr>
      </w:pPr>
      <w:r w:rsidRPr="00475D28">
        <w:rPr>
          <w:rFonts w:eastAsia="MS Mincho"/>
          <w:b/>
          <w:szCs w:val="28"/>
        </w:rPr>
        <w:t>4.5.</w:t>
      </w:r>
      <w:r w:rsidRPr="00475D28">
        <w:rPr>
          <w:b/>
          <w:szCs w:val="28"/>
        </w:rPr>
        <w:t xml:space="preserve"> Порядок оплаты.</w:t>
      </w:r>
    </w:p>
    <w:p w:rsidR="007731EA" w:rsidRPr="00475D28" w:rsidRDefault="007731EA" w:rsidP="007731EA">
      <w:pPr>
        <w:pStyle w:val="19"/>
        <w:ind w:firstLine="709"/>
        <w:rPr>
          <w:szCs w:val="28"/>
        </w:rPr>
      </w:pPr>
      <w:r w:rsidRPr="00475D28">
        <w:rPr>
          <w:szCs w:val="28"/>
        </w:rPr>
        <w:t xml:space="preserve">4.5.1. Оплата работ производится по безналичному расчету. </w:t>
      </w:r>
    </w:p>
    <w:p w:rsidR="007731EA" w:rsidRDefault="007731EA" w:rsidP="007731EA">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рабочих дней с даты подписания д</w:t>
      </w:r>
      <w:r w:rsidRPr="00F50B9C">
        <w:rPr>
          <w:sz w:val="28"/>
          <w:szCs w:val="28"/>
        </w:rPr>
        <w:t>огов</w:t>
      </w:r>
      <w:r>
        <w:rPr>
          <w:sz w:val="28"/>
          <w:szCs w:val="28"/>
        </w:rPr>
        <w:t>ора на основании выставленного п</w:t>
      </w:r>
      <w:r w:rsidRPr="00F50B9C">
        <w:rPr>
          <w:sz w:val="28"/>
          <w:szCs w:val="28"/>
        </w:rPr>
        <w:t>обедителем счета.</w:t>
      </w:r>
    </w:p>
    <w:p w:rsidR="007731EA" w:rsidRDefault="007731EA" w:rsidP="007731EA">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7731EA" w:rsidRPr="00475D28" w:rsidRDefault="007731EA" w:rsidP="007731EA">
      <w:pPr>
        <w:pStyle w:val="afa"/>
        <w:rPr>
          <w:b/>
          <w:sz w:val="28"/>
          <w:szCs w:val="28"/>
        </w:rPr>
      </w:pPr>
    </w:p>
    <w:p w:rsidR="007731EA" w:rsidRPr="00475D28" w:rsidRDefault="007731EA" w:rsidP="007731EA">
      <w:pPr>
        <w:pStyle w:val="afa"/>
        <w:rPr>
          <w:b/>
          <w:sz w:val="28"/>
          <w:szCs w:val="28"/>
        </w:rPr>
      </w:pPr>
      <w:r w:rsidRPr="00475D28">
        <w:rPr>
          <w:b/>
          <w:sz w:val="28"/>
          <w:szCs w:val="28"/>
        </w:rPr>
        <w:t xml:space="preserve">4.6. Требования к гарантийному сроку. </w:t>
      </w:r>
    </w:p>
    <w:p w:rsidR="007731EA" w:rsidRPr="00475D28" w:rsidRDefault="007731EA" w:rsidP="007731EA">
      <w:pPr>
        <w:pStyle w:val="afa"/>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7731EA" w:rsidRPr="00475D28" w:rsidRDefault="007731EA" w:rsidP="007731EA">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731EA" w:rsidRPr="00475D28" w:rsidRDefault="007731EA" w:rsidP="007731EA">
      <w:pPr>
        <w:pStyle w:val="afa"/>
        <w:rPr>
          <w:sz w:val="28"/>
          <w:szCs w:val="28"/>
        </w:rPr>
      </w:pPr>
    </w:p>
    <w:p w:rsidR="007731EA" w:rsidRPr="00C24745" w:rsidRDefault="007731EA" w:rsidP="007731EA">
      <w:pPr>
        <w:ind w:firstLine="709"/>
        <w:jc w:val="both"/>
        <w:rPr>
          <w:rFonts w:eastAsia="MS Mincho"/>
          <w:b/>
          <w:sz w:val="28"/>
          <w:szCs w:val="28"/>
        </w:rPr>
      </w:pPr>
      <w:r w:rsidRPr="00C24745">
        <w:rPr>
          <w:rFonts w:eastAsia="MS Mincho"/>
          <w:b/>
          <w:sz w:val="28"/>
          <w:szCs w:val="28"/>
        </w:rPr>
        <w:t>4.7. Срок выполнения работ.</w:t>
      </w:r>
    </w:p>
    <w:p w:rsidR="007731EA" w:rsidRDefault="007731EA" w:rsidP="007731EA">
      <w:pPr>
        <w:ind w:firstLine="709"/>
        <w:jc w:val="both"/>
        <w:rPr>
          <w:sz w:val="28"/>
          <w:szCs w:val="28"/>
        </w:rPr>
      </w:pPr>
      <w:r w:rsidRPr="00C24745">
        <w:rPr>
          <w:sz w:val="28"/>
          <w:szCs w:val="28"/>
        </w:rPr>
        <w:t xml:space="preserve">В течение </w:t>
      </w:r>
      <w:r w:rsidR="00814943">
        <w:rPr>
          <w:sz w:val="28"/>
          <w:szCs w:val="28"/>
        </w:rPr>
        <w:t>45</w:t>
      </w:r>
      <w:r w:rsidRPr="00C24745">
        <w:rPr>
          <w:sz w:val="28"/>
          <w:szCs w:val="28"/>
        </w:rPr>
        <w:t xml:space="preserve"> (</w:t>
      </w:r>
      <w:r w:rsidR="00814943">
        <w:rPr>
          <w:sz w:val="28"/>
          <w:szCs w:val="28"/>
        </w:rPr>
        <w:t>сорока пяти</w:t>
      </w:r>
      <w:r w:rsidRPr="00C24745">
        <w:rPr>
          <w:sz w:val="28"/>
          <w:szCs w:val="28"/>
        </w:rPr>
        <w:t>) календарных дней с даты заключения договора.</w:t>
      </w:r>
    </w:p>
    <w:p w:rsidR="007731EA" w:rsidRDefault="007731EA" w:rsidP="007731EA">
      <w:pPr>
        <w:ind w:firstLine="709"/>
        <w:jc w:val="both"/>
        <w:rPr>
          <w:b/>
          <w:sz w:val="28"/>
          <w:szCs w:val="28"/>
        </w:rPr>
      </w:pPr>
    </w:p>
    <w:p w:rsidR="007731EA" w:rsidRPr="00475D28" w:rsidRDefault="007731EA" w:rsidP="007731EA">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7731EA" w:rsidRPr="00475D28" w:rsidRDefault="007731EA" w:rsidP="007731EA">
      <w:pPr>
        <w:ind w:firstLine="709"/>
        <w:jc w:val="both"/>
        <w:rPr>
          <w:rFonts w:eastAsia="MS Mincho"/>
          <w:sz w:val="28"/>
          <w:szCs w:val="28"/>
        </w:rPr>
      </w:pPr>
      <w:r w:rsidRPr="00475D28">
        <w:rPr>
          <w:rFonts w:eastAsia="MS Mincho"/>
          <w:sz w:val="28"/>
          <w:szCs w:val="28"/>
        </w:rPr>
        <w:t xml:space="preserve">Российская Федерация,  г. </w:t>
      </w:r>
      <w:r>
        <w:rPr>
          <w:rFonts w:eastAsia="MS Mincho"/>
          <w:sz w:val="28"/>
          <w:szCs w:val="28"/>
        </w:rPr>
        <w:t>Екатеринбург</w:t>
      </w:r>
      <w:r w:rsidRPr="00475D28">
        <w:rPr>
          <w:rFonts w:eastAsia="MS Mincho"/>
          <w:sz w:val="28"/>
          <w:szCs w:val="28"/>
        </w:rPr>
        <w:t xml:space="preserve">, </w:t>
      </w:r>
      <w:r>
        <w:rPr>
          <w:rFonts w:eastAsia="MS Mincho"/>
          <w:sz w:val="28"/>
          <w:szCs w:val="28"/>
        </w:rPr>
        <w:t xml:space="preserve">ул. </w:t>
      </w:r>
      <w:r w:rsidR="00814943">
        <w:rPr>
          <w:rFonts w:eastAsia="MS Mincho"/>
          <w:sz w:val="28"/>
          <w:szCs w:val="28"/>
        </w:rPr>
        <w:t>Николая Никонова</w:t>
      </w:r>
      <w:r w:rsidRPr="00475D28">
        <w:rPr>
          <w:rFonts w:eastAsia="MS Mincho"/>
          <w:sz w:val="28"/>
          <w:szCs w:val="28"/>
        </w:rPr>
        <w:t>, д.</w:t>
      </w:r>
      <w:r>
        <w:rPr>
          <w:rFonts w:eastAsia="MS Mincho"/>
          <w:sz w:val="28"/>
          <w:szCs w:val="28"/>
        </w:rPr>
        <w:t xml:space="preserve"> </w:t>
      </w:r>
      <w:r w:rsidR="00814943">
        <w:rPr>
          <w:rFonts w:eastAsia="MS Mincho"/>
          <w:sz w:val="28"/>
          <w:szCs w:val="28"/>
        </w:rPr>
        <w:t>8</w:t>
      </w:r>
      <w:r w:rsidRPr="00475D28">
        <w:rPr>
          <w:rFonts w:eastAsia="MS Mincho"/>
          <w:sz w:val="28"/>
          <w:szCs w:val="28"/>
        </w:rPr>
        <w:t>.</w:t>
      </w:r>
    </w:p>
    <w:p w:rsidR="007731EA" w:rsidRDefault="007731EA" w:rsidP="007731EA">
      <w:pPr>
        <w:pStyle w:val="afa"/>
        <w:outlineLvl w:val="1"/>
        <w:rPr>
          <w:b/>
        </w:rPr>
      </w:pPr>
      <w:r w:rsidRPr="00475D28">
        <w:rPr>
          <w:b/>
          <w:sz w:val="28"/>
          <w:szCs w:val="28"/>
        </w:rPr>
        <w:lastRenderedPageBreak/>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7731EA" w:rsidRPr="00BB11DC" w:rsidRDefault="007731EA" w:rsidP="007731EA">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7731EA" w:rsidRPr="00B51A1C" w:rsidRDefault="007731EA" w:rsidP="007731EA">
      <w:pPr>
        <w:pStyle w:val="affa"/>
        <w:ind w:firstLine="709"/>
        <w:jc w:val="both"/>
        <w:rPr>
          <w:rFonts w:ascii="Times New Roman" w:hAnsi="Times New Roman"/>
          <w:sz w:val="28"/>
          <w:szCs w:val="28"/>
        </w:rPr>
      </w:pPr>
      <w:r w:rsidRPr="00B51A1C">
        <w:rPr>
          <w:rFonts w:ascii="Times New Roman" w:hAnsi="Times New Roman"/>
          <w:sz w:val="28"/>
          <w:szCs w:val="28"/>
        </w:rPr>
        <w:t xml:space="preserve">Будничные, выходные </w:t>
      </w:r>
      <w:r w:rsidR="00814943">
        <w:rPr>
          <w:rFonts w:ascii="Times New Roman" w:hAnsi="Times New Roman"/>
          <w:sz w:val="28"/>
          <w:szCs w:val="28"/>
        </w:rPr>
        <w:t>и праздничные дни – с 08.00 до 18</w:t>
      </w:r>
      <w:r w:rsidRPr="00B51A1C">
        <w:rPr>
          <w:rFonts w:ascii="Times New Roman" w:hAnsi="Times New Roman"/>
          <w:sz w:val="28"/>
          <w:szCs w:val="28"/>
        </w:rPr>
        <w:t>.00</w:t>
      </w:r>
      <w:r>
        <w:rPr>
          <w:rFonts w:ascii="Times New Roman" w:hAnsi="Times New Roman"/>
          <w:sz w:val="28"/>
          <w:szCs w:val="28"/>
        </w:rPr>
        <w:t xml:space="preserve"> ч.</w:t>
      </w:r>
    </w:p>
    <w:p w:rsidR="007731EA" w:rsidRDefault="007731EA" w:rsidP="007731EA">
      <w:pPr>
        <w:pStyle w:val="affa"/>
        <w:ind w:firstLine="709"/>
        <w:jc w:val="both"/>
        <w:rPr>
          <w:rFonts w:ascii="Times New Roman" w:hAnsi="Times New Roman"/>
          <w:sz w:val="28"/>
          <w:szCs w:val="28"/>
        </w:rPr>
      </w:pPr>
    </w:p>
    <w:p w:rsidR="007731EA" w:rsidRDefault="007731EA" w:rsidP="007731EA">
      <w:pPr>
        <w:pStyle w:val="aff7"/>
        <w:numPr>
          <w:ilvl w:val="1"/>
          <w:numId w:val="36"/>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7731EA" w:rsidRPr="00F530AF" w:rsidRDefault="007731EA" w:rsidP="007731EA">
      <w:pPr>
        <w:ind w:firstLine="709"/>
        <w:jc w:val="both"/>
        <w:rPr>
          <w:sz w:val="28"/>
          <w:szCs w:val="28"/>
        </w:rPr>
      </w:pPr>
      <w:r w:rsidRPr="00F530AF">
        <w:rPr>
          <w:sz w:val="28"/>
          <w:szCs w:val="28"/>
        </w:rPr>
        <w:t>Цена договора формируется Участником на основе пункта 4.1</w:t>
      </w:r>
      <w:r>
        <w:rPr>
          <w:sz w:val="28"/>
          <w:szCs w:val="28"/>
        </w:rPr>
        <w:t>1</w:t>
      </w:r>
      <w:r w:rsidRPr="00F530AF">
        <w:rPr>
          <w:sz w:val="28"/>
          <w:szCs w:val="28"/>
        </w:rPr>
        <w:t xml:space="preserve"> настоящего технического задания.</w:t>
      </w:r>
    </w:p>
    <w:p w:rsidR="007731EA" w:rsidRPr="008138C2" w:rsidRDefault="007731EA" w:rsidP="007731EA">
      <w:pPr>
        <w:pStyle w:val="Default"/>
        <w:numPr>
          <w:ilvl w:val="2"/>
          <w:numId w:val="36"/>
        </w:numPr>
        <w:tabs>
          <w:tab w:val="left" w:pos="1701"/>
        </w:tabs>
        <w:ind w:left="0" w:firstLine="709"/>
        <w:jc w:val="both"/>
        <w:rPr>
          <w:color w:val="auto"/>
          <w:sz w:val="28"/>
          <w:szCs w:val="28"/>
        </w:rPr>
      </w:pPr>
      <w:r w:rsidRPr="006C133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w:t>
      </w:r>
      <w:r>
        <w:rPr>
          <w:sz w:val="28"/>
          <w:szCs w:val="28"/>
        </w:rPr>
        <w:t xml:space="preserve"> </w:t>
      </w:r>
      <w:r w:rsidRPr="006C1334">
        <w:rPr>
          <w:sz w:val="28"/>
          <w:szCs w:val="28"/>
        </w:rPr>
        <w:t xml:space="preserve">ремонта ОАО «РЖД» </w:t>
      </w:r>
      <w:r w:rsidRPr="008138C2">
        <w:rPr>
          <w:color w:val="auto"/>
          <w:sz w:val="28"/>
          <w:szCs w:val="28"/>
        </w:rPr>
        <w:t xml:space="preserve">(приложение № 7 к документации о закупке). </w:t>
      </w:r>
    </w:p>
    <w:p w:rsidR="007731EA" w:rsidRPr="00DE48E8" w:rsidRDefault="007731EA" w:rsidP="007731EA">
      <w:pPr>
        <w:pStyle w:val="Default"/>
        <w:numPr>
          <w:ilvl w:val="2"/>
          <w:numId w:val="36"/>
        </w:numPr>
        <w:tabs>
          <w:tab w:val="left" w:pos="1701"/>
        </w:tabs>
        <w:ind w:left="0" w:firstLine="709"/>
        <w:jc w:val="both"/>
        <w:rPr>
          <w:color w:val="auto"/>
          <w:sz w:val="28"/>
          <w:szCs w:val="28"/>
        </w:rPr>
      </w:pPr>
      <w:r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Pr>
          <w:rFonts w:eastAsia="MS Mincho"/>
          <w:color w:val="auto"/>
          <w:sz w:val="28"/>
          <w:szCs w:val="28"/>
          <w:lang w:eastAsia="ru-RU"/>
        </w:rPr>
        <w:t xml:space="preserve">Замена материалов и оборудования  в обязательном порядке согласовывается с Заказчиком за 3 (три) дня до начала выполнения работ письменным уведомлением. </w:t>
      </w:r>
    </w:p>
    <w:p w:rsidR="007731EA" w:rsidRDefault="007731EA" w:rsidP="007731EA">
      <w:pPr>
        <w:pStyle w:val="Default"/>
        <w:numPr>
          <w:ilvl w:val="2"/>
          <w:numId w:val="36"/>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7731EA" w:rsidRPr="008D7370" w:rsidRDefault="007731EA" w:rsidP="007731EA">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7731EA" w:rsidRPr="00697FCC" w:rsidRDefault="007731EA" w:rsidP="007731EA">
      <w:pPr>
        <w:pStyle w:val="Default"/>
        <w:numPr>
          <w:ilvl w:val="2"/>
          <w:numId w:val="36"/>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7731EA" w:rsidRPr="00475D28" w:rsidRDefault="007731EA" w:rsidP="007731EA">
      <w:pPr>
        <w:pStyle w:val="afa"/>
        <w:ind w:firstLine="851"/>
        <w:rPr>
          <w:rFonts w:eastAsia="Times New Roman"/>
          <w:sz w:val="28"/>
          <w:szCs w:val="28"/>
        </w:rPr>
      </w:pPr>
    </w:p>
    <w:p w:rsidR="007731EA" w:rsidRDefault="007731EA" w:rsidP="007731EA">
      <w:pPr>
        <w:ind w:firstLine="709"/>
        <w:jc w:val="both"/>
        <w:rPr>
          <w:rFonts w:eastAsia="MS Mincho"/>
          <w:b/>
          <w:sz w:val="28"/>
          <w:szCs w:val="28"/>
        </w:rPr>
      </w:pPr>
      <w:r>
        <w:rPr>
          <w:rFonts w:eastAsia="MS Mincho"/>
          <w:b/>
          <w:sz w:val="28"/>
          <w:szCs w:val="28"/>
        </w:rPr>
        <w:t>4.11</w:t>
      </w:r>
      <w:r w:rsidRPr="00475D28">
        <w:rPr>
          <w:rFonts w:eastAsia="MS Mincho"/>
          <w:b/>
          <w:sz w:val="28"/>
          <w:szCs w:val="28"/>
        </w:rPr>
        <w:t xml:space="preserve">.  Наименования и виды работ </w:t>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6108"/>
        <w:gridCol w:w="1550"/>
        <w:gridCol w:w="1417"/>
      </w:tblGrid>
      <w:tr w:rsidR="00814943" w:rsidRPr="00814943" w:rsidTr="00814943">
        <w:trPr>
          <w:trHeight w:val="576"/>
        </w:trPr>
        <w:tc>
          <w:tcPr>
            <w:tcW w:w="576" w:type="dxa"/>
            <w:shd w:val="clear" w:color="auto" w:fill="auto"/>
            <w:vAlign w:val="center"/>
            <w:hideMark/>
          </w:tcPr>
          <w:p w:rsidR="00814943" w:rsidRPr="00814943" w:rsidRDefault="00814943" w:rsidP="00814943">
            <w:pPr>
              <w:suppressAutoHyphens w:val="0"/>
              <w:jc w:val="center"/>
              <w:rPr>
                <w:lang w:eastAsia="ru-RU"/>
              </w:rPr>
            </w:pPr>
            <w:r w:rsidRPr="00814943">
              <w:rPr>
                <w:lang w:eastAsia="ru-RU"/>
              </w:rPr>
              <w:t>№ пп</w:t>
            </w:r>
          </w:p>
        </w:tc>
        <w:tc>
          <w:tcPr>
            <w:tcW w:w="6108" w:type="dxa"/>
            <w:shd w:val="clear" w:color="auto" w:fill="auto"/>
            <w:vAlign w:val="center"/>
            <w:hideMark/>
          </w:tcPr>
          <w:p w:rsidR="00814943" w:rsidRPr="00814943" w:rsidRDefault="00814943" w:rsidP="00814943">
            <w:pPr>
              <w:suppressAutoHyphens w:val="0"/>
              <w:jc w:val="center"/>
              <w:rPr>
                <w:lang w:eastAsia="ru-RU"/>
              </w:rPr>
            </w:pPr>
            <w:r w:rsidRPr="00814943">
              <w:rPr>
                <w:lang w:eastAsia="ru-RU"/>
              </w:rPr>
              <w:t>Наименование работ и затрат</w:t>
            </w:r>
          </w:p>
        </w:tc>
        <w:tc>
          <w:tcPr>
            <w:tcW w:w="1550" w:type="dxa"/>
            <w:shd w:val="clear" w:color="auto" w:fill="auto"/>
            <w:vAlign w:val="center"/>
            <w:hideMark/>
          </w:tcPr>
          <w:p w:rsidR="00814943" w:rsidRPr="00814943" w:rsidRDefault="00814943" w:rsidP="00814943">
            <w:pPr>
              <w:suppressAutoHyphens w:val="0"/>
              <w:jc w:val="center"/>
              <w:rPr>
                <w:lang w:eastAsia="ru-RU"/>
              </w:rPr>
            </w:pPr>
            <w:r w:rsidRPr="00814943">
              <w:rPr>
                <w:lang w:eastAsia="ru-RU"/>
              </w:rPr>
              <w:t>Ед. изм.</w:t>
            </w:r>
          </w:p>
        </w:tc>
        <w:tc>
          <w:tcPr>
            <w:tcW w:w="1417" w:type="dxa"/>
            <w:shd w:val="clear" w:color="auto" w:fill="auto"/>
            <w:vAlign w:val="center"/>
            <w:hideMark/>
          </w:tcPr>
          <w:p w:rsidR="00814943" w:rsidRPr="00814943" w:rsidRDefault="00814943" w:rsidP="00814943">
            <w:pPr>
              <w:suppressAutoHyphens w:val="0"/>
              <w:jc w:val="center"/>
              <w:rPr>
                <w:lang w:eastAsia="ru-RU"/>
              </w:rPr>
            </w:pPr>
            <w:r w:rsidRPr="00814943">
              <w:rPr>
                <w:lang w:eastAsia="ru-RU"/>
              </w:rPr>
              <w:t>Количество единиц</w:t>
            </w:r>
          </w:p>
        </w:tc>
      </w:tr>
      <w:tr w:rsidR="00814943" w:rsidRPr="00814943" w:rsidTr="00814943">
        <w:trPr>
          <w:trHeight w:val="387"/>
        </w:trPr>
        <w:tc>
          <w:tcPr>
            <w:tcW w:w="576" w:type="dxa"/>
            <w:shd w:val="clear" w:color="auto" w:fill="auto"/>
            <w:noWrap/>
            <w:hideMark/>
          </w:tcPr>
          <w:p w:rsidR="00814943" w:rsidRPr="00814943" w:rsidRDefault="00814943" w:rsidP="00814943">
            <w:pPr>
              <w:suppressAutoHyphens w:val="0"/>
              <w:jc w:val="center"/>
              <w:rPr>
                <w:lang w:eastAsia="ru-RU"/>
              </w:rPr>
            </w:pPr>
            <w:r w:rsidRPr="00814943">
              <w:rPr>
                <w:lang w:eastAsia="ru-RU"/>
              </w:rPr>
              <w:t>1</w:t>
            </w:r>
          </w:p>
        </w:tc>
        <w:tc>
          <w:tcPr>
            <w:tcW w:w="6108" w:type="dxa"/>
            <w:shd w:val="clear" w:color="auto" w:fill="auto"/>
            <w:vAlign w:val="center"/>
            <w:hideMark/>
          </w:tcPr>
          <w:p w:rsidR="00814943" w:rsidRPr="00814943" w:rsidRDefault="00814943" w:rsidP="00814943">
            <w:pPr>
              <w:suppressAutoHyphens w:val="0"/>
              <w:jc w:val="center"/>
              <w:rPr>
                <w:lang w:eastAsia="ru-RU"/>
              </w:rPr>
            </w:pPr>
            <w:r w:rsidRPr="00814943">
              <w:rPr>
                <w:lang w:eastAsia="ru-RU"/>
              </w:rPr>
              <w:t>2</w:t>
            </w:r>
          </w:p>
        </w:tc>
        <w:tc>
          <w:tcPr>
            <w:tcW w:w="1550" w:type="dxa"/>
            <w:shd w:val="clear" w:color="auto" w:fill="auto"/>
            <w:vAlign w:val="center"/>
            <w:hideMark/>
          </w:tcPr>
          <w:p w:rsidR="00814943" w:rsidRPr="00814943" w:rsidRDefault="00814943" w:rsidP="00814943">
            <w:pPr>
              <w:suppressAutoHyphens w:val="0"/>
              <w:jc w:val="center"/>
              <w:rPr>
                <w:lang w:eastAsia="ru-RU"/>
              </w:rPr>
            </w:pPr>
            <w:r w:rsidRPr="00814943">
              <w:rPr>
                <w:lang w:eastAsia="ru-RU"/>
              </w:rPr>
              <w:t>3</w:t>
            </w:r>
          </w:p>
        </w:tc>
        <w:tc>
          <w:tcPr>
            <w:tcW w:w="1417" w:type="dxa"/>
            <w:shd w:val="clear" w:color="auto" w:fill="auto"/>
            <w:vAlign w:val="center"/>
            <w:hideMark/>
          </w:tcPr>
          <w:p w:rsidR="00814943" w:rsidRPr="00814943" w:rsidRDefault="00814943" w:rsidP="00814943">
            <w:pPr>
              <w:suppressAutoHyphens w:val="0"/>
              <w:jc w:val="center"/>
              <w:rPr>
                <w:lang w:eastAsia="ru-RU"/>
              </w:rPr>
            </w:pPr>
            <w:r w:rsidRPr="00814943">
              <w:rPr>
                <w:lang w:eastAsia="ru-RU"/>
              </w:rPr>
              <w:t>4</w:t>
            </w:r>
          </w:p>
        </w:tc>
      </w:tr>
      <w:tr w:rsidR="00814943" w:rsidRPr="00814943" w:rsidTr="00814943">
        <w:trPr>
          <w:trHeight w:val="387"/>
        </w:trPr>
        <w:tc>
          <w:tcPr>
            <w:tcW w:w="9651" w:type="dxa"/>
            <w:gridSpan w:val="4"/>
            <w:shd w:val="clear" w:color="auto" w:fill="auto"/>
            <w:hideMark/>
          </w:tcPr>
          <w:p w:rsidR="00814943" w:rsidRPr="00814943" w:rsidRDefault="00814943" w:rsidP="00814943">
            <w:pPr>
              <w:suppressAutoHyphens w:val="0"/>
              <w:rPr>
                <w:b/>
                <w:bCs/>
                <w:lang w:eastAsia="ru-RU"/>
              </w:rPr>
            </w:pPr>
            <w:r w:rsidRPr="00814943">
              <w:rPr>
                <w:b/>
                <w:bCs/>
                <w:lang w:eastAsia="ru-RU"/>
              </w:rPr>
              <w:t>Раздел 1. Помещение охраны (№ 24)</w:t>
            </w:r>
          </w:p>
        </w:tc>
      </w:tr>
      <w:tr w:rsidR="00814943" w:rsidRPr="00814943" w:rsidTr="00814943">
        <w:trPr>
          <w:trHeight w:val="575"/>
        </w:trPr>
        <w:tc>
          <w:tcPr>
            <w:tcW w:w="576" w:type="dxa"/>
            <w:shd w:val="clear" w:color="auto" w:fill="auto"/>
            <w:noWrap/>
            <w:hideMark/>
          </w:tcPr>
          <w:p w:rsidR="00814943" w:rsidRPr="00814943" w:rsidRDefault="00814943" w:rsidP="00814943">
            <w:pPr>
              <w:suppressAutoHyphens w:val="0"/>
              <w:jc w:val="center"/>
              <w:rPr>
                <w:bCs/>
                <w:lang w:eastAsia="ru-RU"/>
              </w:rPr>
            </w:pPr>
            <w:r w:rsidRPr="00814943">
              <w:rPr>
                <w:bCs/>
                <w:lang w:eastAsia="ru-RU"/>
              </w:rPr>
              <w:t>1</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поливинилацетатными водоэмульсионными составами улучшенная по штукатурке стен</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54</w:t>
            </w:r>
          </w:p>
        </w:tc>
      </w:tr>
      <w:tr w:rsidR="00814943" w:rsidRPr="00814943" w:rsidTr="00814943">
        <w:trPr>
          <w:trHeight w:val="387"/>
        </w:trPr>
        <w:tc>
          <w:tcPr>
            <w:tcW w:w="9651" w:type="dxa"/>
            <w:gridSpan w:val="4"/>
            <w:shd w:val="clear" w:color="auto" w:fill="auto"/>
            <w:hideMark/>
          </w:tcPr>
          <w:p w:rsidR="00814943" w:rsidRPr="00814943" w:rsidRDefault="00814943" w:rsidP="00814943">
            <w:pPr>
              <w:suppressAutoHyphens w:val="0"/>
              <w:rPr>
                <w:b/>
                <w:bCs/>
                <w:lang w:eastAsia="ru-RU"/>
              </w:rPr>
            </w:pPr>
            <w:r w:rsidRPr="00814943">
              <w:rPr>
                <w:b/>
                <w:bCs/>
                <w:lang w:eastAsia="ru-RU"/>
              </w:rPr>
              <w:lastRenderedPageBreak/>
              <w:t>Раздел 2. Кабинет (№ 23)</w:t>
            </w:r>
          </w:p>
        </w:tc>
      </w:tr>
      <w:tr w:rsidR="00814943" w:rsidRPr="00814943" w:rsidTr="00814943">
        <w:trPr>
          <w:trHeight w:val="312"/>
        </w:trPr>
        <w:tc>
          <w:tcPr>
            <w:tcW w:w="576" w:type="dxa"/>
            <w:shd w:val="clear" w:color="auto" w:fill="auto"/>
            <w:noWrap/>
            <w:hideMark/>
          </w:tcPr>
          <w:p w:rsidR="00814943" w:rsidRPr="00814943" w:rsidRDefault="00814943" w:rsidP="00814943">
            <w:pPr>
              <w:suppressAutoHyphens w:val="0"/>
              <w:jc w:val="center"/>
              <w:rPr>
                <w:bCs/>
                <w:lang w:eastAsia="ru-RU"/>
              </w:rPr>
            </w:pPr>
            <w:r w:rsidRPr="00814943">
              <w:rPr>
                <w:bCs/>
                <w:lang w:eastAsia="ru-RU"/>
              </w:rPr>
              <w:t>2</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Применительно: демонтаж откосов ГКЛ</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1,75</w:t>
            </w:r>
          </w:p>
        </w:tc>
      </w:tr>
      <w:tr w:rsidR="00814943" w:rsidRPr="00814943" w:rsidTr="00814943">
        <w:trPr>
          <w:trHeight w:val="504"/>
        </w:trPr>
        <w:tc>
          <w:tcPr>
            <w:tcW w:w="576" w:type="dxa"/>
            <w:shd w:val="clear" w:color="auto" w:fill="auto"/>
            <w:noWrap/>
            <w:hideMark/>
          </w:tcPr>
          <w:p w:rsidR="00814943" w:rsidRPr="00814943" w:rsidRDefault="00814943" w:rsidP="00814943">
            <w:pPr>
              <w:suppressAutoHyphens w:val="0"/>
              <w:jc w:val="center"/>
              <w:rPr>
                <w:bCs/>
                <w:lang w:eastAsia="ru-RU"/>
              </w:rPr>
            </w:pPr>
            <w:r w:rsidRPr="00814943">
              <w:rPr>
                <w:bCs/>
                <w:lang w:eastAsia="ru-RU"/>
              </w:rPr>
              <w:t>3</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Применительно: демонтаж оконной конструкции ПВХ с сохранением материала</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2,7</w:t>
            </w:r>
          </w:p>
        </w:tc>
      </w:tr>
      <w:tr w:rsidR="00814943" w:rsidRPr="00814943" w:rsidTr="00814943">
        <w:trPr>
          <w:trHeight w:val="1188"/>
        </w:trPr>
        <w:tc>
          <w:tcPr>
            <w:tcW w:w="576" w:type="dxa"/>
            <w:shd w:val="clear" w:color="auto" w:fill="auto"/>
            <w:noWrap/>
            <w:hideMark/>
          </w:tcPr>
          <w:p w:rsidR="00814943" w:rsidRPr="00814943" w:rsidRDefault="00814943" w:rsidP="00814943">
            <w:pPr>
              <w:suppressAutoHyphens w:val="0"/>
              <w:jc w:val="center"/>
              <w:rPr>
                <w:bCs/>
                <w:lang w:eastAsia="ru-RU"/>
              </w:rPr>
            </w:pPr>
            <w:r w:rsidRPr="00814943">
              <w:rPr>
                <w:bCs/>
                <w:lang w:eastAsia="ru-RU"/>
              </w:rPr>
              <w:t>4</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2,7</w:t>
            </w:r>
          </w:p>
        </w:tc>
      </w:tr>
      <w:tr w:rsidR="00814943" w:rsidRPr="00814943" w:rsidTr="00814943">
        <w:trPr>
          <w:trHeight w:val="744"/>
        </w:trPr>
        <w:tc>
          <w:tcPr>
            <w:tcW w:w="576" w:type="dxa"/>
            <w:shd w:val="clear" w:color="auto" w:fill="auto"/>
            <w:noWrap/>
            <w:hideMark/>
          </w:tcPr>
          <w:p w:rsidR="00814943" w:rsidRPr="00814943" w:rsidRDefault="00814943" w:rsidP="00814943">
            <w:pPr>
              <w:suppressAutoHyphens w:val="0"/>
              <w:jc w:val="center"/>
              <w:rPr>
                <w:bCs/>
                <w:lang w:eastAsia="ru-RU"/>
              </w:rPr>
            </w:pPr>
            <w:r w:rsidRPr="00814943">
              <w:rPr>
                <w:bCs/>
                <w:lang w:eastAsia="ru-RU"/>
              </w:rPr>
              <w:t>5</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Смена обделок из листовой стали (поясков, сандриков, отливов, карнизов) шириной до 0,4 м (демонтаж - монтаж оконных отливов)</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1,57</w:t>
            </w:r>
          </w:p>
        </w:tc>
      </w:tr>
      <w:tr w:rsidR="00814943" w:rsidRPr="00814943" w:rsidTr="00814943">
        <w:trPr>
          <w:trHeight w:val="324"/>
        </w:trPr>
        <w:tc>
          <w:tcPr>
            <w:tcW w:w="576" w:type="dxa"/>
            <w:shd w:val="clear" w:color="auto" w:fill="auto"/>
            <w:noWrap/>
            <w:hideMark/>
          </w:tcPr>
          <w:p w:rsidR="00814943" w:rsidRPr="00814943" w:rsidRDefault="00814943" w:rsidP="00814943">
            <w:pPr>
              <w:suppressAutoHyphens w:val="0"/>
              <w:jc w:val="center"/>
              <w:rPr>
                <w:bCs/>
                <w:lang w:eastAsia="ru-RU"/>
              </w:rPr>
            </w:pPr>
            <w:r w:rsidRPr="00814943">
              <w:rPr>
                <w:bCs/>
                <w:lang w:eastAsia="ru-RU"/>
              </w:rPr>
              <w:t>6</w:t>
            </w:r>
          </w:p>
        </w:tc>
        <w:tc>
          <w:tcPr>
            <w:tcW w:w="6108" w:type="dxa"/>
            <w:shd w:val="clear" w:color="auto" w:fill="auto"/>
            <w:hideMark/>
          </w:tcPr>
          <w:p w:rsidR="00814943" w:rsidRPr="00814943" w:rsidRDefault="00814943" w:rsidP="00814943">
            <w:pPr>
              <w:suppressAutoHyphens w:val="0"/>
              <w:rPr>
                <w:bCs/>
                <w:lang w:eastAsia="ru-RU"/>
              </w:rPr>
            </w:pPr>
            <w:r>
              <w:rPr>
                <w:bCs/>
                <w:lang w:eastAsia="ru-RU"/>
              </w:rPr>
              <w:t>М</w:t>
            </w:r>
            <w:r w:rsidRPr="00814943">
              <w:rPr>
                <w:bCs/>
                <w:lang w:eastAsia="ru-RU"/>
              </w:rPr>
              <w:t>онтаж откосов ГКЛ</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1,75</w:t>
            </w:r>
          </w:p>
        </w:tc>
      </w:tr>
      <w:tr w:rsidR="00814943" w:rsidRPr="00814943" w:rsidTr="00814943">
        <w:trPr>
          <w:trHeight w:val="877"/>
        </w:trPr>
        <w:tc>
          <w:tcPr>
            <w:tcW w:w="576" w:type="dxa"/>
            <w:shd w:val="clear" w:color="auto" w:fill="auto"/>
            <w:noWrap/>
            <w:hideMark/>
          </w:tcPr>
          <w:p w:rsidR="00814943" w:rsidRPr="00814943" w:rsidRDefault="00814943" w:rsidP="00814943">
            <w:pPr>
              <w:suppressAutoHyphens w:val="0"/>
              <w:jc w:val="center"/>
              <w:rPr>
                <w:bCs/>
                <w:lang w:eastAsia="ru-RU"/>
              </w:rPr>
            </w:pPr>
            <w:r w:rsidRPr="00814943">
              <w:rPr>
                <w:bCs/>
                <w:lang w:eastAsia="ru-RU"/>
              </w:rPr>
              <w:t>7</w:t>
            </w:r>
          </w:p>
        </w:tc>
        <w:tc>
          <w:tcPr>
            <w:tcW w:w="6108" w:type="dxa"/>
            <w:shd w:val="clear" w:color="auto" w:fill="auto"/>
            <w:hideMark/>
          </w:tcPr>
          <w:p w:rsidR="00814943" w:rsidRPr="00814943" w:rsidRDefault="00814943" w:rsidP="00814943">
            <w:pPr>
              <w:suppressAutoHyphens w:val="0"/>
              <w:rPr>
                <w:bCs/>
                <w:lang w:eastAsia="ru-RU"/>
              </w:rPr>
            </w:pPr>
            <w:r>
              <w:rPr>
                <w:bCs/>
                <w:lang w:eastAsia="ru-RU"/>
              </w:rPr>
              <w:t>С</w:t>
            </w:r>
            <w:r w:rsidRPr="00814943">
              <w:rPr>
                <w:bCs/>
                <w:lang w:eastAsia="ru-RU"/>
              </w:rPr>
              <w:t>плошная шпатлевка при окраске по штукатурке и сборным конструкциям стен, подготовленных под окраску (откосы)</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1,75</w:t>
            </w:r>
          </w:p>
        </w:tc>
      </w:tr>
      <w:tr w:rsidR="00814943" w:rsidRPr="00814943" w:rsidTr="00814943">
        <w:trPr>
          <w:trHeight w:val="708"/>
        </w:trPr>
        <w:tc>
          <w:tcPr>
            <w:tcW w:w="576" w:type="dxa"/>
            <w:shd w:val="clear" w:color="auto" w:fill="auto"/>
            <w:noWrap/>
            <w:hideMark/>
          </w:tcPr>
          <w:p w:rsidR="00814943" w:rsidRPr="00814943" w:rsidRDefault="00814943" w:rsidP="00814943">
            <w:pPr>
              <w:suppressAutoHyphens w:val="0"/>
              <w:jc w:val="center"/>
              <w:rPr>
                <w:bCs/>
                <w:lang w:eastAsia="ru-RU"/>
              </w:rPr>
            </w:pPr>
            <w:r w:rsidRPr="00814943">
              <w:rPr>
                <w:bCs/>
                <w:lang w:eastAsia="ru-RU"/>
              </w:rPr>
              <w:t>8</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 xml:space="preserve">Покрытие поверхностей грунтовкой глубокого проникновения за 1 раз стен (откосы) </w:t>
            </w:r>
            <w:r>
              <w:rPr>
                <w:bCs/>
                <w:lang w:eastAsia="ru-RU"/>
              </w:rPr>
              <w:t>г</w:t>
            </w:r>
            <w:r w:rsidRPr="00814943">
              <w:rPr>
                <w:bCs/>
                <w:lang w:eastAsia="ru-RU"/>
              </w:rPr>
              <w:t>рунтовк</w:t>
            </w:r>
            <w:r>
              <w:rPr>
                <w:bCs/>
                <w:lang w:eastAsia="ru-RU"/>
              </w:rPr>
              <w:t>ой</w:t>
            </w:r>
            <w:r w:rsidRPr="00814943">
              <w:rPr>
                <w:bCs/>
                <w:lang w:eastAsia="ru-RU"/>
              </w:rPr>
              <w:t xml:space="preserve"> акрилов</w:t>
            </w:r>
            <w:r>
              <w:rPr>
                <w:bCs/>
                <w:lang w:eastAsia="ru-RU"/>
              </w:rPr>
              <w:t>ой</w:t>
            </w:r>
            <w:r w:rsidRPr="00814943">
              <w:rPr>
                <w:bCs/>
                <w:lang w:eastAsia="ru-RU"/>
              </w:rPr>
              <w:t xml:space="preserve"> ВД-АК-133</w:t>
            </w:r>
            <w:r>
              <w:rPr>
                <w:bCs/>
                <w:lang w:eastAsia="ru-RU"/>
              </w:rPr>
              <w:t xml:space="preserve"> либо аналог</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1,75</w:t>
            </w:r>
          </w:p>
        </w:tc>
      </w:tr>
      <w:tr w:rsidR="00814943" w:rsidRPr="00814943" w:rsidTr="00814943">
        <w:trPr>
          <w:trHeight w:val="844"/>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9</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поливинилацетатными водоэмульсионными составами улучшенная по сборным конструкциям стен, подготовленным под окраску  (откосы)</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1,75</w:t>
            </w:r>
          </w:p>
        </w:tc>
      </w:tr>
      <w:tr w:rsidR="00814943" w:rsidRPr="00814943" w:rsidTr="00814943">
        <w:trPr>
          <w:trHeight w:val="528"/>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10</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Установка подоконных досок из ПВХ в каменных стенах толщиной свыше 0,51 м шириной 350 мм</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пм</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1,57</w:t>
            </w:r>
          </w:p>
        </w:tc>
      </w:tr>
      <w:tr w:rsidR="00814943" w:rsidRPr="00814943" w:rsidTr="00814943">
        <w:trPr>
          <w:trHeight w:val="387"/>
        </w:trPr>
        <w:tc>
          <w:tcPr>
            <w:tcW w:w="9651" w:type="dxa"/>
            <w:gridSpan w:val="4"/>
            <w:shd w:val="clear" w:color="auto" w:fill="auto"/>
            <w:hideMark/>
          </w:tcPr>
          <w:p w:rsidR="00814943" w:rsidRPr="00814943" w:rsidRDefault="00814943" w:rsidP="00814943">
            <w:pPr>
              <w:suppressAutoHyphens w:val="0"/>
              <w:rPr>
                <w:b/>
                <w:bCs/>
                <w:lang w:eastAsia="ru-RU"/>
              </w:rPr>
            </w:pPr>
            <w:r w:rsidRPr="00814943">
              <w:rPr>
                <w:b/>
                <w:bCs/>
                <w:lang w:eastAsia="ru-RU"/>
              </w:rPr>
              <w:t>Раздел 3. Кабинет (№ 17)</w:t>
            </w:r>
          </w:p>
        </w:tc>
      </w:tr>
      <w:tr w:rsidR="00814943" w:rsidRPr="00814943" w:rsidTr="00814943">
        <w:trPr>
          <w:trHeight w:val="312"/>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11</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Снятие обоев простых и улучшенных</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36,6</w:t>
            </w:r>
          </w:p>
        </w:tc>
      </w:tr>
      <w:tr w:rsidR="00814943" w:rsidRPr="00814943" w:rsidTr="00814943">
        <w:trPr>
          <w:trHeight w:val="833"/>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12</w:t>
            </w:r>
          </w:p>
        </w:tc>
        <w:tc>
          <w:tcPr>
            <w:tcW w:w="6108" w:type="dxa"/>
            <w:shd w:val="clear" w:color="auto" w:fill="auto"/>
            <w:hideMark/>
          </w:tcPr>
          <w:p w:rsidR="00814943" w:rsidRPr="00814943" w:rsidRDefault="00814943" w:rsidP="00814943">
            <w:pPr>
              <w:suppressAutoHyphens w:val="0"/>
              <w:rPr>
                <w:bCs/>
                <w:lang w:eastAsia="ru-RU"/>
              </w:rPr>
            </w:pPr>
            <w:r>
              <w:rPr>
                <w:bCs/>
                <w:lang w:eastAsia="ru-RU"/>
              </w:rPr>
              <w:t>С</w:t>
            </w:r>
            <w:r w:rsidRPr="00814943">
              <w:rPr>
                <w:bCs/>
                <w:lang w:eastAsia="ru-RU"/>
              </w:rPr>
              <w:t>плошная шпатлевка при окраске по штукатурке и сборным конструкциям стен, подготовленных под окраску</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36,6</w:t>
            </w:r>
          </w:p>
        </w:tc>
      </w:tr>
      <w:tr w:rsidR="00814943" w:rsidRPr="00814943" w:rsidTr="00814943">
        <w:trPr>
          <w:trHeight w:val="516"/>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13</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 xml:space="preserve">Покрытие поверхностей грунтовкой глубокого проникновения за 1 раз стен </w:t>
            </w:r>
            <w:r>
              <w:rPr>
                <w:bCs/>
                <w:lang w:eastAsia="ru-RU"/>
              </w:rPr>
              <w:t>г</w:t>
            </w:r>
            <w:r w:rsidRPr="00814943">
              <w:rPr>
                <w:bCs/>
                <w:lang w:eastAsia="ru-RU"/>
              </w:rPr>
              <w:t>рунтовк</w:t>
            </w:r>
            <w:r>
              <w:rPr>
                <w:bCs/>
                <w:lang w:eastAsia="ru-RU"/>
              </w:rPr>
              <w:t>ой</w:t>
            </w:r>
            <w:r w:rsidRPr="00814943">
              <w:rPr>
                <w:bCs/>
                <w:lang w:eastAsia="ru-RU"/>
              </w:rPr>
              <w:t xml:space="preserve"> акрилов</w:t>
            </w:r>
            <w:r>
              <w:rPr>
                <w:bCs/>
                <w:lang w:eastAsia="ru-RU"/>
              </w:rPr>
              <w:t>ой</w:t>
            </w:r>
            <w:r w:rsidRPr="00814943">
              <w:rPr>
                <w:bCs/>
                <w:lang w:eastAsia="ru-RU"/>
              </w:rPr>
              <w:t xml:space="preserve"> ВД-АК-133</w:t>
            </w:r>
            <w:r>
              <w:rPr>
                <w:bCs/>
                <w:lang w:eastAsia="ru-RU"/>
              </w:rPr>
              <w:t xml:space="preserve"> либо аналог</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36,6</w:t>
            </w:r>
          </w:p>
        </w:tc>
      </w:tr>
      <w:tr w:rsidR="00814943" w:rsidRPr="00814943" w:rsidTr="00814943">
        <w:trPr>
          <w:trHeight w:val="540"/>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14</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Оклейка обоями стен по монолитной штукатурке и бетону тиснеными и плотными</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36,6</w:t>
            </w:r>
          </w:p>
        </w:tc>
      </w:tr>
      <w:tr w:rsidR="00814943" w:rsidRPr="00814943" w:rsidTr="00814943">
        <w:trPr>
          <w:trHeight w:val="528"/>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15</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водно-дисперсионными акриловыми составами улучшенная по штукатурке стен</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36</w:t>
            </w:r>
          </w:p>
        </w:tc>
      </w:tr>
      <w:tr w:rsidR="00814943" w:rsidRPr="00814943" w:rsidTr="00814943">
        <w:trPr>
          <w:trHeight w:val="384"/>
        </w:trPr>
        <w:tc>
          <w:tcPr>
            <w:tcW w:w="9651" w:type="dxa"/>
            <w:gridSpan w:val="4"/>
            <w:shd w:val="clear" w:color="auto" w:fill="auto"/>
            <w:hideMark/>
          </w:tcPr>
          <w:p w:rsidR="00814943" w:rsidRPr="00814943" w:rsidRDefault="00814943" w:rsidP="00814943">
            <w:pPr>
              <w:suppressAutoHyphens w:val="0"/>
              <w:rPr>
                <w:b/>
                <w:bCs/>
                <w:lang w:eastAsia="ru-RU"/>
              </w:rPr>
            </w:pPr>
            <w:r w:rsidRPr="00814943">
              <w:rPr>
                <w:b/>
                <w:bCs/>
                <w:lang w:eastAsia="ru-RU"/>
              </w:rPr>
              <w:t>Раздел 4. Кабинет (№ 15)</w:t>
            </w:r>
          </w:p>
        </w:tc>
      </w:tr>
      <w:tr w:rsidR="00814943" w:rsidRPr="00814943" w:rsidTr="00814943">
        <w:trPr>
          <w:trHeight w:val="348"/>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16</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Снятие обоев простых и улучшенных</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55</w:t>
            </w:r>
          </w:p>
        </w:tc>
      </w:tr>
      <w:tr w:rsidR="00814943" w:rsidRPr="00814943" w:rsidTr="00814943">
        <w:trPr>
          <w:trHeight w:val="826"/>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17</w:t>
            </w:r>
          </w:p>
        </w:tc>
        <w:tc>
          <w:tcPr>
            <w:tcW w:w="6108" w:type="dxa"/>
            <w:shd w:val="clear" w:color="auto" w:fill="auto"/>
            <w:hideMark/>
          </w:tcPr>
          <w:p w:rsidR="00814943" w:rsidRPr="00814943" w:rsidRDefault="00814943" w:rsidP="00814943">
            <w:pPr>
              <w:suppressAutoHyphens w:val="0"/>
              <w:rPr>
                <w:bCs/>
                <w:lang w:eastAsia="ru-RU"/>
              </w:rPr>
            </w:pPr>
            <w:r>
              <w:rPr>
                <w:bCs/>
                <w:lang w:eastAsia="ru-RU"/>
              </w:rPr>
              <w:t>С</w:t>
            </w:r>
            <w:r w:rsidRPr="00814943">
              <w:rPr>
                <w:bCs/>
                <w:lang w:eastAsia="ru-RU"/>
              </w:rPr>
              <w:t>плошная шпатлевка при окраске по штукатурке и сборным конструкциям стен, подготовленных под окраску</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55</w:t>
            </w:r>
          </w:p>
        </w:tc>
      </w:tr>
      <w:tr w:rsidR="00814943" w:rsidRPr="00814943" w:rsidTr="00814943">
        <w:trPr>
          <w:trHeight w:val="540"/>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18</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Покрытие поверхностей грунтовкой глубокого проникновения за 1 раз стен</w:t>
            </w:r>
            <w:r>
              <w:rPr>
                <w:bCs/>
                <w:lang w:eastAsia="ru-RU"/>
              </w:rPr>
              <w:t xml:space="preserve"> г</w:t>
            </w:r>
            <w:r w:rsidRPr="00814943">
              <w:rPr>
                <w:bCs/>
                <w:lang w:eastAsia="ru-RU"/>
              </w:rPr>
              <w:t>рунтовк</w:t>
            </w:r>
            <w:r>
              <w:rPr>
                <w:bCs/>
                <w:lang w:eastAsia="ru-RU"/>
              </w:rPr>
              <w:t>ой</w:t>
            </w:r>
            <w:r w:rsidRPr="00814943">
              <w:rPr>
                <w:bCs/>
                <w:lang w:eastAsia="ru-RU"/>
              </w:rPr>
              <w:t xml:space="preserve"> акрилов</w:t>
            </w:r>
            <w:r>
              <w:rPr>
                <w:bCs/>
                <w:lang w:eastAsia="ru-RU"/>
              </w:rPr>
              <w:t>ой</w:t>
            </w:r>
            <w:r w:rsidRPr="00814943">
              <w:rPr>
                <w:bCs/>
                <w:lang w:eastAsia="ru-RU"/>
              </w:rPr>
              <w:t xml:space="preserve"> ВД-АК-133</w:t>
            </w:r>
            <w:r>
              <w:rPr>
                <w:bCs/>
                <w:lang w:eastAsia="ru-RU"/>
              </w:rPr>
              <w:t xml:space="preserve"> либо аналог</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55</w:t>
            </w:r>
          </w:p>
        </w:tc>
      </w:tr>
      <w:tr w:rsidR="00814943" w:rsidRPr="00814943" w:rsidTr="00814943">
        <w:trPr>
          <w:trHeight w:val="516"/>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19</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Оклейка обоями стен по монолитной штукатурке и бетону тиснеными и плотными</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55</w:t>
            </w:r>
          </w:p>
        </w:tc>
      </w:tr>
      <w:tr w:rsidR="00814943" w:rsidRPr="00814943" w:rsidTr="00814943">
        <w:trPr>
          <w:trHeight w:val="528"/>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20</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водно-дисперсионными акриловыми составами улучшенная по штукатурке стен</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55</w:t>
            </w:r>
          </w:p>
        </w:tc>
      </w:tr>
      <w:tr w:rsidR="00814943" w:rsidRPr="00814943" w:rsidTr="00814943">
        <w:trPr>
          <w:trHeight w:val="387"/>
        </w:trPr>
        <w:tc>
          <w:tcPr>
            <w:tcW w:w="9651" w:type="dxa"/>
            <w:gridSpan w:val="4"/>
            <w:shd w:val="clear" w:color="auto" w:fill="auto"/>
            <w:hideMark/>
          </w:tcPr>
          <w:p w:rsidR="00814943" w:rsidRPr="00814943" w:rsidRDefault="00814943" w:rsidP="00814943">
            <w:pPr>
              <w:suppressAutoHyphens w:val="0"/>
              <w:rPr>
                <w:b/>
                <w:bCs/>
                <w:lang w:eastAsia="ru-RU"/>
              </w:rPr>
            </w:pPr>
            <w:r w:rsidRPr="00814943">
              <w:rPr>
                <w:b/>
                <w:bCs/>
                <w:lang w:eastAsia="ru-RU"/>
              </w:rPr>
              <w:lastRenderedPageBreak/>
              <w:t>Раздел 5. Кабинет (№ 1)</w:t>
            </w:r>
          </w:p>
        </w:tc>
      </w:tr>
      <w:tr w:rsidR="00814943" w:rsidRPr="00814943" w:rsidTr="00814943">
        <w:trPr>
          <w:trHeight w:val="564"/>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21</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Разборка плинтусов деревянных и из пластмассовых материалов</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21,7</w:t>
            </w:r>
          </w:p>
        </w:tc>
      </w:tr>
      <w:tr w:rsidR="00814943" w:rsidRPr="00814943" w:rsidTr="00814943">
        <w:trPr>
          <w:trHeight w:val="540"/>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22</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Разборка оснований покрытия полов дощатых оснований щитового паркета</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28,3</w:t>
            </w:r>
          </w:p>
        </w:tc>
      </w:tr>
      <w:tr w:rsidR="00814943" w:rsidRPr="00814943" w:rsidTr="00814943">
        <w:trPr>
          <w:trHeight w:val="516"/>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23</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покрытий из досок ламинированных замковым способом</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28,3</w:t>
            </w:r>
          </w:p>
        </w:tc>
      </w:tr>
      <w:tr w:rsidR="00814943" w:rsidRPr="00814943" w:rsidTr="00814943">
        <w:trPr>
          <w:trHeight w:val="492"/>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24</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плинтусов поливинилхлоридных на винтах самонарезающих</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21,7</w:t>
            </w:r>
          </w:p>
        </w:tc>
      </w:tr>
      <w:tr w:rsidR="00814943" w:rsidRPr="00814943" w:rsidTr="00814943">
        <w:trPr>
          <w:trHeight w:val="288"/>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25</w:t>
            </w:r>
          </w:p>
        </w:tc>
        <w:tc>
          <w:tcPr>
            <w:tcW w:w="6108" w:type="dxa"/>
            <w:shd w:val="clear" w:color="auto" w:fill="auto"/>
            <w:hideMark/>
          </w:tcPr>
          <w:p w:rsidR="00814943" w:rsidRPr="00814943" w:rsidRDefault="00814943" w:rsidP="00814943">
            <w:pPr>
              <w:suppressAutoHyphens w:val="0"/>
              <w:rPr>
                <w:bCs/>
                <w:lang w:eastAsia="ru-RU"/>
              </w:rPr>
            </w:pPr>
            <w:r>
              <w:rPr>
                <w:bCs/>
                <w:lang w:eastAsia="ru-RU"/>
              </w:rPr>
              <w:t>Д</w:t>
            </w:r>
            <w:r w:rsidRPr="00814943">
              <w:rPr>
                <w:bCs/>
                <w:lang w:eastAsia="ru-RU"/>
              </w:rPr>
              <w:t>емонтаж откосов ГКЛ</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1,75</w:t>
            </w:r>
          </w:p>
        </w:tc>
      </w:tr>
      <w:tr w:rsidR="00814943" w:rsidRPr="00814943" w:rsidTr="00814943">
        <w:trPr>
          <w:trHeight w:val="552"/>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26</w:t>
            </w:r>
          </w:p>
        </w:tc>
        <w:tc>
          <w:tcPr>
            <w:tcW w:w="6108" w:type="dxa"/>
            <w:shd w:val="clear" w:color="auto" w:fill="auto"/>
            <w:hideMark/>
          </w:tcPr>
          <w:p w:rsidR="00814943" w:rsidRPr="00814943" w:rsidRDefault="00814943" w:rsidP="00814943">
            <w:pPr>
              <w:suppressAutoHyphens w:val="0"/>
              <w:rPr>
                <w:bCs/>
                <w:lang w:eastAsia="ru-RU"/>
              </w:rPr>
            </w:pPr>
            <w:r>
              <w:rPr>
                <w:bCs/>
                <w:lang w:eastAsia="ru-RU"/>
              </w:rPr>
              <w:t>Д</w:t>
            </w:r>
            <w:r w:rsidRPr="00814943">
              <w:rPr>
                <w:bCs/>
                <w:lang w:eastAsia="ru-RU"/>
              </w:rPr>
              <w:t>емонтаж оконной конструкции ПВХ с сохранением материала</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2,75</w:t>
            </w:r>
          </w:p>
        </w:tc>
      </w:tr>
      <w:tr w:rsidR="00814943" w:rsidRPr="00814943" w:rsidTr="00814943">
        <w:trPr>
          <w:trHeight w:val="1188"/>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27</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2,75</w:t>
            </w:r>
          </w:p>
        </w:tc>
      </w:tr>
      <w:tr w:rsidR="00814943" w:rsidRPr="00814943" w:rsidTr="00814943">
        <w:trPr>
          <w:trHeight w:val="768"/>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28</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Смена обделок из листовой стали (поясков, сандриков, отливов, карнизов) шириной до 0,4 м  (демонтаж - монтаж оконных отливов)</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1,6</w:t>
            </w:r>
          </w:p>
        </w:tc>
      </w:tr>
      <w:tr w:rsidR="00814943" w:rsidRPr="00814943" w:rsidTr="00814943">
        <w:trPr>
          <w:trHeight w:val="336"/>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29</w:t>
            </w:r>
          </w:p>
        </w:tc>
        <w:tc>
          <w:tcPr>
            <w:tcW w:w="6108" w:type="dxa"/>
            <w:shd w:val="clear" w:color="auto" w:fill="auto"/>
            <w:hideMark/>
          </w:tcPr>
          <w:p w:rsidR="00814943" w:rsidRPr="00814943" w:rsidRDefault="00814943" w:rsidP="00814943">
            <w:pPr>
              <w:suppressAutoHyphens w:val="0"/>
              <w:rPr>
                <w:bCs/>
                <w:lang w:eastAsia="ru-RU"/>
              </w:rPr>
            </w:pPr>
            <w:r>
              <w:rPr>
                <w:bCs/>
                <w:lang w:eastAsia="ru-RU"/>
              </w:rPr>
              <w:t>М</w:t>
            </w:r>
            <w:r w:rsidRPr="00814943">
              <w:rPr>
                <w:bCs/>
                <w:lang w:eastAsia="ru-RU"/>
              </w:rPr>
              <w:t>онтаж откосов ГКЛ</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1,75</w:t>
            </w:r>
          </w:p>
        </w:tc>
      </w:tr>
      <w:tr w:rsidR="00814943" w:rsidRPr="00814943" w:rsidTr="00814943">
        <w:trPr>
          <w:trHeight w:val="895"/>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30</w:t>
            </w:r>
          </w:p>
        </w:tc>
        <w:tc>
          <w:tcPr>
            <w:tcW w:w="6108" w:type="dxa"/>
            <w:shd w:val="clear" w:color="auto" w:fill="auto"/>
            <w:hideMark/>
          </w:tcPr>
          <w:p w:rsidR="00814943" w:rsidRPr="00814943" w:rsidRDefault="00814943" w:rsidP="00814943">
            <w:pPr>
              <w:suppressAutoHyphens w:val="0"/>
              <w:rPr>
                <w:bCs/>
                <w:lang w:eastAsia="ru-RU"/>
              </w:rPr>
            </w:pPr>
            <w:r>
              <w:rPr>
                <w:bCs/>
                <w:lang w:eastAsia="ru-RU"/>
              </w:rPr>
              <w:t>С</w:t>
            </w:r>
            <w:r w:rsidRPr="00814943">
              <w:rPr>
                <w:bCs/>
                <w:lang w:eastAsia="ru-RU"/>
              </w:rPr>
              <w:t>плошная шпатлевка при окраске по штукатурке и сборным конструкциям стен, подготовленных под окраску  (откосы)</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1,75</w:t>
            </w:r>
          </w:p>
        </w:tc>
      </w:tr>
      <w:tr w:rsidR="00814943" w:rsidRPr="00814943" w:rsidTr="00814943">
        <w:trPr>
          <w:trHeight w:val="732"/>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31</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 xml:space="preserve">Покрытие поверхностей грунтовкой глубокого проникновения за 1 раз стен  (откосы) </w:t>
            </w:r>
            <w:r>
              <w:rPr>
                <w:bCs/>
                <w:lang w:eastAsia="ru-RU"/>
              </w:rPr>
              <w:t>г</w:t>
            </w:r>
            <w:r w:rsidRPr="00814943">
              <w:rPr>
                <w:bCs/>
                <w:lang w:eastAsia="ru-RU"/>
              </w:rPr>
              <w:t>рунтовк</w:t>
            </w:r>
            <w:r>
              <w:rPr>
                <w:bCs/>
                <w:lang w:eastAsia="ru-RU"/>
              </w:rPr>
              <w:t>ой</w:t>
            </w:r>
            <w:r w:rsidRPr="00814943">
              <w:rPr>
                <w:bCs/>
                <w:lang w:eastAsia="ru-RU"/>
              </w:rPr>
              <w:t xml:space="preserve"> акрилов</w:t>
            </w:r>
            <w:r>
              <w:rPr>
                <w:bCs/>
                <w:lang w:eastAsia="ru-RU"/>
              </w:rPr>
              <w:t>ой</w:t>
            </w:r>
            <w:r w:rsidRPr="00814943">
              <w:rPr>
                <w:bCs/>
                <w:lang w:eastAsia="ru-RU"/>
              </w:rPr>
              <w:t xml:space="preserve"> ВД-АК-133</w:t>
            </w:r>
            <w:r>
              <w:rPr>
                <w:bCs/>
                <w:lang w:eastAsia="ru-RU"/>
              </w:rPr>
              <w:t xml:space="preserve"> либо аналог</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1,75</w:t>
            </w:r>
          </w:p>
        </w:tc>
      </w:tr>
      <w:tr w:rsidR="00814943" w:rsidRPr="00814943" w:rsidTr="00814943">
        <w:trPr>
          <w:trHeight w:val="848"/>
        </w:trPr>
        <w:tc>
          <w:tcPr>
            <w:tcW w:w="576" w:type="dxa"/>
            <w:shd w:val="clear" w:color="auto" w:fill="auto"/>
            <w:noWrap/>
            <w:hideMark/>
          </w:tcPr>
          <w:p w:rsidR="00814943" w:rsidRPr="00814943" w:rsidRDefault="007E30B0" w:rsidP="00814943">
            <w:pPr>
              <w:suppressAutoHyphens w:val="0"/>
              <w:jc w:val="center"/>
              <w:rPr>
                <w:bCs/>
                <w:lang w:eastAsia="ru-RU"/>
              </w:rPr>
            </w:pPr>
            <w:r>
              <w:rPr>
                <w:bCs/>
                <w:lang w:eastAsia="ru-RU"/>
              </w:rPr>
              <w:t>32</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поливинилацетатными водоэмульсионными составами улучшенная по сборным конструкциям стен, подготовленным под окраску (откосы)</w:t>
            </w:r>
          </w:p>
        </w:tc>
        <w:tc>
          <w:tcPr>
            <w:tcW w:w="1550" w:type="dxa"/>
            <w:shd w:val="clear" w:color="auto" w:fill="auto"/>
            <w:hideMark/>
          </w:tcPr>
          <w:p w:rsidR="00814943" w:rsidRPr="00814943" w:rsidRDefault="00814943" w:rsidP="00814943">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814943">
            <w:pPr>
              <w:suppressAutoHyphens w:val="0"/>
              <w:jc w:val="center"/>
              <w:rPr>
                <w:bCs/>
                <w:lang w:eastAsia="ru-RU"/>
              </w:rPr>
            </w:pPr>
            <w:r w:rsidRPr="00814943">
              <w:rPr>
                <w:bCs/>
                <w:lang w:eastAsia="ru-RU"/>
              </w:rPr>
              <w:t>1,75</w:t>
            </w:r>
          </w:p>
        </w:tc>
      </w:tr>
      <w:tr w:rsidR="00814943" w:rsidRPr="00814943" w:rsidTr="00814943">
        <w:trPr>
          <w:trHeight w:val="492"/>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33</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Установка подоконных досок из ПВХ в каменных стенах толщиной свыше 0,51 м</w:t>
            </w:r>
            <w:r w:rsidR="007E30B0" w:rsidRPr="00814943">
              <w:rPr>
                <w:bCs/>
                <w:lang w:eastAsia="ru-RU"/>
              </w:rPr>
              <w:t xml:space="preserve"> шириной 350 мм</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пм</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1,6</w:t>
            </w:r>
          </w:p>
        </w:tc>
      </w:tr>
      <w:tr w:rsidR="00814943" w:rsidRPr="00814943" w:rsidTr="00814943">
        <w:trPr>
          <w:trHeight w:val="288"/>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34</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Снятие обоев простых и улучшенных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57,6</w:t>
            </w:r>
          </w:p>
        </w:tc>
      </w:tr>
      <w:tr w:rsidR="00814943" w:rsidRPr="00814943" w:rsidTr="007E30B0">
        <w:trPr>
          <w:trHeight w:val="830"/>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35</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С</w:t>
            </w:r>
            <w:r w:rsidR="00814943" w:rsidRPr="00814943">
              <w:rPr>
                <w:bCs/>
                <w:lang w:eastAsia="ru-RU"/>
              </w:rPr>
              <w:t>плошная шпатлевка при окраске по штукатурке и сборным конструкциям стен, подготовленных под окраску</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57,6</w:t>
            </w:r>
          </w:p>
        </w:tc>
      </w:tr>
      <w:tr w:rsidR="00814943" w:rsidRPr="00814943" w:rsidTr="00814943">
        <w:trPr>
          <w:trHeight w:val="528"/>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36</w:t>
            </w:r>
          </w:p>
        </w:tc>
        <w:tc>
          <w:tcPr>
            <w:tcW w:w="6108" w:type="dxa"/>
            <w:shd w:val="clear" w:color="auto" w:fill="auto"/>
            <w:hideMark/>
          </w:tcPr>
          <w:p w:rsidR="00814943" w:rsidRPr="00814943" w:rsidRDefault="00814943" w:rsidP="007E30B0">
            <w:pPr>
              <w:suppressAutoHyphens w:val="0"/>
              <w:rPr>
                <w:bCs/>
                <w:lang w:eastAsia="ru-RU"/>
              </w:rPr>
            </w:pPr>
            <w:r w:rsidRPr="00814943">
              <w:rPr>
                <w:bCs/>
                <w:lang w:eastAsia="ru-RU"/>
              </w:rPr>
              <w:t>Покрытие поверхностей грунтовкой глубокого проникновения за 1 раз стен</w:t>
            </w:r>
            <w:r w:rsidR="007E30B0" w:rsidRPr="00814943">
              <w:rPr>
                <w:bCs/>
                <w:lang w:eastAsia="ru-RU"/>
              </w:rPr>
              <w:t xml:space="preserve"> </w:t>
            </w:r>
            <w:r w:rsidR="007E30B0">
              <w:rPr>
                <w:bCs/>
                <w:lang w:eastAsia="ru-RU"/>
              </w:rPr>
              <w:t>г</w:t>
            </w:r>
            <w:r w:rsidR="007E30B0" w:rsidRPr="00814943">
              <w:rPr>
                <w:bCs/>
                <w:lang w:eastAsia="ru-RU"/>
              </w:rPr>
              <w:t>рунтовк</w:t>
            </w:r>
            <w:r w:rsidR="007E30B0">
              <w:rPr>
                <w:bCs/>
                <w:lang w:eastAsia="ru-RU"/>
              </w:rPr>
              <w:t>ой</w:t>
            </w:r>
            <w:r w:rsidR="007E30B0" w:rsidRPr="00814943">
              <w:rPr>
                <w:bCs/>
                <w:lang w:eastAsia="ru-RU"/>
              </w:rPr>
              <w:t xml:space="preserve"> акрилов</w:t>
            </w:r>
            <w:r w:rsidR="007E30B0">
              <w:rPr>
                <w:bCs/>
                <w:lang w:eastAsia="ru-RU"/>
              </w:rPr>
              <w:t>ой</w:t>
            </w:r>
            <w:r w:rsidR="007E30B0" w:rsidRPr="00814943">
              <w:rPr>
                <w:bCs/>
                <w:lang w:eastAsia="ru-RU"/>
              </w:rPr>
              <w:t xml:space="preserve"> ВД-АК-133</w:t>
            </w:r>
            <w:r w:rsidR="007E30B0">
              <w:rPr>
                <w:bCs/>
                <w:lang w:eastAsia="ru-RU"/>
              </w:rPr>
              <w:t xml:space="preserve"> либо аналог</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57,6</w:t>
            </w:r>
          </w:p>
        </w:tc>
      </w:tr>
      <w:tr w:rsidR="00814943" w:rsidRPr="00814943" w:rsidTr="00814943">
        <w:trPr>
          <w:trHeight w:val="552"/>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37</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Оклейка обоями стен по монолитной штукатурке и бетону тиснеными и плотными</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57,6</w:t>
            </w:r>
          </w:p>
        </w:tc>
      </w:tr>
      <w:tr w:rsidR="00814943" w:rsidRPr="00814943" w:rsidTr="00814943">
        <w:trPr>
          <w:trHeight w:val="576"/>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38</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водно-дисперсионными акриловыми составами улучшенная по штукатурке стен</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57,6</w:t>
            </w:r>
          </w:p>
        </w:tc>
      </w:tr>
      <w:tr w:rsidR="00814943" w:rsidRPr="00814943" w:rsidTr="00814943">
        <w:trPr>
          <w:trHeight w:val="387"/>
        </w:trPr>
        <w:tc>
          <w:tcPr>
            <w:tcW w:w="9651" w:type="dxa"/>
            <w:gridSpan w:val="4"/>
            <w:shd w:val="clear" w:color="auto" w:fill="auto"/>
            <w:hideMark/>
          </w:tcPr>
          <w:p w:rsidR="00814943" w:rsidRPr="007E30B0" w:rsidRDefault="00814943" w:rsidP="00814943">
            <w:pPr>
              <w:suppressAutoHyphens w:val="0"/>
              <w:rPr>
                <w:b/>
                <w:bCs/>
                <w:lang w:eastAsia="ru-RU"/>
              </w:rPr>
            </w:pPr>
            <w:r w:rsidRPr="007E30B0">
              <w:rPr>
                <w:b/>
                <w:bCs/>
                <w:lang w:eastAsia="ru-RU"/>
              </w:rPr>
              <w:t>Раздел 6. Кабинет (№ 5)</w:t>
            </w:r>
          </w:p>
        </w:tc>
      </w:tr>
      <w:tr w:rsidR="00814943" w:rsidRPr="00814943" w:rsidTr="00814943">
        <w:trPr>
          <w:trHeight w:val="504"/>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39</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Разборка плинтусов деревянных и из пластмассовых материалов</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22</w:t>
            </w:r>
          </w:p>
        </w:tc>
      </w:tr>
      <w:tr w:rsidR="00814943" w:rsidRPr="00814943" w:rsidTr="00814943">
        <w:trPr>
          <w:trHeight w:val="516"/>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40</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Д</w:t>
            </w:r>
            <w:r w:rsidR="00814943" w:rsidRPr="00814943">
              <w:rPr>
                <w:bCs/>
                <w:lang w:eastAsia="ru-RU"/>
              </w:rPr>
              <w:t>емонтаж покрытий из досок ламинированных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32,4</w:t>
            </w:r>
          </w:p>
        </w:tc>
      </w:tr>
      <w:tr w:rsidR="00814943" w:rsidRPr="00814943" w:rsidTr="00814943">
        <w:trPr>
          <w:trHeight w:val="564"/>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lastRenderedPageBreak/>
              <w:t>41</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плинтусов поливинилхлоридных на винтах самонарезающих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22</w:t>
            </w:r>
          </w:p>
        </w:tc>
      </w:tr>
      <w:tr w:rsidR="00814943" w:rsidRPr="00814943" w:rsidTr="00814943">
        <w:trPr>
          <w:trHeight w:val="504"/>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42</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покрытий из досок ламинированных замковым способом</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32,4</w:t>
            </w:r>
          </w:p>
        </w:tc>
      </w:tr>
      <w:tr w:rsidR="00814943" w:rsidRPr="00814943" w:rsidTr="00814943">
        <w:trPr>
          <w:trHeight w:val="348"/>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43</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Снятие обоев простых и улучшенных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48,8</w:t>
            </w:r>
          </w:p>
        </w:tc>
      </w:tr>
      <w:tr w:rsidR="00814943" w:rsidRPr="00814943" w:rsidTr="007E30B0">
        <w:trPr>
          <w:trHeight w:val="902"/>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44</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С</w:t>
            </w:r>
            <w:r w:rsidR="00814943" w:rsidRPr="00814943">
              <w:rPr>
                <w:bCs/>
                <w:lang w:eastAsia="ru-RU"/>
              </w:rPr>
              <w:t>плошная шпатлевка при окраске по штукатурке и сборным конструкциям стен, подготовленных под окраску</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48,8</w:t>
            </w:r>
          </w:p>
        </w:tc>
      </w:tr>
      <w:tr w:rsidR="00814943" w:rsidRPr="00814943" w:rsidTr="00814943">
        <w:trPr>
          <w:trHeight w:val="516"/>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45</w:t>
            </w:r>
          </w:p>
        </w:tc>
        <w:tc>
          <w:tcPr>
            <w:tcW w:w="6108" w:type="dxa"/>
            <w:shd w:val="clear" w:color="auto" w:fill="auto"/>
            <w:hideMark/>
          </w:tcPr>
          <w:p w:rsidR="00814943" w:rsidRPr="00814943" w:rsidRDefault="00814943" w:rsidP="007E30B0">
            <w:pPr>
              <w:suppressAutoHyphens w:val="0"/>
              <w:rPr>
                <w:bCs/>
                <w:lang w:eastAsia="ru-RU"/>
              </w:rPr>
            </w:pPr>
            <w:r w:rsidRPr="00814943">
              <w:rPr>
                <w:bCs/>
                <w:lang w:eastAsia="ru-RU"/>
              </w:rPr>
              <w:t>Покрытие поверхностей грунтовкой глубокого проникновения за 1 раз стен</w:t>
            </w:r>
            <w:r w:rsidR="007E30B0" w:rsidRPr="00814943">
              <w:rPr>
                <w:bCs/>
                <w:lang w:eastAsia="ru-RU"/>
              </w:rPr>
              <w:t xml:space="preserve"> </w:t>
            </w:r>
            <w:r w:rsidR="007E30B0">
              <w:rPr>
                <w:bCs/>
                <w:lang w:eastAsia="ru-RU"/>
              </w:rPr>
              <w:t>г</w:t>
            </w:r>
            <w:r w:rsidR="007E30B0" w:rsidRPr="00814943">
              <w:rPr>
                <w:bCs/>
                <w:lang w:eastAsia="ru-RU"/>
              </w:rPr>
              <w:t>рунтовк</w:t>
            </w:r>
            <w:r w:rsidR="007E30B0">
              <w:rPr>
                <w:bCs/>
                <w:lang w:eastAsia="ru-RU"/>
              </w:rPr>
              <w:t>ой</w:t>
            </w:r>
            <w:r w:rsidR="007E30B0" w:rsidRPr="00814943">
              <w:rPr>
                <w:bCs/>
                <w:lang w:eastAsia="ru-RU"/>
              </w:rPr>
              <w:t xml:space="preserve"> акрилов</w:t>
            </w:r>
            <w:r w:rsidR="007E30B0">
              <w:rPr>
                <w:bCs/>
                <w:lang w:eastAsia="ru-RU"/>
              </w:rPr>
              <w:t>ой</w:t>
            </w:r>
            <w:r w:rsidR="007E30B0" w:rsidRPr="00814943">
              <w:rPr>
                <w:bCs/>
                <w:lang w:eastAsia="ru-RU"/>
              </w:rPr>
              <w:t xml:space="preserve"> ВД-АК-133</w:t>
            </w:r>
            <w:r w:rsidR="007E30B0">
              <w:rPr>
                <w:bCs/>
                <w:lang w:eastAsia="ru-RU"/>
              </w:rPr>
              <w:t xml:space="preserve"> либо аналог</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48,8</w:t>
            </w:r>
          </w:p>
        </w:tc>
      </w:tr>
      <w:tr w:rsidR="00814943" w:rsidRPr="00814943" w:rsidTr="00814943">
        <w:trPr>
          <w:trHeight w:val="540"/>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46</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Оклейка обоями стен по монолитной штукатурке и бетону тиснеными и плотными</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48,8</w:t>
            </w:r>
          </w:p>
        </w:tc>
      </w:tr>
      <w:tr w:rsidR="00814943" w:rsidRPr="00814943" w:rsidTr="00814943">
        <w:trPr>
          <w:trHeight w:val="516"/>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47</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водно-дисперсионными акриловыми составами улучшенная по штукатурке стен</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48,8</w:t>
            </w:r>
          </w:p>
        </w:tc>
      </w:tr>
      <w:tr w:rsidR="00814943" w:rsidRPr="00814943" w:rsidTr="00814943">
        <w:trPr>
          <w:trHeight w:val="387"/>
        </w:trPr>
        <w:tc>
          <w:tcPr>
            <w:tcW w:w="9651" w:type="dxa"/>
            <w:gridSpan w:val="4"/>
            <w:shd w:val="clear" w:color="auto" w:fill="auto"/>
            <w:hideMark/>
          </w:tcPr>
          <w:p w:rsidR="00814943" w:rsidRPr="007E30B0" w:rsidRDefault="00814943" w:rsidP="00814943">
            <w:pPr>
              <w:suppressAutoHyphens w:val="0"/>
              <w:rPr>
                <w:b/>
                <w:bCs/>
                <w:lang w:eastAsia="ru-RU"/>
              </w:rPr>
            </w:pPr>
            <w:r w:rsidRPr="007E30B0">
              <w:rPr>
                <w:b/>
                <w:bCs/>
                <w:lang w:eastAsia="ru-RU"/>
              </w:rPr>
              <w:t>Раздел 7. Кабинет (№ 6)</w:t>
            </w:r>
          </w:p>
        </w:tc>
      </w:tr>
      <w:tr w:rsidR="00814943" w:rsidRPr="00814943" w:rsidTr="00814943">
        <w:trPr>
          <w:trHeight w:val="552"/>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48</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Разборка плинтусов деревянных и из пластмассовых материалов</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25</w:t>
            </w:r>
          </w:p>
        </w:tc>
      </w:tr>
      <w:tr w:rsidR="00814943" w:rsidRPr="00814943" w:rsidTr="007E30B0">
        <w:trPr>
          <w:trHeight w:val="319"/>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49</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Д</w:t>
            </w:r>
            <w:r w:rsidR="00814943" w:rsidRPr="00814943">
              <w:rPr>
                <w:bCs/>
                <w:lang w:eastAsia="ru-RU"/>
              </w:rPr>
              <w:t>емонтаж покрытий из досок ламинированных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41,7</w:t>
            </w:r>
          </w:p>
        </w:tc>
      </w:tr>
      <w:tr w:rsidR="00814943" w:rsidRPr="00814943" w:rsidTr="00814943">
        <w:trPr>
          <w:trHeight w:val="528"/>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50</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покрытий из досок ламинированных замковым способом</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41,7</w:t>
            </w:r>
          </w:p>
        </w:tc>
      </w:tr>
      <w:tr w:rsidR="00814943" w:rsidRPr="00814943" w:rsidTr="00814943">
        <w:trPr>
          <w:trHeight w:val="504"/>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51</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плинтусов поливинилхлоридных на винтах самонарезающих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25</w:t>
            </w:r>
          </w:p>
        </w:tc>
      </w:tr>
      <w:tr w:rsidR="00814943" w:rsidRPr="00814943" w:rsidTr="00814943">
        <w:trPr>
          <w:trHeight w:val="324"/>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52</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Снятие обоев простых и улучшенных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52,7</w:t>
            </w:r>
          </w:p>
        </w:tc>
      </w:tr>
      <w:tr w:rsidR="00814943" w:rsidRPr="00814943" w:rsidTr="007E30B0">
        <w:trPr>
          <w:trHeight w:val="812"/>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53</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С</w:t>
            </w:r>
            <w:r w:rsidR="00814943" w:rsidRPr="00814943">
              <w:rPr>
                <w:bCs/>
                <w:lang w:eastAsia="ru-RU"/>
              </w:rPr>
              <w:t>плошная шпатлевка при окраске по штукатурке и сборным конструкциям стен, подготовленных под окраску</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52,7</w:t>
            </w:r>
          </w:p>
        </w:tc>
      </w:tr>
      <w:tr w:rsidR="00814943" w:rsidRPr="00814943" w:rsidTr="00814943">
        <w:trPr>
          <w:trHeight w:val="504"/>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54</w:t>
            </w:r>
          </w:p>
        </w:tc>
        <w:tc>
          <w:tcPr>
            <w:tcW w:w="6108" w:type="dxa"/>
            <w:shd w:val="clear" w:color="auto" w:fill="auto"/>
            <w:hideMark/>
          </w:tcPr>
          <w:p w:rsidR="00814943" w:rsidRPr="00814943" w:rsidRDefault="00814943" w:rsidP="007E30B0">
            <w:pPr>
              <w:suppressAutoHyphens w:val="0"/>
              <w:rPr>
                <w:bCs/>
                <w:lang w:eastAsia="ru-RU"/>
              </w:rPr>
            </w:pPr>
            <w:r w:rsidRPr="00814943">
              <w:rPr>
                <w:bCs/>
                <w:lang w:eastAsia="ru-RU"/>
              </w:rPr>
              <w:t>Покрытие поверхностей грунтовкой глубокого проникновения за 1 раз стен</w:t>
            </w:r>
            <w:r w:rsidR="007E30B0" w:rsidRPr="00814943">
              <w:rPr>
                <w:bCs/>
                <w:lang w:eastAsia="ru-RU"/>
              </w:rPr>
              <w:t xml:space="preserve"> </w:t>
            </w:r>
            <w:r w:rsidR="007E30B0">
              <w:rPr>
                <w:bCs/>
                <w:lang w:eastAsia="ru-RU"/>
              </w:rPr>
              <w:t>г</w:t>
            </w:r>
            <w:r w:rsidR="007E30B0" w:rsidRPr="00814943">
              <w:rPr>
                <w:bCs/>
                <w:lang w:eastAsia="ru-RU"/>
              </w:rPr>
              <w:t>рунтовк</w:t>
            </w:r>
            <w:r w:rsidR="007E30B0">
              <w:rPr>
                <w:bCs/>
                <w:lang w:eastAsia="ru-RU"/>
              </w:rPr>
              <w:t>ой</w:t>
            </w:r>
            <w:r w:rsidR="007E30B0" w:rsidRPr="00814943">
              <w:rPr>
                <w:bCs/>
                <w:lang w:eastAsia="ru-RU"/>
              </w:rPr>
              <w:t xml:space="preserve"> акрилов</w:t>
            </w:r>
            <w:r w:rsidR="007E30B0">
              <w:rPr>
                <w:bCs/>
                <w:lang w:eastAsia="ru-RU"/>
              </w:rPr>
              <w:t>ой</w:t>
            </w:r>
            <w:r w:rsidR="007E30B0" w:rsidRPr="00814943">
              <w:rPr>
                <w:bCs/>
                <w:lang w:eastAsia="ru-RU"/>
              </w:rPr>
              <w:t xml:space="preserve"> ВД-АК-133</w:t>
            </w:r>
            <w:r w:rsidR="007E30B0">
              <w:rPr>
                <w:bCs/>
                <w:lang w:eastAsia="ru-RU"/>
              </w:rPr>
              <w:t xml:space="preserve"> либо аналог</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52,7</w:t>
            </w:r>
          </w:p>
        </w:tc>
      </w:tr>
      <w:tr w:rsidR="00814943" w:rsidRPr="00814943" w:rsidTr="00814943">
        <w:trPr>
          <w:trHeight w:val="552"/>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55</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Оклейка обоями стен по монолитной штукатурке и бетону тиснеными и плотными</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52,7</w:t>
            </w:r>
          </w:p>
        </w:tc>
      </w:tr>
      <w:tr w:rsidR="00814943" w:rsidRPr="00814943" w:rsidTr="00814943">
        <w:trPr>
          <w:trHeight w:val="504"/>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56</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водно-дисперсионными акриловыми составами улучшенная по штукатурке стен</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52,7</w:t>
            </w:r>
          </w:p>
        </w:tc>
      </w:tr>
      <w:tr w:rsidR="00814943" w:rsidRPr="00814943" w:rsidTr="00814943">
        <w:trPr>
          <w:trHeight w:val="540"/>
        </w:trPr>
        <w:tc>
          <w:tcPr>
            <w:tcW w:w="9651" w:type="dxa"/>
            <w:gridSpan w:val="4"/>
            <w:shd w:val="clear" w:color="auto" w:fill="auto"/>
            <w:hideMark/>
          </w:tcPr>
          <w:p w:rsidR="00814943" w:rsidRPr="007E30B0" w:rsidRDefault="00814943" w:rsidP="00814943">
            <w:pPr>
              <w:suppressAutoHyphens w:val="0"/>
              <w:rPr>
                <w:b/>
                <w:bCs/>
                <w:lang w:eastAsia="ru-RU"/>
              </w:rPr>
            </w:pPr>
            <w:r w:rsidRPr="007E30B0">
              <w:rPr>
                <w:b/>
                <w:bCs/>
                <w:lang w:eastAsia="ru-RU"/>
              </w:rPr>
              <w:t>Раздел 8. Коридор (№ 4) (кабинет сектора доходных поступлений и финансовых расчетов)</w:t>
            </w:r>
          </w:p>
        </w:tc>
      </w:tr>
      <w:tr w:rsidR="00814943" w:rsidRPr="00814943" w:rsidTr="00814943">
        <w:trPr>
          <w:trHeight w:val="540"/>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57</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Разборка плинтусов деревянных и из пластмассовых материалов</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11,2</w:t>
            </w:r>
          </w:p>
        </w:tc>
      </w:tr>
      <w:tr w:rsidR="00814943" w:rsidRPr="00814943" w:rsidTr="007E30B0">
        <w:trPr>
          <w:trHeight w:val="429"/>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58</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Д</w:t>
            </w:r>
            <w:r w:rsidR="00814943" w:rsidRPr="00814943">
              <w:rPr>
                <w:bCs/>
                <w:lang w:eastAsia="ru-RU"/>
              </w:rPr>
              <w:t>емонтаж покрытий из досок ламинированных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23,3</w:t>
            </w:r>
          </w:p>
        </w:tc>
      </w:tr>
      <w:tr w:rsidR="00814943" w:rsidRPr="00814943" w:rsidTr="00814943">
        <w:trPr>
          <w:trHeight w:val="540"/>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59</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плинтусов поливинилхлоридных на винтах самонарезающих</w:t>
            </w:r>
          </w:p>
        </w:tc>
        <w:tc>
          <w:tcPr>
            <w:tcW w:w="1550" w:type="dxa"/>
            <w:shd w:val="clear" w:color="auto" w:fill="auto"/>
            <w:hideMark/>
          </w:tcPr>
          <w:p w:rsidR="00814943" w:rsidRPr="00814943" w:rsidRDefault="007E30B0" w:rsidP="007E30B0">
            <w:pPr>
              <w:suppressAutoHyphens w:val="0"/>
              <w:jc w:val="center"/>
              <w:rPr>
                <w:bCs/>
                <w:lang w:eastAsia="ru-RU"/>
              </w:rPr>
            </w:pPr>
            <w:r>
              <w:rPr>
                <w:bCs/>
                <w:lang w:eastAsia="ru-RU"/>
              </w:rPr>
              <w:t>м</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11,2</w:t>
            </w:r>
          </w:p>
        </w:tc>
      </w:tr>
      <w:tr w:rsidR="00814943" w:rsidRPr="00814943" w:rsidTr="00814943">
        <w:trPr>
          <w:trHeight w:val="540"/>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60</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покрытий из досок ламинированных замковым способом</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23,3</w:t>
            </w:r>
          </w:p>
        </w:tc>
      </w:tr>
      <w:tr w:rsidR="00814943" w:rsidRPr="00814943" w:rsidTr="00814943">
        <w:trPr>
          <w:trHeight w:val="552"/>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61</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водно-дисперсионными акриловыми составами улучшенная по штукатурке стен</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37,4</w:t>
            </w:r>
          </w:p>
        </w:tc>
      </w:tr>
      <w:tr w:rsidR="00814943" w:rsidRPr="00814943" w:rsidTr="00814943">
        <w:trPr>
          <w:trHeight w:val="312"/>
        </w:trPr>
        <w:tc>
          <w:tcPr>
            <w:tcW w:w="9651" w:type="dxa"/>
            <w:gridSpan w:val="4"/>
            <w:shd w:val="clear" w:color="auto" w:fill="auto"/>
            <w:hideMark/>
          </w:tcPr>
          <w:p w:rsidR="00814943" w:rsidRPr="007E30B0" w:rsidRDefault="00814943" w:rsidP="00814943">
            <w:pPr>
              <w:suppressAutoHyphens w:val="0"/>
              <w:rPr>
                <w:b/>
                <w:bCs/>
                <w:lang w:eastAsia="ru-RU"/>
              </w:rPr>
            </w:pPr>
            <w:r w:rsidRPr="007E30B0">
              <w:rPr>
                <w:b/>
                <w:bCs/>
                <w:lang w:eastAsia="ru-RU"/>
              </w:rPr>
              <w:t>Раздел 9. Кабинет (№ 20)</w:t>
            </w:r>
          </w:p>
        </w:tc>
      </w:tr>
      <w:tr w:rsidR="00814943" w:rsidRPr="00814943" w:rsidTr="00814943">
        <w:trPr>
          <w:trHeight w:val="516"/>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62</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Разборка плинтусов деревянных и из пластмассовых материалов</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18,3</w:t>
            </w:r>
          </w:p>
        </w:tc>
      </w:tr>
      <w:tr w:rsidR="00814943" w:rsidRPr="00814943" w:rsidTr="007E30B0">
        <w:trPr>
          <w:trHeight w:val="415"/>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lastRenderedPageBreak/>
              <w:t>63</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Д</w:t>
            </w:r>
            <w:r w:rsidR="00814943" w:rsidRPr="00814943">
              <w:rPr>
                <w:bCs/>
                <w:lang w:eastAsia="ru-RU"/>
              </w:rPr>
              <w:t>емонтаж покрытий из досок ламинированных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20,5</w:t>
            </w:r>
          </w:p>
        </w:tc>
      </w:tr>
      <w:tr w:rsidR="00814943" w:rsidRPr="00814943" w:rsidTr="00814943">
        <w:trPr>
          <w:trHeight w:val="516"/>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64</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покрытий из досок ламинированных замковым способом</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20,5</w:t>
            </w:r>
          </w:p>
        </w:tc>
      </w:tr>
      <w:tr w:rsidR="00814943" w:rsidRPr="00814943" w:rsidTr="00814943">
        <w:trPr>
          <w:trHeight w:val="324"/>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65</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плинтусов деревянных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18,3</w:t>
            </w:r>
          </w:p>
        </w:tc>
      </w:tr>
      <w:tr w:rsidR="00814943" w:rsidRPr="00814943" w:rsidTr="00814943">
        <w:trPr>
          <w:trHeight w:val="348"/>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66</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Снятие обоев простых и улучшенных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43,2</w:t>
            </w:r>
          </w:p>
        </w:tc>
      </w:tr>
      <w:tr w:rsidR="00814943" w:rsidRPr="00814943" w:rsidTr="007E30B0">
        <w:trPr>
          <w:trHeight w:val="862"/>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67</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28,8</w:t>
            </w:r>
          </w:p>
        </w:tc>
      </w:tr>
      <w:tr w:rsidR="00814943" w:rsidRPr="00814943" w:rsidTr="007E30B0">
        <w:trPr>
          <w:trHeight w:val="846"/>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68</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С</w:t>
            </w:r>
            <w:r w:rsidR="00814943" w:rsidRPr="00814943">
              <w:rPr>
                <w:bCs/>
                <w:lang w:eastAsia="ru-RU"/>
              </w:rPr>
              <w:t>плошная шпатлевка при окраске по штукатурке и сборным конструкциям стен, подготовленных под окраску</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43,2</w:t>
            </w:r>
          </w:p>
        </w:tc>
      </w:tr>
      <w:tr w:rsidR="00814943" w:rsidRPr="00814943" w:rsidTr="00814943">
        <w:trPr>
          <w:trHeight w:val="540"/>
        </w:trPr>
        <w:tc>
          <w:tcPr>
            <w:tcW w:w="576" w:type="dxa"/>
            <w:shd w:val="clear" w:color="auto" w:fill="auto"/>
            <w:noWrap/>
            <w:hideMark/>
          </w:tcPr>
          <w:p w:rsidR="00814943" w:rsidRPr="00814943" w:rsidRDefault="007E30B0" w:rsidP="007E30B0">
            <w:pPr>
              <w:suppressAutoHyphens w:val="0"/>
              <w:jc w:val="center"/>
              <w:rPr>
                <w:bCs/>
                <w:lang w:eastAsia="ru-RU"/>
              </w:rPr>
            </w:pPr>
            <w:r>
              <w:rPr>
                <w:bCs/>
                <w:lang w:eastAsia="ru-RU"/>
              </w:rPr>
              <w:t>69</w:t>
            </w:r>
          </w:p>
        </w:tc>
        <w:tc>
          <w:tcPr>
            <w:tcW w:w="6108" w:type="dxa"/>
            <w:shd w:val="clear" w:color="auto" w:fill="auto"/>
            <w:hideMark/>
          </w:tcPr>
          <w:p w:rsidR="00814943" w:rsidRPr="00814943" w:rsidRDefault="00814943" w:rsidP="007E30B0">
            <w:pPr>
              <w:suppressAutoHyphens w:val="0"/>
              <w:rPr>
                <w:bCs/>
                <w:lang w:eastAsia="ru-RU"/>
              </w:rPr>
            </w:pPr>
            <w:r w:rsidRPr="00814943">
              <w:rPr>
                <w:bCs/>
                <w:lang w:eastAsia="ru-RU"/>
              </w:rPr>
              <w:t>Покрытие поверхностей грунтовкой глубокого проникновения за 1 раз стен</w:t>
            </w:r>
            <w:r w:rsidR="007E30B0" w:rsidRPr="00814943">
              <w:rPr>
                <w:bCs/>
                <w:lang w:eastAsia="ru-RU"/>
              </w:rPr>
              <w:t xml:space="preserve"> </w:t>
            </w:r>
            <w:r w:rsidR="007E30B0">
              <w:rPr>
                <w:bCs/>
                <w:lang w:eastAsia="ru-RU"/>
              </w:rPr>
              <w:t>г</w:t>
            </w:r>
            <w:r w:rsidR="007E30B0" w:rsidRPr="00814943">
              <w:rPr>
                <w:bCs/>
                <w:lang w:eastAsia="ru-RU"/>
              </w:rPr>
              <w:t>рунтовк</w:t>
            </w:r>
            <w:r w:rsidR="007E30B0">
              <w:rPr>
                <w:bCs/>
                <w:lang w:eastAsia="ru-RU"/>
              </w:rPr>
              <w:t>ой</w:t>
            </w:r>
            <w:r w:rsidR="007E30B0" w:rsidRPr="00814943">
              <w:rPr>
                <w:bCs/>
                <w:lang w:eastAsia="ru-RU"/>
              </w:rPr>
              <w:t xml:space="preserve"> акрилов</w:t>
            </w:r>
            <w:r w:rsidR="007E30B0">
              <w:rPr>
                <w:bCs/>
                <w:lang w:eastAsia="ru-RU"/>
              </w:rPr>
              <w:t>ой</w:t>
            </w:r>
            <w:r w:rsidR="007E30B0" w:rsidRPr="00814943">
              <w:rPr>
                <w:bCs/>
                <w:lang w:eastAsia="ru-RU"/>
              </w:rPr>
              <w:t xml:space="preserve"> ВД-АК-133</w:t>
            </w:r>
            <w:r w:rsidR="007E30B0">
              <w:rPr>
                <w:bCs/>
                <w:lang w:eastAsia="ru-RU"/>
              </w:rPr>
              <w:t xml:space="preserve"> либо аналог</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43,2</w:t>
            </w:r>
          </w:p>
        </w:tc>
      </w:tr>
      <w:tr w:rsidR="00814943" w:rsidRPr="00814943" w:rsidTr="00814943">
        <w:trPr>
          <w:trHeight w:val="576"/>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70</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Оклейка обоями стен по монолитной штукатурке и бетону тиснеными и плотными</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43,2</w:t>
            </w:r>
          </w:p>
        </w:tc>
      </w:tr>
      <w:tr w:rsidR="00814943" w:rsidRPr="00814943" w:rsidTr="00814943">
        <w:trPr>
          <w:trHeight w:val="528"/>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71</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водно-дисперсионными акриловыми составами улучшенная по штукатурке стен</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43,2</w:t>
            </w:r>
          </w:p>
        </w:tc>
      </w:tr>
      <w:tr w:rsidR="00814943" w:rsidRPr="00814943" w:rsidTr="00814943">
        <w:trPr>
          <w:trHeight w:val="387"/>
        </w:trPr>
        <w:tc>
          <w:tcPr>
            <w:tcW w:w="9651" w:type="dxa"/>
            <w:gridSpan w:val="4"/>
            <w:shd w:val="clear" w:color="auto" w:fill="auto"/>
            <w:hideMark/>
          </w:tcPr>
          <w:p w:rsidR="00814943" w:rsidRPr="007E30B0" w:rsidRDefault="00814943" w:rsidP="00814943">
            <w:pPr>
              <w:suppressAutoHyphens w:val="0"/>
              <w:rPr>
                <w:b/>
                <w:bCs/>
                <w:lang w:eastAsia="ru-RU"/>
              </w:rPr>
            </w:pPr>
            <w:r w:rsidRPr="007E30B0">
              <w:rPr>
                <w:b/>
                <w:bCs/>
                <w:lang w:eastAsia="ru-RU"/>
              </w:rPr>
              <w:t>Раздел 10. Тамбур (№ 28)</w:t>
            </w:r>
          </w:p>
        </w:tc>
      </w:tr>
      <w:tr w:rsidR="00814943" w:rsidRPr="00814943" w:rsidTr="007E30B0">
        <w:trPr>
          <w:trHeight w:val="440"/>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72</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Д</w:t>
            </w:r>
            <w:r w:rsidR="00814943" w:rsidRPr="00814943">
              <w:rPr>
                <w:bCs/>
                <w:lang w:eastAsia="ru-RU"/>
              </w:rPr>
              <w:t>емонтаж стеклопакета алюминиевой конструкции</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1,56</w:t>
            </w:r>
          </w:p>
        </w:tc>
      </w:tr>
      <w:tr w:rsidR="00814943" w:rsidRPr="00814943" w:rsidTr="00814943">
        <w:trPr>
          <w:trHeight w:val="744"/>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73</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Остекление в построечных условиях металлических переплетов двухслойными стеклопакетами площадью до 1 м2</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1,56</w:t>
            </w:r>
          </w:p>
        </w:tc>
      </w:tr>
      <w:tr w:rsidR="00814943" w:rsidRPr="00814943" w:rsidTr="00814943">
        <w:trPr>
          <w:trHeight w:val="540"/>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74</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Д</w:t>
            </w:r>
            <w:r w:rsidR="00814943" w:rsidRPr="00814943">
              <w:rPr>
                <w:bCs/>
                <w:lang w:eastAsia="ru-RU"/>
              </w:rPr>
              <w:t>емонтаж короба ГКЛ</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 (за вычетом проемов)</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8</w:t>
            </w:r>
          </w:p>
        </w:tc>
      </w:tr>
      <w:tr w:rsidR="00814943" w:rsidRPr="00814943" w:rsidTr="00814943">
        <w:trPr>
          <w:trHeight w:val="516"/>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75</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М</w:t>
            </w:r>
            <w:r w:rsidR="00814943" w:rsidRPr="00814943">
              <w:rPr>
                <w:bCs/>
                <w:lang w:eastAsia="ru-RU"/>
              </w:rPr>
              <w:t>онтаж короба ГКЛ</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 (за вычетом проемов)</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8</w:t>
            </w:r>
          </w:p>
        </w:tc>
      </w:tr>
      <w:tr w:rsidR="00814943" w:rsidRPr="00814943" w:rsidTr="00814943">
        <w:trPr>
          <w:trHeight w:val="528"/>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76</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Оклейка обоями стен по монолитной штукатурке и бетону тиснеными и плотными</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8</w:t>
            </w:r>
          </w:p>
        </w:tc>
      </w:tr>
      <w:tr w:rsidR="00814943" w:rsidRPr="00814943" w:rsidTr="00814943">
        <w:trPr>
          <w:trHeight w:val="528"/>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77</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водно-дисперсионными акриловыми составами улучшенная по штукатурке стен</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8</w:t>
            </w:r>
          </w:p>
        </w:tc>
      </w:tr>
      <w:tr w:rsidR="00814943" w:rsidRPr="00814943" w:rsidTr="00814943">
        <w:trPr>
          <w:trHeight w:val="387"/>
        </w:trPr>
        <w:tc>
          <w:tcPr>
            <w:tcW w:w="9651" w:type="dxa"/>
            <w:gridSpan w:val="4"/>
            <w:shd w:val="clear" w:color="auto" w:fill="auto"/>
            <w:hideMark/>
          </w:tcPr>
          <w:p w:rsidR="00814943" w:rsidRPr="007E30B0" w:rsidRDefault="00814943" w:rsidP="00814943">
            <w:pPr>
              <w:suppressAutoHyphens w:val="0"/>
              <w:rPr>
                <w:b/>
                <w:bCs/>
                <w:lang w:eastAsia="ru-RU"/>
              </w:rPr>
            </w:pPr>
            <w:r w:rsidRPr="007E30B0">
              <w:rPr>
                <w:b/>
                <w:bCs/>
                <w:lang w:eastAsia="ru-RU"/>
              </w:rPr>
              <w:t>Раздел 11. Туалет (№ 11)</w:t>
            </w:r>
          </w:p>
        </w:tc>
      </w:tr>
      <w:tr w:rsidR="00814943" w:rsidRPr="00814943" w:rsidTr="007E30B0">
        <w:trPr>
          <w:trHeight w:val="348"/>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78</w:t>
            </w:r>
          </w:p>
        </w:tc>
        <w:tc>
          <w:tcPr>
            <w:tcW w:w="6108" w:type="dxa"/>
            <w:shd w:val="clear" w:color="auto" w:fill="auto"/>
            <w:hideMark/>
          </w:tcPr>
          <w:p w:rsidR="00814943" w:rsidRPr="00814943" w:rsidRDefault="00814943" w:rsidP="007E30B0">
            <w:pPr>
              <w:suppressAutoHyphens w:val="0"/>
              <w:rPr>
                <w:bCs/>
                <w:lang w:eastAsia="ru-RU"/>
              </w:rPr>
            </w:pPr>
            <w:r w:rsidRPr="00814943">
              <w:rPr>
                <w:bCs/>
                <w:lang w:eastAsia="ru-RU"/>
              </w:rPr>
              <w:t>Укладка металлического накладного профиля (порога)</w:t>
            </w:r>
            <w:r w:rsidR="007E30B0" w:rsidRPr="00814943">
              <w:rPr>
                <w:bCs/>
                <w:lang w:eastAsia="ru-RU"/>
              </w:rPr>
              <w:t xml:space="preserve"> </w:t>
            </w:r>
            <w:r w:rsidR="007E30B0">
              <w:rPr>
                <w:bCs/>
                <w:lang w:eastAsia="ru-RU"/>
              </w:rPr>
              <w:t>ш</w:t>
            </w:r>
            <w:r w:rsidR="007E30B0" w:rsidRPr="00814943">
              <w:rPr>
                <w:bCs/>
                <w:lang w:eastAsia="ru-RU"/>
              </w:rPr>
              <w:t>ириной 90 мм</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0,7</w:t>
            </w:r>
          </w:p>
        </w:tc>
      </w:tr>
      <w:tr w:rsidR="00814943" w:rsidRPr="00814943" w:rsidTr="00814943">
        <w:trPr>
          <w:trHeight w:val="324"/>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79</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Смена дверных приборов ручки-кнопки</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шт.</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1</w:t>
            </w:r>
          </w:p>
        </w:tc>
      </w:tr>
      <w:tr w:rsidR="00814943" w:rsidRPr="00814943" w:rsidTr="00814943">
        <w:trPr>
          <w:trHeight w:val="360"/>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80</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Смена дверных приборов замки врезные</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шт.</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1</w:t>
            </w:r>
          </w:p>
        </w:tc>
      </w:tr>
      <w:tr w:rsidR="00814943" w:rsidRPr="00814943" w:rsidTr="00814943">
        <w:trPr>
          <w:trHeight w:val="336"/>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81</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Демонтаж умывальников и раковин</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шт.</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1</w:t>
            </w:r>
          </w:p>
        </w:tc>
      </w:tr>
      <w:tr w:rsidR="00814943" w:rsidRPr="00814943" w:rsidTr="00814943">
        <w:trPr>
          <w:trHeight w:val="336"/>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82</w:t>
            </w:r>
          </w:p>
        </w:tc>
        <w:tc>
          <w:tcPr>
            <w:tcW w:w="6108" w:type="dxa"/>
            <w:shd w:val="clear" w:color="auto" w:fill="auto"/>
            <w:hideMark/>
          </w:tcPr>
          <w:p w:rsidR="00814943" w:rsidRDefault="00814943" w:rsidP="00814943">
            <w:pPr>
              <w:suppressAutoHyphens w:val="0"/>
              <w:rPr>
                <w:bCs/>
                <w:lang w:eastAsia="ru-RU"/>
              </w:rPr>
            </w:pPr>
            <w:r w:rsidRPr="00814943">
              <w:rPr>
                <w:bCs/>
                <w:lang w:eastAsia="ru-RU"/>
              </w:rPr>
              <w:t>Установка раковин</w:t>
            </w:r>
            <w:r w:rsidR="007E30B0">
              <w:rPr>
                <w:bCs/>
                <w:lang w:eastAsia="ru-RU"/>
              </w:rPr>
              <w:t>. При работе использовать:</w:t>
            </w:r>
          </w:p>
          <w:p w:rsidR="007E30B0" w:rsidRDefault="007E30B0" w:rsidP="007E30B0">
            <w:pPr>
              <w:suppressAutoHyphens w:val="0"/>
              <w:rPr>
                <w:bCs/>
                <w:lang w:eastAsia="ru-RU"/>
              </w:rPr>
            </w:pPr>
            <w:r>
              <w:rPr>
                <w:bCs/>
                <w:lang w:eastAsia="ru-RU"/>
              </w:rPr>
              <w:t>- п</w:t>
            </w:r>
            <w:r w:rsidRPr="00814943">
              <w:rPr>
                <w:bCs/>
                <w:lang w:eastAsia="ru-RU"/>
              </w:rPr>
              <w:t>ьедесталы для умывальников полуфарфоровые и фарфоровые размером 640х215х200, 670-630х240-180, 200-175 мм</w:t>
            </w:r>
            <w:r>
              <w:rPr>
                <w:bCs/>
                <w:lang w:eastAsia="ru-RU"/>
              </w:rPr>
              <w:t>;</w:t>
            </w:r>
          </w:p>
          <w:p w:rsidR="007E30B0" w:rsidRPr="00814943" w:rsidRDefault="007E30B0" w:rsidP="007E30B0">
            <w:pPr>
              <w:suppressAutoHyphens w:val="0"/>
              <w:rPr>
                <w:bCs/>
                <w:lang w:eastAsia="ru-RU"/>
              </w:rPr>
            </w:pPr>
            <w:r>
              <w:rPr>
                <w:bCs/>
                <w:lang w:eastAsia="ru-RU"/>
              </w:rPr>
              <w:t>- у</w:t>
            </w:r>
            <w:r w:rsidRPr="00814943">
              <w:rPr>
                <w:bCs/>
                <w:lang w:eastAsia="ru-RU"/>
              </w:rPr>
              <w:t xml:space="preserve">мывальники полуфарфоровые и фарфоровые с смесителем с верхней камерой смешивания, кронштейнами, сифоном бутылочным латунным и выпуском, овальные со скрытыми установочными </w:t>
            </w:r>
            <w:r w:rsidRPr="00814943">
              <w:rPr>
                <w:bCs/>
                <w:lang w:eastAsia="ru-RU"/>
              </w:rPr>
              <w:lastRenderedPageBreak/>
              <w:t>поверхностями без спинки размером 600х500х150 мм</w:t>
            </w:r>
            <w:r>
              <w:rPr>
                <w:bCs/>
                <w:lang w:eastAsia="ru-RU"/>
              </w:rPr>
              <w:t>.</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lastRenderedPageBreak/>
              <w:t>компл.</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1</w:t>
            </w:r>
          </w:p>
        </w:tc>
      </w:tr>
      <w:tr w:rsidR="00814943" w:rsidRPr="00814943" w:rsidTr="00814943">
        <w:trPr>
          <w:trHeight w:val="387"/>
        </w:trPr>
        <w:tc>
          <w:tcPr>
            <w:tcW w:w="9651" w:type="dxa"/>
            <w:gridSpan w:val="4"/>
            <w:shd w:val="clear" w:color="auto" w:fill="auto"/>
            <w:hideMark/>
          </w:tcPr>
          <w:p w:rsidR="00814943" w:rsidRPr="007E30B0" w:rsidRDefault="00814943" w:rsidP="00814943">
            <w:pPr>
              <w:suppressAutoHyphens w:val="0"/>
              <w:rPr>
                <w:b/>
                <w:bCs/>
                <w:lang w:eastAsia="ru-RU"/>
              </w:rPr>
            </w:pPr>
            <w:r w:rsidRPr="007E30B0">
              <w:rPr>
                <w:b/>
                <w:bCs/>
                <w:lang w:eastAsia="ru-RU"/>
              </w:rPr>
              <w:lastRenderedPageBreak/>
              <w:t>Раздел 12. Коридор (№ 4)</w:t>
            </w:r>
          </w:p>
        </w:tc>
      </w:tr>
      <w:tr w:rsidR="00814943" w:rsidRPr="00814943" w:rsidTr="00814943">
        <w:trPr>
          <w:trHeight w:val="528"/>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83</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Разборка плинтусов деревянных и из пластмассовых материалов</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158,2</w:t>
            </w:r>
          </w:p>
        </w:tc>
      </w:tr>
      <w:tr w:rsidR="00814943" w:rsidRPr="00814943" w:rsidTr="00814943">
        <w:trPr>
          <w:trHeight w:val="528"/>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84</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Разборка оснований покрытия полов дощатых оснований щитового паркета</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242</w:t>
            </w:r>
          </w:p>
        </w:tc>
      </w:tr>
      <w:tr w:rsidR="00814943" w:rsidRPr="00814943" w:rsidTr="00814943">
        <w:trPr>
          <w:trHeight w:val="504"/>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85</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покрытий из досок ламинированных замковым способом</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242</w:t>
            </w:r>
          </w:p>
        </w:tc>
      </w:tr>
      <w:tr w:rsidR="00814943" w:rsidRPr="00814943" w:rsidTr="00814943">
        <w:trPr>
          <w:trHeight w:val="504"/>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86</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плинтусов поливинилхлоридных на винтах самонарезающих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158,2</w:t>
            </w:r>
          </w:p>
        </w:tc>
      </w:tr>
      <w:tr w:rsidR="00814943" w:rsidRPr="00814943" w:rsidTr="00814943">
        <w:trPr>
          <w:trHeight w:val="372"/>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87</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Снятие обоев простых и улучшенных</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491,5</w:t>
            </w:r>
          </w:p>
        </w:tc>
      </w:tr>
      <w:tr w:rsidR="00814943" w:rsidRPr="00814943" w:rsidTr="00814943">
        <w:trPr>
          <w:trHeight w:val="972"/>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88</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327,6667</w:t>
            </w:r>
          </w:p>
        </w:tc>
      </w:tr>
      <w:tr w:rsidR="00814943" w:rsidRPr="00814943" w:rsidTr="00814943">
        <w:trPr>
          <w:trHeight w:val="984"/>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89</w:t>
            </w:r>
          </w:p>
        </w:tc>
        <w:tc>
          <w:tcPr>
            <w:tcW w:w="6108" w:type="dxa"/>
            <w:shd w:val="clear" w:color="auto" w:fill="auto"/>
            <w:hideMark/>
          </w:tcPr>
          <w:p w:rsidR="00814943" w:rsidRPr="00814943" w:rsidRDefault="007E30B0" w:rsidP="00814943">
            <w:pPr>
              <w:suppressAutoHyphens w:val="0"/>
              <w:rPr>
                <w:bCs/>
                <w:lang w:eastAsia="ru-RU"/>
              </w:rPr>
            </w:pPr>
            <w:r>
              <w:rPr>
                <w:bCs/>
                <w:lang w:eastAsia="ru-RU"/>
              </w:rPr>
              <w:t>С</w:t>
            </w:r>
            <w:r w:rsidR="00814943" w:rsidRPr="00814943">
              <w:rPr>
                <w:bCs/>
                <w:lang w:eastAsia="ru-RU"/>
              </w:rPr>
              <w:t>плошная шпатлевка при окраске по штукатурке и сборным конструкциям стен, подготовленных под окраску</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491,5</w:t>
            </w:r>
          </w:p>
        </w:tc>
      </w:tr>
      <w:tr w:rsidR="00814943" w:rsidRPr="00814943" w:rsidTr="00814943">
        <w:trPr>
          <w:trHeight w:val="516"/>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90</w:t>
            </w:r>
          </w:p>
        </w:tc>
        <w:tc>
          <w:tcPr>
            <w:tcW w:w="6108" w:type="dxa"/>
            <w:shd w:val="clear" w:color="auto" w:fill="auto"/>
            <w:hideMark/>
          </w:tcPr>
          <w:p w:rsidR="00814943" w:rsidRPr="00814943" w:rsidRDefault="00814943" w:rsidP="007E30B0">
            <w:pPr>
              <w:suppressAutoHyphens w:val="0"/>
              <w:rPr>
                <w:bCs/>
                <w:lang w:eastAsia="ru-RU"/>
              </w:rPr>
            </w:pPr>
            <w:r w:rsidRPr="00814943">
              <w:rPr>
                <w:bCs/>
                <w:lang w:eastAsia="ru-RU"/>
              </w:rPr>
              <w:t>Покрытие поверхностей грунтовкой глубокого проникновения за 1 раз стен</w:t>
            </w:r>
            <w:r w:rsidR="007E30B0" w:rsidRPr="00814943">
              <w:rPr>
                <w:bCs/>
                <w:lang w:eastAsia="ru-RU"/>
              </w:rPr>
              <w:t xml:space="preserve"> </w:t>
            </w:r>
            <w:r w:rsidR="007E30B0">
              <w:rPr>
                <w:bCs/>
                <w:lang w:eastAsia="ru-RU"/>
              </w:rPr>
              <w:t>г</w:t>
            </w:r>
            <w:r w:rsidR="007E30B0" w:rsidRPr="00814943">
              <w:rPr>
                <w:bCs/>
                <w:lang w:eastAsia="ru-RU"/>
              </w:rPr>
              <w:t>рунтовк</w:t>
            </w:r>
            <w:r w:rsidR="007E30B0">
              <w:rPr>
                <w:bCs/>
                <w:lang w:eastAsia="ru-RU"/>
              </w:rPr>
              <w:t>ой</w:t>
            </w:r>
            <w:r w:rsidR="007E30B0" w:rsidRPr="00814943">
              <w:rPr>
                <w:bCs/>
                <w:lang w:eastAsia="ru-RU"/>
              </w:rPr>
              <w:t xml:space="preserve"> акрилов</w:t>
            </w:r>
            <w:r w:rsidR="007E30B0">
              <w:rPr>
                <w:bCs/>
                <w:lang w:eastAsia="ru-RU"/>
              </w:rPr>
              <w:t>ой</w:t>
            </w:r>
            <w:r w:rsidR="007E30B0" w:rsidRPr="00814943">
              <w:rPr>
                <w:bCs/>
                <w:lang w:eastAsia="ru-RU"/>
              </w:rPr>
              <w:t xml:space="preserve"> ВД-АК-133</w:t>
            </w:r>
            <w:r w:rsidR="007E30B0">
              <w:rPr>
                <w:bCs/>
                <w:lang w:eastAsia="ru-RU"/>
              </w:rPr>
              <w:t xml:space="preserve"> либо аналог</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491,5</w:t>
            </w:r>
          </w:p>
        </w:tc>
      </w:tr>
      <w:tr w:rsidR="00814943" w:rsidRPr="00814943" w:rsidTr="00814943">
        <w:trPr>
          <w:trHeight w:val="552"/>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91</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Оклейка обоями стен по монолитной штукатурке и бетону тиснеными и плотными</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491,5</w:t>
            </w:r>
          </w:p>
        </w:tc>
      </w:tr>
      <w:tr w:rsidR="00814943" w:rsidRPr="00814943" w:rsidTr="00814943">
        <w:trPr>
          <w:trHeight w:val="516"/>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92</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Окраска водно-дисперсионными акриловыми составами улучшенная по штукатурке стен</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491,5</w:t>
            </w:r>
          </w:p>
        </w:tc>
      </w:tr>
      <w:tr w:rsidR="00814943" w:rsidRPr="00814943" w:rsidTr="00814943">
        <w:trPr>
          <w:trHeight w:val="387"/>
        </w:trPr>
        <w:tc>
          <w:tcPr>
            <w:tcW w:w="9651" w:type="dxa"/>
            <w:gridSpan w:val="4"/>
            <w:shd w:val="clear" w:color="auto" w:fill="auto"/>
            <w:hideMark/>
          </w:tcPr>
          <w:p w:rsidR="00814943" w:rsidRPr="007E30B0" w:rsidRDefault="00814943" w:rsidP="00814943">
            <w:pPr>
              <w:suppressAutoHyphens w:val="0"/>
              <w:rPr>
                <w:b/>
                <w:bCs/>
                <w:lang w:eastAsia="ru-RU"/>
              </w:rPr>
            </w:pPr>
            <w:r w:rsidRPr="007E30B0">
              <w:rPr>
                <w:b/>
                <w:bCs/>
                <w:lang w:eastAsia="ru-RU"/>
              </w:rPr>
              <w:t>Раздел 13. Наружные работы</w:t>
            </w:r>
          </w:p>
        </w:tc>
      </w:tr>
      <w:tr w:rsidR="00814943" w:rsidRPr="00814943" w:rsidTr="007E30B0">
        <w:trPr>
          <w:trHeight w:val="495"/>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93</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Демонтаж  мелких конструкций (подоконников, сливов, парапетов и др.) массой до 0,5 т</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шт.</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83</w:t>
            </w:r>
          </w:p>
        </w:tc>
      </w:tr>
      <w:tr w:rsidR="00814943" w:rsidRPr="00814943" w:rsidTr="007E30B0">
        <w:trPr>
          <w:trHeight w:val="645"/>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94</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Установка мелких конструкций (подоконников, сливов, парапетов и др.) массой до 0,5 т</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шт.</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83</w:t>
            </w:r>
          </w:p>
        </w:tc>
      </w:tr>
      <w:tr w:rsidR="00814943" w:rsidRPr="00814943" w:rsidTr="007E30B0">
        <w:trPr>
          <w:trHeight w:val="838"/>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95</w:t>
            </w:r>
          </w:p>
        </w:tc>
        <w:tc>
          <w:tcPr>
            <w:tcW w:w="6108" w:type="dxa"/>
            <w:shd w:val="clear" w:color="auto" w:fill="auto"/>
            <w:hideMark/>
          </w:tcPr>
          <w:p w:rsidR="00814943" w:rsidRPr="00814943" w:rsidRDefault="00814943" w:rsidP="007E30B0">
            <w:pPr>
              <w:suppressAutoHyphens w:val="0"/>
              <w:rPr>
                <w:bCs/>
                <w:lang w:eastAsia="ru-RU"/>
              </w:rPr>
            </w:pPr>
            <w:r w:rsidRPr="00814943">
              <w:rPr>
                <w:bCs/>
                <w:lang w:eastAsia="ru-RU"/>
              </w:rPr>
              <w:t>Ремонт и восстановление герметизации стыков наружных стеновых панелей прокладками "Вилатерм", монтажной пеной и мастикой вулканизирующейся</w:t>
            </w:r>
            <w:r w:rsidR="007E30B0">
              <w:rPr>
                <w:bCs/>
                <w:lang w:eastAsia="ru-RU"/>
              </w:rPr>
              <w:t>. При работе использовать г</w:t>
            </w:r>
            <w:r w:rsidR="007E30B0" w:rsidRPr="00814943">
              <w:rPr>
                <w:bCs/>
                <w:lang w:eastAsia="ru-RU"/>
              </w:rPr>
              <w:t>ерметик пенополиуретановый (пена монтажная) типа Makrofleks, Soudal в баллонах по 750 мл</w:t>
            </w:r>
            <w:r w:rsidR="007E30B0">
              <w:rPr>
                <w:bCs/>
                <w:lang w:eastAsia="ru-RU"/>
              </w:rPr>
              <w:t xml:space="preserve"> либо аналог.</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91,3</w:t>
            </w:r>
          </w:p>
        </w:tc>
      </w:tr>
      <w:tr w:rsidR="00814943" w:rsidRPr="00814943" w:rsidTr="007E30B0">
        <w:trPr>
          <w:trHeight w:val="593"/>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96</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Устройство мелких покрытий (брандмауэры, парапеты, свесы и т.п.) из листовой оцинкованной стали (отливы)</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м2</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45,65</w:t>
            </w:r>
          </w:p>
        </w:tc>
      </w:tr>
      <w:tr w:rsidR="00814943" w:rsidRPr="00814943" w:rsidTr="00814943">
        <w:trPr>
          <w:trHeight w:val="387"/>
        </w:trPr>
        <w:tc>
          <w:tcPr>
            <w:tcW w:w="9651" w:type="dxa"/>
            <w:gridSpan w:val="4"/>
            <w:shd w:val="clear" w:color="auto" w:fill="auto"/>
            <w:hideMark/>
          </w:tcPr>
          <w:p w:rsidR="00814943" w:rsidRPr="007E30B0" w:rsidRDefault="00814943" w:rsidP="00814943">
            <w:pPr>
              <w:suppressAutoHyphens w:val="0"/>
              <w:rPr>
                <w:b/>
                <w:bCs/>
                <w:lang w:eastAsia="ru-RU"/>
              </w:rPr>
            </w:pPr>
            <w:r w:rsidRPr="007E30B0">
              <w:rPr>
                <w:b/>
                <w:bCs/>
                <w:lang w:eastAsia="ru-RU"/>
              </w:rPr>
              <w:t>Раздел 14. Погрузка и вывоз мусора</w:t>
            </w:r>
          </w:p>
        </w:tc>
      </w:tr>
      <w:tr w:rsidR="00814943" w:rsidRPr="00814943" w:rsidTr="00814943">
        <w:trPr>
          <w:trHeight w:val="744"/>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97</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Погрузо-разгрузочные работы при автомобильных перевозках: Погрузка мусора строительного</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т</w:t>
            </w:r>
          </w:p>
        </w:tc>
        <w:tc>
          <w:tcPr>
            <w:tcW w:w="1417" w:type="dxa"/>
            <w:shd w:val="clear" w:color="auto" w:fill="auto"/>
            <w:hideMark/>
          </w:tcPr>
          <w:p w:rsidR="00814943" w:rsidRPr="00814943" w:rsidRDefault="00814943" w:rsidP="007E30B0">
            <w:pPr>
              <w:suppressAutoHyphens w:val="0"/>
              <w:jc w:val="center"/>
              <w:rPr>
                <w:bCs/>
                <w:lang w:eastAsia="ru-RU"/>
              </w:rPr>
            </w:pPr>
            <w:r w:rsidRPr="00814943">
              <w:rPr>
                <w:bCs/>
                <w:lang w:eastAsia="ru-RU"/>
              </w:rPr>
              <w:t>20</w:t>
            </w:r>
            <w:r w:rsidR="007E30B0">
              <w:rPr>
                <w:bCs/>
                <w:lang w:eastAsia="ru-RU"/>
              </w:rPr>
              <w:t>,</w:t>
            </w:r>
            <w:r w:rsidRPr="00814943">
              <w:rPr>
                <w:bCs/>
                <w:lang w:eastAsia="ru-RU"/>
              </w:rPr>
              <w:t>037874</w:t>
            </w:r>
          </w:p>
        </w:tc>
      </w:tr>
      <w:tr w:rsidR="00814943" w:rsidRPr="00814943" w:rsidTr="00814943">
        <w:trPr>
          <w:trHeight w:val="972"/>
        </w:trPr>
        <w:tc>
          <w:tcPr>
            <w:tcW w:w="576" w:type="dxa"/>
            <w:shd w:val="clear" w:color="auto" w:fill="auto"/>
            <w:noWrap/>
            <w:hideMark/>
          </w:tcPr>
          <w:p w:rsidR="00814943" w:rsidRPr="00814943" w:rsidRDefault="00E8260C" w:rsidP="007E30B0">
            <w:pPr>
              <w:suppressAutoHyphens w:val="0"/>
              <w:jc w:val="center"/>
              <w:rPr>
                <w:bCs/>
                <w:lang w:eastAsia="ru-RU"/>
              </w:rPr>
            </w:pPr>
            <w:r>
              <w:rPr>
                <w:bCs/>
                <w:lang w:eastAsia="ru-RU"/>
              </w:rPr>
              <w:t>98</w:t>
            </w:r>
          </w:p>
        </w:tc>
        <w:tc>
          <w:tcPr>
            <w:tcW w:w="6108" w:type="dxa"/>
            <w:shd w:val="clear" w:color="auto" w:fill="auto"/>
            <w:hideMark/>
          </w:tcPr>
          <w:p w:rsidR="00814943" w:rsidRPr="00814943" w:rsidRDefault="00814943" w:rsidP="00814943">
            <w:pPr>
              <w:suppressAutoHyphens w:val="0"/>
              <w:rPr>
                <w:bCs/>
                <w:lang w:eastAsia="ru-RU"/>
              </w:rPr>
            </w:pPr>
            <w:r w:rsidRPr="00814943">
              <w:rPr>
                <w:bCs/>
                <w:lang w:eastAsia="ru-RU"/>
              </w:rPr>
              <w:t>Перевозка массовых навалочных грузов автомобилями-самосвалами, работающими вне карьеров на расстояние до 15 км (I класс груза)</w:t>
            </w:r>
          </w:p>
        </w:tc>
        <w:tc>
          <w:tcPr>
            <w:tcW w:w="1550" w:type="dxa"/>
            <w:shd w:val="clear" w:color="auto" w:fill="auto"/>
            <w:hideMark/>
          </w:tcPr>
          <w:p w:rsidR="00814943" w:rsidRPr="00814943" w:rsidRDefault="00814943" w:rsidP="007E30B0">
            <w:pPr>
              <w:suppressAutoHyphens w:val="0"/>
              <w:jc w:val="center"/>
              <w:rPr>
                <w:bCs/>
                <w:lang w:eastAsia="ru-RU"/>
              </w:rPr>
            </w:pPr>
            <w:r w:rsidRPr="00814943">
              <w:rPr>
                <w:bCs/>
                <w:lang w:eastAsia="ru-RU"/>
              </w:rPr>
              <w:t>т</w:t>
            </w:r>
          </w:p>
        </w:tc>
        <w:tc>
          <w:tcPr>
            <w:tcW w:w="1417" w:type="dxa"/>
            <w:shd w:val="clear" w:color="auto" w:fill="auto"/>
            <w:hideMark/>
          </w:tcPr>
          <w:p w:rsidR="00814943" w:rsidRPr="00814943" w:rsidRDefault="007E30B0" w:rsidP="007E30B0">
            <w:pPr>
              <w:suppressAutoHyphens w:val="0"/>
              <w:jc w:val="center"/>
              <w:rPr>
                <w:bCs/>
                <w:lang w:eastAsia="ru-RU"/>
              </w:rPr>
            </w:pPr>
            <w:r>
              <w:rPr>
                <w:bCs/>
                <w:lang w:eastAsia="ru-RU"/>
              </w:rPr>
              <w:t>20,</w:t>
            </w:r>
            <w:r w:rsidR="00814943" w:rsidRPr="00814943">
              <w:rPr>
                <w:bCs/>
                <w:lang w:eastAsia="ru-RU"/>
              </w:rPr>
              <w:t>037874</w:t>
            </w:r>
          </w:p>
        </w:tc>
      </w:tr>
    </w:tbl>
    <w:p w:rsidR="00814943" w:rsidRDefault="00814943" w:rsidP="007731EA">
      <w:pPr>
        <w:ind w:firstLine="709"/>
        <w:jc w:val="both"/>
        <w:rPr>
          <w:rFonts w:eastAsia="MS Mincho"/>
          <w:b/>
          <w:sz w:val="28"/>
          <w:szCs w:val="28"/>
        </w:rPr>
      </w:pPr>
    </w:p>
    <w:p w:rsidR="000954FB" w:rsidRPr="002C3FF9" w:rsidRDefault="000954FB"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8260C">
        <w:trPr>
          <w:trHeight w:val="801"/>
        </w:trPr>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E8260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AB473C">
            <w:pPr>
              <w:jc w:val="both"/>
            </w:pPr>
            <w:r>
              <w:t>Открытый конкурс</w:t>
            </w:r>
            <w:r w:rsidR="00B4382C" w:rsidRPr="00F86FAA">
              <w:t xml:space="preserve"> № </w:t>
            </w:r>
            <w:r>
              <w:t>ОК</w:t>
            </w:r>
            <w:r w:rsidR="00754C45">
              <w:t>-МСП</w:t>
            </w:r>
            <w:r w:rsidR="00EB2EEB">
              <w:rPr>
                <w:shd w:val="clear" w:color="auto" w:fill="FFFF00"/>
              </w:rPr>
              <w:t>-</w:t>
            </w:r>
            <w:r w:rsidR="00E8260C">
              <w:rPr>
                <w:shd w:val="clear" w:color="auto" w:fill="FFFF00"/>
              </w:rPr>
              <w:t>СВЕРД</w:t>
            </w:r>
            <w:r w:rsidR="00EB2EEB">
              <w:rPr>
                <w:shd w:val="clear" w:color="auto" w:fill="FFFF00"/>
              </w:rPr>
              <w:t>-</w:t>
            </w:r>
            <w:r w:rsidR="00E8260C">
              <w:rPr>
                <w:shd w:val="clear" w:color="auto" w:fill="FFFF00"/>
              </w:rPr>
              <w:t>17</w:t>
            </w:r>
            <w:r w:rsidR="00EB2EEB">
              <w:rPr>
                <w:shd w:val="clear" w:color="auto" w:fill="FFFF00"/>
              </w:rPr>
              <w:t>-</w:t>
            </w:r>
            <w:r w:rsidR="00E8260C">
              <w:rPr>
                <w:shd w:val="clear" w:color="auto" w:fill="FFFF00"/>
              </w:rPr>
              <w:t>00</w:t>
            </w:r>
            <w:r w:rsidR="00AB473C">
              <w:rPr>
                <w:shd w:val="clear" w:color="auto" w:fill="FFFF00"/>
              </w:rPr>
              <w:t>10</w:t>
            </w:r>
            <w:r w:rsidR="00B4382C" w:rsidRPr="00F86FAA">
              <w:t xml:space="preserve"> </w:t>
            </w:r>
            <w:r w:rsidR="004056EE" w:rsidRPr="00F86FAA">
              <w:t xml:space="preserve">на </w:t>
            </w:r>
            <w:r w:rsidR="00E8260C">
              <w:rPr>
                <w:szCs w:val="28"/>
              </w:rPr>
              <w:t xml:space="preserve">выполнение работ по текущему ремонту </w:t>
            </w:r>
            <w:r w:rsidR="00AB473C">
              <w:rPr>
                <w:szCs w:val="28"/>
              </w:rPr>
              <w:t xml:space="preserve">в </w:t>
            </w:r>
            <w:r w:rsidR="00E8260C">
              <w:rPr>
                <w:szCs w:val="28"/>
              </w:rPr>
              <w:t>помещени</w:t>
            </w:r>
            <w:r w:rsidR="00AB473C">
              <w:rPr>
                <w:szCs w:val="28"/>
              </w:rPr>
              <w:t>и</w:t>
            </w:r>
            <w:r w:rsidR="00E8260C">
              <w:rPr>
                <w:szCs w:val="28"/>
              </w:rPr>
              <w:t xml:space="preserve"> (литер А) инв.№ </w:t>
            </w:r>
            <w:r w:rsidR="00E8260C" w:rsidRPr="007731EA">
              <w:rPr>
                <w:szCs w:val="28"/>
              </w:rPr>
              <w:t>009/00/00003496</w:t>
            </w:r>
            <w:r w:rsidR="00E8260C">
              <w:rPr>
                <w:szCs w:val="28"/>
              </w:rPr>
              <w:t xml:space="preserve"> аппарата управления филиала         ПАО «ТрансКонтейнер» на Свердловской железной дороге.</w:t>
            </w:r>
          </w:p>
        </w:tc>
      </w:tr>
      <w:tr w:rsidR="00E8260C" w:rsidRPr="00F86FAA" w:rsidTr="00EF779C">
        <w:tc>
          <w:tcPr>
            <w:tcW w:w="534" w:type="dxa"/>
          </w:tcPr>
          <w:p w:rsidR="00E8260C" w:rsidRPr="00F86FAA" w:rsidRDefault="00E8260C" w:rsidP="00804946">
            <w:pPr>
              <w:pStyle w:val="19"/>
              <w:ind w:firstLine="0"/>
              <w:rPr>
                <w:b/>
                <w:sz w:val="24"/>
                <w:szCs w:val="24"/>
              </w:rPr>
            </w:pPr>
            <w:r w:rsidRPr="00F86FAA">
              <w:rPr>
                <w:b/>
                <w:sz w:val="24"/>
                <w:szCs w:val="24"/>
              </w:rPr>
              <w:t>2.</w:t>
            </w:r>
          </w:p>
        </w:tc>
        <w:tc>
          <w:tcPr>
            <w:tcW w:w="2551" w:type="dxa"/>
          </w:tcPr>
          <w:p w:rsidR="00E8260C" w:rsidRPr="00F86FAA" w:rsidRDefault="00E8260C"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E8260C" w:rsidRDefault="00E8260C" w:rsidP="00E8260C">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E8260C" w:rsidRPr="00761C80" w:rsidRDefault="00E8260C" w:rsidP="00E8260C">
            <w:pPr>
              <w:pStyle w:val="19"/>
              <w:ind w:firstLine="0"/>
              <w:rPr>
                <w:sz w:val="24"/>
                <w:szCs w:val="24"/>
              </w:rPr>
            </w:pPr>
            <w:r>
              <w:rPr>
                <w:sz w:val="24"/>
                <w:szCs w:val="24"/>
              </w:rPr>
              <w:t xml:space="preserve">Постоянная рабочая группа Конкурсной комиссии филиала ПАО «ТрансКонтейнер» на Свердловской железной дороге </w:t>
            </w:r>
            <w:r w:rsidRPr="00761C80">
              <w:rPr>
                <w:sz w:val="24"/>
                <w:szCs w:val="24"/>
              </w:rPr>
              <w:t>Адрес: 620027, Екатеринбург, Николая Никонова, д. 8.</w:t>
            </w:r>
          </w:p>
          <w:p w:rsidR="00E8260C" w:rsidRDefault="00E8260C" w:rsidP="00E8260C">
            <w:pPr>
              <w:pStyle w:val="19"/>
              <w:ind w:firstLine="0"/>
              <w:rPr>
                <w:sz w:val="24"/>
                <w:szCs w:val="24"/>
              </w:rPr>
            </w:pPr>
            <w:r w:rsidRPr="00761C80">
              <w:rPr>
                <w:sz w:val="24"/>
                <w:szCs w:val="24"/>
              </w:rPr>
              <w:t xml:space="preserve">Контактное(ые) лицо(а) Заказчика: </w:t>
            </w:r>
          </w:p>
          <w:p w:rsidR="00E8260C" w:rsidRDefault="00E8260C" w:rsidP="00E8260C">
            <w:pPr>
              <w:pStyle w:val="19"/>
              <w:ind w:firstLine="0"/>
              <w:rPr>
                <w:sz w:val="24"/>
                <w:szCs w:val="24"/>
              </w:rPr>
            </w:pPr>
            <w:r>
              <w:rPr>
                <w:sz w:val="24"/>
                <w:szCs w:val="24"/>
              </w:rPr>
              <w:t>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00 (доб. 5050)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8" w:history="1">
              <w:r w:rsidRPr="00FD2C00">
                <w:rPr>
                  <w:rStyle w:val="a8"/>
                  <w:sz w:val="24"/>
                  <w:szCs w:val="24"/>
                </w:rPr>
                <w:t>KorepanovIV@trcont.ru</w:t>
              </w:r>
            </w:hyperlink>
            <w:r>
              <w:t>,</w:t>
            </w:r>
            <w:r w:rsidRPr="00C16F65">
              <w:rPr>
                <w:color w:val="000000"/>
                <w:sz w:val="24"/>
                <w:szCs w:val="24"/>
              </w:rPr>
              <w:t xml:space="preserve"> факс +7 (343)380-12-00 (доб.5007)</w:t>
            </w:r>
          </w:p>
          <w:p w:rsidR="00E8260C" w:rsidRDefault="00E8260C" w:rsidP="00E8260C">
            <w:pPr>
              <w:pStyle w:val="19"/>
              <w:ind w:firstLine="0"/>
              <w:rPr>
                <w:sz w:val="24"/>
                <w:szCs w:val="24"/>
              </w:rPr>
            </w:pPr>
            <w:r w:rsidRPr="00761C80">
              <w:rPr>
                <w:sz w:val="24"/>
                <w:szCs w:val="24"/>
              </w:rPr>
              <w:t xml:space="preserve">Контактное(ые) лицо(а) Организатора: </w:t>
            </w:r>
          </w:p>
          <w:p w:rsidR="00E8260C" w:rsidRPr="00F86FAA" w:rsidRDefault="00E8260C" w:rsidP="00E8260C">
            <w:pPr>
              <w:pStyle w:val="19"/>
              <w:ind w:firstLine="0"/>
              <w:rPr>
                <w:sz w:val="24"/>
                <w:szCs w:val="24"/>
              </w:rPr>
            </w:pPr>
            <w:r w:rsidRPr="00C16F65">
              <w:rPr>
                <w:color w:val="000000"/>
                <w:sz w:val="24"/>
                <w:szCs w:val="24"/>
              </w:rPr>
              <w:t>Корепанов Иван Вячеславович</w:t>
            </w:r>
            <w:r>
              <w:rPr>
                <w:color w:val="000000"/>
                <w:sz w:val="24"/>
                <w:szCs w:val="24"/>
              </w:rPr>
              <w:t>,</w:t>
            </w:r>
            <w:r w:rsidRPr="00C16F65">
              <w:rPr>
                <w:color w:val="000000"/>
                <w:sz w:val="24"/>
                <w:szCs w:val="24"/>
              </w:rPr>
              <w:t xml:space="preserve"> тел</w:t>
            </w:r>
            <w:r>
              <w:rPr>
                <w:color w:val="000000"/>
                <w:sz w:val="24"/>
                <w:szCs w:val="24"/>
              </w:rPr>
              <w:t>.</w:t>
            </w:r>
            <w:r w:rsidRPr="00C16F65">
              <w:rPr>
                <w:color w:val="000000"/>
                <w:sz w:val="24"/>
                <w:szCs w:val="24"/>
              </w:rPr>
              <w:t xml:space="preserve"> +7(343) 380-12-</w:t>
            </w:r>
            <w:r>
              <w:rPr>
                <w:color w:val="000000"/>
                <w:sz w:val="24"/>
                <w:szCs w:val="24"/>
              </w:rPr>
              <w:t>00</w:t>
            </w:r>
            <w:r w:rsidRPr="00C16F65">
              <w:rPr>
                <w:color w:val="000000"/>
                <w:sz w:val="24"/>
                <w:szCs w:val="24"/>
              </w:rPr>
              <w:t xml:space="preserve"> (доб. 5050), электронный адрес </w:t>
            </w:r>
            <w:r>
              <w:rPr>
                <w:color w:val="000000"/>
                <w:sz w:val="24"/>
                <w:szCs w:val="24"/>
              </w:rPr>
              <w:t>KorepanovIV</w:t>
            </w:r>
            <w:r w:rsidRPr="00C16F65">
              <w:rPr>
                <w:color w:val="000000"/>
                <w:sz w:val="24"/>
                <w:szCs w:val="24"/>
              </w:rPr>
              <w:t>@</w:t>
            </w:r>
            <w:r>
              <w:rPr>
                <w:color w:val="000000"/>
                <w:sz w:val="24"/>
                <w:szCs w:val="24"/>
              </w:rPr>
              <w:t>trcont</w:t>
            </w:r>
            <w:r w:rsidRPr="00C16F65">
              <w:rPr>
                <w:color w:val="000000"/>
                <w:sz w:val="24"/>
                <w:szCs w:val="24"/>
              </w:rPr>
              <w:t>.</w:t>
            </w:r>
            <w:r>
              <w:rPr>
                <w:color w:val="000000"/>
                <w:sz w:val="24"/>
                <w:szCs w:val="24"/>
              </w:rPr>
              <w:t>ru</w:t>
            </w:r>
            <w:r w:rsidRPr="00C16F65">
              <w:rPr>
                <w:color w:val="000000"/>
                <w:sz w:val="24"/>
                <w:szCs w:val="24"/>
              </w:rPr>
              <w:t>, факс +7 (343)380-12-00 (доб.5007)</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DC6958">
            <w:pPr>
              <w:pStyle w:val="19"/>
              <w:ind w:firstLine="0"/>
              <w:rPr>
                <w:b/>
                <w:sz w:val="24"/>
                <w:szCs w:val="24"/>
              </w:rPr>
            </w:pPr>
            <w:r w:rsidRPr="00F86FAA">
              <w:rPr>
                <w:sz w:val="24"/>
                <w:szCs w:val="24"/>
                <w:shd w:val="clear" w:color="auto" w:fill="FFFF00"/>
              </w:rPr>
              <w:t xml:space="preserve">« </w:t>
            </w:r>
            <w:r w:rsidR="00DC6958">
              <w:rPr>
                <w:sz w:val="24"/>
                <w:szCs w:val="24"/>
                <w:shd w:val="clear" w:color="auto" w:fill="FFFF00"/>
              </w:rPr>
              <w:t>25</w:t>
            </w:r>
            <w:r w:rsidRPr="00F86FAA">
              <w:rPr>
                <w:sz w:val="24"/>
                <w:szCs w:val="24"/>
                <w:shd w:val="clear" w:color="auto" w:fill="FFFF00"/>
              </w:rPr>
              <w:t xml:space="preserve"> » </w:t>
            </w:r>
            <w:r w:rsidR="00E8260C">
              <w:rPr>
                <w:sz w:val="24"/>
                <w:szCs w:val="24"/>
                <w:shd w:val="clear" w:color="auto" w:fill="FFFF00"/>
              </w:rPr>
              <w:t>апреля</w:t>
            </w:r>
            <w:r w:rsidR="00881A1B">
              <w:rPr>
                <w:sz w:val="24"/>
                <w:szCs w:val="24"/>
                <w:shd w:val="clear" w:color="auto" w:fill="FFFF00"/>
              </w:rPr>
              <w:t xml:space="preserve">  2017</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9"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0"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8C1BC9" w:rsidRDefault="001356F1" w:rsidP="00E8260C">
            <w:pPr>
              <w:pStyle w:val="19"/>
              <w:rPr>
                <w:i/>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E8260C" w:rsidRPr="00F86FAA" w:rsidTr="00EF779C">
        <w:tc>
          <w:tcPr>
            <w:tcW w:w="534" w:type="dxa"/>
          </w:tcPr>
          <w:p w:rsidR="00E8260C" w:rsidRPr="00F86FAA" w:rsidRDefault="00E8260C" w:rsidP="00804946">
            <w:pPr>
              <w:pStyle w:val="19"/>
              <w:ind w:firstLine="0"/>
              <w:rPr>
                <w:b/>
                <w:sz w:val="24"/>
                <w:szCs w:val="24"/>
              </w:rPr>
            </w:pPr>
            <w:r w:rsidRPr="00F86FAA">
              <w:rPr>
                <w:b/>
                <w:sz w:val="24"/>
                <w:szCs w:val="24"/>
              </w:rPr>
              <w:lastRenderedPageBreak/>
              <w:t>5.</w:t>
            </w:r>
          </w:p>
        </w:tc>
        <w:tc>
          <w:tcPr>
            <w:tcW w:w="2551" w:type="dxa"/>
          </w:tcPr>
          <w:p w:rsidR="00E8260C" w:rsidRPr="00F86FAA" w:rsidRDefault="00E8260C">
            <w:pPr>
              <w:pStyle w:val="Default"/>
              <w:rPr>
                <w:b/>
                <w:color w:val="auto"/>
              </w:rPr>
            </w:pPr>
            <w:r w:rsidRPr="00F86FAA">
              <w:rPr>
                <w:b/>
                <w:color w:val="auto"/>
              </w:rPr>
              <w:t>Начальная (максимальная) цена договора/ цена лота</w:t>
            </w:r>
          </w:p>
        </w:tc>
        <w:tc>
          <w:tcPr>
            <w:tcW w:w="6768" w:type="dxa"/>
          </w:tcPr>
          <w:p w:rsidR="00E8260C" w:rsidRPr="009C0C50" w:rsidRDefault="00E8260C" w:rsidP="008B3EFA">
            <w:pPr>
              <w:pStyle w:val="19"/>
              <w:ind w:firstLine="0"/>
              <w:rPr>
                <w:sz w:val="24"/>
                <w:szCs w:val="24"/>
              </w:rPr>
            </w:pPr>
            <w:r w:rsidRPr="009C0C50">
              <w:rPr>
                <w:sz w:val="24"/>
                <w:szCs w:val="24"/>
              </w:rPr>
              <w:t xml:space="preserve">Начальная (максимальная) цена договора составляет </w:t>
            </w:r>
            <w:r>
              <w:rPr>
                <w:sz w:val="24"/>
                <w:szCs w:val="24"/>
              </w:rPr>
              <w:t xml:space="preserve">                1 2</w:t>
            </w:r>
            <w:r w:rsidRPr="009C0C50">
              <w:rPr>
                <w:sz w:val="24"/>
                <w:szCs w:val="24"/>
              </w:rPr>
              <w:t>00 000,00 (</w:t>
            </w:r>
            <w:r w:rsidR="008B3EFA">
              <w:rPr>
                <w:sz w:val="24"/>
                <w:szCs w:val="24"/>
              </w:rPr>
              <w:t>Один</w:t>
            </w:r>
            <w:r>
              <w:rPr>
                <w:sz w:val="24"/>
                <w:szCs w:val="24"/>
              </w:rPr>
              <w:t xml:space="preserve"> миллион </w:t>
            </w:r>
            <w:r w:rsidR="008B3EFA">
              <w:rPr>
                <w:sz w:val="24"/>
                <w:szCs w:val="24"/>
              </w:rPr>
              <w:t>двести</w:t>
            </w:r>
            <w:r w:rsidRPr="009C0C50">
              <w:rPr>
                <w:sz w:val="24"/>
                <w:szCs w:val="24"/>
              </w:rPr>
              <w:t xml:space="preserve">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r w:rsidRPr="009C0C50">
              <w:t xml:space="preserve"> </w:t>
            </w:r>
            <w:r w:rsidRPr="009C0C50">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DC6958">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DC6958">
              <w:rPr>
                <w:sz w:val="24"/>
                <w:szCs w:val="24"/>
                <w:shd w:val="clear" w:color="auto" w:fill="FFFF00"/>
              </w:rPr>
              <w:t>15</w:t>
            </w:r>
            <w:r>
              <w:rPr>
                <w:sz w:val="24"/>
                <w:szCs w:val="24"/>
                <w:shd w:val="clear" w:color="auto" w:fill="FFFF00"/>
              </w:rPr>
              <w:t xml:space="preserve"> » </w:t>
            </w:r>
            <w:r w:rsidR="008B3EFA">
              <w:rPr>
                <w:sz w:val="24"/>
                <w:szCs w:val="24"/>
                <w:shd w:val="clear" w:color="auto" w:fill="FFFF00"/>
              </w:rPr>
              <w:t>мая</w:t>
            </w:r>
            <w:r w:rsidR="00EB2EEB">
              <w:rPr>
                <w:sz w:val="24"/>
                <w:szCs w:val="24"/>
                <w:shd w:val="clear" w:color="auto" w:fill="FFFF00"/>
              </w:rPr>
              <w:t xml:space="preserve"> 201</w:t>
            </w:r>
            <w:r w:rsidR="00881A1B">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DC6958">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DC6958">
              <w:rPr>
                <w:sz w:val="24"/>
                <w:szCs w:val="24"/>
                <w:shd w:val="clear" w:color="auto" w:fill="FFFF00"/>
              </w:rPr>
              <w:t>15</w:t>
            </w:r>
            <w:r w:rsidR="00742DAA">
              <w:rPr>
                <w:sz w:val="24"/>
                <w:szCs w:val="24"/>
                <w:shd w:val="clear" w:color="auto" w:fill="FFFF00"/>
              </w:rPr>
              <w:t xml:space="preserve"> » </w:t>
            </w:r>
            <w:r w:rsidR="008B3EFA">
              <w:rPr>
                <w:sz w:val="24"/>
                <w:szCs w:val="24"/>
                <w:shd w:val="clear" w:color="auto" w:fill="FFFF00"/>
              </w:rPr>
              <w:t>мая</w:t>
            </w:r>
            <w:r w:rsidR="00742DAA">
              <w:rPr>
                <w:sz w:val="24"/>
                <w:szCs w:val="24"/>
                <w:shd w:val="clear" w:color="auto" w:fill="FFFF00"/>
              </w:rPr>
              <w:t xml:space="preserve"> 20</w:t>
            </w:r>
            <w:r w:rsidR="00EB2EEB">
              <w:rPr>
                <w:sz w:val="24"/>
                <w:szCs w:val="24"/>
                <w:shd w:val="clear" w:color="auto" w:fill="FFFF00"/>
              </w:rPr>
              <w:t>1</w:t>
            </w:r>
            <w:r w:rsidR="00881A1B">
              <w:rPr>
                <w:sz w:val="24"/>
                <w:szCs w:val="24"/>
                <w:shd w:val="clear" w:color="auto" w:fill="FFFF00"/>
              </w:rPr>
              <w:t>7</w:t>
            </w:r>
            <w:r w:rsidR="00EB2EEB">
              <w:rPr>
                <w:sz w:val="24"/>
                <w:szCs w:val="24"/>
                <w:shd w:val="clear" w:color="auto" w:fill="FFFF00"/>
              </w:rPr>
              <w:t xml:space="preserve"> </w:t>
            </w:r>
            <w:r w:rsidRPr="00F86FAA">
              <w:rPr>
                <w:sz w:val="24"/>
                <w:szCs w:val="24"/>
                <w:shd w:val="clear" w:color="auto" w:fill="FFFF00"/>
              </w:rPr>
              <w:t xml:space="preserve">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DC695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DC6958">
              <w:rPr>
                <w:sz w:val="24"/>
                <w:szCs w:val="24"/>
                <w:shd w:val="clear" w:color="auto" w:fill="FFFF00"/>
              </w:rPr>
              <w:t>17</w:t>
            </w:r>
            <w:r w:rsidR="008B3EFA">
              <w:rPr>
                <w:sz w:val="24"/>
                <w:szCs w:val="24"/>
                <w:shd w:val="clear" w:color="auto" w:fill="FFFF00"/>
              </w:rPr>
              <w:t xml:space="preserve"> </w:t>
            </w:r>
            <w:r w:rsidR="00EB2EEB">
              <w:rPr>
                <w:sz w:val="24"/>
                <w:szCs w:val="24"/>
                <w:shd w:val="clear" w:color="auto" w:fill="FFFF00"/>
              </w:rPr>
              <w:t xml:space="preserve">» </w:t>
            </w:r>
            <w:r w:rsidR="008B3EFA">
              <w:rPr>
                <w:sz w:val="24"/>
                <w:szCs w:val="24"/>
                <w:shd w:val="clear" w:color="auto" w:fill="FFFF00"/>
              </w:rPr>
              <w:t>мая</w:t>
            </w:r>
            <w:r w:rsidR="00EB2EEB">
              <w:rPr>
                <w:sz w:val="24"/>
                <w:szCs w:val="24"/>
                <w:shd w:val="clear" w:color="auto" w:fill="FFFF00"/>
              </w:rPr>
              <w:t xml:space="preserve"> 201</w:t>
            </w:r>
            <w:r w:rsidR="00881A1B">
              <w:rPr>
                <w:sz w:val="24"/>
                <w:szCs w:val="24"/>
                <w:shd w:val="clear" w:color="auto" w:fill="FFFF00"/>
              </w:rPr>
              <w:t>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B3EFA" w:rsidRPr="00F86FAA" w:rsidTr="00EF779C">
        <w:tc>
          <w:tcPr>
            <w:tcW w:w="534" w:type="dxa"/>
          </w:tcPr>
          <w:p w:rsidR="008B3EFA" w:rsidRPr="00F86FAA" w:rsidRDefault="008B3EFA" w:rsidP="00804946">
            <w:pPr>
              <w:pStyle w:val="19"/>
              <w:ind w:firstLine="0"/>
              <w:rPr>
                <w:b/>
                <w:sz w:val="24"/>
                <w:szCs w:val="24"/>
              </w:rPr>
            </w:pPr>
            <w:r>
              <w:rPr>
                <w:b/>
                <w:sz w:val="24"/>
                <w:szCs w:val="24"/>
              </w:rPr>
              <w:t>9.</w:t>
            </w:r>
          </w:p>
        </w:tc>
        <w:tc>
          <w:tcPr>
            <w:tcW w:w="2551" w:type="dxa"/>
          </w:tcPr>
          <w:p w:rsidR="008B3EFA" w:rsidRPr="00F86FAA" w:rsidRDefault="008B3EFA" w:rsidP="008035D3">
            <w:pPr>
              <w:pStyle w:val="Default"/>
              <w:rPr>
                <w:b/>
                <w:color w:val="auto"/>
              </w:rPr>
            </w:pPr>
            <w:r>
              <w:rPr>
                <w:b/>
                <w:color w:val="auto"/>
              </w:rPr>
              <w:t>Конкурсная комиссия</w:t>
            </w:r>
          </w:p>
        </w:tc>
        <w:tc>
          <w:tcPr>
            <w:tcW w:w="6768" w:type="dxa"/>
          </w:tcPr>
          <w:p w:rsidR="008B3EFA" w:rsidRDefault="008B3EFA" w:rsidP="008B3EFA">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аппарата управления                        филиала ПАО «ТрансКонтейнер» на Свердловской железной дороге.</w:t>
            </w:r>
          </w:p>
          <w:p w:rsidR="008B3EFA" w:rsidRPr="009830CC" w:rsidRDefault="008B3EFA" w:rsidP="008B3EFA">
            <w:pPr>
              <w:pStyle w:val="19"/>
              <w:ind w:firstLine="0"/>
              <w:rPr>
                <w:sz w:val="24"/>
                <w:szCs w:val="24"/>
                <w:highlight w:val="cyan"/>
              </w:rPr>
            </w:pPr>
            <w:r>
              <w:rPr>
                <w:sz w:val="24"/>
                <w:szCs w:val="24"/>
              </w:rPr>
              <w:t>Адрес: 620027</w:t>
            </w:r>
            <w:r w:rsidRPr="00F86FAA">
              <w:rPr>
                <w:sz w:val="24"/>
                <w:szCs w:val="24"/>
              </w:rPr>
              <w:t xml:space="preserve">, </w:t>
            </w:r>
            <w:r>
              <w:rPr>
                <w:sz w:val="24"/>
                <w:szCs w:val="24"/>
              </w:rPr>
              <w:t>г. Екатеринбург</w:t>
            </w:r>
            <w:r w:rsidRPr="00F86FAA">
              <w:rPr>
                <w:sz w:val="24"/>
                <w:szCs w:val="24"/>
              </w:rPr>
              <w:t xml:space="preserve">, </w:t>
            </w:r>
            <w:r>
              <w:rPr>
                <w:sz w:val="24"/>
                <w:szCs w:val="24"/>
              </w:rPr>
              <w:t>ул. Николая Никонова</w:t>
            </w:r>
            <w:r w:rsidRPr="00F86FAA">
              <w:rPr>
                <w:sz w:val="24"/>
                <w:szCs w:val="24"/>
              </w:rPr>
              <w:t>, д.</w:t>
            </w:r>
            <w:r>
              <w:rPr>
                <w:sz w:val="24"/>
                <w:szCs w:val="24"/>
              </w:rPr>
              <w:t xml:space="preserve"> 8.</w:t>
            </w:r>
            <w:r w:rsidRPr="009830CC">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C6958">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DC6958">
              <w:rPr>
                <w:sz w:val="24"/>
                <w:szCs w:val="24"/>
                <w:shd w:val="clear" w:color="auto" w:fill="FFFF00"/>
              </w:rPr>
              <w:t>19</w:t>
            </w:r>
            <w:r w:rsidR="0077115E">
              <w:rPr>
                <w:sz w:val="24"/>
                <w:szCs w:val="24"/>
                <w:shd w:val="clear" w:color="auto" w:fill="FFFF00"/>
              </w:rPr>
              <w:t xml:space="preserve"> </w:t>
            </w:r>
            <w:r w:rsidR="00EB2EEB">
              <w:rPr>
                <w:sz w:val="24"/>
                <w:szCs w:val="24"/>
                <w:shd w:val="clear" w:color="auto" w:fill="FFFF00"/>
              </w:rPr>
              <w:t xml:space="preserve">» </w:t>
            </w:r>
            <w:r w:rsidR="008B3EFA">
              <w:rPr>
                <w:sz w:val="24"/>
                <w:szCs w:val="24"/>
                <w:shd w:val="clear" w:color="auto" w:fill="FFFF00"/>
              </w:rPr>
              <w:t>мая</w:t>
            </w:r>
            <w:r w:rsidR="00EB2EEB">
              <w:rPr>
                <w:sz w:val="24"/>
                <w:szCs w:val="24"/>
                <w:shd w:val="clear" w:color="auto" w:fill="FFFF00"/>
              </w:rPr>
              <w:t xml:space="preserve"> 201</w:t>
            </w:r>
            <w:r w:rsidR="00881A1B">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957E5" w:rsidRPr="00F86FAA" w:rsidTr="00EF779C">
        <w:tc>
          <w:tcPr>
            <w:tcW w:w="534" w:type="dxa"/>
          </w:tcPr>
          <w:p w:rsidR="007957E5" w:rsidRPr="00F86FAA" w:rsidRDefault="007957E5" w:rsidP="00804946">
            <w:pPr>
              <w:pStyle w:val="19"/>
              <w:ind w:firstLine="0"/>
              <w:rPr>
                <w:b/>
                <w:sz w:val="24"/>
                <w:szCs w:val="24"/>
              </w:rPr>
            </w:pPr>
            <w:r>
              <w:rPr>
                <w:b/>
                <w:sz w:val="24"/>
                <w:szCs w:val="24"/>
              </w:rPr>
              <w:t>11</w:t>
            </w:r>
            <w:r w:rsidRPr="00F86FAA">
              <w:rPr>
                <w:b/>
                <w:sz w:val="24"/>
                <w:szCs w:val="24"/>
              </w:rPr>
              <w:t>.</w:t>
            </w:r>
          </w:p>
        </w:tc>
        <w:tc>
          <w:tcPr>
            <w:tcW w:w="2551" w:type="dxa"/>
          </w:tcPr>
          <w:p w:rsidR="007957E5" w:rsidRPr="00F86FAA" w:rsidRDefault="007957E5"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7957E5" w:rsidRPr="00743F88" w:rsidRDefault="007957E5" w:rsidP="007957E5">
            <w:pPr>
              <w:pStyle w:val="19"/>
              <w:ind w:firstLine="0"/>
              <w:rPr>
                <w:sz w:val="24"/>
                <w:szCs w:val="24"/>
              </w:rPr>
            </w:pPr>
            <w:r w:rsidRPr="00095F43">
              <w:rPr>
                <w:sz w:val="24"/>
                <w:szCs w:val="24"/>
              </w:rPr>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Pr>
                <w:sz w:val="24"/>
                <w:szCs w:val="24"/>
              </w:rPr>
              <w:t>и</w:t>
            </w:r>
            <w:r w:rsidRPr="00743F88">
              <w:rPr>
                <w:sz w:val="24"/>
                <w:szCs w:val="24"/>
              </w:rPr>
              <w:t xml:space="preserve"> пят</w:t>
            </w:r>
            <w:r>
              <w:rPr>
                <w:sz w:val="24"/>
                <w:szCs w:val="24"/>
              </w:rPr>
              <w:t>и</w:t>
            </w:r>
            <w:r w:rsidRPr="00743F88">
              <w:rPr>
                <w:sz w:val="24"/>
                <w:szCs w:val="24"/>
              </w:rPr>
              <w:t xml:space="preserve">) % от цены договора, в течение </w:t>
            </w:r>
            <w:r>
              <w:rPr>
                <w:sz w:val="24"/>
                <w:szCs w:val="24"/>
              </w:rPr>
              <w:t>1</w:t>
            </w:r>
            <w:r w:rsidRPr="00743F88">
              <w:rPr>
                <w:sz w:val="24"/>
                <w:szCs w:val="24"/>
              </w:rPr>
              <w:t>0 (</w:t>
            </w:r>
            <w:r>
              <w:rPr>
                <w:sz w:val="24"/>
                <w:szCs w:val="24"/>
              </w:rPr>
              <w:t>десяти</w:t>
            </w:r>
            <w:r w:rsidRPr="00743F88">
              <w:rPr>
                <w:sz w:val="24"/>
                <w:szCs w:val="24"/>
              </w:rPr>
              <w:t xml:space="preserve">) </w:t>
            </w:r>
            <w:r>
              <w:rPr>
                <w:sz w:val="24"/>
                <w:szCs w:val="24"/>
              </w:rPr>
              <w:t>рабочих дней с даты подписания д</w:t>
            </w:r>
            <w:r w:rsidRPr="00743F88">
              <w:rPr>
                <w:sz w:val="24"/>
                <w:szCs w:val="24"/>
              </w:rPr>
              <w:t>огов</w:t>
            </w:r>
            <w:r>
              <w:rPr>
                <w:sz w:val="24"/>
                <w:szCs w:val="24"/>
              </w:rPr>
              <w:t>ора на основании выставленного п</w:t>
            </w:r>
            <w:r w:rsidRPr="00743F88">
              <w:rPr>
                <w:sz w:val="24"/>
                <w:szCs w:val="24"/>
              </w:rPr>
              <w:t xml:space="preserve">обедителем счета. </w:t>
            </w:r>
          </w:p>
          <w:p w:rsidR="007957E5" w:rsidRPr="00F86FAA" w:rsidRDefault="007957E5" w:rsidP="007957E5">
            <w:pPr>
              <w:pStyle w:val="19"/>
              <w:ind w:firstLine="0"/>
              <w:rPr>
                <w:sz w:val="24"/>
                <w:szCs w:val="24"/>
              </w:rPr>
            </w:pPr>
            <w:r w:rsidRPr="00095F43">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tc>
      </w:tr>
      <w:tr w:rsidR="007957E5" w:rsidRPr="00F86FAA" w:rsidTr="00EF779C">
        <w:tc>
          <w:tcPr>
            <w:tcW w:w="534" w:type="dxa"/>
          </w:tcPr>
          <w:p w:rsidR="007957E5" w:rsidRPr="00F86FAA" w:rsidRDefault="007957E5" w:rsidP="00804946">
            <w:pPr>
              <w:pStyle w:val="19"/>
              <w:ind w:firstLine="0"/>
              <w:rPr>
                <w:b/>
                <w:sz w:val="24"/>
                <w:szCs w:val="24"/>
              </w:rPr>
            </w:pPr>
            <w:r>
              <w:rPr>
                <w:b/>
                <w:sz w:val="24"/>
                <w:szCs w:val="24"/>
              </w:rPr>
              <w:t>12</w:t>
            </w:r>
            <w:r w:rsidRPr="00F86FAA">
              <w:rPr>
                <w:b/>
                <w:sz w:val="24"/>
                <w:szCs w:val="24"/>
              </w:rPr>
              <w:t>.</w:t>
            </w:r>
          </w:p>
        </w:tc>
        <w:tc>
          <w:tcPr>
            <w:tcW w:w="2551" w:type="dxa"/>
          </w:tcPr>
          <w:p w:rsidR="007957E5" w:rsidRPr="00F86FAA" w:rsidRDefault="007957E5">
            <w:pPr>
              <w:pStyle w:val="Default"/>
              <w:rPr>
                <w:b/>
                <w:color w:val="auto"/>
              </w:rPr>
            </w:pPr>
            <w:r w:rsidRPr="00F86FAA">
              <w:rPr>
                <w:b/>
                <w:color w:val="auto"/>
              </w:rPr>
              <w:t xml:space="preserve">Количество лотов </w:t>
            </w:r>
          </w:p>
        </w:tc>
        <w:tc>
          <w:tcPr>
            <w:tcW w:w="6768" w:type="dxa"/>
          </w:tcPr>
          <w:p w:rsidR="007957E5" w:rsidRPr="00F86FAA" w:rsidRDefault="007957E5" w:rsidP="007957E5">
            <w:pPr>
              <w:pStyle w:val="19"/>
              <w:ind w:firstLine="0"/>
              <w:rPr>
                <w:b/>
                <w:sz w:val="24"/>
                <w:szCs w:val="24"/>
              </w:rPr>
            </w:pPr>
            <w:r w:rsidRPr="00D17BE8">
              <w:rPr>
                <w:rFonts w:eastAsia="Times New Roman"/>
                <w:color w:val="000000"/>
                <w:sz w:val="23"/>
                <w:szCs w:val="23"/>
              </w:rPr>
              <w:t>1 лот</w:t>
            </w:r>
          </w:p>
        </w:tc>
      </w:tr>
      <w:tr w:rsidR="007957E5" w:rsidRPr="00F86FAA" w:rsidTr="00EF779C">
        <w:tc>
          <w:tcPr>
            <w:tcW w:w="534" w:type="dxa"/>
          </w:tcPr>
          <w:p w:rsidR="007957E5" w:rsidRPr="00F86FAA" w:rsidRDefault="007957E5"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957E5" w:rsidRPr="00F86FAA" w:rsidRDefault="007957E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lastRenderedPageBreak/>
              <w:t xml:space="preserve">выполнения </w:t>
            </w:r>
            <w:r w:rsidRPr="00F86FAA">
              <w:rPr>
                <w:b/>
              </w:rPr>
              <w:t xml:space="preserve"> работ, оказания услуг</w:t>
            </w:r>
          </w:p>
        </w:tc>
        <w:tc>
          <w:tcPr>
            <w:tcW w:w="6768" w:type="dxa"/>
          </w:tcPr>
          <w:p w:rsidR="007957E5" w:rsidRPr="00AD1E6A" w:rsidRDefault="007957E5" w:rsidP="007957E5">
            <w:pPr>
              <w:jc w:val="both"/>
            </w:pPr>
            <w:r w:rsidRPr="00AD1E6A">
              <w:rPr>
                <w:b/>
                <w:bCs/>
              </w:rPr>
              <w:lastRenderedPageBreak/>
              <w:t xml:space="preserve">Срок </w:t>
            </w:r>
            <w:r w:rsidRPr="00AD1E6A">
              <w:rPr>
                <w:b/>
              </w:rPr>
              <w:t>выполнения работ, оказания услуг, поставки товара и т.д.</w:t>
            </w:r>
            <w:r w:rsidRPr="00AD1E6A">
              <w:rPr>
                <w:b/>
                <w:bCs/>
              </w:rPr>
              <w:t xml:space="preserve">: </w:t>
            </w:r>
            <w:r w:rsidRPr="00C24745">
              <w:t xml:space="preserve">в течение </w:t>
            </w:r>
            <w:r>
              <w:t>45</w:t>
            </w:r>
            <w:r w:rsidRPr="00C24745">
              <w:t xml:space="preserve"> (</w:t>
            </w:r>
            <w:r>
              <w:t>сорока пяти</w:t>
            </w:r>
            <w:r w:rsidRPr="00C24745">
              <w:t xml:space="preserve">) календарных дней с даты </w:t>
            </w:r>
            <w:r w:rsidRPr="00C24745">
              <w:lastRenderedPageBreak/>
              <w:t>заключения договора.</w:t>
            </w:r>
          </w:p>
          <w:p w:rsidR="007957E5" w:rsidRPr="00F86FAA" w:rsidRDefault="007957E5" w:rsidP="007957E5">
            <w:pPr>
              <w:pStyle w:val="Default"/>
              <w:jc w:val="both"/>
              <w:rPr>
                <w:b/>
                <w:color w:val="auto"/>
              </w:rPr>
            </w:pPr>
            <w:r w:rsidRPr="00AD1E6A">
              <w:rPr>
                <w:b/>
                <w:bCs/>
                <w:color w:val="auto"/>
              </w:rPr>
              <w:t xml:space="preserve">Место </w:t>
            </w:r>
            <w:r w:rsidRPr="00AD1E6A">
              <w:rPr>
                <w:b/>
                <w:color w:val="auto"/>
              </w:rPr>
              <w:t xml:space="preserve">выполнения работ, оказания услуг, поставки товара и т.д.: </w:t>
            </w:r>
            <w:r w:rsidRPr="00AD1E6A">
              <w:rPr>
                <w:rFonts w:eastAsia="Times New Roman"/>
              </w:rPr>
              <w:t xml:space="preserve">Российская Федерация, г. </w:t>
            </w:r>
            <w:r>
              <w:rPr>
                <w:rFonts w:eastAsia="Times New Roman"/>
              </w:rPr>
              <w:t>Екатеринбург</w:t>
            </w:r>
            <w:r w:rsidRPr="00AD1E6A">
              <w:rPr>
                <w:rFonts w:eastAsia="Times New Roman"/>
              </w:rPr>
              <w:t xml:space="preserve">, </w:t>
            </w:r>
            <w:r>
              <w:rPr>
                <w:rFonts w:eastAsia="Times New Roman"/>
              </w:rPr>
              <w:t xml:space="preserve">                       ул. Николая Никонова,</w:t>
            </w:r>
            <w:r w:rsidRPr="00AD1E6A">
              <w:rPr>
                <w:rFonts w:eastAsia="Times New Roman"/>
              </w:rPr>
              <w:t xml:space="preserve"> д.</w:t>
            </w:r>
            <w:r>
              <w:rPr>
                <w:rFonts w:eastAsia="Times New Roman"/>
              </w:rPr>
              <w:t xml:space="preserve"> 8.</w:t>
            </w:r>
          </w:p>
        </w:tc>
      </w:tr>
      <w:tr w:rsidR="007957E5" w:rsidRPr="00F86FAA" w:rsidTr="00EF779C">
        <w:tc>
          <w:tcPr>
            <w:tcW w:w="534" w:type="dxa"/>
          </w:tcPr>
          <w:p w:rsidR="007957E5" w:rsidRPr="00F86FAA" w:rsidRDefault="007957E5"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7957E5" w:rsidRPr="00F86FAA" w:rsidRDefault="007957E5" w:rsidP="008035D3">
            <w:pPr>
              <w:pStyle w:val="Default"/>
              <w:rPr>
                <w:b/>
                <w:color w:val="auto"/>
              </w:rPr>
            </w:pPr>
            <w:r w:rsidRPr="00F86FAA">
              <w:rPr>
                <w:b/>
                <w:color w:val="auto"/>
              </w:rPr>
              <w:t>Состав и количество (объем) товара, работ, услуг</w:t>
            </w:r>
          </w:p>
        </w:tc>
        <w:tc>
          <w:tcPr>
            <w:tcW w:w="6768" w:type="dxa"/>
          </w:tcPr>
          <w:p w:rsidR="007957E5" w:rsidRPr="00F86FAA" w:rsidRDefault="007957E5" w:rsidP="007957E5">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7957E5" w:rsidRPr="00F86FAA" w:rsidTr="00EF779C">
        <w:tc>
          <w:tcPr>
            <w:tcW w:w="534" w:type="dxa"/>
          </w:tcPr>
          <w:p w:rsidR="007957E5" w:rsidRPr="00F86FAA" w:rsidRDefault="007957E5"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957E5" w:rsidRPr="00F86FAA" w:rsidRDefault="007957E5" w:rsidP="008035D3">
            <w:pPr>
              <w:pStyle w:val="Default"/>
              <w:rPr>
                <w:b/>
                <w:color w:val="auto"/>
              </w:rPr>
            </w:pPr>
            <w:r w:rsidRPr="00F86FAA">
              <w:rPr>
                <w:b/>
                <w:color w:val="auto"/>
              </w:rPr>
              <w:t xml:space="preserve">Официальный язык </w:t>
            </w:r>
          </w:p>
        </w:tc>
        <w:tc>
          <w:tcPr>
            <w:tcW w:w="6768" w:type="dxa"/>
          </w:tcPr>
          <w:p w:rsidR="007957E5" w:rsidRPr="00F86FAA" w:rsidRDefault="007957E5" w:rsidP="007957E5">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7957E5" w:rsidRPr="00F86FAA" w:rsidTr="00EF779C">
        <w:tc>
          <w:tcPr>
            <w:tcW w:w="534" w:type="dxa"/>
          </w:tcPr>
          <w:p w:rsidR="007957E5" w:rsidRPr="00F86FAA" w:rsidRDefault="007957E5"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957E5" w:rsidRPr="00F86FAA" w:rsidRDefault="007957E5">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7957E5" w:rsidRPr="00F10659" w:rsidRDefault="007957E5" w:rsidP="007957E5">
            <w:pPr>
              <w:pStyle w:val="19"/>
              <w:ind w:firstLine="0"/>
              <w:rPr>
                <w:b/>
                <w:sz w:val="24"/>
                <w:szCs w:val="24"/>
              </w:rPr>
            </w:pPr>
            <w:r w:rsidRPr="00F10659">
              <w:rPr>
                <w:sz w:val="24"/>
                <w:szCs w:val="24"/>
              </w:rPr>
              <w:t>Рубли РФ</w:t>
            </w:r>
          </w:p>
        </w:tc>
      </w:tr>
      <w:tr w:rsidR="007957E5" w:rsidRPr="00F86FAA" w:rsidTr="00EF779C">
        <w:tc>
          <w:tcPr>
            <w:tcW w:w="534" w:type="dxa"/>
          </w:tcPr>
          <w:p w:rsidR="007957E5" w:rsidRPr="00F86FAA" w:rsidRDefault="007957E5"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957E5" w:rsidRPr="00F86FAA" w:rsidRDefault="007957E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7957E5" w:rsidRPr="00F86FAA" w:rsidRDefault="007957E5" w:rsidP="007957E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7957E5" w:rsidRPr="009A4793" w:rsidRDefault="007957E5" w:rsidP="007957E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t xml:space="preserve"> на участие в Открытом конкурсе;</w:t>
            </w:r>
          </w:p>
          <w:p w:rsidR="007957E5" w:rsidRPr="00F10659" w:rsidRDefault="007957E5" w:rsidP="007957E5">
            <w:pPr>
              <w:pStyle w:val="afa"/>
              <w:ind w:firstLine="539"/>
              <w:rPr>
                <w:sz w:val="24"/>
              </w:rPr>
            </w:pPr>
            <w:r w:rsidRPr="00F10659">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957E5" w:rsidRDefault="007957E5" w:rsidP="007957E5">
            <w:pPr>
              <w:pStyle w:val="afa"/>
              <w:ind w:firstLine="539"/>
              <w:rPr>
                <w:sz w:val="24"/>
              </w:rPr>
            </w:pPr>
            <w:r w:rsidRPr="007D39D7">
              <w:rPr>
                <w:sz w:val="24"/>
              </w:rPr>
              <w:t>1.</w:t>
            </w:r>
            <w:r>
              <w:rPr>
                <w:sz w:val="24"/>
              </w:rPr>
              <w:t>3</w:t>
            </w:r>
            <w:r w:rsidRPr="007D39D7">
              <w:rPr>
                <w:sz w:val="24"/>
              </w:rPr>
              <w:t xml:space="preserve">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 xml:space="preserve">с предметом </w:t>
            </w:r>
            <w:r w:rsidRPr="00F10659">
              <w:rPr>
                <w:sz w:val="24"/>
              </w:rPr>
              <w:t>(</w:t>
            </w:r>
            <w:r w:rsidR="00FE5A6A">
              <w:rPr>
                <w:sz w:val="24"/>
              </w:rPr>
              <w:t>Текущий ремонт в помещении</w:t>
            </w:r>
            <w:r w:rsidRPr="00F10659">
              <w:rPr>
                <w:sz w:val="24"/>
              </w:rPr>
              <w:t>), с суммарной стоимостью договоров не менее 50 % от</w:t>
            </w:r>
            <w:r w:rsidRPr="007D39D7">
              <w:rPr>
                <w:sz w:val="24"/>
              </w:rPr>
              <w:t xml:space="preserve"> начально</w:t>
            </w:r>
            <w:r>
              <w:rPr>
                <w:sz w:val="24"/>
              </w:rPr>
              <w:t>й (максимальной) цены договора;</w:t>
            </w:r>
          </w:p>
          <w:p w:rsidR="007957E5" w:rsidRDefault="007957E5" w:rsidP="007957E5">
            <w:pPr>
              <w:pStyle w:val="afa"/>
              <w:ind w:firstLine="539"/>
              <w:rPr>
                <w:rFonts w:eastAsia="Times New Roman"/>
                <w:color w:val="000000"/>
                <w:sz w:val="24"/>
              </w:rPr>
            </w:pPr>
            <w:r>
              <w:rPr>
                <w:sz w:val="24"/>
              </w:rPr>
              <w:t xml:space="preserve">1.4 </w:t>
            </w:r>
            <w:r>
              <w:rPr>
                <w:rFonts w:eastAsia="Times New Roman"/>
                <w:color w:val="000000"/>
                <w:sz w:val="24"/>
              </w:rPr>
              <w:t>является членом саморегулируемой организации.</w:t>
            </w:r>
          </w:p>
          <w:p w:rsidR="00FE5A6A" w:rsidRPr="001E5A31" w:rsidRDefault="00FE5A6A" w:rsidP="007957E5">
            <w:pPr>
              <w:pStyle w:val="afa"/>
              <w:ind w:firstLine="539"/>
              <w:rPr>
                <w:sz w:val="24"/>
              </w:rPr>
            </w:pPr>
          </w:p>
          <w:p w:rsidR="007957E5" w:rsidRPr="004E7D54" w:rsidRDefault="007957E5" w:rsidP="007957E5">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957E5" w:rsidRPr="009A4793" w:rsidRDefault="007957E5" w:rsidP="007957E5">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957E5" w:rsidRPr="009A4793" w:rsidRDefault="007957E5" w:rsidP="007957E5">
            <w:pPr>
              <w:pStyle w:val="afa"/>
              <w:tabs>
                <w:tab w:val="left" w:pos="0"/>
                <w:tab w:val="left" w:pos="1440"/>
              </w:tabs>
              <w:rPr>
                <w:sz w:val="24"/>
              </w:rPr>
            </w:pPr>
            <w:r w:rsidRPr="009A4793">
              <w:rPr>
                <w:sz w:val="24"/>
              </w:rPr>
              <w:t xml:space="preserve">2.2 </w:t>
            </w:r>
            <w:r>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Pr>
                <w:sz w:val="24"/>
              </w:rPr>
              <w:t xml:space="preserve">. При отсутствии годовой бухгалтерской </w:t>
            </w:r>
            <w:r w:rsidRPr="00034AAA">
              <w:rPr>
                <w:sz w:val="24"/>
              </w:rPr>
              <w:t>(финансовой) отчетности</w:t>
            </w:r>
            <w:r>
              <w:rPr>
                <w:sz w:val="24"/>
              </w:rPr>
              <w:t xml:space="preserve">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lastRenderedPageBreak/>
              <w:t>субъекта МСП</w:t>
            </w:r>
            <w:r w:rsidRPr="009A4793">
              <w:rPr>
                <w:sz w:val="24"/>
              </w:rPr>
              <w:t>, выступающего на стороне одного претендента;</w:t>
            </w:r>
          </w:p>
          <w:p w:rsidR="007957E5" w:rsidRPr="009A4793" w:rsidRDefault="007957E5" w:rsidP="007957E5">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957E5" w:rsidRPr="009A4793" w:rsidRDefault="007957E5" w:rsidP="007957E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957E5" w:rsidRPr="009A4793" w:rsidRDefault="007957E5" w:rsidP="007957E5">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957E5" w:rsidRPr="008F2B67" w:rsidRDefault="007957E5" w:rsidP="007957E5">
            <w:pPr>
              <w:pStyle w:val="afa"/>
              <w:tabs>
                <w:tab w:val="left" w:pos="0"/>
                <w:tab w:val="left" w:pos="1440"/>
              </w:tabs>
              <w:rPr>
                <w:sz w:val="24"/>
              </w:rPr>
            </w:pPr>
            <w:r w:rsidRPr="009A4793">
              <w:rPr>
                <w:sz w:val="24"/>
              </w:rPr>
              <w:t xml:space="preserve">2.4 </w:t>
            </w:r>
            <w:r w:rsidRPr="008F2B67">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957E5" w:rsidRPr="008F2B67" w:rsidRDefault="007957E5" w:rsidP="007957E5">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F2B67">
              <w:rPr>
                <w:sz w:val="24"/>
              </w:rPr>
              <w:t xml:space="preserve"> постановления о прекращении исполнительного производства и т.п.).</w:t>
            </w:r>
          </w:p>
          <w:p w:rsidR="007957E5" w:rsidRDefault="007957E5" w:rsidP="007957E5">
            <w:pPr>
              <w:pStyle w:val="afa"/>
              <w:tabs>
                <w:tab w:val="left" w:pos="0"/>
                <w:tab w:val="left" w:pos="1418"/>
              </w:tabs>
              <w:rPr>
                <w:sz w:val="24"/>
              </w:rPr>
            </w:pPr>
            <w:r w:rsidRPr="008F2B67">
              <w:rPr>
                <w:sz w:val="24"/>
              </w:rPr>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8F2B67">
              <w:rPr>
                <w:sz w:val="24"/>
              </w:rPr>
              <w:lastRenderedPageBreak/>
              <w:t>«реестры»);</w:t>
            </w:r>
          </w:p>
          <w:p w:rsidR="007957E5" w:rsidRPr="00983936" w:rsidRDefault="007957E5" w:rsidP="007957E5">
            <w:pPr>
              <w:pStyle w:val="afa"/>
              <w:tabs>
                <w:tab w:val="left" w:pos="0"/>
                <w:tab w:val="left" w:pos="1418"/>
              </w:tabs>
              <w:rPr>
                <w:sz w:val="24"/>
              </w:rPr>
            </w:pPr>
            <w:r w:rsidRPr="00983936">
              <w:rPr>
                <w:sz w:val="24"/>
              </w:rPr>
              <w:t>2.</w:t>
            </w:r>
            <w:r>
              <w:rPr>
                <w:sz w:val="24"/>
              </w:rPr>
              <w:t>5</w:t>
            </w:r>
            <w:r w:rsidRPr="00983936">
              <w:rPr>
                <w:sz w:val="24"/>
              </w:rPr>
              <w:t xml:space="preserve"> </w:t>
            </w:r>
            <w:r>
              <w:rPr>
                <w:sz w:val="24"/>
              </w:rPr>
              <w:t xml:space="preserve">копию </w:t>
            </w:r>
            <w:r w:rsidRPr="003F6E68">
              <w:rPr>
                <w:sz w:val="24"/>
              </w:rPr>
              <w:t>действующе</w:t>
            </w:r>
            <w:r>
              <w:rPr>
                <w:sz w:val="24"/>
              </w:rPr>
              <w:t>го</w:t>
            </w:r>
            <w:r w:rsidRPr="003F6E68">
              <w:rPr>
                <w:sz w:val="24"/>
              </w:rPr>
              <w:t xml:space="preserve"> свидетельств</w:t>
            </w:r>
            <w:r>
              <w:rPr>
                <w:sz w:val="24"/>
              </w:rPr>
              <w:t>а</w:t>
            </w:r>
            <w:r w:rsidRPr="003F6E68">
              <w:rPr>
                <w:sz w:val="24"/>
              </w:rPr>
              <w:t xml:space="preserve">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саморегулируемой организацией (СРО)</w:t>
            </w:r>
            <w:r>
              <w:rPr>
                <w:sz w:val="24"/>
              </w:rPr>
              <w:t>;</w:t>
            </w:r>
          </w:p>
          <w:p w:rsidR="007957E5" w:rsidRDefault="007957E5" w:rsidP="007957E5">
            <w:pPr>
              <w:pStyle w:val="afa"/>
              <w:tabs>
                <w:tab w:val="left" w:pos="1418"/>
              </w:tabs>
              <w:rPr>
                <w:i/>
                <w:sz w:val="24"/>
              </w:rPr>
            </w:pPr>
            <w:r w:rsidRPr="00983936">
              <w:rPr>
                <w:sz w:val="24"/>
              </w:rPr>
              <w:t>2.</w:t>
            </w:r>
            <w:r>
              <w:rPr>
                <w:sz w:val="24"/>
              </w:rPr>
              <w:t>6</w:t>
            </w:r>
            <w:r w:rsidRPr="00983936">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Pr>
                <w:sz w:val="24"/>
              </w:rPr>
              <w:t>текущий ремонт помещения</w:t>
            </w:r>
            <w:r w:rsidRPr="00983936">
              <w:rPr>
                <w:sz w:val="24"/>
              </w:rPr>
              <w:t>), и суммарной стоимостью договоров не менее 50 %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957E5" w:rsidRPr="00983936" w:rsidRDefault="007957E5" w:rsidP="007957E5">
            <w:pPr>
              <w:pStyle w:val="afa"/>
              <w:rPr>
                <w:sz w:val="24"/>
              </w:rPr>
            </w:pPr>
            <w:r w:rsidRPr="00983936">
              <w:rPr>
                <w:sz w:val="24"/>
              </w:rPr>
              <w:t>2.</w:t>
            </w:r>
            <w:r>
              <w:rPr>
                <w:sz w:val="24"/>
              </w:rPr>
              <w:t>7</w:t>
            </w:r>
            <w:r w:rsidRPr="00983936">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983936">
              <w:rPr>
                <w:rFonts w:eastAsia="Times New Roman"/>
                <w:sz w:val="24"/>
              </w:rPr>
              <w:t xml:space="preserve"> </w:t>
            </w:r>
            <w:r w:rsidRPr="00983936">
              <w:rPr>
                <w:sz w:val="24"/>
              </w:rPr>
              <w:t>В случае если такого одобрения не требуется, претендент представляет соответствующее обоснованное заявление;</w:t>
            </w:r>
          </w:p>
          <w:p w:rsidR="007957E5" w:rsidRPr="00983936" w:rsidRDefault="007957E5" w:rsidP="007957E5">
            <w:pPr>
              <w:pStyle w:val="afa"/>
              <w:rPr>
                <w:sz w:val="24"/>
              </w:rPr>
            </w:pPr>
            <w:r w:rsidRPr="00983936">
              <w:rPr>
                <w:sz w:val="24"/>
              </w:rPr>
              <w:t>2.</w:t>
            </w:r>
            <w:r>
              <w:rPr>
                <w:sz w:val="24"/>
              </w:rPr>
              <w:t xml:space="preserve">8 </w:t>
            </w:r>
            <w:r w:rsidRPr="00755999">
              <w:rPr>
                <w:rFonts w:eastAsia="Times New Roman"/>
                <w:color w:val="000000"/>
                <w:sz w:val="24"/>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 xml:space="preserve">Срок заключения </w:t>
            </w:r>
            <w:r>
              <w:rPr>
                <w:b/>
                <w:color w:val="auto"/>
              </w:rPr>
              <w:lastRenderedPageBreak/>
              <w:t>договора</w:t>
            </w:r>
          </w:p>
        </w:tc>
        <w:tc>
          <w:tcPr>
            <w:tcW w:w="6768" w:type="dxa"/>
          </w:tcPr>
          <w:p w:rsidR="00835CB1" w:rsidRPr="00F86FAA" w:rsidRDefault="00A004B7" w:rsidP="00C75F3F">
            <w:pPr>
              <w:pStyle w:val="afa"/>
              <w:rPr>
                <w:i/>
                <w:sz w:val="24"/>
                <w:highlight w:val="yellow"/>
              </w:rPr>
            </w:pPr>
            <w:r w:rsidRPr="00A004B7">
              <w:rPr>
                <w:sz w:val="24"/>
              </w:rPr>
              <w:lastRenderedPageBreak/>
              <w:t xml:space="preserve">Не ранее чем </w:t>
            </w:r>
            <w:r w:rsidR="002F3D1D">
              <w:rPr>
                <w:sz w:val="24"/>
              </w:rPr>
              <w:t>через 10 дней и не позднее чем 2</w:t>
            </w:r>
            <w:r w:rsidRPr="00A004B7">
              <w:rPr>
                <w:sz w:val="24"/>
              </w:rPr>
              <w:t xml:space="preserve">0 дней со </w:t>
            </w:r>
            <w:r w:rsidRPr="00A004B7">
              <w:rPr>
                <w:sz w:val="24"/>
              </w:rPr>
              <w:lastRenderedPageBreak/>
              <w:t>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957E5" w:rsidRPr="00F86FAA" w:rsidTr="00EF779C">
        <w:tc>
          <w:tcPr>
            <w:tcW w:w="534" w:type="dxa"/>
          </w:tcPr>
          <w:p w:rsidR="007957E5" w:rsidRPr="00F86FAA" w:rsidRDefault="007957E5"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7957E5" w:rsidRPr="00F86FAA" w:rsidRDefault="007957E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7957E5" w:rsidRDefault="007957E5" w:rsidP="007957E5"/>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7"/>
              <w:gridCol w:w="1559"/>
            </w:tblGrid>
            <w:tr w:rsidR="007957E5" w:rsidTr="007957E5">
              <w:tc>
                <w:tcPr>
                  <w:tcW w:w="4707" w:type="dxa"/>
                  <w:vAlign w:val="center"/>
                </w:tcPr>
                <w:p w:rsidR="007957E5" w:rsidRDefault="007957E5" w:rsidP="007957E5">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7957E5" w:rsidRDefault="007957E5" w:rsidP="007957E5">
                  <w:pPr>
                    <w:pStyle w:val="afa"/>
                    <w:ind w:firstLine="0"/>
                    <w:rPr>
                      <w:b/>
                      <w:i/>
                      <w:sz w:val="24"/>
                      <w:highlight w:val="cyan"/>
                    </w:rPr>
                  </w:pPr>
                  <w:r w:rsidRPr="00D17BE8">
                    <w:rPr>
                      <w:rFonts w:eastAsia="Times New Roman"/>
                      <w:b/>
                      <w:bCs/>
                      <w:color w:val="000000"/>
                      <w:sz w:val="23"/>
                      <w:szCs w:val="23"/>
                    </w:rPr>
                    <w:t>Значение Кз</w:t>
                  </w:r>
                </w:p>
              </w:tc>
            </w:tr>
            <w:tr w:rsidR="007957E5" w:rsidTr="007957E5">
              <w:tc>
                <w:tcPr>
                  <w:tcW w:w="4707" w:type="dxa"/>
                  <w:vAlign w:val="center"/>
                </w:tcPr>
                <w:p w:rsidR="007957E5" w:rsidRDefault="007957E5" w:rsidP="007957E5">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7957E5" w:rsidRDefault="007957E5" w:rsidP="007957E5">
                  <w:pPr>
                    <w:pStyle w:val="afa"/>
                    <w:ind w:firstLine="0"/>
                    <w:rPr>
                      <w:b/>
                      <w:i/>
                      <w:sz w:val="24"/>
                      <w:highlight w:val="cyan"/>
                    </w:rPr>
                  </w:pPr>
                  <w:r w:rsidRPr="00D17BE8">
                    <w:rPr>
                      <w:rFonts w:eastAsia="Times New Roman"/>
                      <w:color w:val="000000"/>
                      <w:sz w:val="23"/>
                      <w:szCs w:val="23"/>
                    </w:rPr>
                    <w:t>0,55</w:t>
                  </w:r>
                </w:p>
              </w:tc>
            </w:tr>
            <w:tr w:rsidR="007957E5" w:rsidTr="007957E5">
              <w:tc>
                <w:tcPr>
                  <w:tcW w:w="4707" w:type="dxa"/>
                  <w:vAlign w:val="center"/>
                </w:tcPr>
                <w:p w:rsidR="007957E5" w:rsidRDefault="007957E5" w:rsidP="007957E5">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rsidR="007957E5" w:rsidRDefault="007957E5" w:rsidP="007957E5">
                  <w:pPr>
                    <w:pStyle w:val="afa"/>
                    <w:ind w:firstLine="0"/>
                    <w:rPr>
                      <w:b/>
                      <w:i/>
                      <w:sz w:val="24"/>
                      <w:highlight w:val="cyan"/>
                    </w:rPr>
                  </w:pPr>
                  <w:r w:rsidRPr="00D17BE8">
                    <w:rPr>
                      <w:rFonts w:eastAsia="Times New Roman"/>
                      <w:color w:val="000000"/>
                      <w:sz w:val="23"/>
                      <w:szCs w:val="23"/>
                    </w:rPr>
                    <w:t>0,15</w:t>
                  </w:r>
                </w:p>
              </w:tc>
            </w:tr>
            <w:tr w:rsidR="007957E5" w:rsidTr="007957E5">
              <w:tc>
                <w:tcPr>
                  <w:tcW w:w="4707" w:type="dxa"/>
                  <w:vAlign w:val="center"/>
                </w:tcPr>
                <w:p w:rsidR="007957E5" w:rsidRDefault="007957E5" w:rsidP="007957E5">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w:t>
                  </w:r>
                  <w:r>
                    <w:rPr>
                      <w:rFonts w:eastAsia="Times New Roman"/>
                      <w:color w:val="000000"/>
                      <w:sz w:val="23"/>
                      <w:szCs w:val="23"/>
                    </w:rPr>
                    <w:t>4</w:t>
                  </w:r>
                  <w:r w:rsidRPr="00D17BE8">
                    <w:rPr>
                      <w:rFonts w:eastAsia="Times New Roman"/>
                      <w:color w:val="000000"/>
                      <w:sz w:val="23"/>
                      <w:szCs w:val="23"/>
                    </w:rPr>
                    <w:t>-201</w:t>
                  </w:r>
                  <w:r>
                    <w:rPr>
                      <w:rFonts w:eastAsia="Times New Roman"/>
                      <w:color w:val="000000"/>
                      <w:sz w:val="23"/>
                      <w:szCs w:val="23"/>
                    </w:rPr>
                    <w:t>6</w:t>
                  </w:r>
                  <w:r w:rsidRPr="00D17BE8">
                    <w:rPr>
                      <w:rFonts w:eastAsia="Times New Roman"/>
                      <w:color w:val="000000"/>
                      <w:sz w:val="23"/>
                      <w:szCs w:val="23"/>
                    </w:rPr>
                    <w:t xml:space="preserve"> г.г.</w:t>
                  </w:r>
                  <w:r>
                    <w:rPr>
                      <w:rFonts w:eastAsia="Times New Roman"/>
                      <w:color w:val="000000"/>
                      <w:sz w:val="23"/>
                      <w:szCs w:val="23"/>
                    </w:rPr>
                    <w:t xml:space="preserve"> включительно</w:t>
                  </w:r>
                  <w:r w:rsidRPr="00D17BE8">
                    <w:rPr>
                      <w:rFonts w:eastAsia="Times New Roman"/>
                      <w:color w:val="000000"/>
                      <w:sz w:val="23"/>
                      <w:szCs w:val="23"/>
                    </w:rPr>
                    <w:t>)</w:t>
                  </w:r>
                </w:p>
              </w:tc>
              <w:tc>
                <w:tcPr>
                  <w:tcW w:w="1559" w:type="dxa"/>
                  <w:vAlign w:val="center"/>
                </w:tcPr>
                <w:p w:rsidR="007957E5" w:rsidRDefault="007957E5" w:rsidP="007957E5">
                  <w:pPr>
                    <w:pStyle w:val="afa"/>
                    <w:ind w:firstLine="0"/>
                    <w:rPr>
                      <w:b/>
                      <w:i/>
                      <w:sz w:val="24"/>
                      <w:highlight w:val="cyan"/>
                    </w:rPr>
                  </w:pPr>
                  <w:r w:rsidRPr="00D17BE8">
                    <w:rPr>
                      <w:rFonts w:eastAsia="Times New Roman"/>
                      <w:color w:val="000000"/>
                      <w:sz w:val="23"/>
                      <w:szCs w:val="23"/>
                    </w:rPr>
                    <w:t>0,1</w:t>
                  </w:r>
                  <w:r>
                    <w:rPr>
                      <w:rFonts w:eastAsia="Times New Roman"/>
                      <w:color w:val="000000"/>
                      <w:sz w:val="23"/>
                      <w:szCs w:val="23"/>
                    </w:rPr>
                    <w:t>0</w:t>
                  </w:r>
                </w:p>
              </w:tc>
            </w:tr>
            <w:tr w:rsidR="007957E5" w:rsidTr="007957E5">
              <w:tc>
                <w:tcPr>
                  <w:tcW w:w="4707" w:type="dxa"/>
                  <w:vAlign w:val="center"/>
                </w:tcPr>
                <w:p w:rsidR="007957E5" w:rsidRDefault="007957E5" w:rsidP="007957E5">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7957E5" w:rsidRDefault="007957E5" w:rsidP="007957E5">
                  <w:pPr>
                    <w:pStyle w:val="afa"/>
                    <w:ind w:firstLine="0"/>
                    <w:rPr>
                      <w:b/>
                      <w:i/>
                      <w:sz w:val="24"/>
                      <w:highlight w:val="cyan"/>
                    </w:rPr>
                  </w:pPr>
                  <w:r w:rsidRPr="00D17BE8">
                    <w:rPr>
                      <w:rFonts w:eastAsia="Times New Roman"/>
                      <w:color w:val="000000"/>
                      <w:sz w:val="23"/>
                      <w:szCs w:val="23"/>
                    </w:rPr>
                    <w:t>0,15</w:t>
                  </w:r>
                </w:p>
              </w:tc>
            </w:tr>
            <w:tr w:rsidR="007957E5" w:rsidTr="007957E5">
              <w:tc>
                <w:tcPr>
                  <w:tcW w:w="4707" w:type="dxa"/>
                  <w:vAlign w:val="center"/>
                </w:tcPr>
                <w:p w:rsidR="007957E5" w:rsidRDefault="007957E5" w:rsidP="007957E5">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rsidR="007957E5" w:rsidRDefault="007957E5" w:rsidP="007957E5">
                  <w:pPr>
                    <w:pStyle w:val="afa"/>
                    <w:ind w:firstLine="0"/>
                    <w:rPr>
                      <w:b/>
                      <w:i/>
                      <w:sz w:val="24"/>
                      <w:highlight w:val="cyan"/>
                    </w:rPr>
                  </w:pPr>
                  <w:r w:rsidRPr="00D17BE8">
                    <w:rPr>
                      <w:rFonts w:eastAsia="Times New Roman"/>
                      <w:color w:val="000000"/>
                      <w:sz w:val="23"/>
                      <w:szCs w:val="23"/>
                    </w:rPr>
                    <w:t>0,05</w:t>
                  </w:r>
                </w:p>
              </w:tc>
            </w:tr>
          </w:tbl>
          <w:p w:rsidR="007957E5" w:rsidRPr="00F86FAA" w:rsidRDefault="007957E5" w:rsidP="007957E5">
            <w:pPr>
              <w:pStyle w:val="afa"/>
              <w:rPr>
                <w:b/>
                <w:i/>
                <w:sz w:val="24"/>
              </w:rPr>
            </w:pPr>
          </w:p>
        </w:tc>
      </w:tr>
      <w:tr w:rsidR="007957E5" w:rsidRPr="00F86FAA" w:rsidTr="00EF779C">
        <w:tc>
          <w:tcPr>
            <w:tcW w:w="534" w:type="dxa"/>
          </w:tcPr>
          <w:p w:rsidR="007957E5" w:rsidRPr="00F86FAA" w:rsidRDefault="007957E5" w:rsidP="009830CC">
            <w:pPr>
              <w:pStyle w:val="19"/>
              <w:ind w:firstLine="0"/>
              <w:rPr>
                <w:b/>
                <w:sz w:val="24"/>
                <w:szCs w:val="24"/>
              </w:rPr>
            </w:pPr>
            <w:r>
              <w:rPr>
                <w:b/>
                <w:sz w:val="24"/>
                <w:szCs w:val="24"/>
              </w:rPr>
              <w:t>20</w:t>
            </w:r>
            <w:r w:rsidRPr="00F86FAA">
              <w:rPr>
                <w:b/>
                <w:sz w:val="24"/>
                <w:szCs w:val="24"/>
              </w:rPr>
              <w:t>.</w:t>
            </w:r>
          </w:p>
        </w:tc>
        <w:tc>
          <w:tcPr>
            <w:tcW w:w="2551" w:type="dxa"/>
          </w:tcPr>
          <w:p w:rsidR="007957E5" w:rsidRPr="00F86FAA" w:rsidRDefault="007957E5">
            <w:pPr>
              <w:pStyle w:val="Default"/>
              <w:rPr>
                <w:b/>
                <w:color w:val="auto"/>
              </w:rPr>
            </w:pPr>
            <w:r w:rsidRPr="00F86FAA">
              <w:rPr>
                <w:b/>
                <w:color w:val="auto"/>
              </w:rPr>
              <w:t>Особенности заключения договора</w:t>
            </w:r>
          </w:p>
        </w:tc>
        <w:tc>
          <w:tcPr>
            <w:tcW w:w="6768" w:type="dxa"/>
          </w:tcPr>
          <w:p w:rsidR="007957E5" w:rsidRPr="00755999" w:rsidRDefault="007957E5" w:rsidP="007957E5">
            <w:pPr>
              <w:pStyle w:val="-3"/>
              <w:numPr>
                <w:ilvl w:val="2"/>
                <w:numId w:val="0"/>
              </w:numPr>
              <w:tabs>
                <w:tab w:val="num" w:pos="1985"/>
              </w:tabs>
              <w:suppressAutoHyphens/>
              <w:ind w:firstLine="709"/>
              <w:rPr>
                <w:sz w:val="24"/>
              </w:rPr>
            </w:pPr>
            <w:r w:rsidRPr="00755999">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957E5" w:rsidRPr="00755999" w:rsidRDefault="007957E5" w:rsidP="007957E5">
            <w:pPr>
              <w:pStyle w:val="-3"/>
              <w:numPr>
                <w:ilvl w:val="2"/>
                <w:numId w:val="0"/>
              </w:numPr>
              <w:tabs>
                <w:tab w:val="num" w:pos="1985"/>
              </w:tabs>
              <w:suppressAutoHyphens/>
              <w:ind w:firstLine="709"/>
              <w:rPr>
                <w:sz w:val="24"/>
              </w:rPr>
            </w:pPr>
            <w:r w:rsidRPr="0075599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957E5" w:rsidRPr="00755999" w:rsidRDefault="007957E5" w:rsidP="007957E5">
            <w:pPr>
              <w:pStyle w:val="-3"/>
              <w:numPr>
                <w:ilvl w:val="2"/>
                <w:numId w:val="0"/>
              </w:numPr>
              <w:tabs>
                <w:tab w:val="num" w:pos="1985"/>
              </w:tabs>
              <w:suppressAutoHyphens/>
              <w:ind w:firstLine="709"/>
              <w:rPr>
                <w:sz w:val="24"/>
              </w:rPr>
            </w:pPr>
            <w:r w:rsidRPr="0075599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957E5" w:rsidRPr="00755999" w:rsidRDefault="007957E5" w:rsidP="007957E5">
            <w:pPr>
              <w:pStyle w:val="-3"/>
              <w:numPr>
                <w:ilvl w:val="2"/>
                <w:numId w:val="0"/>
              </w:numPr>
              <w:tabs>
                <w:tab w:val="num" w:pos="1985"/>
              </w:tabs>
              <w:suppressAutoHyphens/>
              <w:ind w:firstLine="709"/>
              <w:rPr>
                <w:sz w:val="24"/>
              </w:rPr>
            </w:pPr>
            <w:r w:rsidRPr="00755999">
              <w:rPr>
                <w:sz w:val="24"/>
              </w:rPr>
              <w:t>Внесение изменений в договор по предложениям победителя является правом Заказчика и осуществляется по усмотрениюЗаказчика.</w:t>
            </w:r>
          </w:p>
          <w:p w:rsidR="007957E5" w:rsidRPr="00F86FAA" w:rsidRDefault="007957E5" w:rsidP="007957E5">
            <w:pPr>
              <w:pStyle w:val="-3"/>
              <w:numPr>
                <w:ilvl w:val="2"/>
                <w:numId w:val="0"/>
              </w:numPr>
              <w:tabs>
                <w:tab w:val="num" w:pos="1985"/>
              </w:tabs>
              <w:suppressAutoHyphens/>
              <w:ind w:firstLine="709"/>
              <w:rPr>
                <w:sz w:val="24"/>
                <w:highlight w:val="cyan"/>
              </w:rPr>
            </w:pPr>
            <w:r w:rsidRPr="0075599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957E5" w:rsidRPr="00F86FAA" w:rsidTr="00EF779C">
        <w:tc>
          <w:tcPr>
            <w:tcW w:w="534" w:type="dxa"/>
          </w:tcPr>
          <w:p w:rsidR="007957E5" w:rsidRPr="00F86FAA" w:rsidRDefault="007957E5" w:rsidP="00835CB1">
            <w:pPr>
              <w:pStyle w:val="19"/>
              <w:ind w:firstLine="0"/>
              <w:rPr>
                <w:b/>
                <w:sz w:val="24"/>
                <w:szCs w:val="24"/>
              </w:rPr>
            </w:pPr>
            <w:r>
              <w:rPr>
                <w:b/>
                <w:sz w:val="24"/>
                <w:szCs w:val="24"/>
              </w:rPr>
              <w:t>21</w:t>
            </w:r>
            <w:r w:rsidRPr="00F86FAA">
              <w:rPr>
                <w:b/>
                <w:sz w:val="24"/>
                <w:szCs w:val="24"/>
              </w:rPr>
              <w:t>.</w:t>
            </w:r>
          </w:p>
        </w:tc>
        <w:tc>
          <w:tcPr>
            <w:tcW w:w="2551" w:type="dxa"/>
          </w:tcPr>
          <w:p w:rsidR="007957E5" w:rsidRPr="00F86FAA" w:rsidRDefault="007957E5">
            <w:pPr>
              <w:pStyle w:val="Default"/>
              <w:rPr>
                <w:b/>
                <w:color w:val="auto"/>
              </w:rPr>
            </w:pPr>
            <w:r w:rsidRPr="00F86FAA">
              <w:rPr>
                <w:b/>
                <w:color w:val="auto"/>
              </w:rPr>
              <w:t>Привлечение субподрядчиков, соисполнителей</w:t>
            </w:r>
          </w:p>
        </w:tc>
        <w:tc>
          <w:tcPr>
            <w:tcW w:w="6768" w:type="dxa"/>
          </w:tcPr>
          <w:p w:rsidR="007957E5" w:rsidRPr="00F86FAA" w:rsidRDefault="007957E5" w:rsidP="007957E5">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w:t>
            </w:r>
            <w:r w:rsidRPr="00D469D9">
              <w:rPr>
                <w:sz w:val="24"/>
                <w:szCs w:val="24"/>
              </w:rPr>
              <w:t>субподрядных организациях предоставляется в соответствии с приложением № 6 настоящей документации о закупке.</w:t>
            </w:r>
          </w:p>
        </w:tc>
      </w:tr>
      <w:tr w:rsidR="007957E5" w:rsidRPr="00F86FAA" w:rsidTr="00505622">
        <w:tc>
          <w:tcPr>
            <w:tcW w:w="534" w:type="dxa"/>
          </w:tcPr>
          <w:p w:rsidR="007957E5" w:rsidRPr="00F86FAA" w:rsidRDefault="007957E5" w:rsidP="00505622">
            <w:pPr>
              <w:pStyle w:val="19"/>
              <w:ind w:firstLine="0"/>
              <w:rPr>
                <w:b/>
                <w:sz w:val="24"/>
                <w:szCs w:val="24"/>
              </w:rPr>
            </w:pPr>
            <w:r>
              <w:rPr>
                <w:b/>
                <w:sz w:val="24"/>
                <w:szCs w:val="24"/>
              </w:rPr>
              <w:t>22</w:t>
            </w:r>
            <w:r w:rsidRPr="00F86FAA">
              <w:rPr>
                <w:b/>
                <w:sz w:val="24"/>
                <w:szCs w:val="24"/>
              </w:rPr>
              <w:t>.</w:t>
            </w:r>
          </w:p>
        </w:tc>
        <w:tc>
          <w:tcPr>
            <w:tcW w:w="2551" w:type="dxa"/>
          </w:tcPr>
          <w:p w:rsidR="007957E5" w:rsidRPr="00F86FAA" w:rsidRDefault="007957E5"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7957E5" w:rsidRPr="00F86FAA" w:rsidRDefault="007957E5" w:rsidP="007957E5">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DF40D3">
              <w:rPr>
                <w:sz w:val="24"/>
                <w:szCs w:val="24"/>
              </w:rPr>
              <w:t>(</w:t>
            </w:r>
            <w:r w:rsidRPr="00DF40D3">
              <w:rPr>
                <w:i/>
                <w:sz w:val="24"/>
                <w:szCs w:val="24"/>
              </w:rPr>
              <w:t>шестьдесят</w:t>
            </w:r>
            <w:r>
              <w:rPr>
                <w:i/>
                <w:sz w:val="24"/>
                <w:szCs w:val="24"/>
              </w:rPr>
              <w:t>и</w:t>
            </w:r>
            <w:r w:rsidRPr="00DF40D3">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957E5" w:rsidRPr="00F86FAA" w:rsidTr="00EF779C">
        <w:tc>
          <w:tcPr>
            <w:tcW w:w="534" w:type="dxa"/>
          </w:tcPr>
          <w:p w:rsidR="007957E5" w:rsidRPr="00F86FAA" w:rsidRDefault="007957E5"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957E5" w:rsidRPr="00F86FAA" w:rsidRDefault="007957E5">
            <w:pPr>
              <w:pStyle w:val="Default"/>
              <w:rPr>
                <w:b/>
                <w:color w:val="auto"/>
              </w:rPr>
            </w:pPr>
            <w:r>
              <w:rPr>
                <w:b/>
                <w:color w:val="auto"/>
              </w:rPr>
              <w:t>Обеспечение З</w:t>
            </w:r>
            <w:r w:rsidRPr="00F86FAA">
              <w:rPr>
                <w:b/>
                <w:color w:val="auto"/>
              </w:rPr>
              <w:t>аявки</w:t>
            </w:r>
          </w:p>
        </w:tc>
        <w:tc>
          <w:tcPr>
            <w:tcW w:w="6768" w:type="dxa"/>
          </w:tcPr>
          <w:p w:rsidR="007957E5" w:rsidRPr="00F86FAA" w:rsidRDefault="007957E5" w:rsidP="007957E5">
            <w:pPr>
              <w:pStyle w:val="19"/>
              <w:ind w:firstLine="0"/>
              <w:rPr>
                <w:sz w:val="24"/>
                <w:szCs w:val="24"/>
              </w:rPr>
            </w:pPr>
            <w:r w:rsidRPr="00D17BE8">
              <w:rPr>
                <w:rFonts w:eastAsia="Times New Roman"/>
                <w:color w:val="000000"/>
                <w:sz w:val="23"/>
                <w:szCs w:val="23"/>
              </w:rPr>
              <w:t>Не предусмотрено</w:t>
            </w:r>
          </w:p>
        </w:tc>
      </w:tr>
      <w:tr w:rsidR="007957E5" w:rsidRPr="00F86FAA" w:rsidTr="00EF779C">
        <w:tc>
          <w:tcPr>
            <w:tcW w:w="534" w:type="dxa"/>
          </w:tcPr>
          <w:p w:rsidR="007957E5" w:rsidRPr="00F86FAA" w:rsidRDefault="007957E5" w:rsidP="005E0B21">
            <w:pPr>
              <w:pStyle w:val="19"/>
              <w:ind w:firstLine="0"/>
              <w:rPr>
                <w:b/>
                <w:sz w:val="24"/>
                <w:szCs w:val="24"/>
              </w:rPr>
            </w:pPr>
            <w:r w:rsidRPr="00F86FAA">
              <w:rPr>
                <w:b/>
                <w:sz w:val="24"/>
                <w:szCs w:val="24"/>
              </w:rPr>
              <w:lastRenderedPageBreak/>
              <w:t>2</w:t>
            </w:r>
            <w:r>
              <w:rPr>
                <w:b/>
                <w:sz w:val="24"/>
                <w:szCs w:val="24"/>
              </w:rPr>
              <w:t>4</w:t>
            </w:r>
            <w:r w:rsidRPr="00F86FAA">
              <w:rPr>
                <w:b/>
                <w:sz w:val="24"/>
                <w:szCs w:val="24"/>
              </w:rPr>
              <w:t>.</w:t>
            </w:r>
          </w:p>
        </w:tc>
        <w:tc>
          <w:tcPr>
            <w:tcW w:w="2551" w:type="dxa"/>
          </w:tcPr>
          <w:p w:rsidR="007957E5" w:rsidRPr="00F86FAA" w:rsidRDefault="007957E5" w:rsidP="00DF6AE3">
            <w:pPr>
              <w:pStyle w:val="Default"/>
              <w:rPr>
                <w:b/>
                <w:color w:val="auto"/>
              </w:rPr>
            </w:pPr>
            <w:r w:rsidRPr="00F86FAA">
              <w:rPr>
                <w:b/>
                <w:color w:val="auto"/>
              </w:rPr>
              <w:t>Обеспечение исполнения договора</w:t>
            </w:r>
          </w:p>
        </w:tc>
        <w:tc>
          <w:tcPr>
            <w:tcW w:w="6768" w:type="dxa"/>
          </w:tcPr>
          <w:p w:rsidR="007957E5" w:rsidRPr="00F86FAA" w:rsidRDefault="007957E5" w:rsidP="007957E5">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2"/>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5"/>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7"/>
        <w:gridCol w:w="1150"/>
        <w:gridCol w:w="1127"/>
        <w:gridCol w:w="1244"/>
        <w:gridCol w:w="2144"/>
        <w:gridCol w:w="2119"/>
        <w:gridCol w:w="1553"/>
      </w:tblGrid>
      <w:tr w:rsidR="007957E5" w:rsidRPr="00384CDC" w:rsidTr="007957E5">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7957E5" w:rsidRPr="00384CDC" w:rsidRDefault="007957E5" w:rsidP="007957E5">
            <w:pPr>
              <w:jc w:val="center"/>
            </w:pPr>
            <w:r w:rsidRPr="006A5CB3">
              <w:t>№ п/п</w:t>
            </w:r>
          </w:p>
        </w:tc>
        <w:tc>
          <w:tcPr>
            <w:tcW w:w="583" w:type="pct"/>
            <w:tcBorders>
              <w:top w:val="single" w:sz="4" w:space="0" w:color="auto"/>
              <w:left w:val="single" w:sz="4" w:space="0" w:color="auto"/>
              <w:bottom w:val="single" w:sz="4" w:space="0" w:color="auto"/>
              <w:right w:val="single" w:sz="4" w:space="0" w:color="auto"/>
            </w:tcBorders>
            <w:vAlign w:val="center"/>
          </w:tcPr>
          <w:p w:rsidR="007957E5" w:rsidRPr="00384CDC" w:rsidRDefault="007957E5" w:rsidP="007957E5">
            <w:pPr>
              <w:jc w:val="center"/>
            </w:pPr>
            <w:r w:rsidRPr="006A5CB3">
              <w:t>Наименование работ</w:t>
            </w:r>
          </w:p>
        </w:tc>
        <w:tc>
          <w:tcPr>
            <w:tcW w:w="572" w:type="pct"/>
            <w:tcBorders>
              <w:top w:val="single" w:sz="4" w:space="0" w:color="auto"/>
              <w:left w:val="single" w:sz="4" w:space="0" w:color="auto"/>
              <w:bottom w:val="single" w:sz="4" w:space="0" w:color="auto"/>
              <w:right w:val="single" w:sz="4" w:space="0" w:color="auto"/>
            </w:tcBorders>
            <w:vAlign w:val="center"/>
          </w:tcPr>
          <w:p w:rsidR="007957E5" w:rsidRPr="00384CDC" w:rsidRDefault="007957E5" w:rsidP="007957E5">
            <w:pPr>
              <w:jc w:val="center"/>
            </w:pPr>
            <w:r w:rsidRPr="006A5CB3">
              <w:t xml:space="preserve">Цена работ в руб., без учета НДС </w:t>
            </w:r>
          </w:p>
        </w:tc>
        <w:tc>
          <w:tcPr>
            <w:tcW w:w="631" w:type="pct"/>
            <w:tcBorders>
              <w:top w:val="single" w:sz="4" w:space="0" w:color="auto"/>
              <w:left w:val="single" w:sz="4" w:space="0" w:color="auto"/>
              <w:bottom w:val="single" w:sz="4" w:space="0" w:color="auto"/>
              <w:right w:val="single" w:sz="4" w:space="0" w:color="auto"/>
            </w:tcBorders>
            <w:vAlign w:val="center"/>
          </w:tcPr>
          <w:p w:rsidR="007957E5" w:rsidRPr="00384CDC" w:rsidRDefault="007957E5" w:rsidP="007957E5">
            <w:pPr>
              <w:jc w:val="center"/>
            </w:pPr>
            <w:r w:rsidRPr="006A5CB3">
              <w:t xml:space="preserve">Цена работ в руб., с учетом НДС </w:t>
            </w:r>
          </w:p>
        </w:tc>
        <w:tc>
          <w:tcPr>
            <w:tcW w:w="1088" w:type="pct"/>
            <w:tcBorders>
              <w:top w:val="single" w:sz="4" w:space="0" w:color="auto"/>
              <w:left w:val="single" w:sz="4" w:space="0" w:color="auto"/>
              <w:bottom w:val="single" w:sz="4" w:space="0" w:color="auto"/>
              <w:right w:val="single" w:sz="4" w:space="0" w:color="auto"/>
            </w:tcBorders>
            <w:vAlign w:val="center"/>
          </w:tcPr>
          <w:p w:rsidR="007957E5" w:rsidRPr="00384CDC" w:rsidRDefault="007957E5" w:rsidP="007957E5">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1075" w:type="pct"/>
            <w:tcBorders>
              <w:top w:val="single" w:sz="4" w:space="0" w:color="auto"/>
              <w:left w:val="single" w:sz="4" w:space="0" w:color="auto"/>
              <w:bottom w:val="single" w:sz="4" w:space="0" w:color="auto"/>
              <w:right w:val="single" w:sz="4" w:space="0" w:color="auto"/>
            </w:tcBorders>
            <w:vAlign w:val="center"/>
          </w:tcPr>
          <w:p w:rsidR="007957E5" w:rsidRPr="00384CDC" w:rsidRDefault="007957E5" w:rsidP="007957E5">
            <w:pPr>
              <w:jc w:val="center"/>
            </w:pPr>
            <w:r w:rsidRPr="006A5CB3">
              <w:t>Срок выполнения работ (указывается количество календарных дней с момента заключения договора)</w:t>
            </w:r>
          </w:p>
        </w:tc>
        <w:tc>
          <w:tcPr>
            <w:tcW w:w="788" w:type="pct"/>
            <w:tcBorders>
              <w:top w:val="single" w:sz="4" w:space="0" w:color="auto"/>
              <w:left w:val="single" w:sz="4" w:space="0" w:color="auto"/>
              <w:bottom w:val="single" w:sz="4" w:space="0" w:color="auto"/>
              <w:right w:val="single" w:sz="4" w:space="0" w:color="auto"/>
            </w:tcBorders>
            <w:vAlign w:val="center"/>
          </w:tcPr>
          <w:p w:rsidR="007957E5" w:rsidRPr="006A5CB3" w:rsidRDefault="007957E5" w:rsidP="007957E5">
            <w:pPr>
              <w:jc w:val="center"/>
              <w:rPr>
                <w:color w:val="000000"/>
              </w:rPr>
            </w:pPr>
            <w:r w:rsidRPr="006A5CB3">
              <w:t>Гарантийный срок (указывается количество месяцев), но не менее 24 месяцев.</w:t>
            </w:r>
          </w:p>
          <w:p w:rsidR="007957E5" w:rsidRPr="00384CDC" w:rsidRDefault="007957E5" w:rsidP="007957E5">
            <w:pPr>
              <w:jc w:val="center"/>
            </w:pPr>
          </w:p>
        </w:tc>
      </w:tr>
      <w:tr w:rsidR="007957E5" w:rsidRPr="00384CDC" w:rsidTr="007957E5">
        <w:trPr>
          <w:trHeight w:val="255"/>
        </w:trPr>
        <w:tc>
          <w:tcPr>
            <w:tcW w:w="262" w:type="pct"/>
            <w:tcBorders>
              <w:top w:val="nil"/>
              <w:left w:val="single" w:sz="4" w:space="0" w:color="auto"/>
              <w:bottom w:val="single" w:sz="4" w:space="0" w:color="auto"/>
              <w:right w:val="single" w:sz="4" w:space="0" w:color="auto"/>
            </w:tcBorders>
            <w:noWrap/>
            <w:vAlign w:val="center"/>
          </w:tcPr>
          <w:p w:rsidR="007957E5" w:rsidRPr="00384CDC" w:rsidRDefault="007957E5" w:rsidP="007957E5">
            <w:pPr>
              <w:jc w:val="center"/>
            </w:pPr>
            <w:r w:rsidRPr="006A5CB3">
              <w:t>1</w:t>
            </w:r>
          </w:p>
        </w:tc>
        <w:tc>
          <w:tcPr>
            <w:tcW w:w="583" w:type="pct"/>
            <w:tcBorders>
              <w:top w:val="nil"/>
              <w:left w:val="nil"/>
              <w:bottom w:val="single" w:sz="4" w:space="0" w:color="auto"/>
              <w:right w:val="single" w:sz="4" w:space="0" w:color="auto"/>
            </w:tcBorders>
            <w:noWrap/>
            <w:vAlign w:val="center"/>
          </w:tcPr>
          <w:p w:rsidR="007957E5" w:rsidRPr="00384CDC" w:rsidRDefault="007957E5" w:rsidP="007957E5">
            <w:pPr>
              <w:jc w:val="center"/>
            </w:pPr>
            <w:r w:rsidRPr="006A5CB3">
              <w:t>2</w:t>
            </w:r>
          </w:p>
        </w:tc>
        <w:tc>
          <w:tcPr>
            <w:tcW w:w="572" w:type="pct"/>
            <w:tcBorders>
              <w:top w:val="single" w:sz="4" w:space="0" w:color="auto"/>
              <w:left w:val="nil"/>
              <w:bottom w:val="single" w:sz="4" w:space="0" w:color="auto"/>
              <w:right w:val="single" w:sz="4" w:space="0" w:color="auto"/>
            </w:tcBorders>
            <w:vAlign w:val="center"/>
          </w:tcPr>
          <w:p w:rsidR="007957E5" w:rsidRPr="00384CDC" w:rsidRDefault="007957E5" w:rsidP="007957E5">
            <w:pPr>
              <w:jc w:val="center"/>
            </w:pPr>
            <w:r w:rsidRPr="006A5CB3">
              <w:t>3</w:t>
            </w:r>
          </w:p>
        </w:tc>
        <w:tc>
          <w:tcPr>
            <w:tcW w:w="631" w:type="pct"/>
            <w:tcBorders>
              <w:top w:val="single" w:sz="4" w:space="0" w:color="auto"/>
              <w:left w:val="single" w:sz="4" w:space="0" w:color="auto"/>
              <w:bottom w:val="single" w:sz="4" w:space="0" w:color="auto"/>
              <w:right w:val="single" w:sz="4" w:space="0" w:color="auto"/>
            </w:tcBorders>
            <w:vAlign w:val="center"/>
          </w:tcPr>
          <w:p w:rsidR="007957E5" w:rsidRPr="00384CDC" w:rsidRDefault="007957E5" w:rsidP="007957E5">
            <w:pPr>
              <w:jc w:val="center"/>
            </w:pPr>
            <w:r w:rsidRPr="006A5CB3">
              <w:t>4</w:t>
            </w:r>
          </w:p>
        </w:tc>
        <w:tc>
          <w:tcPr>
            <w:tcW w:w="1088" w:type="pct"/>
            <w:tcBorders>
              <w:top w:val="single" w:sz="4" w:space="0" w:color="auto"/>
              <w:left w:val="single" w:sz="4" w:space="0" w:color="auto"/>
              <w:bottom w:val="single" w:sz="4" w:space="0" w:color="auto"/>
              <w:right w:val="single" w:sz="4" w:space="0" w:color="auto"/>
            </w:tcBorders>
            <w:noWrap/>
            <w:vAlign w:val="center"/>
          </w:tcPr>
          <w:p w:rsidR="007957E5" w:rsidRPr="00384CDC" w:rsidRDefault="007957E5" w:rsidP="007957E5">
            <w:pPr>
              <w:jc w:val="center"/>
            </w:pPr>
            <w:r w:rsidRPr="006A5CB3">
              <w:rPr>
                <w:color w:val="000000"/>
              </w:rPr>
              <w:t>5</w:t>
            </w:r>
          </w:p>
        </w:tc>
        <w:tc>
          <w:tcPr>
            <w:tcW w:w="1075" w:type="pct"/>
            <w:tcBorders>
              <w:top w:val="single" w:sz="4" w:space="0" w:color="auto"/>
              <w:left w:val="nil"/>
              <w:bottom w:val="single" w:sz="4" w:space="0" w:color="auto"/>
              <w:right w:val="single" w:sz="4" w:space="0" w:color="auto"/>
            </w:tcBorders>
            <w:vAlign w:val="center"/>
          </w:tcPr>
          <w:p w:rsidR="007957E5" w:rsidRPr="00384CDC" w:rsidRDefault="007957E5" w:rsidP="007957E5">
            <w:pPr>
              <w:jc w:val="center"/>
            </w:pPr>
            <w:r w:rsidRPr="006A5CB3">
              <w:rPr>
                <w:color w:val="000000"/>
              </w:rPr>
              <w:t>6</w:t>
            </w:r>
          </w:p>
        </w:tc>
        <w:tc>
          <w:tcPr>
            <w:tcW w:w="788" w:type="pct"/>
            <w:tcBorders>
              <w:top w:val="single" w:sz="4" w:space="0" w:color="auto"/>
              <w:left w:val="single" w:sz="4" w:space="0" w:color="auto"/>
              <w:bottom w:val="single" w:sz="4" w:space="0" w:color="auto"/>
              <w:right w:val="single" w:sz="4" w:space="0" w:color="auto"/>
            </w:tcBorders>
            <w:noWrap/>
            <w:vAlign w:val="center"/>
          </w:tcPr>
          <w:p w:rsidR="007957E5" w:rsidRPr="00384CDC" w:rsidRDefault="007957E5" w:rsidP="007957E5">
            <w:pPr>
              <w:jc w:val="center"/>
            </w:pPr>
            <w:r w:rsidRPr="006A5CB3">
              <w:rPr>
                <w:color w:val="000000"/>
              </w:rPr>
              <w:t>7</w:t>
            </w:r>
          </w:p>
        </w:tc>
      </w:tr>
      <w:tr w:rsidR="007957E5" w:rsidRPr="00384CDC" w:rsidTr="007957E5">
        <w:trPr>
          <w:trHeight w:val="315"/>
        </w:trPr>
        <w:tc>
          <w:tcPr>
            <w:tcW w:w="262" w:type="pct"/>
            <w:tcBorders>
              <w:top w:val="nil"/>
              <w:left w:val="single" w:sz="4" w:space="0" w:color="auto"/>
              <w:bottom w:val="single" w:sz="4" w:space="0" w:color="auto"/>
              <w:right w:val="single" w:sz="4" w:space="0" w:color="auto"/>
            </w:tcBorders>
            <w:noWrap/>
            <w:vAlign w:val="center"/>
          </w:tcPr>
          <w:p w:rsidR="007957E5" w:rsidRPr="00384CDC" w:rsidRDefault="007957E5" w:rsidP="007957E5">
            <w:pPr>
              <w:jc w:val="center"/>
            </w:pPr>
            <w:r w:rsidRPr="006A5CB3">
              <w:rPr>
                <w:color w:val="000000"/>
              </w:rPr>
              <w:t>1</w:t>
            </w:r>
          </w:p>
        </w:tc>
        <w:tc>
          <w:tcPr>
            <w:tcW w:w="583" w:type="pct"/>
            <w:tcBorders>
              <w:top w:val="nil"/>
              <w:left w:val="nil"/>
              <w:bottom w:val="single" w:sz="4" w:space="0" w:color="auto"/>
              <w:right w:val="single" w:sz="4" w:space="0" w:color="auto"/>
            </w:tcBorders>
            <w:noWrap/>
            <w:vAlign w:val="center"/>
          </w:tcPr>
          <w:p w:rsidR="007957E5" w:rsidRPr="00384CDC" w:rsidRDefault="007957E5" w:rsidP="007957E5">
            <w:pPr>
              <w:jc w:val="center"/>
            </w:pPr>
          </w:p>
        </w:tc>
        <w:tc>
          <w:tcPr>
            <w:tcW w:w="572" w:type="pct"/>
            <w:tcBorders>
              <w:top w:val="single" w:sz="4" w:space="0" w:color="auto"/>
              <w:left w:val="nil"/>
              <w:bottom w:val="single" w:sz="4" w:space="0" w:color="auto"/>
              <w:right w:val="single" w:sz="4" w:space="0" w:color="auto"/>
            </w:tcBorders>
            <w:vAlign w:val="center"/>
          </w:tcPr>
          <w:p w:rsidR="007957E5" w:rsidRPr="00384CDC" w:rsidRDefault="007957E5" w:rsidP="007957E5">
            <w:pPr>
              <w:jc w:val="center"/>
            </w:pPr>
          </w:p>
        </w:tc>
        <w:tc>
          <w:tcPr>
            <w:tcW w:w="631" w:type="pct"/>
            <w:tcBorders>
              <w:top w:val="single" w:sz="4" w:space="0" w:color="auto"/>
              <w:left w:val="single" w:sz="4" w:space="0" w:color="auto"/>
              <w:bottom w:val="single" w:sz="4" w:space="0" w:color="auto"/>
              <w:right w:val="single" w:sz="4" w:space="0" w:color="auto"/>
            </w:tcBorders>
            <w:vAlign w:val="center"/>
          </w:tcPr>
          <w:p w:rsidR="007957E5" w:rsidRPr="00384CDC" w:rsidRDefault="007957E5" w:rsidP="007957E5">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7957E5" w:rsidRPr="00384CDC" w:rsidRDefault="007957E5" w:rsidP="007957E5">
            <w:pPr>
              <w:jc w:val="center"/>
            </w:pPr>
          </w:p>
        </w:tc>
        <w:tc>
          <w:tcPr>
            <w:tcW w:w="1075" w:type="pct"/>
            <w:tcBorders>
              <w:top w:val="single" w:sz="4" w:space="0" w:color="auto"/>
              <w:left w:val="nil"/>
              <w:bottom w:val="single" w:sz="4" w:space="0" w:color="auto"/>
              <w:right w:val="single" w:sz="4" w:space="0" w:color="auto"/>
            </w:tcBorders>
            <w:vAlign w:val="center"/>
          </w:tcPr>
          <w:p w:rsidR="007957E5" w:rsidRPr="00384CDC" w:rsidRDefault="007957E5" w:rsidP="007957E5">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7957E5" w:rsidRPr="00384CDC" w:rsidRDefault="007957E5" w:rsidP="007957E5">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7957E5">
        <w:rPr>
          <w:szCs w:val="28"/>
        </w:rPr>
        <w:t>учитывает стоимость всех налогов (кроме НДС), материалов, изделий и расходов, связанных с их доставкой, а также иные расходы</w:t>
      </w:r>
      <w:r w:rsidR="00A13F75" w:rsidRPr="007957E5">
        <w:rPr>
          <w:szCs w:val="28"/>
        </w:rPr>
        <w:t xml:space="preserve"> </w:t>
      </w:r>
      <w:r w:rsidR="00A13F75" w:rsidRPr="007957E5">
        <w:rPr>
          <w:i/>
          <w:szCs w:val="28"/>
        </w:rPr>
        <w:t>(указывается в соответствии с пунктом 5 Информационной карты)</w:t>
      </w:r>
      <w:r w:rsidRPr="007957E5">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957E5" w:rsidRDefault="006A6E7D" w:rsidP="006A6E7D">
      <w:pPr>
        <w:pStyle w:val="afd"/>
        <w:jc w:val="both"/>
        <w:rPr>
          <w:szCs w:val="28"/>
        </w:rPr>
      </w:pPr>
      <w:r w:rsidRPr="007957E5">
        <w:rPr>
          <w:szCs w:val="28"/>
        </w:rPr>
        <w:t> Следующие приложения являются неотъемлемой частью настоящего финансово-коммерческого предложения:</w:t>
      </w:r>
    </w:p>
    <w:p w:rsidR="006A6E7D" w:rsidRPr="007957E5" w:rsidRDefault="006A6E7D" w:rsidP="006A6E7D">
      <w:pPr>
        <w:pStyle w:val="afd"/>
        <w:jc w:val="both"/>
        <w:rPr>
          <w:szCs w:val="28"/>
        </w:rPr>
      </w:pPr>
      <w:r w:rsidRPr="007957E5">
        <w:rPr>
          <w:szCs w:val="28"/>
        </w:rPr>
        <w:t>1) приложение № 1 – Расчет стоимости _________ (работ, услуг, товаров и т.д.)  на ___ листах.</w:t>
      </w:r>
    </w:p>
    <w:p w:rsidR="006A6E7D" w:rsidRPr="007957E5" w:rsidRDefault="006A6E7D" w:rsidP="006A6E7D">
      <w:pPr>
        <w:pStyle w:val="afd"/>
        <w:jc w:val="both"/>
        <w:rPr>
          <w:szCs w:val="28"/>
        </w:rPr>
      </w:pPr>
      <w:r w:rsidRPr="007957E5">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7957E5" w:rsidRDefault="006A6E7D" w:rsidP="006A6E7D">
      <w:pPr>
        <w:pStyle w:val="afd"/>
        <w:jc w:val="both"/>
        <w:rPr>
          <w:szCs w:val="28"/>
        </w:rPr>
      </w:pPr>
      <w:r w:rsidRPr="007957E5">
        <w:rPr>
          <w:szCs w:val="28"/>
        </w:rPr>
        <w:t>3) Сведения о планируемых к привлечению субподрядных организациях (составляется по форме приложения № 7 к документации о закупке)</w:t>
      </w:r>
      <w:r w:rsidRPr="007957E5">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7957E5" w:rsidRDefault="007957E5" w:rsidP="007957E5">
      <w:pPr>
        <w:pStyle w:val="afa"/>
        <w:ind w:firstLine="0"/>
        <w:jc w:val="center"/>
        <w:rPr>
          <w:b/>
          <w:sz w:val="60"/>
          <w:szCs w:val="60"/>
        </w:rPr>
      </w:pPr>
    </w:p>
    <w:p w:rsidR="007957E5" w:rsidRPr="00E10899" w:rsidRDefault="007957E5" w:rsidP="007957E5">
      <w:pPr>
        <w:pStyle w:val="afa"/>
        <w:ind w:firstLine="0"/>
        <w:jc w:val="center"/>
        <w:rPr>
          <w:b/>
          <w:sz w:val="60"/>
          <w:szCs w:val="60"/>
        </w:rPr>
      </w:pPr>
      <w:r w:rsidRPr="005A5BDF">
        <w:rPr>
          <w:b/>
          <w:sz w:val="60"/>
          <w:szCs w:val="60"/>
        </w:rPr>
        <w:t>ПРОЕКТ ДОГОВОРА</w:t>
      </w:r>
    </w:p>
    <w:p w:rsidR="007957E5" w:rsidRDefault="007957E5" w:rsidP="007957E5">
      <w:pPr>
        <w:rPr>
          <w:b/>
          <w:i/>
          <w:sz w:val="28"/>
          <w:szCs w:val="28"/>
          <w:highlight w:val="magenta"/>
        </w:rPr>
      </w:pPr>
    </w:p>
    <w:p w:rsidR="007957E5" w:rsidRPr="006A5CB3" w:rsidRDefault="007957E5" w:rsidP="007957E5">
      <w:pPr>
        <w:pStyle w:val="affa"/>
        <w:jc w:val="center"/>
        <w:rPr>
          <w:rFonts w:ascii="Times New Roman" w:hAnsi="Times New Roman"/>
          <w:b/>
        </w:rPr>
      </w:pPr>
      <w:r w:rsidRPr="006A5CB3">
        <w:rPr>
          <w:rFonts w:ascii="Times New Roman" w:hAnsi="Times New Roman"/>
          <w:b/>
        </w:rPr>
        <w:t>Договор  №</w:t>
      </w:r>
      <w:r>
        <w:rPr>
          <w:rFonts w:ascii="Times New Roman" w:hAnsi="Times New Roman"/>
          <w:b/>
        </w:rPr>
        <w:t xml:space="preserve"> НКП СВЖДд-</w:t>
      </w:r>
      <w:r w:rsidRPr="006A5CB3">
        <w:rPr>
          <w:rFonts w:ascii="Times New Roman" w:hAnsi="Times New Roman"/>
          <w:b/>
        </w:rPr>
        <w:t>1</w:t>
      </w:r>
      <w:r>
        <w:rPr>
          <w:rFonts w:ascii="Times New Roman" w:hAnsi="Times New Roman"/>
          <w:b/>
        </w:rPr>
        <w:t>_</w:t>
      </w:r>
      <w:r w:rsidRPr="006A5CB3">
        <w:rPr>
          <w:rFonts w:ascii="Times New Roman" w:hAnsi="Times New Roman"/>
          <w:b/>
        </w:rPr>
        <w:t>/___/___</w:t>
      </w:r>
    </w:p>
    <w:p w:rsidR="007957E5" w:rsidRDefault="007957E5" w:rsidP="007957E5">
      <w:pPr>
        <w:pStyle w:val="affa"/>
        <w:jc w:val="center"/>
        <w:rPr>
          <w:rFonts w:ascii="Times New Roman" w:hAnsi="Times New Roman"/>
          <w:b/>
        </w:rPr>
      </w:pPr>
      <w:r w:rsidRPr="006A5CB3">
        <w:rPr>
          <w:rFonts w:ascii="Times New Roman" w:hAnsi="Times New Roman"/>
          <w:b/>
        </w:rPr>
        <w:t>на выполнение работ</w:t>
      </w:r>
    </w:p>
    <w:p w:rsidR="007957E5" w:rsidRPr="006A5CB3" w:rsidRDefault="007957E5" w:rsidP="007957E5">
      <w:pPr>
        <w:pStyle w:val="affa"/>
        <w:jc w:val="center"/>
        <w:rPr>
          <w:rFonts w:ascii="Times New Roman" w:hAnsi="Times New Roman"/>
          <w:b/>
        </w:rPr>
      </w:pPr>
    </w:p>
    <w:p w:rsidR="007957E5" w:rsidRPr="006A5CB3" w:rsidRDefault="007957E5" w:rsidP="007957E5">
      <w:r w:rsidRPr="006A5CB3">
        <w:t>г.</w:t>
      </w:r>
      <w:r>
        <w:t xml:space="preserve"> Екатеринбург                                 </w:t>
      </w:r>
      <w:r w:rsidRPr="006A5CB3">
        <w:t xml:space="preserve">                                                 </w:t>
      </w:r>
      <w:r>
        <w:t xml:space="preserve">              </w:t>
      </w:r>
      <w:r w:rsidRPr="006A5CB3">
        <w:t>«__»_______ 201__ г.</w:t>
      </w:r>
    </w:p>
    <w:p w:rsidR="007957E5" w:rsidRDefault="007957E5" w:rsidP="007957E5">
      <w:pPr>
        <w:ind w:firstLine="851"/>
        <w:jc w:val="both"/>
      </w:pPr>
    </w:p>
    <w:p w:rsidR="007957E5" w:rsidRDefault="007957E5" w:rsidP="007957E5">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7957E5" w:rsidRPr="006A5CB3" w:rsidRDefault="007957E5" w:rsidP="007957E5">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от _____  № </w:t>
      </w:r>
      <w:r w:rsidRPr="006A5CB3">
        <w:rPr>
          <w:i/>
          <w:iCs/>
          <w:vertAlign w:val="superscript"/>
        </w:rPr>
        <w:t>_</w:t>
      </w:r>
      <w:r>
        <w:rPr>
          <w:i/>
          <w:iCs/>
          <w:vertAlign w:val="superscript"/>
        </w:rPr>
        <w:t>___</w:t>
      </w:r>
      <w:r w:rsidRPr="006A5CB3">
        <w:rPr>
          <w:i/>
          <w:iCs/>
          <w:vertAlign w:val="superscript"/>
        </w:rPr>
        <w:t>_)</w:t>
      </w:r>
      <w:r>
        <w:rPr>
          <w:i/>
          <w:iCs/>
          <w:vertAlign w:val="superscript"/>
        </w:rPr>
        <w:t xml:space="preserve"> </w:t>
      </w: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957E5" w:rsidRPr="006A5CB3" w:rsidRDefault="007957E5" w:rsidP="007957E5">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7957E5" w:rsidRDefault="007957E5" w:rsidP="007957E5">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7957E5" w:rsidRPr="006A5CB3" w:rsidRDefault="007957E5" w:rsidP="007957E5">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7957E5" w:rsidRDefault="007957E5" w:rsidP="007957E5">
      <w:pPr>
        <w:ind w:firstLine="851"/>
        <w:jc w:val="center"/>
        <w:rPr>
          <w:b/>
        </w:rPr>
      </w:pPr>
    </w:p>
    <w:p w:rsidR="007957E5" w:rsidRPr="006A5CB3" w:rsidRDefault="007957E5" w:rsidP="007957E5">
      <w:pPr>
        <w:ind w:firstLine="851"/>
        <w:jc w:val="center"/>
        <w:rPr>
          <w:b/>
        </w:rPr>
      </w:pPr>
      <w:r w:rsidRPr="006A5CB3">
        <w:rPr>
          <w:b/>
        </w:rPr>
        <w:t>1. Предмет Договора</w:t>
      </w:r>
    </w:p>
    <w:p w:rsidR="007957E5" w:rsidRPr="006A5CB3" w:rsidRDefault="007957E5" w:rsidP="007957E5">
      <w:pPr>
        <w:numPr>
          <w:ilvl w:val="1"/>
          <w:numId w:val="37"/>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7957E5" w:rsidRPr="006A5CB3" w:rsidRDefault="007957E5" w:rsidP="007957E5">
      <w:pPr>
        <w:jc w:val="both"/>
        <w:rPr>
          <w:i/>
        </w:rPr>
      </w:pPr>
      <w:r w:rsidRPr="006A5CB3">
        <w:rPr>
          <w:i/>
        </w:rPr>
        <w:t>(указывается наименование Работ,  отражающее их краткое содержание)</w:t>
      </w:r>
    </w:p>
    <w:p w:rsidR="007957E5" w:rsidRPr="006A5CB3" w:rsidRDefault="007957E5" w:rsidP="007957E5">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7957E5" w:rsidRPr="006A5CB3" w:rsidRDefault="007957E5" w:rsidP="007957E5">
      <w:pPr>
        <w:pStyle w:val="afd"/>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7957E5" w:rsidRPr="006A5CB3" w:rsidRDefault="007957E5" w:rsidP="007957E5">
      <w:pPr>
        <w:tabs>
          <w:tab w:val="num" w:pos="450"/>
        </w:tabs>
        <w:ind w:firstLine="851"/>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7957E5" w:rsidRPr="006A5CB3" w:rsidRDefault="007957E5" w:rsidP="007957E5">
      <w:pPr>
        <w:pStyle w:val="afd"/>
        <w:ind w:firstLine="851"/>
        <w:jc w:val="both"/>
        <w:rPr>
          <w:sz w:val="24"/>
          <w:szCs w:val="24"/>
        </w:rPr>
      </w:pPr>
    </w:p>
    <w:p w:rsidR="007957E5" w:rsidRPr="006A5CB3" w:rsidRDefault="007957E5" w:rsidP="007957E5">
      <w:pPr>
        <w:ind w:firstLine="851"/>
        <w:jc w:val="center"/>
        <w:rPr>
          <w:b/>
        </w:rPr>
      </w:pPr>
      <w:r w:rsidRPr="006A5CB3">
        <w:rPr>
          <w:b/>
        </w:rPr>
        <w:t>2. Цена Работ и порядок оплаты</w:t>
      </w:r>
    </w:p>
    <w:p w:rsidR="007957E5" w:rsidRPr="006A5CB3" w:rsidRDefault="007957E5" w:rsidP="007957E5">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 </w:t>
      </w:r>
      <w:r w:rsidRPr="006A5CB3">
        <w:rPr>
          <w:i/>
        </w:rPr>
        <w:t>(цена Работ и сумма налога указываются цифрами и в скобках прописью. Пример: «10 000,00 (десять тысяч) рублей 00 копеек»)</w:t>
      </w:r>
    </w:p>
    <w:p w:rsidR="007957E5" w:rsidRPr="006A5CB3" w:rsidRDefault="007957E5" w:rsidP="007957E5">
      <w:pPr>
        <w:ind w:firstLine="851"/>
        <w:jc w:val="both"/>
      </w:pPr>
      <w:r w:rsidRPr="006A5CB3">
        <w:rPr>
          <w:iCs/>
        </w:rPr>
        <w:t>Смета</w:t>
      </w:r>
      <w:r w:rsidRPr="006A5CB3">
        <w:t xml:space="preserve"> на выполнение Работ (приложение № </w:t>
      </w:r>
      <w:r>
        <w:t>4</w:t>
      </w:r>
      <w:r w:rsidRPr="006A5CB3">
        <w:t>) является неотъемлемой частью настоящего Договора.</w:t>
      </w:r>
    </w:p>
    <w:p w:rsidR="007957E5" w:rsidRDefault="007957E5" w:rsidP="007957E5">
      <w:pPr>
        <w:pStyle w:val="afd"/>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7957E5" w:rsidRPr="00D07A20" w:rsidRDefault="007957E5" w:rsidP="007957E5">
      <w:pPr>
        <w:pStyle w:val="afd"/>
        <w:ind w:firstLine="851"/>
        <w:jc w:val="both"/>
        <w:rPr>
          <w:sz w:val="24"/>
          <w:szCs w:val="24"/>
        </w:rPr>
      </w:pPr>
      <w:r>
        <w:rPr>
          <w:sz w:val="24"/>
          <w:szCs w:val="24"/>
        </w:rPr>
        <w:lastRenderedPageBreak/>
        <w:t xml:space="preserve">2.3. </w:t>
      </w:r>
      <w:r w:rsidRPr="00D07A20">
        <w:rPr>
          <w:sz w:val="24"/>
          <w:szCs w:val="24"/>
        </w:rPr>
        <w:t>Авансирование предусмотрено в размере _____% от цены договора, в течение 10 (десяти) рабочих дней с даты подписания Договора на основании выставленного Победителем счета.</w:t>
      </w:r>
    </w:p>
    <w:p w:rsidR="007957E5" w:rsidRPr="003F199D" w:rsidRDefault="007957E5" w:rsidP="007957E5">
      <w:pPr>
        <w:pStyle w:val="afd"/>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7957E5" w:rsidRDefault="007957E5" w:rsidP="007957E5">
      <w:pPr>
        <w:pStyle w:val="afd"/>
        <w:ind w:firstLine="851"/>
        <w:jc w:val="center"/>
        <w:rPr>
          <w:b/>
          <w:sz w:val="24"/>
          <w:szCs w:val="24"/>
        </w:rPr>
      </w:pPr>
    </w:p>
    <w:p w:rsidR="007957E5" w:rsidRDefault="007957E5" w:rsidP="007957E5">
      <w:pPr>
        <w:pStyle w:val="afd"/>
        <w:ind w:firstLine="851"/>
        <w:jc w:val="center"/>
        <w:rPr>
          <w:b/>
          <w:sz w:val="24"/>
          <w:szCs w:val="24"/>
        </w:rPr>
      </w:pPr>
      <w:r w:rsidRPr="007958DF">
        <w:rPr>
          <w:b/>
          <w:sz w:val="24"/>
          <w:szCs w:val="24"/>
        </w:rPr>
        <w:t>3. Порядок сдачи и приемки Работ</w:t>
      </w:r>
    </w:p>
    <w:p w:rsidR="007957E5" w:rsidRPr="00EA7E70" w:rsidRDefault="007957E5" w:rsidP="007957E5">
      <w:pPr>
        <w:ind w:firstLine="851"/>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r>
        <w:t xml:space="preserve">освидетельства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договору подряда. </w:t>
      </w:r>
    </w:p>
    <w:p w:rsidR="007957E5" w:rsidRPr="002E4D3D" w:rsidRDefault="007957E5" w:rsidP="007957E5">
      <w:pPr>
        <w:pStyle w:val="afa"/>
        <w:ind w:firstLine="851"/>
        <w:rPr>
          <w:sz w:val="24"/>
        </w:rPr>
      </w:pPr>
      <w:r w:rsidRPr="00CC5C7E">
        <w:rPr>
          <w:sz w:val="24"/>
        </w:rPr>
        <w:t>3.2. Заказчик в течение __ (___________)</w:t>
      </w:r>
      <w:r>
        <w:rPr>
          <w:sz w:val="24"/>
        </w:rPr>
        <w:t xml:space="preserve"> </w:t>
      </w:r>
      <w:r w:rsidRPr="002E4D3D">
        <w:rPr>
          <w:sz w:val="24"/>
        </w:rPr>
        <w:t xml:space="preserve">календарных дней с даты получения направляет Исполнителю подписанные акты приемки выполненных Работ </w:t>
      </w:r>
      <w:r w:rsidRPr="002E4D3D">
        <w:rPr>
          <w:i/>
          <w:iCs/>
          <w:sz w:val="24"/>
        </w:rPr>
        <w:t xml:space="preserve">(этапа Работ) </w:t>
      </w:r>
      <w:r w:rsidRPr="002E4D3D">
        <w:rPr>
          <w:sz w:val="24"/>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957E5" w:rsidRPr="002E4D3D" w:rsidRDefault="007957E5" w:rsidP="007957E5">
      <w:pPr>
        <w:pStyle w:val="afa"/>
        <w:ind w:firstLine="851"/>
        <w:rPr>
          <w:sz w:val="24"/>
        </w:rPr>
      </w:pPr>
      <w:r>
        <w:rPr>
          <w:sz w:val="24"/>
        </w:rPr>
        <w:t>3</w:t>
      </w:r>
      <w:r w:rsidRPr="002E4D3D">
        <w:rPr>
          <w:sz w:val="24"/>
        </w:rPr>
        <w:t>.3.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7957E5" w:rsidRPr="00CC5C7E" w:rsidRDefault="007957E5" w:rsidP="007957E5">
      <w:pPr>
        <w:pStyle w:val="afa"/>
        <w:ind w:firstLine="851"/>
        <w:rPr>
          <w:sz w:val="24"/>
        </w:rPr>
      </w:pPr>
      <w:r w:rsidRPr="00CC5C7E">
        <w:rPr>
          <w:sz w:val="24"/>
        </w:rPr>
        <w:t>3.</w:t>
      </w:r>
      <w:r>
        <w:rPr>
          <w:sz w:val="24"/>
        </w:rPr>
        <w:t>4</w:t>
      </w:r>
      <w:r w:rsidRPr="00CC5C7E">
        <w:rPr>
          <w:sz w:val="24"/>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957E5" w:rsidRPr="00CC5C7E" w:rsidRDefault="007957E5" w:rsidP="007957E5">
      <w:pPr>
        <w:pStyle w:val="affa"/>
        <w:ind w:firstLine="851"/>
        <w:jc w:val="both"/>
        <w:rPr>
          <w:rFonts w:ascii="Times New Roman" w:hAnsi="Times New Roman"/>
          <w:sz w:val="24"/>
          <w:szCs w:val="24"/>
        </w:rPr>
      </w:pPr>
      <w:r>
        <w:rPr>
          <w:rFonts w:ascii="Times New Roman" w:hAnsi="Times New Roman"/>
          <w:sz w:val="24"/>
          <w:szCs w:val="24"/>
        </w:rPr>
        <w:t>3.5</w:t>
      </w:r>
      <w:r w:rsidRPr="00CC5C7E">
        <w:rPr>
          <w:rFonts w:ascii="Times New Roman" w:hAnsi="Times New Roman"/>
          <w:sz w:val="24"/>
          <w:szCs w:val="24"/>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957E5" w:rsidRDefault="007957E5" w:rsidP="007957E5">
      <w:pPr>
        <w:pStyle w:val="afd"/>
        <w:ind w:firstLine="851"/>
        <w:jc w:val="center"/>
        <w:rPr>
          <w:b/>
          <w:sz w:val="24"/>
          <w:szCs w:val="24"/>
        </w:rPr>
      </w:pPr>
    </w:p>
    <w:p w:rsidR="007957E5" w:rsidRDefault="007957E5" w:rsidP="007957E5">
      <w:pPr>
        <w:pStyle w:val="afd"/>
        <w:ind w:firstLine="851"/>
        <w:jc w:val="center"/>
        <w:rPr>
          <w:b/>
          <w:sz w:val="24"/>
          <w:szCs w:val="24"/>
        </w:rPr>
      </w:pPr>
      <w:r w:rsidRPr="006A5CB3">
        <w:rPr>
          <w:b/>
          <w:sz w:val="24"/>
          <w:szCs w:val="24"/>
        </w:rPr>
        <w:t>4. Обязанности Сторон</w:t>
      </w:r>
    </w:p>
    <w:p w:rsidR="007957E5" w:rsidRPr="006A5CB3" w:rsidRDefault="007957E5" w:rsidP="007957E5">
      <w:pPr>
        <w:pStyle w:val="afd"/>
        <w:ind w:firstLine="851"/>
        <w:jc w:val="both"/>
        <w:rPr>
          <w:sz w:val="24"/>
          <w:szCs w:val="24"/>
        </w:rPr>
      </w:pPr>
      <w:r w:rsidRPr="006A5CB3">
        <w:rPr>
          <w:sz w:val="24"/>
          <w:szCs w:val="24"/>
        </w:rPr>
        <w:t>4.1. Исполнитель обязан:</w:t>
      </w:r>
    </w:p>
    <w:p w:rsidR="007957E5" w:rsidRPr="006A5CB3" w:rsidRDefault="007957E5" w:rsidP="007957E5">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7957E5" w:rsidRPr="006A5CB3" w:rsidRDefault="007957E5" w:rsidP="007957E5">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указываются нормативные документы, ГОСТы.</w:t>
      </w:r>
    </w:p>
    <w:p w:rsidR="007957E5" w:rsidRPr="006A5CB3" w:rsidRDefault="007957E5" w:rsidP="007957E5">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957E5" w:rsidRPr="006A5CB3" w:rsidRDefault="007957E5" w:rsidP="007957E5">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957E5" w:rsidRPr="006A5CB3" w:rsidRDefault="007957E5" w:rsidP="007957E5">
      <w:pPr>
        <w:ind w:firstLine="851"/>
        <w:jc w:val="both"/>
      </w:pPr>
      <w:r w:rsidRPr="006A5CB3">
        <w:t>4.1.3. Устранять недостатки в выполненных Работах своими силами и за свой счет.</w:t>
      </w:r>
    </w:p>
    <w:p w:rsidR="007957E5" w:rsidRPr="006A5CB3" w:rsidRDefault="007957E5" w:rsidP="007957E5">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957E5" w:rsidRPr="00B1015D" w:rsidRDefault="007957E5" w:rsidP="007957E5">
      <w:pPr>
        <w:ind w:firstLine="851"/>
        <w:jc w:val="both"/>
      </w:pPr>
      <w:r w:rsidRPr="006A5CB3">
        <w:t>4.1.5. Гарантийный срок на результаты Работ по настоящему Договору - ____ (____________) месяцев с даты п</w:t>
      </w:r>
      <w:r>
        <w:t xml:space="preserve">одписания  обеими сторонами акта о приеме-сдаче </w:t>
      </w:r>
      <w:r w:rsidRPr="006A5CB3">
        <w:rPr>
          <w:vertAlign w:val="superscript"/>
        </w:rPr>
        <w:t xml:space="preserve"> (цифрами) (прописью с маленькой буквы)</w:t>
      </w:r>
    </w:p>
    <w:p w:rsidR="007957E5" w:rsidRDefault="007957E5" w:rsidP="007957E5">
      <w:pPr>
        <w:jc w:val="both"/>
      </w:pPr>
      <w:r w:rsidRPr="00E27484">
        <w:lastRenderedPageBreak/>
        <w:t>отремонтированных, реконструированных, модернизированных объектов основных средств формы ОС-3</w:t>
      </w:r>
      <w:r>
        <w:t>.</w:t>
      </w:r>
    </w:p>
    <w:p w:rsidR="007957E5" w:rsidRPr="006A5CB3" w:rsidRDefault="007957E5" w:rsidP="007957E5">
      <w:pPr>
        <w:pStyle w:val="afd"/>
        <w:ind w:firstLine="851"/>
        <w:jc w:val="both"/>
        <w:rPr>
          <w:sz w:val="24"/>
          <w:szCs w:val="24"/>
        </w:rPr>
      </w:pPr>
      <w:r w:rsidRPr="006A5CB3">
        <w:rPr>
          <w:sz w:val="24"/>
          <w:szCs w:val="24"/>
        </w:rPr>
        <w:t>4.1.6. Незамедлительно информировать Заказчика в случае выявления нецелесообразности продолжения выполнения Работ.</w:t>
      </w:r>
    </w:p>
    <w:p w:rsidR="007957E5" w:rsidRPr="006A5CB3" w:rsidRDefault="007957E5" w:rsidP="007957E5">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957E5" w:rsidRPr="006A5CB3" w:rsidRDefault="007957E5" w:rsidP="007957E5">
      <w:pPr>
        <w:pStyle w:val="afd"/>
        <w:ind w:firstLine="851"/>
        <w:jc w:val="both"/>
        <w:rPr>
          <w:sz w:val="24"/>
          <w:szCs w:val="24"/>
        </w:rPr>
      </w:pPr>
      <w:r w:rsidRPr="006A5CB3">
        <w:rPr>
          <w:sz w:val="24"/>
          <w:szCs w:val="24"/>
        </w:rPr>
        <w:t>4.2. Заказчик обязан:</w:t>
      </w:r>
    </w:p>
    <w:p w:rsidR="007957E5" w:rsidRPr="006A5CB3" w:rsidRDefault="007957E5" w:rsidP="007957E5">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7957E5" w:rsidRPr="006A5CB3" w:rsidRDefault="007957E5" w:rsidP="007957E5">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7957E5" w:rsidRPr="006A5CB3" w:rsidRDefault="007957E5" w:rsidP="007957E5">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7957E5" w:rsidRPr="006A5CB3" w:rsidRDefault="007957E5" w:rsidP="007957E5">
      <w:pPr>
        <w:pStyle w:val="19"/>
        <w:ind w:firstLine="851"/>
        <w:rPr>
          <w:sz w:val="24"/>
          <w:szCs w:val="24"/>
        </w:rPr>
      </w:pPr>
      <w:r w:rsidRPr="006A5CB3">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7957E5" w:rsidRPr="006A5CB3" w:rsidRDefault="007957E5" w:rsidP="007957E5">
      <w:pPr>
        <w:pStyle w:val="19"/>
        <w:ind w:firstLine="851"/>
        <w:rPr>
          <w:sz w:val="24"/>
          <w:szCs w:val="24"/>
        </w:rPr>
      </w:pPr>
      <w:r w:rsidRPr="006A5CB3">
        <w:rPr>
          <w:sz w:val="24"/>
          <w:szCs w:val="24"/>
        </w:rPr>
        <w:t>4.3. Заказчик вправе:</w:t>
      </w:r>
    </w:p>
    <w:p w:rsidR="007957E5" w:rsidRDefault="007957E5" w:rsidP="007957E5">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957E5" w:rsidRPr="006A5CB3" w:rsidRDefault="007957E5" w:rsidP="007957E5">
      <w:pPr>
        <w:autoSpaceDE w:val="0"/>
        <w:autoSpaceDN w:val="0"/>
        <w:adjustRightInd w:val="0"/>
        <w:ind w:firstLine="708"/>
        <w:jc w:val="both"/>
      </w:pPr>
    </w:p>
    <w:p w:rsidR="007957E5" w:rsidRPr="006A5CB3" w:rsidRDefault="007957E5" w:rsidP="007957E5">
      <w:pPr>
        <w:ind w:firstLine="851"/>
        <w:jc w:val="center"/>
        <w:rPr>
          <w:b/>
        </w:rPr>
      </w:pPr>
      <w:r w:rsidRPr="006A5CB3">
        <w:rPr>
          <w:b/>
        </w:rPr>
        <w:t>5. Ответственность Сторон</w:t>
      </w:r>
    </w:p>
    <w:p w:rsidR="007957E5" w:rsidRPr="00223465" w:rsidRDefault="007957E5" w:rsidP="007957E5">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957E5" w:rsidRPr="00D07A20" w:rsidRDefault="007957E5" w:rsidP="007957E5">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w:t>
      </w:r>
    </w:p>
    <w:p w:rsidR="007957E5" w:rsidRPr="00223465" w:rsidRDefault="007957E5" w:rsidP="007957E5">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FE5A6A">
        <w:rPr>
          <w:rFonts w:ascii="Times New Roman" w:hAnsi="Times New Roman"/>
          <w:sz w:val="24"/>
          <w:szCs w:val="24"/>
        </w:rPr>
        <w:t>10</w:t>
      </w:r>
      <w:r w:rsidRPr="00D07A20">
        <w:rPr>
          <w:rFonts w:ascii="Times New Roman" w:hAnsi="Times New Roman"/>
          <w:sz w:val="24"/>
          <w:szCs w:val="24"/>
        </w:rPr>
        <w:t xml:space="preserve"> (</w:t>
      </w:r>
      <w:r w:rsidR="00FE5A6A">
        <w:rPr>
          <w:rFonts w:ascii="Times New Roman" w:hAnsi="Times New Roman"/>
          <w:sz w:val="24"/>
          <w:szCs w:val="24"/>
        </w:rPr>
        <w:t>десять</w:t>
      </w:r>
      <w:r w:rsidRPr="00D07A20">
        <w:rPr>
          <w:rFonts w:ascii="Times New Roman" w:hAnsi="Times New Roman"/>
          <w:sz w:val="24"/>
          <w:szCs w:val="24"/>
        </w:rPr>
        <w:t xml:space="preserve">)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7957E5" w:rsidRPr="00223465" w:rsidRDefault="007957E5" w:rsidP="007957E5">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7957E5" w:rsidRPr="006A5CB3" w:rsidRDefault="007957E5" w:rsidP="007957E5">
      <w:pPr>
        <w:pStyle w:val="ConsNormal"/>
        <w:ind w:firstLine="0"/>
        <w:jc w:val="both"/>
        <w:rPr>
          <w:rFonts w:ascii="Times New Roman" w:hAnsi="Times New Roman"/>
          <w:b/>
          <w:sz w:val="24"/>
          <w:szCs w:val="24"/>
        </w:rPr>
      </w:pPr>
    </w:p>
    <w:p w:rsidR="007957E5" w:rsidRDefault="007957E5" w:rsidP="007957E5">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7957E5" w:rsidRPr="006A5CB3" w:rsidRDefault="007957E5" w:rsidP="007957E5">
      <w:pPr>
        <w:pStyle w:val="ConsNormal"/>
        <w:ind w:firstLine="851"/>
        <w:jc w:val="both"/>
        <w:rPr>
          <w:rFonts w:ascii="Times New Roman" w:hAnsi="Times New Roman"/>
          <w:sz w:val="24"/>
          <w:szCs w:val="24"/>
        </w:rPr>
      </w:pPr>
      <w:r w:rsidRPr="006A5CB3">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957E5" w:rsidRPr="006A5CB3" w:rsidRDefault="007957E5" w:rsidP="007957E5">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957E5" w:rsidRPr="006A5CB3" w:rsidRDefault="007957E5" w:rsidP="007957E5">
      <w:pPr>
        <w:pStyle w:val="ConsNormal"/>
        <w:ind w:firstLine="851"/>
        <w:jc w:val="both"/>
        <w:rPr>
          <w:rFonts w:ascii="Times New Roman" w:hAnsi="Times New Roman"/>
          <w:sz w:val="24"/>
          <w:szCs w:val="24"/>
        </w:rPr>
      </w:pPr>
      <w:r w:rsidRPr="006A5CB3">
        <w:rPr>
          <w:rFonts w:ascii="Times New Roman" w:hAnsi="Times New Roman"/>
          <w:sz w:val="24"/>
          <w:szCs w:val="24"/>
        </w:rPr>
        <w:t xml:space="preserve">6.3. Сторона, которая не исполняет свои обязательства вследствие действия </w:t>
      </w:r>
      <w:r w:rsidRPr="006A5CB3">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957E5" w:rsidRPr="006A5CB3" w:rsidRDefault="007957E5" w:rsidP="007957E5">
      <w:pPr>
        <w:pStyle w:val="ConsNormal"/>
        <w:ind w:firstLine="851"/>
        <w:jc w:val="both"/>
        <w:rPr>
          <w:rFonts w:ascii="Times New Roman" w:hAnsi="Times New Roman"/>
          <w:sz w:val="24"/>
          <w:szCs w:val="24"/>
        </w:rPr>
      </w:pPr>
      <w:r w:rsidRPr="006A5CB3">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957E5" w:rsidRPr="006A5CB3" w:rsidRDefault="007957E5" w:rsidP="007957E5">
      <w:pPr>
        <w:pStyle w:val="ConsNormal"/>
        <w:ind w:firstLine="0"/>
        <w:jc w:val="both"/>
        <w:rPr>
          <w:rFonts w:ascii="Times New Roman" w:hAnsi="Times New Roman"/>
          <w:i/>
          <w:iCs/>
          <w:sz w:val="24"/>
          <w:szCs w:val="24"/>
        </w:rPr>
      </w:pPr>
    </w:p>
    <w:p w:rsidR="007957E5" w:rsidRDefault="007957E5" w:rsidP="007957E5">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7957E5" w:rsidRPr="006A5CB3" w:rsidRDefault="007957E5" w:rsidP="007957E5">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57E5" w:rsidRPr="006A5CB3" w:rsidRDefault="007957E5" w:rsidP="007957E5">
      <w:pPr>
        <w:pStyle w:val="ConsNormal"/>
        <w:ind w:firstLine="851"/>
        <w:jc w:val="both"/>
        <w:rPr>
          <w:rFonts w:ascii="Times New Roman" w:hAnsi="Times New Roman"/>
          <w:sz w:val="24"/>
          <w:szCs w:val="24"/>
        </w:rPr>
      </w:pPr>
      <w:r w:rsidRPr="006A5CB3">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957E5" w:rsidRPr="00CC5C7E" w:rsidRDefault="007957E5" w:rsidP="007957E5">
      <w:pPr>
        <w:pStyle w:val="ConsNormal"/>
        <w:ind w:firstLine="851"/>
        <w:jc w:val="both"/>
        <w:rPr>
          <w:rFonts w:ascii="Times New Roman" w:hAnsi="Times New Roman"/>
          <w:i/>
          <w:szCs w:val="24"/>
        </w:rPr>
      </w:pPr>
      <w:r w:rsidRPr="006A5CB3">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арбитражный суд Свердловской области.</w:t>
      </w:r>
    </w:p>
    <w:p w:rsidR="007957E5" w:rsidRPr="006A5CB3" w:rsidRDefault="007957E5" w:rsidP="007957E5">
      <w:pPr>
        <w:pStyle w:val="ConsNormal"/>
        <w:ind w:firstLine="0"/>
        <w:jc w:val="center"/>
        <w:rPr>
          <w:rFonts w:ascii="Times New Roman" w:hAnsi="Times New Roman"/>
          <w:b/>
          <w:sz w:val="24"/>
          <w:szCs w:val="24"/>
        </w:rPr>
      </w:pPr>
    </w:p>
    <w:p w:rsidR="007957E5" w:rsidRPr="006A5CB3" w:rsidRDefault="007957E5" w:rsidP="007957E5">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7957E5" w:rsidRDefault="007957E5" w:rsidP="007957E5">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7957E5" w:rsidRPr="00223465" w:rsidRDefault="007957E5" w:rsidP="007957E5">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57E5" w:rsidRPr="00223465" w:rsidRDefault="007957E5" w:rsidP="007957E5">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957E5" w:rsidRPr="00223465" w:rsidRDefault="007957E5" w:rsidP="007957E5">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7957E5" w:rsidRDefault="007957E5" w:rsidP="007957E5">
      <w:pPr>
        <w:pStyle w:val="ConsNormal"/>
        <w:ind w:firstLine="851"/>
        <w:jc w:val="center"/>
        <w:rPr>
          <w:rFonts w:ascii="Times New Roman" w:hAnsi="Times New Roman"/>
          <w:b/>
          <w:sz w:val="24"/>
          <w:szCs w:val="24"/>
        </w:rPr>
      </w:pPr>
    </w:p>
    <w:p w:rsidR="007957E5" w:rsidRDefault="007957E5" w:rsidP="007957E5">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7957E5" w:rsidRPr="00B1015D" w:rsidRDefault="007957E5" w:rsidP="007957E5">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по ______________________. </w:t>
      </w:r>
      <w:r w:rsidRPr="006A5CB3">
        <w:rPr>
          <w:rFonts w:ascii="Times New Roman" w:hAnsi="Times New Roman"/>
          <w:i/>
          <w:iCs/>
          <w:sz w:val="24"/>
          <w:szCs w:val="24"/>
        </w:rPr>
        <w:t>(например: 31 декабря 201</w:t>
      </w:r>
      <w:r>
        <w:rPr>
          <w:rFonts w:ascii="Times New Roman" w:hAnsi="Times New Roman"/>
          <w:i/>
          <w:iCs/>
          <w:sz w:val="24"/>
          <w:szCs w:val="24"/>
        </w:rPr>
        <w:t>7</w:t>
      </w:r>
      <w:r w:rsidRPr="006A5CB3">
        <w:rPr>
          <w:rFonts w:ascii="Times New Roman" w:hAnsi="Times New Roman"/>
          <w:i/>
          <w:iCs/>
          <w:sz w:val="24"/>
          <w:szCs w:val="24"/>
        </w:rPr>
        <w:t xml:space="preserve"> года)</w:t>
      </w:r>
    </w:p>
    <w:p w:rsidR="007957E5" w:rsidRDefault="007957E5" w:rsidP="007957E5">
      <w:pPr>
        <w:pStyle w:val="ConsNormal"/>
        <w:ind w:firstLine="851"/>
        <w:jc w:val="both"/>
        <w:rPr>
          <w:rFonts w:ascii="Times New Roman" w:hAnsi="Times New Roman"/>
          <w:b/>
          <w:bCs/>
          <w:sz w:val="24"/>
          <w:szCs w:val="24"/>
        </w:rPr>
      </w:pPr>
    </w:p>
    <w:p w:rsidR="007957E5" w:rsidRPr="00A15BD5" w:rsidRDefault="007957E5" w:rsidP="007957E5">
      <w:pPr>
        <w:autoSpaceDE w:val="0"/>
        <w:autoSpaceDN w:val="0"/>
        <w:jc w:val="center"/>
      </w:pPr>
      <w:r w:rsidRPr="00A15BD5">
        <w:rPr>
          <w:b/>
        </w:rPr>
        <w:t>10. Антикоррупционная оговорка</w:t>
      </w:r>
    </w:p>
    <w:p w:rsidR="007957E5" w:rsidRPr="00A15BD5" w:rsidRDefault="007957E5" w:rsidP="007957E5">
      <w:pPr>
        <w:autoSpaceDE w:val="0"/>
        <w:autoSpaceDN w:val="0"/>
        <w:ind w:firstLine="851"/>
        <w:jc w:val="both"/>
      </w:pPr>
      <w:r w:rsidRPr="00A15BD5">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957E5" w:rsidRPr="00A15BD5" w:rsidRDefault="007957E5" w:rsidP="007957E5">
      <w:pPr>
        <w:autoSpaceDE w:val="0"/>
        <w:autoSpaceDN w:val="0"/>
        <w:ind w:firstLine="851"/>
        <w:jc w:val="both"/>
      </w:pPr>
      <w:r w:rsidRPr="00A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957E5" w:rsidRPr="00A15BD5" w:rsidRDefault="007957E5" w:rsidP="007957E5">
      <w:pPr>
        <w:autoSpaceDE w:val="0"/>
        <w:autoSpaceDN w:val="0"/>
        <w:ind w:firstLine="851"/>
        <w:jc w:val="both"/>
      </w:pPr>
      <w:r w:rsidRPr="00A15BD5">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957E5" w:rsidRPr="00A15BD5" w:rsidRDefault="007957E5" w:rsidP="007957E5">
      <w:pPr>
        <w:pStyle w:val="afd"/>
        <w:ind w:firstLine="851"/>
        <w:jc w:val="both"/>
        <w:rPr>
          <w:i/>
          <w:color w:val="000000" w:themeColor="text1"/>
          <w:sz w:val="24"/>
          <w:szCs w:val="24"/>
        </w:rPr>
      </w:pPr>
      <w:r w:rsidRPr="00734A80">
        <w:rPr>
          <w:sz w:val="23"/>
          <w:szCs w:val="23"/>
        </w:rPr>
        <w:t xml:space="preserve">Каналы уведомления Исполнителя о нарушениях каких-либо положений пункта 10.1 настоящего Договора: </w:t>
      </w:r>
      <w:r>
        <w:rPr>
          <w:sz w:val="23"/>
          <w:szCs w:val="23"/>
        </w:rPr>
        <w:t>______________</w:t>
      </w:r>
      <w:r w:rsidRPr="00734A80">
        <w:rPr>
          <w:color w:val="000000" w:themeColor="text1"/>
          <w:sz w:val="23"/>
          <w:szCs w:val="23"/>
        </w:rPr>
        <w:t>,</w:t>
      </w:r>
      <w:r w:rsidRPr="00734A80">
        <w:rPr>
          <w:sz w:val="23"/>
          <w:szCs w:val="23"/>
        </w:rPr>
        <w:t xml:space="preserve"> </w:t>
      </w:r>
      <w:r w:rsidRPr="00734A80">
        <w:rPr>
          <w:color w:val="000000" w:themeColor="text1"/>
          <w:sz w:val="23"/>
          <w:szCs w:val="23"/>
        </w:rPr>
        <w:t xml:space="preserve">электронный адрес или сайт: </w:t>
      </w:r>
      <w:hyperlink r:id="rId21" w:history="1">
        <w:r w:rsidRPr="00734A80">
          <w:rPr>
            <w:sz w:val="23"/>
            <w:szCs w:val="23"/>
          </w:rPr>
          <w:t xml:space="preserve"> </w:t>
        </w:r>
        <w:hyperlink r:id="rId22" w:history="1">
          <w:r>
            <w:rPr>
              <w:rStyle w:val="a8"/>
              <w:sz w:val="23"/>
              <w:szCs w:val="23"/>
            </w:rPr>
            <w:t>____________________</w:t>
          </w:r>
        </w:hyperlink>
        <w:r w:rsidRPr="00734A80">
          <w:rPr>
            <w:color w:val="000000"/>
            <w:sz w:val="23"/>
            <w:szCs w:val="23"/>
          </w:rPr>
          <w:t xml:space="preserve"> </w:t>
        </w:r>
      </w:hyperlink>
      <w:r w:rsidRPr="00734A80">
        <w:rPr>
          <w:sz w:val="23"/>
          <w:szCs w:val="23"/>
        </w:rPr>
        <w:t>(для заполнения специальной формы)</w:t>
      </w:r>
      <w:r w:rsidRPr="00A15BD5">
        <w:rPr>
          <w:sz w:val="24"/>
        </w:rPr>
        <w:t>.</w:t>
      </w:r>
    </w:p>
    <w:p w:rsidR="007957E5" w:rsidRPr="00A15BD5" w:rsidRDefault="007957E5" w:rsidP="007957E5">
      <w:pPr>
        <w:autoSpaceDE w:val="0"/>
        <w:autoSpaceDN w:val="0"/>
        <w:ind w:firstLine="851"/>
        <w:jc w:val="both"/>
      </w:pPr>
      <w:r w:rsidRPr="00A15BD5">
        <w:t xml:space="preserve">Каналы уведомления Заказчика о нарушениях каких-либо положений пункта 10.1 настоящего Договора: 8 (495) 788-17-17, официальный сайт </w:t>
      </w:r>
      <w:r w:rsidRPr="00A15BD5">
        <w:rPr>
          <w:lang w:val="en-US"/>
        </w:rPr>
        <w:t>www</w:t>
      </w:r>
      <w:r w:rsidRPr="00A15BD5">
        <w:t>.</w:t>
      </w:r>
      <w:r w:rsidRPr="00A15BD5">
        <w:rPr>
          <w:lang w:val="en-US"/>
        </w:rPr>
        <w:t>trcont</w:t>
      </w:r>
      <w:r w:rsidRPr="00A15BD5">
        <w:t>.</w:t>
      </w:r>
      <w:r w:rsidRPr="00A15BD5">
        <w:rPr>
          <w:lang w:val="en-US"/>
        </w:rPr>
        <w:t>ru</w:t>
      </w:r>
      <w:r w:rsidRPr="00A15BD5">
        <w:t>.</w:t>
      </w:r>
    </w:p>
    <w:p w:rsidR="007957E5" w:rsidRPr="00A15BD5" w:rsidRDefault="007957E5" w:rsidP="007957E5">
      <w:pPr>
        <w:autoSpaceDE w:val="0"/>
        <w:autoSpaceDN w:val="0"/>
        <w:ind w:firstLine="851"/>
        <w:jc w:val="both"/>
      </w:pPr>
      <w:r w:rsidRPr="00A15BD5">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957E5" w:rsidRPr="00A15BD5" w:rsidRDefault="007957E5" w:rsidP="007957E5">
      <w:pPr>
        <w:autoSpaceDE w:val="0"/>
        <w:autoSpaceDN w:val="0"/>
        <w:ind w:firstLine="851"/>
        <w:jc w:val="both"/>
      </w:pPr>
      <w:r w:rsidRPr="00A15BD5">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957E5" w:rsidRPr="00A15BD5" w:rsidRDefault="007957E5" w:rsidP="007957E5">
      <w:pPr>
        <w:autoSpaceDE w:val="0"/>
        <w:autoSpaceDN w:val="0"/>
        <w:ind w:firstLine="851"/>
        <w:jc w:val="both"/>
      </w:pPr>
      <w:r w:rsidRPr="00A15BD5">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957E5" w:rsidRPr="00A15BD5" w:rsidRDefault="007957E5" w:rsidP="007957E5">
      <w:pPr>
        <w:autoSpaceDE w:val="0"/>
        <w:autoSpaceDN w:val="0"/>
        <w:ind w:firstLine="851"/>
        <w:jc w:val="center"/>
        <w:rPr>
          <w:b/>
          <w:smallCaps/>
        </w:rPr>
      </w:pPr>
    </w:p>
    <w:p w:rsidR="007957E5" w:rsidRPr="00A15BD5" w:rsidRDefault="007957E5" w:rsidP="007957E5">
      <w:pPr>
        <w:autoSpaceDE w:val="0"/>
        <w:autoSpaceDN w:val="0"/>
        <w:jc w:val="center"/>
      </w:pPr>
      <w:r w:rsidRPr="00A15BD5">
        <w:rPr>
          <w:b/>
          <w:smallCaps/>
        </w:rPr>
        <w:t xml:space="preserve">11. </w:t>
      </w:r>
      <w:r w:rsidRPr="00A15BD5">
        <w:rPr>
          <w:b/>
        </w:rPr>
        <w:t>Гарантии и заверения Исполнителя</w:t>
      </w:r>
    </w:p>
    <w:p w:rsidR="007957E5" w:rsidRPr="00A15BD5" w:rsidRDefault="007957E5" w:rsidP="007957E5">
      <w:pPr>
        <w:autoSpaceDE w:val="0"/>
        <w:autoSpaceDN w:val="0"/>
        <w:ind w:firstLine="851"/>
        <w:jc w:val="both"/>
      </w:pPr>
      <w:r w:rsidRPr="00A15BD5">
        <w:t>11.1. Исполнитель настоящим заверяет Заказчика и гарантирует, что на дату заключения настоящего Договора:</w:t>
      </w:r>
    </w:p>
    <w:p w:rsidR="007957E5" w:rsidRPr="00A15BD5" w:rsidRDefault="007957E5" w:rsidP="007957E5">
      <w:pPr>
        <w:autoSpaceDE w:val="0"/>
        <w:autoSpaceDN w:val="0"/>
        <w:ind w:firstLine="851"/>
        <w:jc w:val="both"/>
      </w:pPr>
      <w:r w:rsidRPr="00A15BD5">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7957E5" w:rsidRPr="00A15BD5" w:rsidRDefault="007957E5" w:rsidP="007957E5">
      <w:pPr>
        <w:autoSpaceDE w:val="0"/>
        <w:autoSpaceDN w:val="0"/>
        <w:ind w:firstLine="851"/>
        <w:jc w:val="both"/>
      </w:pPr>
      <w:r w:rsidRPr="00A15BD5">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957E5" w:rsidRPr="00A15BD5" w:rsidRDefault="007957E5" w:rsidP="007957E5">
      <w:pPr>
        <w:autoSpaceDE w:val="0"/>
        <w:autoSpaceDN w:val="0"/>
        <w:ind w:firstLine="851"/>
        <w:jc w:val="both"/>
      </w:pPr>
      <w:r w:rsidRPr="00A15BD5">
        <w:t>11.1.3. настоящий Договор от имени Исполнителя подписан лицом, которое надлежащим образом уполномочено совершать такие действия;</w:t>
      </w:r>
    </w:p>
    <w:p w:rsidR="007957E5" w:rsidRPr="00A15BD5" w:rsidRDefault="007957E5" w:rsidP="007957E5">
      <w:pPr>
        <w:autoSpaceDE w:val="0"/>
        <w:autoSpaceDN w:val="0"/>
        <w:ind w:firstLine="851"/>
        <w:jc w:val="both"/>
      </w:pPr>
      <w:r w:rsidRPr="00A15BD5">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957E5" w:rsidRPr="00A15BD5" w:rsidRDefault="007957E5" w:rsidP="007957E5">
      <w:pPr>
        <w:autoSpaceDE w:val="0"/>
        <w:autoSpaceDN w:val="0"/>
        <w:ind w:firstLine="851"/>
        <w:jc w:val="both"/>
      </w:pPr>
      <w:r w:rsidRPr="00A15BD5">
        <w:t>11.1.5. не существует каких-либо обстоятельств, которые ограничивают, запрещают исполнение Исполнителем обязательств по настоящему Договору.</w:t>
      </w:r>
    </w:p>
    <w:p w:rsidR="007957E5" w:rsidRDefault="007957E5" w:rsidP="007957E5">
      <w:pPr>
        <w:pStyle w:val="ConsNormal"/>
        <w:ind w:firstLine="851"/>
        <w:jc w:val="center"/>
        <w:rPr>
          <w:rFonts w:ascii="Times New Roman" w:hAnsi="Times New Roman"/>
          <w:b/>
          <w:bCs/>
          <w:sz w:val="24"/>
          <w:szCs w:val="24"/>
        </w:rPr>
      </w:pPr>
    </w:p>
    <w:p w:rsidR="007957E5" w:rsidRDefault="007957E5" w:rsidP="007957E5">
      <w:pPr>
        <w:pStyle w:val="ConsNormal"/>
        <w:ind w:firstLine="851"/>
        <w:jc w:val="center"/>
        <w:rPr>
          <w:rFonts w:ascii="Times New Roman" w:hAnsi="Times New Roman"/>
          <w:b/>
          <w:bCs/>
          <w:sz w:val="24"/>
          <w:szCs w:val="24"/>
        </w:rPr>
      </w:pPr>
      <w:r w:rsidRPr="006A5CB3">
        <w:rPr>
          <w:rFonts w:ascii="Times New Roman" w:hAnsi="Times New Roman"/>
          <w:b/>
          <w:bCs/>
          <w:sz w:val="24"/>
          <w:szCs w:val="24"/>
        </w:rPr>
        <w:t>1</w:t>
      </w:r>
      <w:r>
        <w:rPr>
          <w:rFonts w:ascii="Times New Roman" w:hAnsi="Times New Roman"/>
          <w:b/>
          <w:bCs/>
          <w:sz w:val="24"/>
          <w:szCs w:val="24"/>
        </w:rPr>
        <w:t>2</w:t>
      </w:r>
      <w:r w:rsidRPr="006A5CB3">
        <w:rPr>
          <w:rFonts w:ascii="Times New Roman" w:hAnsi="Times New Roman"/>
          <w:b/>
          <w:bCs/>
          <w:sz w:val="24"/>
          <w:szCs w:val="24"/>
        </w:rPr>
        <w:t>. Прочие условия</w:t>
      </w:r>
    </w:p>
    <w:p w:rsidR="007957E5" w:rsidRPr="006A5CB3" w:rsidRDefault="007957E5" w:rsidP="007957E5">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7957E5" w:rsidRPr="006A5CB3" w:rsidRDefault="007957E5" w:rsidP="007957E5">
      <w:pPr>
        <w:pStyle w:val="19"/>
        <w:ind w:firstLine="851"/>
        <w:rPr>
          <w:sz w:val="24"/>
          <w:szCs w:val="24"/>
        </w:rPr>
      </w:pPr>
      <w:r w:rsidRPr="006A5CB3">
        <w:rPr>
          <w:sz w:val="24"/>
          <w:szCs w:val="24"/>
        </w:rPr>
        <w:t>10.2.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rsidR="007957E5" w:rsidRPr="00764E21" w:rsidRDefault="007957E5" w:rsidP="007957E5">
      <w:pPr>
        <w:pStyle w:val="19"/>
        <w:ind w:firstLine="851"/>
        <w:rPr>
          <w:i/>
          <w:iCs/>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sidRPr="00764E21">
        <w:rPr>
          <w:sz w:val="24"/>
          <w:szCs w:val="24"/>
        </w:rPr>
        <w:t xml:space="preserve"> </w:t>
      </w:r>
      <w:r>
        <w:rPr>
          <w:sz w:val="24"/>
          <w:szCs w:val="24"/>
        </w:rPr>
        <w:t xml:space="preserve">                           </w:t>
      </w:r>
      <w:r w:rsidRPr="00764E21">
        <w:rPr>
          <w:sz w:val="24"/>
          <w:szCs w:val="24"/>
        </w:rPr>
        <w:t xml:space="preserve">     </w:t>
      </w:r>
      <w:r w:rsidRPr="00764E21">
        <w:rPr>
          <w:i/>
          <w:iCs/>
          <w:sz w:val="24"/>
          <w:szCs w:val="24"/>
        </w:rPr>
        <w:t>(например:  5 (пяти)</w:t>
      </w:r>
      <w:r>
        <w:rPr>
          <w:i/>
          <w:iCs/>
          <w:sz w:val="24"/>
          <w:szCs w:val="24"/>
        </w:rPr>
        <w:t>)</w:t>
      </w:r>
    </w:p>
    <w:p w:rsidR="007957E5" w:rsidRPr="006A5CB3" w:rsidRDefault="007957E5" w:rsidP="007957E5">
      <w:pPr>
        <w:pStyle w:val="19"/>
        <w:ind w:firstLine="0"/>
        <w:rPr>
          <w:sz w:val="24"/>
          <w:szCs w:val="24"/>
        </w:rPr>
      </w:pPr>
      <w:r w:rsidRPr="006A5CB3">
        <w:rPr>
          <w:sz w:val="24"/>
          <w:szCs w:val="24"/>
        </w:rPr>
        <w:t>возникновения изменений  известить другую Сторону.</w:t>
      </w:r>
    </w:p>
    <w:p w:rsidR="007957E5" w:rsidRPr="00223465" w:rsidRDefault="007957E5" w:rsidP="007957E5">
      <w:pPr>
        <w:pStyle w:val="ConsNormal"/>
        <w:ind w:firstLine="851"/>
        <w:jc w:val="both"/>
        <w:rPr>
          <w:rFonts w:ascii="Times New Roman" w:hAnsi="Times New Roman"/>
          <w:i/>
          <w:szCs w:val="24"/>
        </w:rPr>
      </w:pPr>
      <w:r w:rsidRPr="00223465">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r w:rsidRPr="00223465">
        <w:rPr>
          <w:rStyle w:val="af7"/>
          <w:rFonts w:ascii="Times New Roman" w:hAnsi="Times New Roman"/>
          <w:i/>
          <w:szCs w:val="24"/>
        </w:rPr>
        <w:footnoteReference w:id="7"/>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например: 10 (десяти)</w:t>
      </w:r>
      <w:r>
        <w:rPr>
          <w:rFonts w:ascii="Times New Roman" w:hAnsi="Times New Roman"/>
          <w:i/>
          <w:szCs w:val="24"/>
        </w:rPr>
        <w:t xml:space="preserve"> </w:t>
      </w:r>
    </w:p>
    <w:p w:rsidR="007957E5" w:rsidRPr="00B1015D" w:rsidRDefault="007957E5" w:rsidP="007957E5">
      <w:pPr>
        <w:pStyle w:val="affa"/>
        <w:ind w:firstLine="851"/>
        <w:jc w:val="both"/>
        <w:rPr>
          <w:rFonts w:ascii="Times New Roman" w:hAnsi="Times New Roman"/>
          <w:sz w:val="24"/>
          <w:szCs w:val="24"/>
        </w:rPr>
      </w:pPr>
      <w:r w:rsidRPr="00B1015D">
        <w:rPr>
          <w:rFonts w:ascii="Times New Roman" w:hAnsi="Times New Roman"/>
          <w:sz w:val="24"/>
          <w:szCs w:val="24"/>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957E5" w:rsidRPr="00B1015D" w:rsidRDefault="007957E5" w:rsidP="007957E5">
      <w:pPr>
        <w:pStyle w:val="affa"/>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7957E5" w:rsidRPr="00B1015D" w:rsidRDefault="007957E5" w:rsidP="007957E5">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7957E5" w:rsidRPr="00B1015D" w:rsidRDefault="007957E5" w:rsidP="007957E5">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7957E5" w:rsidRPr="00B1015D" w:rsidRDefault="007957E5" w:rsidP="007957E5">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7957E5" w:rsidRPr="00B1015D" w:rsidRDefault="007957E5" w:rsidP="007957E5">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7957E5" w:rsidRPr="00B1015D" w:rsidRDefault="007957E5" w:rsidP="007957E5">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7957E5" w:rsidRPr="00B1015D" w:rsidRDefault="007957E5" w:rsidP="007957E5">
      <w:pPr>
        <w:pStyle w:val="affa"/>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rsidR="007957E5" w:rsidRPr="00B1015D" w:rsidRDefault="007957E5" w:rsidP="007957E5">
      <w:pPr>
        <w:pStyle w:val="affa"/>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rsidR="007957E5" w:rsidRPr="00B1015D" w:rsidRDefault="007957E5" w:rsidP="007957E5">
      <w:pPr>
        <w:pStyle w:val="affa"/>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rsidR="007957E5" w:rsidRDefault="007957E5" w:rsidP="007957E5">
      <w:pPr>
        <w:ind w:firstLine="851"/>
        <w:jc w:val="both"/>
        <w:rPr>
          <w:b/>
        </w:rPr>
      </w:pPr>
    </w:p>
    <w:p w:rsidR="007957E5" w:rsidRPr="006A5CB3" w:rsidRDefault="007957E5" w:rsidP="007957E5">
      <w:pPr>
        <w:ind w:firstLine="851"/>
        <w:jc w:val="both"/>
      </w:pPr>
      <w:r w:rsidRPr="006A5CB3">
        <w:rPr>
          <w:b/>
        </w:rPr>
        <w:t>11. Юридические адреса и платежные реквизиты Сторон</w:t>
      </w:r>
    </w:p>
    <w:p w:rsidR="007957E5" w:rsidRPr="00BA54BB" w:rsidRDefault="007957E5" w:rsidP="007957E5">
      <w:pPr>
        <w:pStyle w:val="afd"/>
        <w:ind w:firstLine="0"/>
        <w:rPr>
          <w:sz w:val="24"/>
          <w:szCs w:val="24"/>
        </w:rPr>
      </w:pPr>
      <w:r w:rsidRPr="00BA54BB">
        <w:rPr>
          <w:b/>
          <w:sz w:val="24"/>
          <w:szCs w:val="24"/>
        </w:rPr>
        <w:t xml:space="preserve">Заказчик: </w:t>
      </w:r>
      <w:r w:rsidRPr="00BA54BB">
        <w:rPr>
          <w:sz w:val="24"/>
          <w:szCs w:val="24"/>
        </w:rPr>
        <w:t xml:space="preserve"> </w:t>
      </w:r>
      <w:r>
        <w:rPr>
          <w:sz w:val="24"/>
          <w:szCs w:val="24"/>
        </w:rPr>
        <w:t>Публичное</w:t>
      </w:r>
      <w:r w:rsidRPr="00BA54BB">
        <w:rPr>
          <w:sz w:val="24"/>
          <w:szCs w:val="24"/>
        </w:rPr>
        <w:t xml:space="preserve"> акционерное общество «Центр по перевозке грузов в контейнерах «ТрансКонтейнер»</w:t>
      </w:r>
    </w:p>
    <w:p w:rsidR="007957E5" w:rsidRDefault="007957E5" w:rsidP="007957E5">
      <w:pPr>
        <w:shd w:val="clear" w:color="auto" w:fill="FFFFFF"/>
        <w:jc w:val="both"/>
        <w:rPr>
          <w:color w:val="000000"/>
          <w:spacing w:val="5"/>
        </w:rPr>
      </w:pPr>
      <w:r w:rsidRPr="00BA54BB">
        <w:rPr>
          <w:color w:val="000000"/>
          <w:spacing w:val="5"/>
        </w:rPr>
        <w:t>Место нахождения: Российская Федерация, 1</w:t>
      </w:r>
      <w:r>
        <w:rPr>
          <w:color w:val="000000"/>
          <w:spacing w:val="5"/>
        </w:rPr>
        <w:t>25047</w:t>
      </w:r>
      <w:r w:rsidRPr="00BA54BB">
        <w:rPr>
          <w:color w:val="000000"/>
          <w:spacing w:val="5"/>
        </w:rPr>
        <w:t>, г.</w:t>
      </w:r>
      <w:r>
        <w:rPr>
          <w:color w:val="000000"/>
          <w:spacing w:val="5"/>
        </w:rPr>
        <w:t xml:space="preserve"> </w:t>
      </w:r>
      <w:r w:rsidRPr="00BA54BB">
        <w:rPr>
          <w:color w:val="000000"/>
          <w:spacing w:val="5"/>
        </w:rPr>
        <w:t xml:space="preserve">Москва, </w:t>
      </w:r>
      <w:r>
        <w:rPr>
          <w:color w:val="000000"/>
          <w:spacing w:val="5"/>
        </w:rPr>
        <w:t>Оружейный переулок</w:t>
      </w:r>
      <w:r w:rsidRPr="00BA54BB">
        <w:rPr>
          <w:color w:val="000000"/>
          <w:spacing w:val="5"/>
        </w:rPr>
        <w:t xml:space="preserve">, </w:t>
      </w:r>
    </w:p>
    <w:p w:rsidR="007957E5" w:rsidRPr="00BA54BB" w:rsidRDefault="007957E5" w:rsidP="007957E5">
      <w:pPr>
        <w:shd w:val="clear" w:color="auto" w:fill="FFFFFF"/>
        <w:jc w:val="both"/>
        <w:rPr>
          <w:color w:val="000000"/>
          <w:spacing w:val="5"/>
        </w:rPr>
      </w:pPr>
      <w:r w:rsidRPr="00BA54BB">
        <w:rPr>
          <w:color w:val="000000"/>
          <w:spacing w:val="5"/>
        </w:rPr>
        <w:t>д. 1</w:t>
      </w:r>
      <w:r>
        <w:rPr>
          <w:color w:val="000000"/>
          <w:spacing w:val="5"/>
        </w:rPr>
        <w:t>9</w:t>
      </w:r>
      <w:r w:rsidRPr="00BA54BB">
        <w:rPr>
          <w:color w:val="000000"/>
          <w:spacing w:val="5"/>
        </w:rPr>
        <w:t xml:space="preserve"> </w:t>
      </w:r>
    </w:p>
    <w:p w:rsidR="007957E5" w:rsidRPr="00BA54BB" w:rsidRDefault="007957E5" w:rsidP="007957E5">
      <w:pPr>
        <w:shd w:val="clear" w:color="auto" w:fill="FFFFFF"/>
        <w:jc w:val="both"/>
        <w:rPr>
          <w:color w:val="000000"/>
          <w:spacing w:val="5"/>
        </w:rPr>
      </w:pPr>
      <w:r w:rsidRPr="00BA54BB">
        <w:rPr>
          <w:color w:val="000000"/>
          <w:spacing w:val="5"/>
        </w:rPr>
        <w:t>ИНН 7708591995, КПП 997650001</w:t>
      </w:r>
    </w:p>
    <w:p w:rsidR="007957E5" w:rsidRPr="00BA54BB" w:rsidRDefault="007957E5" w:rsidP="007957E5">
      <w:pPr>
        <w:shd w:val="clear" w:color="auto" w:fill="FFFFFF"/>
        <w:tabs>
          <w:tab w:val="left" w:pos="5098"/>
        </w:tabs>
        <w:snapToGrid w:val="0"/>
        <w:rPr>
          <w:spacing w:val="3"/>
        </w:rPr>
      </w:pPr>
      <w:r w:rsidRPr="00BA54BB">
        <w:rPr>
          <w:spacing w:val="3"/>
        </w:rPr>
        <w:t xml:space="preserve">Филиал </w:t>
      </w:r>
      <w:r>
        <w:rPr>
          <w:spacing w:val="3"/>
        </w:rPr>
        <w:t>П</w:t>
      </w:r>
      <w:r w:rsidRPr="00BA54BB">
        <w:rPr>
          <w:spacing w:val="3"/>
        </w:rPr>
        <w:t>АО «Центр по перевозке грузов в контейнерах «ТрансКонтейнер» на Свердловской железной дороге</w:t>
      </w:r>
    </w:p>
    <w:p w:rsidR="007957E5" w:rsidRPr="00BA54BB" w:rsidRDefault="007957E5" w:rsidP="007957E5">
      <w:pPr>
        <w:shd w:val="clear" w:color="auto" w:fill="FFFFFF"/>
        <w:tabs>
          <w:tab w:val="left" w:pos="5098"/>
        </w:tabs>
        <w:snapToGrid w:val="0"/>
        <w:rPr>
          <w:spacing w:val="3"/>
        </w:rPr>
      </w:pPr>
      <w:r w:rsidRPr="00BA54BB">
        <w:rPr>
          <w:spacing w:val="3"/>
        </w:rPr>
        <w:t>ИНН 7708591995   КПП 665945001</w:t>
      </w:r>
    </w:p>
    <w:p w:rsidR="007957E5" w:rsidRPr="00BA54BB" w:rsidRDefault="007957E5" w:rsidP="007957E5">
      <w:pPr>
        <w:shd w:val="clear" w:color="auto" w:fill="FFFFFF"/>
        <w:tabs>
          <w:tab w:val="left" w:pos="5098"/>
        </w:tabs>
        <w:snapToGrid w:val="0"/>
        <w:rPr>
          <w:spacing w:val="3"/>
        </w:rPr>
      </w:pPr>
      <w:r w:rsidRPr="00BA54BB">
        <w:rPr>
          <w:spacing w:val="3"/>
        </w:rPr>
        <w:t>ОГРН 1067746341024  ОКПО 96417242</w:t>
      </w:r>
    </w:p>
    <w:p w:rsidR="007957E5" w:rsidRPr="00BA54BB" w:rsidRDefault="007957E5" w:rsidP="007957E5">
      <w:pPr>
        <w:shd w:val="clear" w:color="auto" w:fill="FFFFFF"/>
        <w:tabs>
          <w:tab w:val="left" w:pos="5098"/>
        </w:tabs>
        <w:snapToGrid w:val="0"/>
        <w:rPr>
          <w:spacing w:val="3"/>
        </w:rPr>
      </w:pPr>
      <w:r w:rsidRPr="00BA54BB">
        <w:rPr>
          <w:spacing w:val="3"/>
        </w:rPr>
        <w:t>Место нахождения и почтовый адрес филиала: 620027, г. Екатеринбург, ул. Николая Никонова, д. 8</w:t>
      </w:r>
    </w:p>
    <w:p w:rsidR="007957E5" w:rsidRPr="00BA54BB" w:rsidRDefault="007957E5" w:rsidP="007957E5">
      <w:pPr>
        <w:shd w:val="clear" w:color="auto" w:fill="FFFFFF"/>
        <w:tabs>
          <w:tab w:val="left" w:pos="5098"/>
        </w:tabs>
        <w:rPr>
          <w:spacing w:val="3"/>
        </w:rPr>
      </w:pPr>
      <w:r w:rsidRPr="00BA54BB">
        <w:rPr>
          <w:spacing w:val="3"/>
        </w:rPr>
        <w:t>Банковские реквизиты:</w:t>
      </w:r>
    </w:p>
    <w:p w:rsidR="007957E5" w:rsidRPr="00BA54BB" w:rsidRDefault="007957E5" w:rsidP="007957E5">
      <w:pPr>
        <w:shd w:val="clear" w:color="auto" w:fill="FFFFFF"/>
        <w:tabs>
          <w:tab w:val="left" w:pos="5098"/>
        </w:tabs>
        <w:rPr>
          <w:spacing w:val="3"/>
        </w:rPr>
      </w:pPr>
      <w:r w:rsidRPr="00BA54BB">
        <w:rPr>
          <w:spacing w:val="3"/>
        </w:rPr>
        <w:t xml:space="preserve">БИК </w:t>
      </w:r>
      <w:r w:rsidRPr="00F300D3">
        <w:t>046577952</w:t>
      </w:r>
    </w:p>
    <w:p w:rsidR="007957E5" w:rsidRPr="00BA54BB" w:rsidRDefault="007957E5" w:rsidP="007957E5">
      <w:pPr>
        <w:shd w:val="clear" w:color="auto" w:fill="FFFFFF"/>
        <w:tabs>
          <w:tab w:val="left" w:pos="5098"/>
        </w:tabs>
        <w:rPr>
          <w:spacing w:val="3"/>
        </w:rPr>
      </w:pPr>
      <w:r w:rsidRPr="00BA54BB">
        <w:rPr>
          <w:spacing w:val="3"/>
        </w:rPr>
        <w:t xml:space="preserve">р/сч </w:t>
      </w:r>
      <w:r w:rsidRPr="00F300D3">
        <w:t>40702810600280107758</w:t>
      </w:r>
    </w:p>
    <w:p w:rsidR="007957E5" w:rsidRPr="00BA54BB" w:rsidRDefault="007957E5" w:rsidP="007957E5">
      <w:pPr>
        <w:shd w:val="clear" w:color="auto" w:fill="FFFFFF"/>
        <w:tabs>
          <w:tab w:val="left" w:pos="5098"/>
        </w:tabs>
        <w:rPr>
          <w:spacing w:val="3"/>
        </w:rPr>
      </w:pPr>
      <w:r w:rsidRPr="00BA54BB">
        <w:rPr>
          <w:spacing w:val="3"/>
        </w:rPr>
        <w:t xml:space="preserve">к/сч </w:t>
      </w:r>
      <w:r w:rsidRPr="00F300D3">
        <w:t>30101810400000000952</w:t>
      </w:r>
    </w:p>
    <w:p w:rsidR="007957E5" w:rsidRDefault="007957E5" w:rsidP="007957E5">
      <w:pPr>
        <w:shd w:val="clear" w:color="auto" w:fill="FFFFFF"/>
        <w:tabs>
          <w:tab w:val="left" w:pos="5098"/>
        </w:tabs>
        <w:rPr>
          <w:spacing w:val="3"/>
        </w:rPr>
      </w:pPr>
      <w:r w:rsidRPr="00BA54BB">
        <w:rPr>
          <w:spacing w:val="3"/>
        </w:rPr>
        <w:t xml:space="preserve">в </w:t>
      </w:r>
      <w:r w:rsidRPr="00F300D3">
        <w:t>Филиале ОАО Банк ВТБ</w:t>
      </w:r>
      <w:r>
        <w:t xml:space="preserve"> </w:t>
      </w:r>
      <w:r w:rsidRPr="00BA54BB">
        <w:rPr>
          <w:spacing w:val="3"/>
        </w:rPr>
        <w:t>в г. Екатеринбурге</w:t>
      </w:r>
    </w:p>
    <w:p w:rsidR="007957E5" w:rsidRPr="00CC5C7E" w:rsidRDefault="007957E5" w:rsidP="007957E5">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w:t>
      </w:r>
      <w:r>
        <w:rPr>
          <w:rFonts w:ascii="Times New Roman" w:hAnsi="Times New Roman"/>
          <w:color w:val="000000"/>
          <w:spacing w:val="5"/>
          <w:sz w:val="24"/>
          <w:szCs w:val="24"/>
        </w:rPr>
        <w:t>343</w:t>
      </w:r>
      <w:r w:rsidRPr="00CC5C7E">
        <w:rPr>
          <w:rFonts w:ascii="Times New Roman" w:hAnsi="Times New Roman"/>
          <w:color w:val="000000"/>
          <w:spacing w:val="5"/>
          <w:sz w:val="24"/>
          <w:szCs w:val="24"/>
        </w:rPr>
        <w:t xml:space="preserve">) </w:t>
      </w:r>
      <w:r>
        <w:rPr>
          <w:rFonts w:ascii="Times New Roman" w:hAnsi="Times New Roman"/>
          <w:color w:val="000000"/>
          <w:spacing w:val="5"/>
          <w:sz w:val="24"/>
          <w:szCs w:val="24"/>
        </w:rPr>
        <w:t>380</w:t>
      </w:r>
      <w:r w:rsidRPr="00CC5C7E">
        <w:rPr>
          <w:rFonts w:ascii="Times New Roman" w:hAnsi="Times New Roman"/>
          <w:color w:val="000000"/>
          <w:spacing w:val="5"/>
          <w:sz w:val="24"/>
          <w:szCs w:val="24"/>
        </w:rPr>
        <w:t>-1</w:t>
      </w:r>
      <w:r>
        <w:rPr>
          <w:rFonts w:ascii="Times New Roman" w:hAnsi="Times New Roman"/>
          <w:color w:val="000000"/>
          <w:spacing w:val="5"/>
          <w:sz w:val="24"/>
          <w:szCs w:val="24"/>
        </w:rPr>
        <w:t>2</w:t>
      </w:r>
      <w:r w:rsidRPr="00CC5C7E">
        <w:rPr>
          <w:rFonts w:ascii="Times New Roman" w:hAnsi="Times New Roman"/>
          <w:color w:val="000000"/>
          <w:spacing w:val="5"/>
          <w:sz w:val="24"/>
          <w:szCs w:val="24"/>
        </w:rPr>
        <w:t>-</w:t>
      </w:r>
      <w:r>
        <w:rPr>
          <w:rFonts w:ascii="Times New Roman" w:hAnsi="Times New Roman"/>
          <w:color w:val="000000"/>
          <w:spacing w:val="5"/>
          <w:sz w:val="24"/>
          <w:szCs w:val="24"/>
        </w:rPr>
        <w:t>00 (доб.5008)</w:t>
      </w:r>
      <w:r w:rsidRPr="00CC5C7E">
        <w:rPr>
          <w:rFonts w:ascii="Times New Roman" w:hAnsi="Times New Roman"/>
          <w:color w:val="000000"/>
          <w:spacing w:val="5"/>
          <w:sz w:val="24"/>
          <w:szCs w:val="24"/>
        </w:rPr>
        <w:t xml:space="preserve">, факс </w:t>
      </w:r>
      <w:r>
        <w:rPr>
          <w:rFonts w:ascii="Times New Roman" w:hAnsi="Times New Roman"/>
          <w:color w:val="000000"/>
          <w:spacing w:val="5"/>
          <w:sz w:val="24"/>
          <w:szCs w:val="24"/>
        </w:rPr>
        <w:t>(доб.5007)</w:t>
      </w:r>
    </w:p>
    <w:p w:rsidR="007957E5" w:rsidRPr="00CC5C7E" w:rsidRDefault="007957E5" w:rsidP="007957E5">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3" w:history="1">
        <w:r w:rsidRPr="007E34DA">
          <w:rPr>
            <w:rStyle w:val="a8"/>
            <w:rFonts w:ascii="Arial" w:hAnsi="Arial" w:cs="Arial"/>
            <w:sz w:val="18"/>
            <w:szCs w:val="18"/>
          </w:rPr>
          <w:t xml:space="preserve"> </w:t>
        </w:r>
        <w:r w:rsidRPr="007E34DA">
          <w:rPr>
            <w:rStyle w:val="a8"/>
            <w:rFonts w:ascii="Times New Roman" w:hAnsi="Times New Roman"/>
            <w:sz w:val="24"/>
            <w:szCs w:val="24"/>
            <w:lang w:val="en-US"/>
          </w:rPr>
          <w:t>svzd</w:t>
        </w:r>
        <w:r w:rsidRPr="007E34DA">
          <w:rPr>
            <w:rStyle w:val="a8"/>
            <w:rFonts w:ascii="Times New Roman" w:eastAsia="MS Mincho" w:hAnsi="Times New Roman"/>
            <w:sz w:val="24"/>
            <w:szCs w:val="24"/>
          </w:rPr>
          <w:t>@</w:t>
        </w:r>
        <w:r w:rsidRPr="007E34DA">
          <w:rPr>
            <w:rStyle w:val="a8"/>
            <w:rFonts w:ascii="Times New Roman" w:eastAsia="MS Mincho" w:hAnsi="Times New Roman"/>
            <w:sz w:val="24"/>
            <w:szCs w:val="24"/>
            <w:lang w:val="en-US"/>
          </w:rPr>
          <w:t>trcont</w:t>
        </w:r>
        <w:r w:rsidRPr="007E34DA">
          <w:rPr>
            <w:rStyle w:val="a8"/>
            <w:rFonts w:ascii="Times New Roman" w:eastAsia="MS Mincho" w:hAnsi="Times New Roman"/>
            <w:sz w:val="24"/>
            <w:szCs w:val="24"/>
          </w:rPr>
          <w:t>.</w:t>
        </w:r>
        <w:r w:rsidRPr="007E34DA">
          <w:rPr>
            <w:rStyle w:val="a8"/>
            <w:rFonts w:ascii="Times New Roman" w:eastAsia="MS Mincho" w:hAnsi="Times New Roman"/>
            <w:sz w:val="24"/>
            <w:szCs w:val="24"/>
            <w:lang w:val="en-US"/>
          </w:rPr>
          <w:t>ru</w:t>
        </w:r>
      </w:hyperlink>
    </w:p>
    <w:p w:rsidR="007957E5" w:rsidRPr="00CC5C7E" w:rsidRDefault="007957E5" w:rsidP="007957E5">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7957E5" w:rsidRPr="00CC5C7E" w:rsidRDefault="007957E5" w:rsidP="007957E5">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7957E5" w:rsidRPr="00CC5C7E" w:rsidRDefault="007957E5" w:rsidP="007957E5">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7957E5" w:rsidRPr="00CC5C7E" w:rsidRDefault="007957E5" w:rsidP="007957E5">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7957E5" w:rsidRPr="00CC5C7E" w:rsidRDefault="007957E5" w:rsidP="007957E5">
      <w:pPr>
        <w:pStyle w:val="affa"/>
        <w:rPr>
          <w:rFonts w:ascii="Times New Roman" w:hAnsi="Times New Roman"/>
          <w:i/>
          <w:sz w:val="24"/>
          <w:szCs w:val="24"/>
        </w:rPr>
      </w:pPr>
      <w:r w:rsidRPr="00CC5C7E">
        <w:rPr>
          <w:rFonts w:ascii="Times New Roman" w:hAnsi="Times New Roman"/>
          <w:sz w:val="24"/>
          <w:szCs w:val="24"/>
        </w:rPr>
        <w:lastRenderedPageBreak/>
        <w:t xml:space="preserve">КПП ______________ , </w:t>
      </w:r>
    </w:p>
    <w:p w:rsidR="007957E5" w:rsidRPr="00CC5C7E" w:rsidRDefault="007957E5" w:rsidP="007957E5">
      <w:pPr>
        <w:pStyle w:val="affa"/>
        <w:rPr>
          <w:rFonts w:ascii="Times New Roman" w:hAnsi="Times New Roman"/>
          <w:i/>
          <w:iCs/>
          <w:sz w:val="24"/>
          <w:szCs w:val="24"/>
        </w:rPr>
      </w:pPr>
      <w:r w:rsidRPr="00CC5C7E">
        <w:rPr>
          <w:rFonts w:ascii="Times New Roman" w:hAnsi="Times New Roman"/>
          <w:i/>
          <w:iCs/>
          <w:sz w:val="24"/>
          <w:szCs w:val="24"/>
        </w:rPr>
        <w:t xml:space="preserve">р/счет  ______________________ в  ____________________,            к/счет _______________________ в  ___________________________, БИК _______________, </w:t>
      </w:r>
    </w:p>
    <w:p w:rsidR="007957E5" w:rsidRPr="00CC5C7E" w:rsidRDefault="007957E5" w:rsidP="007957E5">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7957E5" w:rsidRDefault="007957E5" w:rsidP="007957E5">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tbl>
      <w:tblPr>
        <w:tblW w:w="0" w:type="auto"/>
        <w:tblInd w:w="223" w:type="dxa"/>
        <w:tblLook w:val="0000"/>
      </w:tblPr>
      <w:tblGrid>
        <w:gridCol w:w="4705"/>
        <w:gridCol w:w="4139"/>
      </w:tblGrid>
      <w:tr w:rsidR="007957E5" w:rsidRPr="00CC5C7E" w:rsidTr="007957E5">
        <w:trPr>
          <w:trHeight w:val="68"/>
        </w:trPr>
        <w:tc>
          <w:tcPr>
            <w:tcW w:w="4705" w:type="dxa"/>
          </w:tcPr>
          <w:p w:rsidR="007957E5" w:rsidRPr="00CC5C7E" w:rsidRDefault="007957E5" w:rsidP="007957E5">
            <w:pPr>
              <w:pStyle w:val="affa"/>
              <w:rPr>
                <w:rFonts w:ascii="Times New Roman" w:hAnsi="Times New Roman"/>
                <w:sz w:val="24"/>
                <w:szCs w:val="24"/>
              </w:rPr>
            </w:pPr>
            <w:r w:rsidRPr="00CC5C7E">
              <w:rPr>
                <w:rFonts w:ascii="Times New Roman" w:hAnsi="Times New Roman"/>
                <w:sz w:val="24"/>
                <w:szCs w:val="24"/>
              </w:rPr>
              <w:t>Заказчик:</w:t>
            </w:r>
          </w:p>
          <w:p w:rsidR="007957E5" w:rsidRPr="00CC5C7E" w:rsidRDefault="007957E5" w:rsidP="007957E5">
            <w:pPr>
              <w:pStyle w:val="affa"/>
              <w:rPr>
                <w:rFonts w:ascii="Times New Roman" w:hAnsi="Times New Roman"/>
                <w:sz w:val="24"/>
                <w:szCs w:val="24"/>
              </w:rPr>
            </w:pPr>
            <w:r w:rsidRPr="00CC5C7E">
              <w:rPr>
                <w:rFonts w:ascii="Times New Roman" w:hAnsi="Times New Roman"/>
                <w:sz w:val="24"/>
                <w:szCs w:val="24"/>
              </w:rPr>
              <w:t>________    ______________</w:t>
            </w:r>
          </w:p>
          <w:p w:rsidR="007957E5" w:rsidRPr="00CC5C7E" w:rsidRDefault="007957E5" w:rsidP="007957E5">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7957E5" w:rsidRPr="00CC5C7E" w:rsidRDefault="007957E5" w:rsidP="007957E5">
            <w:pPr>
              <w:pStyle w:val="affa"/>
              <w:rPr>
                <w:rFonts w:ascii="Times New Roman" w:hAnsi="Times New Roman"/>
                <w:sz w:val="24"/>
                <w:szCs w:val="24"/>
              </w:rPr>
            </w:pPr>
            <w:r w:rsidRPr="00CC5C7E">
              <w:rPr>
                <w:rFonts w:ascii="Times New Roman" w:hAnsi="Times New Roman"/>
                <w:sz w:val="24"/>
                <w:szCs w:val="24"/>
              </w:rPr>
              <w:t>Исполнитель:</w:t>
            </w:r>
          </w:p>
          <w:p w:rsidR="007957E5" w:rsidRPr="00CC5C7E" w:rsidRDefault="007957E5" w:rsidP="007957E5">
            <w:pPr>
              <w:pStyle w:val="affa"/>
              <w:rPr>
                <w:rFonts w:ascii="Times New Roman" w:hAnsi="Times New Roman"/>
                <w:sz w:val="24"/>
                <w:szCs w:val="24"/>
              </w:rPr>
            </w:pPr>
            <w:r w:rsidRPr="00CC5C7E">
              <w:rPr>
                <w:rFonts w:ascii="Times New Roman" w:hAnsi="Times New Roman"/>
                <w:sz w:val="24"/>
                <w:szCs w:val="24"/>
              </w:rPr>
              <w:t>________    ______________</w:t>
            </w:r>
          </w:p>
          <w:p w:rsidR="007957E5" w:rsidRPr="00CC5C7E" w:rsidRDefault="007957E5" w:rsidP="007957E5">
            <w:pPr>
              <w:pStyle w:val="affa"/>
              <w:rPr>
                <w:rFonts w:ascii="Times New Roman" w:hAnsi="Times New Roman"/>
                <w:sz w:val="24"/>
                <w:szCs w:val="24"/>
              </w:rPr>
            </w:pPr>
            <w:r w:rsidRPr="00CC5C7E">
              <w:rPr>
                <w:rFonts w:ascii="Times New Roman" w:hAnsi="Times New Roman"/>
                <w:sz w:val="24"/>
                <w:szCs w:val="24"/>
                <w:vertAlign w:val="superscript"/>
              </w:rPr>
              <w:t xml:space="preserve">(подпись)                        (Ф.И.О.)                                              </w:t>
            </w:r>
          </w:p>
        </w:tc>
      </w:tr>
    </w:tbl>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Default="007957E5" w:rsidP="007957E5">
      <w:pPr>
        <w:pStyle w:val="ConsNormal"/>
        <w:widowControl/>
        <w:ind w:firstLine="5670"/>
        <w:jc w:val="both"/>
        <w:rPr>
          <w:rFonts w:ascii="Times New Roman" w:hAnsi="Times New Roman"/>
          <w:sz w:val="24"/>
          <w:szCs w:val="24"/>
        </w:rPr>
      </w:pP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lastRenderedPageBreak/>
        <w:t>Приложение № 1</w:t>
      </w: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2" w:name="OLE_LINK1"/>
      <w:bookmarkStart w:id="3" w:name="OLE_LINK2"/>
      <w:r w:rsidRPr="006A5CB3">
        <w:rPr>
          <w:rFonts w:ascii="Times New Roman" w:hAnsi="Times New Roman"/>
          <w:sz w:val="24"/>
          <w:szCs w:val="24"/>
        </w:rPr>
        <w:t>выполнение работ</w:t>
      </w:r>
      <w:bookmarkEnd w:id="2"/>
      <w:bookmarkEnd w:id="3"/>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7957E5" w:rsidRPr="006A5CB3" w:rsidRDefault="007957E5" w:rsidP="007957E5">
      <w:pPr>
        <w:pStyle w:val="ConsNonformat"/>
        <w:widowControl/>
        <w:jc w:val="both"/>
        <w:rPr>
          <w:rFonts w:ascii="Times New Roman" w:hAnsi="Times New Roman" w:cs="Times New Roman"/>
          <w:sz w:val="24"/>
          <w:szCs w:val="24"/>
        </w:rPr>
      </w:pPr>
    </w:p>
    <w:p w:rsidR="007957E5" w:rsidRDefault="007957E5" w:rsidP="007957E5">
      <w:pPr>
        <w:pStyle w:val="ConsNormal"/>
        <w:widowControl/>
        <w:ind w:firstLine="0"/>
        <w:jc w:val="center"/>
        <w:rPr>
          <w:rFonts w:ascii="Times New Roman" w:hAnsi="Times New Roman"/>
          <w:sz w:val="24"/>
          <w:szCs w:val="24"/>
        </w:rPr>
      </w:pPr>
    </w:p>
    <w:p w:rsidR="007957E5" w:rsidRDefault="007957E5" w:rsidP="007957E5">
      <w:pPr>
        <w:pStyle w:val="ConsNormal"/>
        <w:widowControl/>
        <w:ind w:firstLine="0"/>
        <w:jc w:val="center"/>
        <w:rPr>
          <w:rFonts w:ascii="Times New Roman" w:hAnsi="Times New Roman"/>
          <w:sz w:val="24"/>
          <w:szCs w:val="24"/>
        </w:rPr>
      </w:pPr>
    </w:p>
    <w:p w:rsidR="007957E5" w:rsidRPr="006A5CB3" w:rsidRDefault="007957E5" w:rsidP="007957E5">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7957E5" w:rsidRPr="006A5CB3" w:rsidRDefault="007957E5" w:rsidP="007957E5">
      <w:pPr>
        <w:pStyle w:val="ConsNormal"/>
        <w:widowControl/>
        <w:ind w:firstLine="540"/>
        <w:jc w:val="both"/>
        <w:rPr>
          <w:rFonts w:ascii="Times New Roman" w:hAnsi="Times New Roman"/>
          <w:sz w:val="24"/>
          <w:szCs w:val="24"/>
        </w:rPr>
      </w:pPr>
    </w:p>
    <w:p w:rsidR="007957E5" w:rsidRPr="006A5CB3" w:rsidRDefault="007957E5" w:rsidP="007957E5">
      <w:pPr>
        <w:pStyle w:val="ConsNonformat"/>
        <w:widowControl/>
        <w:jc w:val="center"/>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957E5" w:rsidRPr="006A5CB3" w:rsidTr="007957E5">
        <w:trPr>
          <w:trHeight w:val="2074"/>
        </w:trPr>
        <w:tc>
          <w:tcPr>
            <w:tcW w:w="4705" w:type="dxa"/>
            <w:tcBorders>
              <w:top w:val="nil"/>
              <w:left w:val="nil"/>
              <w:bottom w:val="nil"/>
              <w:right w:val="nil"/>
            </w:tcBorders>
          </w:tcPr>
          <w:p w:rsidR="007957E5" w:rsidRPr="006A5CB3" w:rsidRDefault="007957E5" w:rsidP="007957E5">
            <w:pPr>
              <w:jc w:val="both"/>
            </w:pPr>
            <w:r w:rsidRPr="006A5CB3">
              <w:t>От Заказчика:</w:t>
            </w:r>
          </w:p>
          <w:p w:rsidR="007957E5" w:rsidRPr="006A5CB3" w:rsidRDefault="007957E5" w:rsidP="007957E5">
            <w:pPr>
              <w:jc w:val="both"/>
            </w:pPr>
          </w:p>
          <w:p w:rsidR="007957E5" w:rsidRPr="006A5CB3" w:rsidRDefault="007957E5" w:rsidP="007957E5">
            <w:pPr>
              <w:jc w:val="both"/>
            </w:pPr>
            <w:r w:rsidRPr="006A5CB3">
              <w:t>________    ______________</w:t>
            </w:r>
          </w:p>
          <w:p w:rsidR="007957E5" w:rsidRPr="006A5CB3" w:rsidRDefault="007957E5" w:rsidP="007957E5">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7957E5" w:rsidRPr="006A5CB3" w:rsidRDefault="007957E5" w:rsidP="007957E5">
            <w:pPr>
              <w:jc w:val="both"/>
            </w:pPr>
            <w:r w:rsidRPr="006A5CB3">
              <w:t>От Исполнителя:</w:t>
            </w:r>
          </w:p>
          <w:p w:rsidR="007957E5" w:rsidRPr="006A5CB3" w:rsidRDefault="007957E5" w:rsidP="007957E5">
            <w:pPr>
              <w:jc w:val="both"/>
            </w:pPr>
          </w:p>
          <w:p w:rsidR="007957E5" w:rsidRPr="006A5CB3" w:rsidRDefault="007957E5" w:rsidP="007957E5">
            <w:pPr>
              <w:jc w:val="both"/>
            </w:pPr>
            <w:r w:rsidRPr="006A5CB3">
              <w:t>________    ______________</w:t>
            </w:r>
          </w:p>
          <w:p w:rsidR="007957E5" w:rsidRPr="006A5CB3" w:rsidRDefault="007957E5" w:rsidP="007957E5">
            <w:pPr>
              <w:jc w:val="both"/>
            </w:pPr>
            <w:r w:rsidRPr="006A5CB3">
              <w:rPr>
                <w:vertAlign w:val="superscript"/>
              </w:rPr>
              <w:t xml:space="preserve">(подпись)                        (Ф.И.О.)                                                                          </w:t>
            </w:r>
          </w:p>
        </w:tc>
      </w:tr>
    </w:tbl>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lastRenderedPageBreak/>
        <w:t>Приложение № 2</w:t>
      </w: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7957E5"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Default="007957E5" w:rsidP="007957E5">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7957E5" w:rsidRPr="006A5CB3" w:rsidRDefault="007957E5" w:rsidP="007957E5">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1890"/>
        <w:gridCol w:w="2160"/>
        <w:gridCol w:w="2565"/>
        <w:gridCol w:w="1890"/>
      </w:tblGrid>
      <w:tr w:rsidR="007957E5" w:rsidRPr="006A5CB3" w:rsidTr="007957E5">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7957E5" w:rsidRPr="006A5CB3" w:rsidTr="007957E5">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r>
      <w:tr w:rsidR="007957E5" w:rsidRPr="006A5CB3" w:rsidTr="007957E5">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r>
      <w:tr w:rsidR="007957E5" w:rsidRPr="006A5CB3" w:rsidTr="007957E5">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r>
      <w:tr w:rsidR="007957E5" w:rsidRPr="006A5CB3" w:rsidTr="007957E5">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r>
      <w:tr w:rsidR="007957E5" w:rsidRPr="006A5CB3" w:rsidTr="007957E5">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957E5" w:rsidRPr="006A5CB3" w:rsidRDefault="007957E5" w:rsidP="007957E5">
            <w:pPr>
              <w:pStyle w:val="ConsCell"/>
              <w:widowControl/>
              <w:jc w:val="both"/>
              <w:rPr>
                <w:rFonts w:ascii="Times New Roman" w:hAnsi="Times New Roman" w:cs="Times New Roman"/>
                <w:sz w:val="24"/>
                <w:szCs w:val="24"/>
              </w:rPr>
            </w:pPr>
          </w:p>
        </w:tc>
      </w:tr>
    </w:tbl>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957E5" w:rsidRPr="006A5CB3" w:rsidTr="007957E5">
        <w:trPr>
          <w:trHeight w:val="2074"/>
        </w:trPr>
        <w:tc>
          <w:tcPr>
            <w:tcW w:w="4705" w:type="dxa"/>
            <w:tcBorders>
              <w:top w:val="nil"/>
              <w:left w:val="nil"/>
              <w:bottom w:val="nil"/>
              <w:right w:val="nil"/>
            </w:tcBorders>
          </w:tcPr>
          <w:p w:rsidR="007957E5" w:rsidRPr="006A5CB3" w:rsidRDefault="007957E5" w:rsidP="007957E5">
            <w:pPr>
              <w:jc w:val="both"/>
            </w:pPr>
            <w:r w:rsidRPr="006A5CB3">
              <w:t>Заказчик:</w:t>
            </w:r>
          </w:p>
          <w:p w:rsidR="007957E5" w:rsidRPr="006A5CB3" w:rsidRDefault="007957E5" w:rsidP="007957E5">
            <w:pPr>
              <w:jc w:val="both"/>
            </w:pPr>
          </w:p>
          <w:p w:rsidR="007957E5" w:rsidRPr="006A5CB3" w:rsidRDefault="007957E5" w:rsidP="007957E5">
            <w:pPr>
              <w:jc w:val="both"/>
            </w:pPr>
            <w:r w:rsidRPr="006A5CB3">
              <w:t>________    ______________</w:t>
            </w:r>
          </w:p>
          <w:p w:rsidR="007957E5" w:rsidRPr="006A5CB3" w:rsidRDefault="007957E5" w:rsidP="007957E5">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7957E5" w:rsidRPr="006A5CB3" w:rsidRDefault="007957E5" w:rsidP="007957E5">
            <w:pPr>
              <w:jc w:val="both"/>
            </w:pPr>
            <w:r w:rsidRPr="006A5CB3">
              <w:t>Исполнитель:</w:t>
            </w:r>
          </w:p>
          <w:p w:rsidR="007957E5" w:rsidRPr="006A5CB3" w:rsidRDefault="007957E5" w:rsidP="007957E5">
            <w:pPr>
              <w:jc w:val="both"/>
            </w:pPr>
          </w:p>
          <w:p w:rsidR="007957E5" w:rsidRPr="006A5CB3" w:rsidRDefault="007957E5" w:rsidP="007957E5">
            <w:pPr>
              <w:jc w:val="both"/>
            </w:pPr>
            <w:r w:rsidRPr="006A5CB3">
              <w:t>________    ______________</w:t>
            </w:r>
          </w:p>
          <w:p w:rsidR="007957E5" w:rsidRPr="006A5CB3" w:rsidRDefault="007957E5" w:rsidP="007957E5">
            <w:pPr>
              <w:jc w:val="both"/>
            </w:pPr>
            <w:r w:rsidRPr="006A5CB3">
              <w:rPr>
                <w:vertAlign w:val="superscript"/>
              </w:rPr>
              <w:t xml:space="preserve">(подпись)                        (Ф.И.О.)                                                                          </w:t>
            </w:r>
          </w:p>
        </w:tc>
      </w:tr>
    </w:tbl>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lastRenderedPageBreak/>
        <w:t>Приложение № 3</w:t>
      </w: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7957E5" w:rsidRPr="006A5CB3" w:rsidRDefault="007957E5" w:rsidP="007957E5">
      <w:pPr>
        <w:pStyle w:val="ConsNonformat"/>
        <w:widowControl/>
        <w:jc w:val="both"/>
        <w:rPr>
          <w:rFonts w:ascii="Times New Roman" w:hAnsi="Times New Roman" w:cs="Times New Roman"/>
          <w:sz w:val="24"/>
          <w:szCs w:val="24"/>
        </w:rPr>
      </w:pPr>
    </w:p>
    <w:p w:rsidR="007957E5" w:rsidRDefault="007957E5" w:rsidP="007957E5">
      <w:pPr>
        <w:pStyle w:val="ConsNormal"/>
        <w:widowControl/>
        <w:ind w:firstLine="0"/>
        <w:jc w:val="both"/>
        <w:rPr>
          <w:rFonts w:ascii="Times New Roman" w:hAnsi="Times New Roman"/>
          <w:sz w:val="24"/>
          <w:szCs w:val="24"/>
        </w:rPr>
      </w:pPr>
    </w:p>
    <w:p w:rsidR="007957E5" w:rsidRPr="006A5CB3" w:rsidRDefault="007957E5" w:rsidP="007957E5">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7957E5" w:rsidRPr="006A5CB3" w:rsidRDefault="007957E5" w:rsidP="007957E5">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957E5" w:rsidRPr="006A5CB3" w:rsidTr="007957E5">
        <w:trPr>
          <w:trHeight w:val="2074"/>
        </w:trPr>
        <w:tc>
          <w:tcPr>
            <w:tcW w:w="4705" w:type="dxa"/>
            <w:tcBorders>
              <w:top w:val="nil"/>
              <w:left w:val="nil"/>
              <w:bottom w:val="nil"/>
              <w:right w:val="nil"/>
            </w:tcBorders>
          </w:tcPr>
          <w:p w:rsidR="007957E5" w:rsidRPr="006A5CB3" w:rsidRDefault="007957E5" w:rsidP="007957E5">
            <w:pPr>
              <w:jc w:val="both"/>
            </w:pPr>
            <w:r w:rsidRPr="006A5CB3">
              <w:t>Заказчик:</w:t>
            </w:r>
          </w:p>
          <w:p w:rsidR="007957E5" w:rsidRPr="006A5CB3" w:rsidRDefault="007957E5" w:rsidP="007957E5">
            <w:pPr>
              <w:jc w:val="both"/>
            </w:pPr>
          </w:p>
          <w:p w:rsidR="007957E5" w:rsidRPr="006A5CB3" w:rsidRDefault="007957E5" w:rsidP="007957E5">
            <w:pPr>
              <w:jc w:val="both"/>
            </w:pPr>
            <w:r w:rsidRPr="006A5CB3">
              <w:t>________    ______________</w:t>
            </w:r>
          </w:p>
          <w:p w:rsidR="007957E5" w:rsidRPr="006A5CB3" w:rsidRDefault="007957E5" w:rsidP="007957E5">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7957E5" w:rsidRPr="006A5CB3" w:rsidRDefault="007957E5" w:rsidP="007957E5">
            <w:pPr>
              <w:jc w:val="both"/>
            </w:pPr>
            <w:r w:rsidRPr="006A5CB3">
              <w:t>Исполнитель:</w:t>
            </w:r>
          </w:p>
          <w:p w:rsidR="007957E5" w:rsidRPr="006A5CB3" w:rsidRDefault="007957E5" w:rsidP="007957E5">
            <w:pPr>
              <w:jc w:val="both"/>
            </w:pPr>
          </w:p>
          <w:p w:rsidR="007957E5" w:rsidRPr="006A5CB3" w:rsidRDefault="007957E5" w:rsidP="007957E5">
            <w:pPr>
              <w:jc w:val="both"/>
            </w:pPr>
            <w:r w:rsidRPr="006A5CB3">
              <w:t>________    ______________</w:t>
            </w:r>
          </w:p>
          <w:p w:rsidR="007957E5" w:rsidRPr="006A5CB3" w:rsidRDefault="007957E5" w:rsidP="007957E5">
            <w:pPr>
              <w:jc w:val="both"/>
            </w:pPr>
            <w:r w:rsidRPr="006A5CB3">
              <w:rPr>
                <w:vertAlign w:val="superscript"/>
              </w:rPr>
              <w:t xml:space="preserve">(подпись)                        (Ф.И.О.)                                                                         </w:t>
            </w:r>
          </w:p>
        </w:tc>
      </w:tr>
    </w:tbl>
    <w:p w:rsidR="007957E5" w:rsidRDefault="007957E5" w:rsidP="007957E5">
      <w:pPr>
        <w:pStyle w:val="afa"/>
        <w:ind w:firstLine="0"/>
        <w:jc w:val="center"/>
        <w:rPr>
          <w:b/>
          <w:sz w:val="60"/>
          <w:szCs w:val="60"/>
          <w:highlight w:val="cyan"/>
        </w:rPr>
      </w:pPr>
    </w:p>
    <w:p w:rsidR="007957E5" w:rsidRDefault="007957E5" w:rsidP="007957E5">
      <w:pPr>
        <w:pStyle w:val="afa"/>
        <w:ind w:firstLine="0"/>
        <w:jc w:val="center"/>
        <w:rPr>
          <w:b/>
          <w:sz w:val="60"/>
          <w:szCs w:val="60"/>
          <w:highlight w:val="cyan"/>
        </w:rPr>
      </w:pPr>
    </w:p>
    <w:p w:rsidR="007957E5" w:rsidRDefault="007957E5" w:rsidP="007957E5">
      <w:pPr>
        <w:pStyle w:val="afa"/>
        <w:ind w:firstLine="0"/>
        <w:jc w:val="center"/>
        <w:rPr>
          <w:b/>
          <w:sz w:val="60"/>
          <w:szCs w:val="60"/>
          <w:highlight w:val="cyan"/>
        </w:rPr>
      </w:pPr>
    </w:p>
    <w:p w:rsidR="007957E5" w:rsidRDefault="007957E5" w:rsidP="007957E5">
      <w:pPr>
        <w:pStyle w:val="afa"/>
        <w:ind w:firstLine="0"/>
        <w:jc w:val="center"/>
        <w:rPr>
          <w:b/>
          <w:sz w:val="60"/>
          <w:szCs w:val="60"/>
          <w:highlight w:val="cyan"/>
        </w:rPr>
      </w:pPr>
    </w:p>
    <w:p w:rsidR="007957E5" w:rsidRDefault="007957E5" w:rsidP="007957E5">
      <w:pPr>
        <w:pStyle w:val="afa"/>
        <w:ind w:firstLine="0"/>
        <w:jc w:val="center"/>
        <w:rPr>
          <w:b/>
          <w:sz w:val="60"/>
          <w:szCs w:val="60"/>
          <w:highlight w:val="cyan"/>
        </w:rPr>
      </w:pPr>
    </w:p>
    <w:p w:rsidR="007957E5" w:rsidRDefault="007957E5" w:rsidP="007957E5">
      <w:pPr>
        <w:pStyle w:val="afa"/>
        <w:ind w:firstLine="0"/>
        <w:jc w:val="center"/>
        <w:rPr>
          <w:b/>
          <w:sz w:val="60"/>
          <w:szCs w:val="60"/>
          <w:highlight w:val="cyan"/>
        </w:rPr>
      </w:pPr>
    </w:p>
    <w:p w:rsidR="007957E5" w:rsidRDefault="007957E5" w:rsidP="007957E5">
      <w:pPr>
        <w:pStyle w:val="afa"/>
        <w:ind w:firstLine="0"/>
        <w:jc w:val="center"/>
        <w:rPr>
          <w:b/>
          <w:sz w:val="60"/>
          <w:szCs w:val="60"/>
          <w:highlight w:val="cyan"/>
        </w:rPr>
      </w:pPr>
    </w:p>
    <w:p w:rsidR="007957E5" w:rsidRDefault="007957E5" w:rsidP="007957E5">
      <w:pPr>
        <w:pStyle w:val="afa"/>
        <w:ind w:firstLine="0"/>
        <w:jc w:val="center"/>
        <w:rPr>
          <w:b/>
          <w:sz w:val="60"/>
          <w:szCs w:val="60"/>
          <w:highlight w:val="cyan"/>
        </w:rPr>
      </w:pPr>
    </w:p>
    <w:p w:rsidR="007957E5" w:rsidRDefault="007957E5" w:rsidP="007957E5">
      <w:pPr>
        <w:pStyle w:val="afa"/>
        <w:ind w:firstLine="0"/>
        <w:jc w:val="center"/>
        <w:rPr>
          <w:b/>
          <w:sz w:val="60"/>
          <w:szCs w:val="60"/>
          <w:highlight w:val="cyan"/>
        </w:rPr>
      </w:pP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lastRenderedPageBreak/>
        <w:t xml:space="preserve">Приложение № </w:t>
      </w:r>
      <w:r>
        <w:rPr>
          <w:rFonts w:ascii="Times New Roman" w:hAnsi="Times New Roman"/>
          <w:sz w:val="24"/>
          <w:szCs w:val="24"/>
        </w:rPr>
        <w:t>4</w:t>
      </w: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7957E5" w:rsidRPr="006A5CB3" w:rsidRDefault="007957E5" w:rsidP="007957E5">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7957E5" w:rsidRPr="006A5CB3" w:rsidRDefault="007957E5" w:rsidP="007957E5">
      <w:pPr>
        <w:pStyle w:val="ConsNonformat"/>
        <w:widowControl/>
        <w:jc w:val="both"/>
        <w:rPr>
          <w:rFonts w:ascii="Times New Roman" w:hAnsi="Times New Roman" w:cs="Times New Roman"/>
          <w:sz w:val="24"/>
          <w:szCs w:val="24"/>
        </w:rPr>
      </w:pPr>
    </w:p>
    <w:p w:rsidR="007957E5" w:rsidRDefault="007957E5" w:rsidP="007957E5">
      <w:pPr>
        <w:pStyle w:val="ConsNormal"/>
        <w:widowControl/>
        <w:ind w:firstLine="0"/>
        <w:jc w:val="center"/>
        <w:rPr>
          <w:rFonts w:ascii="Times New Roman" w:hAnsi="Times New Roman"/>
          <w:sz w:val="24"/>
          <w:szCs w:val="24"/>
        </w:rPr>
      </w:pPr>
    </w:p>
    <w:p w:rsidR="007957E5" w:rsidRDefault="007957E5" w:rsidP="007957E5">
      <w:pPr>
        <w:pStyle w:val="ConsNormal"/>
        <w:widowControl/>
        <w:ind w:firstLine="0"/>
        <w:jc w:val="center"/>
        <w:rPr>
          <w:rFonts w:ascii="Times New Roman" w:hAnsi="Times New Roman"/>
          <w:sz w:val="24"/>
          <w:szCs w:val="24"/>
        </w:rPr>
      </w:pPr>
    </w:p>
    <w:p w:rsidR="007957E5" w:rsidRPr="006A5CB3" w:rsidRDefault="007957E5" w:rsidP="007957E5">
      <w:pPr>
        <w:pStyle w:val="ConsNormal"/>
        <w:widowControl/>
        <w:ind w:firstLine="0"/>
        <w:jc w:val="center"/>
        <w:rPr>
          <w:rFonts w:ascii="Times New Roman" w:hAnsi="Times New Roman"/>
          <w:sz w:val="24"/>
          <w:szCs w:val="24"/>
        </w:rPr>
      </w:pPr>
      <w:r>
        <w:rPr>
          <w:rFonts w:ascii="Times New Roman" w:hAnsi="Times New Roman"/>
          <w:sz w:val="24"/>
          <w:szCs w:val="24"/>
        </w:rPr>
        <w:t>Смета на выполнение работ</w:t>
      </w:r>
    </w:p>
    <w:p w:rsidR="007957E5" w:rsidRPr="006A5CB3" w:rsidRDefault="007957E5" w:rsidP="007957E5">
      <w:pPr>
        <w:pStyle w:val="ConsNormal"/>
        <w:widowControl/>
        <w:ind w:firstLine="540"/>
        <w:jc w:val="both"/>
        <w:rPr>
          <w:rFonts w:ascii="Times New Roman" w:hAnsi="Times New Roman"/>
          <w:sz w:val="24"/>
          <w:szCs w:val="24"/>
        </w:rPr>
      </w:pPr>
    </w:p>
    <w:p w:rsidR="007957E5" w:rsidRPr="006A5CB3" w:rsidRDefault="007957E5" w:rsidP="007957E5">
      <w:pPr>
        <w:pStyle w:val="ConsNonformat"/>
        <w:widowControl/>
        <w:jc w:val="center"/>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p w:rsidR="007957E5" w:rsidRPr="006A5CB3" w:rsidRDefault="007957E5" w:rsidP="007957E5">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957E5" w:rsidRPr="006A5CB3" w:rsidTr="007957E5">
        <w:trPr>
          <w:trHeight w:val="2074"/>
        </w:trPr>
        <w:tc>
          <w:tcPr>
            <w:tcW w:w="4705" w:type="dxa"/>
            <w:tcBorders>
              <w:top w:val="nil"/>
              <w:left w:val="nil"/>
              <w:bottom w:val="nil"/>
              <w:right w:val="nil"/>
            </w:tcBorders>
          </w:tcPr>
          <w:p w:rsidR="007957E5" w:rsidRPr="006A5CB3" w:rsidRDefault="007957E5" w:rsidP="007957E5">
            <w:pPr>
              <w:jc w:val="both"/>
            </w:pPr>
            <w:r w:rsidRPr="006A5CB3">
              <w:t>От Заказчика:</w:t>
            </w:r>
          </w:p>
          <w:p w:rsidR="007957E5" w:rsidRPr="006A5CB3" w:rsidRDefault="007957E5" w:rsidP="007957E5">
            <w:pPr>
              <w:jc w:val="both"/>
            </w:pPr>
          </w:p>
          <w:p w:rsidR="007957E5" w:rsidRPr="006A5CB3" w:rsidRDefault="007957E5" w:rsidP="007957E5">
            <w:pPr>
              <w:jc w:val="both"/>
            </w:pPr>
            <w:r w:rsidRPr="006A5CB3">
              <w:t>________    ______________</w:t>
            </w:r>
          </w:p>
          <w:p w:rsidR="007957E5" w:rsidRPr="006A5CB3" w:rsidRDefault="007957E5" w:rsidP="007957E5">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7957E5" w:rsidRPr="006A5CB3" w:rsidRDefault="007957E5" w:rsidP="007957E5">
            <w:pPr>
              <w:jc w:val="both"/>
            </w:pPr>
            <w:r w:rsidRPr="006A5CB3">
              <w:t>От Исполнителя:</w:t>
            </w:r>
          </w:p>
          <w:p w:rsidR="007957E5" w:rsidRPr="006A5CB3" w:rsidRDefault="007957E5" w:rsidP="007957E5">
            <w:pPr>
              <w:jc w:val="both"/>
            </w:pPr>
          </w:p>
          <w:p w:rsidR="007957E5" w:rsidRPr="006A5CB3" w:rsidRDefault="007957E5" w:rsidP="007957E5">
            <w:pPr>
              <w:jc w:val="both"/>
            </w:pPr>
            <w:r w:rsidRPr="006A5CB3">
              <w:t>________    ______________</w:t>
            </w:r>
          </w:p>
          <w:p w:rsidR="007957E5" w:rsidRPr="006A5CB3" w:rsidRDefault="007957E5" w:rsidP="007957E5">
            <w:pPr>
              <w:jc w:val="both"/>
            </w:pPr>
            <w:r w:rsidRPr="006A5CB3">
              <w:rPr>
                <w:vertAlign w:val="superscript"/>
              </w:rPr>
              <w:t xml:space="preserve">(подпись)                        (Ф.И.О.)                                                                          </w:t>
            </w:r>
          </w:p>
        </w:tc>
      </w:tr>
    </w:tbl>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7957E5" w:rsidRDefault="007957E5" w:rsidP="00B00452">
      <w:pPr>
        <w:pStyle w:val="2"/>
        <w:spacing w:before="0" w:after="0"/>
        <w:jc w:val="right"/>
        <w:rPr>
          <w:rFonts w:cs="Times New Roman"/>
          <w:i w:val="0"/>
          <w:iCs w:val="0"/>
          <w:highlight w:val="cyan"/>
        </w:rPr>
      </w:pPr>
    </w:p>
    <w:p w:rsidR="000954FB" w:rsidRPr="007957E5" w:rsidRDefault="000954FB" w:rsidP="00B00452">
      <w:pPr>
        <w:pStyle w:val="2"/>
        <w:spacing w:before="0" w:after="0"/>
        <w:jc w:val="right"/>
        <w:rPr>
          <w:rFonts w:cs="Times New Roman"/>
          <w:i w:val="0"/>
          <w:iCs w:val="0"/>
        </w:rPr>
      </w:pPr>
      <w:r w:rsidRPr="008D67F8">
        <w:rPr>
          <w:b w:val="0"/>
          <w:i w:val="0"/>
          <w:highlight w:val="cyan"/>
        </w:rPr>
        <w:br w:type="page"/>
      </w:r>
      <w:r w:rsidRPr="007957E5">
        <w:rPr>
          <w:rFonts w:cs="Times New Roman"/>
          <w:i w:val="0"/>
          <w:iCs w:val="0"/>
        </w:rPr>
        <w:lastRenderedPageBreak/>
        <w:t xml:space="preserve">Приложение № </w:t>
      </w:r>
      <w:r w:rsidR="007957E5" w:rsidRPr="007957E5">
        <w:rPr>
          <w:rFonts w:cs="Times New Roman"/>
          <w:i w:val="0"/>
          <w:iCs w:val="0"/>
        </w:rPr>
        <w:t>6</w:t>
      </w:r>
    </w:p>
    <w:p w:rsidR="000954FB" w:rsidRPr="007957E5" w:rsidRDefault="000954FB" w:rsidP="001E086B">
      <w:pPr>
        <w:pStyle w:val="2"/>
        <w:spacing w:before="0" w:after="0"/>
        <w:jc w:val="right"/>
        <w:rPr>
          <w:rFonts w:cs="Times New Roman"/>
          <w:i w:val="0"/>
          <w:iCs w:val="0"/>
        </w:rPr>
      </w:pPr>
      <w:r w:rsidRPr="007957E5">
        <w:rPr>
          <w:rFonts w:cs="Times New Roman"/>
          <w:i w:val="0"/>
          <w:iCs w:val="0"/>
        </w:rPr>
        <w:t>к документации о закупке</w:t>
      </w:r>
    </w:p>
    <w:p w:rsidR="000954FB" w:rsidRPr="007957E5" w:rsidRDefault="000954FB" w:rsidP="000954FB">
      <w:pPr>
        <w:rPr>
          <w:sz w:val="28"/>
          <w:szCs w:val="28"/>
        </w:rPr>
      </w:pPr>
    </w:p>
    <w:p w:rsidR="000954FB" w:rsidRPr="007957E5" w:rsidRDefault="000954FB" w:rsidP="000954FB">
      <w:pPr>
        <w:tabs>
          <w:tab w:val="left" w:pos="9639"/>
        </w:tabs>
        <w:ind w:firstLine="567"/>
        <w:jc w:val="center"/>
        <w:rPr>
          <w:b/>
          <w:szCs w:val="28"/>
        </w:rPr>
      </w:pPr>
      <w:r w:rsidRPr="007957E5">
        <w:rPr>
          <w:b/>
          <w:szCs w:val="28"/>
        </w:rPr>
        <w:t>СВЕДЕНИЯ О ПЛАНИРУЕМЫХ К ПРИВЛЕЧЕНИЮ СУБПОДРЯДНЫХ ОРГАНИЗАЦИЯХ</w:t>
      </w:r>
    </w:p>
    <w:p w:rsidR="000954FB" w:rsidRPr="007957E5" w:rsidRDefault="000954FB" w:rsidP="000954FB">
      <w:pPr>
        <w:tabs>
          <w:tab w:val="left" w:pos="9639"/>
        </w:tabs>
        <w:ind w:firstLine="567"/>
        <w:jc w:val="center"/>
        <w:rPr>
          <w:i/>
        </w:rPr>
      </w:pPr>
      <w:r w:rsidRPr="007957E5">
        <w:rPr>
          <w:i/>
        </w:rPr>
        <w:t>(отдельный лист по каждому субподрядчику)</w:t>
      </w:r>
    </w:p>
    <w:p w:rsidR="000954FB" w:rsidRPr="007957E5" w:rsidRDefault="000954FB" w:rsidP="000954FB">
      <w:pPr>
        <w:tabs>
          <w:tab w:val="left" w:pos="9639"/>
        </w:tabs>
        <w:ind w:firstLine="567"/>
        <w:jc w:val="center"/>
        <w:rPr>
          <w:sz w:val="22"/>
        </w:rPr>
      </w:pPr>
    </w:p>
    <w:p w:rsidR="000954FB" w:rsidRPr="007957E5" w:rsidRDefault="000954FB" w:rsidP="000954FB">
      <w:pPr>
        <w:tabs>
          <w:tab w:val="left" w:pos="9639"/>
        </w:tabs>
        <w:ind w:firstLine="567"/>
        <w:jc w:val="center"/>
        <w:rPr>
          <w:b/>
          <w:sz w:val="28"/>
          <w:szCs w:val="28"/>
        </w:rPr>
      </w:pPr>
      <w:r w:rsidRPr="007957E5">
        <w:rPr>
          <w:b/>
          <w:sz w:val="28"/>
          <w:szCs w:val="28"/>
        </w:rPr>
        <w:t>Наименование организации, фирмы:</w:t>
      </w:r>
    </w:p>
    <w:p w:rsidR="000954FB" w:rsidRPr="007957E5" w:rsidRDefault="000954FB" w:rsidP="000954FB">
      <w:pPr>
        <w:tabs>
          <w:tab w:val="left" w:pos="9639"/>
        </w:tabs>
        <w:ind w:firstLine="567"/>
        <w:rPr>
          <w:sz w:val="22"/>
        </w:rPr>
      </w:pPr>
      <w:r w:rsidRPr="007957E5">
        <w:rPr>
          <w:sz w:val="22"/>
        </w:rPr>
        <w:t>____________________________________________________________________________</w:t>
      </w:r>
    </w:p>
    <w:p w:rsidR="000954FB" w:rsidRPr="007957E5"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957E5" w:rsidTr="00BF6892">
        <w:tc>
          <w:tcPr>
            <w:tcW w:w="3138" w:type="dxa"/>
          </w:tcPr>
          <w:p w:rsidR="000954FB" w:rsidRPr="007957E5" w:rsidRDefault="000954FB" w:rsidP="00BF6892">
            <w:pPr>
              <w:tabs>
                <w:tab w:val="left" w:pos="9639"/>
              </w:tabs>
              <w:rPr>
                <w:szCs w:val="28"/>
              </w:rPr>
            </w:pPr>
          </w:p>
        </w:tc>
        <w:tc>
          <w:tcPr>
            <w:tcW w:w="3426" w:type="dxa"/>
            <w:gridSpan w:val="2"/>
            <w:vAlign w:val="center"/>
          </w:tcPr>
          <w:p w:rsidR="000954FB" w:rsidRPr="007957E5" w:rsidRDefault="000954FB" w:rsidP="00BF6892">
            <w:pPr>
              <w:tabs>
                <w:tab w:val="left" w:pos="9639"/>
              </w:tabs>
              <w:jc w:val="center"/>
              <w:rPr>
                <w:szCs w:val="28"/>
              </w:rPr>
            </w:pPr>
            <w:r w:rsidRPr="007957E5">
              <w:rPr>
                <w:szCs w:val="28"/>
              </w:rPr>
              <w:t>Головная фирма</w:t>
            </w:r>
          </w:p>
        </w:tc>
        <w:tc>
          <w:tcPr>
            <w:tcW w:w="3156" w:type="dxa"/>
            <w:vAlign w:val="center"/>
          </w:tcPr>
          <w:p w:rsidR="000954FB" w:rsidRPr="007957E5" w:rsidRDefault="000954FB" w:rsidP="00BF6892">
            <w:pPr>
              <w:tabs>
                <w:tab w:val="left" w:pos="9639"/>
              </w:tabs>
              <w:jc w:val="center"/>
              <w:rPr>
                <w:szCs w:val="28"/>
              </w:rPr>
            </w:pPr>
            <w:r w:rsidRPr="007957E5">
              <w:rPr>
                <w:szCs w:val="28"/>
              </w:rPr>
              <w:t>Филиалы и дочерние предприятия</w:t>
            </w:r>
          </w:p>
        </w:tc>
      </w:tr>
      <w:tr w:rsidR="000954FB" w:rsidRPr="007957E5" w:rsidTr="00BF6892">
        <w:trPr>
          <w:trHeight w:val="391"/>
        </w:trPr>
        <w:tc>
          <w:tcPr>
            <w:tcW w:w="3138" w:type="dxa"/>
          </w:tcPr>
          <w:p w:rsidR="000954FB" w:rsidRPr="007957E5" w:rsidRDefault="000954FB" w:rsidP="00BF6892">
            <w:pPr>
              <w:tabs>
                <w:tab w:val="left" w:pos="9639"/>
              </w:tabs>
            </w:pPr>
            <w:r w:rsidRPr="007957E5">
              <w:t>Адрес</w:t>
            </w:r>
          </w:p>
        </w:tc>
        <w:tc>
          <w:tcPr>
            <w:tcW w:w="3426" w:type="dxa"/>
            <w:gridSpan w:val="2"/>
          </w:tcPr>
          <w:p w:rsidR="000954FB" w:rsidRPr="007957E5" w:rsidRDefault="000954FB" w:rsidP="00BF6892">
            <w:pPr>
              <w:tabs>
                <w:tab w:val="left" w:pos="9639"/>
              </w:tabs>
              <w:jc w:val="center"/>
            </w:pPr>
          </w:p>
        </w:tc>
        <w:tc>
          <w:tcPr>
            <w:tcW w:w="3156" w:type="dxa"/>
          </w:tcPr>
          <w:p w:rsidR="000954FB" w:rsidRPr="007957E5" w:rsidRDefault="000954FB" w:rsidP="00BF6892">
            <w:pPr>
              <w:tabs>
                <w:tab w:val="left" w:pos="9639"/>
              </w:tabs>
              <w:jc w:val="center"/>
            </w:pPr>
          </w:p>
        </w:tc>
      </w:tr>
      <w:tr w:rsidR="000954FB" w:rsidRPr="007957E5" w:rsidTr="00BF6892">
        <w:trPr>
          <w:trHeight w:val="346"/>
        </w:trPr>
        <w:tc>
          <w:tcPr>
            <w:tcW w:w="3138" w:type="dxa"/>
          </w:tcPr>
          <w:p w:rsidR="000954FB" w:rsidRPr="007957E5" w:rsidRDefault="000954FB" w:rsidP="00BF6892">
            <w:pPr>
              <w:tabs>
                <w:tab w:val="left" w:pos="9639"/>
              </w:tabs>
            </w:pPr>
            <w:r w:rsidRPr="007957E5">
              <w:t>Телефон</w:t>
            </w:r>
          </w:p>
        </w:tc>
        <w:tc>
          <w:tcPr>
            <w:tcW w:w="3426" w:type="dxa"/>
            <w:gridSpan w:val="2"/>
          </w:tcPr>
          <w:p w:rsidR="000954FB" w:rsidRPr="007957E5" w:rsidRDefault="000954FB" w:rsidP="00BF6892">
            <w:pPr>
              <w:tabs>
                <w:tab w:val="left" w:pos="9639"/>
              </w:tabs>
              <w:jc w:val="center"/>
            </w:pPr>
          </w:p>
        </w:tc>
        <w:tc>
          <w:tcPr>
            <w:tcW w:w="3156" w:type="dxa"/>
          </w:tcPr>
          <w:p w:rsidR="000954FB" w:rsidRPr="007957E5" w:rsidRDefault="000954FB" w:rsidP="00BF6892">
            <w:pPr>
              <w:tabs>
                <w:tab w:val="left" w:pos="9639"/>
              </w:tabs>
              <w:jc w:val="center"/>
            </w:pPr>
          </w:p>
        </w:tc>
      </w:tr>
      <w:tr w:rsidR="000954FB" w:rsidRPr="007957E5" w:rsidTr="00BF6892">
        <w:trPr>
          <w:trHeight w:val="355"/>
        </w:trPr>
        <w:tc>
          <w:tcPr>
            <w:tcW w:w="3138" w:type="dxa"/>
          </w:tcPr>
          <w:p w:rsidR="000954FB" w:rsidRPr="007957E5" w:rsidRDefault="000954FB" w:rsidP="00BF6892">
            <w:pPr>
              <w:tabs>
                <w:tab w:val="left" w:pos="9639"/>
              </w:tabs>
            </w:pPr>
            <w:r w:rsidRPr="007957E5">
              <w:t>Факс</w:t>
            </w:r>
          </w:p>
        </w:tc>
        <w:tc>
          <w:tcPr>
            <w:tcW w:w="3426" w:type="dxa"/>
            <w:gridSpan w:val="2"/>
          </w:tcPr>
          <w:p w:rsidR="000954FB" w:rsidRPr="007957E5" w:rsidRDefault="000954FB" w:rsidP="00BF6892">
            <w:pPr>
              <w:tabs>
                <w:tab w:val="left" w:pos="9639"/>
              </w:tabs>
              <w:jc w:val="center"/>
            </w:pPr>
          </w:p>
        </w:tc>
        <w:tc>
          <w:tcPr>
            <w:tcW w:w="3156" w:type="dxa"/>
          </w:tcPr>
          <w:p w:rsidR="000954FB" w:rsidRPr="007957E5" w:rsidRDefault="000954FB" w:rsidP="00BF6892">
            <w:pPr>
              <w:tabs>
                <w:tab w:val="left" w:pos="9639"/>
              </w:tabs>
              <w:jc w:val="center"/>
            </w:pPr>
          </w:p>
        </w:tc>
      </w:tr>
      <w:tr w:rsidR="000954FB" w:rsidRPr="007957E5" w:rsidTr="00BF6892">
        <w:trPr>
          <w:trHeight w:val="351"/>
        </w:trPr>
        <w:tc>
          <w:tcPr>
            <w:tcW w:w="3138" w:type="dxa"/>
          </w:tcPr>
          <w:p w:rsidR="000954FB" w:rsidRPr="007957E5" w:rsidRDefault="000954FB" w:rsidP="00BF6892">
            <w:pPr>
              <w:tabs>
                <w:tab w:val="left" w:pos="9639"/>
              </w:tabs>
            </w:pPr>
            <w:r w:rsidRPr="007957E5">
              <w:t>Ответственное лицо</w:t>
            </w:r>
          </w:p>
        </w:tc>
        <w:tc>
          <w:tcPr>
            <w:tcW w:w="3426" w:type="dxa"/>
            <w:gridSpan w:val="2"/>
          </w:tcPr>
          <w:p w:rsidR="000954FB" w:rsidRPr="007957E5" w:rsidRDefault="000954FB" w:rsidP="00BF6892">
            <w:pPr>
              <w:tabs>
                <w:tab w:val="left" w:pos="9639"/>
              </w:tabs>
              <w:jc w:val="center"/>
            </w:pPr>
          </w:p>
        </w:tc>
        <w:tc>
          <w:tcPr>
            <w:tcW w:w="3156" w:type="dxa"/>
          </w:tcPr>
          <w:p w:rsidR="000954FB" w:rsidRPr="007957E5" w:rsidRDefault="000954FB" w:rsidP="00BF6892">
            <w:pPr>
              <w:tabs>
                <w:tab w:val="left" w:pos="9639"/>
              </w:tabs>
              <w:jc w:val="center"/>
            </w:pPr>
          </w:p>
        </w:tc>
      </w:tr>
      <w:tr w:rsidR="000954FB" w:rsidRPr="007957E5" w:rsidTr="00BF6892">
        <w:trPr>
          <w:trHeight w:val="348"/>
        </w:trPr>
        <w:tc>
          <w:tcPr>
            <w:tcW w:w="3138" w:type="dxa"/>
          </w:tcPr>
          <w:p w:rsidR="000954FB" w:rsidRPr="007957E5" w:rsidRDefault="000954FB" w:rsidP="00BF6892">
            <w:pPr>
              <w:tabs>
                <w:tab w:val="left" w:pos="9639"/>
              </w:tabs>
            </w:pPr>
            <w:r w:rsidRPr="007957E5">
              <w:t>Форма (ООО, ЗАО и т.д.)</w:t>
            </w:r>
          </w:p>
        </w:tc>
        <w:tc>
          <w:tcPr>
            <w:tcW w:w="3426" w:type="dxa"/>
            <w:gridSpan w:val="2"/>
          </w:tcPr>
          <w:p w:rsidR="000954FB" w:rsidRPr="007957E5" w:rsidRDefault="000954FB" w:rsidP="00BF6892">
            <w:pPr>
              <w:tabs>
                <w:tab w:val="left" w:pos="9639"/>
              </w:tabs>
              <w:jc w:val="center"/>
            </w:pPr>
          </w:p>
        </w:tc>
        <w:tc>
          <w:tcPr>
            <w:tcW w:w="3156" w:type="dxa"/>
          </w:tcPr>
          <w:p w:rsidR="000954FB" w:rsidRPr="007957E5" w:rsidRDefault="000954FB" w:rsidP="00BF6892">
            <w:pPr>
              <w:tabs>
                <w:tab w:val="left" w:pos="9639"/>
              </w:tabs>
              <w:jc w:val="center"/>
            </w:pPr>
          </w:p>
        </w:tc>
      </w:tr>
      <w:tr w:rsidR="000954FB" w:rsidRPr="007957E5" w:rsidTr="00BF6892">
        <w:trPr>
          <w:trHeight w:val="343"/>
        </w:trPr>
        <w:tc>
          <w:tcPr>
            <w:tcW w:w="3138" w:type="dxa"/>
          </w:tcPr>
          <w:p w:rsidR="000954FB" w:rsidRPr="007957E5" w:rsidRDefault="000954FB" w:rsidP="00BF6892">
            <w:pPr>
              <w:tabs>
                <w:tab w:val="left" w:pos="9639"/>
              </w:tabs>
            </w:pPr>
            <w:r w:rsidRPr="007957E5">
              <w:t>Уставный капитал</w:t>
            </w:r>
          </w:p>
        </w:tc>
        <w:tc>
          <w:tcPr>
            <w:tcW w:w="3426" w:type="dxa"/>
            <w:gridSpan w:val="2"/>
          </w:tcPr>
          <w:p w:rsidR="000954FB" w:rsidRPr="007957E5" w:rsidRDefault="000954FB" w:rsidP="00BF6892">
            <w:pPr>
              <w:tabs>
                <w:tab w:val="left" w:pos="9639"/>
              </w:tabs>
              <w:jc w:val="center"/>
            </w:pPr>
          </w:p>
        </w:tc>
        <w:tc>
          <w:tcPr>
            <w:tcW w:w="3156" w:type="dxa"/>
          </w:tcPr>
          <w:p w:rsidR="000954FB" w:rsidRPr="007957E5" w:rsidRDefault="000954FB" w:rsidP="00BF6892">
            <w:pPr>
              <w:tabs>
                <w:tab w:val="left" w:pos="9639"/>
              </w:tabs>
              <w:jc w:val="center"/>
            </w:pPr>
          </w:p>
        </w:tc>
      </w:tr>
      <w:tr w:rsidR="000954FB" w:rsidRPr="007957E5" w:rsidTr="00BF6892">
        <w:trPr>
          <w:trHeight w:val="505"/>
        </w:trPr>
        <w:tc>
          <w:tcPr>
            <w:tcW w:w="3138" w:type="dxa"/>
            <w:tcBorders>
              <w:bottom w:val="nil"/>
            </w:tcBorders>
          </w:tcPr>
          <w:p w:rsidR="000954FB" w:rsidRPr="007957E5" w:rsidRDefault="000954FB" w:rsidP="00BF6892">
            <w:pPr>
              <w:tabs>
                <w:tab w:val="left" w:pos="9639"/>
              </w:tabs>
            </w:pPr>
            <w:r w:rsidRPr="007957E5">
              <w:t>Сфера деятельности</w:t>
            </w:r>
          </w:p>
        </w:tc>
        <w:tc>
          <w:tcPr>
            <w:tcW w:w="3426" w:type="dxa"/>
            <w:gridSpan w:val="2"/>
            <w:tcBorders>
              <w:bottom w:val="nil"/>
            </w:tcBorders>
          </w:tcPr>
          <w:p w:rsidR="000954FB" w:rsidRPr="007957E5" w:rsidRDefault="000954FB" w:rsidP="00BF6892">
            <w:pPr>
              <w:tabs>
                <w:tab w:val="left" w:pos="9639"/>
              </w:tabs>
              <w:jc w:val="center"/>
            </w:pPr>
          </w:p>
        </w:tc>
        <w:tc>
          <w:tcPr>
            <w:tcW w:w="3156" w:type="dxa"/>
            <w:tcBorders>
              <w:bottom w:val="nil"/>
            </w:tcBorders>
          </w:tcPr>
          <w:p w:rsidR="000954FB" w:rsidRPr="007957E5" w:rsidRDefault="000954FB" w:rsidP="00BF6892">
            <w:pPr>
              <w:tabs>
                <w:tab w:val="left" w:pos="9639"/>
              </w:tabs>
              <w:jc w:val="center"/>
            </w:pPr>
          </w:p>
        </w:tc>
      </w:tr>
      <w:tr w:rsidR="000954FB" w:rsidRPr="007957E5" w:rsidTr="00BF6892">
        <w:tc>
          <w:tcPr>
            <w:tcW w:w="3138" w:type="dxa"/>
            <w:tcBorders>
              <w:right w:val="nil"/>
            </w:tcBorders>
          </w:tcPr>
          <w:p w:rsidR="000954FB" w:rsidRPr="007957E5" w:rsidRDefault="000954FB" w:rsidP="00BF6892">
            <w:pPr>
              <w:tabs>
                <w:tab w:val="left" w:pos="9639"/>
              </w:tabs>
            </w:pPr>
            <w:r w:rsidRPr="007957E5">
              <w:t>Руководитель:</w:t>
            </w:r>
          </w:p>
        </w:tc>
        <w:tc>
          <w:tcPr>
            <w:tcW w:w="3426" w:type="dxa"/>
            <w:gridSpan w:val="2"/>
            <w:tcBorders>
              <w:left w:val="nil"/>
              <w:right w:val="nil"/>
            </w:tcBorders>
          </w:tcPr>
          <w:p w:rsidR="000954FB" w:rsidRPr="007957E5" w:rsidRDefault="000954FB" w:rsidP="00BF6892">
            <w:pPr>
              <w:tabs>
                <w:tab w:val="left" w:pos="9639"/>
              </w:tabs>
            </w:pPr>
            <w:r w:rsidRPr="007957E5">
              <w:t>Дата:</w:t>
            </w:r>
          </w:p>
        </w:tc>
        <w:tc>
          <w:tcPr>
            <w:tcW w:w="3156" w:type="dxa"/>
            <w:tcBorders>
              <w:left w:val="nil"/>
            </w:tcBorders>
          </w:tcPr>
          <w:p w:rsidR="000954FB" w:rsidRPr="007957E5" w:rsidRDefault="000954FB" w:rsidP="00BF6892">
            <w:pPr>
              <w:tabs>
                <w:tab w:val="left" w:pos="9639"/>
              </w:tabs>
            </w:pPr>
            <w:r w:rsidRPr="007957E5">
              <w:t>Печать/подпись (субподрядчика)</w:t>
            </w:r>
          </w:p>
        </w:tc>
      </w:tr>
      <w:tr w:rsidR="000954FB" w:rsidRPr="007957E5" w:rsidTr="00BF6892">
        <w:trPr>
          <w:cantSplit/>
        </w:trPr>
        <w:tc>
          <w:tcPr>
            <w:tcW w:w="9720" w:type="dxa"/>
            <w:gridSpan w:val="4"/>
          </w:tcPr>
          <w:p w:rsidR="000954FB" w:rsidRPr="007957E5" w:rsidRDefault="000954FB" w:rsidP="00BF6892">
            <w:pPr>
              <w:tabs>
                <w:tab w:val="left" w:pos="9639"/>
              </w:tabs>
              <w:jc w:val="center"/>
            </w:pPr>
          </w:p>
        </w:tc>
      </w:tr>
      <w:tr w:rsidR="000954FB" w:rsidRPr="007957E5" w:rsidTr="00BF6892">
        <w:trPr>
          <w:cantSplit/>
        </w:trPr>
        <w:tc>
          <w:tcPr>
            <w:tcW w:w="4782" w:type="dxa"/>
            <w:gridSpan w:val="2"/>
            <w:vMerge w:val="restart"/>
            <w:vAlign w:val="center"/>
          </w:tcPr>
          <w:p w:rsidR="000954FB" w:rsidRPr="007957E5" w:rsidRDefault="000954FB" w:rsidP="00BF6892">
            <w:pPr>
              <w:tabs>
                <w:tab w:val="left" w:pos="9639"/>
              </w:tabs>
            </w:pPr>
            <w:r w:rsidRPr="007957E5">
              <w:t>Виды работ, передаваемые субподрядчику по предмету конкурса</w:t>
            </w:r>
          </w:p>
        </w:tc>
        <w:tc>
          <w:tcPr>
            <w:tcW w:w="4938" w:type="dxa"/>
            <w:gridSpan w:val="2"/>
          </w:tcPr>
          <w:p w:rsidR="000954FB" w:rsidRPr="007957E5" w:rsidRDefault="000954FB" w:rsidP="00BF6892">
            <w:pPr>
              <w:tabs>
                <w:tab w:val="left" w:pos="9639"/>
              </w:tabs>
              <w:jc w:val="center"/>
            </w:pPr>
            <w:r w:rsidRPr="007957E5">
              <w:t>Передаваемые объемы работ</w:t>
            </w:r>
          </w:p>
        </w:tc>
      </w:tr>
      <w:tr w:rsidR="000954FB" w:rsidRPr="007957E5" w:rsidTr="00BF6892">
        <w:trPr>
          <w:cantSplit/>
        </w:trPr>
        <w:tc>
          <w:tcPr>
            <w:tcW w:w="4782" w:type="dxa"/>
            <w:gridSpan w:val="2"/>
            <w:vMerge/>
          </w:tcPr>
          <w:p w:rsidR="000954FB" w:rsidRPr="007957E5" w:rsidRDefault="000954FB" w:rsidP="00BF6892">
            <w:pPr>
              <w:tabs>
                <w:tab w:val="left" w:pos="9639"/>
              </w:tabs>
            </w:pPr>
          </w:p>
        </w:tc>
        <w:tc>
          <w:tcPr>
            <w:tcW w:w="1782" w:type="dxa"/>
          </w:tcPr>
          <w:p w:rsidR="000954FB" w:rsidRPr="007957E5" w:rsidRDefault="000954FB" w:rsidP="00BF6892">
            <w:pPr>
              <w:tabs>
                <w:tab w:val="left" w:pos="9639"/>
              </w:tabs>
              <w:jc w:val="center"/>
            </w:pPr>
            <w:r w:rsidRPr="007957E5">
              <w:t>В физических единицах</w:t>
            </w:r>
          </w:p>
        </w:tc>
        <w:tc>
          <w:tcPr>
            <w:tcW w:w="3156" w:type="dxa"/>
            <w:vAlign w:val="center"/>
          </w:tcPr>
          <w:p w:rsidR="000954FB" w:rsidRPr="007957E5" w:rsidRDefault="000954FB" w:rsidP="00BF6892">
            <w:pPr>
              <w:tabs>
                <w:tab w:val="left" w:pos="9639"/>
              </w:tabs>
              <w:jc w:val="center"/>
            </w:pPr>
            <w:r w:rsidRPr="007957E5">
              <w:t>В % к общему объему работ по предмету конкурса</w:t>
            </w:r>
          </w:p>
        </w:tc>
      </w:tr>
      <w:tr w:rsidR="000954FB" w:rsidRPr="007957E5" w:rsidTr="00BF6892">
        <w:tc>
          <w:tcPr>
            <w:tcW w:w="4782" w:type="dxa"/>
            <w:gridSpan w:val="2"/>
          </w:tcPr>
          <w:p w:rsidR="000954FB" w:rsidRPr="007957E5" w:rsidRDefault="000954FB" w:rsidP="00BF6892">
            <w:pPr>
              <w:tabs>
                <w:tab w:val="left" w:pos="9639"/>
              </w:tabs>
            </w:pPr>
          </w:p>
        </w:tc>
        <w:tc>
          <w:tcPr>
            <w:tcW w:w="1782" w:type="dxa"/>
          </w:tcPr>
          <w:p w:rsidR="000954FB" w:rsidRPr="007957E5" w:rsidRDefault="000954FB" w:rsidP="00BF6892">
            <w:pPr>
              <w:tabs>
                <w:tab w:val="left" w:pos="9639"/>
              </w:tabs>
              <w:jc w:val="center"/>
            </w:pPr>
          </w:p>
        </w:tc>
        <w:tc>
          <w:tcPr>
            <w:tcW w:w="3156" w:type="dxa"/>
          </w:tcPr>
          <w:p w:rsidR="000954FB" w:rsidRPr="007957E5" w:rsidRDefault="000954FB" w:rsidP="00BF6892">
            <w:pPr>
              <w:tabs>
                <w:tab w:val="left" w:pos="9639"/>
              </w:tabs>
              <w:jc w:val="center"/>
            </w:pPr>
          </w:p>
        </w:tc>
      </w:tr>
      <w:tr w:rsidR="000954FB" w:rsidRPr="007957E5" w:rsidTr="00BF6892">
        <w:tc>
          <w:tcPr>
            <w:tcW w:w="4782" w:type="dxa"/>
            <w:gridSpan w:val="2"/>
          </w:tcPr>
          <w:p w:rsidR="000954FB" w:rsidRPr="007957E5" w:rsidRDefault="000954FB" w:rsidP="00BF6892">
            <w:pPr>
              <w:tabs>
                <w:tab w:val="left" w:pos="9639"/>
              </w:tabs>
            </w:pPr>
          </w:p>
        </w:tc>
        <w:tc>
          <w:tcPr>
            <w:tcW w:w="1782" w:type="dxa"/>
          </w:tcPr>
          <w:p w:rsidR="000954FB" w:rsidRPr="007957E5" w:rsidRDefault="000954FB" w:rsidP="00BF6892">
            <w:pPr>
              <w:tabs>
                <w:tab w:val="left" w:pos="9639"/>
              </w:tabs>
              <w:jc w:val="center"/>
            </w:pPr>
          </w:p>
        </w:tc>
        <w:tc>
          <w:tcPr>
            <w:tcW w:w="3156" w:type="dxa"/>
          </w:tcPr>
          <w:p w:rsidR="000954FB" w:rsidRPr="007957E5" w:rsidRDefault="000954FB" w:rsidP="00BF6892">
            <w:pPr>
              <w:tabs>
                <w:tab w:val="left" w:pos="9639"/>
              </w:tabs>
              <w:jc w:val="center"/>
            </w:pPr>
          </w:p>
        </w:tc>
      </w:tr>
      <w:tr w:rsidR="000954FB" w:rsidRPr="007957E5" w:rsidTr="00BF6892">
        <w:tc>
          <w:tcPr>
            <w:tcW w:w="6564" w:type="dxa"/>
            <w:gridSpan w:val="3"/>
          </w:tcPr>
          <w:p w:rsidR="000954FB" w:rsidRPr="007957E5" w:rsidRDefault="000954FB" w:rsidP="00BF6892">
            <w:pPr>
              <w:tabs>
                <w:tab w:val="left" w:pos="9639"/>
              </w:tabs>
            </w:pPr>
            <w:r w:rsidRPr="007957E5">
              <w:t>Итого % передаваемых субподрядчику объёмов работ к общему объёму работ по предмету конкурса</w:t>
            </w:r>
          </w:p>
        </w:tc>
        <w:tc>
          <w:tcPr>
            <w:tcW w:w="3156" w:type="dxa"/>
          </w:tcPr>
          <w:p w:rsidR="000954FB" w:rsidRPr="007957E5" w:rsidRDefault="000954FB" w:rsidP="00BF6892">
            <w:pPr>
              <w:tabs>
                <w:tab w:val="left" w:pos="9639"/>
              </w:tabs>
              <w:jc w:val="center"/>
            </w:pPr>
          </w:p>
        </w:tc>
      </w:tr>
      <w:tr w:rsidR="00D05295" w:rsidRPr="007957E5" w:rsidTr="00BF6892">
        <w:tc>
          <w:tcPr>
            <w:tcW w:w="6564" w:type="dxa"/>
            <w:gridSpan w:val="3"/>
          </w:tcPr>
          <w:p w:rsidR="00D05295" w:rsidRPr="007957E5" w:rsidRDefault="00D05295" w:rsidP="00BF6892">
            <w:pPr>
              <w:tabs>
                <w:tab w:val="left" w:pos="9639"/>
              </w:tabs>
            </w:pPr>
            <w:r w:rsidRPr="007957E5">
              <w:t>Количество персонала, привлекаемого субподрядчиком к исполнению договора:</w:t>
            </w:r>
          </w:p>
        </w:tc>
        <w:tc>
          <w:tcPr>
            <w:tcW w:w="3156" w:type="dxa"/>
          </w:tcPr>
          <w:p w:rsidR="00D05295" w:rsidRPr="007957E5" w:rsidRDefault="00D05295" w:rsidP="00BF6892">
            <w:pPr>
              <w:tabs>
                <w:tab w:val="left" w:pos="9639"/>
              </w:tabs>
              <w:jc w:val="center"/>
            </w:pPr>
          </w:p>
        </w:tc>
      </w:tr>
    </w:tbl>
    <w:p w:rsidR="000954FB" w:rsidRPr="007957E5" w:rsidRDefault="000954FB" w:rsidP="000954FB">
      <w:pPr>
        <w:tabs>
          <w:tab w:val="left" w:pos="9639"/>
        </w:tabs>
        <w:ind w:firstLine="720"/>
        <w:jc w:val="both"/>
        <w:rPr>
          <w:szCs w:val="28"/>
        </w:rPr>
      </w:pPr>
      <w:r w:rsidRPr="007957E5">
        <w:rPr>
          <w:szCs w:val="28"/>
        </w:rPr>
        <w:t>Приложения:</w:t>
      </w:r>
    </w:p>
    <w:p w:rsidR="000954FB" w:rsidRPr="007957E5" w:rsidRDefault="000954FB" w:rsidP="000954FB">
      <w:pPr>
        <w:tabs>
          <w:tab w:val="left" w:pos="9639"/>
        </w:tabs>
        <w:ind w:firstLine="720"/>
        <w:jc w:val="both"/>
        <w:rPr>
          <w:szCs w:val="28"/>
        </w:rPr>
      </w:pPr>
      <w:r w:rsidRPr="007957E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7957E5" w:rsidRDefault="000954FB" w:rsidP="006A6E7D">
      <w:pPr>
        <w:tabs>
          <w:tab w:val="left" w:pos="9639"/>
        </w:tabs>
        <w:ind w:firstLine="720"/>
        <w:jc w:val="both"/>
        <w:rPr>
          <w:szCs w:val="28"/>
        </w:rPr>
      </w:pPr>
      <w:r w:rsidRPr="007957E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Default="007F189B" w:rsidP="006A6E7D">
      <w:pPr>
        <w:tabs>
          <w:tab w:val="left" w:pos="9639"/>
        </w:tabs>
        <w:ind w:firstLine="720"/>
        <w:jc w:val="both"/>
        <w:rPr>
          <w:szCs w:val="28"/>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766EB" w:rsidRPr="008138C2" w:rsidRDefault="00B66758" w:rsidP="000766EB">
      <w:pPr>
        <w:pStyle w:val="2"/>
        <w:spacing w:before="0" w:after="0"/>
        <w:jc w:val="right"/>
        <w:rPr>
          <w:rFonts w:cs="Times New Roman"/>
          <w:i w:val="0"/>
          <w:iCs w:val="0"/>
        </w:rPr>
      </w:pPr>
      <w:r>
        <w:rPr>
          <w:highlight w:val="cyan"/>
        </w:rPr>
        <w:br w:type="page"/>
      </w:r>
      <w:r w:rsidR="000766EB" w:rsidRPr="008138C2">
        <w:rPr>
          <w:rFonts w:cs="Times New Roman"/>
          <w:i w:val="0"/>
          <w:iCs w:val="0"/>
        </w:rPr>
        <w:lastRenderedPageBreak/>
        <w:t xml:space="preserve">Приложение № </w:t>
      </w:r>
      <w:r w:rsidR="000766EB">
        <w:rPr>
          <w:rFonts w:cs="Times New Roman"/>
          <w:i w:val="0"/>
          <w:iCs w:val="0"/>
        </w:rPr>
        <w:t>7</w:t>
      </w:r>
    </w:p>
    <w:p w:rsidR="000766EB" w:rsidRPr="008138C2" w:rsidRDefault="000766EB" w:rsidP="000766EB">
      <w:pPr>
        <w:pStyle w:val="2"/>
        <w:spacing w:before="0" w:after="0"/>
        <w:jc w:val="right"/>
        <w:rPr>
          <w:rFonts w:cs="Times New Roman"/>
          <w:i w:val="0"/>
          <w:iCs w:val="0"/>
        </w:rPr>
      </w:pPr>
      <w:r w:rsidRPr="008138C2">
        <w:rPr>
          <w:rFonts w:cs="Times New Roman"/>
          <w:i w:val="0"/>
          <w:iCs w:val="0"/>
        </w:rPr>
        <w:t>к документации о закупке</w:t>
      </w:r>
    </w:p>
    <w:p w:rsidR="000766EB" w:rsidRDefault="000766EB" w:rsidP="000766EB">
      <w:pPr>
        <w:pStyle w:val="afa"/>
        <w:ind w:firstLine="0"/>
        <w:jc w:val="right"/>
        <w:rPr>
          <w:sz w:val="28"/>
          <w:szCs w:val="28"/>
          <w:highlight w:val="cyan"/>
        </w:rPr>
      </w:pPr>
    </w:p>
    <w:p w:rsidR="000766EB" w:rsidRDefault="000766EB" w:rsidP="000766EB">
      <w:pPr>
        <w:pStyle w:val="afa"/>
        <w:ind w:firstLine="0"/>
        <w:jc w:val="right"/>
        <w:rPr>
          <w:sz w:val="28"/>
          <w:szCs w:val="28"/>
          <w:highlight w:val="cyan"/>
        </w:rPr>
      </w:pPr>
      <w:r>
        <w:rPr>
          <w:noProof/>
          <w:sz w:val="28"/>
          <w:szCs w:val="28"/>
          <w:lang w:eastAsia="ru-RU"/>
        </w:rPr>
        <w:drawing>
          <wp:inline distT="0" distB="0" distL="0" distR="0">
            <wp:extent cx="4971984" cy="7277100"/>
            <wp:effectExtent l="19050" t="0" r="66" b="0"/>
            <wp:docPr id="2" name="Рисунок 1" descr="C:\Users\ErbiaginaMV\Desktop\СнимокРЖ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biaginaMV\Desktop\СнимокРЖД.PNG"/>
                    <pic:cNvPicPr>
                      <a:picLocks noChangeAspect="1" noChangeArrowheads="1"/>
                    </pic:cNvPicPr>
                  </pic:nvPicPr>
                  <pic:blipFill>
                    <a:blip r:embed="rId24" cstate="print"/>
                    <a:srcRect/>
                    <a:stretch>
                      <a:fillRect/>
                    </a:stretch>
                  </pic:blipFill>
                  <pic:spPr bwMode="auto">
                    <a:xfrm>
                      <a:off x="0" y="0"/>
                      <a:ext cx="4977506" cy="7285182"/>
                    </a:xfrm>
                    <a:prstGeom prst="rect">
                      <a:avLst/>
                    </a:prstGeom>
                    <a:noFill/>
                    <a:ln w="9525">
                      <a:noFill/>
                      <a:miter lim="800000"/>
                      <a:headEnd/>
                      <a:tailEnd/>
                    </a:ln>
                  </pic:spPr>
                </pic:pic>
              </a:graphicData>
            </a:graphic>
          </wp:inline>
        </w:drawing>
      </w:r>
    </w:p>
    <w:p w:rsidR="000766EB" w:rsidRDefault="000766EB" w:rsidP="000766EB">
      <w:pPr>
        <w:jc w:val="both"/>
        <w:rPr>
          <w:rFonts w:eastAsia="MS Mincho"/>
          <w:b/>
          <w:sz w:val="28"/>
          <w:szCs w:val="28"/>
        </w:rPr>
      </w:pPr>
      <w:r>
        <w:rPr>
          <w:b/>
          <w:i/>
        </w:rPr>
        <w:t xml:space="preserve">Приложение № 7 к конкурсной документации размещено отдельным файлом </w:t>
      </w:r>
      <w:hyperlink r:id="rId25" w:history="1">
        <w:r>
          <w:rPr>
            <w:rStyle w:val="a8"/>
            <w:b/>
            <w:i/>
          </w:rPr>
          <w:t>в</w:t>
        </w:r>
      </w:hyperlink>
      <w:r>
        <w:rPr>
          <w:b/>
          <w:i/>
        </w:rPr>
        <w:t xml:space="preserve"> единой информационной системе в сфере закупок, на сайте ПАО «ТрансКонтейнер» </w:t>
      </w:r>
      <w:hyperlink r:id="rId26" w:history="1">
        <w:r>
          <w:rPr>
            <w:rStyle w:val="a8"/>
            <w:b/>
            <w:i/>
          </w:rPr>
          <w:t>www.trcont.ru</w:t>
        </w:r>
      </w:hyperlink>
      <w:r>
        <w:rPr>
          <w:b/>
          <w:i/>
        </w:rPr>
        <w:t xml:space="preserve"> (раздел Компания/Закупки) и на сайте </w:t>
      </w:r>
      <w:hyperlink r:id="rId27" w:history="1">
        <w:r>
          <w:rPr>
            <w:rStyle w:val="a8"/>
            <w:b/>
            <w:i/>
          </w:rPr>
          <w:t>www.rzd.ru</w:t>
        </w:r>
      </w:hyperlink>
      <w:r>
        <w:rPr>
          <w:b/>
          <w:i/>
        </w:rPr>
        <w:t xml:space="preserve"> (раздел «Тендеры») (далее – сайты).</w:t>
      </w:r>
    </w:p>
    <w:p w:rsidR="000954FB" w:rsidRDefault="00981833" w:rsidP="000766EB">
      <w:pPr>
        <w:pStyle w:val="2"/>
        <w:spacing w:before="0" w:after="0"/>
        <w:jc w:val="right"/>
      </w:pPr>
      <w:r w:rsidRPr="001E086B">
        <w:rPr>
          <w:i w:val="0"/>
          <w:highlight w:val="cyan"/>
        </w:rPr>
        <w:t xml:space="preserve"> </w:t>
      </w:r>
    </w:p>
    <w:sectPr w:rsidR="000954FB"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53A" w:rsidRDefault="0017553A">
      <w:r>
        <w:separator/>
      </w:r>
    </w:p>
  </w:endnote>
  <w:endnote w:type="continuationSeparator" w:id="1">
    <w:p w:rsidR="0017553A" w:rsidRDefault="00175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E5" w:rsidRDefault="0091733C" w:rsidP="00BF6892">
    <w:pPr>
      <w:pStyle w:val="afe"/>
      <w:framePr w:wrap="around" w:vAnchor="text" w:hAnchor="margin" w:xAlign="right" w:y="1"/>
      <w:rPr>
        <w:rStyle w:val="a6"/>
      </w:rPr>
    </w:pPr>
    <w:r>
      <w:rPr>
        <w:rStyle w:val="a6"/>
      </w:rPr>
      <w:fldChar w:fldCharType="begin"/>
    </w:r>
    <w:r w:rsidR="007957E5">
      <w:rPr>
        <w:rStyle w:val="a6"/>
      </w:rPr>
      <w:instrText xml:space="preserve">PAGE  </w:instrText>
    </w:r>
    <w:r>
      <w:rPr>
        <w:rStyle w:val="a6"/>
      </w:rPr>
      <w:fldChar w:fldCharType="separate"/>
    </w:r>
    <w:r w:rsidR="007957E5">
      <w:rPr>
        <w:rStyle w:val="a6"/>
        <w:noProof/>
      </w:rPr>
      <w:t>28</w:t>
    </w:r>
    <w:r>
      <w:rPr>
        <w:rStyle w:val="a6"/>
      </w:rPr>
      <w:fldChar w:fldCharType="end"/>
    </w:r>
  </w:p>
  <w:p w:rsidR="007957E5" w:rsidRDefault="007957E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E5" w:rsidRDefault="007957E5">
    <w:pPr>
      <w:pStyle w:val="afe"/>
      <w:jc w:val="center"/>
    </w:pPr>
  </w:p>
  <w:p w:rsidR="007957E5" w:rsidRDefault="007957E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53A" w:rsidRDefault="0017553A">
      <w:r>
        <w:separator/>
      </w:r>
    </w:p>
  </w:footnote>
  <w:footnote w:type="continuationSeparator" w:id="1">
    <w:p w:rsidR="0017553A" w:rsidRDefault="0017553A">
      <w:r>
        <w:continuationSeparator/>
      </w:r>
    </w:p>
  </w:footnote>
  <w:footnote w:id="2">
    <w:p w:rsidR="007957E5" w:rsidRDefault="007957E5"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7957E5" w:rsidRDefault="007957E5"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7957E5" w:rsidRDefault="007957E5"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7957E5" w:rsidRDefault="007957E5"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7957E5" w:rsidRDefault="007957E5"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7">
    <w:p w:rsidR="007957E5" w:rsidRDefault="007957E5" w:rsidP="007957E5">
      <w:pPr>
        <w:pStyle w:val="aff"/>
      </w:pPr>
      <w:r>
        <w:rPr>
          <w:rStyle w:val="af7"/>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E5" w:rsidRDefault="0091733C" w:rsidP="00C177CB">
    <w:pPr>
      <w:pStyle w:val="afc"/>
      <w:jc w:val="center"/>
    </w:pPr>
    <w:fldSimple w:instr=" PAGE   \* MERGEFORMAT ">
      <w:r w:rsidR="006C77D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4"/>
  </w:num>
  <w:num w:numId="10">
    <w:abstractNumId w:val="34"/>
  </w:num>
  <w:num w:numId="11">
    <w:abstractNumId w:val="22"/>
  </w:num>
  <w:num w:numId="12">
    <w:abstractNumId w:val="32"/>
  </w:num>
  <w:num w:numId="13">
    <w:abstractNumId w:val="36"/>
  </w:num>
  <w:num w:numId="14">
    <w:abstractNumId w:val="37"/>
  </w:num>
  <w:num w:numId="15">
    <w:abstractNumId w:val="26"/>
  </w:num>
  <w:num w:numId="16">
    <w:abstractNumId w:val="29"/>
  </w:num>
  <w:num w:numId="17">
    <w:abstractNumId w:val="41"/>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3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6A62"/>
    <w:rsid w:val="00067DAA"/>
    <w:rsid w:val="000728C1"/>
    <w:rsid w:val="00072CF6"/>
    <w:rsid w:val="00074D09"/>
    <w:rsid w:val="000753BB"/>
    <w:rsid w:val="000766E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39CD"/>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53A"/>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71D5C"/>
    <w:rsid w:val="00386F7E"/>
    <w:rsid w:val="00390DB8"/>
    <w:rsid w:val="00391D03"/>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D6504"/>
    <w:rsid w:val="003E2C12"/>
    <w:rsid w:val="003E4FE0"/>
    <w:rsid w:val="003F06DE"/>
    <w:rsid w:val="003F31F2"/>
    <w:rsid w:val="00400975"/>
    <w:rsid w:val="004056EE"/>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75F2"/>
    <w:rsid w:val="00470EDD"/>
    <w:rsid w:val="004718D9"/>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0F9B"/>
    <w:rsid w:val="006A1457"/>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7DE"/>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1EA"/>
    <w:rsid w:val="007747B6"/>
    <w:rsid w:val="007768E4"/>
    <w:rsid w:val="00782E92"/>
    <w:rsid w:val="00783AD5"/>
    <w:rsid w:val="00786801"/>
    <w:rsid w:val="00791462"/>
    <w:rsid w:val="007920EB"/>
    <w:rsid w:val="00792811"/>
    <w:rsid w:val="00794B4F"/>
    <w:rsid w:val="007957E5"/>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0B0"/>
    <w:rsid w:val="007E34AB"/>
    <w:rsid w:val="007E48BC"/>
    <w:rsid w:val="007E5B43"/>
    <w:rsid w:val="007E72CC"/>
    <w:rsid w:val="007F189B"/>
    <w:rsid w:val="008035D3"/>
    <w:rsid w:val="00804946"/>
    <w:rsid w:val="00806AAF"/>
    <w:rsid w:val="008075B1"/>
    <w:rsid w:val="008102B0"/>
    <w:rsid w:val="00812285"/>
    <w:rsid w:val="00814943"/>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3EFA"/>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1733C"/>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A1DDF"/>
    <w:rsid w:val="00AA4048"/>
    <w:rsid w:val="00AA4A21"/>
    <w:rsid w:val="00AB0224"/>
    <w:rsid w:val="00AB066A"/>
    <w:rsid w:val="00AB265F"/>
    <w:rsid w:val="00AB473C"/>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25F7"/>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9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260C"/>
    <w:rsid w:val="00E82A2F"/>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E5A6A"/>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FontStyle12">
    <w:name w:val="Font Style12"/>
    <w:basedOn w:val="a1"/>
    <w:uiPriority w:val="99"/>
    <w:rsid w:val="007731EA"/>
    <w:rPr>
      <w:rFonts w:ascii="Arial" w:hAnsi="Arial" w:cs="Arial"/>
      <w:sz w:val="22"/>
      <w:szCs w:val="22"/>
    </w:rPr>
  </w:style>
  <w:style w:type="paragraph" w:customStyle="1" w:styleId="ConsNonformat">
    <w:name w:val="ConsNonformat"/>
    <w:link w:val="ConsNonformat0"/>
    <w:rsid w:val="007957E5"/>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957E5"/>
    <w:rPr>
      <w:rFonts w:ascii="Courier New" w:hAnsi="Courier New" w:cs="Courier New"/>
    </w:rPr>
  </w:style>
  <w:style w:type="paragraph" w:customStyle="1" w:styleId="ConsCell">
    <w:name w:val="ConsCell"/>
    <w:rsid w:val="007957E5"/>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7811372">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KorepanovIV@trcont.ru" TargetMode="External"/><Relationship Id="rId26"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yperlink" Target="mailto:StroykaVIKo@rambler.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yperlink" Target="http://&#1074;"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mailto:%20svzd@trcont.ru"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remstroyperm@gmail.com" TargetMode="External"/><Relationship Id="rId27" Type="http://schemas.openxmlformats.org/officeDocument/2006/relationships/hyperlink" Target="http://www.rzd.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F4D1-B589-45F2-BCA4-FB56C8EDD841}">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D746FF1C-EBAB-475A-8946-9F908B97500A}">
  <ds:schemaRefs>
    <ds:schemaRef ds:uri="http://schemas.openxmlformats.org/officeDocument/2006/bibliography"/>
  </ds:schemaRefs>
</ds:datastoreItem>
</file>

<file path=customXml/itemProps5.xml><?xml version="1.0" encoding="utf-8"?>
<ds:datastoreItem xmlns:ds="http://schemas.openxmlformats.org/officeDocument/2006/customXml" ds:itemID="{A49760CC-0A29-4E80-9238-BE200B7D7A2A}">
  <ds:schemaRefs>
    <ds:schemaRef ds:uri="http://schemas.openxmlformats.org/officeDocument/2006/bibliography"/>
  </ds:schemaRefs>
</ds:datastoreItem>
</file>

<file path=customXml/itemProps6.xml><?xml version="1.0" encoding="utf-8"?>
<ds:datastoreItem xmlns:ds="http://schemas.openxmlformats.org/officeDocument/2006/customXml" ds:itemID="{36C2B7D5-3C62-4C3E-9233-132E1A83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18646</Words>
  <Characters>106288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124685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KuznetcovaNav</cp:lastModifiedBy>
  <cp:revision>2</cp:revision>
  <cp:lastPrinted>2017-04-24T09:48:00Z</cp:lastPrinted>
  <dcterms:created xsi:type="dcterms:W3CDTF">2017-04-25T06:50:00Z</dcterms:created>
  <dcterms:modified xsi:type="dcterms:W3CDTF">2017-04-25T06:50:00Z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