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774EA" w:rsidRPr="00CE350B" w:rsidRDefault="00D774EA" w:rsidP="00D774EA">
      <w:pPr>
        <w:ind w:left="4962"/>
        <w:jc w:val="both"/>
        <w:rPr>
          <w:b/>
          <w:bCs/>
          <w:sz w:val="28"/>
          <w:szCs w:val="28"/>
        </w:rPr>
      </w:pPr>
      <w:r w:rsidRPr="00CE350B">
        <w:rPr>
          <w:b/>
          <w:bCs/>
          <w:sz w:val="28"/>
          <w:szCs w:val="28"/>
        </w:rPr>
        <w:t>УТВЕРЖДАЮ</w:t>
      </w:r>
    </w:p>
    <w:p w:rsidR="00D774EA" w:rsidRPr="00CE350B" w:rsidRDefault="00D774EA" w:rsidP="00D774EA">
      <w:pPr>
        <w:tabs>
          <w:tab w:val="left" w:pos="5103"/>
        </w:tabs>
        <w:ind w:left="4962"/>
        <w:jc w:val="both"/>
        <w:rPr>
          <w:rFonts w:eastAsia="Arial Unicode MS"/>
          <w:b/>
          <w:bCs/>
          <w:sz w:val="28"/>
          <w:szCs w:val="28"/>
        </w:rPr>
      </w:pPr>
    </w:p>
    <w:p w:rsidR="00D774EA" w:rsidRDefault="00D774EA" w:rsidP="00D774EA">
      <w:pPr>
        <w:tabs>
          <w:tab w:val="left" w:pos="5103"/>
        </w:tabs>
        <w:ind w:left="4962"/>
        <w:jc w:val="both"/>
        <w:rPr>
          <w:b/>
          <w:bCs/>
          <w:sz w:val="28"/>
          <w:szCs w:val="28"/>
        </w:rPr>
      </w:pPr>
      <w:r>
        <w:rPr>
          <w:b/>
          <w:bCs/>
          <w:sz w:val="28"/>
          <w:szCs w:val="28"/>
        </w:rPr>
        <w:t xml:space="preserve">Председатель Конкурсной комиссии </w:t>
      </w:r>
    </w:p>
    <w:p w:rsidR="00D774EA" w:rsidRDefault="00D774EA" w:rsidP="00D774EA">
      <w:pPr>
        <w:tabs>
          <w:tab w:val="left" w:pos="5103"/>
        </w:tabs>
        <w:ind w:left="4962"/>
        <w:jc w:val="both"/>
        <w:rPr>
          <w:b/>
          <w:bCs/>
          <w:sz w:val="28"/>
          <w:szCs w:val="28"/>
        </w:rPr>
      </w:pPr>
      <w:r>
        <w:rPr>
          <w:b/>
          <w:bCs/>
          <w:sz w:val="28"/>
          <w:szCs w:val="28"/>
        </w:rPr>
        <w:t xml:space="preserve">филиала ПАО «ТрансКонтейнер» </w:t>
      </w:r>
    </w:p>
    <w:p w:rsidR="00D774EA" w:rsidRPr="00CE350B" w:rsidRDefault="00D774EA" w:rsidP="00D774EA">
      <w:pPr>
        <w:tabs>
          <w:tab w:val="left" w:pos="5103"/>
        </w:tabs>
        <w:ind w:left="4962"/>
        <w:jc w:val="both"/>
        <w:rPr>
          <w:b/>
          <w:bCs/>
          <w:sz w:val="28"/>
          <w:szCs w:val="28"/>
        </w:rPr>
      </w:pPr>
      <w:r>
        <w:rPr>
          <w:b/>
          <w:bCs/>
          <w:sz w:val="28"/>
          <w:szCs w:val="28"/>
        </w:rPr>
        <w:t>на Свердловской железной дороге</w:t>
      </w:r>
    </w:p>
    <w:p w:rsidR="00D774EA" w:rsidRPr="00CE350B" w:rsidRDefault="00D774EA" w:rsidP="00D774EA">
      <w:pPr>
        <w:tabs>
          <w:tab w:val="left" w:pos="5103"/>
        </w:tabs>
        <w:ind w:left="4962"/>
        <w:jc w:val="both"/>
        <w:rPr>
          <w:b/>
          <w:bCs/>
          <w:sz w:val="28"/>
          <w:szCs w:val="28"/>
        </w:rPr>
      </w:pPr>
    </w:p>
    <w:p w:rsidR="00D774EA" w:rsidRPr="00CE350B" w:rsidRDefault="00D774EA" w:rsidP="00D774EA">
      <w:pPr>
        <w:tabs>
          <w:tab w:val="left" w:pos="5103"/>
        </w:tabs>
        <w:ind w:left="4962"/>
        <w:jc w:val="both"/>
        <w:rPr>
          <w:b/>
          <w:bCs/>
          <w:sz w:val="28"/>
          <w:szCs w:val="28"/>
        </w:rPr>
      </w:pPr>
      <w:r>
        <w:rPr>
          <w:b/>
          <w:bCs/>
          <w:sz w:val="28"/>
          <w:szCs w:val="28"/>
        </w:rPr>
        <w:t>__________________С.С.Шибаев.</w:t>
      </w:r>
    </w:p>
    <w:p w:rsidR="00D774EA" w:rsidRPr="00CE350B" w:rsidRDefault="00D774EA" w:rsidP="00D774EA">
      <w:pPr>
        <w:tabs>
          <w:tab w:val="left" w:pos="5103"/>
        </w:tabs>
        <w:ind w:left="4962"/>
        <w:jc w:val="both"/>
        <w:rPr>
          <w:rFonts w:eastAsia="Arial Unicode MS"/>
        </w:rPr>
      </w:pPr>
    </w:p>
    <w:p w:rsidR="00D774EA" w:rsidRPr="00CE350B" w:rsidRDefault="00D774EA" w:rsidP="00D774EA">
      <w:pPr>
        <w:tabs>
          <w:tab w:val="left" w:pos="5103"/>
        </w:tabs>
        <w:ind w:left="4962"/>
        <w:jc w:val="both"/>
        <w:rPr>
          <w:b/>
          <w:bCs/>
          <w:sz w:val="28"/>
        </w:rPr>
      </w:pPr>
      <w:r>
        <w:rPr>
          <w:b/>
          <w:bCs/>
          <w:sz w:val="28"/>
        </w:rPr>
        <w:t xml:space="preserve">«  </w:t>
      </w:r>
      <w:r w:rsidR="00284E6E">
        <w:rPr>
          <w:b/>
          <w:bCs/>
          <w:sz w:val="28"/>
        </w:rPr>
        <w:t>30  »    мая</w:t>
      </w:r>
      <w:r>
        <w:rPr>
          <w:b/>
          <w:bCs/>
          <w:sz w:val="28"/>
        </w:rPr>
        <w:t xml:space="preserve">                    2017г.</w:t>
      </w:r>
    </w:p>
    <w:p w:rsidR="007D6548" w:rsidRDefault="007D6548">
      <w:pPr>
        <w:ind w:firstLine="709"/>
        <w:rPr>
          <w:b/>
          <w:bCs/>
          <w:spacing w:val="20"/>
          <w:sz w:val="28"/>
          <w:szCs w:val="28"/>
        </w:rPr>
      </w:pPr>
    </w:p>
    <w:p w:rsidR="007D6548" w:rsidRDefault="007D6548">
      <w:pPr>
        <w:spacing w:after="120"/>
        <w:rPr>
          <w:b/>
          <w:bCs/>
          <w:sz w:val="40"/>
          <w:szCs w:val="40"/>
        </w:rPr>
      </w:pPr>
    </w:p>
    <w:p w:rsidR="007D6548" w:rsidRDefault="007D6548">
      <w:pPr>
        <w:spacing w:after="120"/>
        <w:rPr>
          <w:b/>
          <w:bCs/>
          <w:sz w:val="40"/>
          <w:szCs w:val="40"/>
        </w:rPr>
      </w:pPr>
      <w:r>
        <w:rPr>
          <w:b/>
          <w:bCs/>
          <w:sz w:val="40"/>
          <w:szCs w:val="40"/>
        </w:rPr>
        <w:t>ДОКУМЕНТАЦИЯ О ЗАКУПКЕ</w:t>
      </w:r>
    </w:p>
    <w:p w:rsidR="000A2D97" w:rsidRDefault="000A2D97">
      <w:pPr>
        <w:spacing w:after="120"/>
        <w:ind w:firstLine="709"/>
        <w:rPr>
          <w:b/>
          <w:bCs/>
          <w:sz w:val="32"/>
          <w:szCs w:val="32"/>
        </w:rPr>
      </w:pPr>
    </w:p>
    <w:p w:rsidR="007D6548" w:rsidRDefault="006400A0" w:rsidP="00221467">
      <w:pPr>
        <w:spacing w:after="120"/>
        <w:ind w:firstLine="0"/>
        <w:outlineLvl w:val="0"/>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rPr>
          <w:b/>
          <w:bCs/>
          <w:sz w:val="32"/>
          <w:szCs w:val="32"/>
        </w:rPr>
      </w:pPr>
    </w:p>
    <w:p w:rsidR="007D6548" w:rsidRDefault="00B4382C" w:rsidP="001256B9">
      <w:pPr>
        <w:pStyle w:val="2"/>
        <w:spacing w:before="0" w:after="0"/>
        <w:ind w:left="0" w:firstLine="709"/>
        <w:jc w:val="both"/>
        <w:rPr>
          <w:rFonts w:cs="Times New Roman"/>
          <w:i w:val="0"/>
          <w:iCs w:val="0"/>
        </w:rPr>
      </w:pPr>
      <w:r>
        <w:rPr>
          <w:rFonts w:cs="Times New Roman"/>
          <w:i w:val="0"/>
          <w:iCs w:val="0"/>
        </w:rPr>
        <w:t>1.</w:t>
      </w:r>
      <w:r w:rsidR="00E347BF">
        <w:rPr>
          <w:rFonts w:cs="Times New Roman"/>
          <w:i w:val="0"/>
          <w:iCs w:val="0"/>
        </w:rPr>
        <w:t>1.</w:t>
      </w:r>
      <w:r w:rsidR="007D6548">
        <w:rPr>
          <w:rFonts w:cs="Times New Roman"/>
          <w:i w:val="0"/>
          <w:iCs w:val="0"/>
        </w:rPr>
        <w:t>Общие положения</w:t>
      </w:r>
    </w:p>
    <w:p w:rsidR="007D6548" w:rsidRPr="009B347A" w:rsidRDefault="001122C1" w:rsidP="00647BB6">
      <w:pPr>
        <w:pStyle w:val="19"/>
        <w:numPr>
          <w:ilvl w:val="2"/>
          <w:numId w:val="20"/>
        </w:numPr>
        <w:ind w:left="0" w:firstLine="709"/>
      </w:pPr>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B935B9">
        <w:t>утвержденным решением 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 xml:space="preserve">проводит </w:t>
      </w:r>
      <w:r w:rsidR="008C4183" w:rsidRPr="009B347A">
        <w:t>открытый конкурс</w:t>
      </w:r>
      <w:r w:rsidR="008D2C2E" w:rsidRPr="009B347A">
        <w:t xml:space="preserve"> в электронной форме</w:t>
      </w:r>
      <w:r w:rsidR="00FE654F">
        <w:t xml:space="preserve"> </w:t>
      </w:r>
      <w:r w:rsidR="007D6548" w:rsidRPr="009B347A">
        <w:t xml:space="preserve">(далее – </w:t>
      </w:r>
      <w:r w:rsidR="008C4183" w:rsidRPr="009B347A">
        <w:t>Открытый конкурс</w:t>
      </w:r>
      <w:r w:rsidR="007D6548" w:rsidRPr="009B347A">
        <w:t>)</w:t>
      </w:r>
      <w:r w:rsidR="003634C9">
        <w:br/>
      </w:r>
      <w:r w:rsidR="0098627F" w:rsidRPr="009B347A">
        <w:t xml:space="preserve">№ </w:t>
      </w:r>
      <w:r w:rsidR="008C4183" w:rsidRPr="003634C9">
        <w:rPr>
          <w:highlight w:val="yellow"/>
        </w:rPr>
        <w:t>ОК</w:t>
      </w:r>
      <w:r w:rsidR="006024C7" w:rsidRPr="003634C9">
        <w:rPr>
          <w:highlight w:val="yellow"/>
        </w:rPr>
        <w:t>э</w:t>
      </w:r>
      <w:r w:rsidR="0086093E">
        <w:rPr>
          <w:highlight w:val="yellow"/>
        </w:rPr>
        <w:t>-</w:t>
      </w:r>
      <w:r w:rsidR="000867FB">
        <w:rPr>
          <w:highlight w:val="yellow"/>
        </w:rPr>
        <w:t>СВЕРД-17-0012</w:t>
      </w:r>
      <w:r w:rsidR="007D6548" w:rsidRPr="003634C9">
        <w:rPr>
          <w:highlight w:val="yellow"/>
        </w:rPr>
        <w:t>.</w:t>
      </w:r>
    </w:p>
    <w:p w:rsidR="000B532B" w:rsidRPr="000B532B" w:rsidRDefault="009B347A" w:rsidP="000B532B">
      <w:pPr>
        <w:pStyle w:val="19"/>
        <w:numPr>
          <w:ilvl w:val="2"/>
          <w:numId w:val="22"/>
        </w:numPr>
        <w:ind w:left="0" w:firstLine="709"/>
      </w:pPr>
      <w:r w:rsidRPr="009B347A">
        <w:t xml:space="preserve">Предметом настоящего Открытого конкурса является </w:t>
      </w:r>
      <w:r w:rsidR="000867FB" w:rsidRPr="00520537">
        <w:t>поставк</w:t>
      </w:r>
      <w:r w:rsidR="000867FB">
        <w:t>а</w:t>
      </w:r>
      <w:r w:rsidR="000867FB" w:rsidRPr="00520537">
        <w:t xml:space="preserve"> бумаги для  офисной техники для нужд филиала ПАО </w:t>
      </w:r>
      <w:r w:rsidR="00FE654F">
        <w:t xml:space="preserve">«ТрансКонтейнер» </w:t>
      </w:r>
      <w:r w:rsidR="000867FB" w:rsidRPr="00520537">
        <w:t xml:space="preserve"> на Свердловской железной дороге.</w:t>
      </w:r>
    </w:p>
    <w:p w:rsidR="009B347A" w:rsidRPr="009B347A" w:rsidRDefault="009B347A" w:rsidP="000B532B">
      <w:pPr>
        <w:pStyle w:val="19"/>
        <w:numPr>
          <w:ilvl w:val="2"/>
          <w:numId w:val="20"/>
        </w:numPr>
        <w:ind w:left="0" w:firstLine="709"/>
      </w:pPr>
      <w:r w:rsidRPr="009B347A">
        <w:t xml:space="preserve">Информация об организаторе Открытого конкурса указана в пункте 2 </w:t>
      </w:r>
      <w:r w:rsidR="00B935B9" w:rsidRPr="00B935B9">
        <w:t>раздела 5 «Информационная карта» настоящей документации о закупке (далее – Информационная карта)</w:t>
      </w:r>
      <w:r w:rsidRPr="009B347A">
        <w:t>.</w:t>
      </w:r>
    </w:p>
    <w:p w:rsidR="0019760E" w:rsidRPr="009B347A" w:rsidRDefault="0019760E" w:rsidP="00647BB6">
      <w:pPr>
        <w:pStyle w:val="19"/>
        <w:widowControl w:val="0"/>
        <w:numPr>
          <w:ilvl w:val="2"/>
          <w:numId w:val="20"/>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A3722A">
        <w:t xml:space="preserve"> </w:t>
      </w:r>
      <w:r w:rsidRPr="009B347A">
        <w:t>указана в пункте</w:t>
      </w:r>
      <w:r w:rsidR="003E6C88">
        <w:t xml:space="preserve"> </w:t>
      </w:r>
      <w:r w:rsidR="006C4984" w:rsidRPr="009B347A">
        <w:t>3</w:t>
      </w:r>
      <w:r w:rsidR="00DD75A6" w:rsidRPr="009B347A">
        <w:t xml:space="preserve"> Информационной карты.</w:t>
      </w:r>
    </w:p>
    <w:p w:rsidR="006E08A0" w:rsidRPr="009B347A" w:rsidRDefault="00991BDD" w:rsidP="00647BB6">
      <w:pPr>
        <w:pStyle w:val="19"/>
        <w:widowControl w:val="0"/>
        <w:numPr>
          <w:ilvl w:val="2"/>
          <w:numId w:val="20"/>
        </w:numPr>
        <w:ind w:left="0" w:firstLine="709"/>
      </w:pPr>
      <w:r w:rsidRPr="009B347A">
        <w:t>Извещение о проведении</w:t>
      </w:r>
      <w:r w:rsidR="00A3722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A3722A">
        <w:t xml:space="preserve"> </w:t>
      </w:r>
      <w:r w:rsidR="0072632D" w:rsidRPr="009B347A">
        <w:t>Открытом конкурсе</w:t>
      </w:r>
      <w:r w:rsidR="008613BE" w:rsidRPr="009B347A">
        <w:t xml:space="preserve"> публикуется в</w:t>
      </w:r>
      <w:r w:rsidR="00727D3C" w:rsidRPr="009B347A">
        <w:t xml:space="preserve"> средствах массовой информации</w:t>
      </w:r>
      <w:r w:rsidR="00341B7C">
        <w:t xml:space="preserve"> (далее – СМИ)</w:t>
      </w:r>
      <w:r w:rsidR="00727D3C" w:rsidRPr="009B347A">
        <w:t>, указанных в пункте</w:t>
      </w:r>
      <w:r w:rsidR="003E6C88">
        <w:t xml:space="preserve"> </w:t>
      </w:r>
      <w:r w:rsidR="00E7590F" w:rsidRPr="009B347A">
        <w:t>4</w:t>
      </w:r>
      <w:r w:rsidR="003E6C88">
        <w:t xml:space="preserve"> </w:t>
      </w:r>
      <w:r w:rsidR="00664449" w:rsidRPr="009B347A">
        <w:t>Информационной карты</w:t>
      </w:r>
      <w:r w:rsidR="0072632D" w:rsidRPr="009B347A">
        <w:t>.</w:t>
      </w:r>
    </w:p>
    <w:p w:rsidR="007D6548" w:rsidRPr="009B347A" w:rsidRDefault="00627696" w:rsidP="00647BB6">
      <w:pPr>
        <w:pStyle w:val="19"/>
        <w:numPr>
          <w:ilvl w:val="2"/>
          <w:numId w:val="20"/>
        </w:numPr>
        <w:ind w:left="0" w:firstLine="709"/>
      </w:pPr>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w:t>
      </w:r>
      <w:r w:rsidRPr="009B347A">
        <w:lastRenderedPageBreak/>
        <w:t xml:space="preserve">товара, выполнения работ или оказания услуг, количество лотов, </w:t>
      </w:r>
      <w:r w:rsidR="002D5869" w:rsidRPr="009B347A">
        <w:t>порядок</w:t>
      </w:r>
      <w:r w:rsidR="00A616F9" w:rsidRPr="009B347A">
        <w:t>, сроки</w:t>
      </w:r>
      <w:r w:rsidR="00A3722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A3722A">
        <w:t xml:space="preserve"> </w:t>
      </w:r>
      <w:r w:rsidR="002C7848" w:rsidRPr="00D32FFA">
        <w:t>и Информационной карте (</w:t>
      </w:r>
      <w:r w:rsidR="007D6548" w:rsidRPr="00D32FFA">
        <w:t>раздел</w:t>
      </w:r>
      <w:r w:rsidR="002C7848" w:rsidRPr="00D32FFA">
        <w:t>ы</w:t>
      </w:r>
      <w:r w:rsidR="003E6C88">
        <w:t xml:space="preserve"> </w:t>
      </w:r>
      <w:r w:rsidR="00B4382C" w:rsidRPr="00D32FFA">
        <w:t>4</w:t>
      </w:r>
      <w:r w:rsidR="003E6C88">
        <w:t xml:space="preserve"> </w:t>
      </w:r>
      <w:r w:rsidR="002C7848" w:rsidRPr="00D32FFA">
        <w:t>и 5 соответственно настоящей документации о закупке)</w:t>
      </w:r>
      <w:r w:rsidR="007D6548" w:rsidRPr="00D32FFA">
        <w:t>.</w:t>
      </w:r>
    </w:p>
    <w:p w:rsidR="00A647EF" w:rsidRPr="00D32FFA" w:rsidRDefault="002C7848" w:rsidP="00647BB6">
      <w:pPr>
        <w:pStyle w:val="19"/>
        <w:numPr>
          <w:ilvl w:val="2"/>
          <w:numId w:val="20"/>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p>
    <w:p w:rsidR="007D6548" w:rsidRPr="00D32FFA" w:rsidRDefault="000236C9" w:rsidP="00647BB6">
      <w:pPr>
        <w:pStyle w:val="19"/>
        <w:numPr>
          <w:ilvl w:val="2"/>
          <w:numId w:val="20"/>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A3722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3722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647BB6">
      <w:pPr>
        <w:pStyle w:val="19"/>
        <w:numPr>
          <w:ilvl w:val="2"/>
          <w:numId w:val="20"/>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647BB6">
      <w:pPr>
        <w:pStyle w:val="19"/>
        <w:numPr>
          <w:ilvl w:val="2"/>
          <w:numId w:val="20"/>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647BB6">
      <w:pPr>
        <w:pStyle w:val="19"/>
        <w:numPr>
          <w:ilvl w:val="2"/>
          <w:numId w:val="20"/>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1256B9">
      <w:pPr>
        <w:pStyle w:val="Default"/>
        <w:ind w:left="0"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1256B9">
      <w:pPr>
        <w:pStyle w:val="Default"/>
        <w:ind w:left="0"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p>
    <w:p w:rsidR="007D6548" w:rsidRPr="00402A5C" w:rsidRDefault="007D6548" w:rsidP="001256B9">
      <w:pPr>
        <w:pStyle w:val="Default"/>
        <w:ind w:left="0" w:firstLine="709"/>
        <w:jc w:val="both"/>
        <w:rPr>
          <w:sz w:val="28"/>
          <w:szCs w:val="28"/>
        </w:rPr>
      </w:pPr>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00A3722A">
        <w:rPr>
          <w:sz w:val="28"/>
          <w:szCs w:val="28"/>
        </w:rPr>
        <w:t xml:space="preserve"> </w:t>
      </w:r>
      <w:r w:rsidR="00D64EB5" w:rsidRPr="00D32FFA">
        <w:rPr>
          <w:sz w:val="28"/>
          <w:szCs w:val="28"/>
        </w:rPr>
        <w:t>соответствующей</w:t>
      </w:r>
      <w:r w:rsidR="00A3722A">
        <w:rPr>
          <w:sz w:val="28"/>
          <w:szCs w:val="28"/>
        </w:rPr>
        <w:t xml:space="preserve"> </w:t>
      </w:r>
      <w:r w:rsidR="00402A5C">
        <w:rPr>
          <w:sz w:val="28"/>
          <w:szCs w:val="28"/>
        </w:rPr>
        <w:t xml:space="preserve">электронной торговой </w:t>
      </w:r>
      <w:r w:rsidR="00A3722A">
        <w:rPr>
          <w:sz w:val="28"/>
          <w:szCs w:val="28"/>
        </w:rPr>
        <w:t>площадке, указанной</w:t>
      </w:r>
      <w:r w:rsidR="00402A5C">
        <w:rPr>
          <w:sz w:val="28"/>
          <w:szCs w:val="28"/>
        </w:rPr>
        <w:t xml:space="preserve"> в пункте</w:t>
      </w:r>
      <w:r w:rsidR="00402A5C" w:rsidRPr="00402A5C">
        <w:rPr>
          <w:sz w:val="28"/>
          <w:szCs w:val="28"/>
        </w:rPr>
        <w:t xml:space="preserve"> 4 Информационной карты</w:t>
      </w:r>
      <w:r w:rsidR="00402A5C">
        <w:rPr>
          <w:sz w:val="28"/>
          <w:szCs w:val="28"/>
        </w:rPr>
        <w:t>.</w:t>
      </w:r>
    </w:p>
    <w:p w:rsidR="007D6548" w:rsidRPr="00D32FFA" w:rsidRDefault="007D6548" w:rsidP="00647BB6">
      <w:pPr>
        <w:pStyle w:val="19"/>
        <w:numPr>
          <w:ilvl w:val="2"/>
          <w:numId w:val="20"/>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647BB6">
      <w:pPr>
        <w:pStyle w:val="19"/>
        <w:numPr>
          <w:ilvl w:val="2"/>
          <w:numId w:val="20"/>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A3722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A3722A">
        <w:t xml:space="preserve"> </w:t>
      </w:r>
      <w:r w:rsidR="00D64EB5" w:rsidRPr="00D32FFA">
        <w:t xml:space="preserve">о закупке </w:t>
      </w:r>
      <w:r w:rsidR="007D6548" w:rsidRPr="00D32FFA">
        <w:t xml:space="preserve">и Положением о закупках. </w:t>
      </w:r>
    </w:p>
    <w:p w:rsidR="007D6548" w:rsidRPr="00D32FFA" w:rsidRDefault="007D6548" w:rsidP="00647BB6">
      <w:pPr>
        <w:pStyle w:val="19"/>
        <w:numPr>
          <w:ilvl w:val="2"/>
          <w:numId w:val="20"/>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647BB6">
      <w:pPr>
        <w:pStyle w:val="19"/>
        <w:numPr>
          <w:ilvl w:val="2"/>
          <w:numId w:val="20"/>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647BB6">
      <w:pPr>
        <w:pStyle w:val="19"/>
        <w:numPr>
          <w:ilvl w:val="2"/>
          <w:numId w:val="20"/>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A3722A">
        <w:rPr>
          <w:szCs w:val="28"/>
        </w:rPr>
        <w:t xml:space="preserve"> </w:t>
      </w:r>
      <w:r w:rsidR="00F1612D">
        <w:rPr>
          <w:szCs w:val="28"/>
        </w:rPr>
        <w:t xml:space="preserve">в необходимых случаях </w:t>
      </w:r>
      <w:r w:rsidR="000238D7">
        <w:rPr>
          <w:szCs w:val="28"/>
        </w:rPr>
        <w:t>печатью организации. Наличие</w:t>
      </w:r>
      <w:r w:rsidR="00A3722A">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02523E">
        <w:rPr>
          <w:szCs w:val="28"/>
        </w:rPr>
        <w:t>Оформление и 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647BB6">
      <w:pPr>
        <w:pStyle w:val="19"/>
        <w:widowControl w:val="0"/>
        <w:numPr>
          <w:ilvl w:val="2"/>
          <w:numId w:val="20"/>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A3722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647BB6">
      <w:pPr>
        <w:pStyle w:val="19"/>
        <w:widowControl w:val="0"/>
        <w:numPr>
          <w:ilvl w:val="2"/>
          <w:numId w:val="20"/>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647BB6">
      <w:pPr>
        <w:pStyle w:val="19"/>
        <w:widowControl w:val="0"/>
        <w:numPr>
          <w:ilvl w:val="2"/>
          <w:numId w:val="20"/>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A3722A">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647BB6">
      <w:pPr>
        <w:pStyle w:val="19"/>
        <w:widowControl w:val="0"/>
        <w:numPr>
          <w:ilvl w:val="2"/>
          <w:numId w:val="20"/>
        </w:numPr>
        <w:ind w:left="0" w:firstLine="709"/>
      </w:pPr>
      <w:r>
        <w:rPr>
          <w:szCs w:val="28"/>
        </w:rPr>
        <w:t xml:space="preserve">При </w:t>
      </w:r>
      <w:r w:rsidR="007D6548" w:rsidRPr="00D32FFA">
        <w:rPr>
          <w:szCs w:val="28"/>
        </w:rPr>
        <w:t>проведени</w:t>
      </w:r>
      <w:r>
        <w:rPr>
          <w:szCs w:val="28"/>
        </w:rPr>
        <w:t>и</w:t>
      </w:r>
      <w:r w:rsidR="00A3722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647BB6">
      <w:pPr>
        <w:pStyle w:val="19"/>
        <w:widowControl w:val="0"/>
        <w:numPr>
          <w:ilvl w:val="2"/>
          <w:numId w:val="20"/>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647BB6">
      <w:pPr>
        <w:pStyle w:val="19"/>
        <w:widowControl w:val="0"/>
        <w:numPr>
          <w:ilvl w:val="2"/>
          <w:numId w:val="20"/>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647BB6">
      <w:pPr>
        <w:pStyle w:val="19"/>
        <w:widowControl w:val="0"/>
        <w:numPr>
          <w:ilvl w:val="2"/>
          <w:numId w:val="20"/>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1256B9">
      <w:pPr>
        <w:pStyle w:val="19"/>
        <w:widowControl w:val="0"/>
        <w:ind w:left="0"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647BB6">
      <w:pPr>
        <w:pStyle w:val="19"/>
        <w:widowControl w:val="0"/>
        <w:numPr>
          <w:ilvl w:val="2"/>
          <w:numId w:val="20"/>
        </w:numPr>
        <w:ind w:left="0" w:firstLine="709"/>
      </w:pPr>
      <w:r w:rsidRPr="00D32FFA">
        <w:t>Иностранный участник закупки вправе указать цену в рублях Российской Федерации, либо</w:t>
      </w:r>
      <w:r w:rsidR="00C12B93">
        <w:t>,</w:t>
      </w:r>
      <w:r w:rsidR="00A3722A">
        <w:t xml:space="preserve"> </w:t>
      </w:r>
      <w:r w:rsidR="00565202">
        <w:t>если это указанно</w:t>
      </w:r>
      <w:r w:rsidR="00A3722A">
        <w:t xml:space="preserve"> </w:t>
      </w:r>
      <w:r w:rsidR="00565202" w:rsidRPr="00D32FFA">
        <w:rPr>
          <w:szCs w:val="28"/>
        </w:rPr>
        <w:t>в пункте 16 Информационной карты</w:t>
      </w:r>
      <w:r w:rsidR="00341B7C">
        <w:rPr>
          <w:szCs w:val="28"/>
        </w:rPr>
        <w:t>,</w:t>
      </w:r>
      <w:r w:rsidR="00A3722A">
        <w:rPr>
          <w:szCs w:val="28"/>
        </w:rPr>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647BB6">
      <w:pPr>
        <w:pStyle w:val="19"/>
        <w:widowControl w:val="0"/>
        <w:numPr>
          <w:ilvl w:val="2"/>
          <w:numId w:val="20"/>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Default="007D6548" w:rsidP="001256B9">
      <w:pPr>
        <w:pStyle w:val="19"/>
        <w:widowControl w:val="0"/>
        <w:ind w:left="0" w:firstLine="709"/>
      </w:pPr>
    </w:p>
    <w:p w:rsidR="005A3988" w:rsidRDefault="005A3988" w:rsidP="001256B9">
      <w:pPr>
        <w:pStyle w:val="19"/>
        <w:widowControl w:val="0"/>
        <w:ind w:left="0" w:firstLine="709"/>
      </w:pPr>
    </w:p>
    <w:p w:rsidR="005A3988" w:rsidRPr="00D32FFA" w:rsidRDefault="005A3988" w:rsidP="001256B9">
      <w:pPr>
        <w:pStyle w:val="19"/>
        <w:widowControl w:val="0"/>
        <w:ind w:left="0" w:firstLine="709"/>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02418A" w:rsidRPr="00623585" w:rsidRDefault="0002418A" w:rsidP="00647BB6">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етендентом закупки направившим запрос подписанный уполномоченным представителем осуществляется в следующем порядке:</w:t>
      </w:r>
      <w:r w:rsidR="00A3722A">
        <w:rPr>
          <w:rFonts w:eastAsia="MS Mincho"/>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02523E">
        <w:rPr>
          <w:sz w:val="28"/>
          <w:szCs w:val="28"/>
        </w:rPr>
        <w:t>подписанную 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1256B9">
      <w:pPr>
        <w:ind w:left="0"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A3722A">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A3722A">
        <w:rPr>
          <w:sz w:val="28"/>
          <w:szCs w:val="28"/>
        </w:rPr>
        <w:t xml:space="preserve"> </w:t>
      </w:r>
      <w:r w:rsidR="00F73EC8">
        <w:rPr>
          <w:sz w:val="28"/>
          <w:szCs w:val="28"/>
        </w:rPr>
        <w:t>публикуется на ЭТП</w:t>
      </w:r>
      <w:r w:rsidR="00A3722A">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647BB6">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647BB6">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A3722A">
        <w:rPr>
          <w:sz w:val="28"/>
          <w:szCs w:val="28"/>
        </w:rPr>
        <w:t xml:space="preserve"> </w:t>
      </w:r>
      <w:r w:rsidR="00B307E2">
        <w:rPr>
          <w:rFonts w:eastAsia="MS Mincho"/>
          <w:sz w:val="28"/>
          <w:szCs w:val="28"/>
        </w:rPr>
        <w:t>размещает</w:t>
      </w:r>
      <w:r w:rsidR="00A3722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647BB6">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A3722A">
        <w:rPr>
          <w:sz w:val="28"/>
          <w:szCs w:val="28"/>
        </w:rPr>
        <w:t xml:space="preserve"> </w:t>
      </w:r>
      <w:r w:rsidR="00341B7C">
        <w:rPr>
          <w:sz w:val="28"/>
          <w:szCs w:val="28"/>
        </w:rPr>
        <w:t>и СМИ</w:t>
      </w:r>
      <w:r w:rsidR="00461EEF">
        <w:rPr>
          <w:sz w:val="28"/>
          <w:szCs w:val="28"/>
        </w:rPr>
        <w:t>.</w:t>
      </w:r>
    </w:p>
    <w:p w:rsidR="007D6548" w:rsidRPr="00D32FFA" w:rsidRDefault="001C75ED" w:rsidP="00647BB6">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A3722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1256B9">
      <w:pPr>
        <w:ind w:left="0" w:firstLine="709"/>
        <w:jc w:val="both"/>
        <w:rPr>
          <w:rFonts w:eastAsia="MS Mincho"/>
          <w:sz w:val="28"/>
          <w:szCs w:val="28"/>
        </w:rPr>
      </w:pPr>
    </w:p>
    <w:p w:rsidR="007D6548" w:rsidRPr="00D32FFA" w:rsidRDefault="00E347BF" w:rsidP="001256B9">
      <w:pPr>
        <w:pStyle w:val="2"/>
        <w:numPr>
          <w:ilvl w:val="0"/>
          <w:numId w:val="0"/>
        </w:numPr>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E81704" w:rsidRPr="00D32FFA" w:rsidRDefault="00E81704" w:rsidP="00ED3888">
      <w:pPr>
        <w:numPr>
          <w:ilvl w:val="2"/>
          <w:numId w:val="21"/>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дополнения вносимые в извещение о</w:t>
      </w:r>
      <w:r w:rsidR="0037732C">
        <w:rPr>
          <w:sz w:val="28"/>
          <w:szCs w:val="28"/>
        </w:rPr>
        <w:t>б</w:t>
      </w:r>
      <w:r w:rsidR="00A3722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1256B9">
      <w:pPr>
        <w:ind w:left="0"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1256B9">
      <w:pPr>
        <w:pStyle w:val="afa"/>
        <w:ind w:left="0"/>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1256B9">
      <w:pPr>
        <w:pStyle w:val="afa"/>
        <w:ind w:left="0"/>
        <w:rPr>
          <w:sz w:val="28"/>
          <w:szCs w:val="28"/>
        </w:rPr>
      </w:pPr>
      <w:r w:rsidRPr="00D32FFA">
        <w:rPr>
          <w:sz w:val="28"/>
          <w:szCs w:val="28"/>
        </w:rPr>
        <w:t>Организатор</w:t>
      </w:r>
      <w:r w:rsidR="00A3722A">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ED3888">
      <w:pPr>
        <w:numPr>
          <w:ilvl w:val="2"/>
          <w:numId w:val="21"/>
        </w:numPr>
        <w:ind w:left="0" w:firstLine="709"/>
        <w:jc w:val="both"/>
        <w:rPr>
          <w:sz w:val="28"/>
          <w:szCs w:val="28"/>
        </w:rPr>
      </w:pPr>
      <w:r>
        <w:rPr>
          <w:sz w:val="28"/>
          <w:szCs w:val="28"/>
        </w:rPr>
        <w:t>Организатор</w:t>
      </w:r>
      <w:r w:rsidR="00A3722A">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sidRPr="00ED3888">
        <w:rPr>
          <w:sz w:val="28"/>
          <w:szCs w:val="28"/>
        </w:rPr>
        <w:t>в соответствии с</w:t>
      </w:r>
      <w:r w:rsidR="00A3722A">
        <w:rPr>
          <w:sz w:val="28"/>
          <w:szCs w:val="28"/>
        </w:rPr>
        <w:t xml:space="preserve"> </w:t>
      </w:r>
      <w:r w:rsidR="000A63BB" w:rsidRPr="00D32FFA">
        <w:rPr>
          <w:sz w:val="28"/>
          <w:szCs w:val="28"/>
        </w:rPr>
        <w:t>пунктом 4 Информационной карты</w:t>
      </w:r>
      <w:r w:rsidR="000A63BB">
        <w:rPr>
          <w:sz w:val="28"/>
          <w:szCs w:val="28"/>
        </w:rPr>
        <w:t>.</w:t>
      </w:r>
    </w:p>
    <w:p w:rsidR="00E81704" w:rsidRPr="00D32FFA" w:rsidRDefault="000C78BB" w:rsidP="00ED3888">
      <w:pPr>
        <w:numPr>
          <w:ilvl w:val="2"/>
          <w:numId w:val="21"/>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 xml:space="preserve">в соответствии </w:t>
      </w:r>
      <w:proofErr w:type="spellStart"/>
      <w:r w:rsidR="00216C08" w:rsidRPr="00D32FFA">
        <w:rPr>
          <w:sz w:val="28"/>
          <w:szCs w:val="28"/>
        </w:rPr>
        <w:t>спунктом</w:t>
      </w:r>
      <w:proofErr w:type="spellEnd"/>
      <w:r w:rsidR="003E6C88">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1256B9">
      <w:pPr>
        <w:pStyle w:val="afa"/>
        <w:ind w:left="0"/>
        <w:rPr>
          <w:sz w:val="28"/>
          <w:szCs w:val="28"/>
        </w:rPr>
      </w:pPr>
    </w:p>
    <w:p w:rsidR="00FC3E77" w:rsidRPr="00386466" w:rsidRDefault="00FC3E77" w:rsidP="00FC3E77">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FC3E77" w:rsidRDefault="00FC3E77" w:rsidP="00FC3E77">
      <w:pPr>
        <w:pStyle w:val="affb"/>
        <w:spacing w:before="0" w:after="0"/>
        <w:ind w:firstLine="709"/>
        <w:jc w:val="both"/>
        <w:rPr>
          <w:color w:val="000000"/>
          <w:sz w:val="27"/>
          <w:szCs w:val="27"/>
        </w:rPr>
      </w:pPr>
    </w:p>
    <w:p w:rsidR="00FC3E77" w:rsidRPr="00C25469" w:rsidRDefault="00FC3E77" w:rsidP="003E6C88">
      <w:pPr>
        <w:pStyle w:val="afa"/>
        <w:ind w:left="0"/>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C3E77" w:rsidRPr="00C25469" w:rsidRDefault="00FC3E77" w:rsidP="003E6C88">
      <w:pPr>
        <w:pStyle w:val="affb"/>
        <w:spacing w:before="0" w:after="0"/>
        <w:ind w:left="0"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C3E77" w:rsidRPr="00C25469" w:rsidRDefault="00FC3E77" w:rsidP="003E6C88">
      <w:pPr>
        <w:pStyle w:val="affb"/>
        <w:spacing w:before="0" w:after="0"/>
        <w:ind w:left="0"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00A3722A">
        <w:rPr>
          <w:color w:val="000000"/>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FC3E77" w:rsidRPr="00C25469" w:rsidRDefault="00FC3E77" w:rsidP="003E6C88">
      <w:pPr>
        <w:pStyle w:val="affb"/>
        <w:spacing w:before="0" w:after="0"/>
        <w:ind w:left="0"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FC3E77" w:rsidRPr="00C25469" w:rsidRDefault="00FC3E77" w:rsidP="003E6C88">
      <w:pPr>
        <w:pStyle w:val="affb"/>
        <w:spacing w:before="0" w:after="0"/>
        <w:ind w:left="0" w:firstLine="851"/>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FC3E77" w:rsidRPr="00C25469" w:rsidRDefault="00FC3E77" w:rsidP="003E6C88">
      <w:pPr>
        <w:pStyle w:val="affb"/>
        <w:spacing w:before="0" w:after="0"/>
        <w:ind w:left="0" w:firstLine="851"/>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FC3E77" w:rsidRPr="00C25469" w:rsidRDefault="00FC3E77" w:rsidP="003E6C88">
      <w:pPr>
        <w:pStyle w:val="affb"/>
        <w:spacing w:before="0" w:after="0"/>
        <w:ind w:left="0" w:firstLine="851"/>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FC3E77" w:rsidRPr="00386466" w:rsidRDefault="00FC3E77" w:rsidP="003E6C88">
      <w:pPr>
        <w:pStyle w:val="affb"/>
        <w:spacing w:before="0" w:after="0"/>
        <w:ind w:left="0" w:firstLine="851"/>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FC3E77" w:rsidRPr="00D32FFA" w:rsidRDefault="00FC3E77">
      <w:pPr>
        <w:pStyle w:val="19"/>
        <w:ind w:left="709" w:firstLine="0"/>
        <w:rPr>
          <w:szCs w:val="24"/>
        </w:rPr>
      </w:pPr>
    </w:p>
    <w:p w:rsidR="007D6548" w:rsidRDefault="006400A0" w:rsidP="00221467">
      <w:pPr>
        <w:spacing w:after="120"/>
        <w:ind w:firstLine="0"/>
        <w:outlineLvl w:val="0"/>
        <w:rPr>
          <w:b/>
          <w:bCs/>
          <w:sz w:val="32"/>
          <w:szCs w:val="32"/>
        </w:rPr>
      </w:pPr>
      <w:r w:rsidRPr="00221467">
        <w:rPr>
          <w:b/>
          <w:bCs/>
          <w:sz w:val="32"/>
          <w:szCs w:val="32"/>
        </w:rPr>
        <w:t>Раздел 2</w:t>
      </w:r>
      <w:r w:rsidR="007D6548" w:rsidRPr="00221467">
        <w:rPr>
          <w:b/>
          <w:bCs/>
          <w:sz w:val="32"/>
          <w:szCs w:val="32"/>
        </w:rPr>
        <w:t>. Обязательные и квалификационные требования к претендентам/участникам, оценка Заявок участников</w:t>
      </w:r>
    </w:p>
    <w:p w:rsidR="001256B9" w:rsidRPr="00221467" w:rsidRDefault="001256B9" w:rsidP="001256B9">
      <w:pPr>
        <w:spacing w:after="120"/>
        <w:ind w:left="0" w:firstLine="0"/>
        <w:rPr>
          <w:b/>
          <w:bCs/>
          <w:sz w:val="32"/>
          <w:szCs w:val="32"/>
        </w:rPr>
      </w:pPr>
    </w:p>
    <w:p w:rsidR="00997B7D" w:rsidRPr="00D32FFA" w:rsidRDefault="00737675" w:rsidP="00647BB6">
      <w:pPr>
        <w:pStyle w:val="2"/>
        <w:numPr>
          <w:ilvl w:val="1"/>
          <w:numId w:val="8"/>
        </w:numPr>
        <w:spacing w:before="0" w:after="0"/>
        <w:ind w:left="0" w:firstLine="709"/>
        <w:jc w:val="both"/>
        <w:rPr>
          <w:rFonts w:cs="Times New Roman"/>
          <w:i w:val="0"/>
        </w:rPr>
      </w:pPr>
      <w:r w:rsidRPr="00D32FFA">
        <w:rPr>
          <w:rFonts w:cs="Times New Roman"/>
          <w:i w:val="0"/>
        </w:rPr>
        <w:t>Обязательные требования</w:t>
      </w:r>
    </w:p>
    <w:p w:rsidR="007D6548" w:rsidRPr="00D32FFA" w:rsidRDefault="007D6548" w:rsidP="00ED3888">
      <w:p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56B9">
      <w:pPr>
        <w:ind w:left="0"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A3722A">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256B9">
      <w:pPr>
        <w:ind w:left="0" w:firstLine="709"/>
        <w:jc w:val="both"/>
        <w:rPr>
          <w:sz w:val="28"/>
          <w:szCs w:val="28"/>
        </w:rPr>
      </w:pPr>
      <w:r w:rsidRPr="00D32FFA">
        <w:rPr>
          <w:sz w:val="28"/>
          <w:szCs w:val="28"/>
        </w:rPr>
        <w:t>б) не находиться в процессе ликвидации;</w:t>
      </w:r>
    </w:p>
    <w:p w:rsidR="007D6548" w:rsidRPr="00D32FFA" w:rsidRDefault="007D6548" w:rsidP="001256B9">
      <w:pPr>
        <w:ind w:left="0"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256B9">
      <w:pPr>
        <w:ind w:left="0"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256B9">
      <w:pPr>
        <w:ind w:left="0"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A3722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256B9">
      <w:pPr>
        <w:ind w:left="0"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256B9">
      <w:pPr>
        <w:ind w:left="0"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1256B9" w:rsidRDefault="000E5B2C" w:rsidP="001256B9">
      <w:pPr>
        <w:ind w:left="0" w:firstLine="709"/>
        <w:jc w:val="both"/>
        <w:rPr>
          <w:sz w:val="28"/>
          <w:szCs w:val="28"/>
        </w:rPr>
      </w:pPr>
    </w:p>
    <w:p w:rsidR="007D6548" w:rsidRPr="001256B9" w:rsidRDefault="00737675" w:rsidP="00647BB6">
      <w:pPr>
        <w:pStyle w:val="2"/>
        <w:numPr>
          <w:ilvl w:val="1"/>
          <w:numId w:val="8"/>
        </w:numPr>
        <w:spacing w:before="0" w:after="0"/>
        <w:ind w:left="0" w:firstLine="709"/>
        <w:jc w:val="both"/>
        <w:rPr>
          <w:rFonts w:cs="Times New Roman"/>
          <w:i w:val="0"/>
        </w:rPr>
      </w:pPr>
      <w:r w:rsidRPr="001256B9">
        <w:rPr>
          <w:rFonts w:cs="Times New Roman"/>
          <w:i w:val="0"/>
        </w:rPr>
        <w:t>Квалификационные требования</w:t>
      </w:r>
    </w:p>
    <w:p w:rsidR="00752FEB" w:rsidRPr="00D32FFA" w:rsidRDefault="00752FEB" w:rsidP="00ED3888">
      <w:pPr>
        <w:pStyle w:val="afa"/>
        <w:tabs>
          <w:tab w:val="left" w:pos="1080"/>
        </w:tabs>
        <w:ind w:left="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1256B9">
      <w:pPr>
        <w:pStyle w:val="afa"/>
        <w:tabs>
          <w:tab w:val="left" w:pos="1080"/>
        </w:tabs>
        <w:ind w:left="0"/>
        <w:rPr>
          <w:sz w:val="28"/>
          <w:szCs w:val="28"/>
        </w:rPr>
      </w:pPr>
      <w:r w:rsidRPr="00D32FFA">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1256B9">
      <w:pPr>
        <w:pStyle w:val="afa"/>
        <w:tabs>
          <w:tab w:val="left" w:pos="1080"/>
        </w:tabs>
        <w:ind w:left="0"/>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1256B9">
      <w:pPr>
        <w:autoSpaceDE w:val="0"/>
        <w:autoSpaceDN w:val="0"/>
        <w:adjustRightInd w:val="0"/>
        <w:ind w:left="0" w:firstLine="709"/>
        <w:jc w:val="both"/>
        <w:rPr>
          <w:sz w:val="28"/>
          <w:szCs w:val="28"/>
          <w:lang w:eastAsia="ru-RU"/>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
    <w:p w:rsidR="00752FEB" w:rsidRPr="00D32FFA" w:rsidRDefault="001174EB" w:rsidP="001256B9">
      <w:pPr>
        <w:pStyle w:val="afa"/>
        <w:tabs>
          <w:tab w:val="left" w:pos="1080"/>
        </w:tabs>
        <w:ind w:left="0"/>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256B9">
      <w:pPr>
        <w:pStyle w:val="afa"/>
        <w:tabs>
          <w:tab w:val="left" w:pos="1080"/>
        </w:tabs>
        <w:ind w:left="0"/>
        <w:rPr>
          <w:sz w:val="28"/>
          <w:szCs w:val="28"/>
        </w:rPr>
      </w:pPr>
    </w:p>
    <w:p w:rsidR="002410DF" w:rsidRPr="005A3988" w:rsidRDefault="002410DF" w:rsidP="00647BB6">
      <w:pPr>
        <w:pStyle w:val="2"/>
        <w:numPr>
          <w:ilvl w:val="1"/>
          <w:numId w:val="8"/>
        </w:numPr>
        <w:spacing w:before="0" w:after="0"/>
        <w:ind w:left="0" w:firstLine="709"/>
        <w:jc w:val="both"/>
        <w:rPr>
          <w:rFonts w:cs="Times New Roman"/>
          <w:i w:val="0"/>
        </w:rPr>
      </w:pPr>
      <w:r w:rsidRPr="005A3988">
        <w:rPr>
          <w:rFonts w:cs="Times New Roman"/>
          <w:i w:val="0"/>
        </w:rPr>
        <w:t>Пре</w:t>
      </w:r>
      <w:r w:rsidR="00737675" w:rsidRPr="005A3988">
        <w:rPr>
          <w:rFonts w:cs="Times New Roman"/>
          <w:i w:val="0"/>
        </w:rPr>
        <w:t>дставление обязательных документов</w:t>
      </w:r>
    </w:p>
    <w:p w:rsidR="00737675" w:rsidRPr="00D32FFA" w:rsidRDefault="00737675"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647BB6">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647BB6">
      <w:pPr>
        <w:pStyle w:val="afa"/>
        <w:numPr>
          <w:ilvl w:val="0"/>
          <w:numId w:val="2"/>
        </w:numPr>
        <w:tabs>
          <w:tab w:val="left" w:pos="1440"/>
        </w:tabs>
        <w:ind w:left="0" w:firstLine="709"/>
        <w:rPr>
          <w:sz w:val="28"/>
          <w:szCs w:val="28"/>
        </w:rPr>
      </w:pPr>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D32FFA" w:rsidRDefault="007D6548" w:rsidP="00647BB6">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647BB6">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647BB6">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647BB6">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647BB6">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647BB6">
      <w:pPr>
        <w:pStyle w:val="aff7"/>
        <w:numPr>
          <w:ilvl w:val="0"/>
          <w:numId w:val="16"/>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256B9">
      <w:pPr>
        <w:pStyle w:val="afa"/>
        <w:tabs>
          <w:tab w:val="left" w:pos="0"/>
          <w:tab w:val="left" w:pos="1440"/>
        </w:tabs>
        <w:ind w:left="0"/>
        <w:rPr>
          <w:sz w:val="28"/>
        </w:rPr>
      </w:pPr>
    </w:p>
    <w:p w:rsidR="007D654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Заявка</w:t>
      </w:r>
    </w:p>
    <w:p w:rsidR="007545E0" w:rsidRPr="007545E0" w:rsidRDefault="007545E0" w:rsidP="007545E0"/>
    <w:p w:rsidR="0001557C" w:rsidRPr="003343CE" w:rsidRDefault="004675FE" w:rsidP="00647BB6">
      <w:pPr>
        <w:pStyle w:val="afa"/>
        <w:keepNext/>
        <w:numPr>
          <w:ilvl w:val="2"/>
          <w:numId w:val="5"/>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00A3722A">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A3722A">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A3722A">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647BB6">
      <w:pPr>
        <w:pStyle w:val="afa"/>
        <w:numPr>
          <w:ilvl w:val="2"/>
          <w:numId w:val="5"/>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A3722A">
        <w:rPr>
          <w:sz w:val="28"/>
          <w:szCs w:val="28"/>
        </w:rPr>
        <w:t xml:space="preserve"> </w:t>
      </w:r>
      <w:r w:rsidR="00D42E30">
        <w:rPr>
          <w:sz w:val="28"/>
          <w:szCs w:val="28"/>
        </w:rPr>
        <w:t>указана в пункте 23 Информационной карты.</w:t>
      </w:r>
    </w:p>
    <w:p w:rsidR="007D6548" w:rsidRPr="0098086B" w:rsidRDefault="007D6548" w:rsidP="00647BB6">
      <w:pPr>
        <w:pStyle w:val="afa"/>
        <w:numPr>
          <w:ilvl w:val="2"/>
          <w:numId w:val="5"/>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A3722A">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647BB6">
      <w:pPr>
        <w:pStyle w:val="afa"/>
        <w:numPr>
          <w:ilvl w:val="2"/>
          <w:numId w:val="5"/>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00A3722A">
        <w:rPr>
          <w:sz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647BB6">
      <w:pPr>
        <w:pStyle w:val="afa"/>
        <w:numPr>
          <w:ilvl w:val="2"/>
          <w:numId w:val="5"/>
        </w:numPr>
        <w:tabs>
          <w:tab w:val="num" w:pos="720"/>
        </w:tabs>
        <w:ind w:firstLine="709"/>
        <w:rPr>
          <w:sz w:val="28"/>
          <w:szCs w:val="28"/>
        </w:rPr>
      </w:pPr>
      <w:r w:rsidRPr="0098086B">
        <w:rPr>
          <w:sz w:val="28"/>
          <w:szCs w:val="28"/>
        </w:rPr>
        <w:t>Заявка должна действовать не менее</w:t>
      </w:r>
      <w:r w:rsidR="00A3722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647BB6">
      <w:pPr>
        <w:pStyle w:val="afa"/>
        <w:numPr>
          <w:ilvl w:val="2"/>
          <w:numId w:val="5"/>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647BB6">
      <w:pPr>
        <w:pStyle w:val="afa"/>
        <w:numPr>
          <w:ilvl w:val="2"/>
          <w:numId w:val="5"/>
        </w:numPr>
        <w:tabs>
          <w:tab w:val="left" w:pos="720"/>
        </w:tabs>
        <w:ind w:firstLine="709"/>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647BB6">
      <w:pPr>
        <w:pStyle w:val="afa"/>
        <w:numPr>
          <w:ilvl w:val="2"/>
          <w:numId w:val="5"/>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647BB6">
      <w:pPr>
        <w:pStyle w:val="afa"/>
        <w:numPr>
          <w:ilvl w:val="2"/>
          <w:numId w:val="5"/>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647BB6">
      <w:pPr>
        <w:pStyle w:val="Default"/>
        <w:numPr>
          <w:ilvl w:val="2"/>
          <w:numId w:val="5"/>
        </w:numPr>
        <w:ind w:firstLine="709"/>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009B6D1C">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647BB6">
      <w:pPr>
        <w:pStyle w:val="Default"/>
        <w:numPr>
          <w:ilvl w:val="2"/>
          <w:numId w:val="5"/>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A3722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647BB6">
      <w:pPr>
        <w:pStyle w:val="afa"/>
        <w:numPr>
          <w:ilvl w:val="2"/>
          <w:numId w:val="5"/>
        </w:numPr>
        <w:ind w:firstLine="709"/>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Default="007D6548" w:rsidP="001256B9">
      <w:pPr>
        <w:pStyle w:val="Default"/>
        <w:ind w:left="0" w:firstLine="709"/>
      </w:pPr>
    </w:p>
    <w:p w:rsidR="00E035EA" w:rsidRPr="00D32FFA" w:rsidRDefault="00E035EA" w:rsidP="001256B9">
      <w:pPr>
        <w:pStyle w:val="Default"/>
        <w:ind w:left="0" w:firstLine="709"/>
      </w:pPr>
    </w:p>
    <w:p w:rsidR="003C30F3" w:rsidRPr="005A3988" w:rsidRDefault="003C30F3" w:rsidP="00647BB6">
      <w:pPr>
        <w:pStyle w:val="2"/>
        <w:numPr>
          <w:ilvl w:val="1"/>
          <w:numId w:val="8"/>
        </w:numPr>
        <w:spacing w:before="0" w:after="0"/>
        <w:ind w:left="0" w:firstLine="709"/>
        <w:jc w:val="both"/>
        <w:rPr>
          <w:rFonts w:cs="Times New Roman"/>
          <w:i w:val="0"/>
        </w:rPr>
      </w:pPr>
      <w:r w:rsidRPr="005A3988">
        <w:rPr>
          <w:rFonts w:cs="Times New Roman"/>
          <w:i w:val="0"/>
        </w:rPr>
        <w:t xml:space="preserve">Срок и порядок подачи Заявок </w:t>
      </w:r>
    </w:p>
    <w:p w:rsidR="007D6548" w:rsidRPr="00E56F16" w:rsidRDefault="004314C8" w:rsidP="00647BB6">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647BB6">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647BB6">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647BB6">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sidR="00A3722A">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p>
    <w:p w:rsidR="003C34D2" w:rsidRPr="003C34D2" w:rsidRDefault="003C34D2" w:rsidP="00647BB6">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4 Информационной карты в течение 3 (трех) дней с даты подписания протокола.</w:t>
      </w:r>
    </w:p>
    <w:p w:rsidR="007D6548" w:rsidRPr="00D32FFA" w:rsidRDefault="007D6548" w:rsidP="001256B9">
      <w:pPr>
        <w:pStyle w:val="afa"/>
        <w:ind w:left="0"/>
        <w:rPr>
          <w:sz w:val="28"/>
        </w:rPr>
      </w:pPr>
    </w:p>
    <w:p w:rsidR="002F1275" w:rsidRPr="005A3988" w:rsidRDefault="00C13A71" w:rsidP="00647BB6">
      <w:pPr>
        <w:pStyle w:val="2"/>
        <w:numPr>
          <w:ilvl w:val="1"/>
          <w:numId w:val="8"/>
        </w:numPr>
        <w:spacing w:before="0" w:after="0"/>
        <w:ind w:left="0" w:firstLine="709"/>
        <w:jc w:val="both"/>
        <w:rPr>
          <w:rFonts w:cs="Times New Roman"/>
          <w:i w:val="0"/>
        </w:rPr>
      </w:pPr>
      <w:r w:rsidRPr="005A3988">
        <w:rPr>
          <w:rFonts w:cs="Times New Roman"/>
          <w:i w:val="0"/>
        </w:rPr>
        <w:t>О</w:t>
      </w:r>
      <w:r w:rsidR="002F1275" w:rsidRPr="005A3988">
        <w:rPr>
          <w:rFonts w:cs="Times New Roman"/>
          <w:i w:val="0"/>
        </w:rPr>
        <w:t>тзыв</w:t>
      </w:r>
      <w:r w:rsidRPr="005A3988">
        <w:rPr>
          <w:rFonts w:cs="Times New Roman"/>
          <w:i w:val="0"/>
        </w:rPr>
        <w:t xml:space="preserve"> Заявок</w:t>
      </w:r>
    </w:p>
    <w:p w:rsidR="00365D86" w:rsidRPr="0027585A" w:rsidRDefault="00237EE7" w:rsidP="001256B9">
      <w:pPr>
        <w:pStyle w:val="afa"/>
        <w:ind w:left="0"/>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A3722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256B9">
      <w:pPr>
        <w:ind w:left="0" w:firstLine="709"/>
        <w:jc w:val="both"/>
        <w:rPr>
          <w:sz w:val="28"/>
          <w:szCs w:val="28"/>
        </w:rPr>
      </w:pPr>
    </w:p>
    <w:p w:rsidR="00674404" w:rsidRPr="005A3988" w:rsidRDefault="00674404" w:rsidP="00647BB6">
      <w:pPr>
        <w:pStyle w:val="2"/>
        <w:numPr>
          <w:ilvl w:val="1"/>
          <w:numId w:val="8"/>
        </w:numPr>
        <w:spacing w:before="0" w:after="0"/>
        <w:ind w:left="0" w:firstLine="709"/>
        <w:jc w:val="both"/>
        <w:rPr>
          <w:rFonts w:cs="Times New Roman"/>
          <w:i w:val="0"/>
        </w:rPr>
      </w:pPr>
      <w:r w:rsidRPr="005A3988">
        <w:rPr>
          <w:rFonts w:cs="Times New Roman"/>
          <w:i w:val="0"/>
        </w:rPr>
        <w:t xml:space="preserve">Рассмотрение </w:t>
      </w:r>
      <w:r w:rsidR="00727B51" w:rsidRPr="005A3988">
        <w:rPr>
          <w:rFonts w:cs="Times New Roman"/>
          <w:i w:val="0"/>
        </w:rPr>
        <w:t xml:space="preserve">и сопоставление </w:t>
      </w:r>
      <w:r w:rsidRPr="005A3988">
        <w:rPr>
          <w:rFonts w:cs="Times New Roman"/>
          <w:i w:val="0"/>
        </w:rPr>
        <w:t>Заявок и изучение квалификации п</w:t>
      </w:r>
      <w:r w:rsidRPr="00D32FFA">
        <w:rPr>
          <w:rFonts w:cs="Times New Roman"/>
          <w:i w:val="0"/>
        </w:rPr>
        <w:t>ретендентов Организатором</w:t>
      </w:r>
    </w:p>
    <w:p w:rsidR="00BD5B44" w:rsidRPr="00D32FFA" w:rsidRDefault="00F41AE2" w:rsidP="00647BB6">
      <w:pPr>
        <w:numPr>
          <w:ilvl w:val="0"/>
          <w:numId w:val="14"/>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647BB6">
      <w:pPr>
        <w:numPr>
          <w:ilvl w:val="0"/>
          <w:numId w:val="14"/>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647BB6">
      <w:pPr>
        <w:numPr>
          <w:ilvl w:val="0"/>
          <w:numId w:val="14"/>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647BB6">
      <w:pPr>
        <w:numPr>
          <w:ilvl w:val="0"/>
          <w:numId w:val="14"/>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647BB6">
      <w:pPr>
        <w:numPr>
          <w:ilvl w:val="0"/>
          <w:numId w:val="14"/>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647BB6">
      <w:pPr>
        <w:numPr>
          <w:ilvl w:val="0"/>
          <w:numId w:val="14"/>
        </w:numPr>
        <w:ind w:left="0" w:firstLine="709"/>
        <w:jc w:val="both"/>
        <w:rPr>
          <w:sz w:val="28"/>
          <w:szCs w:val="28"/>
        </w:rPr>
      </w:pPr>
      <w:r w:rsidRPr="00D32FFA">
        <w:rPr>
          <w:sz w:val="28"/>
          <w:szCs w:val="28"/>
        </w:rPr>
        <w:t>Наличие</w:t>
      </w:r>
      <w:r w:rsidR="00A3722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 xml:space="preserve">2 документации о </w:t>
      </w:r>
      <w:r w:rsidR="00A3722A" w:rsidRPr="00D32FFA">
        <w:rPr>
          <w:sz w:val="28"/>
          <w:szCs w:val="28"/>
        </w:rPr>
        <w:t>закупке, сведений</w:t>
      </w:r>
      <w:r w:rsidR="00754AD8" w:rsidRPr="00D32FFA">
        <w:rPr>
          <w:sz w:val="28"/>
          <w:szCs w:val="28"/>
        </w:rPr>
        <w:t xml:space="preserve">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256B9">
      <w:pPr>
        <w:ind w:left="0"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3722A">
        <w:rPr>
          <w:sz w:val="28"/>
        </w:rPr>
        <w:t xml:space="preserve"> </w:t>
      </w:r>
      <w:r w:rsidR="00A6317D">
        <w:rPr>
          <w:sz w:val="28"/>
        </w:rPr>
        <w:t>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256B9">
      <w:pPr>
        <w:pStyle w:val="afa"/>
        <w:ind w:left="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A3722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256B9">
      <w:pPr>
        <w:pStyle w:val="afa"/>
        <w:ind w:left="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256B9">
      <w:pPr>
        <w:pStyle w:val="afa"/>
        <w:ind w:left="0"/>
        <w:rPr>
          <w:sz w:val="28"/>
        </w:rPr>
      </w:pPr>
      <w:r>
        <w:rPr>
          <w:sz w:val="28"/>
        </w:rPr>
        <w:t>Заявка не соответствует положениям технического задания документации о закупке;</w:t>
      </w:r>
    </w:p>
    <w:p w:rsidR="00243F0F" w:rsidRPr="00D32FFA" w:rsidRDefault="00243F0F" w:rsidP="001256B9">
      <w:pPr>
        <w:pStyle w:val="afa"/>
        <w:ind w:left="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3722A">
        <w:rPr>
          <w:sz w:val="28"/>
        </w:rPr>
        <w:t xml:space="preserve"> </w:t>
      </w:r>
      <w:r w:rsidR="009C15AA" w:rsidRPr="00D32FFA">
        <w:rPr>
          <w:sz w:val="28"/>
        </w:rPr>
        <w:t>закупке</w:t>
      </w:r>
      <w:r w:rsidRPr="00D32FFA">
        <w:rPr>
          <w:sz w:val="28"/>
        </w:rPr>
        <w:t>;</w:t>
      </w:r>
    </w:p>
    <w:p w:rsidR="00243F0F" w:rsidRPr="00D32FFA" w:rsidRDefault="00243F0F" w:rsidP="001256B9">
      <w:pPr>
        <w:pStyle w:val="afa"/>
        <w:ind w:left="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256B9">
      <w:pPr>
        <w:pStyle w:val="afa"/>
        <w:ind w:left="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256B9">
      <w:pPr>
        <w:pStyle w:val="afa"/>
        <w:ind w:left="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256B9">
      <w:pPr>
        <w:pStyle w:val="afa"/>
        <w:ind w:left="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009B6D1C">
        <w:rPr>
          <w:sz w:val="28"/>
          <w:szCs w:val="28"/>
          <w:lang w:eastAsia="ru-RU"/>
        </w:rPr>
        <w:t xml:space="preserve"> </w:t>
      </w:r>
      <w:r w:rsidRPr="00D32FFA">
        <w:rPr>
          <w:sz w:val="28"/>
          <w:szCs w:val="28"/>
        </w:rPr>
        <w:t>Информационной карты.</w:t>
      </w:r>
    </w:p>
    <w:p w:rsidR="00754AD8" w:rsidRPr="00D32FFA" w:rsidRDefault="00754AD8" w:rsidP="00647BB6">
      <w:pPr>
        <w:numPr>
          <w:ilvl w:val="0"/>
          <w:numId w:val="14"/>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647BB6">
      <w:pPr>
        <w:numPr>
          <w:ilvl w:val="0"/>
          <w:numId w:val="14"/>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3722A">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647BB6">
      <w:pPr>
        <w:numPr>
          <w:ilvl w:val="0"/>
          <w:numId w:val="14"/>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647BB6">
      <w:pPr>
        <w:numPr>
          <w:ilvl w:val="0"/>
          <w:numId w:val="14"/>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256B9">
      <w:pPr>
        <w:pStyle w:val="Default"/>
        <w:ind w:left="0" w:firstLine="709"/>
        <w:rPr>
          <w:sz w:val="28"/>
          <w:szCs w:val="28"/>
          <w:lang w:eastAsia="ru-RU"/>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Порядок оценки и сопоставления Заявок участников Организатором</w:t>
      </w:r>
    </w:p>
    <w:p w:rsidR="00D4516A" w:rsidRPr="00D32FFA" w:rsidRDefault="00D4516A" w:rsidP="00647BB6">
      <w:pPr>
        <w:numPr>
          <w:ilvl w:val="0"/>
          <w:numId w:val="17"/>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p>
    <w:p w:rsidR="00A161F5" w:rsidRPr="00D32FFA" w:rsidRDefault="00A161F5" w:rsidP="00647BB6">
      <w:pPr>
        <w:numPr>
          <w:ilvl w:val="0"/>
          <w:numId w:val="17"/>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009B6D1C">
        <w:rPr>
          <w:sz w:val="28"/>
          <w:szCs w:val="28"/>
        </w:rPr>
        <w:t xml:space="preserve"> </w:t>
      </w:r>
      <w:r w:rsidR="00DF6AE3" w:rsidRPr="00D32FFA">
        <w:rPr>
          <w:sz w:val="28"/>
          <w:szCs w:val="28"/>
        </w:rPr>
        <w:t>1</w:t>
      </w:r>
      <w:r w:rsidR="00D17BAC" w:rsidRPr="00D32FFA">
        <w:rPr>
          <w:sz w:val="28"/>
          <w:szCs w:val="28"/>
        </w:rPr>
        <w:t>9</w:t>
      </w:r>
      <w:r w:rsidR="009B6D1C">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F1612D" w:rsidRPr="00D32FFA" w:rsidRDefault="00F1612D" w:rsidP="00F1612D">
      <w:pPr>
        <w:numPr>
          <w:ilvl w:val="0"/>
          <w:numId w:val="17"/>
        </w:numPr>
        <w:suppressAutoHyphens/>
        <w:ind w:left="0" w:firstLine="709"/>
        <w:jc w:val="both"/>
        <w:rPr>
          <w:sz w:val="28"/>
          <w:szCs w:val="28"/>
        </w:rPr>
      </w:pPr>
      <w:r w:rsidRPr="00D32FFA">
        <w:rPr>
          <w:sz w:val="28"/>
          <w:szCs w:val="28"/>
        </w:rPr>
        <w:t>Оценка и сопоставление Заявок осуществляется путем присвоения кол</w:t>
      </w:r>
      <w:r>
        <w:rPr>
          <w:sz w:val="28"/>
          <w:szCs w:val="28"/>
        </w:rPr>
        <w:t>ичества баллов, соответствующих</w:t>
      </w:r>
      <w:r w:rsidRPr="00D32FFA">
        <w:rPr>
          <w:sz w:val="28"/>
          <w:szCs w:val="28"/>
        </w:rPr>
        <w:t xml:space="preserve"> условиям, изложенным в Заявке.</w:t>
      </w:r>
      <w:r w:rsidR="00A3722A">
        <w:rPr>
          <w:sz w:val="28"/>
          <w:szCs w:val="28"/>
        </w:rPr>
        <w:t xml:space="preserve"> </w:t>
      </w:r>
      <w:r w:rsidRPr="00D32FFA">
        <w:rPr>
          <w:sz w:val="28"/>
          <w:szCs w:val="28"/>
        </w:rPr>
        <w:t>Заявке, содержащей наилучшие условия, присваивается наибольшее количество баллов</w:t>
      </w:r>
      <w:r>
        <w:rPr>
          <w:sz w:val="28"/>
          <w:szCs w:val="28"/>
        </w:rPr>
        <w:t>.</w:t>
      </w:r>
    </w:p>
    <w:p w:rsidR="00F1612D" w:rsidRPr="00225D88" w:rsidRDefault="00F20853" w:rsidP="00F1612D">
      <w:pPr>
        <w:numPr>
          <w:ilvl w:val="0"/>
          <w:numId w:val="17"/>
        </w:numPr>
        <w:suppressAutoHyphens/>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A3722A">
        <w:rPr>
          <w:sz w:val="28"/>
          <w:szCs w:val="28"/>
        </w:rPr>
        <w:t xml:space="preserve"> </w:t>
      </w:r>
      <w:r w:rsidRPr="00FD1E8E">
        <w:rPr>
          <w:sz w:val="28"/>
          <w:szCs w:val="28"/>
        </w:rPr>
        <w:t>Организатору</w:t>
      </w:r>
      <w:r>
        <w:rPr>
          <w:sz w:val="28"/>
          <w:szCs w:val="28"/>
        </w:rPr>
        <w:t>,</w:t>
      </w:r>
      <w:r w:rsidR="00A3722A">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A3722A">
        <w:rPr>
          <w:sz w:val="28"/>
          <w:szCs w:val="28"/>
        </w:rPr>
        <w:t xml:space="preserve"> </w:t>
      </w:r>
      <w:r w:rsidR="00F1612D" w:rsidRPr="00FD1E8E">
        <w:rPr>
          <w:sz w:val="28"/>
          <w:szCs w:val="28"/>
        </w:rPr>
        <w:t xml:space="preserve">С помощью технических средств ЭТП Организатором указываются сроки проведения переторжки,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p>
    <w:p w:rsidR="007D6548" w:rsidRPr="00D32FFA" w:rsidRDefault="007D6548" w:rsidP="00647BB6">
      <w:pPr>
        <w:numPr>
          <w:ilvl w:val="0"/>
          <w:numId w:val="17"/>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647BB6">
      <w:pPr>
        <w:numPr>
          <w:ilvl w:val="0"/>
          <w:numId w:val="17"/>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647BB6">
      <w:pPr>
        <w:numPr>
          <w:ilvl w:val="0"/>
          <w:numId w:val="17"/>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647BB6">
      <w:pPr>
        <w:numPr>
          <w:ilvl w:val="0"/>
          <w:numId w:val="17"/>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3" w:history="1">
        <w:r w:rsidR="00DB77FB" w:rsidRPr="00DB77FB">
          <w:rPr>
            <w:rStyle w:val="a8"/>
            <w:sz w:val="28"/>
            <w:szCs w:val="28"/>
          </w:rPr>
          <w:t>http://www.trcont.ru</w:t>
        </w:r>
      </w:hyperlink>
      <w:r w:rsidR="00DB77FB" w:rsidRPr="00DB77FB">
        <w:rPr>
          <w:sz w:val="28"/>
          <w:szCs w:val="28"/>
        </w:rPr>
        <w:t xml:space="preserve"> (раздел Компания/Закупки) и </w:t>
      </w:r>
      <w:r w:rsidR="00040443">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4"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Положении о закупках </w:t>
      </w:r>
      <w:r w:rsidR="00040443" w:rsidRPr="00040443">
        <w:rPr>
          <w:sz w:val="28"/>
          <w:szCs w:val="28"/>
        </w:rPr>
        <w:br/>
      </w:r>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1256B9">
      <w:pPr>
        <w:pStyle w:val="Default"/>
        <w:ind w:left="0"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256B9">
      <w:pPr>
        <w:pStyle w:val="Default"/>
        <w:ind w:left="0" w:firstLine="709"/>
        <w:jc w:val="both"/>
        <w:rPr>
          <w:sz w:val="28"/>
          <w:szCs w:val="28"/>
        </w:rPr>
      </w:pPr>
      <w:r w:rsidRPr="00D32FFA">
        <w:rPr>
          <w:sz w:val="28"/>
          <w:szCs w:val="28"/>
        </w:rPr>
        <w:t>2) принятое Организатором решение;</w:t>
      </w:r>
    </w:p>
    <w:p w:rsidR="00C15C57" w:rsidRPr="00D32FFA" w:rsidRDefault="00C15C57" w:rsidP="001256B9">
      <w:pPr>
        <w:pStyle w:val="Default"/>
        <w:ind w:left="0"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256B9">
      <w:pPr>
        <w:pStyle w:val="Default"/>
        <w:ind w:left="0" w:firstLine="709"/>
        <w:jc w:val="both"/>
        <w:rPr>
          <w:sz w:val="28"/>
          <w:szCs w:val="28"/>
        </w:rPr>
      </w:pPr>
      <w:r w:rsidRPr="00D32FFA">
        <w:rPr>
          <w:sz w:val="28"/>
          <w:szCs w:val="28"/>
        </w:rPr>
        <w:t>4) иная информация при необходимости.</w:t>
      </w:r>
    </w:p>
    <w:p w:rsidR="002A2796" w:rsidRPr="00D32FFA" w:rsidRDefault="00C15C57" w:rsidP="001256B9">
      <w:pPr>
        <w:pStyle w:val="Default"/>
        <w:ind w:left="0"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p>
    <w:p w:rsidR="0087611C" w:rsidRPr="00D32FFA" w:rsidRDefault="0087611C" w:rsidP="001256B9">
      <w:pPr>
        <w:pStyle w:val="afa"/>
        <w:ind w:left="0"/>
        <w:rPr>
          <w:sz w:val="28"/>
          <w:szCs w:val="28"/>
        </w:rPr>
      </w:pPr>
    </w:p>
    <w:p w:rsidR="00370C44" w:rsidRPr="005A3988" w:rsidRDefault="00370C44" w:rsidP="00647BB6">
      <w:pPr>
        <w:pStyle w:val="2"/>
        <w:numPr>
          <w:ilvl w:val="1"/>
          <w:numId w:val="8"/>
        </w:numPr>
        <w:spacing w:before="0" w:after="0"/>
        <w:ind w:left="0" w:firstLine="709"/>
        <w:jc w:val="both"/>
        <w:rPr>
          <w:rFonts w:cs="Times New Roman"/>
          <w:i w:val="0"/>
        </w:rPr>
      </w:pPr>
      <w:r w:rsidRPr="005A3988">
        <w:rPr>
          <w:rFonts w:cs="Times New Roman"/>
          <w:i w:val="0"/>
        </w:rPr>
        <w:t xml:space="preserve">Подведение итогов </w:t>
      </w:r>
      <w:r w:rsidR="008C4183" w:rsidRPr="005A3988">
        <w:rPr>
          <w:rFonts w:cs="Times New Roman"/>
          <w:i w:val="0"/>
        </w:rPr>
        <w:t>Открытого конкурса</w:t>
      </w:r>
    </w:p>
    <w:p w:rsidR="007D6548" w:rsidRPr="00D32FFA" w:rsidRDefault="007D6548" w:rsidP="00647BB6">
      <w:pPr>
        <w:numPr>
          <w:ilvl w:val="0"/>
          <w:numId w:val="18"/>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647BB6">
      <w:pPr>
        <w:numPr>
          <w:ilvl w:val="0"/>
          <w:numId w:val="18"/>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647BB6">
      <w:pPr>
        <w:numPr>
          <w:ilvl w:val="0"/>
          <w:numId w:val="18"/>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F20853" w:rsidRDefault="007D6548" w:rsidP="00647BB6">
      <w:pPr>
        <w:numPr>
          <w:ilvl w:val="0"/>
          <w:numId w:val="18"/>
        </w:numPr>
        <w:ind w:left="0" w:firstLine="709"/>
        <w:jc w:val="both"/>
        <w:rPr>
          <w:sz w:val="28"/>
          <w:szCs w:val="28"/>
        </w:rPr>
      </w:pPr>
      <w:r w:rsidRPr="00F20853">
        <w:rPr>
          <w:sz w:val="28"/>
          <w:szCs w:val="28"/>
        </w:rPr>
        <w:t>Конкурсная коми</w:t>
      </w:r>
      <w:r w:rsidR="00A33235" w:rsidRPr="00F20853">
        <w:rPr>
          <w:sz w:val="28"/>
          <w:szCs w:val="28"/>
        </w:rPr>
        <w:t xml:space="preserve">ссия рассматривает предложения </w:t>
      </w:r>
      <w:r w:rsidR="00DC427E" w:rsidRPr="00F20853">
        <w:rPr>
          <w:sz w:val="28"/>
          <w:szCs w:val="28"/>
        </w:rPr>
        <w:t>О</w:t>
      </w:r>
      <w:r w:rsidR="00A33235" w:rsidRPr="00F20853">
        <w:rPr>
          <w:sz w:val="28"/>
          <w:szCs w:val="28"/>
        </w:rPr>
        <w:t xml:space="preserve">рганизатора </w:t>
      </w:r>
      <w:r w:rsidR="0072064C" w:rsidRPr="00F20853">
        <w:rPr>
          <w:sz w:val="28"/>
          <w:szCs w:val="28"/>
        </w:rPr>
        <w:t xml:space="preserve">и принимает решение </w:t>
      </w:r>
      <w:r w:rsidR="00A33235" w:rsidRPr="00F20853">
        <w:rPr>
          <w:sz w:val="28"/>
          <w:szCs w:val="28"/>
        </w:rPr>
        <w:t>о</w:t>
      </w:r>
      <w:r w:rsidRPr="00F20853">
        <w:rPr>
          <w:sz w:val="28"/>
          <w:szCs w:val="28"/>
        </w:rPr>
        <w:t xml:space="preserve"> выборе победителя </w:t>
      </w:r>
      <w:r w:rsidR="008C4183" w:rsidRPr="00F20853">
        <w:rPr>
          <w:sz w:val="28"/>
          <w:szCs w:val="28"/>
        </w:rPr>
        <w:t>Открытого конкурса</w:t>
      </w:r>
      <w:r w:rsidR="0072064C" w:rsidRPr="00F20853">
        <w:rPr>
          <w:sz w:val="28"/>
          <w:szCs w:val="28"/>
        </w:rPr>
        <w:t>.</w:t>
      </w:r>
      <w:r w:rsidR="00A3722A">
        <w:rPr>
          <w:sz w:val="28"/>
          <w:szCs w:val="28"/>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F20853" w:rsidRDefault="007D6548" w:rsidP="00647BB6">
      <w:pPr>
        <w:numPr>
          <w:ilvl w:val="0"/>
          <w:numId w:val="18"/>
        </w:numPr>
        <w:ind w:left="0" w:firstLine="709"/>
        <w:jc w:val="both"/>
        <w:rPr>
          <w:sz w:val="28"/>
          <w:szCs w:val="28"/>
        </w:rPr>
      </w:pPr>
      <w:r w:rsidRPr="00F20853">
        <w:rPr>
          <w:sz w:val="28"/>
          <w:szCs w:val="28"/>
        </w:rPr>
        <w:t xml:space="preserve">Решение Конкурсной комиссии фиксируется в протоколе заседания, в котором указывается информация об итогах </w:t>
      </w:r>
      <w:r w:rsidR="008C4183" w:rsidRPr="00F20853">
        <w:rPr>
          <w:sz w:val="28"/>
          <w:szCs w:val="28"/>
        </w:rPr>
        <w:t>Открытого конкурса</w:t>
      </w:r>
      <w:r w:rsidRPr="00F20853">
        <w:rPr>
          <w:sz w:val="28"/>
          <w:szCs w:val="28"/>
        </w:rPr>
        <w:t>.</w:t>
      </w:r>
    </w:p>
    <w:p w:rsidR="007D6548" w:rsidRPr="00D32FFA" w:rsidRDefault="007D6548" w:rsidP="00647BB6">
      <w:pPr>
        <w:numPr>
          <w:ilvl w:val="0"/>
          <w:numId w:val="18"/>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с даты подписания протокола.</w:t>
      </w:r>
    </w:p>
    <w:p w:rsidR="007D6548" w:rsidRPr="00D32FFA" w:rsidRDefault="007D6548" w:rsidP="00647BB6">
      <w:pPr>
        <w:numPr>
          <w:ilvl w:val="0"/>
          <w:numId w:val="18"/>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
    <w:p w:rsidR="00230108" w:rsidRPr="00D32FFA" w:rsidRDefault="007D6548" w:rsidP="00647BB6">
      <w:pPr>
        <w:numPr>
          <w:ilvl w:val="0"/>
          <w:numId w:val="18"/>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647BB6">
      <w:pPr>
        <w:numPr>
          <w:ilvl w:val="0"/>
          <w:numId w:val="18"/>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647BB6">
      <w:pPr>
        <w:numPr>
          <w:ilvl w:val="0"/>
          <w:numId w:val="18"/>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256B9">
      <w:pPr>
        <w:ind w:left="0"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256B9">
      <w:pPr>
        <w:ind w:left="0" w:firstLine="709"/>
        <w:jc w:val="both"/>
        <w:rPr>
          <w:sz w:val="28"/>
          <w:szCs w:val="28"/>
        </w:rPr>
      </w:pPr>
      <w:r w:rsidRPr="00D32FFA">
        <w:rPr>
          <w:sz w:val="28"/>
          <w:szCs w:val="28"/>
        </w:rPr>
        <w:t>2) на участие в конкурсе подана одна Заявка;</w:t>
      </w:r>
    </w:p>
    <w:p w:rsidR="008825E9" w:rsidRPr="00D32FFA" w:rsidRDefault="008825E9" w:rsidP="001256B9">
      <w:pPr>
        <w:ind w:left="0"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256B9">
      <w:pPr>
        <w:ind w:left="0"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647BB6">
      <w:pPr>
        <w:numPr>
          <w:ilvl w:val="0"/>
          <w:numId w:val="18"/>
        </w:numPr>
        <w:ind w:left="0" w:firstLine="709"/>
        <w:jc w:val="both"/>
        <w:rPr>
          <w:sz w:val="28"/>
          <w:szCs w:val="28"/>
        </w:rPr>
      </w:pPr>
      <w:r w:rsidRPr="00F22C2F">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256B9">
      <w:pPr>
        <w:ind w:left="0"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256B9">
      <w:pPr>
        <w:pStyle w:val="afa"/>
        <w:tabs>
          <w:tab w:val="left" w:pos="1680"/>
        </w:tabs>
        <w:ind w:left="0"/>
        <w:rPr>
          <w:sz w:val="28"/>
          <w:szCs w:val="28"/>
        </w:rPr>
      </w:pPr>
    </w:p>
    <w:p w:rsidR="007D6548" w:rsidRPr="005A3988" w:rsidRDefault="007D6548" w:rsidP="00647BB6">
      <w:pPr>
        <w:pStyle w:val="2"/>
        <w:numPr>
          <w:ilvl w:val="1"/>
          <w:numId w:val="8"/>
        </w:numPr>
        <w:spacing w:before="0" w:after="0"/>
        <w:ind w:left="0" w:firstLine="709"/>
        <w:jc w:val="both"/>
        <w:rPr>
          <w:rFonts w:cs="Times New Roman"/>
          <w:i w:val="0"/>
        </w:rPr>
      </w:pPr>
      <w:r w:rsidRPr="005A3988">
        <w:rPr>
          <w:rFonts w:cs="Times New Roman"/>
          <w:i w:val="0"/>
        </w:rPr>
        <w:t>Заключение договора</w:t>
      </w:r>
    </w:p>
    <w:p w:rsidR="007D6548" w:rsidRPr="00D32FFA" w:rsidRDefault="007D6548" w:rsidP="00647BB6">
      <w:pPr>
        <w:numPr>
          <w:ilvl w:val="0"/>
          <w:numId w:val="19"/>
        </w:numPr>
        <w:ind w:left="0" w:firstLine="709"/>
        <w:jc w:val="both"/>
        <w:rPr>
          <w:sz w:val="28"/>
          <w:szCs w:val="28"/>
        </w:rPr>
      </w:pPr>
      <w:r w:rsidRPr="00D32FFA">
        <w:rPr>
          <w:sz w:val="28"/>
          <w:szCs w:val="28"/>
        </w:rPr>
        <w:t>Обеспечени</w:t>
      </w:r>
      <w:r w:rsidR="006E4289" w:rsidRPr="00D32FFA">
        <w:rPr>
          <w:sz w:val="28"/>
          <w:szCs w:val="28"/>
        </w:rPr>
        <w:t>е</w:t>
      </w:r>
      <w:r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145E0A" w:rsidP="00647BB6">
      <w:pPr>
        <w:numPr>
          <w:ilvl w:val="0"/>
          <w:numId w:val="19"/>
        </w:numPr>
        <w:ind w:left="0" w:firstLine="709"/>
        <w:jc w:val="both"/>
        <w:rPr>
          <w:sz w:val="28"/>
          <w:szCs w:val="28"/>
        </w:rPr>
      </w:pPr>
      <w:r w:rsidRPr="00D32FFA">
        <w:rPr>
          <w:sz w:val="28"/>
          <w:szCs w:val="28"/>
        </w:rPr>
        <w:t xml:space="preserve">После опубликования </w:t>
      </w:r>
      <w:r w:rsidRPr="006C55D5">
        <w:rPr>
          <w:sz w:val="28"/>
          <w:szCs w:val="28"/>
        </w:rPr>
        <w:t xml:space="preserve">в соответствии с пунктом </w:t>
      </w:r>
      <w:r>
        <w:rPr>
          <w:sz w:val="28"/>
          <w:szCs w:val="28"/>
        </w:rPr>
        <w:t xml:space="preserve">4 Информационной карты </w:t>
      </w:r>
      <w:r w:rsidRPr="00D32FFA">
        <w:rPr>
          <w:sz w:val="28"/>
          <w:szCs w:val="28"/>
        </w:rPr>
        <w:t xml:space="preserve">протокола Конкурсной комиссии об итогах </w:t>
      </w:r>
      <w:r>
        <w:rPr>
          <w:sz w:val="28"/>
          <w:szCs w:val="28"/>
        </w:rPr>
        <w:t>Открытого конкурса, Заказчик, в течение 5 (пяти) календарных дней размеща</w:t>
      </w:r>
      <w:r w:rsidRPr="00D32FFA">
        <w:rPr>
          <w:sz w:val="28"/>
          <w:szCs w:val="28"/>
        </w:rPr>
        <w:t>ет</w:t>
      </w:r>
      <w:r>
        <w:rPr>
          <w:sz w:val="28"/>
          <w:szCs w:val="28"/>
        </w:rPr>
        <w:t xml:space="preserve"> на ЭТП договор, заключаемый с </w:t>
      </w:r>
      <w:r w:rsidRPr="00D32FFA">
        <w:rPr>
          <w:sz w:val="28"/>
          <w:szCs w:val="28"/>
        </w:rPr>
        <w:t>победител</w:t>
      </w:r>
      <w:r>
        <w:rPr>
          <w:sz w:val="28"/>
          <w:szCs w:val="28"/>
        </w:rPr>
        <w:t>ем</w:t>
      </w:r>
      <w:r w:rsidRPr="00D32FFA">
        <w:rPr>
          <w:sz w:val="28"/>
          <w:szCs w:val="28"/>
        </w:rPr>
        <w:t xml:space="preserve"> (победителям</w:t>
      </w:r>
      <w:r>
        <w:rPr>
          <w:sz w:val="28"/>
          <w:szCs w:val="28"/>
        </w:rPr>
        <w:t>и</w:t>
      </w:r>
      <w:r w:rsidRPr="00D32FFA">
        <w:rPr>
          <w:sz w:val="28"/>
          <w:szCs w:val="28"/>
        </w:rPr>
        <w:t xml:space="preserve">) </w:t>
      </w:r>
      <w:r>
        <w:rPr>
          <w:sz w:val="28"/>
          <w:szCs w:val="28"/>
        </w:rPr>
        <w:t>Открытого конкурса</w:t>
      </w:r>
      <w:r w:rsidRPr="00D32FFA">
        <w:rPr>
          <w:sz w:val="28"/>
          <w:szCs w:val="28"/>
        </w:rPr>
        <w:t xml:space="preserve">, </w:t>
      </w:r>
      <w:r>
        <w:rPr>
          <w:sz w:val="28"/>
          <w:szCs w:val="28"/>
        </w:rPr>
        <w:t xml:space="preserve">с указанием </w:t>
      </w:r>
      <w:r w:rsidRPr="00D32FFA">
        <w:rPr>
          <w:sz w:val="28"/>
          <w:szCs w:val="28"/>
        </w:rPr>
        <w:t>срок</w:t>
      </w:r>
      <w:r>
        <w:rPr>
          <w:sz w:val="28"/>
          <w:szCs w:val="28"/>
        </w:rPr>
        <w:t>а</w:t>
      </w:r>
      <w:r w:rsidRPr="00D32FFA">
        <w:rPr>
          <w:sz w:val="28"/>
          <w:szCs w:val="28"/>
        </w:rPr>
        <w:t xml:space="preserve"> его подписания,</w:t>
      </w:r>
      <w:r w:rsidR="00A3722A">
        <w:rPr>
          <w:sz w:val="28"/>
          <w:szCs w:val="28"/>
        </w:rPr>
        <w:t xml:space="preserve"> </w:t>
      </w:r>
      <w:r w:rsidRPr="006C55D5">
        <w:rPr>
          <w:sz w:val="28"/>
          <w:szCs w:val="28"/>
        </w:rPr>
        <w:t>с учетом условий изложенных в п</w:t>
      </w:r>
      <w:r w:rsidR="0047706F">
        <w:rPr>
          <w:sz w:val="28"/>
          <w:szCs w:val="28"/>
        </w:rPr>
        <w:t>ункте 24</w:t>
      </w:r>
      <w:r w:rsidRPr="006C55D5">
        <w:rPr>
          <w:sz w:val="28"/>
          <w:szCs w:val="28"/>
        </w:rPr>
        <w:t xml:space="preserve"> Информационной карты.</w:t>
      </w:r>
    </w:p>
    <w:p w:rsidR="00926992" w:rsidRPr="00145E0A" w:rsidRDefault="00145E0A" w:rsidP="001256B9">
      <w:pPr>
        <w:ind w:left="0"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647BB6">
      <w:pPr>
        <w:numPr>
          <w:ilvl w:val="0"/>
          <w:numId w:val="19"/>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00A3722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647BB6">
      <w:pPr>
        <w:numPr>
          <w:ilvl w:val="0"/>
          <w:numId w:val="19"/>
        </w:numPr>
        <w:ind w:left="0" w:firstLine="709"/>
        <w:jc w:val="both"/>
        <w:rPr>
          <w:sz w:val="28"/>
          <w:szCs w:val="28"/>
        </w:rPr>
      </w:pPr>
      <w:r w:rsidRPr="00163FF9">
        <w:rPr>
          <w:sz w:val="28"/>
          <w:szCs w:val="28"/>
        </w:rPr>
        <w:t xml:space="preserve">При этом,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647BB6">
      <w:pPr>
        <w:numPr>
          <w:ilvl w:val="0"/>
          <w:numId w:val="19"/>
        </w:numPr>
        <w:ind w:left="0" w:firstLine="709"/>
        <w:jc w:val="both"/>
        <w:rPr>
          <w:sz w:val="28"/>
          <w:szCs w:val="28"/>
        </w:rPr>
      </w:pPr>
      <w:r w:rsidRPr="00D32FFA">
        <w:rPr>
          <w:sz w:val="28"/>
          <w:szCs w:val="28"/>
        </w:rPr>
        <w:t>Заказчик вправе отклонить такое предложение победителя. В таком случае</w:t>
      </w:r>
      <w:r w:rsidR="00163FF9">
        <w:rPr>
          <w:sz w:val="28"/>
          <w:szCs w:val="28"/>
        </w:rPr>
        <w:t>,</w:t>
      </w:r>
      <w:r w:rsidRPr="00D32FFA">
        <w:rPr>
          <w:sz w:val="28"/>
          <w:szCs w:val="28"/>
        </w:rPr>
        <w:t xml:space="preserve"> победитель</w:t>
      </w:r>
      <w:r w:rsidR="00A3722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00A3722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647BB6">
      <w:pPr>
        <w:numPr>
          <w:ilvl w:val="0"/>
          <w:numId w:val="19"/>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647BB6">
      <w:pPr>
        <w:numPr>
          <w:ilvl w:val="0"/>
          <w:numId w:val="19"/>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9B6D1C">
        <w:rPr>
          <w:sz w:val="28"/>
          <w:szCs w:val="28"/>
        </w:rPr>
        <w:t xml:space="preserve"> </w:t>
      </w:r>
      <w:r>
        <w:rPr>
          <w:sz w:val="28"/>
          <w:szCs w:val="28"/>
        </w:rPr>
        <w:t xml:space="preserve">календарных </w:t>
      </w:r>
      <w:r w:rsidR="000454C8" w:rsidRPr="00D32FFA">
        <w:rPr>
          <w:sz w:val="28"/>
          <w:szCs w:val="28"/>
        </w:rPr>
        <w:t>дней с даты признания победителя уклонившимся от заключения договора.</w:t>
      </w:r>
    </w:p>
    <w:p w:rsidR="000978CE" w:rsidRPr="003343CE" w:rsidRDefault="000978CE" w:rsidP="00647BB6">
      <w:pPr>
        <w:numPr>
          <w:ilvl w:val="0"/>
          <w:numId w:val="19"/>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6402DD" w:rsidP="00647BB6">
      <w:pPr>
        <w:numPr>
          <w:ilvl w:val="0"/>
          <w:numId w:val="19"/>
        </w:numPr>
        <w:ind w:left="0" w:firstLine="709"/>
        <w:jc w:val="both"/>
        <w:rPr>
          <w:sz w:val="28"/>
          <w:szCs w:val="28"/>
        </w:rPr>
      </w:pPr>
      <w:r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Pr="003343CE">
        <w:rPr>
          <w:sz w:val="28"/>
          <w:szCs w:val="28"/>
        </w:rPr>
        <w:t xml:space="preserve"> Информационной карты</w:t>
      </w:r>
      <w:r w:rsidR="00261326" w:rsidRPr="003343CE">
        <w:rPr>
          <w:sz w:val="28"/>
          <w:szCs w:val="28"/>
        </w:rPr>
        <w:t>,</w:t>
      </w:r>
      <w:r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Pr="003343CE">
        <w:rPr>
          <w:sz w:val="28"/>
          <w:szCs w:val="28"/>
        </w:rPr>
        <w:t xml:space="preserve"> с приложением подтверждающих</w:t>
      </w:r>
      <w:r w:rsidRPr="00D32FFA">
        <w:rPr>
          <w:sz w:val="28"/>
          <w:szCs w:val="28"/>
        </w:rPr>
        <w:t xml:space="preserve"> документо</w:t>
      </w:r>
      <w:r w:rsidR="005251BD">
        <w:rPr>
          <w:sz w:val="28"/>
          <w:szCs w:val="28"/>
        </w:rPr>
        <w:t>в,</w:t>
      </w:r>
      <w:r w:rsidR="00A3722A">
        <w:rPr>
          <w:sz w:val="28"/>
          <w:szCs w:val="28"/>
        </w:rPr>
        <w:t xml:space="preserve"> </w:t>
      </w:r>
      <w:r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345D9A" w:rsidRPr="00345D9A" w:rsidRDefault="00345D9A" w:rsidP="001256B9">
      <w:pPr>
        <w:ind w:left="0"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256B9">
      <w:pPr>
        <w:ind w:left="0"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647BB6">
      <w:pPr>
        <w:numPr>
          <w:ilvl w:val="0"/>
          <w:numId w:val="19"/>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9B6D1C">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647BB6">
      <w:pPr>
        <w:numPr>
          <w:ilvl w:val="0"/>
          <w:numId w:val="19"/>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256B9">
      <w:pPr>
        <w:pStyle w:val="afa"/>
        <w:ind w:left="0"/>
        <w:rPr>
          <w:sz w:val="28"/>
          <w:szCs w:val="28"/>
        </w:rPr>
      </w:pPr>
    </w:p>
    <w:p w:rsidR="005A3988" w:rsidRPr="00D32FFA" w:rsidRDefault="005A3988" w:rsidP="001256B9">
      <w:pPr>
        <w:pStyle w:val="afa"/>
        <w:ind w:left="0"/>
        <w:rPr>
          <w:sz w:val="28"/>
          <w:szCs w:val="28"/>
        </w:rPr>
      </w:pPr>
    </w:p>
    <w:p w:rsidR="000954FB" w:rsidRPr="00D32FFA" w:rsidRDefault="006400A0" w:rsidP="00221467">
      <w:pPr>
        <w:spacing w:after="120"/>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3343CE" w:rsidRDefault="000954FB" w:rsidP="00647BB6">
      <w:pPr>
        <w:pStyle w:val="afa"/>
        <w:numPr>
          <w:ilvl w:val="2"/>
          <w:numId w:val="10"/>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w:t>
      </w:r>
      <w:r w:rsidR="0002523E">
        <w:rPr>
          <w:sz w:val="28"/>
          <w:szCs w:val="28"/>
        </w:rPr>
        <w:t>ектронная часть подписывается Э</w:t>
      </w:r>
      <w:r w:rsidR="00EA6DA5" w:rsidRPr="003343CE">
        <w:rPr>
          <w:sz w:val="28"/>
          <w:szCs w:val="28"/>
        </w:rPr>
        <w:t>П</w:t>
      </w:r>
      <w:r w:rsidR="006160F1" w:rsidRPr="003343CE">
        <w:rPr>
          <w:sz w:val="28"/>
          <w:szCs w:val="28"/>
        </w:rPr>
        <w:t>,</w:t>
      </w:r>
      <w:r w:rsidR="00A3722A">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02523E">
        <w:rPr>
          <w:sz w:val="28"/>
          <w:szCs w:val="28"/>
        </w:rPr>
        <w:t>ны 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ать от имени претендента</w:t>
      </w:r>
      <w:r w:rsidR="00A12B7F" w:rsidRPr="003343CE">
        <w:rPr>
          <w:sz w:val="28"/>
          <w:szCs w:val="28"/>
        </w:rPr>
        <w:t xml:space="preserve"> и направлены до наступления срока окончания подачи заявок.</w:t>
      </w:r>
      <w:r w:rsidR="00A3722A">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647BB6">
      <w:pPr>
        <w:pStyle w:val="afa"/>
        <w:numPr>
          <w:ilvl w:val="2"/>
          <w:numId w:val="10"/>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5A3988">
      <w:pPr>
        <w:pStyle w:val="afa"/>
        <w:ind w:left="0"/>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5A3988">
      <w:pPr>
        <w:pStyle w:val="afa"/>
        <w:ind w:left="0"/>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9E5C9C">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9E5C9C">
        <w:rPr>
          <w:sz w:val="28"/>
          <w:szCs w:val="28"/>
        </w:rPr>
        <w:t xml:space="preserve"> </w:t>
      </w:r>
      <w:r w:rsidR="005D0FE3" w:rsidRPr="00365B5D">
        <w:rPr>
          <w:sz w:val="28"/>
          <w:szCs w:val="28"/>
        </w:rPr>
        <w:t>документации о закупке</w:t>
      </w:r>
      <w:r w:rsidR="005D0FE3" w:rsidRPr="003343CE">
        <w:rPr>
          <w:sz w:val="28"/>
          <w:szCs w:val="28"/>
        </w:rPr>
        <w:t>);</w:t>
      </w:r>
    </w:p>
    <w:p w:rsidR="005D0FE3" w:rsidRDefault="007668FE" w:rsidP="005A3988">
      <w:pPr>
        <w:pStyle w:val="afa"/>
        <w:ind w:left="0"/>
        <w:rPr>
          <w:sz w:val="28"/>
          <w:szCs w:val="28"/>
        </w:rPr>
      </w:pPr>
      <w:r w:rsidRPr="003343CE">
        <w:rPr>
          <w:sz w:val="28"/>
          <w:szCs w:val="28"/>
        </w:rPr>
        <w:t xml:space="preserve">в) </w:t>
      </w:r>
      <w:r w:rsidR="005D0FE3">
        <w:rPr>
          <w:sz w:val="28"/>
          <w:szCs w:val="28"/>
        </w:rPr>
        <w:t>документы</w:t>
      </w:r>
      <w:r w:rsidR="00A3722A">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5A3988">
      <w:pPr>
        <w:pStyle w:val="afa"/>
        <w:ind w:left="0"/>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647BB6">
      <w:pPr>
        <w:pStyle w:val="afa"/>
        <w:numPr>
          <w:ilvl w:val="2"/>
          <w:numId w:val="10"/>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00A3722A">
        <w:rPr>
          <w:sz w:val="28"/>
        </w:rPr>
        <w:t xml:space="preserve"> </w:t>
      </w:r>
      <w:r w:rsidR="00950CE3" w:rsidRPr="003343CE">
        <w:rPr>
          <w:sz w:val="28"/>
          <w:szCs w:val="28"/>
        </w:rPr>
        <w:t>заявки должны иметь один из распространенных форматов документов: с расширением (*.doc), (*.doc</w:t>
      </w:r>
      <w:r w:rsidR="00950CE3" w:rsidRPr="003343CE">
        <w:rPr>
          <w:sz w:val="28"/>
          <w:szCs w:val="28"/>
          <w:lang w:val="en-US"/>
        </w:rPr>
        <w:t>x</w:t>
      </w:r>
      <w:r w:rsidR="00950CE3" w:rsidRPr="003343CE">
        <w:rPr>
          <w:sz w:val="28"/>
          <w:szCs w:val="28"/>
        </w:rPr>
        <w:t>), (*.xls), (*.xls</w:t>
      </w:r>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(*.pdf),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(*.pdf).</w:t>
      </w:r>
    </w:p>
    <w:p w:rsidR="00950CE3" w:rsidRPr="003343CE" w:rsidRDefault="00950CE3" w:rsidP="005A3988">
      <w:pPr>
        <w:ind w:left="0" w:firstLine="709"/>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A3722A">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5A3988">
      <w:pPr>
        <w:ind w:left="0"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5A3988">
      <w:pPr>
        <w:ind w:left="0" w:firstLine="709"/>
        <w:contextualSpacing/>
        <w:jc w:val="both"/>
        <w:rPr>
          <w:sz w:val="28"/>
          <w:szCs w:val="28"/>
        </w:rPr>
      </w:pPr>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 Заявка.</w:t>
      </w:r>
      <w:r w:rsidR="007E02D5" w:rsidRPr="003343CE">
        <w:rPr>
          <w:sz w:val="28"/>
          <w:szCs w:val="28"/>
          <w:lang w:val="en-US"/>
        </w:rPr>
        <w:t>pdf</w:t>
      </w:r>
      <w:r w:rsidR="007E02D5" w:rsidRPr="003343CE">
        <w:rPr>
          <w:sz w:val="28"/>
          <w:szCs w:val="28"/>
        </w:rPr>
        <w:t xml:space="preserve"> (</w:t>
      </w:r>
      <w:r w:rsidR="007E02D5" w:rsidRPr="003343CE">
        <w:rPr>
          <w:sz w:val="28"/>
          <w:szCs w:val="28"/>
          <w:lang w:val="en-US"/>
        </w:rPr>
        <w:t>Zayavka</w:t>
      </w:r>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
    <w:p w:rsidR="009B66AE" w:rsidRPr="005A3988" w:rsidRDefault="009B66AE" w:rsidP="005A3988">
      <w:pPr>
        <w:ind w:left="0" w:firstLine="709"/>
        <w:contextualSpacing/>
        <w:jc w:val="both"/>
        <w:rPr>
          <w:sz w:val="28"/>
          <w:szCs w:val="28"/>
        </w:rPr>
      </w:pPr>
      <w:r w:rsidRPr="005A3988">
        <w:rPr>
          <w:sz w:val="28"/>
          <w:szCs w:val="28"/>
        </w:rPr>
        <w:t>В случае если претендент подает заявки по нескольким лотам, документы</w:t>
      </w:r>
      <w:r w:rsidR="00EB1633" w:rsidRPr="005A3988">
        <w:rPr>
          <w:sz w:val="28"/>
          <w:szCs w:val="28"/>
        </w:rPr>
        <w:t>,</w:t>
      </w:r>
      <w:r w:rsidR="00A3722A">
        <w:rPr>
          <w:sz w:val="28"/>
          <w:szCs w:val="28"/>
        </w:rPr>
        <w:t xml:space="preserve"> </w:t>
      </w:r>
      <w:r w:rsidR="00DD721D" w:rsidRPr="005A3988">
        <w:rPr>
          <w:sz w:val="28"/>
          <w:szCs w:val="28"/>
        </w:rPr>
        <w:t xml:space="preserve">указанные </w:t>
      </w:r>
      <w:r w:rsidRPr="005A3988">
        <w:rPr>
          <w:sz w:val="28"/>
          <w:szCs w:val="28"/>
        </w:rPr>
        <w:t xml:space="preserve">в </w:t>
      </w:r>
      <w:r w:rsidR="004A1CA3" w:rsidRPr="005A3988">
        <w:rPr>
          <w:sz w:val="28"/>
          <w:szCs w:val="28"/>
        </w:rPr>
        <w:t>частях</w:t>
      </w:r>
      <w:r w:rsidRPr="005A3988">
        <w:rPr>
          <w:sz w:val="28"/>
          <w:szCs w:val="28"/>
        </w:rPr>
        <w:t xml:space="preserve"> а) – </w:t>
      </w:r>
      <w:r w:rsidR="003343CE" w:rsidRPr="005A3988">
        <w:rPr>
          <w:sz w:val="28"/>
          <w:szCs w:val="28"/>
        </w:rPr>
        <w:t>в</w:t>
      </w:r>
      <w:r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та 3.1.2 настоящей документации о закупке</w:t>
      </w:r>
      <w:r w:rsidR="00DD721D" w:rsidRPr="005A3988">
        <w:rPr>
          <w:sz w:val="28"/>
          <w:szCs w:val="28"/>
        </w:rPr>
        <w:t>,</w:t>
      </w:r>
      <w:r w:rsidR="00A3722A">
        <w:rPr>
          <w:sz w:val="28"/>
          <w:szCs w:val="28"/>
        </w:rPr>
        <w:t xml:space="preserve"> </w:t>
      </w:r>
      <w:r w:rsidR="00DD721D" w:rsidRPr="005A3988">
        <w:rPr>
          <w:sz w:val="28"/>
          <w:szCs w:val="28"/>
        </w:rPr>
        <w:t xml:space="preserve">предоставляются по каждому лоту, а указанные в </w:t>
      </w:r>
      <w:r w:rsidR="004A1CA3" w:rsidRPr="005A3988">
        <w:rPr>
          <w:sz w:val="28"/>
          <w:szCs w:val="28"/>
        </w:rPr>
        <w:t>частях</w:t>
      </w:r>
      <w:r w:rsidR="00A3722A">
        <w:rPr>
          <w:sz w:val="28"/>
          <w:szCs w:val="28"/>
        </w:rPr>
        <w:t xml:space="preserve"> </w:t>
      </w:r>
      <w:r w:rsidR="003343CE" w:rsidRPr="005A3988">
        <w:rPr>
          <w:sz w:val="28"/>
          <w:szCs w:val="28"/>
        </w:rPr>
        <w:t>г</w:t>
      </w:r>
      <w:r w:rsidR="00DD721D" w:rsidRPr="005A3988">
        <w:rPr>
          <w:sz w:val="28"/>
          <w:szCs w:val="28"/>
        </w:rPr>
        <w:t xml:space="preserve">) </w:t>
      </w:r>
      <w:r w:rsidR="00046B23" w:rsidRPr="005A3988">
        <w:rPr>
          <w:sz w:val="28"/>
          <w:szCs w:val="28"/>
        </w:rPr>
        <w:t>подпун</w:t>
      </w:r>
      <w:r w:rsidR="004A1CA3" w:rsidRPr="005A3988">
        <w:rPr>
          <w:sz w:val="28"/>
          <w:szCs w:val="28"/>
        </w:rPr>
        <w:t>к</w:t>
      </w:r>
      <w:r w:rsidR="00046B23" w:rsidRPr="005A3988">
        <w:rPr>
          <w:sz w:val="28"/>
          <w:szCs w:val="28"/>
        </w:rPr>
        <w:t xml:space="preserve">та 3.1.2 настоящей документации о закупке </w:t>
      </w:r>
      <w:r w:rsidR="00DD721D" w:rsidRPr="005A3988">
        <w:rPr>
          <w:sz w:val="28"/>
          <w:szCs w:val="28"/>
        </w:rPr>
        <w:t>– по лоту с наименьшим номером</w:t>
      </w:r>
      <w:r w:rsidRPr="005A3988">
        <w:rPr>
          <w:sz w:val="28"/>
          <w:szCs w:val="28"/>
        </w:rPr>
        <w:t>.</w:t>
      </w:r>
    </w:p>
    <w:p w:rsidR="000954FB" w:rsidRPr="003343CE" w:rsidRDefault="00277A7F" w:rsidP="00647BB6">
      <w:pPr>
        <w:pStyle w:val="afa"/>
        <w:numPr>
          <w:ilvl w:val="2"/>
          <w:numId w:val="10"/>
        </w:numPr>
        <w:ind w:left="0" w:firstLine="709"/>
        <w:rPr>
          <w:sz w:val="28"/>
          <w:szCs w:val="28"/>
        </w:rPr>
      </w:pPr>
      <w:r w:rsidRPr="003343CE">
        <w:rPr>
          <w:sz w:val="28"/>
        </w:rPr>
        <w:t>Заявка</w:t>
      </w:r>
      <w:r w:rsidR="00A3722A">
        <w:rPr>
          <w:sz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A3722A">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E5C9C">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647BB6">
      <w:pPr>
        <w:pStyle w:val="afa"/>
        <w:numPr>
          <w:ilvl w:val="2"/>
          <w:numId w:val="10"/>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F93B24" w:rsidP="00647BB6">
      <w:pPr>
        <w:pStyle w:val="afa"/>
        <w:numPr>
          <w:ilvl w:val="2"/>
          <w:numId w:val="1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225594" w:rsidRPr="007E6DE4" w:rsidRDefault="00225594" w:rsidP="00805082">
                  <w:pPr>
                    <w:rPr>
                      <w:b/>
                      <w:sz w:val="28"/>
                      <w:szCs w:val="28"/>
                    </w:rPr>
                  </w:pPr>
                  <w:r w:rsidRPr="007E6DE4">
                    <w:rPr>
                      <w:b/>
                      <w:sz w:val="28"/>
                      <w:szCs w:val="28"/>
                    </w:rPr>
                    <w:t xml:space="preserve">_____________________________________________, </w:t>
                  </w:r>
                </w:p>
                <w:p w:rsidR="00225594" w:rsidRDefault="00225594" w:rsidP="00805082">
                  <w:pPr>
                    <w:rPr>
                      <w:sz w:val="28"/>
                      <w:szCs w:val="28"/>
                    </w:rPr>
                  </w:pPr>
                  <w:r w:rsidRPr="007E6DE4">
                    <w:rPr>
                      <w:i/>
                      <w:sz w:val="20"/>
                      <w:szCs w:val="20"/>
                    </w:rPr>
                    <w:t>наименование претендента</w:t>
                  </w:r>
                </w:p>
                <w:p w:rsidR="00225594" w:rsidRPr="007E6DE4" w:rsidRDefault="00225594" w:rsidP="00805082">
                  <w:pPr>
                    <w:rPr>
                      <w:b/>
                      <w:sz w:val="28"/>
                      <w:szCs w:val="28"/>
                    </w:rPr>
                  </w:pPr>
                  <w:r w:rsidRPr="007E6DE4">
                    <w:rPr>
                      <w:b/>
                      <w:sz w:val="28"/>
                      <w:szCs w:val="28"/>
                    </w:rPr>
                    <w:t>________________________________________</w:t>
                  </w:r>
                </w:p>
                <w:p w:rsidR="00225594" w:rsidRPr="007E6DE4" w:rsidRDefault="00225594" w:rsidP="00805082">
                  <w:pPr>
                    <w:rPr>
                      <w:i/>
                      <w:sz w:val="20"/>
                      <w:szCs w:val="20"/>
                    </w:rPr>
                  </w:pPr>
                  <w:r w:rsidRPr="007E6DE4">
                    <w:rPr>
                      <w:i/>
                      <w:sz w:val="20"/>
                      <w:szCs w:val="20"/>
                    </w:rPr>
                    <w:t>государство регистрации претендента</w:t>
                  </w:r>
                </w:p>
                <w:p w:rsidR="00225594" w:rsidRPr="007E6DE4" w:rsidRDefault="00225594" w:rsidP="00805082">
                  <w:pPr>
                    <w:rPr>
                      <w:b/>
                      <w:sz w:val="28"/>
                      <w:szCs w:val="28"/>
                    </w:rPr>
                  </w:pPr>
                  <w:r w:rsidRPr="007E6DE4">
                    <w:rPr>
                      <w:b/>
                      <w:sz w:val="28"/>
                      <w:szCs w:val="28"/>
                    </w:rPr>
                    <w:t>_____________________________</w:t>
                  </w:r>
                  <w:r>
                    <w:rPr>
                      <w:b/>
                      <w:sz w:val="28"/>
                      <w:szCs w:val="28"/>
                    </w:rPr>
                    <w:t>__________________</w:t>
                  </w:r>
                </w:p>
                <w:p w:rsidR="00225594" w:rsidRPr="007E6DE4" w:rsidRDefault="00225594" w:rsidP="00805082">
                  <w:pPr>
                    <w:rPr>
                      <w:i/>
                      <w:sz w:val="20"/>
                      <w:szCs w:val="20"/>
                    </w:rPr>
                  </w:pPr>
                  <w:r w:rsidRPr="007E6DE4">
                    <w:rPr>
                      <w:i/>
                      <w:sz w:val="20"/>
                      <w:szCs w:val="20"/>
                    </w:rPr>
                    <w:t>ИНН претендента (для претендентов-резидентов Российской Федерации)</w:t>
                  </w:r>
                </w:p>
                <w:p w:rsidR="00225594" w:rsidRDefault="00225594" w:rsidP="00805082">
                  <w:pPr>
                    <w:jc w:val="both"/>
                  </w:pPr>
                </w:p>
                <w:p w:rsidR="00225594" w:rsidRDefault="00225594" w:rsidP="00805082">
                  <w:pPr>
                    <w:rPr>
                      <w:b/>
                    </w:rPr>
                  </w:pPr>
                  <w:r w:rsidRPr="00923E2D">
                    <w:rPr>
                      <w:b/>
                    </w:rPr>
                    <w:t xml:space="preserve">ЗАЯВКА НА УЧАСТИЕ В </w:t>
                  </w:r>
                  <w:r>
                    <w:rPr>
                      <w:b/>
                    </w:rPr>
                    <w:t>ОТКРЫТОМ КОНКУРСЕ № ОКэ-___-____-</w:t>
                  </w:r>
                  <w:r w:rsidRPr="00923E2D">
                    <w:rPr>
                      <w:b/>
                    </w:rPr>
                    <w:t>____</w:t>
                  </w:r>
                </w:p>
                <w:p w:rsidR="00225594" w:rsidRPr="00923E2D" w:rsidRDefault="00225594" w:rsidP="00805082">
                  <w:pPr>
                    <w:rPr>
                      <w:b/>
                    </w:rPr>
                  </w:pPr>
                </w:p>
                <w:p w:rsidR="00225594" w:rsidRPr="00923E2D" w:rsidRDefault="00225594" w:rsidP="00805082">
                  <w:pPr>
                    <w:ind w:left="2124" w:firstLine="708"/>
                    <w:rPr>
                      <w:i/>
                    </w:rPr>
                  </w:pPr>
                </w:p>
              </w:txbxContent>
            </v:textbox>
            <w10:wrap type="tight"/>
          </v:shape>
        </w:pic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5A3988" w:rsidRDefault="00805082" w:rsidP="005A3988">
      <w:pPr>
        <w:ind w:left="0" w:firstLine="709"/>
        <w:contextualSpacing/>
        <w:jc w:val="both"/>
        <w:rPr>
          <w:sz w:val="28"/>
          <w:szCs w:val="28"/>
        </w:rPr>
      </w:pPr>
      <w:r w:rsidRPr="005A3988">
        <w:rPr>
          <w:sz w:val="28"/>
          <w:szCs w:val="28"/>
        </w:rPr>
        <w:t xml:space="preserve">В случае если претендент подает заявки по нескольким лотам, надлежащим образом оформленные </w:t>
      </w:r>
      <w:r w:rsidR="003343CE" w:rsidRPr="005A3988">
        <w:rPr>
          <w:sz w:val="28"/>
          <w:szCs w:val="28"/>
        </w:rPr>
        <w:t xml:space="preserve">документы, указанные в </w:t>
      </w:r>
      <w:r w:rsidR="004A1CA3" w:rsidRPr="005A3988">
        <w:rPr>
          <w:sz w:val="28"/>
          <w:szCs w:val="28"/>
        </w:rPr>
        <w:t>частях</w:t>
      </w:r>
      <w:r w:rsidR="003343CE" w:rsidRPr="005A3988">
        <w:rPr>
          <w:sz w:val="28"/>
          <w:szCs w:val="28"/>
        </w:rPr>
        <w:t xml:space="preserve"> а) – в) </w:t>
      </w:r>
      <w:r w:rsidR="004A1CA3" w:rsidRPr="005A3988">
        <w:rPr>
          <w:sz w:val="28"/>
          <w:szCs w:val="28"/>
        </w:rPr>
        <w:t>под</w:t>
      </w:r>
      <w:r w:rsidR="00DB2FF6" w:rsidRPr="005A3988">
        <w:rPr>
          <w:sz w:val="28"/>
          <w:szCs w:val="28"/>
        </w:rPr>
        <w:t xml:space="preserve">пункта 3.1.2 </w:t>
      </w:r>
      <w:r w:rsidRPr="005A3988">
        <w:rPr>
          <w:sz w:val="28"/>
          <w:szCs w:val="28"/>
        </w:rPr>
        <w:t>настоящей документации</w:t>
      </w:r>
      <w:r w:rsidR="00DD721D" w:rsidRPr="005A3988">
        <w:rPr>
          <w:sz w:val="28"/>
          <w:szCs w:val="28"/>
        </w:rPr>
        <w:t xml:space="preserve"> о закупке</w:t>
      </w:r>
      <w:r w:rsidRPr="005A3988">
        <w:rPr>
          <w:sz w:val="28"/>
          <w:szCs w:val="28"/>
        </w:rPr>
        <w:t>, предоставляются по каждому лоту отдельными пакетами (файлами). Д</w:t>
      </w:r>
      <w:r w:rsidR="00E82AA5" w:rsidRPr="005A3988">
        <w:rPr>
          <w:sz w:val="28"/>
          <w:szCs w:val="28"/>
        </w:rPr>
        <w:t>ругие д</w:t>
      </w:r>
      <w:r w:rsidRPr="005A3988">
        <w:rPr>
          <w:sz w:val="28"/>
          <w:szCs w:val="28"/>
        </w:rPr>
        <w:t xml:space="preserve">окументы, указанные в </w:t>
      </w:r>
      <w:r w:rsidR="004A1CA3" w:rsidRPr="005A3988">
        <w:rPr>
          <w:sz w:val="28"/>
          <w:szCs w:val="28"/>
        </w:rPr>
        <w:t>под</w:t>
      </w:r>
      <w:r w:rsidRPr="005A3988">
        <w:rPr>
          <w:sz w:val="28"/>
          <w:szCs w:val="28"/>
        </w:rPr>
        <w:t>пункте 2.3.1 настоящей документации</w:t>
      </w:r>
      <w:r w:rsidR="00E82AA5" w:rsidRPr="005A3988">
        <w:rPr>
          <w:sz w:val="28"/>
          <w:szCs w:val="28"/>
        </w:rPr>
        <w:t xml:space="preserve"> о закупке (включая приложение № </w:t>
      </w:r>
      <w:r w:rsidR="00C35525" w:rsidRPr="005A3988">
        <w:rPr>
          <w:sz w:val="28"/>
          <w:szCs w:val="28"/>
        </w:rPr>
        <w:t xml:space="preserve">2 </w:t>
      </w:r>
      <w:r w:rsidR="00E82AA5" w:rsidRPr="005A3988">
        <w:rPr>
          <w:sz w:val="28"/>
          <w:szCs w:val="28"/>
        </w:rPr>
        <w:t>(Сведения о претенденте))</w:t>
      </w:r>
      <w:r w:rsidRPr="005A3988">
        <w:rPr>
          <w:sz w:val="28"/>
          <w:szCs w:val="28"/>
        </w:rPr>
        <w:t xml:space="preserve"> прикладываются к лоту, имеющему наименьший номер. В описи документов</w:t>
      </w:r>
      <w:r w:rsidR="00E82AA5" w:rsidRPr="005A3988">
        <w:rPr>
          <w:sz w:val="28"/>
          <w:szCs w:val="28"/>
        </w:rPr>
        <w:t>,</w:t>
      </w:r>
      <w:r w:rsidRPr="005A3988">
        <w:rPr>
          <w:sz w:val="28"/>
          <w:szCs w:val="28"/>
        </w:rPr>
        <w:t xml:space="preserve"> содержащихся в заявке по остальным лотам</w:t>
      </w:r>
      <w:r w:rsidR="00FB0E90" w:rsidRPr="005A3988">
        <w:rPr>
          <w:sz w:val="28"/>
          <w:szCs w:val="28"/>
        </w:rPr>
        <w:t>,</w:t>
      </w:r>
      <w:r w:rsidRPr="005A3988">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647BB6">
      <w:pPr>
        <w:pStyle w:val="afa"/>
        <w:numPr>
          <w:ilvl w:val="2"/>
          <w:numId w:val="10"/>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5A3988">
      <w:pPr>
        <w:pStyle w:val="afa"/>
        <w:ind w:left="0"/>
        <w:rPr>
          <w:sz w:val="28"/>
        </w:rPr>
      </w:pPr>
    </w:p>
    <w:p w:rsidR="000954FB" w:rsidRPr="005A3988" w:rsidRDefault="000954FB" w:rsidP="00647BB6">
      <w:pPr>
        <w:pStyle w:val="2"/>
        <w:numPr>
          <w:ilvl w:val="1"/>
          <w:numId w:val="10"/>
        </w:numPr>
        <w:tabs>
          <w:tab w:val="clear" w:pos="1260"/>
          <w:tab w:val="num" w:pos="-180"/>
          <w:tab w:val="num" w:pos="540"/>
        </w:tabs>
        <w:spacing w:before="0" w:after="0"/>
        <w:ind w:left="0" w:firstLine="709"/>
        <w:jc w:val="both"/>
        <w:rPr>
          <w:rFonts w:eastAsia="MS Mincho"/>
          <w:i w:val="0"/>
        </w:rPr>
      </w:pPr>
      <w:r w:rsidRPr="005A3988">
        <w:rPr>
          <w:rFonts w:eastAsia="MS Mincho"/>
          <w:i w:val="0"/>
        </w:rPr>
        <w:t>Финансово-коммерческое предложение</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5A3988">
      <w:pPr>
        <w:pStyle w:val="a"/>
        <w:ind w:firstLine="709"/>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5A3988">
      <w:pPr>
        <w:pStyle w:val="a"/>
        <w:ind w:firstLine="709"/>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5A3988">
      <w:pPr>
        <w:pStyle w:val="a"/>
        <w:ind w:firstLine="709"/>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5A3988">
      <w:pPr>
        <w:pStyle w:val="a"/>
        <w:ind w:firstLine="709"/>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5A3988">
      <w:pPr>
        <w:pStyle w:val="a"/>
        <w:ind w:firstLine="709"/>
        <w:rPr>
          <w:b w:val="0"/>
          <w:i w:val="0"/>
        </w:rPr>
      </w:pPr>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
    <w:p w:rsidR="00A12B7F" w:rsidRPr="00300A78" w:rsidRDefault="00A12B7F" w:rsidP="000954FB">
      <w:pPr>
        <w:ind w:firstLine="709"/>
        <w:jc w:val="both"/>
        <w:rPr>
          <w:rFonts w:eastAsia="MS Mincho"/>
          <w:bCs/>
          <w:sz w:val="32"/>
          <w:szCs w:val="32"/>
          <w:highlight w:val="cyan"/>
        </w:rPr>
      </w:pPr>
    </w:p>
    <w:p w:rsidR="000954FB" w:rsidRPr="00221467" w:rsidRDefault="006400A0" w:rsidP="00221467">
      <w:pPr>
        <w:spacing w:after="120"/>
        <w:ind w:firstLine="0"/>
        <w:outlineLvl w:val="0"/>
        <w:rPr>
          <w:b/>
          <w:bCs/>
          <w:sz w:val="32"/>
          <w:szCs w:val="32"/>
        </w:rPr>
      </w:pPr>
      <w:r w:rsidRPr="00221467">
        <w:rPr>
          <w:b/>
          <w:bCs/>
          <w:sz w:val="32"/>
          <w:szCs w:val="32"/>
        </w:rPr>
        <w:t>Раздел</w:t>
      </w:r>
      <w:r w:rsidR="007D6BE4" w:rsidRPr="00221467">
        <w:rPr>
          <w:b/>
          <w:bCs/>
          <w:sz w:val="32"/>
          <w:szCs w:val="32"/>
        </w:rPr>
        <w:t xml:space="preserve"> 4</w:t>
      </w:r>
      <w:r w:rsidR="000954FB" w:rsidRPr="00221467">
        <w:rPr>
          <w:b/>
          <w:bCs/>
          <w:sz w:val="32"/>
          <w:szCs w:val="32"/>
        </w:rPr>
        <w:t>. Техническое задание.</w:t>
      </w:r>
    </w:p>
    <w:p w:rsidR="000954FB" w:rsidRPr="00300A78" w:rsidRDefault="000954FB" w:rsidP="000954FB">
      <w:pPr>
        <w:ind w:firstLine="709"/>
        <w:jc w:val="both"/>
        <w:rPr>
          <w:sz w:val="28"/>
          <w:szCs w:val="28"/>
          <w:highlight w:val="cyan"/>
        </w:rPr>
      </w:pPr>
    </w:p>
    <w:p w:rsidR="00973C13" w:rsidRPr="00244210" w:rsidRDefault="00D532B5" w:rsidP="00973C13">
      <w:pPr>
        <w:ind w:firstLine="720"/>
        <w:jc w:val="both"/>
        <w:rPr>
          <w:b/>
          <w:sz w:val="28"/>
          <w:szCs w:val="28"/>
        </w:rPr>
      </w:pPr>
      <w:r>
        <w:rPr>
          <w:b/>
          <w:sz w:val="28"/>
          <w:szCs w:val="28"/>
        </w:rPr>
        <w:t>4</w:t>
      </w:r>
      <w:r w:rsidR="00973C13" w:rsidRPr="00244210">
        <w:rPr>
          <w:b/>
          <w:sz w:val="28"/>
          <w:szCs w:val="28"/>
        </w:rPr>
        <w:t>.1.</w:t>
      </w:r>
      <w:r w:rsidR="00973C13" w:rsidRPr="00244210">
        <w:rPr>
          <w:i/>
          <w:sz w:val="28"/>
          <w:szCs w:val="28"/>
        </w:rPr>
        <w:t xml:space="preserve"> </w:t>
      </w:r>
      <w:r w:rsidR="00973C13" w:rsidRPr="00244210">
        <w:rPr>
          <w:b/>
          <w:sz w:val="28"/>
          <w:szCs w:val="28"/>
        </w:rPr>
        <w:t>Общие положения.</w:t>
      </w:r>
    </w:p>
    <w:p w:rsidR="00973C13" w:rsidRDefault="00973C13" w:rsidP="000867FB">
      <w:pPr>
        <w:ind w:left="0" w:firstLine="567"/>
        <w:jc w:val="both"/>
        <w:rPr>
          <w:b/>
          <w:sz w:val="28"/>
          <w:szCs w:val="28"/>
        </w:rPr>
      </w:pPr>
      <w:r w:rsidRPr="00244210">
        <w:rPr>
          <w:sz w:val="28"/>
          <w:szCs w:val="28"/>
        </w:rPr>
        <w:t xml:space="preserve">Предметом </w:t>
      </w:r>
      <w:r w:rsidRPr="00A6742C">
        <w:rPr>
          <w:sz w:val="28"/>
          <w:szCs w:val="28"/>
        </w:rPr>
        <w:t xml:space="preserve">настоящего Открытого конкурса является право на заключение договора на поставку бумаги для </w:t>
      </w:r>
      <w:r w:rsidR="00110CBD">
        <w:rPr>
          <w:sz w:val="28"/>
          <w:szCs w:val="28"/>
        </w:rPr>
        <w:t xml:space="preserve"> офисной техники для </w:t>
      </w:r>
      <w:r w:rsidRPr="00A6742C">
        <w:rPr>
          <w:sz w:val="28"/>
          <w:szCs w:val="28"/>
        </w:rPr>
        <w:t xml:space="preserve">нужд филиала </w:t>
      </w:r>
      <w:r w:rsidR="000867FB">
        <w:rPr>
          <w:sz w:val="28"/>
          <w:szCs w:val="28"/>
        </w:rPr>
        <w:t xml:space="preserve">                                 </w:t>
      </w:r>
      <w:r w:rsidRPr="00A6742C">
        <w:rPr>
          <w:sz w:val="28"/>
          <w:szCs w:val="28"/>
        </w:rPr>
        <w:t xml:space="preserve">ПАО "ТрансКонтейнер" на </w:t>
      </w:r>
      <w:r w:rsidR="00110CBD">
        <w:rPr>
          <w:sz w:val="28"/>
          <w:szCs w:val="28"/>
        </w:rPr>
        <w:t>Свердловской</w:t>
      </w:r>
      <w:r w:rsidRPr="00A6742C">
        <w:rPr>
          <w:sz w:val="28"/>
          <w:szCs w:val="28"/>
        </w:rPr>
        <w:t xml:space="preserve"> железной дороге.</w:t>
      </w:r>
      <w:r w:rsidRPr="00A6742C">
        <w:rPr>
          <w:b/>
          <w:sz w:val="28"/>
          <w:szCs w:val="28"/>
        </w:rPr>
        <w:t xml:space="preserve"> </w:t>
      </w:r>
    </w:p>
    <w:p w:rsidR="00427556" w:rsidRDefault="00427556" w:rsidP="000867FB">
      <w:pPr>
        <w:ind w:left="0" w:firstLine="567"/>
        <w:jc w:val="both"/>
        <w:rPr>
          <w:b/>
          <w:sz w:val="28"/>
          <w:szCs w:val="28"/>
        </w:rPr>
      </w:pPr>
    </w:p>
    <w:p w:rsidR="00427556" w:rsidRPr="00A6742C" w:rsidRDefault="00427556" w:rsidP="000867FB">
      <w:pPr>
        <w:ind w:left="0" w:firstLine="567"/>
        <w:jc w:val="both"/>
        <w:rPr>
          <w:b/>
          <w:sz w:val="28"/>
          <w:szCs w:val="28"/>
        </w:rPr>
      </w:pPr>
    </w:p>
    <w:p w:rsidR="00973C13" w:rsidRPr="00A6742C" w:rsidRDefault="00973C13" w:rsidP="00973C13">
      <w:pPr>
        <w:numPr>
          <w:ilvl w:val="1"/>
          <w:numId w:val="23"/>
        </w:numPr>
        <w:tabs>
          <w:tab w:val="num" w:pos="0"/>
        </w:tabs>
        <w:suppressAutoHyphens/>
        <w:ind w:left="0" w:firstLine="720"/>
        <w:jc w:val="both"/>
        <w:rPr>
          <w:b/>
          <w:sz w:val="28"/>
          <w:szCs w:val="28"/>
        </w:rPr>
      </w:pPr>
      <w:r w:rsidRPr="00A6742C">
        <w:rPr>
          <w:b/>
          <w:sz w:val="28"/>
          <w:szCs w:val="28"/>
        </w:rPr>
        <w:t xml:space="preserve">Требования к Товару </w:t>
      </w:r>
    </w:p>
    <w:p w:rsidR="00973C13" w:rsidRPr="00A6742C" w:rsidRDefault="00973C13" w:rsidP="00973C13">
      <w:pPr>
        <w:pStyle w:val="19"/>
        <w:numPr>
          <w:ilvl w:val="2"/>
          <w:numId w:val="23"/>
        </w:numPr>
        <w:tabs>
          <w:tab w:val="clear" w:pos="720"/>
          <w:tab w:val="num" w:pos="0"/>
        </w:tabs>
        <w:ind w:left="0" w:firstLine="720"/>
        <w:rPr>
          <w:szCs w:val="28"/>
        </w:rPr>
      </w:pPr>
      <w:r w:rsidRPr="00A6742C">
        <w:rPr>
          <w:szCs w:val="28"/>
        </w:rPr>
        <w:t>Наименование Товара, подлежащего поставке:</w:t>
      </w:r>
    </w:p>
    <w:tbl>
      <w:tblPr>
        <w:tblW w:w="9036" w:type="dxa"/>
        <w:jc w:val="center"/>
        <w:tblInd w:w="-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17"/>
        <w:gridCol w:w="5827"/>
        <w:gridCol w:w="2092"/>
      </w:tblGrid>
      <w:tr w:rsidR="00973C13" w:rsidRPr="00A6742C" w:rsidTr="00D532B5">
        <w:trPr>
          <w:jc w:val="center"/>
        </w:trPr>
        <w:tc>
          <w:tcPr>
            <w:tcW w:w="957" w:type="dxa"/>
            <w:vAlign w:val="center"/>
          </w:tcPr>
          <w:p w:rsidR="00973C13" w:rsidRPr="00A6742C" w:rsidRDefault="00973C13" w:rsidP="00D532B5">
            <w:pPr>
              <w:pStyle w:val="19"/>
              <w:tabs>
                <w:tab w:val="num" w:pos="0"/>
              </w:tabs>
              <w:ind w:firstLine="0"/>
              <w:jc w:val="center"/>
              <w:rPr>
                <w:b/>
                <w:szCs w:val="28"/>
              </w:rPr>
            </w:pPr>
            <w:r w:rsidRPr="00A6742C">
              <w:rPr>
                <w:b/>
                <w:szCs w:val="28"/>
              </w:rPr>
              <w:t>№ пп</w:t>
            </w:r>
          </w:p>
        </w:tc>
        <w:tc>
          <w:tcPr>
            <w:tcW w:w="5972" w:type="dxa"/>
            <w:vAlign w:val="center"/>
          </w:tcPr>
          <w:p w:rsidR="00973C13" w:rsidRPr="00A6742C" w:rsidRDefault="00973C13" w:rsidP="00D532B5">
            <w:pPr>
              <w:pStyle w:val="19"/>
              <w:tabs>
                <w:tab w:val="num" w:pos="0"/>
              </w:tabs>
              <w:ind w:firstLine="0"/>
              <w:jc w:val="center"/>
              <w:rPr>
                <w:b/>
                <w:szCs w:val="28"/>
              </w:rPr>
            </w:pPr>
            <w:r w:rsidRPr="00A6742C">
              <w:rPr>
                <w:b/>
                <w:szCs w:val="28"/>
              </w:rPr>
              <w:t>Наименование Товара, формат</w:t>
            </w:r>
          </w:p>
        </w:tc>
        <w:tc>
          <w:tcPr>
            <w:tcW w:w="2107" w:type="dxa"/>
            <w:vAlign w:val="center"/>
          </w:tcPr>
          <w:p w:rsidR="00973C13" w:rsidRPr="00A6742C" w:rsidRDefault="00973C13" w:rsidP="00D532B5">
            <w:pPr>
              <w:pStyle w:val="19"/>
              <w:tabs>
                <w:tab w:val="num" w:pos="0"/>
              </w:tabs>
              <w:ind w:firstLine="0"/>
              <w:jc w:val="center"/>
              <w:rPr>
                <w:b/>
                <w:szCs w:val="28"/>
              </w:rPr>
            </w:pPr>
            <w:r w:rsidRPr="00A6742C">
              <w:rPr>
                <w:b/>
                <w:szCs w:val="28"/>
              </w:rPr>
              <w:t>Размер, мм</w:t>
            </w:r>
          </w:p>
        </w:tc>
      </w:tr>
      <w:tr w:rsidR="00973C13" w:rsidRPr="00A6742C" w:rsidTr="00D532B5">
        <w:trPr>
          <w:jc w:val="center"/>
        </w:trPr>
        <w:tc>
          <w:tcPr>
            <w:tcW w:w="957" w:type="dxa"/>
          </w:tcPr>
          <w:p w:rsidR="00973C13" w:rsidRPr="00A6742C" w:rsidRDefault="00973C13" w:rsidP="00D532B5">
            <w:pPr>
              <w:pStyle w:val="19"/>
              <w:tabs>
                <w:tab w:val="num" w:pos="0"/>
              </w:tabs>
              <w:ind w:firstLine="0"/>
              <w:rPr>
                <w:szCs w:val="28"/>
              </w:rPr>
            </w:pPr>
            <w:r w:rsidRPr="00A6742C">
              <w:rPr>
                <w:szCs w:val="28"/>
              </w:rPr>
              <w:t>1</w:t>
            </w:r>
          </w:p>
        </w:tc>
        <w:tc>
          <w:tcPr>
            <w:tcW w:w="5972" w:type="dxa"/>
          </w:tcPr>
          <w:p w:rsidR="00973C13" w:rsidRPr="00A6742C" w:rsidRDefault="00973C13" w:rsidP="00D532B5">
            <w:pPr>
              <w:pStyle w:val="19"/>
              <w:tabs>
                <w:tab w:val="num" w:pos="0"/>
              </w:tabs>
              <w:ind w:firstLine="0"/>
              <w:rPr>
                <w:szCs w:val="28"/>
              </w:rPr>
            </w:pPr>
            <w:r w:rsidRPr="00A6742C">
              <w:rPr>
                <w:szCs w:val="28"/>
              </w:rPr>
              <w:t xml:space="preserve">Бумага листовая для офисной техники, А4 </w:t>
            </w:r>
          </w:p>
        </w:tc>
        <w:tc>
          <w:tcPr>
            <w:tcW w:w="2107" w:type="dxa"/>
          </w:tcPr>
          <w:p w:rsidR="00973C13" w:rsidRPr="00A6742C" w:rsidRDefault="00973C13" w:rsidP="00D532B5">
            <w:pPr>
              <w:pStyle w:val="19"/>
              <w:tabs>
                <w:tab w:val="num" w:pos="0"/>
              </w:tabs>
              <w:ind w:firstLine="0"/>
              <w:jc w:val="center"/>
              <w:rPr>
                <w:szCs w:val="28"/>
              </w:rPr>
            </w:pPr>
            <w:r w:rsidRPr="00A6742C">
              <w:rPr>
                <w:szCs w:val="28"/>
              </w:rPr>
              <w:t>210 х 297</w:t>
            </w:r>
          </w:p>
        </w:tc>
      </w:tr>
      <w:tr w:rsidR="00973C13" w:rsidRPr="00A6742C" w:rsidTr="00D532B5">
        <w:trPr>
          <w:jc w:val="center"/>
        </w:trPr>
        <w:tc>
          <w:tcPr>
            <w:tcW w:w="957" w:type="dxa"/>
          </w:tcPr>
          <w:p w:rsidR="00973C13" w:rsidRPr="00A6742C" w:rsidRDefault="00973C13" w:rsidP="00D532B5">
            <w:pPr>
              <w:pStyle w:val="19"/>
              <w:tabs>
                <w:tab w:val="num" w:pos="0"/>
              </w:tabs>
              <w:ind w:firstLine="0"/>
              <w:rPr>
                <w:szCs w:val="28"/>
              </w:rPr>
            </w:pPr>
            <w:r w:rsidRPr="00A6742C">
              <w:rPr>
                <w:szCs w:val="28"/>
              </w:rPr>
              <w:t>2</w:t>
            </w:r>
          </w:p>
        </w:tc>
        <w:tc>
          <w:tcPr>
            <w:tcW w:w="5972" w:type="dxa"/>
          </w:tcPr>
          <w:p w:rsidR="00973C13" w:rsidRPr="00A6742C" w:rsidRDefault="00973C13" w:rsidP="00D532B5">
            <w:pPr>
              <w:pStyle w:val="19"/>
              <w:tabs>
                <w:tab w:val="num" w:pos="0"/>
              </w:tabs>
              <w:ind w:firstLine="0"/>
              <w:rPr>
                <w:szCs w:val="28"/>
              </w:rPr>
            </w:pPr>
            <w:r w:rsidRPr="00A6742C">
              <w:rPr>
                <w:szCs w:val="28"/>
              </w:rPr>
              <w:t>Бумага листовая для офисной техники, А3</w:t>
            </w:r>
          </w:p>
        </w:tc>
        <w:tc>
          <w:tcPr>
            <w:tcW w:w="2107" w:type="dxa"/>
          </w:tcPr>
          <w:p w:rsidR="00973C13" w:rsidRPr="00A6742C" w:rsidRDefault="00973C13" w:rsidP="00D532B5">
            <w:pPr>
              <w:pStyle w:val="19"/>
              <w:tabs>
                <w:tab w:val="num" w:pos="0"/>
              </w:tabs>
              <w:ind w:firstLine="0"/>
              <w:jc w:val="center"/>
              <w:rPr>
                <w:szCs w:val="28"/>
              </w:rPr>
            </w:pPr>
            <w:r w:rsidRPr="00A6742C">
              <w:rPr>
                <w:szCs w:val="28"/>
              </w:rPr>
              <w:t>297 х 420</w:t>
            </w:r>
          </w:p>
        </w:tc>
      </w:tr>
    </w:tbl>
    <w:p w:rsidR="00973C13" w:rsidRPr="00A6742C" w:rsidRDefault="00973C13" w:rsidP="00973C13">
      <w:pPr>
        <w:pStyle w:val="19"/>
        <w:numPr>
          <w:ilvl w:val="2"/>
          <w:numId w:val="23"/>
        </w:numPr>
        <w:tabs>
          <w:tab w:val="clear" w:pos="720"/>
          <w:tab w:val="num" w:pos="0"/>
        </w:tabs>
        <w:ind w:left="0" w:firstLine="720"/>
        <w:rPr>
          <w:szCs w:val="28"/>
        </w:rPr>
      </w:pPr>
      <w:r w:rsidRPr="00A6742C">
        <w:rPr>
          <w:szCs w:val="28"/>
        </w:rPr>
        <w:t>Требования к Товару:</w:t>
      </w:r>
    </w:p>
    <w:p w:rsidR="00973C13" w:rsidRPr="006B77D2" w:rsidRDefault="00973C13" w:rsidP="009E5C9C">
      <w:pPr>
        <w:pStyle w:val="ConsPlusNormal"/>
        <w:ind w:left="0" w:firstLine="709"/>
        <w:jc w:val="both"/>
        <w:rPr>
          <w:rFonts w:eastAsia="Times New Roman" w:cs="Arial"/>
          <w:lang w:eastAsia="ru-RU"/>
        </w:rPr>
      </w:pPr>
      <w:r w:rsidRPr="00A6742C">
        <w:rPr>
          <w:rFonts w:ascii="Times New Roman" w:hAnsi="Times New Roman"/>
          <w:sz w:val="28"/>
          <w:szCs w:val="28"/>
        </w:rPr>
        <w:t>Качество Товара должно соответствовать требованиям государственных стандартов, в том числе: ГОСТ Р ИСО 9706-2000 «</w:t>
      </w:r>
      <w:r w:rsidRPr="00A6742C">
        <w:rPr>
          <w:rFonts w:ascii="Times New Roman" w:eastAsia="Times New Roman" w:hAnsi="Times New Roman"/>
          <w:sz w:val="28"/>
          <w:szCs w:val="28"/>
          <w:lang w:eastAsia="ru-RU"/>
        </w:rPr>
        <w:t>Информация документная. Бумага для документов. Требования к долговечности и методам испытаний»</w:t>
      </w:r>
      <w:r w:rsidRPr="00A6742C">
        <w:rPr>
          <w:rFonts w:ascii="Times New Roman" w:hAnsi="Times New Roman"/>
          <w:sz w:val="28"/>
          <w:szCs w:val="28"/>
        </w:rPr>
        <w:t>,  ГОСТ 27015-86 «Бумага и картон. Методы определения толщины, плотности и удельного объема», ГОСТ 30113-94 «Бумага и картон. Метод определения белизны», ГОСТ ИСО 1924-1-96 «Бумага и картон. Определение прочности при растяжении. Часть 1. Метод нагружения</w:t>
      </w:r>
      <w:r w:rsidRPr="00672DEB">
        <w:rPr>
          <w:rFonts w:ascii="Times New Roman" w:hAnsi="Times New Roman"/>
          <w:sz w:val="28"/>
          <w:szCs w:val="28"/>
        </w:rPr>
        <w:t xml:space="preserve"> с постоянной скоростью», ГОСТ </w:t>
      </w:r>
      <w:r w:rsidRPr="006B77D2">
        <w:rPr>
          <w:rFonts w:ascii="Times New Roman" w:hAnsi="Times New Roman"/>
          <w:sz w:val="28"/>
          <w:szCs w:val="28"/>
        </w:rPr>
        <w:t>12795-89 «Бумага и картон. Метод определения гладкости по Бекку», ГОСТ 13199-88 «</w:t>
      </w:r>
      <w:r w:rsidRPr="006B77D2">
        <w:rPr>
          <w:rFonts w:ascii="Times New Roman" w:eastAsia="Times New Roman" w:hAnsi="Times New Roman"/>
          <w:sz w:val="28"/>
          <w:szCs w:val="28"/>
          <w:lang w:eastAsia="ru-RU"/>
        </w:rPr>
        <w:t>Полуфабрикаты волокнистые, бумага и картон. Метод определения массы продукции площадью 1 м кв».</w:t>
      </w:r>
    </w:p>
    <w:p w:rsidR="00973C13" w:rsidRPr="006B77D2" w:rsidRDefault="00973C13" w:rsidP="009E5C9C">
      <w:pPr>
        <w:pStyle w:val="19"/>
        <w:tabs>
          <w:tab w:val="num" w:pos="0"/>
        </w:tabs>
        <w:ind w:left="0"/>
        <w:rPr>
          <w:szCs w:val="28"/>
        </w:rPr>
      </w:pPr>
      <w:r w:rsidRPr="006B77D2">
        <w:rPr>
          <w:szCs w:val="28"/>
        </w:rPr>
        <w:t>Бумага листовая для офисной техники форматов А4, А3 должна подходить для всех классов копировальных аппаратов и принтеров и отвечать следующим условиям:</w:t>
      </w:r>
    </w:p>
    <w:p w:rsidR="00973C13" w:rsidRPr="00C83DD2" w:rsidRDefault="00973C13" w:rsidP="00973C13">
      <w:pPr>
        <w:widowControl w:val="0"/>
        <w:tabs>
          <w:tab w:val="num" w:pos="0"/>
        </w:tabs>
        <w:ind w:firstLine="720"/>
        <w:jc w:val="both"/>
        <w:rPr>
          <w:sz w:val="28"/>
          <w:szCs w:val="28"/>
        </w:rPr>
      </w:pPr>
      <w:r w:rsidRPr="00C83DD2">
        <w:rPr>
          <w:sz w:val="28"/>
          <w:szCs w:val="28"/>
        </w:rPr>
        <w:t xml:space="preserve">масса м², г  -  80 (±1,5), </w:t>
      </w:r>
    </w:p>
    <w:p w:rsidR="00973C13" w:rsidRPr="00C83DD2" w:rsidRDefault="00973C13" w:rsidP="00973C13">
      <w:pPr>
        <w:widowControl w:val="0"/>
        <w:tabs>
          <w:tab w:val="num" w:pos="0"/>
        </w:tabs>
        <w:ind w:firstLine="720"/>
        <w:jc w:val="both"/>
        <w:rPr>
          <w:sz w:val="28"/>
          <w:szCs w:val="28"/>
        </w:rPr>
      </w:pPr>
      <w:r w:rsidRPr="00C83DD2">
        <w:rPr>
          <w:sz w:val="28"/>
          <w:szCs w:val="28"/>
        </w:rPr>
        <w:t>белизна CIE (%) - 146 (±</w:t>
      </w:r>
      <w:r w:rsidR="00C83DD2" w:rsidRPr="00C83DD2">
        <w:rPr>
          <w:sz w:val="28"/>
          <w:szCs w:val="28"/>
        </w:rPr>
        <w:t>2</w:t>
      </w:r>
      <w:r w:rsidRPr="00C83DD2">
        <w:rPr>
          <w:sz w:val="28"/>
          <w:szCs w:val="28"/>
        </w:rPr>
        <w:t xml:space="preserve">), </w:t>
      </w:r>
    </w:p>
    <w:p w:rsidR="00973C13" w:rsidRPr="00C83DD2" w:rsidRDefault="00973C13" w:rsidP="00973C13">
      <w:pPr>
        <w:widowControl w:val="0"/>
        <w:tabs>
          <w:tab w:val="num" w:pos="0"/>
        </w:tabs>
        <w:ind w:firstLine="720"/>
        <w:jc w:val="both"/>
        <w:rPr>
          <w:sz w:val="28"/>
          <w:szCs w:val="28"/>
        </w:rPr>
      </w:pPr>
      <w:r w:rsidRPr="00C83DD2">
        <w:rPr>
          <w:sz w:val="28"/>
          <w:szCs w:val="28"/>
        </w:rPr>
        <w:t>яркость ISO (%) - 94 (±2),</w:t>
      </w:r>
    </w:p>
    <w:p w:rsidR="00973C13" w:rsidRPr="00C83DD2" w:rsidRDefault="00973C13" w:rsidP="00973C13">
      <w:pPr>
        <w:widowControl w:val="0"/>
        <w:tabs>
          <w:tab w:val="num" w:pos="0"/>
        </w:tabs>
        <w:ind w:firstLine="720"/>
        <w:jc w:val="both"/>
        <w:rPr>
          <w:sz w:val="28"/>
          <w:szCs w:val="28"/>
        </w:rPr>
      </w:pPr>
      <w:r w:rsidRPr="00C83DD2">
        <w:rPr>
          <w:sz w:val="28"/>
          <w:szCs w:val="28"/>
        </w:rPr>
        <w:t>непрозрачность (%) - не менее 91,</w:t>
      </w:r>
    </w:p>
    <w:p w:rsidR="00973C13" w:rsidRPr="00C83DD2" w:rsidRDefault="00973C13" w:rsidP="00973C13">
      <w:pPr>
        <w:widowControl w:val="0"/>
        <w:tabs>
          <w:tab w:val="num" w:pos="0"/>
        </w:tabs>
        <w:ind w:firstLine="720"/>
        <w:jc w:val="both"/>
        <w:rPr>
          <w:sz w:val="28"/>
          <w:szCs w:val="28"/>
        </w:rPr>
      </w:pPr>
      <w:r w:rsidRPr="00C83DD2">
        <w:rPr>
          <w:sz w:val="28"/>
          <w:szCs w:val="28"/>
        </w:rPr>
        <w:t xml:space="preserve">пачка – 500 листов (±2%), </w:t>
      </w:r>
    </w:p>
    <w:p w:rsidR="00973C13" w:rsidRPr="006B77D2" w:rsidRDefault="00973C13" w:rsidP="00973C13">
      <w:pPr>
        <w:widowControl w:val="0"/>
        <w:tabs>
          <w:tab w:val="num" w:pos="0"/>
        </w:tabs>
        <w:ind w:firstLine="720"/>
        <w:jc w:val="both"/>
        <w:rPr>
          <w:sz w:val="28"/>
          <w:szCs w:val="28"/>
        </w:rPr>
      </w:pPr>
      <w:r w:rsidRPr="00C83DD2">
        <w:rPr>
          <w:sz w:val="28"/>
          <w:szCs w:val="28"/>
        </w:rPr>
        <w:t>прочность поверхности по Деннисону – не менее 14.</w:t>
      </w:r>
    </w:p>
    <w:p w:rsidR="00973C13" w:rsidRPr="006B77D2" w:rsidRDefault="00973C13" w:rsidP="00973C13">
      <w:pPr>
        <w:ind w:firstLine="720"/>
        <w:jc w:val="both"/>
        <w:rPr>
          <w:bCs/>
          <w:color w:val="0000FF"/>
          <w:sz w:val="28"/>
          <w:szCs w:val="28"/>
          <w:lang w:eastAsia="ru-RU"/>
        </w:rPr>
      </w:pPr>
    </w:p>
    <w:p w:rsidR="00973C13" w:rsidRPr="006B77D2" w:rsidRDefault="00973C13" w:rsidP="00973C13">
      <w:pPr>
        <w:numPr>
          <w:ilvl w:val="1"/>
          <w:numId w:val="23"/>
        </w:numPr>
        <w:tabs>
          <w:tab w:val="num" w:pos="0"/>
        </w:tabs>
        <w:suppressAutoHyphens/>
        <w:ind w:left="0" w:firstLine="720"/>
        <w:jc w:val="both"/>
        <w:rPr>
          <w:b/>
          <w:sz w:val="28"/>
          <w:szCs w:val="28"/>
        </w:rPr>
      </w:pPr>
      <w:r w:rsidRPr="006B77D2">
        <w:rPr>
          <w:b/>
          <w:sz w:val="28"/>
          <w:szCs w:val="28"/>
        </w:rPr>
        <w:t>Максимальная цена договора</w:t>
      </w:r>
    </w:p>
    <w:p w:rsidR="00973C13" w:rsidRPr="006B77D2" w:rsidRDefault="00973C13" w:rsidP="00973C13">
      <w:pPr>
        <w:pStyle w:val="aff7"/>
        <w:numPr>
          <w:ilvl w:val="2"/>
          <w:numId w:val="23"/>
        </w:numPr>
        <w:tabs>
          <w:tab w:val="clear" w:pos="720"/>
          <w:tab w:val="num" w:pos="0"/>
        </w:tabs>
        <w:suppressAutoHyphens/>
        <w:spacing w:before="80"/>
        <w:ind w:left="0" w:firstLine="720"/>
        <w:jc w:val="both"/>
        <w:rPr>
          <w:bCs/>
          <w:sz w:val="28"/>
          <w:szCs w:val="28"/>
        </w:rPr>
      </w:pPr>
      <w:r w:rsidRPr="006B77D2">
        <w:rPr>
          <w:sz w:val="28"/>
          <w:szCs w:val="28"/>
        </w:rPr>
        <w:t xml:space="preserve">Максимальная цена </w:t>
      </w:r>
      <w:r w:rsidRPr="006B77D2">
        <w:rPr>
          <w:bCs/>
          <w:sz w:val="28"/>
          <w:szCs w:val="28"/>
        </w:rPr>
        <w:t>договора составляет 1 </w:t>
      </w:r>
      <w:r w:rsidR="00110CBD">
        <w:rPr>
          <w:bCs/>
          <w:sz w:val="28"/>
          <w:szCs w:val="28"/>
        </w:rPr>
        <w:t>390</w:t>
      </w:r>
      <w:r w:rsidRPr="006B77D2">
        <w:rPr>
          <w:bCs/>
          <w:sz w:val="28"/>
          <w:szCs w:val="28"/>
        </w:rPr>
        <w:t> 000,00 (Один миллион</w:t>
      </w:r>
      <w:r w:rsidR="00110CBD">
        <w:rPr>
          <w:bCs/>
          <w:sz w:val="28"/>
          <w:szCs w:val="28"/>
        </w:rPr>
        <w:t xml:space="preserve"> триста девяносто тысяч</w:t>
      </w:r>
      <w:r w:rsidRPr="006B77D2">
        <w:rPr>
          <w:bCs/>
          <w:sz w:val="28"/>
          <w:szCs w:val="28"/>
        </w:rPr>
        <w:t>) рублей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w:t>
      </w:r>
      <w:r w:rsidR="00245747">
        <w:rPr>
          <w:bCs/>
          <w:sz w:val="28"/>
          <w:szCs w:val="28"/>
        </w:rPr>
        <w:t xml:space="preserve"> </w:t>
      </w:r>
      <w:r w:rsidR="00245747" w:rsidRPr="00245747">
        <w:rPr>
          <w:bCs/>
          <w:sz w:val="28"/>
          <w:szCs w:val="28"/>
        </w:rPr>
        <w:t>Сумма НДС и условия начисления определяются в соответствии с законодательством Российской Федерации.</w:t>
      </w:r>
    </w:p>
    <w:p w:rsidR="00973C13" w:rsidRPr="006B77D2" w:rsidRDefault="00973C13" w:rsidP="00973C13">
      <w:pPr>
        <w:pStyle w:val="aff7"/>
        <w:numPr>
          <w:ilvl w:val="2"/>
          <w:numId w:val="23"/>
        </w:numPr>
        <w:tabs>
          <w:tab w:val="clear" w:pos="720"/>
          <w:tab w:val="num" w:pos="0"/>
        </w:tabs>
        <w:suppressAutoHyphens/>
        <w:ind w:left="0" w:firstLine="720"/>
        <w:jc w:val="both"/>
        <w:rPr>
          <w:sz w:val="28"/>
          <w:szCs w:val="28"/>
        </w:rPr>
      </w:pPr>
      <w:r w:rsidRPr="00585C44">
        <w:rPr>
          <w:sz w:val="28"/>
          <w:szCs w:val="28"/>
        </w:rPr>
        <w:t>Общая цена договора складывается исходя из стоимости приобретенного в соответствии с заявками Покупателя Товара и всех расходов Поставщика, и не должна превышать величину, указанную</w:t>
      </w:r>
      <w:r w:rsidRPr="006B77D2">
        <w:rPr>
          <w:sz w:val="28"/>
          <w:szCs w:val="28"/>
        </w:rPr>
        <w:t xml:space="preserve"> в п. 4.3.1. настоящей документации о закупке.</w:t>
      </w:r>
    </w:p>
    <w:p w:rsidR="00973C13" w:rsidRPr="00244210" w:rsidRDefault="00973C13" w:rsidP="00973C13">
      <w:pPr>
        <w:pStyle w:val="aff7"/>
        <w:numPr>
          <w:ilvl w:val="2"/>
          <w:numId w:val="23"/>
        </w:numPr>
        <w:tabs>
          <w:tab w:val="clear" w:pos="720"/>
          <w:tab w:val="num" w:pos="0"/>
        </w:tabs>
        <w:suppressAutoHyphens/>
        <w:ind w:left="0" w:firstLine="720"/>
        <w:jc w:val="both"/>
        <w:rPr>
          <w:sz w:val="28"/>
          <w:szCs w:val="28"/>
        </w:rPr>
      </w:pPr>
      <w:r w:rsidRPr="006B77D2">
        <w:rPr>
          <w:sz w:val="28"/>
          <w:szCs w:val="28"/>
        </w:rPr>
        <w:t>Покупатель не несет обязательство заявить</w:t>
      </w:r>
      <w:r w:rsidRPr="00244210">
        <w:rPr>
          <w:sz w:val="28"/>
          <w:szCs w:val="28"/>
        </w:rPr>
        <w:t xml:space="preserve"> весь объем Товара на сумму, определенную в п. 4.3.1. настоящего раздела, в течение срока действия Договора.</w:t>
      </w:r>
    </w:p>
    <w:p w:rsidR="00973C13" w:rsidRPr="00244210" w:rsidRDefault="00973C13" w:rsidP="00973C13">
      <w:pPr>
        <w:pStyle w:val="aff7"/>
        <w:jc w:val="both"/>
        <w:rPr>
          <w:sz w:val="28"/>
          <w:szCs w:val="28"/>
        </w:rPr>
      </w:pPr>
    </w:p>
    <w:p w:rsidR="00973C13" w:rsidRPr="00244210" w:rsidRDefault="00973C13" w:rsidP="00973C13">
      <w:pPr>
        <w:numPr>
          <w:ilvl w:val="1"/>
          <w:numId w:val="23"/>
        </w:numPr>
        <w:tabs>
          <w:tab w:val="num" w:pos="0"/>
        </w:tabs>
        <w:suppressAutoHyphens/>
        <w:ind w:left="0" w:firstLine="720"/>
        <w:jc w:val="both"/>
        <w:rPr>
          <w:b/>
          <w:sz w:val="28"/>
          <w:szCs w:val="28"/>
        </w:rPr>
      </w:pPr>
      <w:r w:rsidRPr="00244210">
        <w:rPr>
          <w:b/>
          <w:bCs/>
          <w:sz w:val="28"/>
          <w:szCs w:val="28"/>
          <w:lang w:eastAsia="ru-RU"/>
        </w:rPr>
        <w:t>Срок действия договора</w:t>
      </w:r>
    </w:p>
    <w:p w:rsidR="00973C13" w:rsidRPr="00244210" w:rsidRDefault="00973C13" w:rsidP="00E83004">
      <w:pPr>
        <w:ind w:left="0" w:firstLine="709"/>
        <w:jc w:val="both"/>
        <w:rPr>
          <w:bCs/>
          <w:sz w:val="28"/>
          <w:szCs w:val="28"/>
          <w:lang w:eastAsia="ru-RU"/>
        </w:rPr>
      </w:pPr>
      <w:r w:rsidRPr="00244210">
        <w:rPr>
          <w:bCs/>
          <w:sz w:val="28"/>
          <w:szCs w:val="28"/>
          <w:lang w:eastAsia="ru-RU"/>
        </w:rPr>
        <w:t xml:space="preserve">Договор вступает в силу с даты подписания Сторонами и действует </w:t>
      </w:r>
      <w:r w:rsidR="004440EC">
        <w:rPr>
          <w:bCs/>
          <w:sz w:val="28"/>
          <w:szCs w:val="28"/>
          <w:lang w:eastAsia="ru-RU"/>
        </w:rPr>
        <w:t>д</w:t>
      </w:r>
      <w:r w:rsidRPr="00244210">
        <w:rPr>
          <w:bCs/>
          <w:sz w:val="28"/>
          <w:szCs w:val="28"/>
          <w:lang w:eastAsia="ru-RU"/>
        </w:rPr>
        <w:t>о 3</w:t>
      </w:r>
      <w:r>
        <w:rPr>
          <w:bCs/>
          <w:sz w:val="28"/>
          <w:szCs w:val="28"/>
          <w:lang w:eastAsia="ru-RU"/>
        </w:rPr>
        <w:t>1</w:t>
      </w:r>
      <w:r w:rsidRPr="00244210">
        <w:rPr>
          <w:bCs/>
          <w:sz w:val="28"/>
          <w:szCs w:val="28"/>
          <w:lang w:eastAsia="ru-RU"/>
        </w:rPr>
        <w:t xml:space="preserve"> </w:t>
      </w:r>
      <w:r w:rsidR="00110CBD">
        <w:rPr>
          <w:bCs/>
          <w:sz w:val="28"/>
          <w:szCs w:val="28"/>
          <w:lang w:eastAsia="ru-RU"/>
        </w:rPr>
        <w:t>декабря</w:t>
      </w:r>
      <w:r>
        <w:rPr>
          <w:bCs/>
          <w:sz w:val="28"/>
          <w:szCs w:val="28"/>
          <w:lang w:eastAsia="ru-RU"/>
        </w:rPr>
        <w:t xml:space="preserve"> </w:t>
      </w:r>
      <w:r w:rsidRPr="00244210">
        <w:rPr>
          <w:bCs/>
          <w:sz w:val="28"/>
          <w:szCs w:val="28"/>
          <w:lang w:eastAsia="ru-RU"/>
        </w:rPr>
        <w:t>201</w:t>
      </w:r>
      <w:r>
        <w:rPr>
          <w:bCs/>
          <w:sz w:val="28"/>
          <w:szCs w:val="28"/>
          <w:lang w:eastAsia="ru-RU"/>
        </w:rPr>
        <w:t>8</w:t>
      </w:r>
      <w:r w:rsidRPr="00244210">
        <w:rPr>
          <w:bCs/>
          <w:sz w:val="28"/>
          <w:szCs w:val="28"/>
          <w:lang w:eastAsia="ru-RU"/>
        </w:rPr>
        <w:t xml:space="preserve"> года</w:t>
      </w:r>
      <w:r w:rsidR="004440EC">
        <w:rPr>
          <w:bCs/>
          <w:sz w:val="28"/>
          <w:szCs w:val="28"/>
          <w:lang w:eastAsia="ru-RU"/>
        </w:rPr>
        <w:t xml:space="preserve"> включительно</w:t>
      </w:r>
      <w:r w:rsidRPr="00244210">
        <w:rPr>
          <w:bCs/>
          <w:sz w:val="28"/>
          <w:szCs w:val="28"/>
          <w:lang w:eastAsia="ru-RU"/>
        </w:rPr>
        <w:t>,</w:t>
      </w:r>
      <w:r w:rsidRPr="00244210">
        <w:rPr>
          <w:sz w:val="28"/>
          <w:szCs w:val="28"/>
        </w:rPr>
        <w:t xml:space="preserve"> а в части взаиморасчетов </w:t>
      </w:r>
      <w:r>
        <w:rPr>
          <w:sz w:val="28"/>
          <w:szCs w:val="28"/>
        </w:rPr>
        <w:t xml:space="preserve">- </w:t>
      </w:r>
      <w:r w:rsidRPr="00244210">
        <w:rPr>
          <w:sz w:val="28"/>
          <w:szCs w:val="28"/>
        </w:rPr>
        <w:t xml:space="preserve">до полного исполнения </w:t>
      </w:r>
      <w:r w:rsidRPr="004440EC">
        <w:rPr>
          <w:sz w:val="28"/>
          <w:szCs w:val="28"/>
        </w:rPr>
        <w:t>сторонами  своих</w:t>
      </w:r>
      <w:r w:rsidRPr="00244210">
        <w:rPr>
          <w:sz w:val="28"/>
          <w:szCs w:val="28"/>
        </w:rPr>
        <w:t xml:space="preserve"> обязательств</w:t>
      </w:r>
      <w:r w:rsidRPr="00244210">
        <w:rPr>
          <w:bCs/>
          <w:sz w:val="28"/>
          <w:szCs w:val="28"/>
          <w:lang w:eastAsia="ru-RU"/>
        </w:rPr>
        <w:t>.</w:t>
      </w:r>
    </w:p>
    <w:p w:rsidR="00973C13" w:rsidRPr="00244210" w:rsidRDefault="00973C13" w:rsidP="00973C13">
      <w:pPr>
        <w:jc w:val="both"/>
        <w:rPr>
          <w:bCs/>
          <w:sz w:val="28"/>
          <w:szCs w:val="28"/>
          <w:lang w:eastAsia="ru-RU"/>
        </w:rPr>
      </w:pPr>
    </w:p>
    <w:p w:rsidR="00973C13" w:rsidRPr="00244210" w:rsidRDefault="00973C13" w:rsidP="00973C13">
      <w:pPr>
        <w:numPr>
          <w:ilvl w:val="1"/>
          <w:numId w:val="23"/>
        </w:numPr>
        <w:tabs>
          <w:tab w:val="num" w:pos="0"/>
        </w:tabs>
        <w:suppressAutoHyphens/>
        <w:ind w:left="0" w:firstLine="720"/>
        <w:jc w:val="both"/>
        <w:rPr>
          <w:b/>
          <w:sz w:val="28"/>
          <w:szCs w:val="28"/>
        </w:rPr>
      </w:pPr>
      <w:r w:rsidRPr="00244210">
        <w:rPr>
          <w:b/>
          <w:sz w:val="28"/>
          <w:szCs w:val="28"/>
        </w:rPr>
        <w:t xml:space="preserve">Порядок оплаты Товара </w:t>
      </w:r>
    </w:p>
    <w:p w:rsidR="00973C13" w:rsidRPr="00244210" w:rsidRDefault="00973C13" w:rsidP="00110CBD">
      <w:pPr>
        <w:tabs>
          <w:tab w:val="num" w:pos="0"/>
        </w:tabs>
        <w:ind w:left="0" w:firstLine="720"/>
        <w:jc w:val="both"/>
        <w:rPr>
          <w:sz w:val="28"/>
          <w:szCs w:val="28"/>
        </w:rPr>
      </w:pPr>
      <w:r w:rsidRPr="00244210">
        <w:rPr>
          <w:sz w:val="28"/>
          <w:szCs w:val="28"/>
        </w:rPr>
        <w:t xml:space="preserve">4.5.1. Оплата каждой партии Товара производится Покупателем на основании выставленного Поставщиком счета после подписания Сторонами товарной накладной № ТОРГ-12 на </w:t>
      </w:r>
      <w:r w:rsidRPr="006B77D2">
        <w:rPr>
          <w:sz w:val="28"/>
          <w:szCs w:val="28"/>
        </w:rPr>
        <w:t>соответствующую партию Товара в течение 30 (тридцати) календарных дней с даты получения Покупателем счета, счета-фактуры и товарной накладной № ТОРГ-12.</w:t>
      </w:r>
    </w:p>
    <w:p w:rsidR="00973C13" w:rsidRPr="00244210" w:rsidRDefault="00973C13" w:rsidP="00973C13">
      <w:pPr>
        <w:tabs>
          <w:tab w:val="num" w:pos="0"/>
        </w:tabs>
        <w:ind w:firstLine="720"/>
        <w:jc w:val="both"/>
        <w:rPr>
          <w:sz w:val="28"/>
          <w:szCs w:val="28"/>
        </w:rPr>
      </w:pPr>
    </w:p>
    <w:p w:rsidR="00427556" w:rsidRPr="00244210" w:rsidRDefault="00973C13" w:rsidP="00427556">
      <w:pPr>
        <w:numPr>
          <w:ilvl w:val="1"/>
          <w:numId w:val="23"/>
        </w:numPr>
        <w:tabs>
          <w:tab w:val="num" w:pos="0"/>
        </w:tabs>
        <w:suppressAutoHyphens/>
        <w:ind w:left="0" w:firstLine="720"/>
        <w:jc w:val="both"/>
        <w:rPr>
          <w:b/>
          <w:sz w:val="28"/>
          <w:szCs w:val="28"/>
        </w:rPr>
      </w:pPr>
      <w:r w:rsidRPr="00244210">
        <w:rPr>
          <w:b/>
          <w:sz w:val="28"/>
          <w:szCs w:val="28"/>
        </w:rPr>
        <w:t>Место и порядок поставки Товара</w:t>
      </w:r>
      <w:r w:rsidR="00427556" w:rsidRPr="00427556">
        <w:rPr>
          <w:color w:val="000000"/>
        </w:rPr>
        <w:t xml:space="preserve"> </w:t>
      </w:r>
    </w:p>
    <w:p w:rsidR="00973C13" w:rsidRPr="00427556" w:rsidRDefault="00973C13" w:rsidP="00973C13">
      <w:pPr>
        <w:numPr>
          <w:ilvl w:val="2"/>
          <w:numId w:val="23"/>
        </w:numPr>
        <w:tabs>
          <w:tab w:val="clear" w:pos="720"/>
          <w:tab w:val="num" w:pos="0"/>
        </w:tabs>
        <w:suppressAutoHyphens/>
        <w:ind w:left="0" w:firstLine="720"/>
        <w:jc w:val="both"/>
        <w:rPr>
          <w:rFonts w:eastAsia="MS Mincho"/>
          <w:bCs/>
          <w:sz w:val="28"/>
          <w:szCs w:val="28"/>
        </w:rPr>
      </w:pPr>
      <w:r w:rsidRPr="00244210">
        <w:rPr>
          <w:bCs/>
          <w:sz w:val="28"/>
          <w:szCs w:val="28"/>
        </w:rPr>
        <w:t>Поставка Товара осуществляется</w:t>
      </w:r>
      <w:r w:rsidRPr="00244210">
        <w:rPr>
          <w:sz w:val="28"/>
          <w:szCs w:val="28"/>
        </w:rPr>
        <w:t xml:space="preserve"> по письменным </w:t>
      </w:r>
      <w:r w:rsidRPr="00244210">
        <w:rPr>
          <w:color w:val="000000"/>
          <w:sz w:val="28"/>
          <w:szCs w:val="28"/>
        </w:rPr>
        <w:t xml:space="preserve">заявкам </w:t>
      </w:r>
      <w:r w:rsidRPr="00244210">
        <w:rPr>
          <w:sz w:val="28"/>
          <w:szCs w:val="28"/>
        </w:rPr>
        <w:t xml:space="preserve">Покупателя </w:t>
      </w:r>
      <w:r w:rsidRPr="00672DEB">
        <w:rPr>
          <w:sz w:val="28"/>
          <w:szCs w:val="28"/>
        </w:rPr>
        <w:t xml:space="preserve">силами и за счет средств Поставщика. Количество и наименование Товара </w:t>
      </w:r>
      <w:r w:rsidR="003433F2">
        <w:rPr>
          <w:sz w:val="28"/>
          <w:szCs w:val="28"/>
        </w:rPr>
        <w:t>определяется в</w:t>
      </w:r>
      <w:r w:rsidRPr="00672DEB">
        <w:rPr>
          <w:sz w:val="28"/>
          <w:szCs w:val="28"/>
        </w:rPr>
        <w:t xml:space="preserve"> заяв</w:t>
      </w:r>
      <w:r w:rsidR="003433F2">
        <w:rPr>
          <w:sz w:val="28"/>
          <w:szCs w:val="28"/>
        </w:rPr>
        <w:t>ке</w:t>
      </w:r>
      <w:r w:rsidRPr="00672DEB">
        <w:rPr>
          <w:sz w:val="28"/>
          <w:szCs w:val="28"/>
        </w:rPr>
        <w:t xml:space="preserve"> Покупателя, исходя из его потребностей. </w:t>
      </w:r>
    </w:p>
    <w:p w:rsidR="00427556" w:rsidRPr="00427556" w:rsidRDefault="00427556" w:rsidP="00427556">
      <w:pPr>
        <w:suppressAutoHyphens/>
        <w:ind w:left="0" w:firstLine="709"/>
        <w:jc w:val="both"/>
        <w:rPr>
          <w:sz w:val="28"/>
          <w:szCs w:val="28"/>
        </w:rPr>
      </w:pPr>
      <w:r w:rsidRPr="00427556">
        <w:rPr>
          <w:sz w:val="28"/>
          <w:szCs w:val="28"/>
        </w:rPr>
        <w:t>4.6.2. Поставщик в течение 1 (одного) календарного дня рассматривает Заявку и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973C13" w:rsidRPr="00672DEB" w:rsidRDefault="00973C13" w:rsidP="00973C13">
      <w:pPr>
        <w:numPr>
          <w:ilvl w:val="2"/>
          <w:numId w:val="23"/>
        </w:numPr>
        <w:tabs>
          <w:tab w:val="clear" w:pos="720"/>
          <w:tab w:val="num" w:pos="0"/>
        </w:tabs>
        <w:suppressAutoHyphens/>
        <w:ind w:left="0" w:firstLine="720"/>
        <w:jc w:val="both"/>
        <w:rPr>
          <w:rFonts w:eastAsia="MS Mincho"/>
          <w:bCs/>
          <w:sz w:val="28"/>
          <w:szCs w:val="28"/>
        </w:rPr>
      </w:pPr>
      <w:r w:rsidRPr="00672DEB">
        <w:rPr>
          <w:color w:val="000000"/>
          <w:sz w:val="28"/>
          <w:szCs w:val="28"/>
        </w:rPr>
        <w:t xml:space="preserve">Срок поставки Товара: поставка Товара должна осуществляться </w:t>
      </w:r>
      <w:r w:rsidRPr="00672DEB">
        <w:rPr>
          <w:sz w:val="28"/>
          <w:szCs w:val="28"/>
        </w:rPr>
        <w:t>не позднее</w:t>
      </w:r>
      <w:r w:rsidRPr="00672DEB">
        <w:rPr>
          <w:color w:val="000000"/>
          <w:sz w:val="28"/>
          <w:szCs w:val="28"/>
        </w:rPr>
        <w:t xml:space="preserve"> </w:t>
      </w:r>
      <w:r w:rsidR="00427556">
        <w:rPr>
          <w:color w:val="000000"/>
          <w:sz w:val="28"/>
          <w:szCs w:val="28"/>
        </w:rPr>
        <w:t>5</w:t>
      </w:r>
      <w:r w:rsidRPr="00672DEB">
        <w:rPr>
          <w:color w:val="000000"/>
          <w:sz w:val="28"/>
          <w:szCs w:val="28"/>
        </w:rPr>
        <w:t xml:space="preserve"> (</w:t>
      </w:r>
      <w:r w:rsidR="00427556">
        <w:rPr>
          <w:color w:val="000000"/>
          <w:sz w:val="28"/>
          <w:szCs w:val="28"/>
        </w:rPr>
        <w:t>пяти</w:t>
      </w:r>
      <w:r w:rsidRPr="00672DEB">
        <w:rPr>
          <w:color w:val="000000"/>
          <w:sz w:val="28"/>
          <w:szCs w:val="28"/>
        </w:rPr>
        <w:t xml:space="preserve">) </w:t>
      </w:r>
      <w:r w:rsidRPr="00672DEB">
        <w:rPr>
          <w:sz w:val="28"/>
          <w:szCs w:val="28"/>
        </w:rPr>
        <w:t>рабочих дней с даты получения заявки.</w:t>
      </w:r>
    </w:p>
    <w:p w:rsidR="00973C13" w:rsidRPr="00672DEB" w:rsidRDefault="00973C13" w:rsidP="00044773">
      <w:pPr>
        <w:tabs>
          <w:tab w:val="num" w:pos="0"/>
        </w:tabs>
        <w:ind w:left="0" w:firstLine="709"/>
        <w:jc w:val="both"/>
        <w:rPr>
          <w:rFonts w:eastAsia="MS Mincho"/>
          <w:bCs/>
          <w:sz w:val="28"/>
          <w:szCs w:val="28"/>
        </w:rPr>
      </w:pPr>
      <w:r w:rsidRPr="00672DEB">
        <w:rPr>
          <w:sz w:val="28"/>
          <w:szCs w:val="28"/>
        </w:rPr>
        <w:t>Доставка Товара должна производиться в рабочие дни с 08:00 до 17:00 (понедельник-четверг), с 08:00 до 16:00 (пятница), кроме обеда с 12:00 до 13:00.</w:t>
      </w:r>
    </w:p>
    <w:p w:rsidR="00973C13" w:rsidRPr="00672DEB" w:rsidRDefault="00973C13" w:rsidP="00973C13">
      <w:pPr>
        <w:numPr>
          <w:ilvl w:val="2"/>
          <w:numId w:val="23"/>
        </w:numPr>
        <w:tabs>
          <w:tab w:val="clear" w:pos="720"/>
          <w:tab w:val="num" w:pos="0"/>
        </w:tabs>
        <w:suppressAutoHyphens/>
        <w:ind w:left="0" w:firstLine="720"/>
        <w:jc w:val="both"/>
        <w:rPr>
          <w:rFonts w:eastAsia="MS Mincho"/>
          <w:bCs/>
          <w:sz w:val="28"/>
          <w:szCs w:val="28"/>
        </w:rPr>
      </w:pPr>
      <w:r w:rsidRPr="00672DEB">
        <w:rPr>
          <w:sz w:val="28"/>
          <w:szCs w:val="28"/>
        </w:rPr>
        <w:t xml:space="preserve">Поставка Товара осуществляется Поставщиком автомобильным транспортом по следующим адресам: </w:t>
      </w:r>
    </w:p>
    <w:p w:rsidR="00973C13" w:rsidRPr="00672DEB" w:rsidRDefault="00973C13" w:rsidP="00EF53AD">
      <w:pPr>
        <w:tabs>
          <w:tab w:val="num" w:pos="0"/>
        </w:tabs>
        <w:ind w:left="0" w:firstLine="709"/>
        <w:jc w:val="both"/>
        <w:rPr>
          <w:rFonts w:eastAsia="MS Mincho"/>
          <w:bCs/>
          <w:sz w:val="28"/>
          <w:szCs w:val="28"/>
        </w:rPr>
      </w:pPr>
      <w:r w:rsidRPr="00672DEB">
        <w:rPr>
          <w:sz w:val="28"/>
          <w:szCs w:val="28"/>
        </w:rPr>
        <w:t xml:space="preserve">1) г. </w:t>
      </w:r>
      <w:r w:rsidR="00110CBD">
        <w:rPr>
          <w:sz w:val="28"/>
          <w:szCs w:val="28"/>
        </w:rPr>
        <w:t>Екатеринбург,</w:t>
      </w:r>
      <w:r w:rsidRPr="00672DEB">
        <w:rPr>
          <w:sz w:val="28"/>
          <w:szCs w:val="28"/>
        </w:rPr>
        <w:t xml:space="preserve"> ул. </w:t>
      </w:r>
      <w:r w:rsidR="00427556">
        <w:rPr>
          <w:sz w:val="28"/>
          <w:szCs w:val="28"/>
        </w:rPr>
        <w:t>Н</w:t>
      </w:r>
      <w:r w:rsidR="00110CBD">
        <w:rPr>
          <w:sz w:val="28"/>
          <w:szCs w:val="28"/>
        </w:rPr>
        <w:t>.Никонова д.8</w:t>
      </w:r>
    </w:p>
    <w:p w:rsidR="00110CBD" w:rsidRDefault="00973C13" w:rsidP="00EF53AD">
      <w:pPr>
        <w:tabs>
          <w:tab w:val="num" w:pos="0"/>
        </w:tabs>
        <w:ind w:left="0" w:firstLine="709"/>
        <w:jc w:val="both"/>
        <w:rPr>
          <w:sz w:val="28"/>
          <w:szCs w:val="28"/>
        </w:rPr>
      </w:pPr>
      <w:r w:rsidRPr="00672DEB">
        <w:rPr>
          <w:sz w:val="28"/>
          <w:szCs w:val="28"/>
        </w:rPr>
        <w:t xml:space="preserve">2) </w:t>
      </w:r>
      <w:r w:rsidR="00110CBD" w:rsidRPr="00672DEB">
        <w:rPr>
          <w:sz w:val="28"/>
          <w:szCs w:val="28"/>
        </w:rPr>
        <w:t xml:space="preserve">г. </w:t>
      </w:r>
      <w:r w:rsidR="00110CBD">
        <w:rPr>
          <w:sz w:val="28"/>
          <w:szCs w:val="28"/>
        </w:rPr>
        <w:t>Екатеринбург</w:t>
      </w:r>
      <w:r w:rsidRPr="00672DEB">
        <w:rPr>
          <w:sz w:val="28"/>
          <w:szCs w:val="28"/>
        </w:rPr>
        <w:t xml:space="preserve">, </w:t>
      </w:r>
      <w:r w:rsidR="00110CBD">
        <w:rPr>
          <w:sz w:val="28"/>
          <w:szCs w:val="28"/>
        </w:rPr>
        <w:t>ул. Автомагистральная</w:t>
      </w:r>
      <w:r w:rsidR="00110CBD" w:rsidRPr="004440EC">
        <w:rPr>
          <w:sz w:val="28"/>
          <w:szCs w:val="28"/>
        </w:rPr>
        <w:t>, 2</w:t>
      </w:r>
      <w:r w:rsidR="004440EC" w:rsidRPr="004440EC">
        <w:rPr>
          <w:sz w:val="28"/>
          <w:szCs w:val="28"/>
        </w:rPr>
        <w:t>.</w:t>
      </w:r>
    </w:p>
    <w:p w:rsidR="00973C13" w:rsidRPr="00672DEB" w:rsidRDefault="00973C13" w:rsidP="00EF53AD">
      <w:pPr>
        <w:tabs>
          <w:tab w:val="num" w:pos="0"/>
        </w:tabs>
        <w:ind w:left="0" w:firstLine="709"/>
        <w:jc w:val="both"/>
        <w:rPr>
          <w:rFonts w:eastAsia="MS Mincho"/>
          <w:bCs/>
          <w:sz w:val="28"/>
          <w:szCs w:val="28"/>
        </w:rPr>
      </w:pPr>
      <w:r w:rsidRPr="00672DEB">
        <w:rPr>
          <w:sz w:val="28"/>
          <w:szCs w:val="28"/>
        </w:rPr>
        <w:t>Поставщик производит своими силами и за свой счет разгрузку Товара.</w:t>
      </w:r>
    </w:p>
    <w:p w:rsidR="00973C13" w:rsidRPr="00672DEB" w:rsidRDefault="00973C13" w:rsidP="00973C13">
      <w:pPr>
        <w:numPr>
          <w:ilvl w:val="2"/>
          <w:numId w:val="23"/>
        </w:numPr>
        <w:tabs>
          <w:tab w:val="clear" w:pos="720"/>
          <w:tab w:val="num" w:pos="0"/>
        </w:tabs>
        <w:suppressAutoHyphens/>
        <w:ind w:left="0" w:firstLine="720"/>
        <w:jc w:val="both"/>
        <w:rPr>
          <w:rFonts w:eastAsia="MS Mincho"/>
          <w:bCs/>
          <w:sz w:val="28"/>
          <w:szCs w:val="28"/>
        </w:rPr>
      </w:pPr>
      <w:r w:rsidRPr="00672DEB">
        <w:rPr>
          <w:sz w:val="28"/>
          <w:szCs w:val="28"/>
        </w:rPr>
        <w:t>Товар отгружается Поставщиком в укомплектованном виде. Поставка Товара в таре и/или упаковке должна обеспечивать сохранность Товара от повреждений при его погрузке-разгрузке, перевозке, хранении.</w:t>
      </w:r>
    </w:p>
    <w:p w:rsidR="00973C13" w:rsidRPr="00672DEB" w:rsidRDefault="00973C13" w:rsidP="00110CBD">
      <w:pPr>
        <w:ind w:left="0" w:firstLine="709"/>
        <w:jc w:val="both"/>
        <w:rPr>
          <w:sz w:val="28"/>
          <w:szCs w:val="28"/>
        </w:rPr>
      </w:pPr>
      <w:r w:rsidRPr="00672DEB">
        <w:rPr>
          <w:bCs/>
          <w:sz w:val="28"/>
          <w:szCs w:val="28"/>
        </w:rPr>
        <w:t xml:space="preserve">4.6.6. </w:t>
      </w:r>
      <w:r w:rsidRPr="00672DEB">
        <w:rPr>
          <w:sz w:val="28"/>
          <w:szCs w:val="28"/>
        </w:rPr>
        <w:t xml:space="preserve">Приемка Товара осуществляется представителями Поставщика и Покупателя с подписанием товарной накладной № ТОРГ-12 в месте поставки Товара. Датой поставки Товара считается дата подписания Сторонами товарной накладной № ТОРГ-12. </w:t>
      </w:r>
    </w:p>
    <w:p w:rsidR="004E5B00" w:rsidRDefault="004E5B00" w:rsidP="006400A0">
      <w:pPr>
        <w:spacing w:after="200" w:line="276" w:lineRule="auto"/>
        <w:ind w:firstLine="708"/>
        <w:rPr>
          <w:rFonts w:eastAsia="MS Mincho"/>
          <w:szCs w:val="28"/>
        </w:rPr>
      </w:pPr>
    </w:p>
    <w:p w:rsidR="00BE080B" w:rsidRDefault="00BE080B" w:rsidP="006400A0">
      <w:pPr>
        <w:spacing w:after="200" w:line="276" w:lineRule="auto"/>
        <w:ind w:firstLine="708"/>
        <w:rPr>
          <w:rFonts w:eastAsia="MS Mincho"/>
          <w:szCs w:val="28"/>
        </w:rPr>
      </w:pPr>
    </w:p>
    <w:p w:rsidR="002E18D3" w:rsidRPr="00221467" w:rsidRDefault="002E18D3" w:rsidP="00221467">
      <w:pPr>
        <w:spacing w:after="120"/>
        <w:ind w:firstLine="0"/>
        <w:outlineLvl w:val="0"/>
        <w:rPr>
          <w:b/>
          <w:bCs/>
          <w:sz w:val="32"/>
          <w:szCs w:val="32"/>
        </w:rPr>
      </w:pPr>
      <w:r w:rsidRPr="00221467">
        <w:rPr>
          <w:b/>
          <w:bCs/>
          <w:sz w:val="32"/>
          <w:szCs w:val="32"/>
        </w:rPr>
        <w:t xml:space="preserve">Раздел </w:t>
      </w:r>
      <w:r w:rsidR="006400A0" w:rsidRPr="00221467">
        <w:rPr>
          <w:b/>
          <w:bCs/>
          <w:sz w:val="32"/>
          <w:szCs w:val="32"/>
        </w:rPr>
        <w:t>5</w:t>
      </w:r>
      <w:r w:rsidRPr="00221467">
        <w:rPr>
          <w:b/>
          <w:bCs/>
          <w:sz w:val="32"/>
          <w:szCs w:val="32"/>
        </w:rPr>
        <w:t xml:space="preserve">. Информационная карта </w:t>
      </w:r>
    </w:p>
    <w:p w:rsidR="002E18D3" w:rsidRPr="005A3988" w:rsidRDefault="002E18D3" w:rsidP="005A3988">
      <w:pPr>
        <w:pStyle w:val="19"/>
        <w:ind w:left="0" w:firstLine="709"/>
        <w:rPr>
          <w:szCs w:val="28"/>
        </w:rPr>
      </w:pPr>
      <w:r w:rsidRPr="005A3988">
        <w:rPr>
          <w:szCs w:val="28"/>
        </w:rPr>
        <w:t xml:space="preserve">Следующие условия проведения </w:t>
      </w:r>
      <w:r w:rsidR="008C4183" w:rsidRPr="005A3988">
        <w:rPr>
          <w:szCs w:val="28"/>
        </w:rPr>
        <w:t>Открытого конкурса</w:t>
      </w:r>
      <w:r w:rsidRPr="005A3988">
        <w:rPr>
          <w:szCs w:val="28"/>
        </w:rPr>
        <w:t xml:space="preserve"> являются неотъемлемой частью настоящей документации, уточняют и </w:t>
      </w:r>
      <w:r w:rsidR="00EF779C" w:rsidRPr="005A3988">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2380"/>
        <w:gridCol w:w="6911"/>
      </w:tblGrid>
      <w:tr w:rsidR="002E18D3" w:rsidRPr="00F86FAA" w:rsidTr="0064341B">
        <w:trPr>
          <w:jc w:val="center"/>
        </w:trPr>
        <w:tc>
          <w:tcPr>
            <w:tcW w:w="563" w:type="dxa"/>
            <w:vAlign w:val="center"/>
          </w:tcPr>
          <w:p w:rsidR="002E18D3" w:rsidRPr="00F86FAA" w:rsidRDefault="002E18D3" w:rsidP="0064341B">
            <w:pPr>
              <w:pStyle w:val="Default"/>
              <w:ind w:left="0" w:firstLine="0"/>
              <w:rPr>
                <w:b/>
              </w:rPr>
            </w:pPr>
            <w:r w:rsidRPr="00F86FAA">
              <w:rPr>
                <w:b/>
                <w:color w:val="auto"/>
              </w:rPr>
              <w:t>№ п/п</w:t>
            </w:r>
          </w:p>
        </w:tc>
        <w:tc>
          <w:tcPr>
            <w:tcW w:w="2380" w:type="dxa"/>
            <w:vAlign w:val="center"/>
          </w:tcPr>
          <w:p w:rsidR="002E18D3" w:rsidRPr="00F86FAA" w:rsidRDefault="002E18D3" w:rsidP="00647BB6">
            <w:pPr>
              <w:pStyle w:val="Default"/>
              <w:ind w:left="0" w:firstLine="0"/>
              <w:rPr>
                <w:b/>
                <w:color w:val="auto"/>
              </w:rPr>
            </w:pPr>
            <w:r w:rsidRPr="00F86FAA">
              <w:rPr>
                <w:b/>
                <w:color w:val="auto"/>
              </w:rPr>
              <w:t>Наименование п/п</w:t>
            </w:r>
          </w:p>
        </w:tc>
        <w:tc>
          <w:tcPr>
            <w:tcW w:w="6911" w:type="dxa"/>
            <w:vAlign w:val="center"/>
          </w:tcPr>
          <w:p w:rsidR="002E18D3" w:rsidRPr="00F86FAA" w:rsidRDefault="002E18D3" w:rsidP="00D774EA">
            <w:pPr>
              <w:pStyle w:val="Default"/>
              <w:rPr>
                <w:b/>
                <w:color w:val="auto"/>
              </w:rPr>
            </w:pPr>
            <w:r w:rsidRPr="00F86FAA">
              <w:rPr>
                <w:b/>
                <w:color w:val="auto"/>
              </w:rPr>
              <w:t>Содержание</w:t>
            </w:r>
          </w:p>
        </w:tc>
      </w:tr>
      <w:tr w:rsidR="002E18D3" w:rsidRPr="00F86FAA" w:rsidTr="0064341B">
        <w:trPr>
          <w:jc w:val="center"/>
        </w:trPr>
        <w:tc>
          <w:tcPr>
            <w:tcW w:w="563" w:type="dxa"/>
            <w:vAlign w:val="center"/>
          </w:tcPr>
          <w:p w:rsidR="002E18D3" w:rsidRPr="00F86FAA" w:rsidRDefault="002E18D3" w:rsidP="0064341B">
            <w:pPr>
              <w:pStyle w:val="19"/>
              <w:ind w:left="0" w:firstLine="0"/>
              <w:jc w:val="center"/>
              <w:rPr>
                <w:b/>
                <w:sz w:val="24"/>
                <w:szCs w:val="24"/>
              </w:rPr>
            </w:pPr>
            <w:r w:rsidRPr="00F86FAA">
              <w:rPr>
                <w:b/>
                <w:sz w:val="24"/>
                <w:szCs w:val="24"/>
              </w:rPr>
              <w:t>1.</w:t>
            </w:r>
          </w:p>
        </w:tc>
        <w:tc>
          <w:tcPr>
            <w:tcW w:w="2380" w:type="dxa"/>
          </w:tcPr>
          <w:p w:rsidR="002E18D3" w:rsidRPr="00F86FAA" w:rsidRDefault="002E18D3" w:rsidP="00647BB6">
            <w:pPr>
              <w:pStyle w:val="Default"/>
              <w:ind w:left="0" w:firstLine="0"/>
              <w:rPr>
                <w:b/>
                <w:color w:val="auto"/>
              </w:rPr>
            </w:pPr>
            <w:r w:rsidRPr="00F86FAA">
              <w:rPr>
                <w:b/>
                <w:color w:val="auto"/>
              </w:rPr>
              <w:t>Предмет</w:t>
            </w:r>
            <w:r w:rsidR="00D774EA">
              <w:rPr>
                <w:b/>
                <w:color w:val="auto"/>
              </w:rPr>
              <w:t xml:space="preserve"> </w:t>
            </w:r>
            <w:r w:rsidR="008C4183">
              <w:rPr>
                <w:b/>
                <w:color w:val="auto"/>
              </w:rPr>
              <w:t>Открытого конкурса</w:t>
            </w:r>
          </w:p>
          <w:p w:rsidR="002E18D3" w:rsidRPr="00F86FAA" w:rsidRDefault="002E18D3" w:rsidP="00647BB6">
            <w:pPr>
              <w:pStyle w:val="Default"/>
              <w:ind w:left="0" w:firstLine="0"/>
              <w:rPr>
                <w:b/>
                <w:color w:val="auto"/>
              </w:rPr>
            </w:pPr>
          </w:p>
        </w:tc>
        <w:tc>
          <w:tcPr>
            <w:tcW w:w="6911" w:type="dxa"/>
          </w:tcPr>
          <w:p w:rsidR="00520537" w:rsidRPr="00520537" w:rsidRDefault="00520537" w:rsidP="00520537">
            <w:pPr>
              <w:ind w:left="-7" w:firstLine="0"/>
              <w:jc w:val="both"/>
              <w:rPr>
                <w:rFonts w:eastAsia="Arial"/>
              </w:rPr>
            </w:pPr>
            <w:r>
              <w:t xml:space="preserve">      </w:t>
            </w:r>
            <w:r w:rsidR="00D73CBB" w:rsidRPr="00D73CBB">
              <w:t>Открытый конкурс № ОКэ</w:t>
            </w:r>
            <w:r w:rsidR="000B532B">
              <w:rPr>
                <w:shd w:val="clear" w:color="auto" w:fill="FFFF00"/>
              </w:rPr>
              <w:t>-</w:t>
            </w:r>
            <w:r w:rsidR="000867FB">
              <w:rPr>
                <w:shd w:val="clear" w:color="auto" w:fill="FFFF00"/>
              </w:rPr>
              <w:t xml:space="preserve">СВЕРД-17-0012 </w:t>
            </w:r>
            <w:r w:rsidR="005F18A5" w:rsidRPr="00F86FAA">
              <w:t xml:space="preserve">на </w:t>
            </w:r>
            <w:r w:rsidRPr="00520537">
              <w:t xml:space="preserve">поставку бумаги для  офисной техники </w:t>
            </w:r>
            <w:r w:rsidRPr="00520537">
              <w:rPr>
                <w:rFonts w:eastAsia="Arial"/>
              </w:rPr>
              <w:t xml:space="preserve">для нужд филиала </w:t>
            </w:r>
            <w:r w:rsidR="000867FB">
              <w:rPr>
                <w:rFonts w:eastAsia="Arial"/>
              </w:rPr>
              <w:t xml:space="preserve">                    </w:t>
            </w:r>
            <w:r w:rsidRPr="00520537">
              <w:rPr>
                <w:rFonts w:eastAsia="Arial"/>
              </w:rPr>
              <w:t xml:space="preserve">ПАО "ТрансКонтейнер" на Свердловской железной дороге. </w:t>
            </w:r>
          </w:p>
          <w:p w:rsidR="002E18D3" w:rsidRPr="00D73CBB" w:rsidRDefault="002E18D3" w:rsidP="005F18A5">
            <w:pPr>
              <w:ind w:left="0" w:firstLine="0"/>
              <w:jc w:val="both"/>
            </w:pPr>
          </w:p>
        </w:tc>
      </w:tr>
      <w:tr w:rsidR="00EF2E59" w:rsidRPr="00F86FAA" w:rsidTr="0064341B">
        <w:trPr>
          <w:jc w:val="center"/>
        </w:trPr>
        <w:tc>
          <w:tcPr>
            <w:tcW w:w="0" w:type="auto"/>
            <w:vAlign w:val="center"/>
          </w:tcPr>
          <w:p w:rsidR="00EF2E59" w:rsidRPr="00F86FAA" w:rsidRDefault="00EF2E59" w:rsidP="0064341B">
            <w:pPr>
              <w:pStyle w:val="19"/>
              <w:ind w:left="0" w:firstLine="0"/>
              <w:jc w:val="center"/>
              <w:rPr>
                <w:b/>
                <w:sz w:val="24"/>
                <w:szCs w:val="24"/>
              </w:rPr>
            </w:pPr>
            <w:r w:rsidRPr="00F86FAA">
              <w:rPr>
                <w:b/>
                <w:sz w:val="24"/>
                <w:szCs w:val="24"/>
              </w:rPr>
              <w:t>2.</w:t>
            </w:r>
          </w:p>
        </w:tc>
        <w:tc>
          <w:tcPr>
            <w:tcW w:w="2380" w:type="dxa"/>
          </w:tcPr>
          <w:p w:rsidR="00EF2E59" w:rsidRPr="00F86FAA" w:rsidRDefault="00593786" w:rsidP="00647BB6">
            <w:pPr>
              <w:pStyle w:val="Default"/>
              <w:ind w:left="0" w:firstLine="0"/>
              <w:rPr>
                <w:b/>
                <w:color w:val="auto"/>
              </w:rPr>
            </w:pPr>
            <w:r w:rsidRPr="00F86FAA">
              <w:rPr>
                <w:b/>
                <w:color w:val="auto"/>
              </w:rPr>
              <w:t>Организатор</w:t>
            </w:r>
            <w:r w:rsidR="00D774E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D774EA">
              <w:rPr>
                <w:b/>
                <w:color w:val="auto"/>
              </w:rPr>
              <w:t xml:space="preserve"> </w:t>
            </w:r>
            <w:r w:rsidR="00521F95">
              <w:rPr>
                <w:b/>
                <w:color w:val="auto"/>
              </w:rPr>
              <w:t>Заказчика</w:t>
            </w:r>
          </w:p>
        </w:tc>
        <w:tc>
          <w:tcPr>
            <w:tcW w:w="6911" w:type="dxa"/>
          </w:tcPr>
          <w:p w:rsidR="00D774EA" w:rsidRDefault="00520537" w:rsidP="00520537">
            <w:pPr>
              <w:pStyle w:val="19"/>
              <w:ind w:left="-7" w:firstLine="0"/>
              <w:rPr>
                <w:i/>
                <w:sz w:val="24"/>
                <w:szCs w:val="24"/>
              </w:rPr>
            </w:pPr>
            <w:r>
              <w:rPr>
                <w:sz w:val="24"/>
                <w:szCs w:val="24"/>
              </w:rPr>
              <w:t xml:space="preserve">     </w:t>
            </w:r>
            <w:r w:rsidR="00D774EA">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Свердловской железной дороге.</w:t>
            </w:r>
          </w:p>
          <w:p w:rsidR="00670FD8" w:rsidRPr="00F86FAA" w:rsidRDefault="00D774EA" w:rsidP="00520537">
            <w:pPr>
              <w:pStyle w:val="19"/>
              <w:ind w:left="-7" w:firstLine="0"/>
              <w:rPr>
                <w:sz w:val="24"/>
                <w:szCs w:val="24"/>
              </w:rPr>
            </w:pPr>
            <w:r w:rsidRPr="00F56668">
              <w:rPr>
                <w:sz w:val="24"/>
                <w:szCs w:val="24"/>
              </w:rPr>
              <w:t xml:space="preserve">Адрес: Российская Федерация, </w:t>
            </w:r>
            <w:r>
              <w:rPr>
                <w:sz w:val="24"/>
                <w:szCs w:val="24"/>
              </w:rPr>
              <w:t>620027</w:t>
            </w:r>
            <w:r w:rsidRPr="00F56668">
              <w:rPr>
                <w:sz w:val="24"/>
                <w:szCs w:val="24"/>
              </w:rPr>
              <w:t xml:space="preserve">, </w:t>
            </w:r>
            <w:r>
              <w:rPr>
                <w:sz w:val="24"/>
                <w:szCs w:val="24"/>
              </w:rPr>
              <w:t xml:space="preserve">г. Екатеринбург ул. Николая Никонова д. 8. </w:t>
            </w:r>
            <w:r w:rsidRPr="005F0458">
              <w:rPr>
                <w:sz w:val="24"/>
                <w:szCs w:val="24"/>
              </w:rPr>
              <w:t>Контактное</w:t>
            </w:r>
            <w:r>
              <w:rPr>
                <w:sz w:val="24"/>
                <w:szCs w:val="24"/>
              </w:rPr>
              <w:t xml:space="preserve"> </w:t>
            </w:r>
            <w:r w:rsidRPr="005F0458">
              <w:rPr>
                <w:sz w:val="24"/>
                <w:szCs w:val="24"/>
              </w:rPr>
              <w:t>лицо</w:t>
            </w:r>
            <w:r>
              <w:rPr>
                <w:sz w:val="24"/>
                <w:szCs w:val="24"/>
              </w:rPr>
              <w:t xml:space="preserve"> </w:t>
            </w:r>
            <w:r w:rsidRPr="005F0458">
              <w:rPr>
                <w:sz w:val="24"/>
                <w:szCs w:val="24"/>
              </w:rPr>
              <w:t xml:space="preserve">Организатора: Корепанов Иван Вячеславович, тел./факс  </w:t>
            </w:r>
            <w:r w:rsidRPr="00A46821">
              <w:rPr>
                <w:sz w:val="24"/>
                <w:szCs w:val="24"/>
              </w:rPr>
              <w:t>+7 (343) 380-12-45</w:t>
            </w:r>
            <w:r>
              <w:rPr>
                <w:sz w:val="24"/>
                <w:szCs w:val="24"/>
              </w:rPr>
              <w:t xml:space="preserve"> (доб.</w:t>
            </w:r>
            <w:r w:rsidRPr="005F0458">
              <w:rPr>
                <w:sz w:val="24"/>
                <w:szCs w:val="24"/>
              </w:rPr>
              <w:t xml:space="preserve">5050), электронный адрес: </w:t>
            </w:r>
            <w:hyperlink r:id="rId15" w:history="1">
              <w:r w:rsidRPr="005F0458">
                <w:rPr>
                  <w:rStyle w:val="a8"/>
                  <w:sz w:val="24"/>
                  <w:szCs w:val="24"/>
                </w:rPr>
                <w:t>KorepanovIV@</w:t>
              </w:r>
              <w:r w:rsidRPr="005F0458">
                <w:rPr>
                  <w:rStyle w:val="a8"/>
                  <w:sz w:val="24"/>
                  <w:szCs w:val="24"/>
                  <w:lang w:val="en-US"/>
                </w:rPr>
                <w:t>trcont</w:t>
              </w:r>
              <w:r w:rsidRPr="005F0458">
                <w:rPr>
                  <w:rStyle w:val="a8"/>
                  <w:sz w:val="24"/>
                  <w:szCs w:val="24"/>
                </w:rPr>
                <w:t>.ru</w:t>
              </w:r>
            </w:hyperlink>
            <w:r w:rsidRPr="005F0458">
              <w:rPr>
                <w:sz w:val="24"/>
                <w:szCs w:val="24"/>
                <w:u w:val="single"/>
              </w:rPr>
              <w:t>.</w:t>
            </w:r>
          </w:p>
        </w:tc>
      </w:tr>
      <w:tr w:rsidR="000A679F" w:rsidRPr="00F86FAA" w:rsidTr="0064341B">
        <w:trPr>
          <w:jc w:val="center"/>
        </w:trPr>
        <w:tc>
          <w:tcPr>
            <w:tcW w:w="0" w:type="auto"/>
            <w:vAlign w:val="center"/>
          </w:tcPr>
          <w:p w:rsidR="000A679F" w:rsidRPr="00F86FAA" w:rsidRDefault="00690B2B" w:rsidP="0064341B">
            <w:pPr>
              <w:pStyle w:val="19"/>
              <w:ind w:left="0" w:firstLine="0"/>
              <w:jc w:val="center"/>
              <w:rPr>
                <w:b/>
                <w:sz w:val="24"/>
                <w:szCs w:val="24"/>
              </w:rPr>
            </w:pPr>
            <w:r w:rsidRPr="00F86FAA">
              <w:rPr>
                <w:b/>
                <w:sz w:val="24"/>
                <w:szCs w:val="24"/>
              </w:rPr>
              <w:t>3</w:t>
            </w:r>
            <w:r w:rsidR="000A679F" w:rsidRPr="00F86FAA">
              <w:rPr>
                <w:b/>
                <w:sz w:val="24"/>
                <w:szCs w:val="24"/>
              </w:rPr>
              <w:t>.</w:t>
            </w:r>
          </w:p>
        </w:tc>
        <w:tc>
          <w:tcPr>
            <w:tcW w:w="2380" w:type="dxa"/>
          </w:tcPr>
          <w:p w:rsidR="000A679F" w:rsidRPr="00F86FAA" w:rsidRDefault="000A679F" w:rsidP="00647BB6">
            <w:pPr>
              <w:pStyle w:val="Default"/>
              <w:ind w:left="0" w:firstLine="0"/>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911" w:type="dxa"/>
          </w:tcPr>
          <w:p w:rsidR="000A679F" w:rsidRPr="00F86FAA" w:rsidRDefault="00FA3C13" w:rsidP="005860D1">
            <w:pPr>
              <w:pStyle w:val="19"/>
              <w:ind w:left="0" w:firstLine="284"/>
              <w:rPr>
                <w:b/>
                <w:sz w:val="24"/>
                <w:szCs w:val="24"/>
              </w:rPr>
            </w:pPr>
            <w:r w:rsidRPr="00F86FAA">
              <w:rPr>
                <w:sz w:val="24"/>
                <w:szCs w:val="24"/>
                <w:shd w:val="clear" w:color="auto" w:fill="FFFF00"/>
              </w:rPr>
              <w:t>«</w:t>
            </w:r>
            <w:r w:rsidR="005860D1">
              <w:rPr>
                <w:sz w:val="24"/>
                <w:szCs w:val="24"/>
                <w:shd w:val="clear" w:color="auto" w:fill="FFFF00"/>
              </w:rPr>
              <w:t>30</w:t>
            </w:r>
            <w:r w:rsidRPr="00F86FAA">
              <w:rPr>
                <w:sz w:val="24"/>
                <w:szCs w:val="24"/>
                <w:shd w:val="clear" w:color="auto" w:fill="FFFF00"/>
              </w:rPr>
              <w:t xml:space="preserve"> »</w:t>
            </w:r>
            <w:r w:rsidR="005860D1">
              <w:rPr>
                <w:sz w:val="24"/>
                <w:szCs w:val="24"/>
                <w:shd w:val="clear" w:color="auto" w:fill="FFFF00"/>
              </w:rPr>
              <w:t xml:space="preserve">  мая</w:t>
            </w:r>
            <w:r w:rsidR="0086093E">
              <w:rPr>
                <w:sz w:val="24"/>
                <w:szCs w:val="24"/>
                <w:shd w:val="clear" w:color="auto" w:fill="FFFF00"/>
              </w:rPr>
              <w:t xml:space="preserve">   201</w:t>
            </w:r>
            <w:r w:rsidR="00946530">
              <w:rPr>
                <w:sz w:val="24"/>
                <w:szCs w:val="24"/>
                <w:shd w:val="clear" w:color="auto" w:fill="FFFF00"/>
              </w:rPr>
              <w:t>7</w:t>
            </w:r>
            <w:r w:rsidRPr="00F86FAA">
              <w:rPr>
                <w:sz w:val="24"/>
                <w:szCs w:val="24"/>
                <w:shd w:val="clear" w:color="auto" w:fill="FFFF00"/>
              </w:rPr>
              <w:t xml:space="preserve"> г.</w:t>
            </w:r>
          </w:p>
        </w:tc>
      </w:tr>
      <w:tr w:rsidR="00FA3C13" w:rsidRPr="00F86FAA" w:rsidTr="0064341B">
        <w:trPr>
          <w:jc w:val="center"/>
        </w:trPr>
        <w:tc>
          <w:tcPr>
            <w:tcW w:w="0" w:type="auto"/>
            <w:vAlign w:val="center"/>
          </w:tcPr>
          <w:p w:rsidR="00FA3C13" w:rsidRPr="00F86FAA" w:rsidRDefault="00B02654" w:rsidP="0064341B">
            <w:pPr>
              <w:pStyle w:val="19"/>
              <w:ind w:left="0" w:firstLine="0"/>
              <w:jc w:val="center"/>
              <w:rPr>
                <w:b/>
                <w:sz w:val="24"/>
                <w:szCs w:val="24"/>
              </w:rPr>
            </w:pPr>
            <w:r w:rsidRPr="00F86FAA">
              <w:rPr>
                <w:b/>
                <w:sz w:val="24"/>
                <w:szCs w:val="24"/>
              </w:rPr>
              <w:t>4</w:t>
            </w:r>
            <w:r w:rsidR="00FA3C13" w:rsidRPr="00F86FAA">
              <w:rPr>
                <w:b/>
                <w:sz w:val="24"/>
                <w:szCs w:val="24"/>
              </w:rPr>
              <w:t>.</w:t>
            </w:r>
          </w:p>
        </w:tc>
        <w:tc>
          <w:tcPr>
            <w:tcW w:w="2380" w:type="dxa"/>
          </w:tcPr>
          <w:p w:rsidR="00FA3C13" w:rsidRDefault="00783AD5" w:rsidP="00647BB6">
            <w:pPr>
              <w:pStyle w:val="Default"/>
              <w:ind w:left="0" w:firstLine="0"/>
              <w:rPr>
                <w:b/>
                <w:color w:val="auto"/>
              </w:rPr>
            </w:pPr>
            <w:r>
              <w:rPr>
                <w:b/>
                <w:color w:val="auto"/>
              </w:rPr>
              <w:t>Средства массовой информации (СМИ), используемые в целях</w:t>
            </w:r>
            <w:r w:rsidR="00A3722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647BB6">
            <w:pPr>
              <w:pStyle w:val="Default"/>
              <w:ind w:left="0" w:firstLine="0"/>
              <w:rPr>
                <w:b/>
                <w:color w:val="auto"/>
              </w:rPr>
            </w:pPr>
          </w:p>
        </w:tc>
        <w:tc>
          <w:tcPr>
            <w:tcW w:w="6911" w:type="dxa"/>
          </w:tcPr>
          <w:p w:rsidR="00C61887" w:rsidRPr="00695A0C" w:rsidRDefault="00C61887" w:rsidP="005A3988">
            <w:pPr>
              <w:pStyle w:val="19"/>
              <w:ind w:left="0" w:firstLine="284"/>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00A3722A">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6"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 сайте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7"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5A3988">
            <w:pPr>
              <w:pStyle w:val="19"/>
              <w:ind w:left="0" w:firstLine="284"/>
              <w:rPr>
                <w:sz w:val="24"/>
                <w:szCs w:val="24"/>
              </w:rPr>
            </w:pPr>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5A3988">
            <w:pPr>
              <w:pStyle w:val="19"/>
              <w:widowControl w:val="0"/>
              <w:ind w:left="0" w:firstLine="284"/>
              <w:rPr>
                <w:sz w:val="24"/>
                <w:szCs w:val="24"/>
              </w:rPr>
            </w:pPr>
            <w:r w:rsidRPr="00E95617">
              <w:rPr>
                <w:sz w:val="24"/>
                <w:szCs w:val="24"/>
              </w:rPr>
              <w:t>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8" w:history="1">
              <w:r w:rsidR="00EE6F4F" w:rsidRPr="00E95617">
                <w:rPr>
                  <w:rStyle w:val="a8"/>
                  <w:sz w:val="24"/>
                  <w:szCs w:val="24"/>
                  <w:lang w:val="en-US"/>
                </w:rPr>
                <w:t>http</w:t>
              </w:r>
              <w:r w:rsidR="00EE6F4F" w:rsidRPr="00E95617">
                <w:rPr>
                  <w:rStyle w:val="a8"/>
                  <w:sz w:val="24"/>
                  <w:szCs w:val="24"/>
                </w:rPr>
                <w:t>://</w:t>
              </w:r>
              <w:r w:rsidR="00EE6F4F" w:rsidRPr="00E95617">
                <w:rPr>
                  <w:rStyle w:val="a8"/>
                  <w:sz w:val="24"/>
                  <w:szCs w:val="24"/>
                  <w:lang w:val="en-US"/>
                </w:rPr>
                <w:t>otc</w:t>
              </w:r>
              <w:r w:rsidR="00EE6F4F" w:rsidRPr="00E95617">
                <w:rPr>
                  <w:rStyle w:val="a8"/>
                  <w:sz w:val="24"/>
                  <w:szCs w:val="24"/>
                </w:rPr>
                <w:t>.</w:t>
              </w:r>
              <w:r w:rsidR="00EE6F4F" w:rsidRPr="00E95617">
                <w:rPr>
                  <w:rStyle w:val="a8"/>
                  <w:sz w:val="24"/>
                  <w:szCs w:val="24"/>
                  <w:lang w:val="en-US"/>
                </w:rPr>
                <w:t>ru</w:t>
              </w:r>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D774EA" w:rsidRDefault="005F5C49" w:rsidP="005A3988">
            <w:pPr>
              <w:pStyle w:val="19"/>
              <w:ind w:left="0" w:firstLine="284"/>
              <w:rPr>
                <w:sz w:val="24"/>
                <w:szCs w:val="24"/>
              </w:rPr>
            </w:pPr>
            <w:r w:rsidRPr="005F5C49">
              <w:rPr>
                <w:sz w:val="24"/>
                <w:szCs w:val="24"/>
              </w:rPr>
              <w:t>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info@otc.ru</w:t>
            </w:r>
          </w:p>
        </w:tc>
      </w:tr>
      <w:tr w:rsidR="00C3633B" w:rsidRPr="00F86FAA" w:rsidTr="0064341B">
        <w:trPr>
          <w:jc w:val="center"/>
        </w:trPr>
        <w:tc>
          <w:tcPr>
            <w:tcW w:w="0" w:type="auto"/>
            <w:vAlign w:val="center"/>
          </w:tcPr>
          <w:p w:rsidR="00C3633B" w:rsidRPr="00F86FAA" w:rsidRDefault="00B02654" w:rsidP="0064341B">
            <w:pPr>
              <w:pStyle w:val="19"/>
              <w:ind w:left="0" w:firstLine="0"/>
              <w:jc w:val="center"/>
              <w:rPr>
                <w:b/>
                <w:sz w:val="24"/>
                <w:szCs w:val="24"/>
              </w:rPr>
            </w:pPr>
            <w:r w:rsidRPr="00F86FAA">
              <w:rPr>
                <w:b/>
                <w:sz w:val="24"/>
                <w:szCs w:val="24"/>
              </w:rPr>
              <w:t>5.</w:t>
            </w:r>
          </w:p>
        </w:tc>
        <w:tc>
          <w:tcPr>
            <w:tcW w:w="2380" w:type="dxa"/>
          </w:tcPr>
          <w:p w:rsidR="00C3633B" w:rsidRPr="00F86FAA" w:rsidRDefault="00C3633B" w:rsidP="00647BB6">
            <w:pPr>
              <w:pStyle w:val="Default"/>
              <w:ind w:left="0" w:firstLine="0"/>
              <w:rPr>
                <w:b/>
                <w:color w:val="auto"/>
              </w:rPr>
            </w:pPr>
            <w:r w:rsidRPr="00F86FAA">
              <w:rPr>
                <w:b/>
                <w:color w:val="auto"/>
              </w:rPr>
              <w:t>Начальная (максимальная) цена договора</w:t>
            </w:r>
            <w:r w:rsidR="004E3757" w:rsidRPr="00F86FAA">
              <w:rPr>
                <w:b/>
                <w:color w:val="auto"/>
              </w:rPr>
              <w:t>/ цена лота</w:t>
            </w:r>
          </w:p>
        </w:tc>
        <w:tc>
          <w:tcPr>
            <w:tcW w:w="6911" w:type="dxa"/>
          </w:tcPr>
          <w:p w:rsidR="00C3633B" w:rsidRPr="00F86FAA" w:rsidRDefault="00973C13" w:rsidP="00F9723B">
            <w:pPr>
              <w:pStyle w:val="19"/>
              <w:ind w:left="0" w:firstLine="284"/>
              <w:rPr>
                <w:i/>
                <w:sz w:val="24"/>
                <w:szCs w:val="24"/>
              </w:rPr>
            </w:pPr>
            <w:r w:rsidRPr="005405AB">
              <w:rPr>
                <w:sz w:val="24"/>
                <w:szCs w:val="24"/>
              </w:rPr>
              <w:t xml:space="preserve">Начальная (максимальная) цена договора составляет </w:t>
            </w:r>
            <w:r w:rsidRPr="00F9723B">
              <w:rPr>
                <w:sz w:val="24"/>
                <w:szCs w:val="24"/>
              </w:rPr>
              <w:t>1 </w:t>
            </w:r>
            <w:r w:rsidR="00F9723B" w:rsidRPr="00F9723B">
              <w:rPr>
                <w:sz w:val="24"/>
                <w:szCs w:val="24"/>
              </w:rPr>
              <w:t>39</w:t>
            </w:r>
            <w:r w:rsidRPr="00F9723B">
              <w:rPr>
                <w:sz w:val="24"/>
                <w:szCs w:val="24"/>
              </w:rPr>
              <w:t>0 000,00</w:t>
            </w:r>
            <w:r w:rsidRPr="005405AB">
              <w:rPr>
                <w:sz w:val="24"/>
                <w:szCs w:val="24"/>
              </w:rPr>
              <w:t xml:space="preserve"> (Один миллион </w:t>
            </w:r>
            <w:r w:rsidR="00F9723B">
              <w:rPr>
                <w:sz w:val="24"/>
                <w:szCs w:val="24"/>
              </w:rPr>
              <w:t>триста девяносто</w:t>
            </w:r>
            <w:r w:rsidRPr="005405AB">
              <w:rPr>
                <w:sz w:val="24"/>
                <w:szCs w:val="24"/>
              </w:rPr>
              <w:t xml:space="preserve"> тысяч) рублей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Сумма НДС и условия начисления определяются в соответствии с законодательством Российской Федерации.</w:t>
            </w:r>
          </w:p>
        </w:tc>
      </w:tr>
      <w:tr w:rsidR="009E64D8" w:rsidRPr="00F86FAA" w:rsidTr="0064341B">
        <w:trPr>
          <w:jc w:val="center"/>
        </w:trPr>
        <w:tc>
          <w:tcPr>
            <w:tcW w:w="0" w:type="auto"/>
            <w:vAlign w:val="center"/>
          </w:tcPr>
          <w:p w:rsidR="009E64D8" w:rsidRPr="00F86FAA" w:rsidRDefault="009E64D8" w:rsidP="0064341B">
            <w:pPr>
              <w:pStyle w:val="19"/>
              <w:ind w:left="0" w:firstLine="0"/>
              <w:jc w:val="center"/>
              <w:rPr>
                <w:b/>
                <w:sz w:val="24"/>
                <w:szCs w:val="24"/>
              </w:rPr>
            </w:pPr>
            <w:r w:rsidRPr="00F86FAA">
              <w:rPr>
                <w:b/>
                <w:sz w:val="24"/>
                <w:szCs w:val="24"/>
              </w:rPr>
              <w:t>6.</w:t>
            </w:r>
          </w:p>
        </w:tc>
        <w:tc>
          <w:tcPr>
            <w:tcW w:w="2380" w:type="dxa"/>
          </w:tcPr>
          <w:p w:rsidR="005F2D24" w:rsidRPr="00F86FAA" w:rsidRDefault="005F2D24" w:rsidP="00647BB6">
            <w:pPr>
              <w:pStyle w:val="Default"/>
              <w:ind w:left="0" w:firstLine="0"/>
              <w:rPr>
                <w:b/>
                <w:color w:val="auto"/>
              </w:rPr>
            </w:pPr>
            <w:r w:rsidRPr="00F86FAA">
              <w:rPr>
                <w:b/>
                <w:color w:val="auto"/>
              </w:rPr>
              <w:t>Место, дата начала и окончания подачи Заявок</w:t>
            </w:r>
          </w:p>
        </w:tc>
        <w:tc>
          <w:tcPr>
            <w:tcW w:w="6911" w:type="dxa"/>
          </w:tcPr>
          <w:p w:rsidR="009E64D8" w:rsidRPr="008C1BC9" w:rsidRDefault="006B7802" w:rsidP="005860D1">
            <w:pPr>
              <w:pStyle w:val="19"/>
              <w:ind w:left="0" w:firstLine="284"/>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с даты опубликования извещения о проведении Открытого конкурса </w:t>
            </w:r>
            <w:r w:rsidRPr="00B93D37">
              <w:rPr>
                <w:sz w:val="24"/>
                <w:szCs w:val="24"/>
                <w:highlight w:val="yellow"/>
              </w:rPr>
              <w:t>и до</w:t>
            </w:r>
            <w:r w:rsidR="00B93D37" w:rsidRPr="00B93D37">
              <w:rPr>
                <w:sz w:val="24"/>
                <w:szCs w:val="24"/>
                <w:highlight w:val="yellow"/>
              </w:rPr>
              <w:t xml:space="preserve"> 14 часов 00 минут</w:t>
            </w:r>
            <w:r w:rsidR="00B93D37">
              <w:rPr>
                <w:sz w:val="24"/>
                <w:szCs w:val="24"/>
                <w:highlight w:val="yellow"/>
              </w:rPr>
              <w:br/>
            </w:r>
            <w:r w:rsidR="00B93D37" w:rsidRPr="00B93D37">
              <w:rPr>
                <w:sz w:val="24"/>
                <w:szCs w:val="24"/>
                <w:highlight w:val="yellow"/>
                <w:shd w:val="clear" w:color="auto" w:fill="FFFF00"/>
              </w:rPr>
              <w:t>«</w:t>
            </w:r>
            <w:r w:rsidR="005860D1">
              <w:rPr>
                <w:sz w:val="24"/>
                <w:szCs w:val="24"/>
                <w:highlight w:val="yellow"/>
                <w:shd w:val="clear" w:color="auto" w:fill="FFFF00"/>
              </w:rPr>
              <w:t>23</w:t>
            </w:r>
            <w:r w:rsidRPr="00B93D37">
              <w:rPr>
                <w:sz w:val="24"/>
                <w:szCs w:val="24"/>
                <w:highlight w:val="yellow"/>
                <w:shd w:val="clear" w:color="auto" w:fill="FFFF00"/>
              </w:rPr>
              <w:t>»</w:t>
            </w:r>
            <w:r w:rsidR="005860D1">
              <w:rPr>
                <w:sz w:val="24"/>
                <w:szCs w:val="24"/>
                <w:shd w:val="clear" w:color="auto" w:fill="FFFF00"/>
              </w:rPr>
              <w:t xml:space="preserve">  июня  </w:t>
            </w:r>
            <w:r w:rsidR="00927654">
              <w:rPr>
                <w:sz w:val="24"/>
                <w:szCs w:val="24"/>
                <w:shd w:val="clear" w:color="auto" w:fill="FFFF00"/>
              </w:rPr>
              <w:t xml:space="preserve"> </w:t>
            </w:r>
            <w:r w:rsidR="00946530">
              <w:rPr>
                <w:sz w:val="24"/>
                <w:szCs w:val="24"/>
                <w:shd w:val="clear" w:color="auto" w:fill="FFFF00"/>
              </w:rPr>
              <w:t>2017</w:t>
            </w:r>
            <w:r w:rsidRPr="008C1BC9">
              <w:rPr>
                <w:sz w:val="24"/>
                <w:szCs w:val="24"/>
                <w:shd w:val="clear" w:color="auto" w:fill="FFFF00"/>
              </w:rPr>
              <w:t xml:space="preserve"> г.</w:t>
            </w:r>
          </w:p>
        </w:tc>
      </w:tr>
      <w:tr w:rsidR="000A679F" w:rsidRPr="00F86FAA" w:rsidTr="0064341B">
        <w:trPr>
          <w:jc w:val="center"/>
        </w:trPr>
        <w:tc>
          <w:tcPr>
            <w:tcW w:w="0" w:type="auto"/>
            <w:vAlign w:val="center"/>
          </w:tcPr>
          <w:p w:rsidR="000A679F" w:rsidRPr="00F86FAA" w:rsidRDefault="00535228" w:rsidP="0064341B">
            <w:pPr>
              <w:pStyle w:val="19"/>
              <w:ind w:left="0" w:firstLine="0"/>
              <w:jc w:val="center"/>
              <w:rPr>
                <w:b/>
                <w:sz w:val="24"/>
                <w:szCs w:val="24"/>
              </w:rPr>
            </w:pPr>
            <w:r w:rsidRPr="00F86FAA">
              <w:rPr>
                <w:b/>
                <w:sz w:val="24"/>
                <w:szCs w:val="24"/>
              </w:rPr>
              <w:t>7.</w:t>
            </w:r>
          </w:p>
        </w:tc>
        <w:tc>
          <w:tcPr>
            <w:tcW w:w="2380" w:type="dxa"/>
          </w:tcPr>
          <w:p w:rsidR="000A679F" w:rsidRPr="00F86FAA" w:rsidRDefault="003D2759" w:rsidP="00647BB6">
            <w:pPr>
              <w:pStyle w:val="Default"/>
              <w:ind w:left="0" w:firstLine="0"/>
              <w:rPr>
                <w:b/>
                <w:color w:val="auto"/>
              </w:rPr>
            </w:pPr>
            <w:r w:rsidRPr="003D2759">
              <w:rPr>
                <w:b/>
                <w:color w:val="auto"/>
              </w:rPr>
              <w:t>Срок действия Заявки</w:t>
            </w:r>
            <w:r w:rsidRPr="003D2759">
              <w:rPr>
                <w:b/>
                <w:color w:val="auto"/>
              </w:rPr>
              <w:tab/>
            </w:r>
          </w:p>
        </w:tc>
        <w:tc>
          <w:tcPr>
            <w:tcW w:w="6911" w:type="dxa"/>
          </w:tcPr>
          <w:p w:rsidR="000A679F" w:rsidRPr="00F86FAA" w:rsidRDefault="003D2759" w:rsidP="0040280C">
            <w:pPr>
              <w:pStyle w:val="19"/>
              <w:ind w:left="0" w:firstLine="284"/>
              <w:rPr>
                <w:i/>
                <w:sz w:val="24"/>
                <w:szCs w:val="24"/>
              </w:rPr>
            </w:pPr>
            <w:r w:rsidRPr="003D2759">
              <w:rPr>
                <w:sz w:val="24"/>
                <w:szCs w:val="24"/>
              </w:rPr>
              <w:t xml:space="preserve">Заявка должна действовать не </w:t>
            </w:r>
            <w:r w:rsidRPr="0040280C">
              <w:rPr>
                <w:sz w:val="24"/>
                <w:szCs w:val="24"/>
              </w:rPr>
              <w:t xml:space="preserve">менее </w:t>
            </w:r>
            <w:r w:rsidR="00A023CD" w:rsidRPr="0040280C">
              <w:rPr>
                <w:i/>
                <w:sz w:val="24"/>
                <w:szCs w:val="24"/>
              </w:rPr>
              <w:t>60</w:t>
            </w:r>
            <w:r w:rsidR="0040280C" w:rsidRPr="0040280C">
              <w:rPr>
                <w:i/>
                <w:sz w:val="24"/>
                <w:szCs w:val="24"/>
              </w:rPr>
              <w:t xml:space="preserve"> </w:t>
            </w:r>
            <w:r w:rsidRPr="0040280C">
              <w:rPr>
                <w:sz w:val="24"/>
                <w:szCs w:val="24"/>
              </w:rPr>
              <w:t>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64341B">
        <w:trPr>
          <w:jc w:val="center"/>
        </w:trPr>
        <w:tc>
          <w:tcPr>
            <w:tcW w:w="0" w:type="auto"/>
            <w:vAlign w:val="center"/>
          </w:tcPr>
          <w:p w:rsidR="003E2C12" w:rsidRPr="00F86FAA" w:rsidRDefault="00F86FAA" w:rsidP="0064341B">
            <w:pPr>
              <w:pStyle w:val="19"/>
              <w:ind w:left="0" w:firstLine="0"/>
              <w:jc w:val="center"/>
              <w:rPr>
                <w:b/>
                <w:sz w:val="24"/>
                <w:szCs w:val="24"/>
              </w:rPr>
            </w:pPr>
            <w:r w:rsidRPr="00F86FAA">
              <w:rPr>
                <w:b/>
                <w:sz w:val="24"/>
                <w:szCs w:val="24"/>
              </w:rPr>
              <w:t>8.</w:t>
            </w:r>
          </w:p>
        </w:tc>
        <w:tc>
          <w:tcPr>
            <w:tcW w:w="2380" w:type="dxa"/>
          </w:tcPr>
          <w:p w:rsidR="003E2C12" w:rsidRPr="00F86FAA" w:rsidRDefault="00135004" w:rsidP="00647BB6">
            <w:pPr>
              <w:pStyle w:val="Default"/>
              <w:ind w:left="0" w:firstLine="0"/>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911" w:type="dxa"/>
          </w:tcPr>
          <w:p w:rsidR="003E2C12" w:rsidRPr="00F86FAA" w:rsidRDefault="00F06609" w:rsidP="005860D1">
            <w:pPr>
              <w:pStyle w:val="19"/>
              <w:ind w:left="0" w:firstLine="284"/>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F86FAA">
              <w:rPr>
                <w:sz w:val="24"/>
                <w:szCs w:val="24"/>
                <w:shd w:val="clear" w:color="auto" w:fill="FFFF00"/>
              </w:rPr>
              <w:t>«</w:t>
            </w:r>
            <w:r w:rsidR="005860D1">
              <w:rPr>
                <w:sz w:val="24"/>
                <w:szCs w:val="24"/>
                <w:shd w:val="clear" w:color="auto" w:fill="FFFF00"/>
              </w:rPr>
              <w:t>28</w:t>
            </w:r>
            <w:r w:rsidR="005171A2">
              <w:rPr>
                <w:sz w:val="24"/>
                <w:szCs w:val="24"/>
                <w:shd w:val="clear" w:color="auto" w:fill="FFFF00"/>
              </w:rPr>
              <w:t xml:space="preserve">» </w:t>
            </w:r>
            <w:r w:rsidR="005860D1">
              <w:rPr>
                <w:sz w:val="24"/>
                <w:szCs w:val="24"/>
                <w:shd w:val="clear" w:color="auto" w:fill="FFFF00"/>
              </w:rPr>
              <w:t xml:space="preserve">июня </w:t>
            </w:r>
            <w:r w:rsidR="00927654">
              <w:rPr>
                <w:sz w:val="24"/>
                <w:szCs w:val="24"/>
                <w:shd w:val="clear" w:color="auto" w:fill="FFFF00"/>
              </w:rPr>
              <w:t xml:space="preserve"> </w:t>
            </w:r>
            <w:r w:rsidR="0086093E">
              <w:rPr>
                <w:sz w:val="24"/>
                <w:szCs w:val="24"/>
                <w:shd w:val="clear" w:color="auto" w:fill="FFFF00"/>
              </w:rPr>
              <w:t>201</w:t>
            </w:r>
            <w:r w:rsidR="00946530">
              <w:rPr>
                <w:sz w:val="24"/>
                <w:szCs w:val="24"/>
                <w:shd w:val="clear" w:color="auto" w:fill="FFFF00"/>
              </w:rPr>
              <w:t>7</w:t>
            </w:r>
            <w:r w:rsidR="00927654">
              <w:rPr>
                <w:sz w:val="24"/>
                <w:szCs w:val="24"/>
                <w:shd w:val="clear" w:color="auto" w:fill="FFFF00"/>
              </w:rPr>
              <w:t xml:space="preserve"> </w:t>
            </w:r>
            <w:r w:rsidR="00B93D37">
              <w:rPr>
                <w:sz w:val="24"/>
                <w:szCs w:val="24"/>
                <w:shd w:val="clear" w:color="auto" w:fill="FFFF00"/>
              </w:rPr>
              <w:t>г. в 14</w:t>
            </w:r>
            <w:r w:rsidR="00F86FAA" w:rsidRPr="00F86FAA">
              <w:rPr>
                <w:sz w:val="24"/>
                <w:szCs w:val="24"/>
                <w:shd w:val="clear" w:color="auto" w:fill="FFFF00"/>
              </w:rPr>
              <w:t xml:space="preserve"> часов</w:t>
            </w:r>
            <w:r w:rsidR="00A023CD">
              <w:rPr>
                <w:sz w:val="24"/>
                <w:szCs w:val="24"/>
                <w:shd w:val="clear" w:color="auto" w:fill="FFFF00"/>
              </w:rPr>
              <w:t xml:space="preserve"> 00</w:t>
            </w:r>
            <w:r w:rsidR="00F86FAA" w:rsidRPr="00F86FAA">
              <w:rPr>
                <w:sz w:val="24"/>
                <w:szCs w:val="24"/>
                <w:shd w:val="clear" w:color="auto" w:fill="FFFF00"/>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64341B">
        <w:trPr>
          <w:jc w:val="center"/>
        </w:trPr>
        <w:tc>
          <w:tcPr>
            <w:tcW w:w="0" w:type="auto"/>
            <w:vAlign w:val="center"/>
          </w:tcPr>
          <w:p w:rsidR="009830CC" w:rsidRPr="00F86FAA" w:rsidRDefault="009830CC" w:rsidP="0064341B">
            <w:pPr>
              <w:pStyle w:val="19"/>
              <w:ind w:left="0" w:firstLine="0"/>
              <w:jc w:val="center"/>
              <w:rPr>
                <w:b/>
                <w:sz w:val="24"/>
                <w:szCs w:val="24"/>
              </w:rPr>
            </w:pPr>
            <w:r>
              <w:rPr>
                <w:b/>
                <w:sz w:val="24"/>
                <w:szCs w:val="24"/>
              </w:rPr>
              <w:t>9.</w:t>
            </w:r>
          </w:p>
        </w:tc>
        <w:tc>
          <w:tcPr>
            <w:tcW w:w="2380" w:type="dxa"/>
          </w:tcPr>
          <w:p w:rsidR="009830CC" w:rsidRPr="00F86FAA" w:rsidRDefault="009830CC" w:rsidP="00647BB6">
            <w:pPr>
              <w:pStyle w:val="Default"/>
              <w:ind w:left="0" w:firstLine="0"/>
              <w:rPr>
                <w:b/>
                <w:color w:val="auto"/>
              </w:rPr>
            </w:pPr>
            <w:r>
              <w:rPr>
                <w:b/>
                <w:color w:val="auto"/>
              </w:rPr>
              <w:t>Конкурсная комиссия</w:t>
            </w:r>
          </w:p>
        </w:tc>
        <w:tc>
          <w:tcPr>
            <w:tcW w:w="6911" w:type="dxa"/>
          </w:tcPr>
          <w:p w:rsidR="004C2530" w:rsidRDefault="004C2530" w:rsidP="00E47470">
            <w:pPr>
              <w:pStyle w:val="19"/>
              <w:ind w:left="0" w:firstLine="0"/>
              <w:rPr>
                <w:i/>
                <w:sz w:val="24"/>
                <w:szCs w:val="24"/>
                <w:highlight w:val="cyan"/>
              </w:rPr>
            </w:pPr>
            <w:r>
              <w:rPr>
                <w:sz w:val="24"/>
                <w:szCs w:val="24"/>
              </w:rPr>
              <w:t xml:space="preserve">       </w:t>
            </w:r>
            <w:r w:rsidRPr="009830CC">
              <w:rPr>
                <w:sz w:val="24"/>
                <w:szCs w:val="24"/>
              </w:rPr>
              <w:t xml:space="preserve">Решение об итогах </w:t>
            </w:r>
            <w:r>
              <w:rPr>
                <w:sz w:val="24"/>
                <w:szCs w:val="24"/>
              </w:rPr>
              <w:t>Открытого конкурса</w:t>
            </w:r>
            <w:r w:rsidRPr="009830CC">
              <w:rPr>
                <w:sz w:val="24"/>
                <w:szCs w:val="24"/>
              </w:rPr>
              <w:t xml:space="preserve"> принимается Конкурсной комиссией </w:t>
            </w:r>
            <w:r>
              <w:rPr>
                <w:sz w:val="24"/>
                <w:szCs w:val="24"/>
              </w:rPr>
              <w:t xml:space="preserve">филиала ПАО «ТрансКонтейнер» на Свердловской железной дороге. </w:t>
            </w:r>
          </w:p>
          <w:p w:rsidR="009830CC" w:rsidRPr="009830CC" w:rsidRDefault="004C2530" w:rsidP="00E47470">
            <w:pPr>
              <w:pStyle w:val="19"/>
              <w:ind w:left="0" w:firstLine="0"/>
              <w:rPr>
                <w:sz w:val="24"/>
                <w:szCs w:val="24"/>
                <w:highlight w:val="cyan"/>
              </w:rPr>
            </w:pPr>
            <w:r w:rsidRPr="00F56668">
              <w:rPr>
                <w:sz w:val="24"/>
                <w:szCs w:val="24"/>
              </w:rPr>
              <w:t xml:space="preserve">Адрес: </w:t>
            </w:r>
            <w:r w:rsidR="00E47470">
              <w:rPr>
                <w:sz w:val="24"/>
                <w:szCs w:val="24"/>
              </w:rPr>
              <w:t xml:space="preserve">РФ 620027 г. Екатеринбург </w:t>
            </w:r>
            <w:r>
              <w:rPr>
                <w:sz w:val="24"/>
                <w:szCs w:val="24"/>
              </w:rPr>
              <w:t>,</w:t>
            </w:r>
            <w:r w:rsidR="00E47470">
              <w:rPr>
                <w:sz w:val="24"/>
                <w:szCs w:val="24"/>
              </w:rPr>
              <w:t xml:space="preserve"> </w:t>
            </w:r>
            <w:r>
              <w:rPr>
                <w:sz w:val="24"/>
                <w:szCs w:val="24"/>
              </w:rPr>
              <w:t>ул. Николая Никонова,</w:t>
            </w:r>
            <w:r w:rsidR="00A3722A">
              <w:rPr>
                <w:sz w:val="24"/>
                <w:szCs w:val="24"/>
              </w:rPr>
              <w:t xml:space="preserve"> </w:t>
            </w:r>
            <w:r w:rsidRPr="00F56668">
              <w:rPr>
                <w:sz w:val="24"/>
                <w:szCs w:val="24"/>
              </w:rPr>
              <w:t>д.</w:t>
            </w:r>
            <w:r>
              <w:rPr>
                <w:sz w:val="24"/>
                <w:szCs w:val="24"/>
              </w:rPr>
              <w:t> 8</w:t>
            </w:r>
            <w:r w:rsidRPr="00F56668">
              <w:rPr>
                <w:sz w:val="24"/>
                <w:szCs w:val="24"/>
              </w:rPr>
              <w:t>.</w:t>
            </w:r>
          </w:p>
        </w:tc>
      </w:tr>
      <w:tr w:rsidR="003E2C12" w:rsidRPr="00F86FAA" w:rsidTr="0064341B">
        <w:trPr>
          <w:jc w:val="center"/>
        </w:trPr>
        <w:tc>
          <w:tcPr>
            <w:tcW w:w="0" w:type="auto"/>
            <w:vAlign w:val="center"/>
          </w:tcPr>
          <w:p w:rsidR="003E2C12" w:rsidRPr="00F86FAA" w:rsidRDefault="009830CC" w:rsidP="0064341B">
            <w:pPr>
              <w:pStyle w:val="19"/>
              <w:ind w:left="0" w:firstLine="0"/>
              <w:jc w:val="center"/>
              <w:rPr>
                <w:b/>
                <w:sz w:val="24"/>
                <w:szCs w:val="24"/>
              </w:rPr>
            </w:pPr>
            <w:r>
              <w:rPr>
                <w:b/>
                <w:sz w:val="24"/>
                <w:szCs w:val="24"/>
              </w:rPr>
              <w:t>10.</w:t>
            </w:r>
          </w:p>
        </w:tc>
        <w:tc>
          <w:tcPr>
            <w:tcW w:w="2380" w:type="dxa"/>
          </w:tcPr>
          <w:p w:rsidR="003E2C12" w:rsidRPr="00F86FAA" w:rsidRDefault="009830CC" w:rsidP="00647BB6">
            <w:pPr>
              <w:pStyle w:val="Default"/>
              <w:ind w:left="0" w:firstLine="0"/>
              <w:rPr>
                <w:b/>
                <w:color w:val="auto"/>
              </w:rPr>
            </w:pPr>
            <w:r>
              <w:rPr>
                <w:b/>
                <w:color w:val="auto"/>
              </w:rPr>
              <w:t>Подведение итогов</w:t>
            </w:r>
          </w:p>
        </w:tc>
        <w:tc>
          <w:tcPr>
            <w:tcW w:w="6911" w:type="dxa"/>
          </w:tcPr>
          <w:p w:rsidR="003E2C12" w:rsidRPr="00ED2904" w:rsidRDefault="009830CC" w:rsidP="005860D1">
            <w:pPr>
              <w:pStyle w:val="19"/>
              <w:ind w:left="0" w:firstLine="284"/>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Pr>
                <w:sz w:val="24"/>
                <w:szCs w:val="24"/>
                <w:shd w:val="clear" w:color="auto" w:fill="FFFF00"/>
              </w:rPr>
              <w:t>14 часов 00</w:t>
            </w:r>
            <w:r w:rsidR="00BB7174" w:rsidRPr="00F86FAA">
              <w:rPr>
                <w:sz w:val="24"/>
                <w:szCs w:val="24"/>
                <w:shd w:val="clear" w:color="auto" w:fill="FFFF00"/>
              </w:rPr>
              <w:t xml:space="preserve"> минут</w:t>
            </w:r>
            <w:r w:rsidR="00BB7174" w:rsidRPr="00F86FAA">
              <w:rPr>
                <w:sz w:val="24"/>
                <w:szCs w:val="24"/>
              </w:rPr>
              <w:t xml:space="preserve"> местного</w:t>
            </w:r>
            <w:r w:rsidR="00A3722A">
              <w:rPr>
                <w:sz w:val="24"/>
                <w:szCs w:val="24"/>
              </w:rPr>
              <w:t xml:space="preserve"> </w:t>
            </w:r>
            <w:r w:rsidR="00BB7174" w:rsidRPr="00F86FAA">
              <w:rPr>
                <w:sz w:val="24"/>
                <w:szCs w:val="24"/>
              </w:rPr>
              <w:t>времени</w:t>
            </w:r>
            <w:r w:rsidR="00A3722A">
              <w:rPr>
                <w:sz w:val="24"/>
                <w:szCs w:val="24"/>
              </w:rPr>
              <w:t xml:space="preserve"> </w:t>
            </w:r>
            <w:r w:rsidRPr="00F86FAA">
              <w:rPr>
                <w:sz w:val="24"/>
                <w:szCs w:val="24"/>
                <w:shd w:val="clear" w:color="auto" w:fill="FFFF00"/>
              </w:rPr>
              <w:t>«</w:t>
            </w:r>
            <w:r w:rsidR="005860D1">
              <w:rPr>
                <w:sz w:val="24"/>
                <w:szCs w:val="24"/>
                <w:shd w:val="clear" w:color="auto" w:fill="FFFF00"/>
              </w:rPr>
              <w:t>6</w:t>
            </w:r>
            <w:r w:rsidR="00ED2904">
              <w:rPr>
                <w:sz w:val="24"/>
                <w:szCs w:val="24"/>
                <w:shd w:val="clear" w:color="auto" w:fill="FFFF00"/>
              </w:rPr>
              <w:t xml:space="preserve">» </w:t>
            </w:r>
            <w:r w:rsidR="005860D1">
              <w:rPr>
                <w:sz w:val="24"/>
                <w:szCs w:val="24"/>
                <w:shd w:val="clear" w:color="auto" w:fill="FFFF00"/>
              </w:rPr>
              <w:t>июля</w:t>
            </w:r>
            <w:r w:rsidR="0086093E">
              <w:rPr>
                <w:sz w:val="24"/>
                <w:szCs w:val="24"/>
                <w:shd w:val="clear" w:color="auto" w:fill="FFFF00"/>
              </w:rPr>
              <w:t xml:space="preserve"> 201</w:t>
            </w:r>
            <w:r w:rsidR="00946530">
              <w:rPr>
                <w:sz w:val="24"/>
                <w:szCs w:val="24"/>
                <w:shd w:val="clear" w:color="auto" w:fill="FFFF00"/>
              </w:rPr>
              <w:t>7</w:t>
            </w:r>
            <w:r w:rsidR="00ED2904">
              <w:rPr>
                <w:sz w:val="24"/>
                <w:szCs w:val="24"/>
                <w:shd w:val="clear" w:color="auto" w:fill="FFFF00"/>
              </w:rPr>
              <w:t xml:space="preserve"> г.</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11</w:t>
            </w:r>
            <w:r w:rsidR="007D6548"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911" w:type="dxa"/>
          </w:tcPr>
          <w:p w:rsidR="007D6548" w:rsidRPr="00F86FAA" w:rsidRDefault="00D532B5" w:rsidP="00BB5D6F">
            <w:pPr>
              <w:pStyle w:val="19"/>
              <w:ind w:left="0" w:firstLine="284"/>
              <w:rPr>
                <w:sz w:val="24"/>
                <w:szCs w:val="24"/>
              </w:rPr>
            </w:pPr>
            <w:r w:rsidRPr="00455C62">
              <w:rPr>
                <w:sz w:val="24"/>
                <w:szCs w:val="24"/>
              </w:rPr>
              <w:t xml:space="preserve">Оплата каждой партии Товара производится Покупателем на основании выставленного Поставщиком счета после подписания Сторонами товарной накладной № ТОРГ-12 на соответствующую партию Товара </w:t>
            </w:r>
            <w:r w:rsidRPr="006B77D2">
              <w:rPr>
                <w:sz w:val="24"/>
                <w:szCs w:val="24"/>
              </w:rPr>
              <w:t>в течение</w:t>
            </w:r>
            <w:r w:rsidRPr="00455C62">
              <w:rPr>
                <w:sz w:val="24"/>
                <w:szCs w:val="24"/>
              </w:rPr>
              <w:t xml:space="preserve"> 30 (тридцати) календарных дней с даты получения Покупателем счета, счета-фактуры и товарной накладной № ТОРГ-12.</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12</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Количество лотов </w:t>
            </w:r>
          </w:p>
        </w:tc>
        <w:tc>
          <w:tcPr>
            <w:tcW w:w="6911" w:type="dxa"/>
          </w:tcPr>
          <w:p w:rsidR="007D6548" w:rsidRPr="00F86FAA" w:rsidRDefault="004440EC" w:rsidP="004440EC">
            <w:pPr>
              <w:pStyle w:val="19"/>
              <w:ind w:left="0" w:firstLine="284"/>
              <w:rPr>
                <w:b/>
                <w:sz w:val="24"/>
                <w:szCs w:val="24"/>
              </w:rPr>
            </w:pPr>
            <w:r w:rsidRPr="004440EC">
              <w:rPr>
                <w:sz w:val="24"/>
                <w:szCs w:val="24"/>
              </w:rPr>
              <w:t>1 лот</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380" w:type="dxa"/>
          </w:tcPr>
          <w:p w:rsidR="007D6548" w:rsidRPr="00F86FAA" w:rsidRDefault="006E08A0" w:rsidP="00647BB6">
            <w:pPr>
              <w:pStyle w:val="Default"/>
              <w:ind w:left="0" w:firstLine="0"/>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911" w:type="dxa"/>
          </w:tcPr>
          <w:p w:rsidR="00174FFE" w:rsidRDefault="004440EC" w:rsidP="00FB27E9">
            <w:pPr>
              <w:ind w:left="0" w:hanging="7"/>
              <w:jc w:val="both"/>
              <w:rPr>
                <w:bCs/>
                <w:lang w:eastAsia="ru-RU"/>
              </w:rPr>
            </w:pPr>
            <w:r>
              <w:rPr>
                <w:b/>
                <w:bCs/>
              </w:rPr>
              <w:t xml:space="preserve">        </w:t>
            </w:r>
            <w:r w:rsidR="00174FFE" w:rsidRPr="00F86FAA">
              <w:rPr>
                <w:b/>
                <w:bCs/>
              </w:rPr>
              <w:t xml:space="preserve">Срок </w:t>
            </w:r>
            <w:r w:rsidR="00225594">
              <w:rPr>
                <w:b/>
              </w:rPr>
              <w:t>действия договора</w:t>
            </w:r>
            <w:r w:rsidR="00174FFE" w:rsidRPr="00F86FAA">
              <w:rPr>
                <w:b/>
                <w:bCs/>
              </w:rPr>
              <w:t xml:space="preserve">: </w:t>
            </w:r>
            <w:r w:rsidRPr="004440EC">
              <w:rPr>
                <w:bCs/>
                <w:lang w:eastAsia="ru-RU"/>
              </w:rPr>
              <w:t>с даты подписания договора Сторонами до 31 декабря 2018 года включительно.</w:t>
            </w:r>
          </w:p>
          <w:p w:rsidR="00225594" w:rsidRPr="00FB27E9" w:rsidRDefault="00225594" w:rsidP="00FB27E9">
            <w:pPr>
              <w:ind w:left="0" w:hanging="7"/>
              <w:jc w:val="both"/>
              <w:rPr>
                <w:bCs/>
                <w:lang w:eastAsia="ru-RU"/>
              </w:rPr>
            </w:pPr>
            <w:r>
              <w:rPr>
                <w:b/>
                <w:bCs/>
                <w:lang w:eastAsia="ru-RU"/>
              </w:rPr>
              <w:t xml:space="preserve">        </w:t>
            </w:r>
            <w:r w:rsidRPr="00225594">
              <w:rPr>
                <w:b/>
                <w:bCs/>
                <w:lang w:eastAsia="ru-RU"/>
              </w:rPr>
              <w:t>Срок поставки товара:</w:t>
            </w:r>
            <w:r>
              <w:rPr>
                <w:bCs/>
                <w:lang w:eastAsia="ru-RU"/>
              </w:rPr>
              <w:t xml:space="preserve"> не </w:t>
            </w:r>
            <w:r w:rsidR="005B77B3">
              <w:rPr>
                <w:bCs/>
                <w:lang w:eastAsia="ru-RU"/>
              </w:rPr>
              <w:t>позднее</w:t>
            </w:r>
            <w:r>
              <w:rPr>
                <w:bCs/>
                <w:lang w:eastAsia="ru-RU"/>
              </w:rPr>
              <w:t xml:space="preserve"> 5 рабочих дней с момента получения заявки.</w:t>
            </w:r>
          </w:p>
          <w:p w:rsidR="007D6548" w:rsidRPr="00FB27E9" w:rsidRDefault="004440EC" w:rsidP="00FB27E9">
            <w:pPr>
              <w:tabs>
                <w:tab w:val="num" w:pos="0"/>
              </w:tabs>
              <w:ind w:left="-7" w:firstLine="0"/>
              <w:jc w:val="both"/>
              <w:rPr>
                <w:rFonts w:eastAsia="MS Mincho"/>
                <w:bCs/>
              </w:rPr>
            </w:pPr>
            <w:r>
              <w:rPr>
                <w:b/>
                <w:bCs/>
              </w:rPr>
              <w:t xml:space="preserve">        </w:t>
            </w:r>
            <w:r w:rsidR="00174FFE" w:rsidRPr="00F86FAA">
              <w:rPr>
                <w:b/>
                <w:bCs/>
              </w:rPr>
              <w:t xml:space="preserve">Место </w:t>
            </w:r>
            <w:r w:rsidR="00E14F30" w:rsidRPr="00F86FAA">
              <w:rPr>
                <w:b/>
              </w:rPr>
              <w:t xml:space="preserve">поставки товара: </w:t>
            </w:r>
            <w:r w:rsidR="001665D8">
              <w:t xml:space="preserve"> г. Екатеринбург, ул. Н</w:t>
            </w:r>
            <w:r w:rsidRPr="004440EC">
              <w:t>.Никонова д.8</w:t>
            </w:r>
            <w:r>
              <w:t>;</w:t>
            </w:r>
            <w:r w:rsidRPr="004440EC">
              <w:t xml:space="preserve"> г. Екатеринбург, ул. Автомагистральная, 2.</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380" w:type="dxa"/>
          </w:tcPr>
          <w:p w:rsidR="007D6548" w:rsidRPr="00F86FAA" w:rsidRDefault="00C3633B" w:rsidP="00647BB6">
            <w:pPr>
              <w:pStyle w:val="Default"/>
              <w:ind w:left="0" w:firstLine="0"/>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00A3722A">
              <w:rPr>
                <w:b/>
                <w:color w:val="auto"/>
              </w:rPr>
              <w:t xml:space="preserve"> </w:t>
            </w:r>
            <w:r w:rsidR="00E14F30" w:rsidRPr="00F86FAA">
              <w:rPr>
                <w:b/>
                <w:color w:val="auto"/>
              </w:rPr>
              <w:t>работ, услуг</w:t>
            </w:r>
          </w:p>
        </w:tc>
        <w:tc>
          <w:tcPr>
            <w:tcW w:w="6911" w:type="dxa"/>
          </w:tcPr>
          <w:p w:rsidR="007D6548" w:rsidRPr="00F86FAA" w:rsidRDefault="004C2530" w:rsidP="005A3988">
            <w:pPr>
              <w:pStyle w:val="19"/>
              <w:ind w:left="0" w:firstLine="284"/>
              <w:rPr>
                <w:sz w:val="24"/>
                <w:szCs w:val="24"/>
              </w:rPr>
            </w:pPr>
            <w:r w:rsidRPr="00453490">
              <w:rPr>
                <w:sz w:val="24"/>
                <w:szCs w:val="24"/>
              </w:rPr>
              <w:t>Состав и объем Товаров определен в разделе 4 «Техническое задание».</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Официальный язык </w:t>
            </w:r>
          </w:p>
        </w:tc>
        <w:tc>
          <w:tcPr>
            <w:tcW w:w="6911" w:type="dxa"/>
          </w:tcPr>
          <w:p w:rsidR="007D6548" w:rsidRPr="00F86FAA" w:rsidRDefault="004C2530" w:rsidP="005A3988">
            <w:pPr>
              <w:pStyle w:val="aff"/>
              <w:ind w:left="0" w:firstLine="284"/>
              <w:jc w:val="both"/>
              <w:rPr>
                <w:sz w:val="24"/>
                <w:szCs w:val="24"/>
              </w:rPr>
            </w:pPr>
            <w:r>
              <w:rPr>
                <w:sz w:val="24"/>
                <w:szCs w:val="24"/>
              </w:rPr>
              <w:t xml:space="preserve">Русский </w:t>
            </w:r>
            <w:r w:rsidRPr="00F86FAA">
              <w:rPr>
                <w:sz w:val="24"/>
                <w:szCs w:val="24"/>
              </w:rPr>
              <w:t xml:space="preserve">язык. Вся переписка, связанная с проведением </w:t>
            </w:r>
            <w:r>
              <w:rPr>
                <w:sz w:val="24"/>
                <w:szCs w:val="24"/>
              </w:rPr>
              <w:t>Открытого конкурса</w:t>
            </w:r>
            <w:r w:rsidRPr="00F86FAA">
              <w:rPr>
                <w:sz w:val="24"/>
                <w:szCs w:val="24"/>
              </w:rPr>
              <w:t xml:space="preserve">, ведется </w:t>
            </w:r>
            <w:r>
              <w:rPr>
                <w:sz w:val="24"/>
                <w:szCs w:val="24"/>
              </w:rPr>
              <w:t xml:space="preserve">преимущественно в электронной форме через ЭТП </w:t>
            </w:r>
            <w:r w:rsidRPr="00F86FAA">
              <w:rPr>
                <w:sz w:val="24"/>
                <w:szCs w:val="24"/>
              </w:rPr>
              <w:t>на русском языке</w:t>
            </w:r>
            <w:r>
              <w:rPr>
                <w:sz w:val="24"/>
                <w:szCs w:val="24"/>
              </w:rPr>
              <w:t>.</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Валюта </w:t>
            </w:r>
            <w:r w:rsidR="008C4183">
              <w:rPr>
                <w:b/>
                <w:color w:val="auto"/>
              </w:rPr>
              <w:t>Открытого конкурса</w:t>
            </w:r>
          </w:p>
        </w:tc>
        <w:tc>
          <w:tcPr>
            <w:tcW w:w="6911" w:type="dxa"/>
          </w:tcPr>
          <w:p w:rsidR="007D6548" w:rsidRPr="00F86FAA" w:rsidRDefault="004C2530" w:rsidP="005A3988">
            <w:pPr>
              <w:pStyle w:val="19"/>
              <w:ind w:left="0" w:firstLine="284"/>
              <w:rPr>
                <w:b/>
                <w:sz w:val="24"/>
                <w:szCs w:val="24"/>
                <w:highlight w:val="yellow"/>
              </w:rPr>
            </w:pPr>
            <w:r>
              <w:rPr>
                <w:sz w:val="24"/>
                <w:szCs w:val="24"/>
              </w:rPr>
              <w:t>Рубли РФ.</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p>
        </w:tc>
        <w:tc>
          <w:tcPr>
            <w:tcW w:w="6911" w:type="dxa"/>
          </w:tcPr>
          <w:p w:rsidR="001A068D" w:rsidRPr="00086CAB" w:rsidRDefault="001A068D" w:rsidP="005A3988">
            <w:pPr>
              <w:ind w:left="0" w:firstLine="284"/>
              <w:jc w:val="both"/>
              <w:rPr>
                <w:rFonts w:eastAsia="MS Mincho"/>
              </w:rPr>
            </w:pPr>
            <w:r w:rsidRPr="00086CAB">
              <w:rPr>
                <w:rFonts w:eastAsia="MS Mincho"/>
              </w:rPr>
              <w:t>1. Помимо указанных в пунктах 2.1 и 2.2 настоящей документации требований к претенденту, участнику предъявляются следующие требования:</w:t>
            </w:r>
            <w:r w:rsidR="004C2530" w:rsidRPr="00086CAB">
              <w:rPr>
                <w:rFonts w:eastAsia="MS Mincho"/>
              </w:rPr>
              <w:t xml:space="preserve"> </w:t>
            </w:r>
          </w:p>
          <w:p w:rsidR="00AD3329" w:rsidRPr="00086CAB" w:rsidRDefault="00AD3329" w:rsidP="00AD3329">
            <w:pPr>
              <w:suppressAutoHyphens/>
              <w:ind w:left="0" w:firstLine="539"/>
              <w:jc w:val="both"/>
              <w:rPr>
                <w:rFonts w:eastAsia="MS Mincho"/>
              </w:rPr>
            </w:pPr>
            <w:r w:rsidRPr="00086CAB">
              <w:rPr>
                <w:rFonts w:eastAsia="MS Mincho"/>
              </w:rPr>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C43528" w:rsidRPr="00086CAB">
              <w:rPr>
                <w:rFonts w:eastAsia="MS Mincho"/>
              </w:rPr>
              <w:t>Открытом конкурсе</w:t>
            </w:r>
            <w:r w:rsidRPr="00086CAB">
              <w:rPr>
                <w:rFonts w:eastAsia="MS Mincho"/>
              </w:rPr>
              <w:t>;</w:t>
            </w:r>
          </w:p>
          <w:p w:rsidR="00AD3329" w:rsidRPr="00086CAB" w:rsidRDefault="00AD3329" w:rsidP="00AD3329">
            <w:pPr>
              <w:suppressAutoHyphens/>
              <w:ind w:left="0" w:firstLine="539"/>
              <w:jc w:val="both"/>
              <w:rPr>
                <w:rFonts w:eastAsia="MS Mincho"/>
              </w:rPr>
            </w:pPr>
            <w:r w:rsidRPr="00AD3329">
              <w:rPr>
                <w:rFonts w:eastAsia="MS Mincho"/>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C43528" w:rsidRPr="00086CAB" w:rsidRDefault="00C43528" w:rsidP="00C43528">
            <w:pPr>
              <w:suppressAutoHyphens/>
              <w:ind w:left="0" w:firstLine="540"/>
              <w:jc w:val="both"/>
              <w:rPr>
                <w:rFonts w:eastAsia="MS Mincho"/>
              </w:rPr>
            </w:pPr>
            <w:r w:rsidRPr="00086CAB">
              <w:rPr>
                <w:rFonts w:eastAsia="MS Mincho"/>
              </w:rPr>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2.2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C43528" w:rsidRPr="00C43528" w:rsidRDefault="00C43528" w:rsidP="00C43528">
            <w:pPr>
              <w:tabs>
                <w:tab w:val="left" w:pos="0"/>
                <w:tab w:val="left" w:pos="1440"/>
              </w:tabs>
              <w:suppressAutoHyphens/>
              <w:ind w:left="0" w:firstLine="709"/>
              <w:jc w:val="both"/>
              <w:rPr>
                <w:rFonts w:eastAsia="MS Mincho"/>
              </w:rPr>
            </w:pPr>
            <w:r w:rsidRPr="00C43528">
              <w:rPr>
                <w:rFonts w:eastAsia="MS Mincho"/>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C43528" w:rsidRPr="00C43528" w:rsidRDefault="00C43528" w:rsidP="00C43528">
            <w:pPr>
              <w:tabs>
                <w:tab w:val="left" w:pos="0"/>
                <w:tab w:val="left" w:pos="1418"/>
              </w:tabs>
              <w:suppressAutoHyphens/>
              <w:ind w:left="0" w:firstLine="709"/>
              <w:jc w:val="both"/>
              <w:rPr>
                <w:rFonts w:eastAsia="MS Mincho"/>
              </w:rPr>
            </w:pPr>
            <w:r w:rsidRPr="00C43528">
              <w:rPr>
                <w:rFonts w:eastAsia="MS Mincho"/>
              </w:rPr>
              <w:t>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86CAB" w:rsidRDefault="00C43528" w:rsidP="00C43528">
            <w:pPr>
              <w:tabs>
                <w:tab w:val="left" w:pos="0"/>
                <w:tab w:val="left" w:pos="1418"/>
              </w:tabs>
              <w:suppressAutoHyphens/>
              <w:ind w:left="0" w:firstLine="709"/>
              <w:jc w:val="both"/>
              <w:rPr>
                <w:rFonts w:eastAsia="MS Mincho"/>
              </w:rPr>
            </w:pPr>
            <w:r w:rsidRPr="00C43528">
              <w:rPr>
                <w:rFonts w:eastAsia="MS Mincho"/>
              </w:rPr>
              <w:t xml:space="preserve">2.5 </w:t>
            </w:r>
            <w:r w:rsidRPr="00086CAB">
              <w:rPr>
                <w:rFonts w:eastAsia="MS Mincho"/>
              </w:rPr>
              <w:t>информация о функциональных и качественных характеристиках (потребительских свойствах)</w:t>
            </w:r>
            <w:r w:rsidR="00086CAB" w:rsidRPr="00086CAB">
              <w:rPr>
                <w:rFonts w:eastAsia="MS Mincho"/>
              </w:rPr>
              <w:t xml:space="preserve"> Товара</w:t>
            </w:r>
            <w:r w:rsidR="0003042A">
              <w:rPr>
                <w:rFonts w:eastAsia="MS Mincho"/>
              </w:rPr>
              <w:t>.</w:t>
            </w:r>
            <w:r w:rsidRPr="00086CAB">
              <w:rPr>
                <w:rFonts w:eastAsia="MS Mincho"/>
              </w:rPr>
              <w:t xml:space="preserve"> </w:t>
            </w:r>
          </w:p>
          <w:p w:rsidR="002F0352" w:rsidRPr="00086CAB" w:rsidRDefault="00086CAB" w:rsidP="00225594">
            <w:pPr>
              <w:tabs>
                <w:tab w:val="left" w:pos="0"/>
                <w:tab w:val="left" w:pos="1418"/>
              </w:tabs>
              <w:suppressAutoHyphens/>
              <w:ind w:left="0" w:firstLine="709"/>
              <w:jc w:val="both"/>
              <w:rPr>
                <w:rFonts w:eastAsia="MS Mincho"/>
              </w:rPr>
            </w:pPr>
            <w:r w:rsidRPr="00086CAB">
              <w:rPr>
                <w:rFonts w:eastAsia="MS Mincho"/>
              </w:rPr>
              <w:t>2.</w:t>
            </w:r>
            <w:r w:rsidR="00225594">
              <w:rPr>
                <w:rFonts w:eastAsia="MS Mincho"/>
              </w:rPr>
              <w:t>6</w:t>
            </w:r>
            <w:r w:rsidRPr="00086CAB">
              <w:rPr>
                <w:rFonts w:eastAsia="MS Mincho"/>
              </w:rPr>
              <w:t xml:space="preserve"> Сертификат качества</w:t>
            </w:r>
            <w:r w:rsidR="0003042A">
              <w:rPr>
                <w:rFonts w:eastAsia="MS Mincho"/>
              </w:rPr>
              <w:t>,</w:t>
            </w:r>
            <w:r w:rsidRPr="00086CAB">
              <w:rPr>
                <w:rFonts w:eastAsia="MS Mincho"/>
              </w:rPr>
              <w:t xml:space="preserve"> при наличии.</w:t>
            </w:r>
          </w:p>
        </w:tc>
      </w:tr>
      <w:tr w:rsidR="00835CB1" w:rsidRPr="00F86FAA" w:rsidTr="0064341B">
        <w:trPr>
          <w:jc w:val="center"/>
        </w:trPr>
        <w:tc>
          <w:tcPr>
            <w:tcW w:w="0" w:type="auto"/>
            <w:vAlign w:val="center"/>
          </w:tcPr>
          <w:p w:rsidR="00835CB1" w:rsidRPr="00F86FAA" w:rsidRDefault="00835CB1" w:rsidP="0064341B">
            <w:pPr>
              <w:pStyle w:val="19"/>
              <w:ind w:left="0" w:firstLine="0"/>
              <w:jc w:val="center"/>
              <w:rPr>
                <w:b/>
                <w:sz w:val="24"/>
                <w:szCs w:val="24"/>
              </w:rPr>
            </w:pPr>
            <w:r>
              <w:rPr>
                <w:b/>
                <w:sz w:val="24"/>
                <w:szCs w:val="24"/>
              </w:rPr>
              <w:t>18.</w:t>
            </w:r>
          </w:p>
        </w:tc>
        <w:tc>
          <w:tcPr>
            <w:tcW w:w="2380" w:type="dxa"/>
          </w:tcPr>
          <w:p w:rsidR="00835CB1" w:rsidRPr="00F86FAA" w:rsidRDefault="002F345D" w:rsidP="00647BB6">
            <w:pPr>
              <w:pStyle w:val="Default"/>
              <w:ind w:left="0" w:firstLine="0"/>
              <w:rPr>
                <w:b/>
                <w:color w:val="auto"/>
              </w:rPr>
            </w:pPr>
            <w:r>
              <w:rPr>
                <w:b/>
                <w:color w:val="auto"/>
              </w:rPr>
              <w:t xml:space="preserve">Особенности предоставления документов иностранными участниками </w:t>
            </w:r>
          </w:p>
        </w:tc>
        <w:tc>
          <w:tcPr>
            <w:tcW w:w="6911" w:type="dxa"/>
          </w:tcPr>
          <w:p w:rsidR="00835CB1" w:rsidRPr="00FB27E9" w:rsidRDefault="0098468A" w:rsidP="005A3988">
            <w:pPr>
              <w:pStyle w:val="afa"/>
              <w:ind w:left="0" w:firstLine="284"/>
              <w:rPr>
                <w:sz w:val="24"/>
              </w:rPr>
            </w:pPr>
            <w:r w:rsidRPr="00FB27E9">
              <w:rPr>
                <w:sz w:val="24"/>
              </w:rPr>
              <w:t xml:space="preserve">Особенности не предусмотрены. </w:t>
            </w:r>
          </w:p>
        </w:tc>
      </w:tr>
      <w:tr w:rsidR="007D6548" w:rsidRPr="00F86FAA" w:rsidTr="0064341B">
        <w:trPr>
          <w:jc w:val="center"/>
        </w:trPr>
        <w:tc>
          <w:tcPr>
            <w:tcW w:w="0" w:type="auto"/>
            <w:vAlign w:val="center"/>
          </w:tcPr>
          <w:p w:rsidR="007D6548" w:rsidRPr="00F86FAA" w:rsidRDefault="00357415" w:rsidP="0064341B">
            <w:pPr>
              <w:pStyle w:val="19"/>
              <w:ind w:left="0"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380" w:type="dxa"/>
          </w:tcPr>
          <w:p w:rsidR="007D6548" w:rsidRPr="00F86FAA" w:rsidRDefault="00736D40" w:rsidP="00647BB6">
            <w:pPr>
              <w:pStyle w:val="Default"/>
              <w:ind w:left="0" w:firstLine="0"/>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911" w:type="dxa"/>
          </w:tcPr>
          <w:p w:rsidR="00973C13" w:rsidRPr="00BA2FDA" w:rsidRDefault="00973C13" w:rsidP="00973C1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81"/>
              <w:gridCol w:w="1804"/>
            </w:tblGrid>
            <w:tr w:rsidR="00973C13" w:rsidRPr="00BA2FDA" w:rsidTr="00225594">
              <w:tc>
                <w:tcPr>
                  <w:tcW w:w="4881" w:type="dxa"/>
                  <w:tcBorders>
                    <w:top w:val="single" w:sz="4" w:space="0" w:color="auto"/>
                    <w:left w:val="single" w:sz="4" w:space="0" w:color="auto"/>
                    <w:bottom w:val="single" w:sz="4" w:space="0" w:color="auto"/>
                    <w:right w:val="single" w:sz="4" w:space="0" w:color="auto"/>
                  </w:tcBorders>
                  <w:vAlign w:val="center"/>
                </w:tcPr>
                <w:p w:rsidR="00973C13" w:rsidRPr="007F2DC7" w:rsidRDefault="00973C13" w:rsidP="00D532B5">
                  <w:pPr>
                    <w:pStyle w:val="afa"/>
                    <w:ind w:firstLine="0"/>
                    <w:jc w:val="center"/>
                    <w:rPr>
                      <w:rFonts w:eastAsia="Times New Roman"/>
                      <w:b/>
                      <w:sz w:val="24"/>
                    </w:rPr>
                  </w:pPr>
                  <w:r w:rsidRPr="007F2DC7">
                    <w:rPr>
                      <w:rFonts w:eastAsia="Times New Roman"/>
                      <w:b/>
                      <w:sz w:val="24"/>
                    </w:rPr>
                    <w:t>Критерий оценки</w:t>
                  </w:r>
                </w:p>
              </w:tc>
              <w:tc>
                <w:tcPr>
                  <w:tcW w:w="1804" w:type="dxa"/>
                  <w:tcBorders>
                    <w:top w:val="single" w:sz="4" w:space="0" w:color="auto"/>
                    <w:left w:val="single" w:sz="4" w:space="0" w:color="auto"/>
                    <w:bottom w:val="single" w:sz="4" w:space="0" w:color="auto"/>
                    <w:right w:val="single" w:sz="4" w:space="0" w:color="auto"/>
                  </w:tcBorders>
                  <w:vAlign w:val="center"/>
                </w:tcPr>
                <w:p w:rsidR="00973C13" w:rsidRPr="007F2DC7" w:rsidRDefault="00973C13" w:rsidP="00D532B5">
                  <w:pPr>
                    <w:pStyle w:val="afa"/>
                    <w:ind w:firstLine="0"/>
                    <w:jc w:val="center"/>
                    <w:rPr>
                      <w:rFonts w:eastAsia="Times New Roman"/>
                      <w:b/>
                      <w:sz w:val="24"/>
                    </w:rPr>
                  </w:pPr>
                  <w:r w:rsidRPr="007F2DC7">
                    <w:rPr>
                      <w:rFonts w:eastAsia="Times New Roman"/>
                      <w:b/>
                      <w:sz w:val="24"/>
                    </w:rPr>
                    <w:t>Значение Кз</w:t>
                  </w:r>
                </w:p>
              </w:tc>
            </w:tr>
            <w:tr w:rsidR="00973C13" w:rsidRPr="00BA2FDA" w:rsidTr="00225594">
              <w:tc>
                <w:tcPr>
                  <w:tcW w:w="4881" w:type="dxa"/>
                  <w:tcBorders>
                    <w:top w:val="single" w:sz="4" w:space="0" w:color="auto"/>
                    <w:left w:val="single" w:sz="4" w:space="0" w:color="auto"/>
                    <w:bottom w:val="single" w:sz="4" w:space="0" w:color="auto"/>
                    <w:right w:val="single" w:sz="4" w:space="0" w:color="auto"/>
                  </w:tcBorders>
                </w:tcPr>
                <w:p w:rsidR="00973C13" w:rsidRPr="006B77D2" w:rsidRDefault="00973C13" w:rsidP="001665D8">
                  <w:pPr>
                    <w:pStyle w:val="afa"/>
                    <w:ind w:left="0" w:firstLine="22"/>
                    <w:rPr>
                      <w:rFonts w:eastAsia="Times New Roman"/>
                      <w:sz w:val="24"/>
                    </w:rPr>
                  </w:pPr>
                  <w:r w:rsidRPr="006B77D2">
                    <w:rPr>
                      <w:rFonts w:eastAsia="Times New Roman"/>
                      <w:sz w:val="24"/>
                    </w:rPr>
                    <w:t>Цена единицы</w:t>
                  </w:r>
                  <w:r w:rsidR="00225594">
                    <w:rPr>
                      <w:rFonts w:eastAsia="Times New Roman"/>
                      <w:sz w:val="24"/>
                    </w:rPr>
                    <w:t xml:space="preserve"> (пачка 500 листов)</w:t>
                  </w:r>
                  <w:r w:rsidRPr="006B77D2">
                    <w:rPr>
                      <w:rFonts w:eastAsia="Times New Roman"/>
                      <w:sz w:val="24"/>
                    </w:rPr>
                    <w:t xml:space="preserve"> Товара (формат А4)</w:t>
                  </w:r>
                </w:p>
              </w:tc>
              <w:tc>
                <w:tcPr>
                  <w:tcW w:w="1804" w:type="dxa"/>
                  <w:tcBorders>
                    <w:top w:val="single" w:sz="4" w:space="0" w:color="auto"/>
                    <w:left w:val="single" w:sz="4" w:space="0" w:color="auto"/>
                    <w:bottom w:val="single" w:sz="4" w:space="0" w:color="auto"/>
                    <w:right w:val="single" w:sz="4" w:space="0" w:color="auto"/>
                  </w:tcBorders>
                </w:tcPr>
                <w:p w:rsidR="00973C13" w:rsidRPr="006B77D2" w:rsidRDefault="00973C13" w:rsidP="00D532B5">
                  <w:pPr>
                    <w:pStyle w:val="afa"/>
                    <w:ind w:firstLine="0"/>
                    <w:jc w:val="center"/>
                    <w:rPr>
                      <w:rFonts w:eastAsia="Times New Roman"/>
                      <w:sz w:val="24"/>
                    </w:rPr>
                  </w:pPr>
                  <w:r w:rsidRPr="006B77D2">
                    <w:rPr>
                      <w:rFonts w:eastAsia="Times New Roman"/>
                      <w:sz w:val="24"/>
                    </w:rPr>
                    <w:t>0,60</w:t>
                  </w:r>
                </w:p>
              </w:tc>
            </w:tr>
            <w:tr w:rsidR="00973C13" w:rsidRPr="00BA2FDA" w:rsidTr="00225594">
              <w:tc>
                <w:tcPr>
                  <w:tcW w:w="4881" w:type="dxa"/>
                  <w:tcBorders>
                    <w:top w:val="single" w:sz="4" w:space="0" w:color="auto"/>
                    <w:left w:val="single" w:sz="4" w:space="0" w:color="auto"/>
                    <w:bottom w:val="single" w:sz="4" w:space="0" w:color="auto"/>
                    <w:right w:val="single" w:sz="4" w:space="0" w:color="auto"/>
                  </w:tcBorders>
                </w:tcPr>
                <w:p w:rsidR="00973C13" w:rsidRPr="006B77D2" w:rsidRDefault="00973C13" w:rsidP="001665D8">
                  <w:pPr>
                    <w:pStyle w:val="afa"/>
                    <w:ind w:left="0" w:firstLine="22"/>
                    <w:rPr>
                      <w:rFonts w:eastAsia="Times New Roman"/>
                      <w:sz w:val="24"/>
                    </w:rPr>
                  </w:pPr>
                  <w:r w:rsidRPr="006B77D2">
                    <w:rPr>
                      <w:rFonts w:eastAsia="Times New Roman"/>
                      <w:sz w:val="24"/>
                    </w:rPr>
                    <w:t xml:space="preserve">Цена единицы </w:t>
                  </w:r>
                  <w:r w:rsidR="00225594">
                    <w:rPr>
                      <w:rFonts w:eastAsia="Times New Roman"/>
                      <w:sz w:val="24"/>
                    </w:rPr>
                    <w:t>(пачка 500 листов)</w:t>
                  </w:r>
                  <w:r w:rsidR="00225594" w:rsidRPr="006B77D2">
                    <w:rPr>
                      <w:rFonts w:eastAsia="Times New Roman"/>
                      <w:sz w:val="24"/>
                    </w:rPr>
                    <w:t xml:space="preserve"> </w:t>
                  </w:r>
                  <w:r w:rsidRPr="006B77D2">
                    <w:rPr>
                      <w:rFonts w:eastAsia="Times New Roman"/>
                      <w:sz w:val="24"/>
                    </w:rPr>
                    <w:t>Товара (формат А3)</w:t>
                  </w:r>
                </w:p>
              </w:tc>
              <w:tc>
                <w:tcPr>
                  <w:tcW w:w="1804" w:type="dxa"/>
                  <w:tcBorders>
                    <w:top w:val="single" w:sz="4" w:space="0" w:color="auto"/>
                    <w:left w:val="single" w:sz="4" w:space="0" w:color="auto"/>
                    <w:bottom w:val="single" w:sz="4" w:space="0" w:color="auto"/>
                    <w:right w:val="single" w:sz="4" w:space="0" w:color="auto"/>
                  </w:tcBorders>
                </w:tcPr>
                <w:p w:rsidR="00973C13" w:rsidRPr="006B77D2" w:rsidRDefault="00973C13" w:rsidP="00225594">
                  <w:pPr>
                    <w:pStyle w:val="afa"/>
                    <w:ind w:firstLine="0"/>
                    <w:jc w:val="center"/>
                    <w:rPr>
                      <w:rFonts w:eastAsia="Times New Roman"/>
                      <w:sz w:val="24"/>
                    </w:rPr>
                  </w:pPr>
                  <w:r w:rsidRPr="006B77D2">
                    <w:rPr>
                      <w:rFonts w:eastAsia="Times New Roman"/>
                      <w:sz w:val="24"/>
                    </w:rPr>
                    <w:t>0,</w:t>
                  </w:r>
                  <w:r w:rsidR="00225594">
                    <w:rPr>
                      <w:rFonts w:eastAsia="Times New Roman"/>
                      <w:sz w:val="24"/>
                    </w:rPr>
                    <w:t>2</w:t>
                  </w:r>
                  <w:r w:rsidRPr="006B77D2">
                    <w:rPr>
                      <w:rFonts w:eastAsia="Times New Roman"/>
                      <w:sz w:val="24"/>
                    </w:rPr>
                    <w:t>5</w:t>
                  </w:r>
                </w:p>
              </w:tc>
            </w:tr>
            <w:tr w:rsidR="00973C13" w:rsidRPr="00BA2FDA" w:rsidTr="00225594">
              <w:tc>
                <w:tcPr>
                  <w:tcW w:w="4881" w:type="dxa"/>
                  <w:tcBorders>
                    <w:top w:val="single" w:sz="4" w:space="0" w:color="auto"/>
                    <w:left w:val="single" w:sz="4" w:space="0" w:color="auto"/>
                    <w:bottom w:val="single" w:sz="4" w:space="0" w:color="auto"/>
                    <w:right w:val="single" w:sz="4" w:space="0" w:color="auto"/>
                  </w:tcBorders>
                </w:tcPr>
                <w:p w:rsidR="00973C13" w:rsidRPr="006B77D2" w:rsidRDefault="00973C13" w:rsidP="000279B9">
                  <w:pPr>
                    <w:pStyle w:val="afa"/>
                    <w:ind w:left="22" w:firstLine="0"/>
                    <w:rPr>
                      <w:rFonts w:eastAsia="Times New Roman"/>
                      <w:sz w:val="24"/>
                    </w:rPr>
                  </w:pPr>
                  <w:r w:rsidRPr="006B77D2">
                    <w:rPr>
                      <w:rFonts w:eastAsia="Times New Roman"/>
                      <w:sz w:val="24"/>
                    </w:rPr>
                    <w:t>Срок поставки</w:t>
                  </w:r>
                </w:p>
              </w:tc>
              <w:tc>
                <w:tcPr>
                  <w:tcW w:w="1804" w:type="dxa"/>
                  <w:tcBorders>
                    <w:top w:val="single" w:sz="4" w:space="0" w:color="auto"/>
                    <w:left w:val="single" w:sz="4" w:space="0" w:color="auto"/>
                    <w:bottom w:val="single" w:sz="4" w:space="0" w:color="auto"/>
                    <w:right w:val="single" w:sz="4" w:space="0" w:color="auto"/>
                  </w:tcBorders>
                </w:tcPr>
                <w:p w:rsidR="00973C13" w:rsidRPr="006B77D2" w:rsidRDefault="00973C13" w:rsidP="00D532B5">
                  <w:pPr>
                    <w:pStyle w:val="afa"/>
                    <w:ind w:firstLine="0"/>
                    <w:jc w:val="center"/>
                    <w:rPr>
                      <w:rFonts w:eastAsia="Times New Roman"/>
                      <w:sz w:val="24"/>
                    </w:rPr>
                  </w:pPr>
                  <w:r w:rsidRPr="006B77D2">
                    <w:rPr>
                      <w:rFonts w:eastAsia="Times New Roman"/>
                      <w:sz w:val="24"/>
                    </w:rPr>
                    <w:t>0,15</w:t>
                  </w:r>
                </w:p>
              </w:tc>
            </w:tr>
          </w:tbl>
          <w:p w:rsidR="007D6548" w:rsidRPr="00F86FAA" w:rsidRDefault="007D6548" w:rsidP="00973C13">
            <w:pPr>
              <w:pStyle w:val="afa"/>
              <w:ind w:left="0" w:firstLine="0"/>
              <w:rPr>
                <w:b/>
                <w:i/>
                <w:sz w:val="24"/>
              </w:rPr>
            </w:pPr>
          </w:p>
        </w:tc>
      </w:tr>
      <w:tr w:rsidR="00736D40" w:rsidRPr="00F86FAA" w:rsidTr="0064341B">
        <w:trPr>
          <w:jc w:val="center"/>
        </w:trPr>
        <w:tc>
          <w:tcPr>
            <w:tcW w:w="0" w:type="auto"/>
            <w:vAlign w:val="center"/>
          </w:tcPr>
          <w:p w:rsidR="00736D40" w:rsidRPr="00F86FAA" w:rsidRDefault="00835CB1" w:rsidP="0064341B">
            <w:pPr>
              <w:pStyle w:val="19"/>
              <w:ind w:left="0" w:firstLine="0"/>
              <w:jc w:val="center"/>
              <w:rPr>
                <w:b/>
                <w:sz w:val="24"/>
                <w:szCs w:val="24"/>
              </w:rPr>
            </w:pPr>
            <w:r>
              <w:rPr>
                <w:b/>
                <w:sz w:val="24"/>
                <w:szCs w:val="24"/>
              </w:rPr>
              <w:t>20</w:t>
            </w:r>
            <w:r w:rsidR="00357415" w:rsidRPr="00F86FAA">
              <w:rPr>
                <w:b/>
                <w:sz w:val="24"/>
                <w:szCs w:val="24"/>
              </w:rPr>
              <w:t>.</w:t>
            </w:r>
          </w:p>
        </w:tc>
        <w:tc>
          <w:tcPr>
            <w:tcW w:w="2380" w:type="dxa"/>
          </w:tcPr>
          <w:p w:rsidR="00736D40" w:rsidRPr="00F86FAA" w:rsidRDefault="007341C2" w:rsidP="00647BB6">
            <w:pPr>
              <w:pStyle w:val="Default"/>
              <w:ind w:left="0" w:firstLine="0"/>
              <w:rPr>
                <w:b/>
                <w:color w:val="auto"/>
              </w:rPr>
            </w:pPr>
            <w:r w:rsidRPr="00F86FAA">
              <w:rPr>
                <w:b/>
                <w:color w:val="auto"/>
              </w:rPr>
              <w:t>Особенности заключения договора</w:t>
            </w:r>
          </w:p>
        </w:tc>
        <w:tc>
          <w:tcPr>
            <w:tcW w:w="6911" w:type="dxa"/>
          </w:tcPr>
          <w:p w:rsidR="007341C2" w:rsidRPr="0073287A" w:rsidRDefault="008F4EC9" w:rsidP="005A3988">
            <w:pPr>
              <w:pStyle w:val="-3"/>
              <w:numPr>
                <w:ilvl w:val="2"/>
                <w:numId w:val="0"/>
              </w:numPr>
              <w:tabs>
                <w:tab w:val="num" w:pos="1985"/>
              </w:tabs>
              <w:suppressAutoHyphens/>
              <w:ind w:firstLine="284"/>
              <w:rPr>
                <w:rFonts w:eastAsia="MS Mincho"/>
                <w:sz w:val="24"/>
                <w:lang w:eastAsia="ar-SA"/>
              </w:rPr>
            </w:pPr>
            <w:r>
              <w:rPr>
                <w:rFonts w:eastAsia="MS Mincho"/>
                <w:sz w:val="24"/>
                <w:lang w:eastAsia="ar-SA"/>
              </w:rPr>
              <w:t>1</w:t>
            </w:r>
            <w:r w:rsidR="007341C2" w:rsidRPr="0073287A">
              <w:rPr>
                <w:rFonts w:eastAsia="MS Mincho"/>
                <w:sz w:val="24"/>
                <w:lang w:eastAsia="ar-SA"/>
              </w:rPr>
              <w:t xml:space="preserve">. Победитель вправе направить </w:t>
            </w:r>
            <w:r w:rsidR="00DB6989" w:rsidRPr="0073287A">
              <w:rPr>
                <w:rFonts w:eastAsia="MS Mincho"/>
                <w:sz w:val="24"/>
                <w:lang w:eastAsia="ar-SA"/>
              </w:rPr>
              <w:t xml:space="preserve">Заказчику </w:t>
            </w:r>
            <w:r w:rsidR="007341C2" w:rsidRPr="0073287A">
              <w:rPr>
                <w:rFonts w:eastAsia="MS Mincho"/>
                <w:sz w:val="24"/>
                <w:lang w:eastAsia="ar-SA"/>
              </w:rPr>
              <w:t xml:space="preserve">предложения по внесению изменений в договор, размещенный в составе настоящей документации (приложение № 5), до момента его подписания победителем. </w:t>
            </w:r>
          </w:p>
          <w:p w:rsidR="007341C2" w:rsidRPr="0073287A" w:rsidRDefault="007341C2" w:rsidP="005A3988">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 xml:space="preserve">Указанные предложения должны быть получены </w:t>
            </w:r>
            <w:r w:rsidR="00DB6989" w:rsidRPr="0073287A">
              <w:rPr>
                <w:rFonts w:eastAsia="MS Mincho"/>
                <w:sz w:val="24"/>
                <w:lang w:eastAsia="ar-SA"/>
              </w:rPr>
              <w:t>Заказчиком</w:t>
            </w:r>
            <w:r w:rsidRPr="0073287A">
              <w:rPr>
                <w:rFonts w:eastAsia="MS Mincho"/>
                <w:sz w:val="24"/>
                <w:lang w:eastAsia="ar-SA"/>
              </w:rPr>
              <w:t xml:space="preserve"> в двухсуточный срок с момента получения участником, признанного по итогам конкурса победителем, соответствующего </w:t>
            </w:r>
            <w:r w:rsidR="00244FCC" w:rsidRPr="0073287A">
              <w:rPr>
                <w:rFonts w:eastAsia="MS Mincho"/>
                <w:sz w:val="24"/>
                <w:lang w:eastAsia="ar-SA"/>
              </w:rPr>
              <w:t xml:space="preserve">договора  на ЭТП </w:t>
            </w:r>
            <w:r w:rsidRPr="0073287A">
              <w:rPr>
                <w:rFonts w:eastAsia="MS Mincho"/>
                <w:sz w:val="24"/>
                <w:lang w:eastAsia="ar-SA"/>
              </w:rPr>
              <w:t xml:space="preserve">от Заказчика.  </w:t>
            </w:r>
          </w:p>
          <w:p w:rsidR="007341C2" w:rsidRPr="0073287A" w:rsidRDefault="007341C2" w:rsidP="005A3988">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Изменения могут касаться только положений договора, которые не были одним из оценочных критериев для выбора побе</w:t>
            </w:r>
            <w:r w:rsidR="00493AB2" w:rsidRPr="0073287A">
              <w:rPr>
                <w:rFonts w:eastAsia="MS Mincho"/>
                <w:sz w:val="24"/>
                <w:lang w:eastAsia="ar-SA"/>
              </w:rPr>
              <w:t>дителя, указанных в пункте 1</w:t>
            </w:r>
            <w:r w:rsidR="00DF69CD" w:rsidRPr="0073287A">
              <w:rPr>
                <w:rFonts w:eastAsia="MS Mincho"/>
                <w:sz w:val="24"/>
                <w:lang w:eastAsia="ar-SA"/>
              </w:rPr>
              <w:t>9</w:t>
            </w:r>
            <w:r w:rsidR="00493AB2" w:rsidRPr="0073287A">
              <w:rPr>
                <w:rFonts w:eastAsia="MS Mincho"/>
                <w:sz w:val="24"/>
                <w:lang w:eastAsia="ar-SA"/>
              </w:rPr>
              <w:t xml:space="preserve"> Информационной карты</w:t>
            </w:r>
            <w:r w:rsidRPr="0073287A">
              <w:rPr>
                <w:rFonts w:eastAsia="MS Mincho"/>
                <w:sz w:val="24"/>
                <w:lang w:eastAsia="ar-SA"/>
              </w:rPr>
              <w:t xml:space="preserve"> настоящей документации</w:t>
            </w:r>
            <w:r w:rsidR="00493AB2" w:rsidRPr="0073287A">
              <w:rPr>
                <w:rFonts w:eastAsia="MS Mincho"/>
                <w:sz w:val="24"/>
                <w:lang w:eastAsia="ar-SA"/>
              </w:rPr>
              <w:t xml:space="preserve"> о закупке</w:t>
            </w:r>
            <w:r w:rsidRPr="0073287A">
              <w:rPr>
                <w:rFonts w:eastAsia="MS Mincho"/>
                <w:sz w:val="24"/>
                <w:lang w:eastAsia="ar-SA"/>
              </w:rPr>
              <w:t>.</w:t>
            </w:r>
          </w:p>
          <w:p w:rsidR="007341C2" w:rsidRPr="0073287A" w:rsidRDefault="007341C2" w:rsidP="005A3988">
            <w:pPr>
              <w:pStyle w:val="-3"/>
              <w:numPr>
                <w:ilvl w:val="2"/>
                <w:numId w:val="0"/>
              </w:numPr>
              <w:tabs>
                <w:tab w:val="num" w:pos="1985"/>
              </w:tabs>
              <w:suppressAutoHyphens/>
              <w:ind w:firstLine="284"/>
              <w:rPr>
                <w:rFonts w:eastAsia="MS Mincho"/>
                <w:sz w:val="24"/>
                <w:lang w:eastAsia="ar-SA"/>
              </w:rPr>
            </w:pPr>
            <w:r w:rsidRPr="0073287A">
              <w:rPr>
                <w:rFonts w:eastAsia="MS Mincho"/>
                <w:sz w:val="24"/>
                <w:lang w:eastAsia="ar-SA"/>
              </w:rPr>
              <w:t xml:space="preserve">Внесение изменений в договор по предложениям победителя является правом </w:t>
            </w:r>
            <w:r w:rsidR="00DF69CD" w:rsidRPr="0073287A">
              <w:rPr>
                <w:rFonts w:eastAsia="MS Mincho"/>
                <w:sz w:val="24"/>
                <w:lang w:eastAsia="ar-SA"/>
              </w:rPr>
              <w:t>Заказчика</w:t>
            </w:r>
            <w:r w:rsidRPr="0073287A">
              <w:rPr>
                <w:rFonts w:eastAsia="MS Mincho"/>
                <w:sz w:val="24"/>
                <w:lang w:eastAsia="ar-SA"/>
              </w:rPr>
              <w:t xml:space="preserve"> и осуществляется по усмотрению</w:t>
            </w:r>
            <w:r w:rsidR="0073287A">
              <w:rPr>
                <w:rFonts w:eastAsia="MS Mincho"/>
                <w:sz w:val="24"/>
                <w:lang w:eastAsia="ar-SA"/>
              </w:rPr>
              <w:t xml:space="preserve"> </w:t>
            </w:r>
            <w:r w:rsidR="00DF69CD" w:rsidRPr="0073287A">
              <w:rPr>
                <w:rFonts w:eastAsia="MS Mincho"/>
                <w:sz w:val="24"/>
                <w:lang w:eastAsia="ar-SA"/>
              </w:rPr>
              <w:t>Заказчика</w:t>
            </w:r>
            <w:r w:rsidRPr="0073287A">
              <w:rPr>
                <w:rFonts w:eastAsia="MS Mincho"/>
                <w:sz w:val="24"/>
                <w:lang w:eastAsia="ar-SA"/>
              </w:rPr>
              <w:t>.</w:t>
            </w:r>
          </w:p>
          <w:p w:rsidR="00736D40" w:rsidRPr="00F86FAA" w:rsidRDefault="007341C2" w:rsidP="005A3988">
            <w:pPr>
              <w:pStyle w:val="-3"/>
              <w:numPr>
                <w:ilvl w:val="2"/>
                <w:numId w:val="0"/>
              </w:numPr>
              <w:tabs>
                <w:tab w:val="num" w:pos="1985"/>
              </w:tabs>
              <w:suppressAutoHyphens/>
              <w:ind w:firstLine="284"/>
              <w:rPr>
                <w:sz w:val="24"/>
                <w:highlight w:val="cyan"/>
              </w:rPr>
            </w:pPr>
            <w:r w:rsidRPr="0073287A">
              <w:rPr>
                <w:rFonts w:eastAsia="MS Mincho"/>
                <w:sz w:val="24"/>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73287A">
              <w:rPr>
                <w:rFonts w:eastAsia="MS Mincho"/>
                <w:sz w:val="24"/>
                <w:lang w:eastAsia="ar-SA"/>
              </w:rPr>
              <w:t xml:space="preserve"> </w:t>
            </w:r>
            <w:r w:rsidR="00DF69CD" w:rsidRPr="0073287A">
              <w:rPr>
                <w:rFonts w:eastAsia="MS Mincho"/>
                <w:sz w:val="24"/>
                <w:lang w:eastAsia="ar-SA"/>
              </w:rPr>
              <w:t>Заказчиком</w:t>
            </w:r>
            <w:r w:rsidRPr="0073287A">
              <w:rPr>
                <w:rFonts w:eastAsia="MS Mincho"/>
                <w:sz w:val="24"/>
                <w:lang w:eastAsia="ar-SA"/>
              </w:rPr>
              <w:t>.</w:t>
            </w:r>
          </w:p>
        </w:tc>
      </w:tr>
      <w:tr w:rsidR="007D6548" w:rsidRPr="00F86FAA" w:rsidTr="0064341B">
        <w:trPr>
          <w:jc w:val="center"/>
        </w:trPr>
        <w:tc>
          <w:tcPr>
            <w:tcW w:w="0" w:type="auto"/>
            <w:vAlign w:val="center"/>
          </w:tcPr>
          <w:p w:rsidR="007D6548" w:rsidRPr="00F86FAA" w:rsidRDefault="009830CC" w:rsidP="0064341B">
            <w:pPr>
              <w:pStyle w:val="19"/>
              <w:ind w:left="0"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380" w:type="dxa"/>
          </w:tcPr>
          <w:p w:rsidR="007D6548" w:rsidRPr="00F86FAA" w:rsidRDefault="007D6548" w:rsidP="00647BB6">
            <w:pPr>
              <w:pStyle w:val="Default"/>
              <w:ind w:left="0" w:firstLine="0"/>
              <w:rPr>
                <w:b/>
                <w:color w:val="auto"/>
              </w:rPr>
            </w:pPr>
            <w:r w:rsidRPr="00F86FAA">
              <w:rPr>
                <w:b/>
                <w:color w:val="auto"/>
              </w:rPr>
              <w:t>Привлечение субподрядчиков, соисполнителей</w:t>
            </w:r>
          </w:p>
        </w:tc>
        <w:tc>
          <w:tcPr>
            <w:tcW w:w="6911" w:type="dxa"/>
          </w:tcPr>
          <w:p w:rsidR="007D6548" w:rsidRPr="00F86FAA" w:rsidRDefault="004C2530" w:rsidP="005A3988">
            <w:pPr>
              <w:pStyle w:val="19"/>
              <w:ind w:left="0" w:firstLine="284"/>
              <w:rPr>
                <w:sz w:val="24"/>
                <w:szCs w:val="24"/>
              </w:rPr>
            </w:pPr>
            <w:r>
              <w:rPr>
                <w:sz w:val="24"/>
                <w:szCs w:val="24"/>
              </w:rPr>
              <w:t>П</w:t>
            </w:r>
            <w:r w:rsidRPr="007A4060">
              <w:rPr>
                <w:sz w:val="24"/>
                <w:szCs w:val="24"/>
              </w:rPr>
              <w:t xml:space="preserve">ривлечение субподрядчиков </w:t>
            </w:r>
            <w:r>
              <w:rPr>
                <w:sz w:val="24"/>
                <w:szCs w:val="24"/>
              </w:rPr>
              <w:t xml:space="preserve"> не </w:t>
            </w:r>
            <w:r w:rsidRPr="007A4060">
              <w:rPr>
                <w:sz w:val="24"/>
                <w:szCs w:val="24"/>
              </w:rPr>
              <w:t>допускается</w:t>
            </w:r>
          </w:p>
        </w:tc>
      </w:tr>
      <w:tr w:rsidR="00DF6AE3" w:rsidRPr="00F86FAA" w:rsidTr="0064341B">
        <w:trPr>
          <w:jc w:val="center"/>
        </w:trPr>
        <w:tc>
          <w:tcPr>
            <w:tcW w:w="0" w:type="auto"/>
            <w:vAlign w:val="center"/>
          </w:tcPr>
          <w:p w:rsidR="00DF6AE3" w:rsidRPr="00F86FAA" w:rsidRDefault="00A856EA" w:rsidP="0064341B">
            <w:pPr>
              <w:pStyle w:val="19"/>
              <w:ind w:left="0" w:firstLine="0"/>
              <w:jc w:val="center"/>
              <w:rPr>
                <w:b/>
                <w:sz w:val="24"/>
                <w:szCs w:val="24"/>
              </w:rPr>
            </w:pPr>
            <w:r w:rsidRPr="00F86FAA">
              <w:rPr>
                <w:b/>
                <w:sz w:val="24"/>
                <w:szCs w:val="24"/>
              </w:rPr>
              <w:t>2</w:t>
            </w:r>
            <w:r w:rsidR="0051006B">
              <w:rPr>
                <w:b/>
                <w:sz w:val="24"/>
                <w:szCs w:val="24"/>
              </w:rPr>
              <w:t>2</w:t>
            </w:r>
            <w:r w:rsidRPr="00F86FAA">
              <w:rPr>
                <w:b/>
                <w:sz w:val="24"/>
                <w:szCs w:val="24"/>
              </w:rPr>
              <w:t>.</w:t>
            </w:r>
          </w:p>
        </w:tc>
        <w:tc>
          <w:tcPr>
            <w:tcW w:w="2380" w:type="dxa"/>
          </w:tcPr>
          <w:p w:rsidR="00DF6AE3" w:rsidRPr="00F86FAA" w:rsidRDefault="00DF6AE3" w:rsidP="00647BB6">
            <w:pPr>
              <w:pStyle w:val="Default"/>
              <w:ind w:left="0" w:firstLine="0"/>
              <w:rPr>
                <w:b/>
                <w:color w:val="auto"/>
              </w:rPr>
            </w:pPr>
            <w:r w:rsidRPr="00F86FAA">
              <w:rPr>
                <w:b/>
                <w:color w:val="auto"/>
              </w:rPr>
              <w:t>Обеспечение исполнения договора</w:t>
            </w:r>
          </w:p>
        </w:tc>
        <w:tc>
          <w:tcPr>
            <w:tcW w:w="6911" w:type="dxa"/>
          </w:tcPr>
          <w:p w:rsidR="00DF6AE3" w:rsidRPr="00F86FAA" w:rsidRDefault="00A856EA" w:rsidP="005A3988">
            <w:pPr>
              <w:pStyle w:val="19"/>
              <w:ind w:left="0" w:firstLine="284"/>
              <w:rPr>
                <w:sz w:val="24"/>
                <w:szCs w:val="24"/>
              </w:rPr>
            </w:pPr>
            <w:r w:rsidRPr="00F86FAA">
              <w:rPr>
                <w:sz w:val="24"/>
                <w:szCs w:val="24"/>
              </w:rPr>
              <w:t>Не предусмотрено</w:t>
            </w:r>
          </w:p>
        </w:tc>
      </w:tr>
      <w:tr w:rsidR="004745C7" w:rsidRPr="00F86FAA" w:rsidTr="0064341B">
        <w:trPr>
          <w:jc w:val="center"/>
        </w:trPr>
        <w:tc>
          <w:tcPr>
            <w:tcW w:w="0" w:type="auto"/>
            <w:vAlign w:val="center"/>
          </w:tcPr>
          <w:p w:rsidR="004745C7" w:rsidRPr="00F86FAA" w:rsidRDefault="0064341B" w:rsidP="0064341B">
            <w:pPr>
              <w:pStyle w:val="19"/>
              <w:ind w:left="0" w:firstLine="0"/>
              <w:jc w:val="center"/>
              <w:rPr>
                <w:b/>
                <w:sz w:val="24"/>
                <w:szCs w:val="24"/>
              </w:rPr>
            </w:pPr>
            <w:r>
              <w:rPr>
                <w:b/>
                <w:sz w:val="24"/>
                <w:szCs w:val="24"/>
              </w:rPr>
              <w:t>2</w:t>
            </w:r>
            <w:r w:rsidR="005E0B21">
              <w:rPr>
                <w:b/>
                <w:sz w:val="24"/>
                <w:szCs w:val="24"/>
              </w:rPr>
              <w:t>3</w:t>
            </w:r>
            <w:r w:rsidR="004745C7" w:rsidRPr="00F86FAA">
              <w:rPr>
                <w:b/>
                <w:sz w:val="24"/>
                <w:szCs w:val="24"/>
              </w:rPr>
              <w:t>.</w:t>
            </w:r>
          </w:p>
        </w:tc>
        <w:tc>
          <w:tcPr>
            <w:tcW w:w="2380" w:type="dxa"/>
          </w:tcPr>
          <w:p w:rsidR="004745C7" w:rsidRPr="00F86FAA" w:rsidRDefault="004745C7" w:rsidP="00647BB6">
            <w:pPr>
              <w:pStyle w:val="Default"/>
              <w:ind w:left="0" w:firstLine="0"/>
              <w:rPr>
                <w:b/>
                <w:color w:val="auto"/>
              </w:rPr>
            </w:pPr>
            <w:r w:rsidRPr="00F86FAA">
              <w:rPr>
                <w:b/>
                <w:color w:val="auto"/>
              </w:rPr>
              <w:t>Обеспечение заявки</w:t>
            </w:r>
          </w:p>
        </w:tc>
        <w:tc>
          <w:tcPr>
            <w:tcW w:w="6911" w:type="dxa"/>
          </w:tcPr>
          <w:p w:rsidR="004745C7" w:rsidRPr="00F86FAA" w:rsidRDefault="004745C7" w:rsidP="005A3988">
            <w:pPr>
              <w:pStyle w:val="19"/>
              <w:ind w:left="0" w:firstLine="284"/>
              <w:rPr>
                <w:sz w:val="24"/>
                <w:szCs w:val="24"/>
              </w:rPr>
            </w:pPr>
            <w:r w:rsidRPr="00F86FAA">
              <w:rPr>
                <w:sz w:val="24"/>
                <w:szCs w:val="24"/>
              </w:rPr>
              <w:t>Не предусмотрено</w:t>
            </w:r>
          </w:p>
        </w:tc>
      </w:tr>
      <w:tr w:rsidR="00535228" w:rsidRPr="00F86FAA" w:rsidTr="0064341B">
        <w:trPr>
          <w:jc w:val="center"/>
        </w:trPr>
        <w:tc>
          <w:tcPr>
            <w:tcW w:w="0" w:type="auto"/>
            <w:vAlign w:val="center"/>
          </w:tcPr>
          <w:p w:rsidR="00535228" w:rsidRPr="00F86FAA" w:rsidRDefault="005E579B" w:rsidP="0064341B">
            <w:pPr>
              <w:pStyle w:val="19"/>
              <w:ind w:left="0" w:firstLine="0"/>
              <w:jc w:val="center"/>
              <w:rPr>
                <w:b/>
                <w:sz w:val="24"/>
                <w:szCs w:val="24"/>
              </w:rPr>
            </w:pPr>
            <w:r>
              <w:rPr>
                <w:b/>
                <w:sz w:val="24"/>
                <w:szCs w:val="24"/>
              </w:rPr>
              <w:t>24.</w:t>
            </w:r>
          </w:p>
        </w:tc>
        <w:tc>
          <w:tcPr>
            <w:tcW w:w="2380" w:type="dxa"/>
          </w:tcPr>
          <w:p w:rsidR="00535228" w:rsidRPr="00F86FAA" w:rsidRDefault="005E579B" w:rsidP="00647BB6">
            <w:pPr>
              <w:pStyle w:val="Default"/>
              <w:ind w:left="0" w:firstLine="0"/>
              <w:rPr>
                <w:b/>
                <w:color w:val="auto"/>
              </w:rPr>
            </w:pPr>
            <w:r w:rsidRPr="005E579B">
              <w:rPr>
                <w:b/>
                <w:color w:val="auto"/>
              </w:rPr>
              <w:t>Срок заключения договора</w:t>
            </w:r>
          </w:p>
        </w:tc>
        <w:tc>
          <w:tcPr>
            <w:tcW w:w="6911" w:type="dxa"/>
          </w:tcPr>
          <w:p w:rsidR="00535228" w:rsidRPr="00F86FAA" w:rsidRDefault="00473F4C" w:rsidP="005A3988">
            <w:pPr>
              <w:pStyle w:val="19"/>
              <w:ind w:left="0" w:firstLine="284"/>
              <w:rPr>
                <w:sz w:val="24"/>
                <w:szCs w:val="24"/>
              </w:rPr>
            </w:pPr>
            <w:r w:rsidRPr="00473F4C">
              <w:rPr>
                <w:sz w:val="24"/>
                <w:szCs w:val="24"/>
              </w:rPr>
              <w:t xml:space="preserve">Не ранее чем </w:t>
            </w:r>
            <w:r w:rsidR="0017625E">
              <w:rPr>
                <w:sz w:val="24"/>
                <w:szCs w:val="24"/>
              </w:rPr>
              <w:t>через 10 дней и не позднее чем 3</w:t>
            </w:r>
            <w:r w:rsidRPr="00473F4C">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9830CC" w:rsidRDefault="009830CC">
      <w:pPr>
        <w:rPr>
          <w:rFonts w:eastAsia="MS Mincho"/>
          <w:sz w:val="28"/>
          <w:szCs w:val="28"/>
        </w:rPr>
      </w:pPr>
    </w:p>
    <w:p w:rsidR="000954FB" w:rsidRDefault="000954FB" w:rsidP="00221467">
      <w:pPr>
        <w:pStyle w:val="19"/>
        <w:ind w:left="7080" w:firstLine="0"/>
        <w:outlineLvl w:val="0"/>
        <w:rPr>
          <w:rFonts w:eastAsia="MS Mincho"/>
          <w:szCs w:val="28"/>
        </w:rPr>
      </w:pPr>
      <w:r>
        <w:rPr>
          <w:rFonts w:eastAsia="MS Mincho"/>
          <w:szCs w:val="28"/>
        </w:rPr>
        <w:t>Приложение № 1</w:t>
      </w:r>
    </w:p>
    <w:p w:rsidR="000954FB" w:rsidRDefault="000954FB"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rPr>
          <w:b/>
          <w:sz w:val="28"/>
          <w:szCs w:val="28"/>
        </w:rPr>
      </w:pPr>
      <w:r w:rsidRPr="00445DDD">
        <w:rPr>
          <w:b/>
          <w:sz w:val="28"/>
          <w:szCs w:val="28"/>
        </w:rPr>
        <w:t>На бланке претендента</w:t>
      </w:r>
    </w:p>
    <w:p w:rsidR="000954FB" w:rsidRDefault="000954FB" w:rsidP="00221467">
      <w:pPr>
        <w:pStyle w:val="2"/>
        <w:spacing w:before="0" w:after="0"/>
        <w:ind w:left="0" w:firstLine="0"/>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p>
    <w:p w:rsidR="000954FB" w:rsidRPr="00221467" w:rsidRDefault="000954FB" w:rsidP="00221467">
      <w:pPr>
        <w:ind w:left="0" w:firstLine="0"/>
        <w:rPr>
          <w:b/>
          <w:sz w:val="28"/>
          <w:szCs w:val="28"/>
        </w:rPr>
      </w:pPr>
      <w:r w:rsidRPr="00221467">
        <w:rPr>
          <w:b/>
          <w:sz w:val="28"/>
          <w:szCs w:val="28"/>
        </w:rPr>
        <w:t xml:space="preserve">НА УЧАСТИЕ В </w:t>
      </w:r>
      <w:r w:rsidR="005D0613" w:rsidRPr="00221467">
        <w:rPr>
          <w:b/>
          <w:sz w:val="28"/>
          <w:szCs w:val="28"/>
        </w:rPr>
        <w:t>ОТКРЫТОМ КОНКУРСЕ</w:t>
      </w:r>
      <w:r w:rsidRPr="00221467">
        <w:rPr>
          <w:b/>
          <w:sz w:val="28"/>
          <w:szCs w:val="28"/>
        </w:rPr>
        <w:t xml:space="preserve"> №</w:t>
      </w:r>
      <w:r w:rsidR="00244FCC" w:rsidRPr="00221467">
        <w:rPr>
          <w:b/>
          <w:sz w:val="28"/>
          <w:szCs w:val="28"/>
        </w:rPr>
        <w:t xml:space="preserve"> ОК</w:t>
      </w:r>
      <w:r w:rsidR="004A3077" w:rsidRPr="00221467">
        <w:rPr>
          <w:b/>
          <w:sz w:val="28"/>
          <w:szCs w:val="28"/>
        </w:rPr>
        <w:t>э</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___</w:t>
      </w:r>
      <w:r w:rsidR="00C86C0E" w:rsidRPr="00221467">
        <w:rPr>
          <w:b/>
          <w:sz w:val="28"/>
          <w:szCs w:val="28"/>
        </w:rPr>
        <w:t>-</w:t>
      </w:r>
      <w:r w:rsidRPr="00221467">
        <w:rPr>
          <w:b/>
          <w:sz w:val="28"/>
          <w:szCs w:val="28"/>
        </w:rPr>
        <w:t xml:space="preserve">____ </w:t>
      </w:r>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00A3722A">
        <w:rPr>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004A3077">
        <w:rPr>
          <w:szCs w:val="28"/>
          <w:u w:val="single"/>
        </w:rPr>
        <w:t>ОКэ</w:t>
      </w:r>
      <w:r w:rsidR="00C86C0E">
        <w:rPr>
          <w:szCs w:val="28"/>
          <w:u w:val="single"/>
        </w:rPr>
        <w:t>-</w:t>
      </w:r>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647BB6">
      <w:pPr>
        <w:pStyle w:val="afd"/>
        <w:widowControl w:val="0"/>
        <w:numPr>
          <w:ilvl w:val="0"/>
          <w:numId w:val="11"/>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47BB6">
      <w:pPr>
        <w:pStyle w:val="afd"/>
        <w:numPr>
          <w:ilvl w:val="0"/>
          <w:numId w:val="11"/>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47BB6">
      <w:pPr>
        <w:pStyle w:val="afd"/>
        <w:numPr>
          <w:ilvl w:val="0"/>
          <w:numId w:val="11"/>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47BB6">
      <w:pPr>
        <w:numPr>
          <w:ilvl w:val="0"/>
          <w:numId w:val="12"/>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945B21" w:rsidRPr="00945B21">
        <w:rPr>
          <w:i/>
          <w:sz w:val="28"/>
          <w:szCs w:val="20"/>
        </w:rPr>
        <w:t>Информационной карты</w:t>
      </w:r>
      <w:r w:rsidR="00945B21">
        <w:rPr>
          <w:sz w:val="28"/>
          <w:szCs w:val="20"/>
        </w:rPr>
        <w:t xml:space="preserve">) </w:t>
      </w:r>
      <w:r w:rsidR="00BB7174" w:rsidRPr="00D27A82">
        <w:rPr>
          <w:sz w:val="28"/>
          <w:szCs w:val="20"/>
        </w:rPr>
        <w:t>с даты</w:t>
      </w:r>
      <w:r w:rsidR="00A3722A">
        <w:rPr>
          <w:sz w:val="28"/>
          <w:szCs w:val="20"/>
        </w:rPr>
        <w:t xml:space="preserve"> </w:t>
      </w:r>
      <w:r w:rsidR="005C3469">
        <w:rPr>
          <w:sz w:val="28"/>
          <w:szCs w:val="20"/>
        </w:rPr>
        <w:t xml:space="preserve">окончания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647BB6">
      <w:pPr>
        <w:numPr>
          <w:ilvl w:val="0"/>
          <w:numId w:val="12"/>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p>
    <w:p w:rsidR="000954FB" w:rsidRDefault="000954FB" w:rsidP="00647BB6">
      <w:pPr>
        <w:numPr>
          <w:ilvl w:val="0"/>
          <w:numId w:val="12"/>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47BB6">
      <w:pPr>
        <w:numPr>
          <w:ilvl w:val="0"/>
          <w:numId w:val="12"/>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47BB6">
      <w:pPr>
        <w:numPr>
          <w:ilvl w:val="0"/>
          <w:numId w:val="12"/>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3D2C10">
      <w:pPr>
        <w:pStyle w:val="afa"/>
        <w:ind w:left="0" w:firstLine="553"/>
        <w:rPr>
          <w:rFonts w:eastAsia="Times New Roman"/>
          <w:sz w:val="28"/>
        </w:rPr>
      </w:pPr>
      <w:r w:rsidRPr="00002090">
        <w:rPr>
          <w:rFonts w:eastAsia="Times New Roman"/>
          <w:sz w:val="28"/>
        </w:rPr>
        <w:t>Настоящим подтверждаем, что:</w:t>
      </w:r>
    </w:p>
    <w:p w:rsidR="000954FB" w:rsidRPr="00002090" w:rsidRDefault="000954FB" w:rsidP="003D2C10">
      <w:pPr>
        <w:pStyle w:val="afa"/>
        <w:ind w:left="0"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A3722A">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00FB06DC" w:rsidRPr="00002090">
        <w:rPr>
          <w:rFonts w:eastAsia="Times New Roman"/>
          <w:sz w:val="28"/>
        </w:rPr>
        <w:t>Заказчику</w:t>
      </w:r>
      <w:r w:rsidRPr="00002090">
        <w:rPr>
          <w:rFonts w:eastAsia="Times New Roman"/>
          <w:sz w:val="28"/>
        </w:rPr>
        <w:t>;</w:t>
      </w:r>
    </w:p>
    <w:p w:rsidR="000954FB" w:rsidRPr="00002090" w:rsidRDefault="000954FB" w:rsidP="003D2C10">
      <w:pPr>
        <w:pStyle w:val="afa"/>
        <w:ind w:left="0"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3D2C10">
      <w:pPr>
        <w:pStyle w:val="afa"/>
        <w:ind w:left="0"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3D2C10">
      <w:pPr>
        <w:pStyle w:val="afa"/>
        <w:ind w:left="0"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3D2C10">
      <w:pPr>
        <w:pStyle w:val="afa"/>
        <w:ind w:left="0"/>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00A3722A">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3D2C10">
      <w:pPr>
        <w:pStyle w:val="afa"/>
        <w:ind w:left="0"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3D2C10">
      <w:pPr>
        <w:pStyle w:val="afa"/>
        <w:ind w:left="0"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3D2C10">
      <w:pPr>
        <w:pStyle w:val="afa"/>
        <w:ind w:left="0"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3D2C10">
      <w:pPr>
        <w:pStyle w:val="afa"/>
        <w:ind w:left="0"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3D2C10">
      <w:pPr>
        <w:pStyle w:val="19"/>
        <w:ind w:left="0"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3D2C10">
      <w:pPr>
        <w:pStyle w:val="19"/>
        <w:ind w:left="0" w:firstLine="708"/>
      </w:pPr>
      <w:r w:rsidRPr="00002090">
        <w:t>В подтверждение этого прилагаем все необходимые документы.</w:t>
      </w:r>
    </w:p>
    <w:p w:rsidR="000954FB" w:rsidRPr="00221467" w:rsidRDefault="000954FB" w:rsidP="003D2C10">
      <w:pPr>
        <w:pStyle w:val="19"/>
        <w:ind w:left="0" w:firstLine="708"/>
      </w:pPr>
    </w:p>
    <w:p w:rsidR="00221467" w:rsidRDefault="000954FB" w:rsidP="00221467">
      <w:pPr>
        <w:pStyle w:val="19"/>
        <w:ind w:left="0" w:firstLine="0"/>
        <w:rPr>
          <w:b/>
        </w:rPr>
      </w:pPr>
      <w:r w:rsidRPr="00221467">
        <w:rPr>
          <w:b/>
        </w:rPr>
        <w:t xml:space="preserve">Представитель, </w:t>
      </w:r>
    </w:p>
    <w:p w:rsidR="000954FB" w:rsidRPr="00221467" w:rsidRDefault="000954FB"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0954FB" w:rsidRPr="007415F9" w:rsidRDefault="000954FB" w:rsidP="00221467">
      <w:pPr>
        <w:tabs>
          <w:tab w:val="left" w:pos="8640"/>
        </w:tabs>
        <w:ind w:left="0" w:firstLine="0"/>
        <w:rPr>
          <w:i/>
        </w:rPr>
      </w:pPr>
      <w:r w:rsidRPr="007415F9">
        <w:rPr>
          <w:i/>
        </w:rPr>
        <w:t>(наименование претендента)</w:t>
      </w:r>
    </w:p>
    <w:p w:rsidR="000954FB" w:rsidRPr="00445DDD" w:rsidRDefault="000954FB"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14CA3" w:rsidRDefault="000954FB"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221467" w:rsidRDefault="00221467" w:rsidP="00221467">
      <w:pPr>
        <w:pStyle w:val="19"/>
        <w:ind w:left="7080" w:firstLine="0"/>
        <w:outlineLvl w:val="0"/>
        <w:rPr>
          <w:rFonts w:eastAsia="MS Mincho"/>
          <w:szCs w:val="28"/>
        </w:rPr>
      </w:pPr>
      <w:r>
        <w:rPr>
          <w:rFonts w:eastAsia="MS Mincho"/>
          <w:szCs w:val="28"/>
        </w:rPr>
        <w:t>Приложение № 2</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221467">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 (______) __________________________________________</w:t>
      </w:r>
    </w:p>
    <w:p w:rsidR="00E560DC" w:rsidRDefault="00E560DC" w:rsidP="00E560DC">
      <w:pPr>
        <w:pStyle w:val="afa"/>
        <w:ind w:firstLine="698"/>
        <w:rPr>
          <w:sz w:val="28"/>
          <w:szCs w:val="28"/>
        </w:rPr>
      </w:pPr>
      <w:r w:rsidRPr="007415F9">
        <w:rPr>
          <w:sz w:val="28"/>
          <w:szCs w:val="28"/>
        </w:rPr>
        <w:t>Факс (______) _____________________________________________</w:t>
      </w:r>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00A3722A">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Default="00E560DC" w:rsidP="00E560DC">
      <w:pPr>
        <w:pStyle w:val="afa"/>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E560DC" w:rsidRPr="000802B7" w:rsidRDefault="00E560DC" w:rsidP="00E560DC">
      <w:pPr>
        <w:pStyle w:val="afa"/>
        <w:ind w:left="709"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Факс (______) ___________________________________________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47BB6">
      <w:pPr>
        <w:pStyle w:val="afa"/>
        <w:numPr>
          <w:ilvl w:val="2"/>
          <w:numId w:val="13"/>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47BB6">
      <w:pPr>
        <w:pStyle w:val="afa"/>
        <w:numPr>
          <w:ilvl w:val="2"/>
          <w:numId w:val="13"/>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E560DC" w:rsidRDefault="00221467" w:rsidP="00221467">
      <w:pPr>
        <w:pStyle w:val="32"/>
        <w:suppressAutoHyphens/>
        <w:spacing w:after="0"/>
        <w:ind w:left="0" w:firstLine="0"/>
        <w:jc w:val="both"/>
        <w:rPr>
          <w:rFonts w:cs="Arial"/>
          <w:sz w:val="28"/>
          <w:szCs w:val="28"/>
        </w:rPr>
      </w:pPr>
      <w:r w:rsidRPr="00445DDD">
        <w:rPr>
          <w:sz w:val="28"/>
          <w:szCs w:val="28"/>
        </w:rPr>
        <w:t>"____" _________ 20</w:t>
      </w:r>
      <w:r>
        <w:rPr>
          <w:sz w:val="28"/>
          <w:szCs w:val="28"/>
        </w:rPr>
        <w:t>1__</w:t>
      </w:r>
      <w:r w:rsidRPr="00445DDD">
        <w:rPr>
          <w:sz w:val="28"/>
          <w:szCs w:val="28"/>
        </w:rPr>
        <w:t> г.</w:t>
      </w:r>
    </w:p>
    <w:p w:rsidR="00E560DC" w:rsidRDefault="00E560DC">
      <w:pPr>
        <w:rPr>
          <w:rFonts w:cs="Arial"/>
          <w:sz w:val="28"/>
          <w:szCs w:val="28"/>
        </w:rPr>
      </w:pPr>
    </w:p>
    <w:p w:rsidR="00221467" w:rsidRDefault="00221467">
      <w:pPr>
        <w:rPr>
          <w:rFonts w:cs="Arial"/>
          <w:sz w:val="28"/>
          <w:szCs w:val="28"/>
        </w:rPr>
      </w:pPr>
      <w:r>
        <w:rPr>
          <w:b/>
          <w:bCs/>
          <w:i/>
          <w:iCs/>
        </w:rPr>
        <w:br w:type="page"/>
      </w:r>
    </w:p>
    <w:p w:rsidR="00221467" w:rsidRDefault="00221467" w:rsidP="00221467">
      <w:pPr>
        <w:pStyle w:val="19"/>
        <w:ind w:left="7080" w:firstLine="0"/>
        <w:outlineLvl w:val="0"/>
        <w:rPr>
          <w:rFonts w:eastAsia="MS Mincho"/>
          <w:szCs w:val="28"/>
        </w:rPr>
      </w:pPr>
      <w:r>
        <w:rPr>
          <w:rFonts w:eastAsia="MS Mincho"/>
          <w:szCs w:val="28"/>
        </w:rPr>
        <w:t>Приложение № 3</w:t>
      </w:r>
    </w:p>
    <w:p w:rsidR="00221467" w:rsidRDefault="00221467" w:rsidP="00221467">
      <w:pPr>
        <w:ind w:firstLine="425"/>
        <w:jc w:val="right"/>
        <w:outlineLvl w:val="0"/>
        <w:rPr>
          <w:sz w:val="28"/>
          <w:szCs w:val="28"/>
        </w:rPr>
      </w:pPr>
      <w:r w:rsidRPr="00B2711F">
        <w:rPr>
          <w:sz w:val="28"/>
          <w:szCs w:val="28"/>
        </w:rPr>
        <w:t>к документации</w:t>
      </w:r>
      <w:r>
        <w:rPr>
          <w:sz w:val="28"/>
          <w:szCs w:val="28"/>
        </w:rPr>
        <w:t xml:space="preserve"> о закупке</w:t>
      </w:r>
    </w:p>
    <w:p w:rsidR="000954FB" w:rsidRPr="00221467" w:rsidRDefault="000954FB" w:rsidP="00221467">
      <w:pPr>
        <w:ind w:firstLine="3"/>
        <w:rPr>
          <w:bCs/>
          <w:i/>
        </w:rPr>
      </w:pPr>
    </w:p>
    <w:p w:rsidR="000954FB" w:rsidRPr="00221467" w:rsidRDefault="000954FB" w:rsidP="00221467">
      <w:pPr>
        <w:ind w:firstLine="3"/>
        <w:rPr>
          <w:bCs/>
          <w:i/>
        </w:rPr>
      </w:pPr>
    </w:p>
    <w:p w:rsidR="000954FB" w:rsidRPr="00221467" w:rsidRDefault="000954FB" w:rsidP="00221467">
      <w:pPr>
        <w:pStyle w:val="afa"/>
        <w:jc w:val="center"/>
        <w:outlineLvl w:val="1"/>
        <w:rPr>
          <w:b/>
          <w:sz w:val="28"/>
          <w:szCs w:val="28"/>
        </w:rPr>
      </w:pPr>
      <w:r w:rsidRPr="00221467">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00093F19">
        <w:rPr>
          <w:sz w:val="28"/>
          <w:szCs w:val="28"/>
        </w:rPr>
        <w:t>Открытый конкурс</w:t>
      </w:r>
      <w:r w:rsidR="00A3722A">
        <w:rPr>
          <w:sz w:val="28"/>
          <w:szCs w:val="28"/>
        </w:rPr>
        <w:t xml:space="preserve"> </w:t>
      </w:r>
      <w:r w:rsidR="004A3077">
        <w:rPr>
          <w:sz w:val="28"/>
          <w:szCs w:val="28"/>
        </w:rPr>
        <w:t>№ ОКэ</w:t>
      </w:r>
      <w:r w:rsidR="00C86C0E">
        <w:rPr>
          <w:sz w:val="28"/>
          <w:szCs w:val="28"/>
        </w:rPr>
        <w:t>-</w:t>
      </w:r>
      <w:r w:rsidRPr="00AB21F4">
        <w:rPr>
          <w:sz w:val="28"/>
          <w:szCs w:val="28"/>
        </w:rPr>
        <w:t>__</w:t>
      </w:r>
      <w:r>
        <w:rPr>
          <w:sz w:val="28"/>
          <w:szCs w:val="28"/>
        </w:rPr>
        <w:t>__</w:t>
      </w:r>
      <w:r w:rsidRPr="00AB21F4">
        <w:rPr>
          <w:sz w:val="28"/>
          <w:szCs w:val="28"/>
        </w:rPr>
        <w:t xml:space="preserve">_ </w:t>
      </w:r>
    </w:p>
    <w:p w:rsidR="000954FB" w:rsidRPr="008F1253" w:rsidRDefault="000954FB" w:rsidP="00CB215D">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rPr>
          <w:bCs/>
          <w:i/>
        </w:rPr>
      </w:pPr>
      <w:r w:rsidRPr="003E7259">
        <w:rPr>
          <w:bCs/>
          <w:i/>
        </w:rPr>
        <w:t>(Полное наименование п</w:t>
      </w:r>
      <w:r w:rsidRPr="003E7259">
        <w:rPr>
          <w:i/>
        </w:rPr>
        <w:t>ретендента</w:t>
      </w:r>
      <w:r w:rsidRPr="003E7259">
        <w:rPr>
          <w:bCs/>
          <w:i/>
        </w:rPr>
        <w:t>)</w:t>
      </w:r>
    </w:p>
    <w:p w:rsidR="000954FB" w:rsidRDefault="000954FB" w:rsidP="000954FB">
      <w:pPr>
        <w:ind w:firstLine="708"/>
        <w:rPr>
          <w:bCs/>
          <w:sz w:val="28"/>
          <w:szCs w:val="28"/>
        </w:rPr>
      </w:pPr>
    </w:p>
    <w:tbl>
      <w:tblPr>
        <w:tblW w:w="5000" w:type="pct"/>
        <w:tblLayout w:type="fixed"/>
        <w:tblLook w:val="0000"/>
      </w:tblPr>
      <w:tblGrid>
        <w:gridCol w:w="592"/>
        <w:gridCol w:w="2352"/>
        <w:gridCol w:w="1740"/>
        <w:gridCol w:w="1238"/>
        <w:gridCol w:w="1240"/>
        <w:gridCol w:w="2692"/>
      </w:tblGrid>
      <w:tr w:rsidR="00CB215D" w:rsidRPr="00384CDC" w:rsidTr="00CB215D">
        <w:trPr>
          <w:trHeight w:val="2484"/>
        </w:trPr>
        <w:tc>
          <w:tcPr>
            <w:tcW w:w="300" w:type="pct"/>
            <w:tcBorders>
              <w:top w:val="single" w:sz="4" w:space="0" w:color="auto"/>
              <w:left w:val="single" w:sz="4" w:space="0" w:color="auto"/>
              <w:bottom w:val="single" w:sz="4" w:space="0" w:color="auto"/>
              <w:right w:val="single" w:sz="4" w:space="0" w:color="auto"/>
            </w:tcBorders>
            <w:vAlign w:val="center"/>
          </w:tcPr>
          <w:p w:rsidR="00CB215D" w:rsidRPr="00ED0A23" w:rsidRDefault="00CB215D" w:rsidP="00D532B5">
            <w:pPr>
              <w:rPr>
                <w:b/>
              </w:rPr>
            </w:pPr>
            <w:r w:rsidRPr="00ED0A23">
              <w:rPr>
                <w:b/>
              </w:rPr>
              <w:t>№ п/п</w:t>
            </w:r>
          </w:p>
        </w:tc>
        <w:tc>
          <w:tcPr>
            <w:tcW w:w="1193" w:type="pct"/>
            <w:tcBorders>
              <w:top w:val="single" w:sz="4" w:space="0" w:color="auto"/>
              <w:left w:val="single" w:sz="4" w:space="0" w:color="auto"/>
              <w:bottom w:val="single" w:sz="4" w:space="0" w:color="auto"/>
              <w:right w:val="single" w:sz="4" w:space="0" w:color="auto"/>
            </w:tcBorders>
            <w:vAlign w:val="center"/>
          </w:tcPr>
          <w:p w:rsidR="00CB215D" w:rsidRDefault="00CB215D" w:rsidP="00D532B5">
            <w:pPr>
              <w:rPr>
                <w:b/>
              </w:rPr>
            </w:pPr>
            <w:r w:rsidRPr="00ED0A23">
              <w:rPr>
                <w:b/>
              </w:rPr>
              <w:t xml:space="preserve">Наименование </w:t>
            </w:r>
          </w:p>
          <w:p w:rsidR="00CB215D" w:rsidRPr="00ED0A23" w:rsidRDefault="00CB215D" w:rsidP="00D532B5">
            <w:pPr>
              <w:rPr>
                <w:b/>
              </w:rPr>
            </w:pPr>
            <w:r w:rsidRPr="00ED0A23">
              <w:rPr>
                <w:b/>
              </w:rPr>
              <w:t>Товара</w:t>
            </w:r>
          </w:p>
        </w:tc>
        <w:tc>
          <w:tcPr>
            <w:tcW w:w="883" w:type="pct"/>
            <w:tcBorders>
              <w:top w:val="single" w:sz="4" w:space="0" w:color="auto"/>
              <w:left w:val="single" w:sz="4" w:space="0" w:color="auto"/>
              <w:bottom w:val="single" w:sz="4" w:space="0" w:color="auto"/>
              <w:right w:val="single" w:sz="4" w:space="0" w:color="auto"/>
            </w:tcBorders>
          </w:tcPr>
          <w:p w:rsidR="00CB215D" w:rsidRPr="00ED0A23" w:rsidRDefault="00CB215D" w:rsidP="00CB215D">
            <w:pPr>
              <w:ind w:left="0" w:hanging="44"/>
              <w:rPr>
                <w:b/>
              </w:rPr>
            </w:pPr>
            <w:r w:rsidRPr="00CB215D">
              <w:rPr>
                <w:b/>
              </w:rPr>
              <w:t>Наименование марки, производителя</w:t>
            </w:r>
          </w:p>
        </w:tc>
        <w:tc>
          <w:tcPr>
            <w:tcW w:w="628" w:type="pct"/>
            <w:tcBorders>
              <w:top w:val="single" w:sz="4" w:space="0" w:color="auto"/>
              <w:left w:val="single" w:sz="4" w:space="0" w:color="auto"/>
              <w:bottom w:val="single" w:sz="4" w:space="0" w:color="auto"/>
              <w:right w:val="single" w:sz="4" w:space="0" w:color="auto"/>
            </w:tcBorders>
            <w:vAlign w:val="center"/>
          </w:tcPr>
          <w:p w:rsidR="00CB215D" w:rsidRPr="00ED0A23" w:rsidRDefault="00CB215D" w:rsidP="00CB215D">
            <w:pPr>
              <w:ind w:left="-6" w:firstLine="0"/>
              <w:rPr>
                <w:b/>
              </w:rPr>
            </w:pPr>
            <w:r w:rsidRPr="00ED0A23">
              <w:rPr>
                <w:b/>
              </w:rPr>
              <w:t>Единица Товара</w:t>
            </w:r>
          </w:p>
        </w:tc>
        <w:tc>
          <w:tcPr>
            <w:tcW w:w="629" w:type="pct"/>
            <w:tcBorders>
              <w:top w:val="single" w:sz="4" w:space="0" w:color="auto"/>
              <w:left w:val="single" w:sz="4" w:space="0" w:color="auto"/>
              <w:bottom w:val="single" w:sz="4" w:space="0" w:color="auto"/>
              <w:right w:val="single" w:sz="4" w:space="0" w:color="auto"/>
            </w:tcBorders>
            <w:vAlign w:val="center"/>
          </w:tcPr>
          <w:p w:rsidR="00CB215D" w:rsidRPr="00ED0A23" w:rsidRDefault="00CB215D" w:rsidP="00CB215D">
            <w:pPr>
              <w:ind w:left="32" w:hanging="32"/>
              <w:rPr>
                <w:b/>
              </w:rPr>
            </w:pPr>
            <w:r w:rsidRPr="00ED0A23">
              <w:rPr>
                <w:b/>
              </w:rPr>
              <w:t>Цена за единицу Товара в руб., без учета НДС</w:t>
            </w:r>
          </w:p>
        </w:tc>
        <w:tc>
          <w:tcPr>
            <w:tcW w:w="1366" w:type="pct"/>
            <w:tcBorders>
              <w:top w:val="single" w:sz="4" w:space="0" w:color="auto"/>
              <w:left w:val="single" w:sz="4" w:space="0" w:color="auto"/>
              <w:bottom w:val="single" w:sz="4" w:space="0" w:color="auto"/>
              <w:right w:val="single" w:sz="4" w:space="0" w:color="auto"/>
            </w:tcBorders>
            <w:vAlign w:val="center"/>
          </w:tcPr>
          <w:p w:rsidR="00CB215D" w:rsidRPr="006B77D2" w:rsidRDefault="00CB215D" w:rsidP="00D532B5">
            <w:pPr>
              <w:rPr>
                <w:b/>
              </w:rPr>
            </w:pPr>
            <w:r w:rsidRPr="006B77D2">
              <w:rPr>
                <w:b/>
              </w:rPr>
              <w:t>Срок поставки</w:t>
            </w:r>
          </w:p>
          <w:p w:rsidR="00CB215D" w:rsidRPr="00ED0A23" w:rsidRDefault="00CB215D" w:rsidP="00D532B5">
            <w:pPr>
              <w:rPr>
                <w:b/>
              </w:rPr>
            </w:pPr>
            <w:r w:rsidRPr="006B77D2">
              <w:rPr>
                <w:b/>
              </w:rPr>
              <w:t>Товара</w:t>
            </w:r>
            <w:r w:rsidRPr="00ED0A23">
              <w:rPr>
                <w:b/>
              </w:rPr>
              <w:t xml:space="preserve"> </w:t>
            </w:r>
          </w:p>
        </w:tc>
      </w:tr>
      <w:tr w:rsidR="00CB215D" w:rsidRPr="00384CDC" w:rsidTr="00CB215D">
        <w:trPr>
          <w:trHeight w:val="255"/>
        </w:trPr>
        <w:tc>
          <w:tcPr>
            <w:tcW w:w="300" w:type="pct"/>
            <w:tcBorders>
              <w:top w:val="nil"/>
              <w:left w:val="single" w:sz="4" w:space="0" w:color="auto"/>
              <w:bottom w:val="single" w:sz="4" w:space="0" w:color="auto"/>
              <w:right w:val="single" w:sz="4" w:space="0" w:color="auto"/>
            </w:tcBorders>
            <w:noWrap/>
            <w:vAlign w:val="center"/>
          </w:tcPr>
          <w:p w:rsidR="00CB215D" w:rsidRPr="00ED0A23" w:rsidRDefault="00CB215D" w:rsidP="00D532B5">
            <w:pPr>
              <w:rPr>
                <w:i/>
                <w:sz w:val="20"/>
                <w:szCs w:val="20"/>
              </w:rPr>
            </w:pPr>
            <w:r w:rsidRPr="00ED0A23">
              <w:rPr>
                <w:i/>
                <w:sz w:val="20"/>
                <w:szCs w:val="20"/>
              </w:rPr>
              <w:t>1</w:t>
            </w:r>
          </w:p>
        </w:tc>
        <w:tc>
          <w:tcPr>
            <w:tcW w:w="1193" w:type="pct"/>
            <w:tcBorders>
              <w:top w:val="nil"/>
              <w:left w:val="nil"/>
              <w:bottom w:val="single" w:sz="4" w:space="0" w:color="auto"/>
              <w:right w:val="single" w:sz="4" w:space="0" w:color="auto"/>
            </w:tcBorders>
            <w:noWrap/>
            <w:vAlign w:val="center"/>
          </w:tcPr>
          <w:p w:rsidR="00CB215D" w:rsidRPr="00ED0A23" w:rsidRDefault="00CB215D" w:rsidP="00D532B5">
            <w:pPr>
              <w:rPr>
                <w:i/>
                <w:sz w:val="20"/>
                <w:szCs w:val="20"/>
              </w:rPr>
            </w:pPr>
            <w:r w:rsidRPr="00ED0A23">
              <w:rPr>
                <w:i/>
                <w:sz w:val="20"/>
                <w:szCs w:val="20"/>
              </w:rPr>
              <w:t>2</w:t>
            </w:r>
          </w:p>
        </w:tc>
        <w:tc>
          <w:tcPr>
            <w:tcW w:w="883" w:type="pct"/>
            <w:tcBorders>
              <w:top w:val="single" w:sz="4" w:space="0" w:color="auto"/>
              <w:left w:val="nil"/>
              <w:bottom w:val="single" w:sz="4" w:space="0" w:color="auto"/>
              <w:right w:val="single" w:sz="4" w:space="0" w:color="auto"/>
            </w:tcBorders>
          </w:tcPr>
          <w:p w:rsidR="00CB215D" w:rsidRPr="00ED0A23" w:rsidRDefault="00CB215D" w:rsidP="00D532B5">
            <w:pPr>
              <w:rPr>
                <w:i/>
                <w:sz w:val="20"/>
                <w:szCs w:val="20"/>
              </w:rPr>
            </w:pPr>
            <w:r>
              <w:rPr>
                <w:i/>
                <w:sz w:val="20"/>
                <w:szCs w:val="20"/>
              </w:rPr>
              <w:t>3</w:t>
            </w:r>
          </w:p>
        </w:tc>
        <w:tc>
          <w:tcPr>
            <w:tcW w:w="628" w:type="pct"/>
            <w:tcBorders>
              <w:top w:val="single" w:sz="4" w:space="0" w:color="auto"/>
              <w:left w:val="single" w:sz="4" w:space="0" w:color="auto"/>
              <w:bottom w:val="single" w:sz="4" w:space="0" w:color="auto"/>
              <w:right w:val="single" w:sz="4" w:space="0" w:color="auto"/>
            </w:tcBorders>
            <w:vAlign w:val="center"/>
          </w:tcPr>
          <w:p w:rsidR="00CB215D" w:rsidRPr="00ED0A23" w:rsidRDefault="00CB215D" w:rsidP="00D532B5">
            <w:pPr>
              <w:rPr>
                <w:i/>
                <w:sz w:val="20"/>
                <w:szCs w:val="20"/>
              </w:rPr>
            </w:pPr>
            <w:r>
              <w:rPr>
                <w:i/>
                <w:sz w:val="20"/>
                <w:szCs w:val="20"/>
              </w:rPr>
              <w:t>4</w:t>
            </w:r>
          </w:p>
        </w:tc>
        <w:tc>
          <w:tcPr>
            <w:tcW w:w="629" w:type="pct"/>
            <w:tcBorders>
              <w:top w:val="single" w:sz="4" w:space="0" w:color="auto"/>
              <w:left w:val="nil"/>
              <w:bottom w:val="single" w:sz="4" w:space="0" w:color="auto"/>
              <w:right w:val="single" w:sz="4" w:space="0" w:color="auto"/>
            </w:tcBorders>
            <w:vAlign w:val="center"/>
          </w:tcPr>
          <w:p w:rsidR="00CB215D" w:rsidRPr="00ED0A23" w:rsidRDefault="00CB215D" w:rsidP="00D532B5">
            <w:pPr>
              <w:rPr>
                <w:i/>
                <w:sz w:val="20"/>
                <w:szCs w:val="20"/>
              </w:rPr>
            </w:pPr>
            <w:r>
              <w:rPr>
                <w:i/>
                <w:sz w:val="20"/>
                <w:szCs w:val="20"/>
              </w:rPr>
              <w:t>5</w:t>
            </w:r>
          </w:p>
        </w:tc>
        <w:tc>
          <w:tcPr>
            <w:tcW w:w="1366" w:type="pct"/>
            <w:tcBorders>
              <w:top w:val="single" w:sz="4" w:space="0" w:color="auto"/>
              <w:left w:val="single" w:sz="4" w:space="0" w:color="auto"/>
              <w:bottom w:val="single" w:sz="4" w:space="0" w:color="auto"/>
              <w:right w:val="single" w:sz="4" w:space="0" w:color="auto"/>
            </w:tcBorders>
            <w:noWrap/>
            <w:vAlign w:val="center"/>
          </w:tcPr>
          <w:p w:rsidR="00CB215D" w:rsidRPr="00ED0A23" w:rsidRDefault="00CB215D" w:rsidP="00D532B5">
            <w:pPr>
              <w:rPr>
                <w:i/>
                <w:sz w:val="20"/>
                <w:szCs w:val="20"/>
              </w:rPr>
            </w:pPr>
            <w:r>
              <w:rPr>
                <w:i/>
                <w:sz w:val="20"/>
                <w:szCs w:val="20"/>
              </w:rPr>
              <w:t>6</w:t>
            </w:r>
          </w:p>
        </w:tc>
      </w:tr>
      <w:tr w:rsidR="00CB215D" w:rsidRPr="00384CDC" w:rsidTr="00CB215D">
        <w:trPr>
          <w:trHeight w:val="1517"/>
        </w:trPr>
        <w:tc>
          <w:tcPr>
            <w:tcW w:w="300" w:type="pct"/>
            <w:tcBorders>
              <w:top w:val="nil"/>
              <w:left w:val="single" w:sz="4" w:space="0" w:color="auto"/>
              <w:bottom w:val="single" w:sz="4" w:space="0" w:color="auto"/>
              <w:right w:val="single" w:sz="4" w:space="0" w:color="auto"/>
            </w:tcBorders>
            <w:noWrap/>
            <w:vAlign w:val="center"/>
          </w:tcPr>
          <w:p w:rsidR="00CB215D" w:rsidRPr="00384CDC" w:rsidRDefault="00CB215D" w:rsidP="00D532B5">
            <w:r>
              <w:t>1</w:t>
            </w:r>
          </w:p>
        </w:tc>
        <w:tc>
          <w:tcPr>
            <w:tcW w:w="1193" w:type="pct"/>
            <w:tcBorders>
              <w:top w:val="nil"/>
              <w:left w:val="nil"/>
              <w:bottom w:val="single" w:sz="4" w:space="0" w:color="auto"/>
              <w:right w:val="single" w:sz="4" w:space="0" w:color="auto"/>
            </w:tcBorders>
            <w:noWrap/>
            <w:vAlign w:val="center"/>
          </w:tcPr>
          <w:p w:rsidR="00CB215D" w:rsidRDefault="00CB215D" w:rsidP="00CB215D">
            <w:pPr>
              <w:ind w:left="0" w:firstLine="0"/>
              <w:rPr>
                <w:szCs w:val="28"/>
              </w:rPr>
            </w:pPr>
            <w:r>
              <w:rPr>
                <w:szCs w:val="28"/>
              </w:rPr>
              <w:t>Бумага листовая для офисной техники,</w:t>
            </w:r>
          </w:p>
          <w:p w:rsidR="00CB215D" w:rsidRDefault="00CB215D" w:rsidP="00D532B5">
            <w:pPr>
              <w:rPr>
                <w:szCs w:val="28"/>
              </w:rPr>
            </w:pPr>
            <w:r>
              <w:rPr>
                <w:szCs w:val="28"/>
              </w:rPr>
              <w:t>А4 (210х297 мм)</w:t>
            </w:r>
          </w:p>
          <w:p w:rsidR="00CB215D" w:rsidRPr="008A5B66" w:rsidRDefault="00CB215D" w:rsidP="00D532B5">
            <w:pPr>
              <w:rPr>
                <w:i/>
              </w:rPr>
            </w:pPr>
          </w:p>
        </w:tc>
        <w:tc>
          <w:tcPr>
            <w:tcW w:w="883" w:type="pct"/>
            <w:tcBorders>
              <w:top w:val="single" w:sz="4" w:space="0" w:color="auto"/>
              <w:left w:val="nil"/>
              <w:bottom w:val="single" w:sz="4" w:space="0" w:color="auto"/>
              <w:right w:val="single" w:sz="4" w:space="0" w:color="auto"/>
            </w:tcBorders>
          </w:tcPr>
          <w:p w:rsidR="00CB215D" w:rsidRDefault="00CB215D" w:rsidP="00D532B5"/>
        </w:tc>
        <w:tc>
          <w:tcPr>
            <w:tcW w:w="628" w:type="pct"/>
            <w:tcBorders>
              <w:top w:val="single" w:sz="4" w:space="0" w:color="auto"/>
              <w:left w:val="single" w:sz="4" w:space="0" w:color="auto"/>
              <w:bottom w:val="single" w:sz="4" w:space="0" w:color="auto"/>
              <w:right w:val="single" w:sz="4" w:space="0" w:color="auto"/>
            </w:tcBorders>
            <w:vAlign w:val="center"/>
          </w:tcPr>
          <w:p w:rsidR="00CB215D" w:rsidRDefault="00CB215D" w:rsidP="00CB215D">
            <w:pPr>
              <w:ind w:left="-6" w:firstLine="0"/>
            </w:pPr>
            <w:r>
              <w:t>Пачка</w:t>
            </w:r>
          </w:p>
          <w:p w:rsidR="00CB215D" w:rsidRPr="00384CDC" w:rsidRDefault="00CB215D" w:rsidP="00CB215D">
            <w:pPr>
              <w:ind w:left="-6" w:firstLine="0"/>
            </w:pPr>
            <w:r>
              <w:t>(500 листов)</w:t>
            </w:r>
          </w:p>
        </w:tc>
        <w:tc>
          <w:tcPr>
            <w:tcW w:w="629" w:type="pct"/>
            <w:tcBorders>
              <w:top w:val="single" w:sz="4" w:space="0" w:color="auto"/>
              <w:left w:val="nil"/>
              <w:bottom w:val="single" w:sz="4" w:space="0" w:color="auto"/>
              <w:right w:val="single" w:sz="4" w:space="0" w:color="auto"/>
            </w:tcBorders>
            <w:vAlign w:val="center"/>
          </w:tcPr>
          <w:p w:rsidR="00CB215D" w:rsidRPr="00384CDC" w:rsidRDefault="00CB215D" w:rsidP="00D532B5"/>
        </w:tc>
        <w:tc>
          <w:tcPr>
            <w:tcW w:w="1366" w:type="pct"/>
            <w:vMerge w:val="restart"/>
            <w:tcBorders>
              <w:top w:val="single" w:sz="4" w:space="0" w:color="auto"/>
              <w:left w:val="single" w:sz="4" w:space="0" w:color="auto"/>
              <w:right w:val="single" w:sz="4" w:space="0" w:color="auto"/>
            </w:tcBorders>
            <w:noWrap/>
            <w:vAlign w:val="center"/>
          </w:tcPr>
          <w:p w:rsidR="00CB215D" w:rsidRPr="00CE5DB1" w:rsidRDefault="00CB215D" w:rsidP="00D532B5">
            <w:pPr>
              <w:tabs>
                <w:tab w:val="num" w:pos="0"/>
              </w:tabs>
            </w:pPr>
            <w:r w:rsidRPr="00672DEB">
              <w:rPr>
                <w:color w:val="000000"/>
              </w:rPr>
              <w:t xml:space="preserve">___ (____) </w:t>
            </w:r>
            <w:r w:rsidRPr="00672DEB">
              <w:t>рабочих дня с даты получения заявки.</w:t>
            </w:r>
          </w:p>
        </w:tc>
      </w:tr>
      <w:tr w:rsidR="00CB215D" w:rsidRPr="00384CDC" w:rsidTr="00CB215D">
        <w:trPr>
          <w:trHeight w:val="1553"/>
        </w:trPr>
        <w:tc>
          <w:tcPr>
            <w:tcW w:w="300" w:type="pct"/>
            <w:tcBorders>
              <w:top w:val="nil"/>
              <w:left w:val="single" w:sz="4" w:space="0" w:color="auto"/>
              <w:bottom w:val="single" w:sz="4" w:space="0" w:color="auto"/>
              <w:right w:val="single" w:sz="4" w:space="0" w:color="auto"/>
            </w:tcBorders>
            <w:noWrap/>
            <w:vAlign w:val="center"/>
          </w:tcPr>
          <w:p w:rsidR="00CB215D" w:rsidRPr="00384CDC" w:rsidRDefault="00CB215D" w:rsidP="00D532B5">
            <w:r>
              <w:t>2</w:t>
            </w:r>
          </w:p>
        </w:tc>
        <w:tc>
          <w:tcPr>
            <w:tcW w:w="1193" w:type="pct"/>
            <w:tcBorders>
              <w:top w:val="nil"/>
              <w:left w:val="nil"/>
              <w:bottom w:val="single" w:sz="4" w:space="0" w:color="auto"/>
              <w:right w:val="single" w:sz="4" w:space="0" w:color="auto"/>
            </w:tcBorders>
            <w:noWrap/>
            <w:vAlign w:val="center"/>
          </w:tcPr>
          <w:p w:rsidR="00CB215D" w:rsidRDefault="00CB215D" w:rsidP="00CB215D">
            <w:pPr>
              <w:ind w:left="-25" w:firstLine="25"/>
              <w:rPr>
                <w:szCs w:val="28"/>
              </w:rPr>
            </w:pPr>
            <w:r>
              <w:rPr>
                <w:szCs w:val="28"/>
              </w:rPr>
              <w:t>Бумага листовая для офисной техники,</w:t>
            </w:r>
          </w:p>
          <w:p w:rsidR="00CB215D" w:rsidRDefault="00CB215D" w:rsidP="00D532B5">
            <w:pPr>
              <w:rPr>
                <w:i/>
              </w:rPr>
            </w:pPr>
            <w:r>
              <w:rPr>
                <w:szCs w:val="28"/>
              </w:rPr>
              <w:t>А3 (297 х 420)</w:t>
            </w:r>
          </w:p>
          <w:p w:rsidR="00CB215D" w:rsidRPr="00384CDC" w:rsidRDefault="00CB215D" w:rsidP="00D532B5"/>
        </w:tc>
        <w:tc>
          <w:tcPr>
            <w:tcW w:w="883" w:type="pct"/>
            <w:tcBorders>
              <w:top w:val="single" w:sz="4" w:space="0" w:color="auto"/>
              <w:left w:val="nil"/>
              <w:bottom w:val="single" w:sz="4" w:space="0" w:color="auto"/>
              <w:right w:val="single" w:sz="4" w:space="0" w:color="auto"/>
            </w:tcBorders>
          </w:tcPr>
          <w:p w:rsidR="00CB215D" w:rsidRDefault="00CB215D" w:rsidP="00D532B5"/>
        </w:tc>
        <w:tc>
          <w:tcPr>
            <w:tcW w:w="628" w:type="pct"/>
            <w:tcBorders>
              <w:top w:val="single" w:sz="4" w:space="0" w:color="auto"/>
              <w:left w:val="single" w:sz="4" w:space="0" w:color="auto"/>
              <w:bottom w:val="single" w:sz="4" w:space="0" w:color="auto"/>
              <w:right w:val="single" w:sz="4" w:space="0" w:color="auto"/>
            </w:tcBorders>
            <w:vAlign w:val="center"/>
          </w:tcPr>
          <w:p w:rsidR="00CB215D" w:rsidRDefault="00CB215D" w:rsidP="00CB215D">
            <w:pPr>
              <w:ind w:left="-6" w:firstLine="0"/>
            </w:pPr>
            <w:r>
              <w:t>Пачка</w:t>
            </w:r>
          </w:p>
          <w:p w:rsidR="00CB215D" w:rsidRPr="00384CDC" w:rsidRDefault="00CB215D" w:rsidP="00CB215D">
            <w:pPr>
              <w:ind w:left="-6" w:firstLine="0"/>
            </w:pPr>
            <w:r>
              <w:t>(500 листов)</w:t>
            </w:r>
          </w:p>
        </w:tc>
        <w:tc>
          <w:tcPr>
            <w:tcW w:w="629" w:type="pct"/>
            <w:tcBorders>
              <w:top w:val="single" w:sz="4" w:space="0" w:color="auto"/>
              <w:left w:val="nil"/>
              <w:bottom w:val="single" w:sz="4" w:space="0" w:color="auto"/>
              <w:right w:val="single" w:sz="4" w:space="0" w:color="auto"/>
            </w:tcBorders>
            <w:vAlign w:val="center"/>
          </w:tcPr>
          <w:p w:rsidR="00CB215D" w:rsidRPr="00384CDC" w:rsidRDefault="00CB215D" w:rsidP="00D532B5"/>
        </w:tc>
        <w:tc>
          <w:tcPr>
            <w:tcW w:w="1366" w:type="pct"/>
            <w:vMerge/>
            <w:tcBorders>
              <w:left w:val="single" w:sz="4" w:space="0" w:color="auto"/>
              <w:bottom w:val="single" w:sz="4" w:space="0" w:color="auto"/>
              <w:right w:val="single" w:sz="4" w:space="0" w:color="auto"/>
            </w:tcBorders>
            <w:noWrap/>
            <w:vAlign w:val="bottom"/>
          </w:tcPr>
          <w:p w:rsidR="00CB215D" w:rsidRPr="00384CDC" w:rsidRDefault="00CB215D" w:rsidP="00D532B5"/>
        </w:tc>
      </w:tr>
    </w:tbl>
    <w:p w:rsidR="00973C13" w:rsidRDefault="00973C13" w:rsidP="000954FB">
      <w:pPr>
        <w:ind w:firstLine="708"/>
        <w:rPr>
          <w:bCs/>
          <w:sz w:val="28"/>
          <w:szCs w:val="28"/>
        </w:rPr>
      </w:pPr>
    </w:p>
    <w:p w:rsidR="000954FB" w:rsidRDefault="004A3077" w:rsidP="000954FB">
      <w:pPr>
        <w:pStyle w:val="afd"/>
        <w:jc w:val="both"/>
        <w:rPr>
          <w:szCs w:val="28"/>
        </w:rPr>
      </w:pPr>
      <w:r>
        <w:rPr>
          <w:szCs w:val="28"/>
        </w:rPr>
        <w:t>1. Цена</w:t>
      </w:r>
      <w:r w:rsidR="0012105E">
        <w:rPr>
          <w:szCs w:val="28"/>
        </w:rPr>
        <w:t>,</w:t>
      </w:r>
      <w:r w:rsidR="00A3722A">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r w:rsidR="00A22258" w:rsidRPr="00721D0D">
        <w:rPr>
          <w:i/>
          <w:sz w:val="24"/>
          <w:szCs w:val="24"/>
        </w:rPr>
        <w:t>работ,</w:t>
      </w:r>
      <w:r w:rsidR="00A3722A">
        <w:rPr>
          <w:i/>
          <w:sz w:val="24"/>
          <w:szCs w:val="24"/>
        </w:rPr>
        <w:t xml:space="preserve"> </w:t>
      </w:r>
      <w:r w:rsidR="00A22258">
        <w:rPr>
          <w:i/>
          <w:sz w:val="24"/>
          <w:szCs w:val="24"/>
        </w:rPr>
        <w:t>оказанием</w:t>
      </w:r>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материалов, изделий и рас</w:t>
      </w:r>
      <w:r w:rsidR="000954FB">
        <w:rPr>
          <w:szCs w:val="28"/>
        </w:rPr>
        <w:t>ходов, связанных с их доставкой</w:t>
      </w:r>
      <w:r w:rsidR="000954FB" w:rsidRPr="00205668">
        <w:rPr>
          <w:szCs w:val="28"/>
        </w:rPr>
        <w:t xml:space="preserve">, а также иные расходы, связанные с </w:t>
      </w:r>
      <w:r w:rsidR="000954FB" w:rsidRPr="00721D0D">
        <w:rPr>
          <w:szCs w:val="28"/>
        </w:rPr>
        <w:t xml:space="preserve">_____________ </w:t>
      </w:r>
      <w:r w:rsidR="000954FB" w:rsidRPr="00721D0D">
        <w:rPr>
          <w:i/>
          <w:sz w:val="24"/>
          <w:szCs w:val="24"/>
        </w:rPr>
        <w:t>(</w:t>
      </w:r>
      <w:r w:rsidR="00A22258">
        <w:rPr>
          <w:i/>
          <w:sz w:val="24"/>
          <w:szCs w:val="24"/>
        </w:rPr>
        <w:t>поставке</w:t>
      </w:r>
      <w:r w:rsidR="00A22258" w:rsidRPr="00721D0D">
        <w:rPr>
          <w:i/>
          <w:sz w:val="24"/>
          <w:szCs w:val="24"/>
        </w:rPr>
        <w:t xml:space="preserve"> товаров</w:t>
      </w:r>
      <w:r w:rsidR="00A22258">
        <w:rPr>
          <w:i/>
          <w:sz w:val="24"/>
          <w:szCs w:val="24"/>
        </w:rPr>
        <w:t>,</w:t>
      </w:r>
      <w:r w:rsidR="00A3722A">
        <w:rPr>
          <w:i/>
          <w:sz w:val="24"/>
          <w:szCs w:val="24"/>
        </w:rPr>
        <w:t xml:space="preserve"> </w:t>
      </w:r>
      <w:r w:rsidR="00A22258">
        <w:rPr>
          <w:i/>
          <w:sz w:val="24"/>
          <w:szCs w:val="24"/>
        </w:rPr>
        <w:t>выполнении</w:t>
      </w:r>
      <w:r w:rsidR="000954FB" w:rsidRPr="00721D0D">
        <w:rPr>
          <w:i/>
          <w:sz w:val="24"/>
          <w:szCs w:val="24"/>
        </w:rPr>
        <w:t xml:space="preserve"> работ, оказани</w:t>
      </w:r>
      <w:r w:rsidR="00A22258">
        <w:rPr>
          <w:i/>
          <w:sz w:val="24"/>
          <w:szCs w:val="24"/>
        </w:rPr>
        <w:t>и</w:t>
      </w:r>
      <w:r w:rsidR="000954FB" w:rsidRPr="00721D0D">
        <w:rPr>
          <w:i/>
          <w:sz w:val="24"/>
          <w:szCs w:val="24"/>
        </w:rPr>
        <w:t xml:space="preserve"> услуг).</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3722A">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00A3722A">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0954FB" w:rsidRDefault="000954FB" w:rsidP="000954FB">
      <w:pPr>
        <w:pStyle w:val="afd"/>
      </w:pPr>
      <w:r>
        <w:rPr>
          <w:szCs w:val="28"/>
        </w:rPr>
        <w:t xml:space="preserve">2. Дополнительные условия </w:t>
      </w:r>
      <w:r w:rsidR="00A22258">
        <w:t>поставки товаров,</w:t>
      </w:r>
      <w:r w:rsidR="00A3722A">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rsidRPr="00C43BD6">
        <w:rPr>
          <w:szCs w:val="28"/>
        </w:rPr>
        <w:t>с даты</w:t>
      </w:r>
      <w:r w:rsidR="00A3722A">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 xml:space="preserve">поставить </w:t>
      </w:r>
      <w:r w:rsidR="00A3722A" w:rsidRPr="00721D0D">
        <w:rPr>
          <w:i/>
          <w:sz w:val="24"/>
          <w:szCs w:val="24"/>
        </w:rPr>
        <w:t>товар</w:t>
      </w:r>
      <w:r w:rsidR="00A3722A">
        <w:rPr>
          <w:i/>
          <w:sz w:val="24"/>
          <w:szCs w:val="24"/>
        </w:rPr>
        <w:t>,</w:t>
      </w:r>
      <w:r w:rsidR="00A3722A" w:rsidRPr="00721D0D">
        <w:rPr>
          <w:i/>
          <w:sz w:val="24"/>
          <w:szCs w:val="24"/>
        </w:rPr>
        <w:t xml:space="preserve"> выполнить</w:t>
      </w:r>
      <w:r w:rsidRPr="00721D0D">
        <w:rPr>
          <w:i/>
          <w:sz w:val="24"/>
          <w:szCs w:val="24"/>
        </w:rPr>
        <w:t xml:space="preserve">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221467" w:rsidRDefault="00221467" w:rsidP="00221467">
      <w:pPr>
        <w:pStyle w:val="19"/>
        <w:ind w:left="0" w:firstLine="0"/>
        <w:rPr>
          <w:b/>
        </w:rPr>
      </w:pPr>
      <w:r w:rsidRPr="00221467">
        <w:rPr>
          <w:b/>
        </w:rPr>
        <w:t xml:space="preserve">Представитель, </w:t>
      </w:r>
    </w:p>
    <w:p w:rsidR="00221467" w:rsidRPr="00221467" w:rsidRDefault="00221467" w:rsidP="00221467">
      <w:pPr>
        <w:pStyle w:val="19"/>
        <w:ind w:left="0" w:firstLine="0"/>
        <w:rPr>
          <w:b/>
        </w:rPr>
      </w:pPr>
      <w:r w:rsidRPr="00221467">
        <w:rPr>
          <w:b/>
        </w:rPr>
        <w:t>имеющий полномочия подписать заявку на участие от имени ___________________________________________________________</w:t>
      </w:r>
    </w:p>
    <w:p w:rsidR="00221467" w:rsidRPr="007415F9" w:rsidRDefault="00221467" w:rsidP="00221467">
      <w:pPr>
        <w:tabs>
          <w:tab w:val="left" w:pos="8640"/>
        </w:tabs>
        <w:ind w:left="0" w:firstLine="0"/>
        <w:rPr>
          <w:i/>
        </w:rPr>
      </w:pPr>
      <w:r w:rsidRPr="007415F9">
        <w:rPr>
          <w:i/>
        </w:rPr>
        <w:t>(наименование претендента)</w:t>
      </w:r>
    </w:p>
    <w:p w:rsidR="00221467" w:rsidRPr="00445DDD" w:rsidRDefault="00221467" w:rsidP="00221467">
      <w:pPr>
        <w:pStyle w:val="32"/>
        <w:suppressAutoHyphens/>
        <w:spacing w:after="0"/>
        <w:ind w:left="0" w:firstLine="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21467" w:rsidRPr="007415F9" w:rsidRDefault="00221467" w:rsidP="00221467">
      <w:pPr>
        <w:ind w:left="0" w:firstLine="0"/>
        <w:jc w:val="both"/>
        <w:rPr>
          <w:i/>
        </w:rPr>
      </w:pPr>
      <w:r w:rsidRPr="007415F9">
        <w:rPr>
          <w:i/>
        </w:rPr>
        <w:t>Печать</w:t>
      </w:r>
      <w:r w:rsidRPr="007415F9">
        <w:rPr>
          <w:i/>
        </w:rPr>
        <w:tab/>
      </w:r>
      <w:r w:rsidRPr="007415F9">
        <w:rPr>
          <w:i/>
        </w:rPr>
        <w:tab/>
      </w:r>
      <w:r w:rsidRPr="007415F9">
        <w:rPr>
          <w:i/>
        </w:rPr>
        <w:tab/>
        <w:t>(должность, подпись, ФИО)</w:t>
      </w:r>
    </w:p>
    <w:p w:rsidR="00221467" w:rsidRDefault="00221467" w:rsidP="00221467">
      <w:pPr>
        <w:pStyle w:val="32"/>
        <w:suppressAutoHyphens/>
        <w:spacing w:after="0"/>
        <w:ind w:left="0" w:firstLine="0"/>
        <w:jc w:val="both"/>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973C13" w:rsidRPr="00D43A3B" w:rsidRDefault="00973C13" w:rsidP="00973C13">
      <w:pPr>
        <w:jc w:val="right"/>
        <w:rPr>
          <w:b/>
        </w:rPr>
      </w:pPr>
      <w:r w:rsidRPr="00835FE4">
        <w:rPr>
          <w:bCs/>
          <w:sz w:val="28"/>
          <w:szCs w:val="28"/>
        </w:rPr>
        <w:t>Приложение № 5</w:t>
      </w:r>
    </w:p>
    <w:p w:rsidR="00973C13" w:rsidRPr="00D43A3B" w:rsidRDefault="00973C13" w:rsidP="00973C13">
      <w:pPr>
        <w:pStyle w:val="2"/>
        <w:spacing w:before="0" w:after="0"/>
        <w:jc w:val="right"/>
        <w:rPr>
          <w:b w:val="0"/>
        </w:rPr>
      </w:pPr>
      <w:r w:rsidRPr="00D43A3B">
        <w:rPr>
          <w:rFonts w:cs="Times New Roman"/>
          <w:b w:val="0"/>
          <w:i w:val="0"/>
          <w:iCs w:val="0"/>
        </w:rPr>
        <w:t>к документации о закупке</w:t>
      </w:r>
    </w:p>
    <w:p w:rsidR="00973C13" w:rsidRDefault="00973C13" w:rsidP="00973C13">
      <w:pPr>
        <w:pStyle w:val="afa"/>
        <w:ind w:firstLine="0"/>
        <w:jc w:val="left"/>
        <w:rPr>
          <w:sz w:val="28"/>
          <w:szCs w:val="28"/>
        </w:rPr>
      </w:pPr>
    </w:p>
    <w:p w:rsidR="00973C13" w:rsidRDefault="00973C13" w:rsidP="00973C13">
      <w:pPr>
        <w:pStyle w:val="afa"/>
        <w:ind w:firstLine="0"/>
        <w:jc w:val="center"/>
        <w:rPr>
          <w:b/>
          <w:sz w:val="40"/>
          <w:szCs w:val="40"/>
        </w:rPr>
      </w:pPr>
    </w:p>
    <w:p w:rsidR="00973C13" w:rsidRPr="00141D4B" w:rsidRDefault="00973C13" w:rsidP="00973C13">
      <w:pPr>
        <w:pStyle w:val="afa"/>
        <w:ind w:firstLine="0"/>
        <w:jc w:val="center"/>
        <w:rPr>
          <w:b/>
          <w:sz w:val="40"/>
          <w:szCs w:val="40"/>
        </w:rPr>
      </w:pPr>
      <w:r w:rsidRPr="00141D4B">
        <w:rPr>
          <w:b/>
          <w:sz w:val="40"/>
          <w:szCs w:val="40"/>
        </w:rPr>
        <w:t>ПРОЕКТ ДОГОВОРА</w:t>
      </w:r>
    </w:p>
    <w:p w:rsidR="00973C13" w:rsidRDefault="00973C13" w:rsidP="00973C13">
      <w:pPr>
        <w:rPr>
          <w:b/>
          <w:i/>
          <w:sz w:val="28"/>
          <w:szCs w:val="28"/>
          <w:highlight w:val="magenta"/>
        </w:rPr>
      </w:pPr>
    </w:p>
    <w:p w:rsidR="00973C13" w:rsidRDefault="00973C13" w:rsidP="00973C13">
      <w:pPr>
        <w:rPr>
          <w:b/>
          <w:bCs/>
        </w:rPr>
      </w:pPr>
    </w:p>
    <w:p w:rsidR="00973C13" w:rsidRPr="007215F2" w:rsidRDefault="00973C13" w:rsidP="00973C13">
      <w:pPr>
        <w:rPr>
          <w:b/>
          <w:bCs/>
        </w:rPr>
      </w:pPr>
      <w:r>
        <w:rPr>
          <w:b/>
          <w:bCs/>
        </w:rPr>
        <w:t>Договор  №_____________________</w:t>
      </w:r>
    </w:p>
    <w:p w:rsidR="00973C13" w:rsidRPr="007215F2" w:rsidRDefault="00973C13" w:rsidP="00973C13">
      <w:r>
        <w:rPr>
          <w:b/>
          <w:bCs/>
        </w:rPr>
        <w:t>поставки</w:t>
      </w:r>
    </w:p>
    <w:p w:rsidR="00973C13" w:rsidRDefault="00973C13" w:rsidP="00973C13">
      <w:pPr>
        <w:jc w:val="both"/>
      </w:pPr>
    </w:p>
    <w:p w:rsidR="00973C13" w:rsidRPr="007215F2" w:rsidRDefault="00973C13" w:rsidP="00973C13">
      <w:pPr>
        <w:jc w:val="both"/>
      </w:pPr>
      <w:r w:rsidRPr="007215F2">
        <w:t xml:space="preserve">г. </w:t>
      </w:r>
      <w:r w:rsidR="002A632B">
        <w:t>Екатеринбург</w:t>
      </w:r>
      <w:r w:rsidRPr="007215F2">
        <w:t xml:space="preserve">      </w:t>
      </w:r>
      <w:r>
        <w:t xml:space="preserve">    </w:t>
      </w:r>
      <w:r w:rsidRPr="007215F2">
        <w:t xml:space="preserve">                                                     </w:t>
      </w:r>
      <w:r w:rsidR="002A632B">
        <w:t xml:space="preserve">                           </w:t>
      </w:r>
      <w:r w:rsidRPr="007215F2">
        <w:t>«__»_______</w:t>
      </w:r>
      <w:r>
        <w:t>_____201</w:t>
      </w:r>
      <w:r w:rsidR="002A632B">
        <w:t>7</w:t>
      </w:r>
      <w:r w:rsidRPr="007215F2">
        <w:t>г.</w:t>
      </w:r>
    </w:p>
    <w:p w:rsidR="00973C13" w:rsidRPr="007215F2" w:rsidRDefault="00973C13" w:rsidP="00973C13">
      <w:pPr>
        <w:jc w:val="both"/>
      </w:pPr>
    </w:p>
    <w:p w:rsidR="00973C13" w:rsidRPr="007215F2" w:rsidRDefault="000E02B9" w:rsidP="000E02B9">
      <w:pPr>
        <w:ind w:left="0" w:right="-1" w:firstLine="0"/>
        <w:jc w:val="both"/>
      </w:pPr>
      <w:r>
        <w:t xml:space="preserve">            </w:t>
      </w:r>
      <w:r w:rsidR="00973C13">
        <w:t>Публичное</w:t>
      </w:r>
      <w:r w:rsidR="00973C13" w:rsidRPr="007215F2">
        <w:t xml:space="preserve"> акционерное общество «Центр по перевозке грузов в контейнерах «ТрансКонтейнер»</w:t>
      </w:r>
      <w:r w:rsidR="00973C13">
        <w:t xml:space="preserve"> (ПАО «ТрансКонтейнер»)</w:t>
      </w:r>
      <w:r w:rsidR="00973C13" w:rsidRPr="007215F2">
        <w:t>, именуемое в дальнейшем «</w:t>
      </w:r>
      <w:r w:rsidR="00973C13">
        <w:t>Покупатель</w:t>
      </w:r>
      <w:r w:rsidR="00973C13" w:rsidRPr="007215F2">
        <w:t>», в лиц</w:t>
      </w:r>
      <w:r w:rsidR="00973C13">
        <w:t xml:space="preserve">е ____________________ филиала ПАО «ТрансКонтейнер» на </w:t>
      </w:r>
      <w:r>
        <w:t>Свердло</w:t>
      </w:r>
      <w:r w:rsidR="00A3722A">
        <w:t>в</w:t>
      </w:r>
      <w:r>
        <w:t>ской</w:t>
      </w:r>
      <w:r w:rsidR="00973C13">
        <w:t xml:space="preserve"> железной дороге</w:t>
      </w:r>
      <w:r w:rsidR="00973C13" w:rsidRPr="007215F2">
        <w:t xml:space="preserve">,  действующего  на  основании  </w:t>
      </w:r>
      <w:r w:rsidR="00973C13">
        <w:t xml:space="preserve">доверенности №______________ от ______________, </w:t>
      </w:r>
      <w:r w:rsidR="00973C13" w:rsidRPr="007215F2">
        <w:t xml:space="preserve">с одной стороны, и _______________________________________________,  </w:t>
      </w:r>
    </w:p>
    <w:p w:rsidR="00973C13" w:rsidRPr="007215F2" w:rsidRDefault="00973C13" w:rsidP="00973C13">
      <w:pPr>
        <w:ind w:right="-1"/>
        <w:jc w:val="both"/>
      </w:pPr>
      <w:r w:rsidRPr="007215F2">
        <w:t>именуемое в дальнейшем «</w:t>
      </w:r>
      <w:r>
        <w:t>Поставщик</w:t>
      </w:r>
      <w:r w:rsidRPr="007215F2">
        <w:t>», в лице ________________</w:t>
      </w:r>
      <w:r>
        <w:t>___</w:t>
      </w:r>
      <w:r w:rsidRPr="007215F2">
        <w:t xml:space="preserve">__________________, </w:t>
      </w:r>
    </w:p>
    <w:p w:rsidR="00973C13" w:rsidRPr="007215F2" w:rsidRDefault="00973C13" w:rsidP="00973C13">
      <w:pPr>
        <w:ind w:right="-1"/>
        <w:jc w:val="both"/>
      </w:pPr>
      <w:r w:rsidRPr="007215F2">
        <w:rPr>
          <w:i/>
          <w:vertAlign w:val="superscript"/>
        </w:rPr>
        <w:t xml:space="preserve">                                                                                                                        (должность, Ф.И.О. - полностью)</w:t>
      </w:r>
    </w:p>
    <w:p w:rsidR="00973C13" w:rsidRPr="007215F2" w:rsidRDefault="00973C13" w:rsidP="00973C13">
      <w:pPr>
        <w:ind w:right="-1"/>
        <w:jc w:val="both"/>
      </w:pPr>
      <w:r w:rsidRPr="007215F2">
        <w:t>действующего  на основании</w:t>
      </w:r>
      <w:r>
        <w:t xml:space="preserve"> </w:t>
      </w:r>
      <w:r w:rsidRPr="007215F2">
        <w:t>____________________________________________________,</w:t>
      </w:r>
    </w:p>
    <w:p w:rsidR="00973C13" w:rsidRPr="007215F2" w:rsidRDefault="00973C13" w:rsidP="00973C13">
      <w:pPr>
        <w:ind w:right="-1"/>
        <w:jc w:val="both"/>
        <w:rPr>
          <w:i/>
          <w:vertAlign w:val="superscript"/>
        </w:rPr>
      </w:pPr>
      <w:r w:rsidRPr="007215F2">
        <w:rPr>
          <w:i/>
          <w:vertAlign w:val="superscript"/>
        </w:rPr>
        <w:t xml:space="preserve">                                                                     (указывается документ,  уполномочивающий лицо на заключение настоящего  Договора, например: уст</w:t>
      </w:r>
      <w:r>
        <w:rPr>
          <w:i/>
          <w:vertAlign w:val="superscript"/>
        </w:rPr>
        <w:t>в</w:t>
      </w:r>
      <w:r w:rsidRPr="007215F2">
        <w:rPr>
          <w:i/>
          <w:vertAlign w:val="superscript"/>
        </w:rPr>
        <w:t>а</w:t>
      </w:r>
      <w:r>
        <w:rPr>
          <w:i/>
          <w:vertAlign w:val="superscript"/>
        </w:rPr>
        <w:t>/, доверенность</w:t>
      </w:r>
      <w:r w:rsidRPr="007215F2">
        <w:rPr>
          <w:i/>
          <w:vertAlign w:val="superscript"/>
        </w:rPr>
        <w:t xml:space="preserve"> от «__»_______№ __</w:t>
      </w:r>
      <w:r>
        <w:rPr>
          <w:i/>
          <w:vertAlign w:val="superscript"/>
        </w:rPr>
        <w:t xml:space="preserve"> и т..д</w:t>
      </w:r>
      <w:r w:rsidRPr="007215F2">
        <w:rPr>
          <w:i/>
          <w:vertAlign w:val="superscript"/>
        </w:rPr>
        <w:t>)</w:t>
      </w:r>
    </w:p>
    <w:p w:rsidR="00973C13" w:rsidRPr="007215F2" w:rsidRDefault="00973C13" w:rsidP="0062430B">
      <w:pPr>
        <w:ind w:left="0" w:right="-1" w:firstLine="0"/>
        <w:jc w:val="both"/>
      </w:pP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
    <w:p w:rsidR="00973C13" w:rsidRPr="00B93518" w:rsidRDefault="00973C13" w:rsidP="00973C13">
      <w:pPr>
        <w:ind w:firstLine="567"/>
        <w:rPr>
          <w:b/>
          <w:bCs/>
        </w:rPr>
      </w:pPr>
    </w:p>
    <w:p w:rsidR="00973C13" w:rsidRDefault="00973C13" w:rsidP="00973C13">
      <w:pPr>
        <w:numPr>
          <w:ilvl w:val="0"/>
          <w:numId w:val="25"/>
        </w:numPr>
        <w:rPr>
          <w:b/>
          <w:bCs/>
        </w:rPr>
      </w:pPr>
      <w:r w:rsidRPr="00B93518">
        <w:rPr>
          <w:b/>
          <w:bCs/>
        </w:rPr>
        <w:t>Предмет Договора</w:t>
      </w:r>
    </w:p>
    <w:p w:rsidR="00973C13" w:rsidRPr="00B93518" w:rsidRDefault="00973C13" w:rsidP="00973C13">
      <w:pPr>
        <w:ind w:left="1407"/>
        <w:rPr>
          <w:b/>
          <w:bCs/>
        </w:rPr>
      </w:pPr>
    </w:p>
    <w:p w:rsidR="00973C13" w:rsidRPr="007215F2" w:rsidRDefault="00973C13" w:rsidP="000E02B9">
      <w:pPr>
        <w:ind w:left="0" w:right="-1" w:firstLine="0"/>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и оплатить </w:t>
      </w:r>
      <w:r w:rsidR="000E02B9">
        <w:t xml:space="preserve">бумагу </w:t>
      </w:r>
      <w:r>
        <w:t xml:space="preserve"> для офисной техники </w:t>
      </w:r>
      <w:r w:rsidRPr="00B93518">
        <w:t>(далее – «Товар»)</w:t>
      </w:r>
      <w:r>
        <w:t>.</w:t>
      </w:r>
    </w:p>
    <w:p w:rsidR="00973C13" w:rsidRPr="00B93518" w:rsidRDefault="000E02B9" w:rsidP="000E02B9">
      <w:pPr>
        <w:ind w:left="0" w:hanging="11"/>
        <w:jc w:val="both"/>
      </w:pPr>
      <w:r>
        <w:t xml:space="preserve">         </w:t>
      </w:r>
      <w:r w:rsidR="00973C13">
        <w:t xml:space="preserve">1.2. </w:t>
      </w:r>
      <w:r w:rsidR="00973C13" w:rsidRPr="007E6DAA">
        <w:t xml:space="preserve">Наименование, количество, </w:t>
      </w:r>
      <w:r w:rsidR="00973C13">
        <w:t xml:space="preserve">срок поставки, </w:t>
      </w:r>
      <w:r w:rsidR="00973C13" w:rsidRPr="007E6DAA">
        <w:t>стоимость</w:t>
      </w:r>
      <w:r w:rsidR="00973C13">
        <w:t xml:space="preserve">, а также дополнительные требования к </w:t>
      </w:r>
      <w:r w:rsidR="00973C13" w:rsidRPr="000F0313">
        <w:t>поставляемо</w:t>
      </w:r>
      <w:r w:rsidR="00973C13">
        <w:t>му</w:t>
      </w:r>
      <w:r w:rsidR="00973C13" w:rsidRPr="000F0313">
        <w:t xml:space="preserve"> Товар</w:t>
      </w:r>
      <w:r w:rsidR="00973C13">
        <w:t>у</w:t>
      </w:r>
      <w:r w:rsidR="00973C13" w:rsidRPr="000F0313">
        <w:t xml:space="preserve"> </w:t>
      </w:r>
      <w:r w:rsidR="00973C13">
        <w:t>определяются Сторонами в Спецификациях</w:t>
      </w:r>
      <w:r w:rsidR="00973C13">
        <w:rPr>
          <w:spacing w:val="-1"/>
        </w:rPr>
        <w:t>,</w:t>
      </w:r>
      <w:r w:rsidR="00973C13" w:rsidRPr="0083295B">
        <w:rPr>
          <w:spacing w:val="-1"/>
        </w:rPr>
        <w:t xml:space="preserve"> </w:t>
      </w:r>
      <w:r w:rsidR="00973C13">
        <w:rPr>
          <w:spacing w:val="-1"/>
        </w:rPr>
        <w:t xml:space="preserve">составленных по форме Приложения № 1 к настоящему Договору, и </w:t>
      </w:r>
      <w:r w:rsidR="00973C13" w:rsidRPr="0083295B">
        <w:rPr>
          <w:spacing w:val="-1"/>
        </w:rPr>
        <w:t>являющ</w:t>
      </w:r>
      <w:r w:rsidR="00973C13">
        <w:rPr>
          <w:spacing w:val="-1"/>
        </w:rPr>
        <w:t xml:space="preserve">ихся </w:t>
      </w:r>
      <w:r w:rsidR="00973C13" w:rsidRPr="0083295B">
        <w:rPr>
          <w:spacing w:val="-1"/>
        </w:rPr>
        <w:t xml:space="preserve">неотъемлемой частью </w:t>
      </w:r>
      <w:r w:rsidR="00973C13" w:rsidRPr="0083295B">
        <w:t>настоящего Договора.</w:t>
      </w:r>
    </w:p>
    <w:p w:rsidR="00973C13" w:rsidRPr="00A4610F" w:rsidRDefault="000E02B9" w:rsidP="000E02B9">
      <w:pPr>
        <w:ind w:left="0" w:hanging="11"/>
        <w:jc w:val="both"/>
        <w:rPr>
          <w:color w:val="000000"/>
        </w:rPr>
      </w:pPr>
      <w:r>
        <w:t xml:space="preserve">         </w:t>
      </w:r>
      <w:r w:rsidR="00973C13">
        <w:t xml:space="preserve">1.3. </w:t>
      </w:r>
      <w:r w:rsidR="00973C13">
        <w:rPr>
          <w:color w:val="000000"/>
        </w:rPr>
        <w:t>Поставщик</w:t>
      </w:r>
      <w:r w:rsidR="00973C13"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sidR="00973C13">
        <w:rPr>
          <w:color w:val="000000"/>
        </w:rPr>
        <w:t>,</w:t>
      </w:r>
      <w:r w:rsidR="00973C13" w:rsidRPr="00A4610F">
        <w:rPr>
          <w:color w:val="000000"/>
        </w:rPr>
        <w:t xml:space="preserve"> не является предметом исков третьих лиц</w:t>
      </w:r>
      <w:r w:rsidR="00973C13">
        <w:rPr>
          <w:color w:val="000000"/>
        </w:rPr>
        <w:t>, в отношении Товара нет иных ограничений и обременений.</w:t>
      </w:r>
    </w:p>
    <w:p w:rsidR="00973C13" w:rsidRPr="00B93518" w:rsidRDefault="00973C13" w:rsidP="000E02B9">
      <w:pPr>
        <w:widowControl w:val="0"/>
        <w:autoSpaceDE w:val="0"/>
        <w:autoSpaceDN w:val="0"/>
        <w:adjustRightInd w:val="0"/>
        <w:ind w:left="0" w:firstLine="567"/>
        <w:jc w:val="both"/>
      </w:pPr>
      <w:r w:rsidRPr="00B93518">
        <w:t>1.</w:t>
      </w:r>
      <w:r>
        <w:t>4</w:t>
      </w:r>
      <w:r w:rsidRPr="00B93518">
        <w:t>. В случае обязательной сертификации Товар должен поставляться с сертификатом соответствия.</w:t>
      </w:r>
    </w:p>
    <w:p w:rsidR="00973C13" w:rsidRPr="00B93518" w:rsidRDefault="00973C13" w:rsidP="00973C13">
      <w:pPr>
        <w:ind w:firstLine="567"/>
        <w:rPr>
          <w:b/>
          <w:bCs/>
        </w:rPr>
      </w:pPr>
    </w:p>
    <w:p w:rsidR="00973C13" w:rsidRDefault="00973C13" w:rsidP="00973C13">
      <w:pPr>
        <w:numPr>
          <w:ilvl w:val="0"/>
          <w:numId w:val="24"/>
        </w:numPr>
        <w:ind w:left="0" w:firstLine="567"/>
        <w:rPr>
          <w:b/>
          <w:bCs/>
        </w:rPr>
      </w:pPr>
      <w:r w:rsidRPr="00B93518">
        <w:rPr>
          <w:b/>
          <w:bCs/>
        </w:rPr>
        <w:t>Цена Договора и порядок расчетов</w:t>
      </w:r>
    </w:p>
    <w:p w:rsidR="00973C13" w:rsidRPr="001602F5" w:rsidRDefault="00973C13" w:rsidP="00973C13">
      <w:pPr>
        <w:rPr>
          <w:b/>
          <w:bCs/>
        </w:rPr>
      </w:pPr>
    </w:p>
    <w:p w:rsidR="00973C13" w:rsidRPr="001602F5" w:rsidRDefault="00973C13" w:rsidP="00973C13">
      <w:pPr>
        <w:pStyle w:val="ConsNormal"/>
        <w:widowControl/>
        <w:numPr>
          <w:ilvl w:val="1"/>
          <w:numId w:val="24"/>
        </w:numPr>
        <w:tabs>
          <w:tab w:val="clear" w:pos="720"/>
          <w:tab w:val="num" w:pos="142"/>
        </w:tabs>
        <w:suppressAutoHyphens w:val="0"/>
        <w:autoSpaceDE/>
        <w:ind w:left="0" w:firstLine="567"/>
        <w:jc w:val="both"/>
        <w:rPr>
          <w:rFonts w:ascii="Times New Roman" w:hAnsi="Times New Roman"/>
          <w:sz w:val="24"/>
          <w:szCs w:val="24"/>
        </w:rPr>
      </w:pPr>
      <w:r>
        <w:rPr>
          <w:rFonts w:ascii="Times New Roman" w:hAnsi="Times New Roman"/>
          <w:color w:val="000000"/>
          <w:spacing w:val="-1"/>
          <w:sz w:val="24"/>
          <w:szCs w:val="24"/>
        </w:rPr>
        <w:t xml:space="preserve">Общая цена настоящего Договора не должна превышать </w:t>
      </w:r>
      <w:r w:rsidRPr="001602F5">
        <w:rPr>
          <w:rFonts w:ascii="Times New Roman" w:hAnsi="Times New Roman"/>
          <w:color w:val="000000"/>
          <w:spacing w:val="-1"/>
          <w:sz w:val="24"/>
          <w:szCs w:val="24"/>
        </w:rPr>
        <w:t xml:space="preserve"> </w:t>
      </w:r>
      <w:r w:rsidR="000E02B9">
        <w:rPr>
          <w:rFonts w:ascii="Times New Roman" w:hAnsi="Times New Roman"/>
          <w:color w:val="000000"/>
          <w:spacing w:val="-1"/>
          <w:sz w:val="24"/>
          <w:szCs w:val="24"/>
        </w:rPr>
        <w:t>1 390 000</w:t>
      </w:r>
      <w:r w:rsidR="000E02B9">
        <w:rPr>
          <w:rFonts w:ascii="Times New Roman" w:hAnsi="Times New Roman"/>
          <w:sz w:val="24"/>
          <w:szCs w:val="24"/>
        </w:rPr>
        <w:t xml:space="preserve"> </w:t>
      </w:r>
      <w:r w:rsidRPr="001602F5">
        <w:rPr>
          <w:rFonts w:ascii="Times New Roman" w:hAnsi="Times New Roman"/>
          <w:sz w:val="24"/>
          <w:szCs w:val="24"/>
        </w:rPr>
        <w:t>(</w:t>
      </w:r>
      <w:r w:rsidR="000E02B9">
        <w:rPr>
          <w:rFonts w:ascii="Times New Roman" w:hAnsi="Times New Roman"/>
          <w:sz w:val="24"/>
          <w:szCs w:val="24"/>
        </w:rPr>
        <w:t>один миллион триста девяносто тысяч)</w:t>
      </w:r>
      <w:r w:rsidRPr="001602F5">
        <w:rPr>
          <w:rFonts w:ascii="Times New Roman" w:hAnsi="Times New Roman"/>
          <w:sz w:val="24"/>
          <w:szCs w:val="24"/>
        </w:rPr>
        <w:t xml:space="preserve"> рублей, в том числе НДС</w:t>
      </w:r>
      <w:r>
        <w:rPr>
          <w:rFonts w:ascii="Times New Roman" w:hAnsi="Times New Roman"/>
          <w:sz w:val="24"/>
          <w:szCs w:val="24"/>
        </w:rPr>
        <w:t xml:space="preserve"> </w:t>
      </w:r>
      <w:r w:rsidRPr="001602F5">
        <w:rPr>
          <w:rFonts w:ascii="Times New Roman" w:hAnsi="Times New Roman"/>
          <w:sz w:val="24"/>
          <w:szCs w:val="24"/>
        </w:rPr>
        <w:t xml:space="preserve"> –</w:t>
      </w:r>
      <w:r>
        <w:rPr>
          <w:rFonts w:ascii="Times New Roman" w:hAnsi="Times New Roman"/>
          <w:sz w:val="24"/>
          <w:szCs w:val="24"/>
        </w:rPr>
        <w:t xml:space="preserve"> </w:t>
      </w:r>
      <w:r w:rsidRPr="001602F5">
        <w:rPr>
          <w:rFonts w:ascii="Times New Roman" w:hAnsi="Times New Roman"/>
          <w:sz w:val="24"/>
          <w:szCs w:val="24"/>
        </w:rPr>
        <w:t>_____%</w:t>
      </w:r>
      <w:r>
        <w:rPr>
          <w:rFonts w:ascii="Times New Roman" w:hAnsi="Times New Roman"/>
          <w:sz w:val="24"/>
          <w:szCs w:val="24"/>
        </w:rPr>
        <w:t xml:space="preserve"> </w:t>
      </w:r>
      <w:r w:rsidRPr="001602F5">
        <w:rPr>
          <w:rFonts w:ascii="Times New Roman" w:hAnsi="Times New Roman"/>
          <w:sz w:val="24"/>
          <w:szCs w:val="24"/>
        </w:rPr>
        <w:t>_____________ (____________________)  рублей.</w:t>
      </w:r>
      <w:r w:rsidR="000E02B9">
        <w:rPr>
          <w:rFonts w:ascii="Times New Roman" w:hAnsi="Times New Roman"/>
          <w:sz w:val="24"/>
          <w:szCs w:val="24"/>
        </w:rPr>
        <w:t>/ НДС не облагается</w:t>
      </w:r>
    </w:p>
    <w:p w:rsidR="00973C13" w:rsidRDefault="00973C13" w:rsidP="00973C13">
      <w:pPr>
        <w:widowControl w:val="0"/>
        <w:numPr>
          <w:ilvl w:val="1"/>
          <w:numId w:val="24"/>
        </w:numPr>
        <w:shd w:val="clear" w:color="auto" w:fill="FFFFFF"/>
        <w:tabs>
          <w:tab w:val="clear" w:pos="720"/>
          <w:tab w:val="left" w:pos="0"/>
          <w:tab w:val="num" w:pos="142"/>
        </w:tabs>
        <w:autoSpaceDE w:val="0"/>
        <w:autoSpaceDN w:val="0"/>
        <w:adjustRightInd w:val="0"/>
        <w:ind w:left="0" w:firstLine="567"/>
        <w:jc w:val="both"/>
      </w:pPr>
      <w:r w:rsidRPr="001602F5">
        <w:t>Общая цена настоящего Договора складывается исходя из подписанных Сторонами Спецификац</w:t>
      </w:r>
      <w:r>
        <w:t>ий к настоящему Договору.</w:t>
      </w:r>
    </w:p>
    <w:p w:rsidR="00973C13" w:rsidRPr="0005624C" w:rsidRDefault="00973C13" w:rsidP="00973C13">
      <w:pPr>
        <w:widowControl w:val="0"/>
        <w:numPr>
          <w:ilvl w:val="1"/>
          <w:numId w:val="24"/>
        </w:numPr>
        <w:shd w:val="clear" w:color="auto" w:fill="FFFFFF"/>
        <w:tabs>
          <w:tab w:val="clear" w:pos="720"/>
          <w:tab w:val="left" w:pos="0"/>
          <w:tab w:val="num" w:pos="142"/>
        </w:tabs>
        <w:autoSpaceDE w:val="0"/>
        <w:autoSpaceDN w:val="0"/>
        <w:adjustRightInd w:val="0"/>
        <w:ind w:left="0" w:firstLine="567"/>
        <w:jc w:val="both"/>
      </w:pPr>
      <w:r w:rsidRPr="007E6DAA">
        <w:t xml:space="preserve">Оплата </w:t>
      </w:r>
      <w:r w:rsidRPr="00FF0766">
        <w:t>каждой партии Товара производится Покупателем на основании выставленного Поставщиком счета после подписания</w:t>
      </w:r>
      <w:r>
        <w:t xml:space="preserve"> Сторонами товарной накладной № </w:t>
      </w:r>
      <w:r w:rsidRPr="00727425">
        <w:t xml:space="preserve">ТОРГ-12 на соответствующую партию Товара </w:t>
      </w:r>
      <w:r>
        <w:t xml:space="preserve">счета </w:t>
      </w:r>
      <w:r w:rsidRPr="00727425">
        <w:t xml:space="preserve">в течение </w:t>
      </w:r>
      <w:r w:rsidRPr="00455C62">
        <w:t>30 (</w:t>
      </w:r>
      <w:r>
        <w:t>т</w:t>
      </w:r>
      <w:r w:rsidRPr="00455C62">
        <w:t xml:space="preserve">ридцати) календарных дней </w:t>
      </w:r>
      <w:r w:rsidRPr="0005624C">
        <w:t>с даты его получения Покупателем.</w:t>
      </w:r>
    </w:p>
    <w:p w:rsidR="00973C13" w:rsidRPr="006B77D2" w:rsidRDefault="00973C13" w:rsidP="000C20FE">
      <w:pPr>
        <w:pStyle w:val="aff7"/>
        <w:numPr>
          <w:ilvl w:val="2"/>
          <w:numId w:val="23"/>
        </w:numPr>
        <w:tabs>
          <w:tab w:val="clear" w:pos="720"/>
          <w:tab w:val="num" w:pos="0"/>
        </w:tabs>
        <w:suppressAutoHyphens/>
        <w:spacing w:before="80"/>
        <w:ind w:left="0" w:firstLine="567"/>
        <w:jc w:val="both"/>
      </w:pPr>
      <w:r w:rsidRPr="0062430B">
        <w:t>В цену настоящего Договора вход</w:t>
      </w:r>
      <w:r w:rsidR="0062430B" w:rsidRPr="0062430B">
        <w:t>и</w:t>
      </w:r>
      <w:r w:rsidRPr="0062430B">
        <w:t xml:space="preserve">т </w:t>
      </w:r>
      <w:r w:rsidR="0062430B" w:rsidRPr="0062430B">
        <w:rPr>
          <w:bCs/>
        </w:rPr>
        <w:t>стоимость Товара, расходы по упаковке, маркировке, оформлению соответствующих сертификатов и другой необходимой документации, погрузочно-разгрузочные работы, транспортные расходы, страхование, таможенные пошлины и другие обязательные платежи, расходы по оплате всех затрат, издержек, связанных с исполнением договора, налоги и сборы, кроме НДС</w:t>
      </w:r>
      <w:r w:rsidR="0062430B" w:rsidRPr="0062430B">
        <w:rPr>
          <w:bCs/>
          <w:sz w:val="28"/>
          <w:szCs w:val="28"/>
        </w:rPr>
        <w:t xml:space="preserve">. </w:t>
      </w:r>
    </w:p>
    <w:p w:rsidR="00427556" w:rsidRDefault="00427556" w:rsidP="000C20FE">
      <w:pPr>
        <w:ind w:left="0" w:firstLine="567"/>
        <w:jc w:val="both"/>
      </w:pPr>
    </w:p>
    <w:p w:rsidR="00973C13" w:rsidRPr="00D56CB7" w:rsidRDefault="00973C13" w:rsidP="000C20FE">
      <w:pPr>
        <w:numPr>
          <w:ilvl w:val="0"/>
          <w:numId w:val="24"/>
        </w:numPr>
        <w:ind w:left="0" w:firstLine="567"/>
        <w:rPr>
          <w:b/>
          <w:bCs/>
        </w:rPr>
      </w:pPr>
      <w:r w:rsidRPr="00B93518">
        <w:rPr>
          <w:b/>
          <w:bCs/>
        </w:rPr>
        <w:t>Условия поставки Товара</w:t>
      </w:r>
    </w:p>
    <w:p w:rsidR="00973C13" w:rsidRPr="00B93518" w:rsidRDefault="00973C13" w:rsidP="000C20FE">
      <w:pPr>
        <w:ind w:left="0" w:firstLine="567"/>
        <w:jc w:val="both"/>
        <w:rPr>
          <w:color w:val="000000"/>
        </w:rPr>
      </w:pPr>
      <w:r>
        <w:t>3</w:t>
      </w:r>
      <w:r w:rsidRPr="00B93518">
        <w:t xml:space="preserve">.1. </w:t>
      </w:r>
      <w:r w:rsidRPr="00B93518">
        <w:rPr>
          <w:color w:val="000000"/>
        </w:rPr>
        <w:t xml:space="preserve">Покупатель </w:t>
      </w:r>
      <w:r>
        <w:rPr>
          <w:color w:val="000000"/>
        </w:rPr>
        <w:t xml:space="preserve">в письменном виде </w:t>
      </w:r>
      <w:r w:rsidRPr="00B93518">
        <w:rPr>
          <w:color w:val="000000"/>
        </w:rPr>
        <w:t xml:space="preserve">направляет </w:t>
      </w:r>
      <w:r>
        <w:rPr>
          <w:color w:val="000000"/>
        </w:rPr>
        <w:t>Поставщику</w:t>
      </w:r>
      <w:r w:rsidRPr="00B93518">
        <w:rPr>
          <w:color w:val="000000"/>
        </w:rPr>
        <w:t xml:space="preserve"> </w:t>
      </w:r>
      <w:r>
        <w:rPr>
          <w:color w:val="000000"/>
        </w:rPr>
        <w:t>заявку о наименовании, количестве Товара и о дополнительных требованиях к Товару (далее – Заявка)</w:t>
      </w:r>
      <w:r w:rsidRPr="00B93518">
        <w:rPr>
          <w:color w:val="000000"/>
        </w:rPr>
        <w:t xml:space="preserve">. </w:t>
      </w:r>
    </w:p>
    <w:p w:rsidR="00973C13" w:rsidRPr="00936188" w:rsidRDefault="00973C13" w:rsidP="000C20FE">
      <w:pPr>
        <w:ind w:left="0" w:firstLine="567"/>
        <w:jc w:val="both"/>
        <w:rPr>
          <w:color w:val="000000"/>
        </w:rPr>
      </w:pPr>
      <w:r>
        <w:rPr>
          <w:color w:val="000000"/>
        </w:rPr>
        <w:t>3</w:t>
      </w:r>
      <w:r w:rsidRPr="00B93518">
        <w:rPr>
          <w:color w:val="000000"/>
        </w:rPr>
        <w:t xml:space="preserve">.2. </w:t>
      </w:r>
      <w:r>
        <w:rPr>
          <w:color w:val="000000"/>
        </w:rPr>
        <w:t>Поставщик</w:t>
      </w:r>
      <w:r w:rsidRPr="00B93518">
        <w:rPr>
          <w:color w:val="000000"/>
        </w:rPr>
        <w:t xml:space="preserve"> в течение </w:t>
      </w:r>
      <w:r w:rsidR="00EB0F26">
        <w:rPr>
          <w:color w:val="000000"/>
        </w:rPr>
        <w:t>1</w:t>
      </w:r>
      <w:r>
        <w:rPr>
          <w:color w:val="000000"/>
        </w:rPr>
        <w:t xml:space="preserve"> (</w:t>
      </w:r>
      <w:r w:rsidR="00EB0F26">
        <w:rPr>
          <w:color w:val="000000"/>
        </w:rPr>
        <w:t>одного</w:t>
      </w:r>
      <w:r>
        <w:rPr>
          <w:color w:val="000000"/>
        </w:rPr>
        <w:t>)</w:t>
      </w:r>
      <w:r w:rsidR="00EB0F26">
        <w:rPr>
          <w:color w:val="000000"/>
        </w:rPr>
        <w:t xml:space="preserve"> календарного</w:t>
      </w:r>
      <w:r w:rsidRPr="00B93518">
        <w:rPr>
          <w:color w:val="000000"/>
        </w:rPr>
        <w:t xml:space="preserve"> дн</w:t>
      </w:r>
      <w:r w:rsidR="00EB0F26">
        <w:rPr>
          <w:color w:val="000000"/>
        </w:rPr>
        <w:t>я</w:t>
      </w:r>
      <w:r w:rsidRPr="00B93518">
        <w:rPr>
          <w:color w:val="000000"/>
        </w:rPr>
        <w:t xml:space="preserve"> рас</w:t>
      </w:r>
      <w:r>
        <w:rPr>
          <w:color w:val="000000"/>
        </w:rPr>
        <w:t xml:space="preserve">сматривает Заявку </w:t>
      </w:r>
      <w:r w:rsidR="00EB0F26">
        <w:rPr>
          <w:color w:val="000000"/>
        </w:rPr>
        <w:t>и</w:t>
      </w:r>
      <w:r w:rsidRPr="00B93518">
        <w:rPr>
          <w:color w:val="000000"/>
        </w:rPr>
        <w:t xml:space="preserve"> направляет Покупателю </w:t>
      </w:r>
      <w:r>
        <w:rPr>
          <w:color w:val="000000"/>
        </w:rPr>
        <w:t xml:space="preserve">составленную </w:t>
      </w:r>
      <w:r w:rsidRPr="00B93518">
        <w:rPr>
          <w:color w:val="000000"/>
        </w:rPr>
        <w:t>подписанную со своей Стороны Спецификацию. Покупатель в течение</w:t>
      </w:r>
      <w:r>
        <w:rPr>
          <w:color w:val="000000"/>
        </w:rPr>
        <w:t xml:space="preserve"> </w:t>
      </w:r>
      <w:r w:rsidRPr="00936188">
        <w:rPr>
          <w:color w:val="000000"/>
        </w:rPr>
        <w:t>2 (двух) календарных дней подписывает согласованную Поставщиком Спецификацию.</w:t>
      </w:r>
    </w:p>
    <w:p w:rsidR="00973C13" w:rsidRDefault="00973C13" w:rsidP="000C20FE">
      <w:pPr>
        <w:ind w:left="0" w:firstLine="567"/>
        <w:jc w:val="both"/>
      </w:pPr>
      <w:r>
        <w:t>3</w:t>
      </w:r>
      <w:r w:rsidRPr="00B93518">
        <w:t xml:space="preserve">.3. Поставка Товара </w:t>
      </w:r>
      <w:r>
        <w:t xml:space="preserve">Покупателю </w:t>
      </w:r>
      <w:r w:rsidRPr="00B93518">
        <w:t xml:space="preserve">по настоящему Договору осуществляется </w:t>
      </w:r>
      <w:r>
        <w:t>Поставщиком</w:t>
      </w:r>
      <w:r w:rsidRPr="00B93518">
        <w:t xml:space="preserve"> </w:t>
      </w:r>
      <w:r w:rsidR="00EB0F26">
        <w:t xml:space="preserve">в течении </w:t>
      </w:r>
      <w:proofErr w:type="spellStart"/>
      <w:r w:rsidR="00EB0F26">
        <w:t>_____________</w:t>
      </w:r>
      <w:r w:rsidR="00427556">
        <w:t>рабочих</w:t>
      </w:r>
      <w:proofErr w:type="spellEnd"/>
      <w:r w:rsidR="00EB0F26">
        <w:t xml:space="preserve"> дней</w:t>
      </w:r>
      <w:r w:rsidR="006550F4">
        <w:t xml:space="preserve"> с момента подачи заявки</w:t>
      </w:r>
      <w:r w:rsidR="00EB0F26">
        <w:t xml:space="preserve"> </w:t>
      </w:r>
      <w:r>
        <w:t xml:space="preserve"> </w:t>
      </w:r>
      <w:r w:rsidRPr="00B93518">
        <w:t>по адресу</w:t>
      </w:r>
      <w:r>
        <w:t>, указанному в согласованной Спецификации.</w:t>
      </w:r>
      <w:r w:rsidRPr="00B93518">
        <w:t xml:space="preserve"> </w:t>
      </w:r>
    </w:p>
    <w:p w:rsidR="00973C13" w:rsidRPr="00B93518" w:rsidRDefault="00973C13" w:rsidP="000C20FE">
      <w:pPr>
        <w:widowControl w:val="0"/>
        <w:numPr>
          <w:ilvl w:val="1"/>
          <w:numId w:val="26"/>
        </w:numPr>
        <w:suppressAutoHyphens/>
        <w:autoSpaceDE w:val="0"/>
        <w:autoSpaceDN w:val="0"/>
        <w:adjustRightInd w:val="0"/>
        <w:ind w:left="0" w:firstLine="567"/>
        <w:jc w:val="both"/>
      </w:pPr>
      <w:r w:rsidRPr="00B93518">
        <w:t xml:space="preserve">Приемка Товара осуществляется представителями Продавца и Покупателя с подписанием товарной накладной </w:t>
      </w:r>
      <w:r>
        <w:t xml:space="preserve">№ </w:t>
      </w:r>
      <w:r w:rsidRPr="00B93518">
        <w:t xml:space="preserve">ТОРГ-12 в месте </w:t>
      </w:r>
      <w:r>
        <w:t>приемки</w:t>
      </w:r>
      <w:r w:rsidRPr="00B93518">
        <w:t xml:space="preserve"> Товара. Представитель Покупателя перед приемкой доставленного Товара предъявляет </w:t>
      </w:r>
      <w:r>
        <w:t>Поставщику</w:t>
      </w:r>
      <w:r w:rsidRPr="00B93518">
        <w:t xml:space="preserve"> следующие документы:</w:t>
      </w:r>
    </w:p>
    <w:p w:rsidR="00973C13" w:rsidRPr="00B93518" w:rsidRDefault="00973C13" w:rsidP="000C20FE">
      <w:pPr>
        <w:widowControl w:val="0"/>
        <w:autoSpaceDE w:val="0"/>
        <w:autoSpaceDN w:val="0"/>
        <w:adjustRightInd w:val="0"/>
        <w:ind w:left="0" w:firstLine="567"/>
        <w:jc w:val="both"/>
      </w:pPr>
      <w:r w:rsidRPr="00B93518">
        <w:t xml:space="preserve"> 1)  документ, удостоверяющий личность представителя Покупателя;  </w:t>
      </w:r>
    </w:p>
    <w:p w:rsidR="00973C13" w:rsidRPr="00B93518" w:rsidRDefault="00973C13" w:rsidP="000C20FE">
      <w:pPr>
        <w:widowControl w:val="0"/>
        <w:autoSpaceDE w:val="0"/>
        <w:autoSpaceDN w:val="0"/>
        <w:adjustRightInd w:val="0"/>
        <w:ind w:left="0" w:firstLine="567"/>
        <w:jc w:val="both"/>
      </w:pPr>
      <w:r w:rsidRPr="00B93518">
        <w:t xml:space="preserve"> 2) доверенность на представителя Покупателя, оформленную надлежащим образом. </w:t>
      </w:r>
    </w:p>
    <w:p w:rsidR="00973C13" w:rsidRPr="00B93518" w:rsidRDefault="00973C13" w:rsidP="000C20FE">
      <w:pPr>
        <w:widowControl w:val="0"/>
        <w:autoSpaceDE w:val="0"/>
        <w:autoSpaceDN w:val="0"/>
        <w:adjustRightInd w:val="0"/>
        <w:ind w:left="0" w:firstLine="567"/>
        <w:jc w:val="both"/>
        <w:rPr>
          <w:bCs/>
        </w:rPr>
      </w:pPr>
      <w:r>
        <w:t>3</w:t>
      </w:r>
      <w:r w:rsidRPr="00B93518">
        <w:t>.</w:t>
      </w:r>
      <w:r>
        <w:t>5</w:t>
      </w:r>
      <w:r w:rsidRPr="00B93518">
        <w:t xml:space="preserve">. </w:t>
      </w:r>
      <w:r w:rsidRPr="00B93518">
        <w:rPr>
          <w:bCs/>
        </w:rPr>
        <w:t>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w:t>
      </w:r>
      <w:r>
        <w:rPr>
          <w:bCs/>
        </w:rPr>
        <w:t>ей</w:t>
      </w:r>
      <w:r w:rsidRPr="00B93518">
        <w:rPr>
          <w:bCs/>
        </w:rPr>
        <w:t xml:space="preserve">. </w:t>
      </w:r>
    </w:p>
    <w:p w:rsidR="00973C13" w:rsidRPr="00B93518" w:rsidRDefault="00973C13" w:rsidP="000C20FE">
      <w:pPr>
        <w:widowControl w:val="0"/>
        <w:autoSpaceDE w:val="0"/>
        <w:autoSpaceDN w:val="0"/>
        <w:adjustRightInd w:val="0"/>
        <w:ind w:left="0" w:firstLine="567"/>
        <w:jc w:val="both"/>
      </w:pPr>
      <w:r>
        <w:t>3</w:t>
      </w:r>
      <w:r w:rsidRPr="00B93518">
        <w:t>.</w:t>
      </w:r>
      <w:r>
        <w:t>6</w:t>
      </w:r>
      <w:r w:rsidRPr="00B93518">
        <w:t>.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973C13" w:rsidRDefault="00973C13" w:rsidP="000C20FE">
      <w:pPr>
        <w:ind w:left="0" w:firstLine="567"/>
        <w:jc w:val="both"/>
      </w:pPr>
      <w:r>
        <w:t>3</w:t>
      </w:r>
      <w:r w:rsidRPr="00B93518">
        <w:t>.</w:t>
      </w:r>
      <w:r>
        <w:t>7</w:t>
      </w:r>
      <w:r w:rsidRPr="00B93518">
        <w:t xml:space="preserve">. Датой поставки Товара считается дата подписания Сторонами товарной накладной </w:t>
      </w:r>
      <w:r>
        <w:t xml:space="preserve">№ </w:t>
      </w:r>
      <w:r w:rsidRPr="00B93518">
        <w:t>ТОРГ</w:t>
      </w:r>
      <w:r>
        <w:t>-</w:t>
      </w:r>
      <w:r w:rsidRPr="00B93518">
        <w:t>12.</w:t>
      </w:r>
    </w:p>
    <w:p w:rsidR="00973C13" w:rsidRDefault="00973C13" w:rsidP="00973C13">
      <w:pPr>
        <w:ind w:firstLine="567"/>
        <w:jc w:val="both"/>
      </w:pPr>
      <w:r w:rsidRPr="00B93518">
        <w:t xml:space="preserve"> </w:t>
      </w:r>
    </w:p>
    <w:p w:rsidR="00973C13" w:rsidRDefault="00973C13" w:rsidP="00973C13">
      <w:pPr>
        <w:pStyle w:val="ConsNormal"/>
        <w:numPr>
          <w:ilvl w:val="0"/>
          <w:numId w:val="26"/>
        </w:numPr>
        <w:suppressAutoHyphens w:val="0"/>
        <w:autoSpaceDE/>
        <w:rPr>
          <w:rFonts w:ascii="Times New Roman" w:hAnsi="Times New Roman"/>
          <w:b/>
          <w:bCs/>
          <w:sz w:val="24"/>
          <w:szCs w:val="24"/>
        </w:rPr>
      </w:pPr>
      <w:r w:rsidRPr="00B93518">
        <w:rPr>
          <w:rFonts w:ascii="Times New Roman" w:hAnsi="Times New Roman"/>
          <w:b/>
          <w:bCs/>
          <w:sz w:val="24"/>
          <w:szCs w:val="24"/>
        </w:rPr>
        <w:t>Обязанности Сторон</w:t>
      </w:r>
    </w:p>
    <w:p w:rsidR="00973C13" w:rsidRPr="00B93518" w:rsidRDefault="00973C13" w:rsidP="00973C13">
      <w:pPr>
        <w:pStyle w:val="ConsNormal"/>
        <w:ind w:left="720" w:firstLine="0"/>
        <w:rPr>
          <w:rFonts w:ascii="Times New Roman" w:hAnsi="Times New Roman"/>
          <w:b/>
          <w:bCs/>
          <w:sz w:val="24"/>
          <w:szCs w:val="24"/>
        </w:rPr>
      </w:pPr>
    </w:p>
    <w:p w:rsidR="00973C13" w:rsidRPr="00B93518" w:rsidRDefault="00973C13" w:rsidP="00A878CF">
      <w:pPr>
        <w:pStyle w:val="ConsNormal"/>
        <w:widowControl/>
        <w:ind w:left="0" w:firstLine="567"/>
        <w:jc w:val="left"/>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973C13" w:rsidRPr="00B93518" w:rsidRDefault="00973C13" w:rsidP="00A878CF">
      <w:pPr>
        <w:pStyle w:val="ConsNormal"/>
        <w:widowControl/>
        <w:ind w:left="0"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.1.1. Осуществлять поставку Товара в количестве и сроки, предусмотренные условиями настоящего Договора и Спецификациями. </w:t>
      </w:r>
    </w:p>
    <w:p w:rsidR="00973C13" w:rsidRDefault="00973C13" w:rsidP="00A878CF">
      <w:pPr>
        <w:pStyle w:val="ConsNormal"/>
        <w:widowControl/>
        <w:ind w:left="0"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973C13" w:rsidRPr="00511535" w:rsidRDefault="00973C13" w:rsidP="00A878CF">
      <w:pPr>
        <w:pStyle w:val="ConsNormal"/>
        <w:widowControl/>
        <w:ind w:left="0" w:firstLine="567"/>
        <w:jc w:val="both"/>
        <w:rPr>
          <w:rFonts w:ascii="Times New Roman" w:hAnsi="Times New Roman"/>
          <w:bCs/>
          <w:sz w:val="24"/>
          <w:szCs w:val="24"/>
        </w:rPr>
      </w:pPr>
      <w:r>
        <w:rPr>
          <w:rFonts w:ascii="Times New Roman" w:hAnsi="Times New Roman"/>
          <w:bCs/>
          <w:sz w:val="24"/>
          <w:szCs w:val="24"/>
        </w:rPr>
        <w:t xml:space="preserve">4.1.3. </w:t>
      </w:r>
      <w:r w:rsidRPr="00806E84">
        <w:rPr>
          <w:rFonts w:ascii="Times New Roman" w:hAnsi="Times New Roman"/>
          <w:sz w:val="24"/>
          <w:szCs w:val="24"/>
        </w:rPr>
        <w:t>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дней после таких изменений.</w:t>
      </w:r>
    </w:p>
    <w:p w:rsidR="00973C13" w:rsidRPr="00B93518" w:rsidRDefault="00973C13" w:rsidP="00A878CF">
      <w:pPr>
        <w:pStyle w:val="ConsNormal"/>
        <w:widowControl/>
        <w:ind w:left="0"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 Покупатель обязан:</w:t>
      </w:r>
    </w:p>
    <w:p w:rsidR="00427556" w:rsidRPr="00B93518" w:rsidRDefault="00973C13" w:rsidP="00A878CF">
      <w:pPr>
        <w:pStyle w:val="ConsNormal"/>
        <w:widowControl/>
        <w:ind w:left="0"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973C13" w:rsidRPr="00B93518" w:rsidRDefault="00973C13" w:rsidP="00A878CF">
      <w:pPr>
        <w:pStyle w:val="ConsNormal"/>
        <w:widowControl/>
        <w:ind w:left="0"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Осуществлять проверку при приемке Товара по количеству и качеству в соответствии со Спецификацией.</w:t>
      </w:r>
    </w:p>
    <w:p w:rsidR="00973C13" w:rsidRPr="00B93518" w:rsidRDefault="00973C13" w:rsidP="00A878CF">
      <w:pPr>
        <w:pStyle w:val="ConsNormal"/>
        <w:widowControl/>
        <w:ind w:left="0"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973C13" w:rsidRPr="00B93518" w:rsidRDefault="00973C13" w:rsidP="00A878CF">
      <w:pPr>
        <w:ind w:left="0"/>
        <w:jc w:val="both"/>
      </w:pPr>
    </w:p>
    <w:p w:rsidR="00973C13" w:rsidRPr="00042CC9" w:rsidRDefault="00973C13" w:rsidP="00973C13">
      <w:pPr>
        <w:widowControl w:val="0"/>
        <w:rPr>
          <w:b/>
          <w:bCs/>
        </w:rPr>
      </w:pPr>
      <w:r w:rsidRPr="00042CC9">
        <w:rPr>
          <w:b/>
          <w:bCs/>
        </w:rPr>
        <w:t>5. Упаковка Товара</w:t>
      </w:r>
    </w:p>
    <w:p w:rsidR="00973C13" w:rsidRPr="00042CC9" w:rsidRDefault="00973C13" w:rsidP="000C20FE">
      <w:pPr>
        <w:widowControl w:val="0"/>
        <w:ind w:left="0" w:firstLine="709"/>
        <w:jc w:val="both"/>
      </w:pPr>
      <w:r w:rsidRPr="00042CC9">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73C13" w:rsidRPr="00042CC9" w:rsidRDefault="00973C13" w:rsidP="00973C13">
      <w:pPr>
        <w:widowControl w:val="0"/>
        <w:ind w:firstLine="720"/>
      </w:pPr>
    </w:p>
    <w:p w:rsidR="00973C13" w:rsidRPr="00C72942" w:rsidRDefault="00973C13" w:rsidP="00973C13">
      <w:pPr>
        <w:widowControl w:val="0"/>
        <w:ind w:firstLine="720"/>
        <w:rPr>
          <w:b/>
        </w:rPr>
      </w:pPr>
      <w:r>
        <w:rPr>
          <w:b/>
        </w:rPr>
        <w:t>6</w:t>
      </w:r>
      <w:r w:rsidRPr="00C72942">
        <w:rPr>
          <w:b/>
        </w:rPr>
        <w:t>.   Переход права собственности и рисков</w:t>
      </w:r>
    </w:p>
    <w:p w:rsidR="00973C13" w:rsidRPr="00C72942" w:rsidRDefault="00973C13" w:rsidP="000C20FE">
      <w:pPr>
        <w:widowControl w:val="0"/>
        <w:ind w:left="0" w:firstLine="567"/>
        <w:jc w:val="both"/>
        <w:rPr>
          <w:bCs/>
        </w:rPr>
      </w:pPr>
      <w:r w:rsidRPr="00C72942">
        <w:rPr>
          <w:bCs/>
        </w:rPr>
        <w:t xml:space="preserve">Право собственности, а также риск случайной гибели или порчи Товара переходят от Поставщика к Покупателю с даты подписания </w:t>
      </w:r>
      <w:r>
        <w:rPr>
          <w:bCs/>
        </w:rPr>
        <w:t xml:space="preserve">Покупателем товарной накладной № </w:t>
      </w:r>
      <w:r w:rsidRPr="00C72942">
        <w:rPr>
          <w:bCs/>
        </w:rPr>
        <w:t>ТОРГ-12.</w:t>
      </w:r>
    </w:p>
    <w:p w:rsidR="00973C13" w:rsidRDefault="00973C13" w:rsidP="00973C13">
      <w:pPr>
        <w:widowControl w:val="0"/>
        <w:autoSpaceDE w:val="0"/>
        <w:autoSpaceDN w:val="0"/>
        <w:adjustRightInd w:val="0"/>
        <w:spacing w:after="40"/>
        <w:jc w:val="both"/>
      </w:pPr>
    </w:p>
    <w:p w:rsidR="00973C13" w:rsidRDefault="00973C13" w:rsidP="00973C13">
      <w:pPr>
        <w:pStyle w:val="ConsNormal"/>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xml:space="preserve">. </w:t>
      </w:r>
      <w:r>
        <w:rPr>
          <w:rFonts w:ascii="Times New Roman" w:hAnsi="Times New Roman"/>
          <w:b/>
          <w:sz w:val="24"/>
          <w:szCs w:val="24"/>
        </w:rPr>
        <w:t>К</w:t>
      </w:r>
      <w:r w:rsidRPr="00471B29">
        <w:rPr>
          <w:rFonts w:ascii="Times New Roman" w:hAnsi="Times New Roman"/>
          <w:b/>
          <w:sz w:val="24"/>
          <w:szCs w:val="24"/>
        </w:rPr>
        <w:t xml:space="preserve">ачество </w:t>
      </w:r>
      <w:r>
        <w:rPr>
          <w:rFonts w:ascii="Times New Roman" w:hAnsi="Times New Roman"/>
          <w:b/>
          <w:sz w:val="24"/>
          <w:szCs w:val="24"/>
        </w:rPr>
        <w:t>Товара</w:t>
      </w:r>
    </w:p>
    <w:p w:rsidR="00973C13" w:rsidRPr="00471B29" w:rsidRDefault="00973C13" w:rsidP="000C20FE">
      <w:pPr>
        <w:pStyle w:val="ConsNormal"/>
        <w:ind w:left="0" w:firstLine="567"/>
        <w:jc w:val="both"/>
        <w:rPr>
          <w:rFonts w:ascii="Times New Roman" w:hAnsi="Times New Roman"/>
          <w:i/>
          <w:sz w:val="24"/>
          <w:szCs w:val="24"/>
        </w:rPr>
      </w:pPr>
      <w:r w:rsidRPr="00471B29">
        <w:rPr>
          <w:rFonts w:ascii="Times New Roman" w:hAnsi="Times New Roman"/>
          <w:sz w:val="24"/>
          <w:szCs w:val="24"/>
        </w:rPr>
        <w:t xml:space="preserve"> </w:t>
      </w:r>
      <w:r>
        <w:rPr>
          <w:rFonts w:ascii="Times New Roman" w:hAnsi="Times New Roman"/>
          <w:sz w:val="24"/>
          <w:szCs w:val="24"/>
        </w:rPr>
        <w:t>К</w:t>
      </w:r>
      <w:r w:rsidRPr="00471B29">
        <w:rPr>
          <w:rFonts w:ascii="Times New Roman" w:hAnsi="Times New Roman"/>
          <w:sz w:val="24"/>
          <w:szCs w:val="24"/>
        </w:rPr>
        <w:t>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973C13" w:rsidRPr="00A05352" w:rsidRDefault="00973C13" w:rsidP="00973C13">
      <w:pPr>
        <w:widowControl w:val="0"/>
        <w:autoSpaceDE w:val="0"/>
        <w:autoSpaceDN w:val="0"/>
        <w:adjustRightInd w:val="0"/>
        <w:spacing w:after="40"/>
        <w:jc w:val="both"/>
      </w:pPr>
    </w:p>
    <w:p w:rsidR="00973C13" w:rsidRPr="00A05352" w:rsidRDefault="00973C13" w:rsidP="00973C13">
      <w:pPr>
        <w:rPr>
          <w:b/>
          <w:bCs/>
        </w:rPr>
      </w:pPr>
      <w:r>
        <w:rPr>
          <w:b/>
          <w:bCs/>
        </w:rPr>
        <w:t xml:space="preserve">8. </w:t>
      </w:r>
      <w:r w:rsidRPr="00A05352">
        <w:rPr>
          <w:b/>
          <w:bCs/>
        </w:rPr>
        <w:t>Ответственность Сторон</w:t>
      </w:r>
    </w:p>
    <w:p w:rsidR="00973C13" w:rsidRPr="00672DEB" w:rsidRDefault="00973C13" w:rsidP="000C20FE">
      <w:pPr>
        <w:ind w:left="0" w:firstLine="567"/>
        <w:jc w:val="both"/>
      </w:pPr>
      <w:r>
        <w:t>8</w:t>
      </w:r>
      <w:r w:rsidRPr="0083295B">
        <w:t xml:space="preserve">.1. За неисполнение   или   ненадлежащее   исполнение   условий  настоящего </w:t>
      </w:r>
      <w:r w:rsidRPr="00672DEB">
        <w:t>Договора   Стороны   несут ответственность в соответствии с законодательством Российской Федерации.</w:t>
      </w:r>
    </w:p>
    <w:p w:rsidR="00973C13" w:rsidRPr="00672DEB" w:rsidRDefault="00973C13" w:rsidP="000C20FE">
      <w:pPr>
        <w:pStyle w:val="27"/>
        <w:ind w:firstLine="567"/>
        <w:jc w:val="both"/>
        <w:rPr>
          <w:sz w:val="24"/>
          <w:szCs w:val="24"/>
        </w:rPr>
      </w:pPr>
      <w:r w:rsidRPr="00672DEB">
        <w:rPr>
          <w:sz w:val="24"/>
          <w:szCs w:val="24"/>
        </w:rPr>
        <w:t>8.2.</w:t>
      </w:r>
      <w:r w:rsidRPr="00672DEB">
        <w:rPr>
          <w:b/>
          <w:sz w:val="24"/>
          <w:szCs w:val="24"/>
        </w:rPr>
        <w:t xml:space="preserve">  </w:t>
      </w:r>
      <w:r w:rsidRPr="00672DEB">
        <w:rPr>
          <w:sz w:val="24"/>
          <w:szCs w:val="24"/>
        </w:rPr>
        <w:t>В случае несоблюдения сроков поставки Товара Покупатель вправе потребовать от Поставщика уплаты неустойки в виде пени в размере 0,1% от цены несвоевременно поставленного Товара за каждый день просрочки.</w:t>
      </w:r>
    </w:p>
    <w:p w:rsidR="00973C13" w:rsidRPr="00120B11" w:rsidRDefault="00973C13" w:rsidP="000C20FE">
      <w:pPr>
        <w:pStyle w:val="affa"/>
        <w:ind w:left="0" w:firstLine="567"/>
        <w:jc w:val="both"/>
        <w:rPr>
          <w:rFonts w:ascii="Times New Roman" w:eastAsia="Times New Roman" w:hAnsi="Times New Roman"/>
          <w:sz w:val="24"/>
          <w:szCs w:val="24"/>
        </w:rPr>
      </w:pPr>
      <w:r w:rsidRPr="00672DEB">
        <w:rPr>
          <w:rFonts w:ascii="Times New Roman" w:eastAsia="Times New Roman" w:hAnsi="Times New Roman"/>
          <w:sz w:val="24"/>
          <w:szCs w:val="24"/>
        </w:rPr>
        <w:t>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причитающихся сумм неустойки из сумм, подлежащих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973C13" w:rsidRPr="0083295B" w:rsidRDefault="00973C13" w:rsidP="00973C13">
      <w:pPr>
        <w:pStyle w:val="27"/>
        <w:ind w:firstLine="567"/>
        <w:jc w:val="both"/>
        <w:rPr>
          <w:sz w:val="24"/>
          <w:szCs w:val="24"/>
        </w:rPr>
      </w:pPr>
    </w:p>
    <w:p w:rsidR="00973C13" w:rsidRPr="00A05352" w:rsidRDefault="00973C13" w:rsidP="00973C13">
      <w:pPr>
        <w:widowControl w:val="0"/>
        <w:autoSpaceDE w:val="0"/>
        <w:autoSpaceDN w:val="0"/>
        <w:adjustRightInd w:val="0"/>
        <w:spacing w:after="60"/>
        <w:ind w:left="360"/>
        <w:rPr>
          <w:b/>
        </w:rPr>
      </w:pPr>
      <w:r>
        <w:rPr>
          <w:b/>
        </w:rPr>
        <w:t xml:space="preserve">9. </w:t>
      </w:r>
      <w:r w:rsidRPr="00A05352">
        <w:rPr>
          <w:b/>
        </w:rPr>
        <w:t>Обстоятельства непреодолимой силы</w:t>
      </w:r>
    </w:p>
    <w:p w:rsidR="00973C13" w:rsidRPr="002361C3" w:rsidRDefault="00973C13" w:rsidP="000C20FE">
      <w:pPr>
        <w:pStyle w:val="ConsNormal"/>
        <w:ind w:left="0"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973C13" w:rsidRPr="002361C3" w:rsidRDefault="00973C13" w:rsidP="000C20FE">
      <w:pPr>
        <w:pStyle w:val="ConsNormal"/>
        <w:ind w:left="0"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73C13" w:rsidRPr="002361C3" w:rsidRDefault="00973C13" w:rsidP="000C20FE">
      <w:pPr>
        <w:pStyle w:val="ConsNormal"/>
        <w:ind w:left="0"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73C13" w:rsidRDefault="00973C13" w:rsidP="000C20FE">
      <w:pPr>
        <w:pStyle w:val="ConsNormal"/>
        <w:ind w:left="0" w:firstLine="567"/>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r>
        <w:rPr>
          <w:rFonts w:ascii="Times New Roman" w:hAnsi="Times New Roman"/>
          <w:sz w:val="24"/>
          <w:szCs w:val="24"/>
        </w:rPr>
        <w:t>.</w:t>
      </w:r>
    </w:p>
    <w:p w:rsidR="00973C13" w:rsidRPr="00835FE4" w:rsidRDefault="00973C13" w:rsidP="00973C13">
      <w:pPr>
        <w:pStyle w:val="ConsNormal"/>
        <w:ind w:firstLine="709"/>
        <w:jc w:val="both"/>
        <w:rPr>
          <w:rFonts w:ascii="Times New Roman" w:eastAsia="Times New Roman" w:hAnsi="Times New Roman" w:cs="Times New Roman"/>
          <w:b/>
          <w:sz w:val="24"/>
          <w:szCs w:val="24"/>
        </w:rPr>
      </w:pPr>
    </w:p>
    <w:p w:rsidR="00973C13" w:rsidRPr="00835FE4" w:rsidRDefault="00973C13" w:rsidP="00973C13">
      <w:pPr>
        <w:rPr>
          <w:b/>
        </w:rPr>
      </w:pPr>
      <w:r w:rsidRPr="00835FE4">
        <w:rPr>
          <w:b/>
        </w:rPr>
        <w:t>10. Антикоррупционная оговорка</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Каналы уведомления Поставщика о нарушениях каких-либо положений пункта 10.1 настоящего Договора: Тел.: ___________________________________________.</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Каналы уведомления Покупателя о нарушениях каких-либо положений пункта 10.1 настоящего Договора: 8 (3952) 64-20-20, доб. 6104, официальный сайт www.trcont.ru.</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 xml:space="preserve">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973C13" w:rsidRPr="00835FE4" w:rsidRDefault="00973C13" w:rsidP="00973C13">
      <w:pPr>
        <w:pStyle w:val="ConsNormal"/>
        <w:ind w:firstLine="709"/>
        <w:jc w:val="both"/>
        <w:rPr>
          <w:rFonts w:ascii="Times New Roman" w:hAnsi="Times New Roman"/>
          <w:sz w:val="24"/>
          <w:szCs w:val="24"/>
        </w:rPr>
      </w:pPr>
    </w:p>
    <w:p w:rsidR="00973C13" w:rsidRPr="00835FE4" w:rsidRDefault="00973C13" w:rsidP="00973C13">
      <w:pPr>
        <w:pStyle w:val="ConsNormal"/>
        <w:ind w:firstLine="709"/>
        <w:rPr>
          <w:rFonts w:ascii="Times New Roman" w:hAnsi="Times New Roman"/>
          <w:b/>
          <w:sz w:val="24"/>
          <w:szCs w:val="24"/>
        </w:rPr>
      </w:pPr>
      <w:r w:rsidRPr="00835FE4">
        <w:rPr>
          <w:rFonts w:ascii="Times New Roman" w:hAnsi="Times New Roman"/>
          <w:b/>
          <w:sz w:val="24"/>
          <w:szCs w:val="24"/>
        </w:rPr>
        <w:t>11. Гарантии и заверения поставщика</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11.1</w:t>
      </w:r>
      <w:r w:rsidRPr="00835FE4">
        <w:rPr>
          <w:rFonts w:ascii="Times New Roman" w:hAnsi="Times New Roman"/>
          <w:sz w:val="24"/>
          <w:szCs w:val="24"/>
        </w:rPr>
        <w:tab/>
        <w:t>Поставщик настоящим заверяет Покупателя и гарантирует, что на дату заключения настоящего Договора:</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11.1.1.</w:t>
      </w:r>
      <w:r w:rsidRPr="00835FE4">
        <w:rPr>
          <w:rFonts w:ascii="Times New Roman" w:hAnsi="Times New Roman"/>
          <w:sz w:val="24"/>
          <w:szCs w:val="24"/>
        </w:rPr>
        <w:tab/>
        <w:t>Поставщик является надлежащим образом созданным юридическим лицом, действующим в соответствии с законодательством Российской Федерации;</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11.1.2.</w:t>
      </w:r>
      <w:r w:rsidRPr="00835FE4">
        <w:rPr>
          <w:rFonts w:ascii="Times New Roman" w:hAnsi="Times New Roman"/>
          <w:sz w:val="24"/>
          <w:szCs w:val="24"/>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11.1.3.</w:t>
      </w:r>
      <w:r w:rsidRPr="00835FE4">
        <w:rPr>
          <w:rFonts w:ascii="Times New Roman" w:hAnsi="Times New Roman"/>
          <w:sz w:val="24"/>
          <w:szCs w:val="24"/>
        </w:rPr>
        <w:tab/>
        <w:t>настоящий Договор от имени Поставщика подписан лицом, которое надлежащим образом уполномочено совершать такие действия;</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11.1.4.</w:t>
      </w:r>
      <w:r w:rsidRPr="00835FE4">
        <w:rPr>
          <w:rFonts w:ascii="Times New Roman" w:hAnsi="Times New Roman"/>
          <w:sz w:val="24"/>
          <w:szCs w:val="24"/>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73C13" w:rsidRPr="00835FE4" w:rsidRDefault="00973C13" w:rsidP="00A878CF">
      <w:pPr>
        <w:pStyle w:val="ConsNormal"/>
        <w:ind w:left="0" w:firstLine="709"/>
        <w:jc w:val="both"/>
        <w:rPr>
          <w:rFonts w:ascii="Times New Roman" w:hAnsi="Times New Roman"/>
          <w:sz w:val="24"/>
          <w:szCs w:val="24"/>
        </w:rPr>
      </w:pPr>
      <w:r w:rsidRPr="00835FE4">
        <w:rPr>
          <w:rFonts w:ascii="Times New Roman" w:hAnsi="Times New Roman"/>
          <w:sz w:val="24"/>
          <w:szCs w:val="24"/>
        </w:rPr>
        <w:t>11.1.5.</w:t>
      </w:r>
      <w:r w:rsidRPr="00835FE4">
        <w:rPr>
          <w:rFonts w:ascii="Times New Roman" w:hAnsi="Times New Roman"/>
          <w:sz w:val="24"/>
          <w:szCs w:val="24"/>
        </w:rPr>
        <w:tab/>
        <w:t>не существует каких-либо обстоятельств, которые ограничивают, запрещают исполнение Поставщиком обязательств по настоящему Договору.</w:t>
      </w:r>
    </w:p>
    <w:p w:rsidR="00973C13" w:rsidRPr="000A2A48" w:rsidRDefault="00973C13" w:rsidP="00A878CF">
      <w:pPr>
        <w:pStyle w:val="ConsNormal"/>
        <w:ind w:left="0" w:firstLine="709"/>
        <w:jc w:val="both"/>
        <w:rPr>
          <w:rFonts w:ascii="Times New Roman" w:hAnsi="Times New Roman"/>
          <w:sz w:val="24"/>
          <w:szCs w:val="24"/>
        </w:rPr>
      </w:pPr>
    </w:p>
    <w:p w:rsidR="00973C13" w:rsidRPr="00A05352" w:rsidRDefault="00973C13" w:rsidP="00A878CF">
      <w:pPr>
        <w:pStyle w:val="28"/>
        <w:widowControl w:val="0"/>
        <w:suppressAutoHyphens/>
        <w:autoSpaceDE w:val="0"/>
        <w:autoSpaceDN w:val="0"/>
        <w:adjustRightInd w:val="0"/>
        <w:ind w:left="0" w:firstLine="709"/>
        <w:jc w:val="center"/>
      </w:pPr>
      <w:r>
        <w:rPr>
          <w:b/>
          <w:sz w:val="24"/>
          <w:szCs w:val="24"/>
        </w:rPr>
        <w:t xml:space="preserve">12. </w:t>
      </w:r>
      <w:r w:rsidRPr="00946F8D">
        <w:rPr>
          <w:b/>
          <w:sz w:val="24"/>
          <w:szCs w:val="24"/>
        </w:rPr>
        <w:t>Разрешение споров</w:t>
      </w:r>
    </w:p>
    <w:p w:rsidR="00973C13" w:rsidRPr="00A05352" w:rsidRDefault="00973C13" w:rsidP="00A878CF">
      <w:pPr>
        <w:widowControl w:val="0"/>
        <w:autoSpaceDE w:val="0"/>
        <w:autoSpaceDN w:val="0"/>
        <w:adjustRightInd w:val="0"/>
        <w:ind w:left="0" w:firstLine="709"/>
        <w:jc w:val="both"/>
      </w:pPr>
      <w:r>
        <w:t>12</w:t>
      </w:r>
      <w:r w:rsidRPr="00A05352">
        <w:t>.1. Все споры, возникающие при исполнении настоящего  Договора, решаются Сторонами путем переговоров, которые могут проводит</w:t>
      </w:r>
      <w:r>
        <w:t>ь</w:t>
      </w:r>
      <w:r w:rsidRPr="00A05352">
        <w:t>ся в том числе, путем отправления писем по почте, обмена  факсимильными сообщениями.</w:t>
      </w:r>
    </w:p>
    <w:p w:rsidR="00973C13" w:rsidRPr="00A05352" w:rsidRDefault="00973C13" w:rsidP="00A878CF">
      <w:pPr>
        <w:widowControl w:val="0"/>
        <w:autoSpaceDE w:val="0"/>
        <w:autoSpaceDN w:val="0"/>
        <w:adjustRightInd w:val="0"/>
        <w:ind w:left="0" w:firstLine="709"/>
        <w:jc w:val="both"/>
      </w:pPr>
      <w:r>
        <w:t>12</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r w:rsidRPr="00A05352">
        <w:t>с даты получения.</w:t>
      </w:r>
    </w:p>
    <w:p w:rsidR="00760C17" w:rsidRPr="009E0A8A" w:rsidRDefault="00760C17" w:rsidP="00A878CF">
      <w:pPr>
        <w:pStyle w:val="ConsNormal"/>
        <w:ind w:left="0" w:firstLine="709"/>
        <w:jc w:val="both"/>
        <w:rPr>
          <w:rFonts w:ascii="Times New Roman" w:hAnsi="Times New Roman" w:cs="Times New Roman"/>
          <w:i/>
          <w:sz w:val="24"/>
          <w:szCs w:val="24"/>
        </w:rPr>
      </w:pPr>
      <w:r>
        <w:t xml:space="preserve"> </w:t>
      </w:r>
      <w:r w:rsidR="00973C13" w:rsidRPr="00760C17">
        <w:rPr>
          <w:rFonts w:ascii="Times New Roman" w:eastAsia="Times New Roman" w:hAnsi="Times New Roman" w:cs="Times New Roman"/>
          <w:sz w:val="24"/>
          <w:szCs w:val="24"/>
        </w:rPr>
        <w:t xml:space="preserve">12.3. </w:t>
      </w:r>
      <w:r w:rsidRPr="00760C17">
        <w:rPr>
          <w:rFonts w:ascii="Times New Roman" w:eastAsia="Times New Roman" w:hAnsi="Times New Roman" w:cs="Times New Roman"/>
          <w:sz w:val="24"/>
          <w:szCs w:val="24"/>
        </w:rPr>
        <w:t>В</w:t>
      </w:r>
      <w:r w:rsidRPr="009E0A8A">
        <w:rPr>
          <w:rFonts w:ascii="Times New Roman" w:hAnsi="Times New Roman" w:cs="Times New Roman"/>
          <w:sz w:val="24"/>
          <w:szCs w:val="24"/>
        </w:rPr>
        <w:t xml:space="preserve"> случае, если споры не урегулированы Сторонами  с   помощью   переговоров  и  в  претензионном  порядке, то они передаются заинтересованной Стороной в </w:t>
      </w:r>
      <w:r>
        <w:rPr>
          <w:rFonts w:ascii="Times New Roman" w:hAnsi="Times New Roman" w:cs="Times New Roman"/>
          <w:sz w:val="24"/>
          <w:szCs w:val="24"/>
        </w:rPr>
        <w:t xml:space="preserve">Арбитражный суд в </w:t>
      </w:r>
      <w:r w:rsidRPr="009E0A8A">
        <w:rPr>
          <w:rFonts w:ascii="Times New Roman" w:hAnsi="Times New Roman" w:cs="Times New Roman"/>
          <w:sz w:val="24"/>
          <w:szCs w:val="24"/>
        </w:rPr>
        <w:t>соответствии с действующим законодательством Российской Федерации.</w:t>
      </w:r>
    </w:p>
    <w:p w:rsidR="00973C13" w:rsidRDefault="00973C13" w:rsidP="00A878CF">
      <w:pPr>
        <w:widowControl w:val="0"/>
        <w:autoSpaceDE w:val="0"/>
        <w:autoSpaceDN w:val="0"/>
        <w:adjustRightInd w:val="0"/>
        <w:ind w:left="0" w:firstLine="709"/>
        <w:jc w:val="both"/>
      </w:pPr>
    </w:p>
    <w:p w:rsidR="00973C13" w:rsidRPr="00A05352" w:rsidRDefault="00973C13" w:rsidP="00A878CF">
      <w:pPr>
        <w:widowControl w:val="0"/>
        <w:autoSpaceDE w:val="0"/>
        <w:autoSpaceDN w:val="0"/>
        <w:adjustRightInd w:val="0"/>
        <w:ind w:left="0" w:firstLine="709"/>
        <w:jc w:val="both"/>
      </w:pPr>
      <w:r w:rsidRPr="004A4970">
        <w:t xml:space="preserve"> </w:t>
      </w:r>
    </w:p>
    <w:p w:rsidR="00973C13" w:rsidRPr="00A05352" w:rsidRDefault="00973C13" w:rsidP="00A878CF">
      <w:pPr>
        <w:pStyle w:val="ConsNormal"/>
        <w:ind w:left="0" w:firstLine="709"/>
        <w:rPr>
          <w:rFonts w:ascii="Times New Roman" w:hAnsi="Times New Roman"/>
          <w:b/>
          <w:sz w:val="24"/>
          <w:szCs w:val="24"/>
        </w:rPr>
      </w:pPr>
      <w:r>
        <w:rPr>
          <w:rFonts w:ascii="Times New Roman" w:hAnsi="Times New Roman"/>
          <w:b/>
          <w:sz w:val="24"/>
          <w:szCs w:val="24"/>
        </w:rPr>
        <w:t>13</w:t>
      </w:r>
      <w:r w:rsidRPr="00A05352">
        <w:rPr>
          <w:rFonts w:ascii="Times New Roman" w:hAnsi="Times New Roman"/>
          <w:b/>
          <w:sz w:val="24"/>
          <w:szCs w:val="24"/>
        </w:rPr>
        <w:t>. Порядок внесения</w:t>
      </w:r>
    </w:p>
    <w:p w:rsidR="00973C13" w:rsidRPr="00A05352" w:rsidRDefault="00973C13" w:rsidP="00A878CF">
      <w:pPr>
        <w:pStyle w:val="ConsNormal"/>
        <w:ind w:left="0" w:firstLine="709"/>
        <w:rPr>
          <w:rFonts w:ascii="Times New Roman" w:hAnsi="Times New Roman"/>
          <w:b/>
          <w:sz w:val="24"/>
          <w:szCs w:val="24"/>
        </w:rPr>
      </w:pPr>
      <w:r w:rsidRPr="00A05352">
        <w:rPr>
          <w:rFonts w:ascii="Times New Roman" w:hAnsi="Times New Roman"/>
          <w:b/>
          <w:sz w:val="24"/>
          <w:szCs w:val="24"/>
        </w:rPr>
        <w:t>изменений, дополнений в Договор и его расторжения</w:t>
      </w:r>
    </w:p>
    <w:p w:rsidR="00973C13" w:rsidRPr="002361C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.1. В настоящий Договор могут быть внесены изменения и дополнения, которые оформляются дополнительными соглашениями к настоящему Договору.</w:t>
      </w:r>
    </w:p>
    <w:p w:rsidR="00973C1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13</w:t>
      </w:r>
      <w:r w:rsidRPr="002361C3">
        <w:rPr>
          <w:rFonts w:ascii="Times New Roman" w:hAnsi="Times New Roman"/>
          <w:sz w:val="24"/>
          <w:szCs w:val="24"/>
        </w:rPr>
        <w:t xml:space="preserve">.2. Настоящий Договор может быть досрочно расторгнут </w:t>
      </w:r>
      <w:r>
        <w:rPr>
          <w:rFonts w:ascii="Times New Roman" w:hAnsi="Times New Roman"/>
          <w:sz w:val="24"/>
          <w:szCs w:val="24"/>
        </w:rPr>
        <w:t xml:space="preserve">Сторонами </w:t>
      </w:r>
      <w:r w:rsidRPr="002361C3">
        <w:rPr>
          <w:rFonts w:ascii="Times New Roman" w:hAnsi="Times New Roman"/>
          <w:sz w:val="24"/>
          <w:szCs w:val="24"/>
        </w:rPr>
        <w:t>по основаниям, предусмотренным законодательством Российской Федерации и настоящим Договором.</w:t>
      </w:r>
    </w:p>
    <w:p w:rsidR="00973C13" w:rsidRPr="003C50A6" w:rsidRDefault="00973C13" w:rsidP="00A878CF">
      <w:pPr>
        <w:pStyle w:val="ConsNormal"/>
        <w:ind w:left="0" w:firstLine="709"/>
        <w:jc w:val="both"/>
        <w:rPr>
          <w:rFonts w:ascii="Times New Roman" w:hAnsi="Times New Roman" w:cs="Times New Roman"/>
          <w:sz w:val="24"/>
          <w:szCs w:val="24"/>
        </w:rPr>
      </w:pPr>
      <w:r w:rsidRPr="003C50A6">
        <w:rPr>
          <w:rFonts w:ascii="Times New Roman" w:hAnsi="Times New Roman" w:cs="Times New Roman"/>
          <w:sz w:val="24"/>
          <w:szCs w:val="24"/>
        </w:rPr>
        <w:t>1</w:t>
      </w:r>
      <w:r>
        <w:rPr>
          <w:rFonts w:ascii="Times New Roman" w:hAnsi="Times New Roman" w:cs="Times New Roman"/>
          <w:sz w:val="24"/>
          <w:szCs w:val="24"/>
        </w:rPr>
        <w:t>3</w:t>
      </w:r>
      <w:r w:rsidRPr="003C50A6">
        <w:rPr>
          <w:rFonts w:ascii="Times New Roman" w:hAnsi="Times New Roman" w:cs="Times New Roman"/>
          <w:sz w:val="24"/>
          <w:szCs w:val="24"/>
        </w:rPr>
        <w:t>.3.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973C13" w:rsidRPr="00FA6CE8" w:rsidRDefault="00973C13" w:rsidP="00A878CF">
      <w:pPr>
        <w:ind w:left="0" w:firstLine="709"/>
        <w:jc w:val="both"/>
      </w:pPr>
      <w:r>
        <w:t>13</w:t>
      </w:r>
      <w:r w:rsidRPr="00515CF0">
        <w:t xml:space="preserve">.4. </w:t>
      </w:r>
      <w:r>
        <w:t xml:space="preserve">В случае непредоставления Поставщиком информации, указанной в п. 4.1.3 настоящего Договора, </w:t>
      </w:r>
      <w:r w:rsidRPr="00FA6CE8">
        <w:t xml:space="preserve">Покупатель вправе расторгнуть Договор в одностороннем порядке при условии направления письменного уведомления в адрес Поставщика за </w:t>
      </w:r>
      <w:r>
        <w:t>2</w:t>
      </w:r>
      <w:r w:rsidRPr="00FA6CE8">
        <w:t>0 дней до предполагаемой даты расторжения Договора. При этом Сторонами производится сверка расчетов с составлением соответствующего акта.</w:t>
      </w:r>
    </w:p>
    <w:p w:rsidR="00973C13" w:rsidRDefault="00973C13" w:rsidP="00A878CF">
      <w:pPr>
        <w:pStyle w:val="ConsNormal"/>
        <w:ind w:left="0" w:firstLine="709"/>
        <w:jc w:val="both"/>
        <w:rPr>
          <w:rFonts w:ascii="Times New Roman" w:hAnsi="Times New Roman"/>
          <w:i/>
          <w:sz w:val="24"/>
          <w:szCs w:val="24"/>
        </w:rPr>
      </w:pPr>
    </w:p>
    <w:p w:rsidR="00973C13" w:rsidRPr="002361C3" w:rsidRDefault="00973C13" w:rsidP="00A878CF">
      <w:pPr>
        <w:tabs>
          <w:tab w:val="left" w:pos="0"/>
        </w:tabs>
        <w:ind w:left="0" w:firstLine="709"/>
        <w:rPr>
          <w:b/>
        </w:rPr>
      </w:pPr>
      <w:r>
        <w:rPr>
          <w:b/>
        </w:rPr>
        <w:t>14</w:t>
      </w:r>
      <w:r w:rsidRPr="002361C3">
        <w:rPr>
          <w:b/>
        </w:rPr>
        <w:t>. Срок действия Договор</w:t>
      </w:r>
      <w:r>
        <w:rPr>
          <w:b/>
        </w:rPr>
        <w:t>а</w:t>
      </w:r>
    </w:p>
    <w:p w:rsidR="00973C13" w:rsidRPr="004A4970" w:rsidRDefault="00973C13" w:rsidP="00A878CF">
      <w:pPr>
        <w:pStyle w:val="ConsNormal"/>
        <w:ind w:left="0"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4</w:t>
      </w:r>
      <w:r w:rsidRPr="004A4970">
        <w:rPr>
          <w:rFonts w:ascii="Times New Roman" w:hAnsi="Times New Roman"/>
          <w:sz w:val="24"/>
          <w:szCs w:val="24"/>
        </w:rPr>
        <w:t xml:space="preserve">.1. Настоящий Договор вступает в силу с </w:t>
      </w:r>
      <w:r>
        <w:rPr>
          <w:rFonts w:ascii="Times New Roman" w:hAnsi="Times New Roman"/>
          <w:sz w:val="24"/>
          <w:szCs w:val="24"/>
        </w:rPr>
        <w:t>даты подписания его Сторонами</w:t>
      </w:r>
      <w:r w:rsidRPr="004A4970">
        <w:rPr>
          <w:rFonts w:ascii="Times New Roman" w:hAnsi="Times New Roman"/>
          <w:sz w:val="24"/>
          <w:szCs w:val="24"/>
        </w:rPr>
        <w:t xml:space="preserve"> и действует до </w:t>
      </w:r>
      <w:r>
        <w:rPr>
          <w:rFonts w:ascii="Times New Roman" w:hAnsi="Times New Roman"/>
          <w:sz w:val="24"/>
          <w:szCs w:val="24"/>
        </w:rPr>
        <w:t xml:space="preserve">31 </w:t>
      </w:r>
      <w:r w:rsidR="00BF7A32">
        <w:rPr>
          <w:rFonts w:ascii="Times New Roman" w:hAnsi="Times New Roman"/>
          <w:sz w:val="24"/>
          <w:szCs w:val="24"/>
        </w:rPr>
        <w:t>декабря</w:t>
      </w:r>
      <w:r>
        <w:rPr>
          <w:rFonts w:ascii="Times New Roman" w:hAnsi="Times New Roman"/>
          <w:sz w:val="24"/>
          <w:szCs w:val="24"/>
        </w:rPr>
        <w:t xml:space="preserve"> 2018 года</w:t>
      </w:r>
      <w:r w:rsidR="00BF7A32">
        <w:rPr>
          <w:rFonts w:ascii="Times New Roman" w:hAnsi="Times New Roman"/>
          <w:sz w:val="24"/>
          <w:szCs w:val="24"/>
        </w:rPr>
        <w:t xml:space="preserve"> включительно</w:t>
      </w:r>
      <w:r>
        <w:rPr>
          <w:rFonts w:ascii="Times New Roman" w:hAnsi="Times New Roman"/>
          <w:sz w:val="24"/>
          <w:szCs w:val="24"/>
        </w:rPr>
        <w:t xml:space="preserve">, </w:t>
      </w:r>
      <w:r w:rsidRPr="00C5376A">
        <w:rPr>
          <w:rFonts w:ascii="Times New Roman" w:hAnsi="Times New Roman"/>
          <w:sz w:val="24"/>
          <w:szCs w:val="24"/>
        </w:rPr>
        <w:t>а в части взаиморасчетов до полного исполнения сторонами своих обязательств.</w:t>
      </w:r>
      <w:r w:rsidRPr="004A4970">
        <w:rPr>
          <w:rFonts w:ascii="Times New Roman" w:hAnsi="Times New Roman"/>
          <w:sz w:val="24"/>
          <w:szCs w:val="24"/>
        </w:rPr>
        <w:t xml:space="preserve"> </w:t>
      </w:r>
    </w:p>
    <w:p w:rsidR="00973C13" w:rsidRDefault="00973C13" w:rsidP="00A878CF">
      <w:pPr>
        <w:pStyle w:val="ConsNormal"/>
        <w:ind w:left="0" w:firstLine="709"/>
        <w:rPr>
          <w:rFonts w:ascii="Times New Roman" w:hAnsi="Times New Roman"/>
          <w:b/>
          <w:bCs/>
          <w:sz w:val="24"/>
          <w:szCs w:val="24"/>
        </w:rPr>
      </w:pPr>
    </w:p>
    <w:p w:rsidR="00973C13" w:rsidRDefault="00973C13" w:rsidP="00A878CF">
      <w:pPr>
        <w:pStyle w:val="ConsNormal"/>
        <w:ind w:left="0" w:firstLine="709"/>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973C1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973C13" w:rsidRPr="002361C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973C13" w:rsidRPr="002361C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973C13" w:rsidRPr="002361C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973C13" w:rsidRPr="002361C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973C13" w:rsidRPr="002361C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973C13" w:rsidRDefault="00973C13" w:rsidP="00A878CF">
      <w:pPr>
        <w:pStyle w:val="ConsNormal"/>
        <w:ind w:left="0" w:firstLine="709"/>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Форма спецификации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973C13" w:rsidRPr="00A05352" w:rsidRDefault="00973C13" w:rsidP="00973C13">
      <w:pPr>
        <w:rPr>
          <w:b/>
          <w:bCs/>
        </w:rPr>
      </w:pPr>
    </w:p>
    <w:p w:rsidR="00973C13" w:rsidRDefault="00973C13" w:rsidP="00973C13">
      <w:pPr>
        <w:pStyle w:val="ConsNormal"/>
        <w:ind w:left="1050" w:firstLine="0"/>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973C13" w:rsidRPr="00A05352" w:rsidRDefault="00973C13" w:rsidP="00973C13">
      <w:pPr>
        <w:rPr>
          <w:b/>
          <w:bCs/>
        </w:rPr>
      </w:pPr>
    </w:p>
    <w:p w:rsidR="00973C13" w:rsidRPr="00A05352" w:rsidRDefault="00973C13" w:rsidP="00973C13">
      <w:pPr>
        <w:ind w:left="1800"/>
      </w:pPr>
    </w:p>
    <w:tbl>
      <w:tblPr>
        <w:tblW w:w="0" w:type="auto"/>
        <w:tblInd w:w="137" w:type="dxa"/>
        <w:tblLook w:val="0000"/>
      </w:tblPr>
      <w:tblGrid>
        <w:gridCol w:w="4507"/>
        <w:gridCol w:w="5169"/>
      </w:tblGrid>
      <w:tr w:rsidR="00973C13" w:rsidRPr="006617A8" w:rsidTr="00D532B5">
        <w:trPr>
          <w:trHeight w:val="1510"/>
        </w:trPr>
        <w:tc>
          <w:tcPr>
            <w:tcW w:w="4507" w:type="dxa"/>
          </w:tcPr>
          <w:p w:rsidR="000F0255" w:rsidRPr="000F0255" w:rsidRDefault="00973C13" w:rsidP="000F0255">
            <w:pPr>
              <w:pStyle w:val="ConsNormal"/>
              <w:ind w:left="147" w:firstLine="0"/>
              <w:rPr>
                <w:rFonts w:ascii="Times New Roman" w:hAnsi="Times New Roman" w:cs="Times New Roman"/>
                <w:b/>
                <w:sz w:val="24"/>
                <w:szCs w:val="24"/>
              </w:rPr>
            </w:pPr>
            <w:r w:rsidRPr="000F0255">
              <w:rPr>
                <w:rFonts w:ascii="Times New Roman" w:hAnsi="Times New Roman" w:cs="Times New Roman"/>
                <w:b/>
                <w:sz w:val="24"/>
                <w:szCs w:val="24"/>
              </w:rPr>
              <w:t xml:space="preserve">Покупатель: </w:t>
            </w:r>
            <w:r w:rsidRPr="000F0255">
              <w:rPr>
                <w:rFonts w:ascii="Times New Roman" w:hAnsi="Times New Roman" w:cs="Times New Roman"/>
                <w:sz w:val="24"/>
                <w:szCs w:val="24"/>
              </w:rPr>
              <w:t xml:space="preserve"> Публичное </w:t>
            </w:r>
            <w:r w:rsidR="000F0255" w:rsidRPr="000F0255">
              <w:rPr>
                <w:rFonts w:ascii="Times New Roman" w:hAnsi="Times New Roman" w:cs="Times New Roman"/>
                <w:b/>
                <w:sz w:val="24"/>
                <w:szCs w:val="24"/>
              </w:rPr>
              <w:t xml:space="preserve">Заказчик: </w:t>
            </w:r>
          </w:p>
          <w:p w:rsidR="000F0255" w:rsidRPr="000F0255" w:rsidRDefault="000F0255" w:rsidP="000F0255">
            <w:pPr>
              <w:ind w:left="0" w:right="-341" w:firstLine="0"/>
              <w:jc w:val="left"/>
              <w:rPr>
                <w:b/>
              </w:rPr>
            </w:pPr>
            <w:r w:rsidRPr="000F0255">
              <w:rPr>
                <w:vertAlign w:val="superscript"/>
              </w:rPr>
              <w:t xml:space="preserve"> </w:t>
            </w:r>
            <w:r w:rsidRPr="000F0255">
              <w:rPr>
                <w:b/>
              </w:rPr>
              <w:t xml:space="preserve">Публичное акционерное общество </w:t>
            </w:r>
          </w:p>
          <w:p w:rsidR="000F0255" w:rsidRPr="000F0255" w:rsidRDefault="000F0255" w:rsidP="000F0255">
            <w:pPr>
              <w:ind w:left="0" w:right="-341" w:firstLine="0"/>
              <w:jc w:val="left"/>
              <w:rPr>
                <w:b/>
              </w:rPr>
            </w:pPr>
            <w:r w:rsidRPr="000F0255">
              <w:rPr>
                <w:b/>
              </w:rPr>
              <w:t xml:space="preserve">«Центр по перевозке грузов </w:t>
            </w:r>
          </w:p>
          <w:p w:rsidR="000F0255" w:rsidRPr="000F0255" w:rsidRDefault="000F0255" w:rsidP="000F0255">
            <w:pPr>
              <w:ind w:left="0" w:right="-341" w:firstLine="0"/>
              <w:jc w:val="left"/>
              <w:rPr>
                <w:b/>
              </w:rPr>
            </w:pPr>
            <w:r w:rsidRPr="000F0255">
              <w:rPr>
                <w:b/>
              </w:rPr>
              <w:t xml:space="preserve">в контейнерах «ТрансКонтейнер» </w:t>
            </w:r>
          </w:p>
          <w:p w:rsidR="000F0255" w:rsidRPr="000F0255" w:rsidRDefault="000F0255" w:rsidP="000F0255">
            <w:pPr>
              <w:ind w:left="0" w:right="-341" w:firstLine="0"/>
              <w:jc w:val="left"/>
              <w:rPr>
                <w:b/>
              </w:rPr>
            </w:pPr>
            <w:r w:rsidRPr="000F0255">
              <w:rPr>
                <w:b/>
              </w:rPr>
              <w:t>(ПАО «ТрансКонтейнер»)</w:t>
            </w:r>
          </w:p>
          <w:p w:rsidR="000F0255" w:rsidRPr="000F0255" w:rsidRDefault="000F0255" w:rsidP="000F0255">
            <w:pPr>
              <w:widowControl w:val="0"/>
              <w:ind w:left="0" w:right="-341" w:firstLine="0"/>
              <w:jc w:val="left"/>
              <w:rPr>
                <w:snapToGrid w:val="0"/>
              </w:rPr>
            </w:pPr>
            <w:r w:rsidRPr="000F0255">
              <w:rPr>
                <w:snapToGrid w:val="0"/>
              </w:rPr>
              <w:t xml:space="preserve">Место нахождения: 125047, </w:t>
            </w:r>
          </w:p>
          <w:p w:rsidR="000F0255" w:rsidRPr="000F0255" w:rsidRDefault="000F0255" w:rsidP="000F0255">
            <w:pPr>
              <w:widowControl w:val="0"/>
              <w:ind w:left="0" w:right="-341" w:firstLine="0"/>
              <w:jc w:val="left"/>
              <w:rPr>
                <w:snapToGrid w:val="0"/>
              </w:rPr>
            </w:pPr>
            <w:r w:rsidRPr="000F0255">
              <w:rPr>
                <w:snapToGrid w:val="0"/>
              </w:rPr>
              <w:t>г. Москва, Оружейный пер., д. 19</w:t>
            </w:r>
          </w:p>
          <w:p w:rsidR="000F0255" w:rsidRPr="000F0255" w:rsidRDefault="000F0255" w:rsidP="000F0255">
            <w:pPr>
              <w:widowControl w:val="0"/>
              <w:ind w:left="0" w:right="-341" w:firstLine="0"/>
              <w:jc w:val="left"/>
            </w:pPr>
            <w:r w:rsidRPr="000F0255">
              <w:t>ОГРН 1067746341024</w:t>
            </w:r>
          </w:p>
          <w:p w:rsidR="000F0255" w:rsidRDefault="000F0255" w:rsidP="000F0255">
            <w:pPr>
              <w:widowControl w:val="0"/>
              <w:ind w:right="-341"/>
              <w:jc w:val="left"/>
            </w:pPr>
            <w:r w:rsidRPr="00E5476B">
              <w:t>ИНН 7708591995</w:t>
            </w:r>
          </w:p>
          <w:p w:rsidR="000F0255" w:rsidRPr="00E5476B" w:rsidRDefault="000F0255" w:rsidP="000F0255">
            <w:pPr>
              <w:widowControl w:val="0"/>
              <w:ind w:right="-341"/>
              <w:jc w:val="left"/>
            </w:pPr>
            <w:r w:rsidRPr="00E5476B">
              <w:t xml:space="preserve">КПП 997650001 </w:t>
            </w:r>
          </w:p>
          <w:p w:rsidR="000F0255" w:rsidRPr="00E5476B" w:rsidRDefault="000F0255" w:rsidP="000F0255">
            <w:pPr>
              <w:widowControl w:val="0"/>
              <w:ind w:left="0" w:right="-341" w:firstLine="0"/>
              <w:jc w:val="left"/>
              <w:rPr>
                <w:snapToGrid w:val="0"/>
              </w:rPr>
            </w:pPr>
            <w:r w:rsidRPr="00E5476B">
              <w:rPr>
                <w:snapToGrid w:val="0"/>
              </w:rPr>
              <w:t>Филиал ПАО «ТрансКонтейнер» на Свердловской железной дороге</w:t>
            </w:r>
          </w:p>
          <w:p w:rsidR="000F0255" w:rsidRPr="00E5476B" w:rsidRDefault="000F0255" w:rsidP="000F0255">
            <w:pPr>
              <w:widowControl w:val="0"/>
              <w:ind w:right="-341"/>
              <w:jc w:val="left"/>
              <w:rPr>
                <w:snapToGrid w:val="0"/>
              </w:rPr>
            </w:pPr>
            <w:r w:rsidRPr="00E5476B">
              <w:rPr>
                <w:snapToGrid w:val="0"/>
              </w:rPr>
              <w:t xml:space="preserve">Место нахождения филиала: 620027, </w:t>
            </w:r>
          </w:p>
          <w:p w:rsidR="000F0255" w:rsidRPr="00E5476B" w:rsidRDefault="000F0255" w:rsidP="000F0255">
            <w:pPr>
              <w:widowControl w:val="0"/>
              <w:ind w:right="-341"/>
              <w:jc w:val="left"/>
              <w:rPr>
                <w:snapToGrid w:val="0"/>
              </w:rPr>
            </w:pPr>
            <w:r w:rsidRPr="00E5476B">
              <w:rPr>
                <w:snapToGrid w:val="0"/>
              </w:rPr>
              <w:t>г. Екатеринбург, ул. Николая Никонова, д. 8</w:t>
            </w:r>
          </w:p>
          <w:p w:rsidR="000F0255" w:rsidRPr="00E5476B" w:rsidRDefault="000F0255" w:rsidP="000F0255">
            <w:pPr>
              <w:widowControl w:val="0"/>
              <w:ind w:right="-341"/>
              <w:jc w:val="left"/>
              <w:rPr>
                <w:snapToGrid w:val="0"/>
              </w:rPr>
            </w:pPr>
            <w:r w:rsidRPr="00E5476B">
              <w:rPr>
                <w:snapToGrid w:val="0"/>
              </w:rPr>
              <w:t>тел.: (343) 380-12-00 (доб. 5008)</w:t>
            </w:r>
          </w:p>
          <w:p w:rsidR="000F0255" w:rsidRDefault="000F0255" w:rsidP="000F0255">
            <w:pPr>
              <w:widowControl w:val="0"/>
              <w:ind w:right="-341"/>
              <w:jc w:val="left"/>
              <w:rPr>
                <w:snapToGrid w:val="0"/>
              </w:rPr>
            </w:pPr>
            <w:r w:rsidRPr="00E5476B">
              <w:rPr>
                <w:snapToGrid w:val="0"/>
              </w:rPr>
              <w:t>КПП  665945001</w:t>
            </w:r>
          </w:p>
          <w:p w:rsidR="000F0255" w:rsidRPr="00E5476B" w:rsidRDefault="000F0255" w:rsidP="000F0255">
            <w:pPr>
              <w:widowControl w:val="0"/>
              <w:ind w:right="-341"/>
              <w:jc w:val="left"/>
              <w:rPr>
                <w:bCs/>
                <w:snapToGrid w:val="0"/>
              </w:rPr>
            </w:pPr>
            <w:r w:rsidRPr="00E5476B">
              <w:rPr>
                <w:bCs/>
                <w:snapToGrid w:val="0"/>
              </w:rPr>
              <w:t>Банковские реквизиты:</w:t>
            </w:r>
          </w:p>
          <w:p w:rsidR="000F0255" w:rsidRPr="00E5476B" w:rsidRDefault="000F0255" w:rsidP="000F0255">
            <w:pPr>
              <w:widowControl w:val="0"/>
              <w:ind w:right="-341"/>
              <w:jc w:val="both"/>
              <w:rPr>
                <w:snapToGrid w:val="0"/>
              </w:rPr>
            </w:pPr>
            <w:r w:rsidRPr="00E5476B">
              <w:rPr>
                <w:snapToGrid w:val="0"/>
              </w:rPr>
              <w:t xml:space="preserve">р/сч. 40702810600280107758 </w:t>
            </w:r>
          </w:p>
          <w:p w:rsidR="000F0255" w:rsidRDefault="000F0255" w:rsidP="000F0255">
            <w:pPr>
              <w:widowControl w:val="0"/>
              <w:ind w:right="-341"/>
              <w:jc w:val="both"/>
              <w:rPr>
                <w:snapToGrid w:val="0"/>
              </w:rPr>
            </w:pPr>
            <w:r w:rsidRPr="00E5476B">
              <w:rPr>
                <w:snapToGrid w:val="0"/>
              </w:rPr>
              <w:t xml:space="preserve">в филиале ОАО Банк ВТБ </w:t>
            </w:r>
          </w:p>
          <w:p w:rsidR="000F0255" w:rsidRPr="00E5476B" w:rsidRDefault="000F0255" w:rsidP="000F0255">
            <w:pPr>
              <w:widowControl w:val="0"/>
              <w:ind w:right="-341"/>
              <w:jc w:val="both"/>
              <w:rPr>
                <w:snapToGrid w:val="0"/>
              </w:rPr>
            </w:pPr>
            <w:r w:rsidRPr="00E5476B">
              <w:rPr>
                <w:snapToGrid w:val="0"/>
              </w:rPr>
              <w:t>в г. Екатеринбурге</w:t>
            </w:r>
          </w:p>
          <w:p w:rsidR="000F0255" w:rsidRDefault="000F0255" w:rsidP="000F0255">
            <w:pPr>
              <w:widowControl w:val="0"/>
              <w:ind w:right="-341"/>
              <w:jc w:val="both"/>
              <w:rPr>
                <w:snapToGrid w:val="0"/>
              </w:rPr>
            </w:pPr>
            <w:r w:rsidRPr="00E5476B">
              <w:rPr>
                <w:snapToGrid w:val="0"/>
              </w:rPr>
              <w:t>БИК 046577952</w:t>
            </w:r>
          </w:p>
          <w:p w:rsidR="000F0255" w:rsidRPr="00E5476B" w:rsidRDefault="000F0255" w:rsidP="000F0255">
            <w:pPr>
              <w:widowControl w:val="0"/>
              <w:ind w:right="-341"/>
              <w:jc w:val="both"/>
              <w:rPr>
                <w:b/>
                <w:color w:val="000000"/>
                <w:spacing w:val="-2"/>
              </w:rPr>
            </w:pPr>
            <w:r w:rsidRPr="00E5476B">
              <w:rPr>
                <w:snapToGrid w:val="0"/>
              </w:rPr>
              <w:t>к/сч. 30101810400000000952</w:t>
            </w:r>
          </w:p>
          <w:p w:rsidR="000F0255" w:rsidRPr="00E5476B" w:rsidRDefault="000F0255" w:rsidP="000F0255">
            <w:pPr>
              <w:widowControl w:val="0"/>
              <w:ind w:right="-341"/>
              <w:jc w:val="both"/>
            </w:pPr>
          </w:p>
          <w:p w:rsidR="000F0255" w:rsidRDefault="000F0255" w:rsidP="000F0255">
            <w:pPr>
              <w:pStyle w:val="afa"/>
              <w:ind w:right="-341" w:firstLine="0"/>
              <w:rPr>
                <w:b/>
                <w:sz w:val="24"/>
              </w:rPr>
            </w:pPr>
          </w:p>
          <w:p w:rsidR="000F0255" w:rsidRPr="00E5476B" w:rsidRDefault="000F0255" w:rsidP="000F0255">
            <w:pPr>
              <w:pStyle w:val="afa"/>
              <w:ind w:left="0" w:right="-341" w:firstLine="0"/>
              <w:rPr>
                <w:b/>
                <w:sz w:val="24"/>
              </w:rPr>
            </w:pPr>
            <w:r w:rsidRPr="00E5476B">
              <w:rPr>
                <w:b/>
                <w:sz w:val="24"/>
              </w:rPr>
              <w:t xml:space="preserve">_____________________ С.С. Шибаев </w:t>
            </w:r>
          </w:p>
          <w:p w:rsidR="000F0255" w:rsidRPr="00696150" w:rsidRDefault="000F0255" w:rsidP="000F0255">
            <w:pPr>
              <w:pStyle w:val="afd"/>
              <w:ind w:right="-341" w:firstLine="0"/>
              <w:rPr>
                <w:sz w:val="24"/>
                <w:szCs w:val="24"/>
              </w:rPr>
            </w:pPr>
            <w:r w:rsidRPr="00E5476B">
              <w:rPr>
                <w:b/>
                <w:sz w:val="24"/>
                <w:szCs w:val="24"/>
              </w:rPr>
              <w:t>м.п.</w:t>
            </w:r>
          </w:p>
          <w:p w:rsidR="00973C13" w:rsidRPr="00835FE4" w:rsidRDefault="00973C13" w:rsidP="00D532B5">
            <w:pPr>
              <w:pStyle w:val="ConsNormal"/>
              <w:ind w:firstLine="0"/>
              <w:rPr>
                <w:rFonts w:ascii="Times New Roman" w:hAnsi="Times New Roman"/>
                <w:b/>
                <w:sz w:val="24"/>
                <w:szCs w:val="24"/>
              </w:rPr>
            </w:pPr>
          </w:p>
        </w:tc>
        <w:tc>
          <w:tcPr>
            <w:tcW w:w="4553" w:type="dxa"/>
          </w:tcPr>
          <w:p w:rsidR="00973C13" w:rsidRPr="00835FE4" w:rsidRDefault="00973C13" w:rsidP="00D532B5">
            <w:pPr>
              <w:pStyle w:val="ConsNormal"/>
              <w:ind w:firstLine="0"/>
              <w:rPr>
                <w:rFonts w:ascii="Times New Roman" w:hAnsi="Times New Roman"/>
                <w:b/>
                <w:sz w:val="24"/>
                <w:szCs w:val="24"/>
              </w:rPr>
            </w:pPr>
            <w:r w:rsidRPr="00835FE4">
              <w:rPr>
                <w:rFonts w:ascii="Times New Roman" w:hAnsi="Times New Roman"/>
                <w:b/>
                <w:sz w:val="24"/>
                <w:szCs w:val="24"/>
              </w:rPr>
              <w:t xml:space="preserve">Поставщик: </w:t>
            </w:r>
            <w:r w:rsidRPr="00835FE4">
              <w:rPr>
                <w:rFonts w:ascii="Times New Roman" w:hAnsi="Times New Roman"/>
                <w:sz w:val="24"/>
                <w:szCs w:val="24"/>
              </w:rPr>
              <w:t>(полное наименование)</w:t>
            </w:r>
          </w:p>
          <w:p w:rsidR="00973C13" w:rsidRPr="00835FE4" w:rsidRDefault="00973C13" w:rsidP="00D532B5"/>
          <w:p w:rsidR="00973C13" w:rsidRPr="00835FE4" w:rsidRDefault="00973C13" w:rsidP="00D532B5"/>
          <w:p w:rsidR="00973C13" w:rsidRPr="00835FE4" w:rsidRDefault="00973C13" w:rsidP="000F0255">
            <w:pPr>
              <w:pStyle w:val="afd"/>
              <w:ind w:firstLine="23"/>
              <w:jc w:val="left"/>
              <w:rPr>
                <w:sz w:val="24"/>
                <w:szCs w:val="24"/>
              </w:rPr>
            </w:pPr>
            <w:r w:rsidRPr="00835FE4">
              <w:rPr>
                <w:color w:val="000000"/>
                <w:spacing w:val="5"/>
                <w:sz w:val="24"/>
                <w:szCs w:val="24"/>
              </w:rPr>
              <w:t>Место нахождения</w:t>
            </w:r>
            <w:r w:rsidRPr="00835FE4">
              <w:rPr>
                <w:sz w:val="24"/>
                <w:szCs w:val="24"/>
              </w:rPr>
              <w:t>: ____________________</w:t>
            </w:r>
          </w:p>
          <w:p w:rsidR="00973C13" w:rsidRPr="00835FE4" w:rsidRDefault="00973C13" w:rsidP="000F0255">
            <w:pPr>
              <w:pStyle w:val="afd"/>
              <w:ind w:firstLine="23"/>
              <w:jc w:val="left"/>
              <w:rPr>
                <w:sz w:val="24"/>
                <w:szCs w:val="24"/>
              </w:rPr>
            </w:pPr>
            <w:r w:rsidRPr="00835FE4">
              <w:rPr>
                <w:sz w:val="24"/>
                <w:szCs w:val="24"/>
              </w:rPr>
              <w:t>Почтовый адрес: _______________________</w:t>
            </w:r>
          </w:p>
          <w:p w:rsidR="00973C13" w:rsidRPr="00835FE4" w:rsidRDefault="00973C13" w:rsidP="000F0255">
            <w:pPr>
              <w:pStyle w:val="afd"/>
              <w:ind w:right="-5" w:firstLine="23"/>
              <w:jc w:val="left"/>
              <w:rPr>
                <w:sz w:val="24"/>
                <w:szCs w:val="24"/>
              </w:rPr>
            </w:pPr>
            <w:r w:rsidRPr="00835FE4">
              <w:rPr>
                <w:sz w:val="24"/>
                <w:szCs w:val="24"/>
              </w:rPr>
              <w:t>ОГРН_______________ИНН ______________, ОКПО_____________ ______________, КПП ___________________</w:t>
            </w:r>
          </w:p>
          <w:p w:rsidR="00973C13" w:rsidRPr="00835FE4" w:rsidRDefault="00973C13" w:rsidP="000F0255">
            <w:pPr>
              <w:pStyle w:val="afd"/>
              <w:ind w:right="-5" w:firstLine="23"/>
              <w:jc w:val="left"/>
              <w:rPr>
                <w:sz w:val="24"/>
                <w:szCs w:val="24"/>
              </w:rPr>
            </w:pPr>
            <w:r w:rsidRPr="00835FE4">
              <w:rPr>
                <w:sz w:val="24"/>
                <w:szCs w:val="24"/>
              </w:rPr>
              <w:t xml:space="preserve">р/счет  ________________________________ </w:t>
            </w:r>
          </w:p>
          <w:p w:rsidR="00973C13" w:rsidRPr="00835FE4" w:rsidRDefault="00973C13" w:rsidP="000F0255">
            <w:pPr>
              <w:pStyle w:val="afd"/>
              <w:ind w:right="-5" w:firstLine="23"/>
              <w:jc w:val="left"/>
              <w:rPr>
                <w:sz w:val="24"/>
                <w:szCs w:val="24"/>
              </w:rPr>
            </w:pPr>
            <w:r w:rsidRPr="00835FE4">
              <w:rPr>
                <w:sz w:val="24"/>
                <w:szCs w:val="24"/>
              </w:rPr>
              <w:t xml:space="preserve">в  ____________________________________, </w:t>
            </w:r>
          </w:p>
          <w:p w:rsidR="00973C13" w:rsidRPr="00835FE4" w:rsidRDefault="00973C13" w:rsidP="000F0255">
            <w:pPr>
              <w:pStyle w:val="afa"/>
              <w:ind w:right="-5" w:firstLine="23"/>
              <w:jc w:val="left"/>
              <w:rPr>
                <w:sz w:val="24"/>
              </w:rPr>
            </w:pPr>
            <w:r w:rsidRPr="00835FE4">
              <w:rPr>
                <w:sz w:val="24"/>
              </w:rPr>
              <w:t>к/счет _________________________________</w:t>
            </w:r>
          </w:p>
          <w:p w:rsidR="00973C13" w:rsidRPr="00835FE4" w:rsidRDefault="00973C13" w:rsidP="000F0255">
            <w:pPr>
              <w:pStyle w:val="afa"/>
              <w:ind w:right="-5" w:firstLine="23"/>
              <w:jc w:val="left"/>
              <w:rPr>
                <w:sz w:val="24"/>
              </w:rPr>
            </w:pPr>
            <w:r w:rsidRPr="00835FE4">
              <w:rPr>
                <w:sz w:val="24"/>
              </w:rPr>
              <w:t xml:space="preserve"> в  ____________________________________, </w:t>
            </w:r>
          </w:p>
          <w:p w:rsidR="00973C13" w:rsidRPr="00835FE4" w:rsidRDefault="00973C13" w:rsidP="000F0255">
            <w:pPr>
              <w:pStyle w:val="afa"/>
              <w:ind w:right="-5" w:firstLine="23"/>
              <w:jc w:val="left"/>
              <w:rPr>
                <w:sz w:val="24"/>
              </w:rPr>
            </w:pPr>
            <w:r w:rsidRPr="00835FE4">
              <w:rPr>
                <w:sz w:val="24"/>
              </w:rPr>
              <w:t xml:space="preserve">БИК _______________,  </w:t>
            </w:r>
          </w:p>
          <w:p w:rsidR="00973C13" w:rsidRPr="00835FE4" w:rsidRDefault="00973C13" w:rsidP="000F0255">
            <w:pPr>
              <w:pStyle w:val="afa"/>
              <w:ind w:right="-5" w:firstLine="23"/>
              <w:jc w:val="left"/>
              <w:rPr>
                <w:sz w:val="24"/>
              </w:rPr>
            </w:pPr>
            <w:r w:rsidRPr="00835FE4">
              <w:rPr>
                <w:sz w:val="24"/>
              </w:rPr>
              <w:t>тел. ________, факс__________</w:t>
            </w:r>
          </w:p>
          <w:p w:rsidR="00973C13" w:rsidRPr="00835FE4" w:rsidRDefault="00973C13" w:rsidP="000F0255">
            <w:pPr>
              <w:ind w:firstLine="23"/>
              <w:jc w:val="left"/>
            </w:pPr>
          </w:p>
          <w:p w:rsidR="00973C13" w:rsidRPr="00835FE4" w:rsidRDefault="00973C13" w:rsidP="000F0255">
            <w:pPr>
              <w:ind w:firstLine="23"/>
              <w:jc w:val="left"/>
            </w:pPr>
          </w:p>
          <w:p w:rsidR="00973C13" w:rsidRPr="00835FE4" w:rsidRDefault="00973C13" w:rsidP="000F0255">
            <w:pPr>
              <w:ind w:firstLine="23"/>
              <w:jc w:val="left"/>
            </w:pPr>
          </w:p>
          <w:p w:rsidR="00973C13" w:rsidRPr="00835FE4" w:rsidRDefault="00973C13" w:rsidP="000F0255">
            <w:pPr>
              <w:ind w:firstLine="23"/>
              <w:jc w:val="left"/>
            </w:pPr>
            <w:r w:rsidRPr="00835FE4">
              <w:t>________       ______________</w:t>
            </w:r>
          </w:p>
          <w:p w:rsidR="00973C13" w:rsidRPr="00835FE4" w:rsidRDefault="00973C13" w:rsidP="00D532B5">
            <w:r w:rsidRPr="00835FE4">
              <w:rPr>
                <w:vertAlign w:val="superscript"/>
              </w:rPr>
              <w:t xml:space="preserve">(подпись)                            (Ф.И.О.)                                     </w:t>
            </w:r>
          </w:p>
        </w:tc>
      </w:tr>
    </w:tbl>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577DFC" w:rsidRDefault="00577DFC" w:rsidP="00221467">
      <w:pPr>
        <w:pStyle w:val="afa"/>
        <w:ind w:firstLine="0"/>
        <w:jc w:val="right"/>
        <w:outlineLvl w:val="0"/>
        <w:rPr>
          <w:sz w:val="28"/>
          <w:szCs w:val="28"/>
          <w:highlight w:val="cyan"/>
        </w:rPr>
      </w:pPr>
    </w:p>
    <w:p w:rsidR="00577DFC" w:rsidRDefault="00577DFC" w:rsidP="00221467">
      <w:pPr>
        <w:pStyle w:val="afa"/>
        <w:ind w:firstLine="0"/>
        <w:jc w:val="right"/>
        <w:outlineLvl w:val="0"/>
        <w:rPr>
          <w:sz w:val="28"/>
          <w:szCs w:val="28"/>
          <w:highlight w:val="cyan"/>
        </w:rPr>
      </w:pPr>
    </w:p>
    <w:p w:rsidR="00577DFC" w:rsidRDefault="00577DFC" w:rsidP="00221467">
      <w:pPr>
        <w:pStyle w:val="afa"/>
        <w:ind w:firstLine="0"/>
        <w:jc w:val="right"/>
        <w:outlineLvl w:val="0"/>
        <w:rPr>
          <w:sz w:val="28"/>
          <w:szCs w:val="28"/>
          <w:highlight w:val="cyan"/>
        </w:rPr>
      </w:pPr>
    </w:p>
    <w:p w:rsidR="00577DFC" w:rsidRDefault="00577DFC"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2D4C47" w:rsidRDefault="002D4C47" w:rsidP="00221467">
      <w:pPr>
        <w:pStyle w:val="afa"/>
        <w:ind w:firstLine="0"/>
        <w:jc w:val="right"/>
        <w:outlineLvl w:val="0"/>
        <w:rPr>
          <w:sz w:val="28"/>
          <w:szCs w:val="28"/>
          <w:highlight w:val="cyan"/>
        </w:rPr>
      </w:pPr>
    </w:p>
    <w:p w:rsidR="002D4C47" w:rsidRDefault="002D4C47" w:rsidP="00221467">
      <w:pPr>
        <w:pStyle w:val="afa"/>
        <w:ind w:firstLine="0"/>
        <w:jc w:val="right"/>
        <w:outlineLvl w:val="0"/>
        <w:rPr>
          <w:sz w:val="28"/>
          <w:szCs w:val="28"/>
          <w:highlight w:val="cyan"/>
        </w:rPr>
      </w:pPr>
    </w:p>
    <w:p w:rsidR="002D4C47" w:rsidRDefault="002D4C47" w:rsidP="00221467">
      <w:pPr>
        <w:pStyle w:val="afa"/>
        <w:ind w:firstLine="0"/>
        <w:jc w:val="right"/>
        <w:outlineLvl w:val="0"/>
        <w:rPr>
          <w:sz w:val="28"/>
          <w:szCs w:val="28"/>
          <w:highlight w:val="cyan"/>
        </w:rPr>
      </w:pPr>
    </w:p>
    <w:p w:rsidR="00E31B25" w:rsidRDefault="00E31B25" w:rsidP="00221467">
      <w:pPr>
        <w:pStyle w:val="afa"/>
        <w:ind w:firstLine="0"/>
        <w:jc w:val="right"/>
        <w:outlineLvl w:val="0"/>
        <w:rPr>
          <w:sz w:val="28"/>
          <w:szCs w:val="28"/>
          <w:highlight w:val="cyan"/>
        </w:rPr>
      </w:pPr>
    </w:p>
    <w:p w:rsidR="00973C13" w:rsidRDefault="00973C13" w:rsidP="00973C13">
      <w:pPr>
        <w:ind w:firstLine="567"/>
        <w:jc w:val="right"/>
      </w:pPr>
      <w:r>
        <w:t xml:space="preserve">Приложение № 1 </w:t>
      </w:r>
    </w:p>
    <w:p w:rsidR="00973C13" w:rsidRDefault="00973C13" w:rsidP="00973C13">
      <w:pPr>
        <w:ind w:firstLine="567"/>
        <w:jc w:val="right"/>
      </w:pPr>
      <w:r>
        <w:t>к договору поставки №_____</w:t>
      </w:r>
    </w:p>
    <w:p w:rsidR="00973C13" w:rsidRDefault="00973C13" w:rsidP="00973C13">
      <w:pPr>
        <w:ind w:firstLine="567"/>
        <w:jc w:val="right"/>
      </w:pPr>
      <w:r>
        <w:t>от «___»_______201__ г.</w:t>
      </w:r>
    </w:p>
    <w:p w:rsidR="00973C13" w:rsidRDefault="00973C13" w:rsidP="00973C13">
      <w:pPr>
        <w:ind w:firstLine="567"/>
        <w:jc w:val="right"/>
      </w:pPr>
    </w:p>
    <w:p w:rsidR="00973C13" w:rsidRDefault="00973C13" w:rsidP="00973C13">
      <w:pPr>
        <w:ind w:firstLine="567"/>
        <w:rPr>
          <w:b/>
        </w:rPr>
      </w:pPr>
      <w:r>
        <w:rPr>
          <w:b/>
        </w:rPr>
        <w:t>ФОРМА СПЕЦИФИКАЦИИ</w:t>
      </w:r>
    </w:p>
    <w:p w:rsidR="00973C13" w:rsidRDefault="00973C13" w:rsidP="00973C13">
      <w:pPr>
        <w:ind w:firstLine="567"/>
        <w:rPr>
          <w:b/>
        </w:rPr>
      </w:pPr>
    </w:p>
    <w:p w:rsidR="00973C13" w:rsidRDefault="00973C13" w:rsidP="00973C13">
      <w:pPr>
        <w:ind w:firstLine="567"/>
        <w:rPr>
          <w:b/>
        </w:rPr>
      </w:pPr>
      <w:r>
        <w:rPr>
          <w:b/>
        </w:rPr>
        <w:t>Спецификация №___</w:t>
      </w:r>
    </w:p>
    <w:p w:rsidR="00973C13" w:rsidRDefault="00973C13" w:rsidP="00973C13">
      <w:pPr>
        <w:ind w:firstLine="567"/>
        <w:rPr>
          <w:b/>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973C13" w:rsidRPr="00BF45E8" w:rsidTr="00D532B5">
        <w:trPr>
          <w:trHeight w:val="563"/>
        </w:trPr>
        <w:tc>
          <w:tcPr>
            <w:tcW w:w="910" w:type="dxa"/>
          </w:tcPr>
          <w:p w:rsidR="00973C13" w:rsidRPr="00C2064E" w:rsidRDefault="00973C13" w:rsidP="00577DFC">
            <w:pPr>
              <w:tabs>
                <w:tab w:val="left" w:pos="0"/>
              </w:tabs>
              <w:ind w:left="142" w:firstLine="0"/>
            </w:pPr>
            <w:r w:rsidRPr="00C2064E">
              <w:t>№ п/п</w:t>
            </w:r>
          </w:p>
          <w:p w:rsidR="00973C13" w:rsidRPr="00C2064E" w:rsidRDefault="00973C13" w:rsidP="00D532B5">
            <w:pPr>
              <w:tabs>
                <w:tab w:val="left" w:pos="798"/>
              </w:tabs>
              <w:ind w:left="-21"/>
            </w:pPr>
          </w:p>
        </w:tc>
        <w:tc>
          <w:tcPr>
            <w:tcW w:w="3706" w:type="dxa"/>
          </w:tcPr>
          <w:p w:rsidR="00973C13" w:rsidRPr="00C2064E" w:rsidRDefault="00973C13" w:rsidP="00D532B5">
            <w:pPr>
              <w:tabs>
                <w:tab w:val="left" w:pos="798"/>
              </w:tabs>
            </w:pPr>
            <w:r w:rsidRPr="00C2064E">
              <w:t xml:space="preserve">Наименование </w:t>
            </w:r>
            <w:r>
              <w:t>Т</w:t>
            </w:r>
            <w:r w:rsidRPr="00C2064E">
              <w:t>овара</w:t>
            </w:r>
          </w:p>
        </w:tc>
        <w:tc>
          <w:tcPr>
            <w:tcW w:w="1042" w:type="dxa"/>
          </w:tcPr>
          <w:p w:rsidR="00973C13" w:rsidRPr="00C2064E" w:rsidRDefault="00973C13" w:rsidP="00D532B5">
            <w:pPr>
              <w:tabs>
                <w:tab w:val="left" w:pos="798"/>
              </w:tabs>
            </w:pPr>
            <w:r w:rsidRPr="00C2064E">
              <w:t>Кол-во</w:t>
            </w:r>
          </w:p>
        </w:tc>
        <w:tc>
          <w:tcPr>
            <w:tcW w:w="1236" w:type="dxa"/>
          </w:tcPr>
          <w:p w:rsidR="00973C13" w:rsidRPr="00C2064E" w:rsidRDefault="00973C13" w:rsidP="00577DFC">
            <w:pPr>
              <w:tabs>
                <w:tab w:val="left" w:pos="798"/>
              </w:tabs>
              <w:ind w:left="12" w:hanging="12"/>
            </w:pPr>
            <w:r w:rsidRPr="00C2064E">
              <w:t>Ед. измер.</w:t>
            </w:r>
          </w:p>
        </w:tc>
        <w:tc>
          <w:tcPr>
            <w:tcW w:w="1619" w:type="dxa"/>
          </w:tcPr>
          <w:p w:rsidR="00973C13" w:rsidRPr="00C2064E" w:rsidRDefault="00973C13" w:rsidP="00577DFC">
            <w:pPr>
              <w:tabs>
                <w:tab w:val="left" w:pos="798"/>
              </w:tabs>
              <w:ind w:left="0" w:firstLine="0"/>
            </w:pPr>
            <w:r w:rsidRPr="00C2064E">
              <w:t xml:space="preserve">Цена за ед., руб, </w:t>
            </w:r>
            <w:r>
              <w:t>с</w:t>
            </w:r>
            <w:r w:rsidRPr="00C2064E">
              <w:t xml:space="preserve"> НДС</w:t>
            </w:r>
            <w:r>
              <w:t xml:space="preserve"> 18%</w:t>
            </w:r>
          </w:p>
        </w:tc>
        <w:tc>
          <w:tcPr>
            <w:tcW w:w="1789" w:type="dxa"/>
          </w:tcPr>
          <w:p w:rsidR="00973C13" w:rsidRPr="00C2064E" w:rsidRDefault="00973C13" w:rsidP="00577DFC">
            <w:pPr>
              <w:tabs>
                <w:tab w:val="left" w:pos="798"/>
              </w:tabs>
              <w:ind w:left="0" w:firstLine="0"/>
            </w:pPr>
            <w:r w:rsidRPr="00C2064E">
              <w:t>Стоимость, руб, с НДС</w:t>
            </w:r>
            <w:r>
              <w:t xml:space="preserve"> 18%</w:t>
            </w:r>
          </w:p>
        </w:tc>
      </w:tr>
      <w:tr w:rsidR="00973C13" w:rsidRPr="00BF45E8" w:rsidTr="00D532B5">
        <w:trPr>
          <w:trHeight w:val="563"/>
        </w:trPr>
        <w:tc>
          <w:tcPr>
            <w:tcW w:w="910" w:type="dxa"/>
          </w:tcPr>
          <w:p w:rsidR="00973C13" w:rsidRPr="00FD395A" w:rsidRDefault="00973C13" w:rsidP="00D532B5">
            <w:pPr>
              <w:tabs>
                <w:tab w:val="left" w:pos="0"/>
              </w:tabs>
              <w:ind w:firstLine="6"/>
            </w:pPr>
            <w:r w:rsidRPr="00FD395A">
              <w:t>1</w:t>
            </w:r>
          </w:p>
        </w:tc>
        <w:tc>
          <w:tcPr>
            <w:tcW w:w="3706" w:type="dxa"/>
          </w:tcPr>
          <w:p w:rsidR="00973C13" w:rsidRPr="00BF45E8" w:rsidRDefault="00973C13" w:rsidP="00D532B5">
            <w:pPr>
              <w:tabs>
                <w:tab w:val="left" w:pos="798"/>
              </w:tabs>
              <w:rPr>
                <w:sz w:val="28"/>
                <w:szCs w:val="28"/>
              </w:rPr>
            </w:pPr>
          </w:p>
        </w:tc>
        <w:tc>
          <w:tcPr>
            <w:tcW w:w="1042" w:type="dxa"/>
          </w:tcPr>
          <w:p w:rsidR="00973C13" w:rsidRPr="00BF45E8" w:rsidRDefault="00973C13" w:rsidP="00D532B5">
            <w:pPr>
              <w:tabs>
                <w:tab w:val="left" w:pos="798"/>
              </w:tabs>
              <w:rPr>
                <w:sz w:val="28"/>
                <w:szCs w:val="28"/>
              </w:rPr>
            </w:pPr>
          </w:p>
        </w:tc>
        <w:tc>
          <w:tcPr>
            <w:tcW w:w="1236" w:type="dxa"/>
          </w:tcPr>
          <w:p w:rsidR="00973C13" w:rsidRPr="00BF45E8" w:rsidRDefault="00973C13" w:rsidP="00D532B5">
            <w:pPr>
              <w:tabs>
                <w:tab w:val="left" w:pos="798"/>
              </w:tabs>
              <w:rPr>
                <w:sz w:val="28"/>
                <w:szCs w:val="28"/>
              </w:rPr>
            </w:pPr>
          </w:p>
        </w:tc>
        <w:tc>
          <w:tcPr>
            <w:tcW w:w="1619" w:type="dxa"/>
          </w:tcPr>
          <w:p w:rsidR="00973C13" w:rsidRPr="00BF45E8" w:rsidRDefault="00973C13" w:rsidP="00D532B5">
            <w:pPr>
              <w:tabs>
                <w:tab w:val="left" w:pos="798"/>
              </w:tabs>
              <w:rPr>
                <w:sz w:val="28"/>
                <w:szCs w:val="28"/>
              </w:rPr>
            </w:pPr>
          </w:p>
        </w:tc>
        <w:tc>
          <w:tcPr>
            <w:tcW w:w="1789" w:type="dxa"/>
          </w:tcPr>
          <w:p w:rsidR="00973C13" w:rsidRPr="00BF45E8" w:rsidRDefault="00973C13" w:rsidP="00D532B5">
            <w:pPr>
              <w:tabs>
                <w:tab w:val="left" w:pos="798"/>
              </w:tabs>
              <w:rPr>
                <w:sz w:val="28"/>
                <w:szCs w:val="28"/>
              </w:rPr>
            </w:pPr>
          </w:p>
        </w:tc>
      </w:tr>
      <w:tr w:rsidR="00973C13" w:rsidRPr="00BF45E8" w:rsidTr="00D532B5">
        <w:trPr>
          <w:trHeight w:val="563"/>
        </w:trPr>
        <w:tc>
          <w:tcPr>
            <w:tcW w:w="910" w:type="dxa"/>
          </w:tcPr>
          <w:p w:rsidR="00973C13" w:rsidRPr="00FD395A" w:rsidRDefault="00973C13" w:rsidP="00D532B5">
            <w:pPr>
              <w:tabs>
                <w:tab w:val="left" w:pos="0"/>
              </w:tabs>
              <w:ind w:firstLine="6"/>
            </w:pPr>
            <w:r w:rsidRPr="00FD395A">
              <w:t>2</w:t>
            </w:r>
          </w:p>
        </w:tc>
        <w:tc>
          <w:tcPr>
            <w:tcW w:w="3706" w:type="dxa"/>
          </w:tcPr>
          <w:p w:rsidR="00973C13" w:rsidRPr="00BF45E8" w:rsidRDefault="00973C13" w:rsidP="00D532B5">
            <w:pPr>
              <w:tabs>
                <w:tab w:val="left" w:pos="798"/>
              </w:tabs>
              <w:rPr>
                <w:sz w:val="28"/>
                <w:szCs w:val="28"/>
              </w:rPr>
            </w:pPr>
          </w:p>
        </w:tc>
        <w:tc>
          <w:tcPr>
            <w:tcW w:w="1042" w:type="dxa"/>
          </w:tcPr>
          <w:p w:rsidR="00973C13" w:rsidRPr="00BF45E8" w:rsidRDefault="00973C13" w:rsidP="00D532B5">
            <w:pPr>
              <w:tabs>
                <w:tab w:val="left" w:pos="798"/>
              </w:tabs>
              <w:rPr>
                <w:sz w:val="28"/>
                <w:szCs w:val="28"/>
              </w:rPr>
            </w:pPr>
          </w:p>
        </w:tc>
        <w:tc>
          <w:tcPr>
            <w:tcW w:w="1236" w:type="dxa"/>
          </w:tcPr>
          <w:p w:rsidR="00973C13" w:rsidRPr="00BF45E8" w:rsidRDefault="00973C13" w:rsidP="00D532B5">
            <w:pPr>
              <w:tabs>
                <w:tab w:val="left" w:pos="798"/>
              </w:tabs>
              <w:rPr>
                <w:sz w:val="28"/>
                <w:szCs w:val="28"/>
              </w:rPr>
            </w:pPr>
          </w:p>
        </w:tc>
        <w:tc>
          <w:tcPr>
            <w:tcW w:w="1619" w:type="dxa"/>
          </w:tcPr>
          <w:p w:rsidR="00973C13" w:rsidRPr="00BF45E8" w:rsidRDefault="00973C13" w:rsidP="00D532B5">
            <w:pPr>
              <w:tabs>
                <w:tab w:val="left" w:pos="798"/>
              </w:tabs>
              <w:rPr>
                <w:sz w:val="28"/>
                <w:szCs w:val="28"/>
              </w:rPr>
            </w:pPr>
          </w:p>
        </w:tc>
        <w:tc>
          <w:tcPr>
            <w:tcW w:w="1789" w:type="dxa"/>
          </w:tcPr>
          <w:p w:rsidR="00973C13" w:rsidRPr="00BF45E8" w:rsidRDefault="00973C13" w:rsidP="00D532B5">
            <w:pPr>
              <w:tabs>
                <w:tab w:val="left" w:pos="798"/>
              </w:tabs>
              <w:rPr>
                <w:sz w:val="28"/>
                <w:szCs w:val="28"/>
              </w:rPr>
            </w:pPr>
          </w:p>
        </w:tc>
      </w:tr>
    </w:tbl>
    <w:p w:rsidR="00973C13" w:rsidRPr="00611516" w:rsidRDefault="00973C13" w:rsidP="00973C13">
      <w:pPr>
        <w:ind w:firstLine="567"/>
        <w:rPr>
          <w:b/>
        </w:rPr>
      </w:pPr>
    </w:p>
    <w:p w:rsidR="00973C13" w:rsidRDefault="00973C13" w:rsidP="00577DFC">
      <w:pPr>
        <w:ind w:left="0" w:firstLine="567"/>
        <w:jc w:val="left"/>
      </w:pPr>
      <w:r>
        <w:t>Дополнительные требования к поставляемому Товару: _________________________</w:t>
      </w:r>
      <w:r w:rsidR="00577DFC">
        <w:t xml:space="preserve"> </w:t>
      </w:r>
      <w:r>
        <w:t>Общая стоимость Товара составляет: ________________________________________</w:t>
      </w:r>
    </w:p>
    <w:p w:rsidR="00973C13" w:rsidRDefault="00973C13" w:rsidP="00973C13">
      <w:pPr>
        <w:ind w:firstLine="567"/>
        <w:jc w:val="both"/>
      </w:pPr>
      <w:r>
        <w:t>В том числе НДС 18%: ____________________</w:t>
      </w:r>
      <w:r w:rsidR="00577DFC">
        <w:t>_____________________</w:t>
      </w:r>
    </w:p>
    <w:p w:rsidR="00973C13" w:rsidRDefault="00973C13" w:rsidP="00973C13">
      <w:pPr>
        <w:ind w:firstLine="567"/>
        <w:jc w:val="both"/>
      </w:pPr>
    </w:p>
    <w:p w:rsidR="00973C13" w:rsidRPr="0045479B" w:rsidRDefault="00973C13" w:rsidP="00973C13">
      <w:pPr>
        <w:tabs>
          <w:tab w:val="left" w:pos="5670"/>
        </w:tabs>
        <w:ind w:left="567"/>
        <w:jc w:val="both"/>
      </w:pPr>
      <w:r w:rsidRPr="0045479B">
        <w:t>Представитель от</w:t>
      </w:r>
    </w:p>
    <w:p w:rsidR="00973C13" w:rsidRPr="0045479B" w:rsidRDefault="00973C13" w:rsidP="00973C13">
      <w:pPr>
        <w:tabs>
          <w:tab w:val="left" w:pos="5670"/>
        </w:tabs>
        <w:ind w:left="567"/>
        <w:jc w:val="both"/>
      </w:pPr>
      <w:r w:rsidRPr="0045479B">
        <w:t>Покупателя:</w:t>
      </w:r>
    </w:p>
    <w:p w:rsidR="00973C13" w:rsidRDefault="00973C13" w:rsidP="00973C13">
      <w:pPr>
        <w:ind w:left="567"/>
      </w:pPr>
      <w:r>
        <w:t>_______________________________________</w:t>
      </w:r>
    </w:p>
    <w:p w:rsidR="00973C13" w:rsidRDefault="00973C13" w:rsidP="00973C13">
      <w:pPr>
        <w:ind w:left="567"/>
      </w:pPr>
    </w:p>
    <w:p w:rsidR="00973C13" w:rsidRDefault="00973C13" w:rsidP="00973C13">
      <w:pPr>
        <w:ind w:left="567"/>
      </w:pPr>
    </w:p>
    <w:p w:rsidR="00973C13" w:rsidRDefault="00973C13" w:rsidP="00973C13">
      <w:pPr>
        <w:ind w:left="567"/>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973C13" w:rsidRPr="00021914" w:rsidTr="00D532B5">
        <w:trPr>
          <w:trHeight w:val="2074"/>
        </w:trPr>
        <w:tc>
          <w:tcPr>
            <w:tcW w:w="4705" w:type="dxa"/>
            <w:tcBorders>
              <w:top w:val="nil"/>
              <w:left w:val="nil"/>
              <w:bottom w:val="nil"/>
              <w:right w:val="nil"/>
            </w:tcBorders>
          </w:tcPr>
          <w:p w:rsidR="00973C13" w:rsidRPr="00021914" w:rsidRDefault="00973C13" w:rsidP="00D532B5">
            <w:r>
              <w:t>Покупатель</w:t>
            </w:r>
            <w:r w:rsidRPr="00021914">
              <w:t>:</w:t>
            </w:r>
          </w:p>
          <w:p w:rsidR="00973C13" w:rsidRPr="00021914" w:rsidRDefault="00973C13" w:rsidP="00D532B5"/>
          <w:p w:rsidR="00973C13" w:rsidRPr="00021914" w:rsidRDefault="00973C13" w:rsidP="00D532B5">
            <w:r w:rsidRPr="00021914">
              <w:t>________    ______________</w:t>
            </w:r>
          </w:p>
          <w:p w:rsidR="00973C13" w:rsidRPr="00021914" w:rsidRDefault="00973C13" w:rsidP="00D532B5">
            <w:pPr>
              <w:rPr>
                <w:vertAlign w:val="superscript"/>
              </w:rPr>
            </w:pPr>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c>
          <w:tcPr>
            <w:tcW w:w="4139" w:type="dxa"/>
            <w:tcBorders>
              <w:top w:val="nil"/>
              <w:left w:val="nil"/>
              <w:bottom w:val="nil"/>
              <w:right w:val="nil"/>
            </w:tcBorders>
          </w:tcPr>
          <w:p w:rsidR="00973C13" w:rsidRPr="00021914" w:rsidRDefault="00973C13" w:rsidP="00D532B5">
            <w:r>
              <w:t>Поставщик</w:t>
            </w:r>
            <w:r w:rsidRPr="00021914">
              <w:t>:</w:t>
            </w:r>
          </w:p>
          <w:p w:rsidR="00973C13" w:rsidRPr="00021914" w:rsidRDefault="00973C13" w:rsidP="00D532B5"/>
          <w:p w:rsidR="00973C13" w:rsidRPr="00021914" w:rsidRDefault="00973C13" w:rsidP="00D532B5">
            <w:r w:rsidRPr="00021914">
              <w:t>________    ______________</w:t>
            </w:r>
          </w:p>
          <w:p w:rsidR="00973C13" w:rsidRPr="00021914" w:rsidRDefault="00973C13" w:rsidP="00D532B5">
            <w:r w:rsidRPr="00021914">
              <w:rPr>
                <w:vertAlign w:val="superscript"/>
              </w:rPr>
              <w:t xml:space="preserve">(подпись)            </w:t>
            </w:r>
            <w:r>
              <w:rPr>
                <w:vertAlign w:val="superscript"/>
              </w:rPr>
              <w:t xml:space="preserve">        </w:t>
            </w:r>
            <w:r w:rsidRPr="00E07F1A">
              <w:rPr>
                <w:vertAlign w:val="superscript"/>
              </w:rPr>
              <w:t>(</w:t>
            </w:r>
            <w:r>
              <w:rPr>
                <w:vertAlign w:val="superscript"/>
              </w:rPr>
              <w:t>Ф.И.О.</w:t>
            </w:r>
            <w:r w:rsidRPr="00E07F1A">
              <w:rPr>
                <w:vertAlign w:val="superscript"/>
              </w:rPr>
              <w:t>)</w:t>
            </w:r>
            <w:r w:rsidRPr="00B508DE">
              <w:rPr>
                <w:vertAlign w:val="superscript"/>
              </w:rPr>
              <w:t xml:space="preserve">                                     </w:t>
            </w:r>
          </w:p>
        </w:tc>
      </w:tr>
    </w:tbl>
    <w:p w:rsidR="00973C13" w:rsidRDefault="00973C13" w:rsidP="00973C13">
      <w:pPr>
        <w:rPr>
          <w:rFonts w:eastAsia="MS Mincho"/>
          <w:b/>
          <w:i/>
          <w:sz w:val="28"/>
          <w:szCs w:val="28"/>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p w:rsidR="00973C13" w:rsidRDefault="00973C13" w:rsidP="00221467">
      <w:pPr>
        <w:pStyle w:val="afa"/>
        <w:ind w:firstLine="0"/>
        <w:jc w:val="right"/>
        <w:outlineLvl w:val="0"/>
        <w:rPr>
          <w:sz w:val="28"/>
          <w:szCs w:val="28"/>
          <w:highlight w:val="cyan"/>
        </w:rPr>
      </w:pPr>
    </w:p>
    <w:sectPr w:rsidR="00973C13"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594" w:rsidRDefault="00225594">
      <w:r>
        <w:separator/>
      </w:r>
    </w:p>
  </w:endnote>
  <w:endnote w:type="continuationSeparator" w:id="0">
    <w:p w:rsidR="00225594" w:rsidRDefault="00225594">
      <w:r>
        <w:continuationSeparator/>
      </w:r>
    </w:p>
  </w:endnote>
  <w:endnote w:type="continuationNotice" w:id="1">
    <w:p w:rsidR="00225594" w:rsidRDefault="0022559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94" w:rsidRDefault="00F93B24" w:rsidP="00BF6892">
    <w:pPr>
      <w:pStyle w:val="afe"/>
      <w:framePr w:wrap="around" w:vAnchor="text" w:hAnchor="margin" w:xAlign="right" w:y="1"/>
      <w:rPr>
        <w:rStyle w:val="a6"/>
      </w:rPr>
    </w:pPr>
    <w:r>
      <w:rPr>
        <w:rStyle w:val="a6"/>
      </w:rPr>
      <w:fldChar w:fldCharType="begin"/>
    </w:r>
    <w:r w:rsidR="00225594">
      <w:rPr>
        <w:rStyle w:val="a6"/>
      </w:rPr>
      <w:instrText xml:space="preserve">PAGE  </w:instrText>
    </w:r>
    <w:r>
      <w:rPr>
        <w:rStyle w:val="a6"/>
      </w:rPr>
      <w:fldChar w:fldCharType="separate"/>
    </w:r>
    <w:r w:rsidR="00225594">
      <w:rPr>
        <w:rStyle w:val="a6"/>
        <w:noProof/>
      </w:rPr>
      <w:t>28</w:t>
    </w:r>
    <w:r>
      <w:rPr>
        <w:rStyle w:val="a6"/>
      </w:rPr>
      <w:fldChar w:fldCharType="end"/>
    </w:r>
  </w:p>
  <w:p w:rsidR="00225594" w:rsidRDefault="00225594"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94" w:rsidRDefault="00225594">
    <w:pPr>
      <w:pStyle w:val="afe"/>
      <w:jc w:val="center"/>
    </w:pPr>
  </w:p>
  <w:p w:rsidR="00225594" w:rsidRDefault="00225594"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594" w:rsidRDefault="00225594">
      <w:r>
        <w:separator/>
      </w:r>
    </w:p>
  </w:footnote>
  <w:footnote w:type="continuationSeparator" w:id="0">
    <w:p w:rsidR="00225594" w:rsidRDefault="00225594">
      <w:r>
        <w:continuationSeparator/>
      </w:r>
    </w:p>
  </w:footnote>
  <w:footnote w:type="continuationNotice" w:id="1">
    <w:p w:rsidR="00225594" w:rsidRDefault="002255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5594" w:rsidRDefault="00F93B24">
    <w:pPr>
      <w:pStyle w:val="afc"/>
    </w:pPr>
    <w:fldSimple w:instr=" PAGE   \* MERGEFORMAT ">
      <w:r w:rsidR="005860D1">
        <w:rPr>
          <w:noProof/>
        </w:rPr>
        <w:t>25</w:t>
      </w:r>
    </w:fldSimple>
  </w:p>
  <w:p w:rsidR="00225594" w:rsidRDefault="00225594">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12F0014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5E476FC"/>
    <w:multiLevelType w:val="multilevel"/>
    <w:tmpl w:val="775EEB1E"/>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61D3517"/>
    <w:multiLevelType w:val="hybridMultilevel"/>
    <w:tmpl w:val="3D541222"/>
    <w:lvl w:ilvl="0" w:tplc="DE142BF8">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54CA062D"/>
    <w:multiLevelType w:val="hybridMultilevel"/>
    <w:tmpl w:val="8D8A5852"/>
    <w:lvl w:ilvl="0" w:tplc="E4B232A6">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6F3579"/>
    <w:multiLevelType w:val="multilevel"/>
    <w:tmpl w:val="25A209E6"/>
    <w:lvl w:ilvl="0">
      <w:start w:val="4"/>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713"/>
        </w:tabs>
        <w:ind w:left="1713"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bCs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9">
    <w:nsid w:val="7A00123E"/>
    <w:multiLevelType w:val="multilevel"/>
    <w:tmpl w:val="7F88E52E"/>
    <w:lvl w:ilvl="0">
      <w:start w:val="1"/>
      <w:numFmt w:val="decimal"/>
      <w:lvlText w:val="%1."/>
      <w:lvlJc w:val="left"/>
      <w:pPr>
        <w:ind w:left="1407" w:hanging="840"/>
      </w:pPr>
      <w:rPr>
        <w:rFonts w:cs="Times New Roman" w:hint="default"/>
      </w:rPr>
    </w:lvl>
    <w:lvl w:ilvl="1">
      <w:start w:val="4"/>
      <w:numFmt w:val="decimal"/>
      <w:isLgl/>
      <w:lvlText w:val="%1.%2."/>
      <w:lvlJc w:val="left"/>
      <w:pPr>
        <w:ind w:left="1722" w:hanging="1155"/>
      </w:pPr>
      <w:rPr>
        <w:rFonts w:cs="Times New Roman" w:hint="default"/>
      </w:rPr>
    </w:lvl>
    <w:lvl w:ilvl="2">
      <w:start w:val="1"/>
      <w:numFmt w:val="decimal"/>
      <w:isLgl/>
      <w:lvlText w:val="%1.%2.%3."/>
      <w:lvlJc w:val="left"/>
      <w:pPr>
        <w:ind w:left="1722" w:hanging="1155"/>
      </w:pPr>
      <w:rPr>
        <w:rFonts w:cs="Times New Roman" w:hint="default"/>
      </w:rPr>
    </w:lvl>
    <w:lvl w:ilvl="3">
      <w:start w:val="1"/>
      <w:numFmt w:val="decimal"/>
      <w:isLgl/>
      <w:lvlText w:val="%1.%2.%3.%4."/>
      <w:lvlJc w:val="left"/>
      <w:pPr>
        <w:ind w:left="1722" w:hanging="1155"/>
      </w:pPr>
      <w:rPr>
        <w:rFonts w:cs="Times New Roman" w:hint="default"/>
      </w:rPr>
    </w:lvl>
    <w:lvl w:ilvl="4">
      <w:start w:val="1"/>
      <w:numFmt w:val="decimal"/>
      <w:isLgl/>
      <w:lvlText w:val="%1.%2.%3.%4.%5."/>
      <w:lvlJc w:val="left"/>
      <w:pPr>
        <w:ind w:left="1722" w:hanging="1155"/>
      </w:pPr>
      <w:rPr>
        <w:rFonts w:cs="Times New Roman" w:hint="default"/>
      </w:rPr>
    </w:lvl>
    <w:lvl w:ilvl="5">
      <w:start w:val="1"/>
      <w:numFmt w:val="decimal"/>
      <w:isLgl/>
      <w:lvlText w:val="%1.%2.%3.%4.%5.%6."/>
      <w:lvlJc w:val="left"/>
      <w:pPr>
        <w:ind w:left="1722" w:hanging="1155"/>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B2CF6"/>
    <w:multiLevelType w:val="multilevel"/>
    <w:tmpl w:val="383E2380"/>
    <w:lvl w:ilvl="0">
      <w:start w:val="3"/>
      <w:numFmt w:val="decimal"/>
      <w:lvlText w:val="%1."/>
      <w:lvlJc w:val="left"/>
      <w:pPr>
        <w:ind w:left="360" w:hanging="360"/>
      </w:pPr>
      <w:rPr>
        <w:rFonts w:cs="Times New Roman" w:hint="default"/>
      </w:rPr>
    </w:lvl>
    <w:lvl w:ilvl="1">
      <w:start w:val="4"/>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num w:numId="1">
    <w:abstractNumId w:val="6"/>
  </w:num>
  <w:num w:numId="2">
    <w:abstractNumId w:val="7"/>
  </w:num>
  <w:num w:numId="3">
    <w:abstractNumId w:val="8"/>
  </w:num>
  <w:num w:numId="4">
    <w:abstractNumId w:val="14"/>
  </w:num>
  <w:num w:numId="5">
    <w:abstractNumId w:val="19"/>
  </w:num>
  <w:num w:numId="6">
    <w:abstractNumId w:val="21"/>
  </w:num>
  <w:num w:numId="7">
    <w:abstractNumId w:val="37"/>
  </w:num>
  <w:num w:numId="8">
    <w:abstractNumId w:val="24"/>
  </w:num>
  <w:num w:numId="9">
    <w:abstractNumId w:val="32"/>
  </w:num>
  <w:num w:numId="10">
    <w:abstractNumId w:val="22"/>
  </w:num>
  <w:num w:numId="11">
    <w:abstractNumId w:val="29"/>
  </w:num>
  <w:num w:numId="12">
    <w:abstractNumId w:val="33"/>
  </w:num>
  <w:num w:numId="13">
    <w:abstractNumId w:val="31"/>
  </w:num>
  <w:num w:numId="14">
    <w:abstractNumId w:val="34"/>
  </w:num>
  <w:num w:numId="15">
    <w:abstractNumId w:val="25"/>
  </w:num>
  <w:num w:numId="16">
    <w:abstractNumId w:val="27"/>
  </w:num>
  <w:num w:numId="17">
    <w:abstractNumId w:val="40"/>
  </w:num>
  <w:num w:numId="18">
    <w:abstractNumId w:val="28"/>
  </w:num>
  <w:num w:numId="19">
    <w:abstractNumId w:val="30"/>
  </w:num>
  <w:num w:numId="20">
    <w:abstractNumId w:val="23"/>
  </w:num>
  <w:num w:numId="21">
    <w:abstractNumId w:val="26"/>
  </w:num>
  <w:num w:numId="22">
    <w:abstractNumId w:val="5"/>
  </w:num>
  <w:num w:numId="23">
    <w:abstractNumId w:val="35"/>
  </w:num>
  <w:num w:numId="24">
    <w:abstractNumId w:val="38"/>
  </w:num>
  <w:num w:numId="25">
    <w:abstractNumId w:val="39"/>
  </w:num>
  <w:num w:numId="26">
    <w:abstractNumId w:val="4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hideSpellingErrors/>
  <w:hideGrammaticalErrors/>
  <w:proofState w:spelling="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425C"/>
    <w:rsid w:val="0002523E"/>
    <w:rsid w:val="000279B9"/>
    <w:rsid w:val="0003042A"/>
    <w:rsid w:val="000306B4"/>
    <w:rsid w:val="00033D48"/>
    <w:rsid w:val="000374AB"/>
    <w:rsid w:val="00040443"/>
    <w:rsid w:val="00044773"/>
    <w:rsid w:val="000454C8"/>
    <w:rsid w:val="00046B23"/>
    <w:rsid w:val="000476E3"/>
    <w:rsid w:val="00051B05"/>
    <w:rsid w:val="0005366B"/>
    <w:rsid w:val="000557B3"/>
    <w:rsid w:val="000626C8"/>
    <w:rsid w:val="00066769"/>
    <w:rsid w:val="00067DAA"/>
    <w:rsid w:val="00067F7F"/>
    <w:rsid w:val="000728C1"/>
    <w:rsid w:val="0007511C"/>
    <w:rsid w:val="00076F66"/>
    <w:rsid w:val="00077269"/>
    <w:rsid w:val="00083039"/>
    <w:rsid w:val="000846BC"/>
    <w:rsid w:val="000867FB"/>
    <w:rsid w:val="00086CAB"/>
    <w:rsid w:val="00092D66"/>
    <w:rsid w:val="00093F19"/>
    <w:rsid w:val="000954FB"/>
    <w:rsid w:val="000978CE"/>
    <w:rsid w:val="000A0092"/>
    <w:rsid w:val="000A2B5E"/>
    <w:rsid w:val="000A2D97"/>
    <w:rsid w:val="000A3B81"/>
    <w:rsid w:val="000A63BB"/>
    <w:rsid w:val="000A679F"/>
    <w:rsid w:val="000B2068"/>
    <w:rsid w:val="000B2764"/>
    <w:rsid w:val="000B5302"/>
    <w:rsid w:val="000B532B"/>
    <w:rsid w:val="000B552C"/>
    <w:rsid w:val="000B71C8"/>
    <w:rsid w:val="000C15B4"/>
    <w:rsid w:val="000C20FE"/>
    <w:rsid w:val="000C3FB4"/>
    <w:rsid w:val="000C78BB"/>
    <w:rsid w:val="000C7CAF"/>
    <w:rsid w:val="000D3C0C"/>
    <w:rsid w:val="000E02B9"/>
    <w:rsid w:val="000E0A58"/>
    <w:rsid w:val="000E0CA2"/>
    <w:rsid w:val="000E1774"/>
    <w:rsid w:val="000E5B2C"/>
    <w:rsid w:val="000E5BB8"/>
    <w:rsid w:val="000E78CA"/>
    <w:rsid w:val="000F0255"/>
    <w:rsid w:val="000F1048"/>
    <w:rsid w:val="00102C12"/>
    <w:rsid w:val="00107C51"/>
    <w:rsid w:val="001103F7"/>
    <w:rsid w:val="00110CBD"/>
    <w:rsid w:val="001122C1"/>
    <w:rsid w:val="001129C5"/>
    <w:rsid w:val="00116BFD"/>
    <w:rsid w:val="001174EB"/>
    <w:rsid w:val="00120404"/>
    <w:rsid w:val="0012105E"/>
    <w:rsid w:val="00122183"/>
    <w:rsid w:val="001242D3"/>
    <w:rsid w:val="001256B9"/>
    <w:rsid w:val="0012610C"/>
    <w:rsid w:val="00127403"/>
    <w:rsid w:val="001346E7"/>
    <w:rsid w:val="00135004"/>
    <w:rsid w:val="00137307"/>
    <w:rsid w:val="00145E0A"/>
    <w:rsid w:val="00147121"/>
    <w:rsid w:val="00147277"/>
    <w:rsid w:val="00147709"/>
    <w:rsid w:val="00162BA0"/>
    <w:rsid w:val="00163FF9"/>
    <w:rsid w:val="00164D06"/>
    <w:rsid w:val="00164D0C"/>
    <w:rsid w:val="0016528F"/>
    <w:rsid w:val="001665D8"/>
    <w:rsid w:val="00167626"/>
    <w:rsid w:val="00171FEC"/>
    <w:rsid w:val="00173319"/>
    <w:rsid w:val="001749AE"/>
    <w:rsid w:val="00174FFE"/>
    <w:rsid w:val="00175830"/>
    <w:rsid w:val="00175A7B"/>
    <w:rsid w:val="0017625E"/>
    <w:rsid w:val="00176E05"/>
    <w:rsid w:val="00177D5C"/>
    <w:rsid w:val="001837F3"/>
    <w:rsid w:val="0018682A"/>
    <w:rsid w:val="00190767"/>
    <w:rsid w:val="0019760E"/>
    <w:rsid w:val="001A068D"/>
    <w:rsid w:val="001A0C36"/>
    <w:rsid w:val="001A544E"/>
    <w:rsid w:val="001A619A"/>
    <w:rsid w:val="001A61AB"/>
    <w:rsid w:val="001A7FE9"/>
    <w:rsid w:val="001B0A66"/>
    <w:rsid w:val="001B150C"/>
    <w:rsid w:val="001B34E4"/>
    <w:rsid w:val="001B5653"/>
    <w:rsid w:val="001C08FD"/>
    <w:rsid w:val="001C5E62"/>
    <w:rsid w:val="001C75ED"/>
    <w:rsid w:val="001D0D58"/>
    <w:rsid w:val="001D757C"/>
    <w:rsid w:val="001E0C9E"/>
    <w:rsid w:val="001E3E36"/>
    <w:rsid w:val="001E62C3"/>
    <w:rsid w:val="001E6511"/>
    <w:rsid w:val="001E6E80"/>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5594"/>
    <w:rsid w:val="0022672E"/>
    <w:rsid w:val="00230108"/>
    <w:rsid w:val="002301BC"/>
    <w:rsid w:val="00231822"/>
    <w:rsid w:val="002326E3"/>
    <w:rsid w:val="002376E6"/>
    <w:rsid w:val="002378E3"/>
    <w:rsid w:val="002379A3"/>
    <w:rsid w:val="00237EE7"/>
    <w:rsid w:val="002410DF"/>
    <w:rsid w:val="00243F0F"/>
    <w:rsid w:val="002448B6"/>
    <w:rsid w:val="00244FCC"/>
    <w:rsid w:val="00245747"/>
    <w:rsid w:val="00257F85"/>
    <w:rsid w:val="00261326"/>
    <w:rsid w:val="00263399"/>
    <w:rsid w:val="00263C90"/>
    <w:rsid w:val="00265B2B"/>
    <w:rsid w:val="00267AAB"/>
    <w:rsid w:val="00267B69"/>
    <w:rsid w:val="0027585A"/>
    <w:rsid w:val="00277A7F"/>
    <w:rsid w:val="00277AE8"/>
    <w:rsid w:val="00277ECA"/>
    <w:rsid w:val="0028168C"/>
    <w:rsid w:val="00282B03"/>
    <w:rsid w:val="00284E6E"/>
    <w:rsid w:val="00286541"/>
    <w:rsid w:val="00287B69"/>
    <w:rsid w:val="002910EA"/>
    <w:rsid w:val="00291899"/>
    <w:rsid w:val="002A1180"/>
    <w:rsid w:val="002A138A"/>
    <w:rsid w:val="002A1D5F"/>
    <w:rsid w:val="002A2796"/>
    <w:rsid w:val="002A4D3C"/>
    <w:rsid w:val="002A632B"/>
    <w:rsid w:val="002A6D6F"/>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4C47"/>
    <w:rsid w:val="002D5869"/>
    <w:rsid w:val="002D68F6"/>
    <w:rsid w:val="002E18D3"/>
    <w:rsid w:val="002E3DBF"/>
    <w:rsid w:val="002E462D"/>
    <w:rsid w:val="002E5E68"/>
    <w:rsid w:val="002F0352"/>
    <w:rsid w:val="002F1275"/>
    <w:rsid w:val="002F1DC2"/>
    <w:rsid w:val="002F345D"/>
    <w:rsid w:val="002F40DE"/>
    <w:rsid w:val="002F5EA0"/>
    <w:rsid w:val="002F6A6B"/>
    <w:rsid w:val="002F7DF4"/>
    <w:rsid w:val="00300A78"/>
    <w:rsid w:val="003012E6"/>
    <w:rsid w:val="0030151C"/>
    <w:rsid w:val="003056B6"/>
    <w:rsid w:val="00311A92"/>
    <w:rsid w:val="00313385"/>
    <w:rsid w:val="00320377"/>
    <w:rsid w:val="00327C8A"/>
    <w:rsid w:val="003343CE"/>
    <w:rsid w:val="00335079"/>
    <w:rsid w:val="00335F0B"/>
    <w:rsid w:val="00341B7C"/>
    <w:rsid w:val="00342F92"/>
    <w:rsid w:val="003433F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C3005"/>
    <w:rsid w:val="003C30F3"/>
    <w:rsid w:val="003C34D2"/>
    <w:rsid w:val="003D2759"/>
    <w:rsid w:val="003D2C10"/>
    <w:rsid w:val="003D3596"/>
    <w:rsid w:val="003D598E"/>
    <w:rsid w:val="003E2C12"/>
    <w:rsid w:val="003E4FE0"/>
    <w:rsid w:val="003E6C88"/>
    <w:rsid w:val="003F1613"/>
    <w:rsid w:val="003F31F2"/>
    <w:rsid w:val="003F50AD"/>
    <w:rsid w:val="003F66FC"/>
    <w:rsid w:val="003F6D26"/>
    <w:rsid w:val="00401B82"/>
    <w:rsid w:val="0040280C"/>
    <w:rsid w:val="00402A5C"/>
    <w:rsid w:val="004060FD"/>
    <w:rsid w:val="00406902"/>
    <w:rsid w:val="00410B56"/>
    <w:rsid w:val="004224C0"/>
    <w:rsid w:val="004272B0"/>
    <w:rsid w:val="00427556"/>
    <w:rsid w:val="004314C8"/>
    <w:rsid w:val="0043423C"/>
    <w:rsid w:val="0043596D"/>
    <w:rsid w:val="00435A9A"/>
    <w:rsid w:val="004373C8"/>
    <w:rsid w:val="0044022B"/>
    <w:rsid w:val="00443169"/>
    <w:rsid w:val="004440EC"/>
    <w:rsid w:val="00444CC7"/>
    <w:rsid w:val="00444F6A"/>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2530"/>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71A2"/>
    <w:rsid w:val="00520537"/>
    <w:rsid w:val="00521353"/>
    <w:rsid w:val="00521E3D"/>
    <w:rsid w:val="00521F95"/>
    <w:rsid w:val="0052390C"/>
    <w:rsid w:val="005242ED"/>
    <w:rsid w:val="005251BD"/>
    <w:rsid w:val="00527AB7"/>
    <w:rsid w:val="00534697"/>
    <w:rsid w:val="00535228"/>
    <w:rsid w:val="00537119"/>
    <w:rsid w:val="005373EF"/>
    <w:rsid w:val="00537E39"/>
    <w:rsid w:val="00544668"/>
    <w:rsid w:val="0054566D"/>
    <w:rsid w:val="005508EC"/>
    <w:rsid w:val="00551655"/>
    <w:rsid w:val="00560EC4"/>
    <w:rsid w:val="00565202"/>
    <w:rsid w:val="005712DF"/>
    <w:rsid w:val="005716FC"/>
    <w:rsid w:val="00571D62"/>
    <w:rsid w:val="00572C10"/>
    <w:rsid w:val="00577DFC"/>
    <w:rsid w:val="005834BA"/>
    <w:rsid w:val="00585C44"/>
    <w:rsid w:val="005860D1"/>
    <w:rsid w:val="00586A4F"/>
    <w:rsid w:val="00593786"/>
    <w:rsid w:val="005A0E3B"/>
    <w:rsid w:val="005A2B16"/>
    <w:rsid w:val="005A3988"/>
    <w:rsid w:val="005A5098"/>
    <w:rsid w:val="005A6CE9"/>
    <w:rsid w:val="005B77B3"/>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18A5"/>
    <w:rsid w:val="005F250C"/>
    <w:rsid w:val="005F2D24"/>
    <w:rsid w:val="005F5708"/>
    <w:rsid w:val="005F5726"/>
    <w:rsid w:val="005F5C49"/>
    <w:rsid w:val="005F6E2E"/>
    <w:rsid w:val="006024C7"/>
    <w:rsid w:val="00602BF7"/>
    <w:rsid w:val="00613848"/>
    <w:rsid w:val="00613DD7"/>
    <w:rsid w:val="006160F1"/>
    <w:rsid w:val="006164CD"/>
    <w:rsid w:val="006176F4"/>
    <w:rsid w:val="00623585"/>
    <w:rsid w:val="0062430B"/>
    <w:rsid w:val="0062649B"/>
    <w:rsid w:val="00627696"/>
    <w:rsid w:val="00630036"/>
    <w:rsid w:val="006309B5"/>
    <w:rsid w:val="00631015"/>
    <w:rsid w:val="0063196D"/>
    <w:rsid w:val="00632CD0"/>
    <w:rsid w:val="00633831"/>
    <w:rsid w:val="00636C37"/>
    <w:rsid w:val="006400A0"/>
    <w:rsid w:val="006401A0"/>
    <w:rsid w:val="006402DD"/>
    <w:rsid w:val="00640698"/>
    <w:rsid w:val="0064341B"/>
    <w:rsid w:val="006463DA"/>
    <w:rsid w:val="00647BB6"/>
    <w:rsid w:val="006550F4"/>
    <w:rsid w:val="0065657D"/>
    <w:rsid w:val="006575DD"/>
    <w:rsid w:val="00664449"/>
    <w:rsid w:val="006658EC"/>
    <w:rsid w:val="006659ED"/>
    <w:rsid w:val="00670FD8"/>
    <w:rsid w:val="00672816"/>
    <w:rsid w:val="00674404"/>
    <w:rsid w:val="00676824"/>
    <w:rsid w:val="00680427"/>
    <w:rsid w:val="00690B2B"/>
    <w:rsid w:val="006954D5"/>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287A"/>
    <w:rsid w:val="00733ADD"/>
    <w:rsid w:val="00734160"/>
    <w:rsid w:val="007341C2"/>
    <w:rsid w:val="007369F3"/>
    <w:rsid w:val="00736D40"/>
    <w:rsid w:val="00737675"/>
    <w:rsid w:val="00741BC4"/>
    <w:rsid w:val="007434C0"/>
    <w:rsid w:val="00752221"/>
    <w:rsid w:val="00752FEB"/>
    <w:rsid w:val="007545E0"/>
    <w:rsid w:val="00754AD8"/>
    <w:rsid w:val="00760C17"/>
    <w:rsid w:val="00763EDB"/>
    <w:rsid w:val="00765DAB"/>
    <w:rsid w:val="007668FE"/>
    <w:rsid w:val="00767D9E"/>
    <w:rsid w:val="00770546"/>
    <w:rsid w:val="007768E4"/>
    <w:rsid w:val="00782E92"/>
    <w:rsid w:val="00783AD5"/>
    <w:rsid w:val="00786D4D"/>
    <w:rsid w:val="00791462"/>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4931"/>
    <w:rsid w:val="007C51E1"/>
    <w:rsid w:val="007D00C3"/>
    <w:rsid w:val="007D4960"/>
    <w:rsid w:val="007D50EE"/>
    <w:rsid w:val="007D6548"/>
    <w:rsid w:val="007D6BE4"/>
    <w:rsid w:val="007E02D5"/>
    <w:rsid w:val="007E15AA"/>
    <w:rsid w:val="007E34AB"/>
    <w:rsid w:val="007E48BC"/>
    <w:rsid w:val="007E5B81"/>
    <w:rsid w:val="007F2CD9"/>
    <w:rsid w:val="007F7177"/>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4EC9"/>
    <w:rsid w:val="008F5575"/>
    <w:rsid w:val="00902046"/>
    <w:rsid w:val="009068D2"/>
    <w:rsid w:val="00914E3D"/>
    <w:rsid w:val="00920884"/>
    <w:rsid w:val="0092198F"/>
    <w:rsid w:val="0092359B"/>
    <w:rsid w:val="00925E1F"/>
    <w:rsid w:val="00926992"/>
    <w:rsid w:val="00927654"/>
    <w:rsid w:val="00931A72"/>
    <w:rsid w:val="0093234E"/>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3C13"/>
    <w:rsid w:val="00977DD3"/>
    <w:rsid w:val="00977ED3"/>
    <w:rsid w:val="0098086B"/>
    <w:rsid w:val="00982C6F"/>
    <w:rsid w:val="009830CC"/>
    <w:rsid w:val="0098468A"/>
    <w:rsid w:val="0098473B"/>
    <w:rsid w:val="0098627F"/>
    <w:rsid w:val="009879FF"/>
    <w:rsid w:val="0099130D"/>
    <w:rsid w:val="00991BDD"/>
    <w:rsid w:val="00991DEB"/>
    <w:rsid w:val="00992E89"/>
    <w:rsid w:val="009967BC"/>
    <w:rsid w:val="00997B7D"/>
    <w:rsid w:val="009A1114"/>
    <w:rsid w:val="009A4FB3"/>
    <w:rsid w:val="009A596F"/>
    <w:rsid w:val="009A7117"/>
    <w:rsid w:val="009A7C6C"/>
    <w:rsid w:val="009B006E"/>
    <w:rsid w:val="009B0A27"/>
    <w:rsid w:val="009B347A"/>
    <w:rsid w:val="009B66AE"/>
    <w:rsid w:val="009B6D1C"/>
    <w:rsid w:val="009C15AA"/>
    <w:rsid w:val="009C1C7A"/>
    <w:rsid w:val="009C211A"/>
    <w:rsid w:val="009C54F8"/>
    <w:rsid w:val="009D373F"/>
    <w:rsid w:val="009D3A40"/>
    <w:rsid w:val="009D48D6"/>
    <w:rsid w:val="009D5B97"/>
    <w:rsid w:val="009D7C4F"/>
    <w:rsid w:val="009E309D"/>
    <w:rsid w:val="009E5C9C"/>
    <w:rsid w:val="009E64D8"/>
    <w:rsid w:val="009F1780"/>
    <w:rsid w:val="009F4001"/>
    <w:rsid w:val="009F49F3"/>
    <w:rsid w:val="009F7E18"/>
    <w:rsid w:val="00A00DEA"/>
    <w:rsid w:val="00A023CD"/>
    <w:rsid w:val="00A04331"/>
    <w:rsid w:val="00A10890"/>
    <w:rsid w:val="00A11B78"/>
    <w:rsid w:val="00A12B7F"/>
    <w:rsid w:val="00A14340"/>
    <w:rsid w:val="00A153F5"/>
    <w:rsid w:val="00A161F5"/>
    <w:rsid w:val="00A207CC"/>
    <w:rsid w:val="00A22258"/>
    <w:rsid w:val="00A22647"/>
    <w:rsid w:val="00A23026"/>
    <w:rsid w:val="00A2358C"/>
    <w:rsid w:val="00A24F11"/>
    <w:rsid w:val="00A25056"/>
    <w:rsid w:val="00A26820"/>
    <w:rsid w:val="00A2717E"/>
    <w:rsid w:val="00A2745B"/>
    <w:rsid w:val="00A31C9A"/>
    <w:rsid w:val="00A33235"/>
    <w:rsid w:val="00A34231"/>
    <w:rsid w:val="00A34895"/>
    <w:rsid w:val="00A348B5"/>
    <w:rsid w:val="00A364BF"/>
    <w:rsid w:val="00A3722A"/>
    <w:rsid w:val="00A4055F"/>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80DE4"/>
    <w:rsid w:val="00A8275A"/>
    <w:rsid w:val="00A8372C"/>
    <w:rsid w:val="00A856EA"/>
    <w:rsid w:val="00A86112"/>
    <w:rsid w:val="00A876EA"/>
    <w:rsid w:val="00A878CF"/>
    <w:rsid w:val="00A907C4"/>
    <w:rsid w:val="00A90ABE"/>
    <w:rsid w:val="00AA0DBE"/>
    <w:rsid w:val="00AA107E"/>
    <w:rsid w:val="00AA4048"/>
    <w:rsid w:val="00AA4A21"/>
    <w:rsid w:val="00AA6C35"/>
    <w:rsid w:val="00AB0224"/>
    <w:rsid w:val="00AB066A"/>
    <w:rsid w:val="00AB265F"/>
    <w:rsid w:val="00AB67FE"/>
    <w:rsid w:val="00AB727D"/>
    <w:rsid w:val="00AC2828"/>
    <w:rsid w:val="00AD18C4"/>
    <w:rsid w:val="00AD3329"/>
    <w:rsid w:val="00AD4764"/>
    <w:rsid w:val="00AD6187"/>
    <w:rsid w:val="00AD6738"/>
    <w:rsid w:val="00AE2756"/>
    <w:rsid w:val="00AE34DD"/>
    <w:rsid w:val="00AE660B"/>
    <w:rsid w:val="00AF0103"/>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3D9F"/>
    <w:rsid w:val="00B654BE"/>
    <w:rsid w:val="00B7520F"/>
    <w:rsid w:val="00B75801"/>
    <w:rsid w:val="00B81880"/>
    <w:rsid w:val="00B81926"/>
    <w:rsid w:val="00B839F0"/>
    <w:rsid w:val="00B924BD"/>
    <w:rsid w:val="00B935B9"/>
    <w:rsid w:val="00B938CD"/>
    <w:rsid w:val="00B93D37"/>
    <w:rsid w:val="00BB00D0"/>
    <w:rsid w:val="00BB21E3"/>
    <w:rsid w:val="00BB2EF5"/>
    <w:rsid w:val="00BB3C30"/>
    <w:rsid w:val="00BB5B51"/>
    <w:rsid w:val="00BB5D6F"/>
    <w:rsid w:val="00BB7174"/>
    <w:rsid w:val="00BC1922"/>
    <w:rsid w:val="00BD1E59"/>
    <w:rsid w:val="00BD59BC"/>
    <w:rsid w:val="00BD5B44"/>
    <w:rsid w:val="00BE06D9"/>
    <w:rsid w:val="00BE080B"/>
    <w:rsid w:val="00BE3A7E"/>
    <w:rsid w:val="00BF5C0A"/>
    <w:rsid w:val="00BF6892"/>
    <w:rsid w:val="00BF7A32"/>
    <w:rsid w:val="00C021E3"/>
    <w:rsid w:val="00C07292"/>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528"/>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3DD2"/>
    <w:rsid w:val="00C84137"/>
    <w:rsid w:val="00C842A1"/>
    <w:rsid w:val="00C856DE"/>
    <w:rsid w:val="00C86C0E"/>
    <w:rsid w:val="00C872F8"/>
    <w:rsid w:val="00C931C2"/>
    <w:rsid w:val="00CA234D"/>
    <w:rsid w:val="00CB0819"/>
    <w:rsid w:val="00CB215D"/>
    <w:rsid w:val="00CB383D"/>
    <w:rsid w:val="00CB5E99"/>
    <w:rsid w:val="00CB6258"/>
    <w:rsid w:val="00CC353E"/>
    <w:rsid w:val="00CC4D0D"/>
    <w:rsid w:val="00CC6D95"/>
    <w:rsid w:val="00CD0F32"/>
    <w:rsid w:val="00CD19B8"/>
    <w:rsid w:val="00CD4F5B"/>
    <w:rsid w:val="00CD64FD"/>
    <w:rsid w:val="00CE0E81"/>
    <w:rsid w:val="00CE3135"/>
    <w:rsid w:val="00CE5A1E"/>
    <w:rsid w:val="00CE5F9F"/>
    <w:rsid w:val="00CE7EB4"/>
    <w:rsid w:val="00CF2E12"/>
    <w:rsid w:val="00CF3DA1"/>
    <w:rsid w:val="00CF6D96"/>
    <w:rsid w:val="00D01C16"/>
    <w:rsid w:val="00D11463"/>
    <w:rsid w:val="00D11ED5"/>
    <w:rsid w:val="00D126A9"/>
    <w:rsid w:val="00D13938"/>
    <w:rsid w:val="00D17BAC"/>
    <w:rsid w:val="00D21607"/>
    <w:rsid w:val="00D2558D"/>
    <w:rsid w:val="00D32FFA"/>
    <w:rsid w:val="00D42E30"/>
    <w:rsid w:val="00D4516A"/>
    <w:rsid w:val="00D532B5"/>
    <w:rsid w:val="00D57C3F"/>
    <w:rsid w:val="00D61A81"/>
    <w:rsid w:val="00D64EB5"/>
    <w:rsid w:val="00D65E96"/>
    <w:rsid w:val="00D6739A"/>
    <w:rsid w:val="00D703B6"/>
    <w:rsid w:val="00D70934"/>
    <w:rsid w:val="00D73CBB"/>
    <w:rsid w:val="00D75C46"/>
    <w:rsid w:val="00D774EA"/>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D7"/>
    <w:rsid w:val="00E23760"/>
    <w:rsid w:val="00E24379"/>
    <w:rsid w:val="00E24422"/>
    <w:rsid w:val="00E311A9"/>
    <w:rsid w:val="00E31B25"/>
    <w:rsid w:val="00E347BF"/>
    <w:rsid w:val="00E35BF3"/>
    <w:rsid w:val="00E35F32"/>
    <w:rsid w:val="00E3769D"/>
    <w:rsid w:val="00E37A17"/>
    <w:rsid w:val="00E409C9"/>
    <w:rsid w:val="00E437D1"/>
    <w:rsid w:val="00E43DAA"/>
    <w:rsid w:val="00E47470"/>
    <w:rsid w:val="00E5591B"/>
    <w:rsid w:val="00E560DC"/>
    <w:rsid w:val="00E56F16"/>
    <w:rsid w:val="00E572A9"/>
    <w:rsid w:val="00E61C0A"/>
    <w:rsid w:val="00E63C3D"/>
    <w:rsid w:val="00E7210E"/>
    <w:rsid w:val="00E7296E"/>
    <w:rsid w:val="00E751DF"/>
    <w:rsid w:val="00E7590F"/>
    <w:rsid w:val="00E80FEF"/>
    <w:rsid w:val="00E81704"/>
    <w:rsid w:val="00E82AA5"/>
    <w:rsid w:val="00E83004"/>
    <w:rsid w:val="00E845C6"/>
    <w:rsid w:val="00E90BB5"/>
    <w:rsid w:val="00E92117"/>
    <w:rsid w:val="00E95525"/>
    <w:rsid w:val="00E95617"/>
    <w:rsid w:val="00EA6DA5"/>
    <w:rsid w:val="00EB0F26"/>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53AD"/>
    <w:rsid w:val="00EF779C"/>
    <w:rsid w:val="00F00433"/>
    <w:rsid w:val="00F0097D"/>
    <w:rsid w:val="00F04862"/>
    <w:rsid w:val="00F05A3A"/>
    <w:rsid w:val="00F05F07"/>
    <w:rsid w:val="00F06609"/>
    <w:rsid w:val="00F06C24"/>
    <w:rsid w:val="00F101B7"/>
    <w:rsid w:val="00F147A6"/>
    <w:rsid w:val="00F1612D"/>
    <w:rsid w:val="00F20853"/>
    <w:rsid w:val="00F20F47"/>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EC8"/>
    <w:rsid w:val="00F75159"/>
    <w:rsid w:val="00F75B6F"/>
    <w:rsid w:val="00F76448"/>
    <w:rsid w:val="00F76F49"/>
    <w:rsid w:val="00F77D26"/>
    <w:rsid w:val="00F804A4"/>
    <w:rsid w:val="00F81FD6"/>
    <w:rsid w:val="00F86BB7"/>
    <w:rsid w:val="00F86FAA"/>
    <w:rsid w:val="00F87826"/>
    <w:rsid w:val="00F93B24"/>
    <w:rsid w:val="00F9723B"/>
    <w:rsid w:val="00F97E18"/>
    <w:rsid w:val="00FA0AA4"/>
    <w:rsid w:val="00FA3C13"/>
    <w:rsid w:val="00FA40D7"/>
    <w:rsid w:val="00FA44EB"/>
    <w:rsid w:val="00FA6906"/>
    <w:rsid w:val="00FA6A0D"/>
    <w:rsid w:val="00FA6E88"/>
    <w:rsid w:val="00FA746D"/>
    <w:rsid w:val="00FB05D2"/>
    <w:rsid w:val="00FB06DC"/>
    <w:rsid w:val="00FB0E90"/>
    <w:rsid w:val="00FB1D5C"/>
    <w:rsid w:val="00FB27E9"/>
    <w:rsid w:val="00FB34CC"/>
    <w:rsid w:val="00FB3EF7"/>
    <w:rsid w:val="00FC02E9"/>
    <w:rsid w:val="00FC3E77"/>
    <w:rsid w:val="00FC63B6"/>
    <w:rsid w:val="00FC6D90"/>
    <w:rsid w:val="00FD0C2B"/>
    <w:rsid w:val="00FD3B12"/>
    <w:rsid w:val="00FD49D2"/>
    <w:rsid w:val="00FE5265"/>
    <w:rsid w:val="00FE654F"/>
    <w:rsid w:val="00FE66A4"/>
    <w:rsid w:val="00FF007F"/>
    <w:rsid w:val="00FF0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uiPriority w:val="99"/>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paragraph" w:customStyle="1" w:styleId="27">
    <w:name w:val="Без интервала2"/>
    <w:uiPriority w:val="99"/>
    <w:rsid w:val="00973C13"/>
    <w:pPr>
      <w:widowControl w:val="0"/>
      <w:autoSpaceDE w:val="0"/>
      <w:autoSpaceDN w:val="0"/>
      <w:adjustRightInd w:val="0"/>
      <w:ind w:left="0" w:firstLine="0"/>
      <w:jc w:val="left"/>
    </w:pPr>
  </w:style>
  <w:style w:type="paragraph" w:customStyle="1" w:styleId="28">
    <w:name w:val="Абзац списка2"/>
    <w:basedOn w:val="a0"/>
    <w:uiPriority w:val="99"/>
    <w:rsid w:val="00973C13"/>
    <w:pPr>
      <w:ind w:left="720" w:firstLine="0"/>
      <w:contextualSpacing/>
      <w:jc w:val="left"/>
    </w:pPr>
    <w:rPr>
      <w:sz w:val="20"/>
      <w:szCs w:val="20"/>
      <w:lang w:eastAsia="ru-RU"/>
    </w:rPr>
  </w:style>
  <w:style w:type="character" w:customStyle="1" w:styleId="i-text-lowcase">
    <w:name w:val="i-text-lowcase"/>
    <w:basedOn w:val="a1"/>
    <w:rsid w:val="000751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ind w:left="578" w:hanging="578"/>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pPr>
    <w:rPr>
      <w:rFonts w:ascii="Arial" w:hAnsi="Arial" w:cs="Arial"/>
      <w:color w:val="000000"/>
      <w:sz w:val="16"/>
      <w:szCs w:val="16"/>
    </w:rPr>
  </w:style>
  <w:style w:type="paragraph" w:customStyle="1" w:styleId="xl64">
    <w:name w:val="xl64"/>
    <w:basedOn w:val="a0"/>
    <w:rsid w:val="00F76448"/>
    <w:pPr>
      <w:shd w:val="clear" w:color="auto" w:fill="FFFFFF"/>
      <w:spacing w:before="280" w:after="280"/>
      <w:textAlignment w:val="center"/>
    </w:pPr>
    <w:rPr>
      <w:rFonts w:ascii="Arial" w:hAnsi="Arial" w:cs="Arial"/>
      <w:sz w:val="16"/>
      <w:szCs w:val="16"/>
    </w:rPr>
  </w:style>
  <w:style w:type="paragraph" w:customStyle="1" w:styleId="xl65">
    <w:name w:val="xl65"/>
    <w:basedOn w:val="a0"/>
    <w:rsid w:val="00F76448"/>
    <w:pPr>
      <w:spacing w:before="280" w:after="280"/>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textAlignment w:val="center"/>
    </w:pPr>
    <w:rPr>
      <w:sz w:val="16"/>
      <w:szCs w:val="16"/>
    </w:rPr>
  </w:style>
  <w:style w:type="paragraph" w:customStyle="1" w:styleId="xl75">
    <w:name w:val="xl75"/>
    <w:basedOn w:val="a0"/>
    <w:rsid w:val="00F76448"/>
    <w:pPr>
      <w:shd w:val="clear" w:color="auto" w:fill="FFFFFF"/>
      <w:spacing w:before="280" w:after="280"/>
      <w:textAlignment w:val="center"/>
    </w:pPr>
    <w:rPr>
      <w:sz w:val="16"/>
      <w:szCs w:val="16"/>
    </w:rPr>
  </w:style>
  <w:style w:type="paragraph" w:customStyle="1" w:styleId="xl76">
    <w:name w:val="xl76"/>
    <w:basedOn w:val="a0"/>
    <w:rsid w:val="00F76448"/>
    <w:pPr>
      <w:shd w:val="clear" w:color="auto" w:fill="FFFFFF"/>
      <w:spacing w:before="280" w:after="280"/>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1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303368">
      <w:bodyDiv w:val="1"/>
      <w:marLeft w:val="0"/>
      <w:marRight w:val="0"/>
      <w:marTop w:val="0"/>
      <w:marBottom w:val="0"/>
      <w:divBdr>
        <w:top w:val="none" w:sz="0" w:space="0" w:color="auto"/>
        <w:left w:val="none" w:sz="0" w:space="0" w:color="auto"/>
        <w:bottom w:val="none" w:sz="0" w:space="0" w:color="auto"/>
        <w:right w:val="none" w:sz="0" w:space="0" w:color="auto"/>
      </w:divBdr>
      <w:divsChild>
        <w:div w:id="2093233930">
          <w:marLeft w:val="0"/>
          <w:marRight w:val="0"/>
          <w:marTop w:val="0"/>
          <w:marBottom w:val="0"/>
          <w:divBdr>
            <w:top w:val="none" w:sz="0" w:space="0" w:color="auto"/>
            <w:left w:val="none" w:sz="0" w:space="0" w:color="auto"/>
            <w:bottom w:val="none" w:sz="0" w:space="0" w:color="auto"/>
            <w:right w:val="none" w:sz="0" w:space="0" w:color="auto"/>
          </w:divBdr>
          <w:divsChild>
            <w:div w:id="1756513928">
              <w:marLeft w:val="0"/>
              <w:marRight w:val="0"/>
              <w:marTop w:val="0"/>
              <w:marBottom w:val="0"/>
              <w:divBdr>
                <w:top w:val="none" w:sz="0" w:space="0" w:color="auto"/>
                <w:left w:val="none" w:sz="0" w:space="0" w:color="auto"/>
                <w:bottom w:val="none" w:sz="0" w:space="0" w:color="auto"/>
                <w:right w:val="none" w:sz="0" w:space="0" w:color="auto"/>
              </w:divBdr>
              <w:divsChild>
                <w:div w:id="193464253">
                  <w:marLeft w:val="0"/>
                  <w:marRight w:val="0"/>
                  <w:marTop w:val="0"/>
                  <w:marBottom w:val="0"/>
                  <w:divBdr>
                    <w:top w:val="none" w:sz="0" w:space="0" w:color="auto"/>
                    <w:left w:val="none" w:sz="0" w:space="0" w:color="auto"/>
                    <w:bottom w:val="none" w:sz="0" w:space="0" w:color="auto"/>
                    <w:right w:val="none" w:sz="0" w:space="0" w:color="auto"/>
                  </w:divBdr>
                  <w:divsChild>
                    <w:div w:id="2090999350">
                      <w:marLeft w:val="0"/>
                      <w:marRight w:val="0"/>
                      <w:marTop w:val="0"/>
                      <w:marBottom w:val="0"/>
                      <w:divBdr>
                        <w:top w:val="none" w:sz="0" w:space="0" w:color="auto"/>
                        <w:left w:val="none" w:sz="0" w:space="0" w:color="auto"/>
                        <w:bottom w:val="none" w:sz="0" w:space="0" w:color="auto"/>
                        <w:right w:val="none" w:sz="0" w:space="0" w:color="auto"/>
                      </w:divBdr>
                      <w:divsChild>
                        <w:div w:id="393086509">
                          <w:marLeft w:val="0"/>
                          <w:marRight w:val="0"/>
                          <w:marTop w:val="0"/>
                          <w:marBottom w:val="0"/>
                          <w:divBdr>
                            <w:top w:val="none" w:sz="0" w:space="0" w:color="auto"/>
                            <w:left w:val="none" w:sz="0" w:space="0" w:color="auto"/>
                            <w:bottom w:val="none" w:sz="0" w:space="0" w:color="auto"/>
                            <w:right w:val="none" w:sz="0" w:space="0" w:color="auto"/>
                          </w:divBdr>
                          <w:divsChild>
                            <w:div w:id="1297637757">
                              <w:marLeft w:val="140"/>
                              <w:marRight w:val="0"/>
                              <w:marTop w:val="0"/>
                              <w:marBottom w:val="0"/>
                              <w:divBdr>
                                <w:top w:val="none" w:sz="0" w:space="0" w:color="auto"/>
                                <w:left w:val="none" w:sz="0" w:space="0" w:color="auto"/>
                                <w:bottom w:val="none" w:sz="0" w:space="0" w:color="auto"/>
                                <w:right w:val="none" w:sz="0" w:space="0" w:color="auto"/>
                              </w:divBdr>
                              <w:divsChild>
                                <w:div w:id="528642852">
                                  <w:marLeft w:val="0"/>
                                  <w:marRight w:val="0"/>
                                  <w:marTop w:val="0"/>
                                  <w:marBottom w:val="0"/>
                                  <w:divBdr>
                                    <w:top w:val="none" w:sz="0" w:space="0" w:color="auto"/>
                                    <w:left w:val="none" w:sz="0" w:space="0" w:color="auto"/>
                                    <w:bottom w:val="none" w:sz="0" w:space="0" w:color="auto"/>
                                    <w:right w:val="none" w:sz="0" w:space="0" w:color="auto"/>
                                  </w:divBdr>
                                  <w:divsChild>
                                    <w:div w:id="772673634">
                                      <w:marLeft w:val="0"/>
                                      <w:marRight w:val="0"/>
                                      <w:marTop w:val="0"/>
                                      <w:marBottom w:val="0"/>
                                      <w:divBdr>
                                        <w:top w:val="none" w:sz="0" w:space="0" w:color="auto"/>
                                        <w:left w:val="none" w:sz="0" w:space="0" w:color="auto"/>
                                        <w:bottom w:val="none" w:sz="0" w:space="0" w:color="auto"/>
                                        <w:right w:val="none" w:sz="0" w:space="0" w:color="auto"/>
                                      </w:divBdr>
                                      <w:divsChild>
                                        <w:div w:id="1182089141">
                                          <w:marLeft w:val="0"/>
                                          <w:marRight w:val="0"/>
                                          <w:marTop w:val="0"/>
                                          <w:marBottom w:val="0"/>
                                          <w:divBdr>
                                            <w:top w:val="none" w:sz="0" w:space="0" w:color="auto"/>
                                            <w:left w:val="none" w:sz="0" w:space="0" w:color="auto"/>
                                            <w:bottom w:val="dotted" w:sz="4" w:space="10" w:color="878592"/>
                                            <w:right w:val="none" w:sz="0" w:space="0" w:color="auto"/>
                                          </w:divBdr>
                                          <w:divsChild>
                                            <w:div w:id="1772967073">
                                              <w:marLeft w:val="0"/>
                                              <w:marRight w:val="0"/>
                                              <w:marTop w:val="0"/>
                                              <w:marBottom w:val="0"/>
                                              <w:divBdr>
                                                <w:top w:val="none" w:sz="0" w:space="0" w:color="auto"/>
                                                <w:left w:val="none" w:sz="0" w:space="0" w:color="auto"/>
                                                <w:bottom w:val="none" w:sz="0" w:space="0" w:color="auto"/>
                                                <w:right w:val="none" w:sz="0" w:space="0" w:color="auto"/>
                                              </w:divBdr>
                                              <w:divsChild>
                                                <w:div w:id="5814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580025997">
      <w:bodyDiv w:val="1"/>
      <w:marLeft w:val="0"/>
      <w:marRight w:val="0"/>
      <w:marTop w:val="0"/>
      <w:marBottom w:val="0"/>
      <w:divBdr>
        <w:top w:val="none" w:sz="0" w:space="0" w:color="auto"/>
        <w:left w:val="none" w:sz="0" w:space="0" w:color="auto"/>
        <w:bottom w:val="none" w:sz="0" w:space="0" w:color="auto"/>
        <w:right w:val="none" w:sz="0" w:space="0" w:color="auto"/>
      </w:divBdr>
      <w:divsChild>
        <w:div w:id="1355575975">
          <w:marLeft w:val="0"/>
          <w:marRight w:val="0"/>
          <w:marTop w:val="0"/>
          <w:marBottom w:val="0"/>
          <w:divBdr>
            <w:top w:val="single" w:sz="12" w:space="0" w:color="11B21C"/>
            <w:left w:val="none" w:sz="0" w:space="0" w:color="auto"/>
            <w:bottom w:val="none" w:sz="0" w:space="0" w:color="auto"/>
            <w:right w:val="none" w:sz="0" w:space="0" w:color="auto"/>
          </w:divBdr>
          <w:divsChild>
            <w:div w:id="79758455">
              <w:marLeft w:val="0"/>
              <w:marRight w:val="0"/>
              <w:marTop w:val="0"/>
              <w:marBottom w:val="0"/>
              <w:divBdr>
                <w:top w:val="none" w:sz="0" w:space="0" w:color="auto"/>
                <w:left w:val="none" w:sz="0" w:space="0" w:color="auto"/>
                <w:bottom w:val="none" w:sz="0" w:space="0" w:color="auto"/>
                <w:right w:val="none" w:sz="0" w:space="0" w:color="auto"/>
              </w:divBdr>
              <w:divsChild>
                <w:div w:id="1620647294">
                  <w:marLeft w:val="0"/>
                  <w:marRight w:val="0"/>
                  <w:marTop w:val="0"/>
                  <w:marBottom w:val="0"/>
                  <w:divBdr>
                    <w:top w:val="none" w:sz="0" w:space="0" w:color="auto"/>
                    <w:left w:val="none" w:sz="0" w:space="0" w:color="auto"/>
                    <w:bottom w:val="none" w:sz="0" w:space="0" w:color="auto"/>
                    <w:right w:val="none" w:sz="0" w:space="0" w:color="auto"/>
                  </w:divBdr>
                  <w:divsChild>
                    <w:div w:id="346446843">
                      <w:marLeft w:val="0"/>
                      <w:marRight w:val="0"/>
                      <w:marTop w:val="0"/>
                      <w:marBottom w:val="0"/>
                      <w:divBdr>
                        <w:top w:val="none" w:sz="0" w:space="0" w:color="auto"/>
                        <w:left w:val="none" w:sz="0" w:space="0" w:color="auto"/>
                        <w:bottom w:val="none" w:sz="0" w:space="0" w:color="auto"/>
                        <w:right w:val="none" w:sz="0" w:space="0" w:color="auto"/>
                      </w:divBdr>
                      <w:divsChild>
                        <w:div w:id="378864867">
                          <w:marLeft w:val="0"/>
                          <w:marRight w:val="0"/>
                          <w:marTop w:val="0"/>
                          <w:marBottom w:val="0"/>
                          <w:divBdr>
                            <w:top w:val="none" w:sz="0" w:space="0" w:color="auto"/>
                            <w:left w:val="none" w:sz="0" w:space="0" w:color="auto"/>
                            <w:bottom w:val="none" w:sz="0" w:space="0" w:color="auto"/>
                            <w:right w:val="none" w:sz="0" w:space="0" w:color="auto"/>
                          </w:divBdr>
                          <w:divsChild>
                            <w:div w:id="17733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6420302">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rcont.ru" TargetMode="External"/><Relationship Id="rId18" Type="http://schemas.openxmlformats.org/officeDocument/2006/relationships/hyperlink" Target="https://intranet.trcont.ru/Docs/DocLib6/%20http:/otc.ru/tender"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s://intranet.trcont.ru/Docs/DocLib6/&#1064;&#1072;&#1073;&#1083;&#1086;&#1085;&#1099;/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5" Type="http://schemas.openxmlformats.org/officeDocument/2006/relationships/numbering" Target="numbering.xml"/><Relationship Id="rId15" Type="http://schemas.openxmlformats.org/officeDocument/2006/relationships/hyperlink" Target="mailto:KorepanovIV@trcont.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E5168E-E541-4F8F-915D-36D125A61582}">
  <ds:schemaRefs>
    <ds:schemaRef ds:uri="http://schemas.openxmlformats.org/officeDocument/2006/bibliography"/>
  </ds:schemaRefs>
</ds:datastoreItem>
</file>

<file path=customXml/itemProps4.xml><?xml version="1.0" encoding="utf-8"?>
<ds:datastoreItem xmlns:ds="http://schemas.openxmlformats.org/officeDocument/2006/customXml" ds:itemID="{D0AD3969-AD3B-4E21-A47B-A2F0F4A77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42</Pages>
  <Words>14092</Words>
  <Characters>80330</Characters>
  <Application>Microsoft Office Word</Application>
  <DocSecurity>0</DocSecurity>
  <Lines>669</Lines>
  <Paragraphs>188</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94234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Романова Ольга Юрьевна</cp:lastModifiedBy>
  <cp:revision>64</cp:revision>
  <cp:lastPrinted>2017-05-30T08:11:00Z</cp:lastPrinted>
  <dcterms:created xsi:type="dcterms:W3CDTF">2017-05-17T04:18:00Z</dcterms:created>
  <dcterms:modified xsi:type="dcterms:W3CDTF">2017-05-30T08:13:00Z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