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DE" w:rsidRPr="0024584A" w:rsidRDefault="000733DE" w:rsidP="000733DE">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0733DE" w:rsidRPr="009D7D4D" w:rsidRDefault="000733DE" w:rsidP="000733DE">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00733BEE">
        <w:rPr>
          <w:rFonts w:eastAsiaTheme="majorEastAsia"/>
          <w:b/>
          <w:bCs/>
          <w:snapToGrid/>
          <w:szCs w:val="28"/>
          <w:lang w:eastAsia="en-US"/>
        </w:rPr>
        <w:t>-</w:t>
      </w:r>
      <w:r w:rsidR="007046BB">
        <w:rPr>
          <w:rFonts w:eastAsiaTheme="majorEastAsia"/>
          <w:b/>
          <w:bCs/>
          <w:snapToGrid/>
          <w:szCs w:val="28"/>
          <w:lang w:eastAsia="en-US"/>
        </w:rPr>
        <w:t>ЦКПРИ-17-0057</w:t>
      </w:r>
    </w:p>
    <w:p w:rsidR="000733DE" w:rsidRPr="00516BC2" w:rsidRDefault="000733DE" w:rsidP="00516BC2">
      <w:pPr>
        <w:ind w:firstLine="0"/>
        <w:jc w:val="center"/>
        <w:rPr>
          <w:rFonts w:eastAsiaTheme="majorEastAsia"/>
          <w:b/>
          <w:bCs/>
          <w:snapToGrid/>
          <w:szCs w:val="28"/>
          <w:lang w:eastAsia="en-US"/>
        </w:rPr>
      </w:pPr>
      <w:r w:rsidRPr="00516BC2">
        <w:rPr>
          <w:rFonts w:eastAsiaTheme="majorEastAsia"/>
          <w:b/>
          <w:bCs/>
          <w:snapToGrid/>
          <w:szCs w:val="28"/>
          <w:lang w:eastAsia="en-US"/>
        </w:rPr>
        <w:t>НА ЗАКУПКУ ТОВАРОВ, ВЫПОЛНЕНИЕ РАБОТ И ОКАЗАНИЕ УСЛУГ У ЕДИНСТВЕННОГО ПОСТАВ</w:t>
      </w:r>
      <w:r w:rsidR="00516BC2">
        <w:rPr>
          <w:rFonts w:eastAsiaTheme="majorEastAsia"/>
          <w:b/>
          <w:bCs/>
          <w:snapToGrid/>
          <w:szCs w:val="28"/>
          <w:lang w:eastAsia="en-US"/>
        </w:rPr>
        <w:t>ЩИКА (ИСПОЛНИТЕЛЯ, ПОДРЯДЧИКА)</w:t>
      </w:r>
    </w:p>
    <w:p w:rsidR="000733DE" w:rsidRDefault="000733DE" w:rsidP="000733DE">
      <w:pPr>
        <w:ind w:firstLine="0"/>
        <w:jc w:val="center"/>
        <w:rPr>
          <w:b/>
          <w:sz w:val="32"/>
          <w:szCs w:val="32"/>
        </w:rPr>
      </w:pPr>
    </w:p>
    <w:p w:rsidR="00BB4264" w:rsidRDefault="002C0132" w:rsidP="00BB4264">
      <w:pPr>
        <w:jc w:val="both"/>
      </w:pPr>
      <w:proofErr w:type="gramStart"/>
      <w:r w:rsidRPr="00516BC2">
        <w:t xml:space="preserve">Публичное </w:t>
      </w:r>
      <w:r w:rsidR="000733DE" w:rsidRPr="00516BC2">
        <w:t>акционерное общество «Центр по перевозке грузов в контейнерах «ТрансКонтейнер» (</w:t>
      </w:r>
      <w:r w:rsidRPr="00516BC2">
        <w:t>П</w:t>
      </w:r>
      <w:r w:rsidR="000733DE" w:rsidRPr="00516BC2">
        <w:t xml:space="preserve">АО «ТрансКонтейнер»), </w:t>
      </w:r>
      <w:r w:rsidR="000733DE" w:rsidRPr="00CB1C18">
        <w:t>руководствуясь положениями Федерального закона от 18 июля 2011 г.</w:t>
      </w:r>
      <w:r w:rsidR="00516BC2">
        <w:t xml:space="preserve"> </w:t>
      </w:r>
      <w:r w:rsidR="000733DE" w:rsidRPr="00CB1C18">
        <w:t xml:space="preserve">№ 223-ФЗ </w:t>
      </w:r>
      <w:r w:rsidR="00BB4264" w:rsidRPr="003927D3">
        <w:t xml:space="preserve">«О закупках товаров, работ, услуг отдельными видами юридических лиц» и Положением о порядке </w:t>
      </w:r>
      <w:r w:rsidR="00BB4264">
        <w:t>закупки товаров, работ</w:t>
      </w:r>
      <w:r w:rsidR="00182048">
        <w:t>,</w:t>
      </w:r>
      <w:r w:rsidR="00BB4264">
        <w:t xml:space="preserve"> </w:t>
      </w:r>
      <w:r w:rsidR="00BB4264" w:rsidRPr="003927D3">
        <w:t>услуг для нужд</w:t>
      </w:r>
      <w:r w:rsidR="00BB4264">
        <w:t xml:space="preserve"> П</w:t>
      </w:r>
      <w:r w:rsidR="00BB4264" w:rsidRPr="003927D3">
        <w:t>АО «ТрансКонтейнер»</w:t>
      </w:r>
      <w:r w:rsidR="00BB4264">
        <w:t>, утвержденным решением Совета директоров ПАО «ТрансКонтейнер» от 21 декабря 2016 г.</w:t>
      </w:r>
      <w:r w:rsidR="00BB4264" w:rsidRPr="003927D3">
        <w:t xml:space="preserve"> (далее – Положение о закупк</w:t>
      </w:r>
      <w:r w:rsidR="00BB4264">
        <w:t>ах</w:t>
      </w:r>
      <w:r w:rsidR="00BB4264" w:rsidRPr="003927D3">
        <w:t xml:space="preserve">), </w:t>
      </w:r>
      <w:r w:rsidR="00516BC2" w:rsidRPr="00CB1C18">
        <w:t>проводит</w:t>
      </w:r>
      <w:r w:rsidR="00516BC2" w:rsidRPr="003927D3" w:rsidDel="00516BC2">
        <w:t xml:space="preserve"> </w:t>
      </w:r>
      <w:r w:rsidR="00BB4264" w:rsidRPr="003927D3">
        <w:t>размещение</w:t>
      </w:r>
      <w:proofErr w:type="gramEnd"/>
      <w:r w:rsidR="00BB4264" w:rsidRPr="003927D3">
        <w:t xml:space="preserve"> заказа </w:t>
      </w:r>
      <w:r w:rsidR="00733BEE" w:rsidRPr="007046BB">
        <w:t xml:space="preserve">№ </w:t>
      </w:r>
      <w:r w:rsidR="007046BB" w:rsidRPr="007046BB">
        <w:t xml:space="preserve">ЕП-ЦКПРИ-17-0057 </w:t>
      </w:r>
      <w:r w:rsidR="00BB4264" w:rsidRPr="003927D3">
        <w:t>на закупку товаров, выполнение работ и оказание услуг у единственного поставщика (исполнителя, подрядчика) (далее – Заказ).</w:t>
      </w:r>
    </w:p>
    <w:p w:rsidR="00516BC2" w:rsidRDefault="00516BC2" w:rsidP="00BB4264">
      <w:pPr>
        <w:jc w:val="both"/>
      </w:pPr>
    </w:p>
    <w:p w:rsidR="000733DE" w:rsidRDefault="000733DE" w:rsidP="000733DE">
      <w:pPr>
        <w:jc w:val="both"/>
        <w:rPr>
          <w:i/>
        </w:rPr>
      </w:pPr>
      <w:r w:rsidRPr="00CB1C18">
        <w:rPr>
          <w:b/>
        </w:rPr>
        <w:t>Заказчик</w:t>
      </w:r>
      <w:r w:rsidR="00516BC2">
        <w:rPr>
          <w:b/>
        </w:rPr>
        <w:t>:</w:t>
      </w:r>
      <w:r>
        <w:t xml:space="preserve"> </w:t>
      </w:r>
      <w:r w:rsidR="002C0132">
        <w:t>П</w:t>
      </w:r>
      <w:r>
        <w:t>АО «ТрансКонтейнер»</w:t>
      </w:r>
      <w:r w:rsidRPr="008A767E">
        <w:rPr>
          <w:i/>
        </w:rPr>
        <w:t>.</w:t>
      </w:r>
    </w:p>
    <w:p w:rsidR="000733DE" w:rsidRDefault="000733DE" w:rsidP="000733DE">
      <w:pPr>
        <w:jc w:val="both"/>
      </w:pPr>
      <w:r>
        <w:t>М</w:t>
      </w:r>
      <w:r w:rsidRPr="008A767E">
        <w:t>е</w:t>
      </w:r>
      <w:r>
        <w:t xml:space="preserve">стонахождение: Российская Федерация, </w:t>
      </w:r>
      <w:r w:rsidRPr="008A767E">
        <w:t>125047, Мо</w:t>
      </w:r>
      <w:r>
        <w:t>сква, Оружейный переулок, д. 19;</w:t>
      </w:r>
    </w:p>
    <w:p w:rsidR="000733DE" w:rsidRDefault="000733DE" w:rsidP="000733DE">
      <w:pPr>
        <w:jc w:val="both"/>
      </w:pPr>
      <w:r>
        <w:t xml:space="preserve">Почтовый адрес: Российская Федерация, </w:t>
      </w:r>
      <w:r w:rsidRPr="008A767E">
        <w:t>125047, Мо</w:t>
      </w:r>
      <w:r>
        <w:t>сква, Оружейный переулок, д. 19.</w:t>
      </w:r>
    </w:p>
    <w:p w:rsidR="000733DE" w:rsidRDefault="000733DE" w:rsidP="000733DE">
      <w:pPr>
        <w:jc w:val="both"/>
      </w:pPr>
      <w:r>
        <w:t>Телефон: (495) 788-17-17, факс (499) 262-75-78,</w:t>
      </w:r>
      <w:r w:rsidRPr="008A767E">
        <w:t xml:space="preserve"> электронный адрес </w:t>
      </w:r>
      <w:hyperlink r:id="rId12" w:history="1">
        <w:r w:rsidRPr="005B735A">
          <w:rPr>
            <w:rStyle w:val="a6"/>
          </w:rPr>
          <w:t>zakupki@trcont.ru</w:t>
        </w:r>
      </w:hyperlink>
      <w:r w:rsidRPr="008A767E">
        <w:t>.</w:t>
      </w:r>
    </w:p>
    <w:p w:rsidR="000733DE" w:rsidRDefault="000733DE" w:rsidP="000733DE">
      <w:pPr>
        <w:jc w:val="both"/>
      </w:pPr>
    </w:p>
    <w:p w:rsidR="000733DE" w:rsidRDefault="000733DE" w:rsidP="000733DE">
      <w:pPr>
        <w:jc w:val="both"/>
        <w:rPr>
          <w:b/>
        </w:rPr>
      </w:pPr>
      <w:r w:rsidRPr="00216833">
        <w:rPr>
          <w:b/>
        </w:rPr>
        <w:t>Контактная информация</w:t>
      </w:r>
      <w:r>
        <w:rPr>
          <w:b/>
        </w:rPr>
        <w:t xml:space="preserve"> Заказчика</w:t>
      </w:r>
    </w:p>
    <w:p w:rsidR="000733DE" w:rsidRDefault="000733DE" w:rsidP="000733DE">
      <w:pPr>
        <w:jc w:val="both"/>
      </w:pPr>
      <w:r>
        <w:t>Ф.И.О.: Сироткин Константин Евгеньевич</w:t>
      </w:r>
    </w:p>
    <w:p w:rsidR="000733DE" w:rsidRPr="00331726" w:rsidRDefault="000733DE" w:rsidP="000733DE">
      <w:pPr>
        <w:jc w:val="both"/>
        <w:rPr>
          <w:bCs/>
          <w:szCs w:val="28"/>
        </w:rPr>
      </w:pPr>
      <w:r w:rsidRPr="00C64E36">
        <w:t>Адрес электронной почты</w:t>
      </w:r>
      <w:r w:rsidRPr="00331726">
        <w:rPr>
          <w:szCs w:val="28"/>
        </w:rPr>
        <w:t xml:space="preserve">: </w:t>
      </w:r>
      <w:hyperlink r:id="rId13" w:history="1">
        <w:r w:rsidRPr="00331726">
          <w:rPr>
            <w:rStyle w:val="a6"/>
            <w:bCs/>
            <w:color w:val="auto"/>
            <w:szCs w:val="28"/>
          </w:rPr>
          <w:t>SirotkinKE@trcont.ru</w:t>
        </w:r>
      </w:hyperlink>
    </w:p>
    <w:p w:rsidR="000733DE" w:rsidRPr="00C64E36" w:rsidRDefault="000733DE" w:rsidP="000733DE">
      <w:pPr>
        <w:jc w:val="both"/>
      </w:pPr>
      <w:r>
        <w:t>Т</w:t>
      </w:r>
      <w:r w:rsidRPr="00C64E36">
        <w:t xml:space="preserve">елефон: </w:t>
      </w:r>
      <w:r w:rsidR="00D61D6F">
        <w:t xml:space="preserve">+7 </w:t>
      </w:r>
      <w:r>
        <w:t>(499) 262-34-92</w:t>
      </w:r>
      <w:r w:rsidRPr="00C64E36">
        <w:t xml:space="preserve">, </w:t>
      </w:r>
    </w:p>
    <w:p w:rsidR="000733DE" w:rsidRPr="00C64E36" w:rsidRDefault="000733DE" w:rsidP="000733DE">
      <w:pPr>
        <w:jc w:val="both"/>
      </w:pPr>
      <w:r>
        <w:t>Ф</w:t>
      </w:r>
      <w:r w:rsidRPr="00C64E36">
        <w:t xml:space="preserve">акс: </w:t>
      </w:r>
      <w:r w:rsidR="00D61D6F">
        <w:t xml:space="preserve">+7 </w:t>
      </w:r>
      <w:r>
        <w:t>(499) 262-94-57</w:t>
      </w:r>
      <w:r w:rsidRPr="00C64E36">
        <w:t>.</w:t>
      </w:r>
    </w:p>
    <w:p w:rsidR="000733DE" w:rsidRPr="00516BC2" w:rsidRDefault="000733DE" w:rsidP="00516BC2">
      <w:pPr>
        <w:tabs>
          <w:tab w:val="left" w:pos="1276"/>
        </w:tabs>
        <w:jc w:val="both"/>
        <w:rPr>
          <w:szCs w:val="28"/>
        </w:rPr>
      </w:pPr>
    </w:p>
    <w:p w:rsidR="000733DE" w:rsidRPr="00516BC2" w:rsidRDefault="000733DE" w:rsidP="00AD4D35">
      <w:pPr>
        <w:pStyle w:val="ab"/>
        <w:numPr>
          <w:ilvl w:val="0"/>
          <w:numId w:val="8"/>
        </w:numPr>
        <w:tabs>
          <w:tab w:val="left" w:pos="1276"/>
        </w:tabs>
        <w:spacing w:line="240" w:lineRule="auto"/>
        <w:ind w:left="0" w:firstLine="709"/>
        <w:jc w:val="both"/>
        <w:rPr>
          <w:rFonts w:ascii="Times New Roman" w:hAnsi="Times New Roman" w:cs="Times New Roman"/>
          <w:sz w:val="28"/>
          <w:szCs w:val="28"/>
        </w:rPr>
      </w:pPr>
      <w:r w:rsidRPr="00516BC2">
        <w:rPr>
          <w:rFonts w:ascii="Times New Roman" w:hAnsi="Times New Roman" w:cs="Times New Roman"/>
          <w:b/>
          <w:sz w:val="28"/>
          <w:szCs w:val="28"/>
        </w:rPr>
        <w:t>Предмет Заказа:</w:t>
      </w:r>
      <w:r w:rsidRPr="00516BC2">
        <w:rPr>
          <w:rFonts w:ascii="Times New Roman" w:hAnsi="Times New Roman" w:cs="Times New Roman"/>
          <w:sz w:val="28"/>
          <w:szCs w:val="28"/>
        </w:rPr>
        <w:t xml:space="preserve"> </w:t>
      </w:r>
      <w:r w:rsidR="00516BC2">
        <w:rPr>
          <w:rFonts w:ascii="Times New Roman" w:hAnsi="Times New Roman" w:cs="Times New Roman"/>
          <w:snapToGrid w:val="0"/>
          <w:sz w:val="28"/>
          <w:szCs w:val="28"/>
        </w:rPr>
        <w:t>п</w:t>
      </w:r>
      <w:r w:rsidR="008C2F2E" w:rsidRPr="00516BC2">
        <w:rPr>
          <w:rFonts w:ascii="Times New Roman" w:hAnsi="Times New Roman" w:cs="Times New Roman"/>
          <w:snapToGrid w:val="0"/>
          <w:sz w:val="28"/>
          <w:szCs w:val="28"/>
        </w:rPr>
        <w:t xml:space="preserve">риобретение нежилых помещений площадью  </w:t>
      </w:r>
      <w:r w:rsidR="00C75CFC" w:rsidRPr="00516BC2">
        <w:rPr>
          <w:rFonts w:ascii="Times New Roman" w:hAnsi="Times New Roman" w:cs="Times New Roman"/>
          <w:snapToGrid w:val="0"/>
          <w:sz w:val="28"/>
          <w:szCs w:val="28"/>
        </w:rPr>
        <w:t>733,8</w:t>
      </w:r>
      <w:r w:rsidR="008C2F2E" w:rsidRPr="00516BC2">
        <w:rPr>
          <w:rFonts w:ascii="Times New Roman" w:hAnsi="Times New Roman" w:cs="Times New Roman"/>
          <w:snapToGrid w:val="0"/>
          <w:sz w:val="28"/>
          <w:szCs w:val="28"/>
        </w:rPr>
        <w:t xml:space="preserve"> </w:t>
      </w:r>
      <w:proofErr w:type="spellStart"/>
      <w:r w:rsidR="008C2F2E" w:rsidRPr="00516BC2">
        <w:rPr>
          <w:rFonts w:ascii="Times New Roman" w:hAnsi="Times New Roman" w:cs="Times New Roman"/>
          <w:snapToGrid w:val="0"/>
          <w:sz w:val="28"/>
          <w:szCs w:val="28"/>
        </w:rPr>
        <w:t>кв</w:t>
      </w:r>
      <w:proofErr w:type="gramStart"/>
      <w:r w:rsidR="008C2F2E" w:rsidRPr="00516BC2">
        <w:rPr>
          <w:rFonts w:ascii="Times New Roman" w:hAnsi="Times New Roman" w:cs="Times New Roman"/>
          <w:snapToGrid w:val="0"/>
          <w:sz w:val="28"/>
          <w:szCs w:val="28"/>
        </w:rPr>
        <w:t>.м</w:t>
      </w:r>
      <w:proofErr w:type="spellEnd"/>
      <w:proofErr w:type="gramEnd"/>
      <w:r w:rsidR="008C2F2E" w:rsidRPr="00516BC2">
        <w:rPr>
          <w:rFonts w:ascii="Times New Roman" w:hAnsi="Times New Roman" w:cs="Times New Roman"/>
          <w:snapToGrid w:val="0"/>
          <w:sz w:val="28"/>
          <w:szCs w:val="28"/>
        </w:rPr>
        <w:t>, расположенных по адресу: г.</w:t>
      </w:r>
      <w:r w:rsidR="00516BC2" w:rsidRPr="00516BC2">
        <w:rPr>
          <w:rFonts w:ascii="Times New Roman" w:hAnsi="Times New Roman" w:cs="Times New Roman"/>
          <w:snapToGrid w:val="0"/>
          <w:sz w:val="28"/>
          <w:szCs w:val="28"/>
        </w:rPr>
        <w:t xml:space="preserve"> </w:t>
      </w:r>
      <w:r w:rsidR="008C2F2E" w:rsidRPr="00516BC2">
        <w:rPr>
          <w:rFonts w:ascii="Times New Roman" w:hAnsi="Times New Roman" w:cs="Times New Roman"/>
          <w:snapToGrid w:val="0"/>
          <w:sz w:val="28"/>
          <w:szCs w:val="28"/>
        </w:rPr>
        <w:t xml:space="preserve">Москва, Оружейный переулок, </w:t>
      </w:r>
      <w:r w:rsidR="00FF1264">
        <w:rPr>
          <w:rFonts w:ascii="Times New Roman" w:hAnsi="Times New Roman" w:cs="Times New Roman"/>
          <w:snapToGrid w:val="0"/>
          <w:sz w:val="28"/>
          <w:szCs w:val="28"/>
        </w:rPr>
        <w:t xml:space="preserve">дом </w:t>
      </w:r>
      <w:r w:rsidR="008C2F2E" w:rsidRPr="00516BC2">
        <w:rPr>
          <w:rFonts w:ascii="Times New Roman" w:hAnsi="Times New Roman" w:cs="Times New Roman"/>
          <w:snapToGrid w:val="0"/>
          <w:sz w:val="28"/>
          <w:szCs w:val="28"/>
        </w:rPr>
        <w:t>19</w:t>
      </w:r>
      <w:r w:rsidRPr="00516BC2">
        <w:rPr>
          <w:rFonts w:ascii="Times New Roman" w:hAnsi="Times New Roman" w:cs="Times New Roman"/>
          <w:snapToGrid w:val="0"/>
          <w:sz w:val="28"/>
          <w:szCs w:val="28"/>
        </w:rPr>
        <w:t xml:space="preserve"> (далее – Помещения).</w:t>
      </w:r>
    </w:p>
    <w:p w:rsidR="00A63598" w:rsidRPr="00516BC2" w:rsidRDefault="00A63598" w:rsidP="00AD4D35">
      <w:pPr>
        <w:pStyle w:val="ab"/>
        <w:numPr>
          <w:ilvl w:val="0"/>
          <w:numId w:val="8"/>
        </w:numPr>
        <w:tabs>
          <w:tab w:val="left" w:pos="1276"/>
        </w:tabs>
        <w:spacing w:line="240" w:lineRule="auto"/>
        <w:ind w:left="0" w:firstLine="709"/>
        <w:jc w:val="both"/>
        <w:rPr>
          <w:rFonts w:ascii="Times New Roman" w:hAnsi="Times New Roman" w:cs="Times New Roman"/>
          <w:b/>
          <w:sz w:val="28"/>
          <w:szCs w:val="28"/>
        </w:rPr>
      </w:pPr>
      <w:r w:rsidRPr="00A63598">
        <w:rPr>
          <w:rFonts w:ascii="Times New Roman" w:hAnsi="Times New Roman" w:cs="Times New Roman"/>
          <w:b/>
          <w:sz w:val="28"/>
          <w:szCs w:val="28"/>
        </w:rPr>
        <w:t xml:space="preserve">Информация о </w:t>
      </w:r>
      <w:r w:rsidR="00071379">
        <w:rPr>
          <w:rFonts w:ascii="Times New Roman" w:hAnsi="Times New Roman" w:cs="Times New Roman"/>
          <w:b/>
          <w:sz w:val="28"/>
          <w:szCs w:val="28"/>
        </w:rPr>
        <w:t>П</w:t>
      </w:r>
      <w:r w:rsidRPr="00A63598">
        <w:rPr>
          <w:rFonts w:ascii="Times New Roman" w:hAnsi="Times New Roman" w:cs="Times New Roman"/>
          <w:b/>
          <w:sz w:val="28"/>
          <w:szCs w:val="28"/>
        </w:rPr>
        <w:t>омещениях</w:t>
      </w:r>
      <w:r>
        <w:rPr>
          <w:rFonts w:ascii="Times New Roman" w:hAnsi="Times New Roman" w:cs="Times New Roman"/>
          <w:b/>
          <w:sz w:val="28"/>
          <w:szCs w:val="28"/>
        </w:rPr>
        <w:t>:</w:t>
      </w:r>
    </w:p>
    <w:p w:rsidR="002A5BC6" w:rsidRPr="00E91E53" w:rsidRDefault="00A63598" w:rsidP="00AD4D35">
      <w:pPr>
        <w:pStyle w:val="ab"/>
        <w:tabs>
          <w:tab w:val="left" w:pos="426"/>
        </w:tabs>
        <w:spacing w:after="0" w:line="240" w:lineRule="auto"/>
        <w:ind w:left="0"/>
        <w:jc w:val="both"/>
        <w:rPr>
          <w:rFonts w:ascii="Times New Roman" w:hAnsi="Times New Roman" w:cs="Times New Roman"/>
          <w:sz w:val="28"/>
          <w:szCs w:val="28"/>
        </w:rPr>
      </w:pPr>
      <w:proofErr w:type="gramStart"/>
      <w:r w:rsidRPr="00E91E53">
        <w:rPr>
          <w:rFonts w:ascii="Times New Roman" w:hAnsi="Times New Roman" w:cs="Times New Roman"/>
          <w:b/>
          <w:sz w:val="28"/>
          <w:szCs w:val="28"/>
        </w:rPr>
        <w:t xml:space="preserve">- </w:t>
      </w:r>
      <w:r w:rsidR="002A5BC6" w:rsidRPr="00E91E53">
        <w:rPr>
          <w:rFonts w:ascii="Times New Roman" w:hAnsi="Times New Roman" w:cs="Times New Roman"/>
          <w:sz w:val="28"/>
          <w:szCs w:val="28"/>
        </w:rPr>
        <w:t xml:space="preserve">помещение, назначение: </w:t>
      </w:r>
      <w:r w:rsidR="002A5BC6" w:rsidRPr="00E91E53">
        <w:rPr>
          <w:rFonts w:ascii="Times New Roman" w:hAnsi="Times New Roman" w:cs="Times New Roman"/>
          <w:sz w:val="28"/>
          <w:szCs w:val="28"/>
          <w:lang w:eastAsia="ar-SA"/>
        </w:rPr>
        <w:t xml:space="preserve">нежилое, площадь </w:t>
      </w:r>
      <w:r w:rsidR="002A5BC6" w:rsidRPr="00E91E53">
        <w:rPr>
          <w:rFonts w:ascii="Times New Roman" w:hAnsi="Times New Roman" w:cs="Times New Roman"/>
          <w:b/>
          <w:sz w:val="28"/>
          <w:szCs w:val="28"/>
          <w:lang w:eastAsia="ar-SA"/>
        </w:rPr>
        <w:t>15,5</w:t>
      </w:r>
      <w:r w:rsidR="002A5BC6" w:rsidRPr="00E91E53">
        <w:rPr>
          <w:rFonts w:ascii="Times New Roman" w:hAnsi="Times New Roman" w:cs="Times New Roman"/>
          <w:sz w:val="28"/>
          <w:szCs w:val="28"/>
          <w:lang w:eastAsia="ar-SA"/>
        </w:rPr>
        <w:t xml:space="preserve"> кв. м., </w:t>
      </w:r>
      <w:r w:rsidR="002A5BC6" w:rsidRPr="00E91E53">
        <w:rPr>
          <w:rFonts w:ascii="Times New Roman" w:hAnsi="Times New Roman" w:cs="Times New Roman"/>
          <w:sz w:val="28"/>
          <w:szCs w:val="28"/>
        </w:rPr>
        <w:t xml:space="preserve">этаж: 2, номера на поэтажном плане: этаж 2, помещение </w:t>
      </w:r>
      <w:r w:rsidR="002A5BC6" w:rsidRPr="00E91E53">
        <w:rPr>
          <w:rFonts w:ascii="Times New Roman" w:hAnsi="Times New Roman" w:cs="Times New Roman"/>
          <w:sz w:val="28"/>
          <w:szCs w:val="28"/>
          <w:lang w:val="en-US"/>
        </w:rPr>
        <w:t>I</w:t>
      </w:r>
      <w:r w:rsidR="002A5BC6" w:rsidRPr="00E91E53">
        <w:rPr>
          <w:rFonts w:ascii="Times New Roman" w:hAnsi="Times New Roman" w:cs="Times New Roman"/>
          <w:sz w:val="28"/>
          <w:szCs w:val="28"/>
        </w:rPr>
        <w:t>/1а – комната 5, адрес (местонахождение) объекта: г. Москва, пер. Оружейный, д.19, кадастровый (условный) номер 77:01:0004011:6178, запись в Едином государственном реестре прав на недвижимое имущество и сделок с ним от 18 августа 2015 года № 77-77/011-77/011/011/2015-43/1;</w:t>
      </w:r>
      <w:proofErr w:type="gramEnd"/>
    </w:p>
    <w:p w:rsidR="002A5BC6" w:rsidRPr="00E91E53" w:rsidRDefault="002A5BC6" w:rsidP="00AD4D35">
      <w:pPr>
        <w:pStyle w:val="ab"/>
        <w:tabs>
          <w:tab w:val="left" w:pos="426"/>
        </w:tabs>
        <w:spacing w:after="0" w:line="240" w:lineRule="auto"/>
        <w:ind w:left="0"/>
        <w:jc w:val="both"/>
        <w:rPr>
          <w:rFonts w:ascii="Times New Roman" w:hAnsi="Times New Roman" w:cs="Times New Roman"/>
          <w:sz w:val="28"/>
          <w:szCs w:val="28"/>
        </w:rPr>
      </w:pPr>
      <w:proofErr w:type="gramStart"/>
      <w:r w:rsidRPr="00E91E53">
        <w:rPr>
          <w:rFonts w:ascii="Times New Roman" w:hAnsi="Times New Roman" w:cs="Times New Roman"/>
          <w:sz w:val="28"/>
          <w:szCs w:val="28"/>
        </w:rPr>
        <w:t xml:space="preserve">- помещение, назначение: </w:t>
      </w:r>
      <w:r w:rsidRPr="00E91E53">
        <w:rPr>
          <w:rFonts w:ascii="Times New Roman" w:hAnsi="Times New Roman" w:cs="Times New Roman"/>
          <w:sz w:val="28"/>
          <w:szCs w:val="28"/>
          <w:lang w:eastAsia="ar-SA"/>
        </w:rPr>
        <w:t xml:space="preserve">нежилое, площадь </w:t>
      </w:r>
      <w:r w:rsidRPr="00E91E53">
        <w:rPr>
          <w:rFonts w:ascii="Times New Roman" w:hAnsi="Times New Roman" w:cs="Times New Roman"/>
          <w:b/>
          <w:sz w:val="28"/>
          <w:szCs w:val="28"/>
          <w:lang w:eastAsia="ar-SA"/>
        </w:rPr>
        <w:t>71,9</w:t>
      </w:r>
      <w:r w:rsidRPr="00E91E53">
        <w:rPr>
          <w:rFonts w:ascii="Times New Roman" w:hAnsi="Times New Roman" w:cs="Times New Roman"/>
          <w:sz w:val="28"/>
          <w:szCs w:val="28"/>
          <w:lang w:eastAsia="ar-SA"/>
        </w:rPr>
        <w:t xml:space="preserve"> кв. м., </w:t>
      </w:r>
      <w:r w:rsidRPr="00E91E53">
        <w:rPr>
          <w:rFonts w:ascii="Times New Roman" w:hAnsi="Times New Roman" w:cs="Times New Roman"/>
          <w:sz w:val="28"/>
          <w:szCs w:val="28"/>
        </w:rPr>
        <w:t xml:space="preserve">этаж: 2, номера на поэтажном плане: этаж 2, помещение </w:t>
      </w:r>
      <w:r w:rsidRPr="00E91E53">
        <w:rPr>
          <w:rFonts w:ascii="Times New Roman" w:hAnsi="Times New Roman" w:cs="Times New Roman"/>
          <w:sz w:val="28"/>
          <w:szCs w:val="28"/>
          <w:lang w:val="en-US"/>
        </w:rPr>
        <w:t>I</w:t>
      </w:r>
      <w:r w:rsidRPr="00E91E53">
        <w:rPr>
          <w:rFonts w:ascii="Times New Roman" w:hAnsi="Times New Roman" w:cs="Times New Roman"/>
          <w:sz w:val="28"/>
          <w:szCs w:val="28"/>
        </w:rPr>
        <w:t xml:space="preserve">/1а – комнаты 1, 21, адрес (местонахождение) объекта: г. Москва, пер. Оружейный, д.19, кадастровый (условный) номер 77:01:0004011:6181, запись в Едином государственном </w:t>
      </w:r>
      <w:r w:rsidRPr="00E91E53">
        <w:rPr>
          <w:rFonts w:ascii="Times New Roman" w:hAnsi="Times New Roman" w:cs="Times New Roman"/>
          <w:sz w:val="28"/>
          <w:szCs w:val="28"/>
        </w:rPr>
        <w:lastRenderedPageBreak/>
        <w:t>реестре прав на недвижимое имущество и сделок с ним от 18 августа 2015 года № 77-77/011-77/011/011/2015-41</w:t>
      </w:r>
      <w:proofErr w:type="gramEnd"/>
      <w:r w:rsidRPr="00E91E53">
        <w:rPr>
          <w:rFonts w:ascii="Times New Roman" w:hAnsi="Times New Roman" w:cs="Times New Roman"/>
          <w:sz w:val="28"/>
          <w:szCs w:val="28"/>
        </w:rPr>
        <w:t>/1</w:t>
      </w:r>
      <w:r w:rsidR="00516BC2">
        <w:rPr>
          <w:rFonts w:ascii="Times New Roman" w:hAnsi="Times New Roman" w:cs="Times New Roman"/>
          <w:sz w:val="28"/>
          <w:szCs w:val="28"/>
        </w:rPr>
        <w:t>;</w:t>
      </w:r>
    </w:p>
    <w:p w:rsidR="002A5BC6" w:rsidRPr="00E91E53" w:rsidRDefault="002A5BC6" w:rsidP="00AD4D35">
      <w:pPr>
        <w:pStyle w:val="ab"/>
        <w:tabs>
          <w:tab w:val="left" w:pos="426"/>
        </w:tabs>
        <w:spacing w:after="0" w:line="240" w:lineRule="auto"/>
        <w:ind w:left="0"/>
        <w:jc w:val="both"/>
        <w:rPr>
          <w:rFonts w:ascii="Times New Roman" w:hAnsi="Times New Roman" w:cs="Times New Roman"/>
          <w:sz w:val="28"/>
          <w:szCs w:val="28"/>
        </w:rPr>
      </w:pPr>
      <w:proofErr w:type="gramStart"/>
      <w:r w:rsidRPr="00E91E53">
        <w:rPr>
          <w:rFonts w:ascii="Times New Roman" w:hAnsi="Times New Roman" w:cs="Times New Roman"/>
          <w:sz w:val="28"/>
          <w:szCs w:val="28"/>
        </w:rPr>
        <w:t xml:space="preserve">- помещение, </w:t>
      </w:r>
      <w:r w:rsidRPr="00E91E53">
        <w:rPr>
          <w:rFonts w:ascii="Times New Roman" w:hAnsi="Times New Roman" w:cs="Times New Roman"/>
          <w:sz w:val="28"/>
          <w:szCs w:val="28"/>
          <w:lang w:eastAsia="ar-SA"/>
        </w:rPr>
        <w:t xml:space="preserve">площадь </w:t>
      </w:r>
      <w:r w:rsidRPr="00E91E53">
        <w:rPr>
          <w:rFonts w:ascii="Times New Roman" w:hAnsi="Times New Roman" w:cs="Times New Roman"/>
          <w:b/>
          <w:sz w:val="28"/>
          <w:szCs w:val="28"/>
          <w:lang w:eastAsia="ar-SA"/>
        </w:rPr>
        <w:t>646,4</w:t>
      </w:r>
      <w:r w:rsidRPr="00E91E53">
        <w:rPr>
          <w:rFonts w:ascii="Times New Roman" w:hAnsi="Times New Roman" w:cs="Times New Roman"/>
          <w:sz w:val="28"/>
          <w:szCs w:val="28"/>
          <w:lang w:eastAsia="ar-SA"/>
        </w:rPr>
        <w:t xml:space="preserve"> кв. м, </w:t>
      </w:r>
      <w:r w:rsidRPr="00E91E53">
        <w:rPr>
          <w:rFonts w:ascii="Times New Roman" w:hAnsi="Times New Roman" w:cs="Times New Roman"/>
          <w:sz w:val="28"/>
          <w:szCs w:val="28"/>
        </w:rPr>
        <w:t xml:space="preserve">этаж: 2, номера на поэтажном плане: этаж 2, помещение </w:t>
      </w:r>
      <w:r w:rsidRPr="00E91E53">
        <w:rPr>
          <w:rFonts w:ascii="Times New Roman" w:hAnsi="Times New Roman" w:cs="Times New Roman"/>
          <w:sz w:val="28"/>
          <w:szCs w:val="28"/>
          <w:lang w:val="en-US"/>
        </w:rPr>
        <w:t>I</w:t>
      </w:r>
      <w:r w:rsidRPr="00E91E53">
        <w:rPr>
          <w:rFonts w:ascii="Times New Roman" w:hAnsi="Times New Roman" w:cs="Times New Roman"/>
          <w:sz w:val="28"/>
          <w:szCs w:val="28"/>
        </w:rPr>
        <w:t xml:space="preserve">/1а – комнаты 2,6, с 10 по 14, 16, 16а, с 17 по 19, 22, адрес (местонахождение) объекта: г. Москва, пер. Оружейный, д.19, кадастровый (условный) номер 77:01:0004011:6179, </w:t>
      </w:r>
      <w:r w:rsidR="00E91E53" w:rsidRPr="00E91E53">
        <w:rPr>
          <w:rFonts w:ascii="Times New Roman" w:hAnsi="Times New Roman" w:cs="Times New Roman"/>
          <w:sz w:val="28"/>
          <w:szCs w:val="28"/>
        </w:rPr>
        <w:t>запись в Едином государственном реестре прав на недвижимое имущество и сделок с ним от 18</w:t>
      </w:r>
      <w:proofErr w:type="gramEnd"/>
      <w:r w:rsidR="00E91E53" w:rsidRPr="00E91E53">
        <w:rPr>
          <w:rFonts w:ascii="Times New Roman" w:hAnsi="Times New Roman" w:cs="Times New Roman"/>
          <w:sz w:val="28"/>
          <w:szCs w:val="28"/>
        </w:rPr>
        <w:t xml:space="preserve"> августа 2015 года № </w:t>
      </w:r>
      <w:r w:rsidRPr="00E91E53">
        <w:rPr>
          <w:rFonts w:ascii="Times New Roman" w:hAnsi="Times New Roman" w:cs="Times New Roman"/>
          <w:sz w:val="28"/>
          <w:szCs w:val="28"/>
        </w:rPr>
        <w:t>77-77/011-77/011/011/2015-38/1</w:t>
      </w:r>
      <w:r w:rsidR="00E91E53" w:rsidRPr="00E91E53">
        <w:rPr>
          <w:rFonts w:ascii="Times New Roman" w:hAnsi="Times New Roman" w:cs="Times New Roman"/>
          <w:sz w:val="28"/>
          <w:szCs w:val="28"/>
        </w:rPr>
        <w:t>.</w:t>
      </w:r>
    </w:p>
    <w:p w:rsidR="00FF1264" w:rsidRDefault="00FF1264" w:rsidP="00635100">
      <w:pPr>
        <w:jc w:val="both"/>
        <w:rPr>
          <w:szCs w:val="28"/>
        </w:rPr>
      </w:pPr>
    </w:p>
    <w:p w:rsidR="000733DE" w:rsidRPr="00AC0842" w:rsidRDefault="000733DE" w:rsidP="00866462">
      <w:pPr>
        <w:jc w:val="both"/>
        <w:rPr>
          <w:szCs w:val="28"/>
        </w:rPr>
      </w:pPr>
      <w:r w:rsidRPr="00AC0842">
        <w:rPr>
          <w:szCs w:val="28"/>
        </w:rPr>
        <w:t>Информация о товаре, работе, услуге</w:t>
      </w:r>
      <w:r w:rsidR="000D1D33">
        <w:rPr>
          <w:szCs w:val="28"/>
        </w:rPr>
        <w:t>:</w:t>
      </w:r>
    </w:p>
    <w:tbl>
      <w:tblPr>
        <w:tblStyle w:val="ac"/>
        <w:tblW w:w="0" w:type="auto"/>
        <w:tblLayout w:type="fixed"/>
        <w:tblLook w:val="04A0" w:firstRow="1" w:lastRow="0" w:firstColumn="1" w:lastColumn="0" w:noHBand="0" w:noVBand="1"/>
      </w:tblPr>
      <w:tblGrid>
        <w:gridCol w:w="817"/>
        <w:gridCol w:w="1819"/>
        <w:gridCol w:w="1819"/>
        <w:gridCol w:w="1323"/>
        <w:gridCol w:w="1276"/>
        <w:gridCol w:w="2410"/>
      </w:tblGrid>
      <w:tr w:rsidR="000733DE" w:rsidRPr="00AC0842" w:rsidTr="00570F53">
        <w:tc>
          <w:tcPr>
            <w:tcW w:w="817" w:type="dxa"/>
          </w:tcPr>
          <w:p w:rsidR="000733DE" w:rsidRPr="000D1D33" w:rsidRDefault="000733DE">
            <w:pPr>
              <w:ind w:firstLine="0"/>
              <w:rPr>
                <w:sz w:val="24"/>
                <w:szCs w:val="24"/>
              </w:rPr>
            </w:pPr>
            <w:r w:rsidRPr="000D1D33">
              <w:rPr>
                <w:sz w:val="24"/>
                <w:szCs w:val="24"/>
              </w:rPr>
              <w:t>№</w:t>
            </w:r>
          </w:p>
        </w:tc>
        <w:tc>
          <w:tcPr>
            <w:tcW w:w="1819" w:type="dxa"/>
          </w:tcPr>
          <w:p w:rsidR="000733DE" w:rsidRPr="000D1D33" w:rsidRDefault="000733DE" w:rsidP="00652E98">
            <w:pPr>
              <w:ind w:firstLine="0"/>
              <w:rPr>
                <w:sz w:val="24"/>
                <w:szCs w:val="24"/>
              </w:rPr>
            </w:pPr>
            <w:r w:rsidRPr="000D1D33">
              <w:rPr>
                <w:sz w:val="24"/>
                <w:szCs w:val="24"/>
              </w:rPr>
              <w:t>Классификация по ОКП</w:t>
            </w:r>
            <w:r w:rsidR="00652E98">
              <w:rPr>
                <w:sz w:val="24"/>
                <w:szCs w:val="24"/>
              </w:rPr>
              <w:t>Д</w:t>
            </w:r>
            <w:bookmarkStart w:id="0" w:name="_GoBack"/>
            <w:bookmarkEnd w:id="0"/>
            <w:r w:rsidR="009B297E">
              <w:rPr>
                <w:sz w:val="24"/>
                <w:szCs w:val="24"/>
              </w:rPr>
              <w:t>-2</w:t>
            </w:r>
          </w:p>
        </w:tc>
        <w:tc>
          <w:tcPr>
            <w:tcW w:w="1819" w:type="dxa"/>
          </w:tcPr>
          <w:p w:rsidR="000733DE" w:rsidRPr="000D1D33" w:rsidRDefault="000733DE">
            <w:pPr>
              <w:ind w:firstLine="0"/>
              <w:rPr>
                <w:sz w:val="24"/>
                <w:szCs w:val="24"/>
              </w:rPr>
            </w:pPr>
            <w:r w:rsidRPr="000D1D33">
              <w:rPr>
                <w:sz w:val="24"/>
                <w:szCs w:val="24"/>
              </w:rPr>
              <w:t>Классификация по ОКВЭД</w:t>
            </w:r>
            <w:r w:rsidR="009B297E">
              <w:rPr>
                <w:sz w:val="24"/>
                <w:szCs w:val="24"/>
              </w:rPr>
              <w:t>-2</w:t>
            </w:r>
          </w:p>
        </w:tc>
        <w:tc>
          <w:tcPr>
            <w:tcW w:w="1323" w:type="dxa"/>
          </w:tcPr>
          <w:p w:rsidR="000733DE" w:rsidRPr="000D1D33" w:rsidRDefault="000733DE">
            <w:pPr>
              <w:ind w:firstLine="0"/>
              <w:rPr>
                <w:sz w:val="24"/>
                <w:szCs w:val="24"/>
              </w:rPr>
            </w:pPr>
            <w:r w:rsidRPr="000D1D33">
              <w:rPr>
                <w:sz w:val="24"/>
                <w:szCs w:val="24"/>
              </w:rPr>
              <w:t>Ед. измерения</w:t>
            </w:r>
          </w:p>
        </w:tc>
        <w:tc>
          <w:tcPr>
            <w:tcW w:w="1276" w:type="dxa"/>
          </w:tcPr>
          <w:p w:rsidR="000733DE" w:rsidRPr="000D1D33" w:rsidRDefault="000733DE">
            <w:pPr>
              <w:ind w:firstLine="0"/>
              <w:rPr>
                <w:sz w:val="24"/>
                <w:szCs w:val="24"/>
              </w:rPr>
            </w:pPr>
            <w:r w:rsidRPr="000D1D33">
              <w:rPr>
                <w:sz w:val="24"/>
                <w:szCs w:val="24"/>
              </w:rPr>
              <w:t>Количество (Объем)</w:t>
            </w:r>
          </w:p>
        </w:tc>
        <w:tc>
          <w:tcPr>
            <w:tcW w:w="2410" w:type="dxa"/>
          </w:tcPr>
          <w:p w:rsidR="000733DE" w:rsidRPr="000D1D33" w:rsidRDefault="000733DE">
            <w:pPr>
              <w:ind w:firstLine="0"/>
              <w:rPr>
                <w:sz w:val="24"/>
                <w:szCs w:val="24"/>
              </w:rPr>
            </w:pPr>
            <w:r w:rsidRPr="000D1D33">
              <w:rPr>
                <w:sz w:val="24"/>
                <w:szCs w:val="24"/>
              </w:rPr>
              <w:t>Дополнительные сведения</w:t>
            </w:r>
          </w:p>
        </w:tc>
      </w:tr>
      <w:tr w:rsidR="000733DE" w:rsidRPr="00AC0842" w:rsidTr="002D3E9E">
        <w:tc>
          <w:tcPr>
            <w:tcW w:w="817" w:type="dxa"/>
            <w:vAlign w:val="center"/>
          </w:tcPr>
          <w:p w:rsidR="000733DE" w:rsidRPr="000D1D33" w:rsidRDefault="000733DE" w:rsidP="002D3E9E">
            <w:pPr>
              <w:ind w:firstLine="0"/>
              <w:jc w:val="center"/>
              <w:rPr>
                <w:sz w:val="24"/>
                <w:szCs w:val="24"/>
              </w:rPr>
            </w:pPr>
            <w:r w:rsidRPr="000D1D33">
              <w:rPr>
                <w:sz w:val="24"/>
                <w:szCs w:val="24"/>
              </w:rPr>
              <w:t>1.</w:t>
            </w:r>
          </w:p>
        </w:tc>
        <w:tc>
          <w:tcPr>
            <w:tcW w:w="1819" w:type="dxa"/>
            <w:vAlign w:val="center"/>
          </w:tcPr>
          <w:p w:rsidR="000733DE" w:rsidRPr="000D1D33" w:rsidRDefault="009B297E" w:rsidP="002D3E9E">
            <w:pPr>
              <w:ind w:firstLine="0"/>
              <w:jc w:val="center"/>
              <w:rPr>
                <w:sz w:val="24"/>
                <w:szCs w:val="24"/>
              </w:rPr>
            </w:pPr>
            <w:r>
              <w:rPr>
                <w:sz w:val="24"/>
                <w:szCs w:val="24"/>
              </w:rPr>
              <w:t>68.10.1</w:t>
            </w:r>
          </w:p>
        </w:tc>
        <w:tc>
          <w:tcPr>
            <w:tcW w:w="1819" w:type="dxa"/>
            <w:vAlign w:val="center"/>
          </w:tcPr>
          <w:p w:rsidR="000733DE" w:rsidRPr="000D1D33" w:rsidRDefault="009B297E" w:rsidP="002D3E9E">
            <w:pPr>
              <w:ind w:firstLine="0"/>
              <w:jc w:val="center"/>
              <w:rPr>
                <w:sz w:val="24"/>
                <w:szCs w:val="24"/>
              </w:rPr>
            </w:pPr>
            <w:r>
              <w:rPr>
                <w:sz w:val="24"/>
                <w:szCs w:val="24"/>
              </w:rPr>
              <w:t>68.10.22</w:t>
            </w:r>
          </w:p>
        </w:tc>
        <w:tc>
          <w:tcPr>
            <w:tcW w:w="1323" w:type="dxa"/>
            <w:vAlign w:val="center"/>
          </w:tcPr>
          <w:p w:rsidR="000733DE" w:rsidRPr="000D1D33" w:rsidRDefault="00B74F5B" w:rsidP="002D3E9E">
            <w:pPr>
              <w:ind w:firstLine="0"/>
              <w:jc w:val="center"/>
              <w:rPr>
                <w:sz w:val="24"/>
                <w:szCs w:val="24"/>
              </w:rPr>
            </w:pPr>
            <w:proofErr w:type="spellStart"/>
            <w:r>
              <w:rPr>
                <w:sz w:val="24"/>
                <w:szCs w:val="24"/>
              </w:rPr>
              <w:t>кв.м</w:t>
            </w:r>
            <w:proofErr w:type="spellEnd"/>
            <w:r>
              <w:rPr>
                <w:sz w:val="24"/>
                <w:szCs w:val="24"/>
              </w:rPr>
              <w:t>.</w:t>
            </w:r>
          </w:p>
        </w:tc>
        <w:tc>
          <w:tcPr>
            <w:tcW w:w="1276" w:type="dxa"/>
            <w:vAlign w:val="center"/>
          </w:tcPr>
          <w:p w:rsidR="000733DE" w:rsidRPr="000D1D33" w:rsidRDefault="00235551" w:rsidP="002D3E9E">
            <w:pPr>
              <w:ind w:firstLine="0"/>
              <w:jc w:val="center"/>
              <w:rPr>
                <w:sz w:val="24"/>
                <w:szCs w:val="24"/>
              </w:rPr>
            </w:pPr>
            <w:r>
              <w:rPr>
                <w:sz w:val="24"/>
                <w:szCs w:val="24"/>
              </w:rPr>
              <w:t>734</w:t>
            </w:r>
          </w:p>
        </w:tc>
        <w:tc>
          <w:tcPr>
            <w:tcW w:w="2410" w:type="dxa"/>
            <w:vAlign w:val="center"/>
          </w:tcPr>
          <w:p w:rsidR="000733DE" w:rsidRPr="000D1D33" w:rsidRDefault="000733DE" w:rsidP="002D3E9E">
            <w:pPr>
              <w:ind w:firstLine="0"/>
              <w:jc w:val="center"/>
              <w:rPr>
                <w:sz w:val="24"/>
                <w:szCs w:val="24"/>
              </w:rPr>
            </w:pPr>
            <w:r w:rsidRPr="000D1D33">
              <w:rPr>
                <w:sz w:val="24"/>
                <w:szCs w:val="24"/>
              </w:rPr>
              <w:t>Строка годового плана закупок №</w:t>
            </w:r>
            <w:r w:rsidR="00570F53">
              <w:rPr>
                <w:sz w:val="24"/>
                <w:szCs w:val="24"/>
              </w:rPr>
              <w:t xml:space="preserve"> </w:t>
            </w:r>
            <w:r w:rsidR="00592AB9">
              <w:rPr>
                <w:sz w:val="24"/>
                <w:szCs w:val="24"/>
              </w:rPr>
              <w:t>8</w:t>
            </w:r>
          </w:p>
        </w:tc>
      </w:tr>
    </w:tbl>
    <w:p w:rsidR="00866462" w:rsidRDefault="00866462" w:rsidP="00866462">
      <w:pPr>
        <w:pStyle w:val="ab"/>
        <w:tabs>
          <w:tab w:val="left" w:pos="1276"/>
        </w:tabs>
        <w:spacing w:line="240" w:lineRule="auto"/>
        <w:ind w:left="709"/>
        <w:jc w:val="both"/>
        <w:rPr>
          <w:rFonts w:ascii="Times New Roman" w:hAnsi="Times New Roman" w:cs="Times New Roman"/>
          <w:b/>
          <w:sz w:val="28"/>
          <w:szCs w:val="28"/>
        </w:rPr>
      </w:pPr>
    </w:p>
    <w:p w:rsidR="000733DE" w:rsidRPr="00AD4D35" w:rsidRDefault="000733DE" w:rsidP="00AD4D35">
      <w:pPr>
        <w:pStyle w:val="ab"/>
        <w:numPr>
          <w:ilvl w:val="0"/>
          <w:numId w:val="8"/>
        </w:numPr>
        <w:tabs>
          <w:tab w:val="left" w:pos="1276"/>
        </w:tabs>
        <w:spacing w:line="240" w:lineRule="auto"/>
        <w:ind w:left="0" w:firstLine="709"/>
        <w:jc w:val="both"/>
        <w:rPr>
          <w:rFonts w:ascii="Times New Roman" w:hAnsi="Times New Roman" w:cs="Times New Roman"/>
          <w:b/>
          <w:sz w:val="28"/>
          <w:szCs w:val="28"/>
        </w:rPr>
      </w:pPr>
      <w:r w:rsidRPr="00AD4D35">
        <w:rPr>
          <w:rFonts w:ascii="Times New Roman" w:hAnsi="Times New Roman" w:cs="Times New Roman"/>
          <w:b/>
          <w:sz w:val="28"/>
          <w:szCs w:val="28"/>
        </w:rPr>
        <w:t>Количество (Объем)</w:t>
      </w:r>
      <w:r w:rsidR="00FF1264" w:rsidRPr="00AD4D35">
        <w:rPr>
          <w:rFonts w:ascii="Times New Roman" w:hAnsi="Times New Roman" w:cs="Times New Roman"/>
          <w:b/>
          <w:sz w:val="28"/>
          <w:szCs w:val="28"/>
        </w:rPr>
        <w:t>:</w:t>
      </w:r>
      <w:r w:rsidR="00AE58AA" w:rsidRPr="00AD4D35">
        <w:rPr>
          <w:rFonts w:ascii="Times New Roman" w:hAnsi="Times New Roman" w:cs="Times New Roman"/>
          <w:sz w:val="28"/>
          <w:szCs w:val="28"/>
        </w:rPr>
        <w:t xml:space="preserve"> 733,8</w:t>
      </w:r>
      <w:r w:rsidRPr="00AD4D35">
        <w:rPr>
          <w:rFonts w:ascii="Times New Roman" w:hAnsi="Times New Roman" w:cs="Times New Roman"/>
          <w:sz w:val="28"/>
          <w:szCs w:val="28"/>
        </w:rPr>
        <w:t xml:space="preserve"> </w:t>
      </w:r>
      <w:r w:rsidR="00FF1264" w:rsidRPr="00AD4D35">
        <w:rPr>
          <w:rFonts w:ascii="Times New Roman" w:hAnsi="Times New Roman" w:cs="Times New Roman"/>
          <w:sz w:val="28"/>
          <w:szCs w:val="28"/>
        </w:rPr>
        <w:t xml:space="preserve">(Семьсот тридцать три целых и восемь десятых) </w:t>
      </w:r>
      <w:proofErr w:type="spellStart"/>
      <w:r w:rsidRPr="00AD4D35">
        <w:rPr>
          <w:rFonts w:ascii="Times New Roman" w:hAnsi="Times New Roman" w:cs="Times New Roman"/>
          <w:sz w:val="28"/>
          <w:szCs w:val="28"/>
        </w:rPr>
        <w:t>кв.м</w:t>
      </w:r>
      <w:proofErr w:type="spellEnd"/>
      <w:r w:rsidRPr="00AD4D35">
        <w:rPr>
          <w:rFonts w:ascii="Times New Roman" w:hAnsi="Times New Roman" w:cs="Times New Roman"/>
          <w:sz w:val="28"/>
          <w:szCs w:val="28"/>
        </w:rPr>
        <w:t>.</w:t>
      </w:r>
    </w:p>
    <w:p w:rsidR="002A5457" w:rsidRDefault="00E91E53" w:rsidP="002A5457">
      <w:pPr>
        <w:pStyle w:val="ab"/>
        <w:numPr>
          <w:ilvl w:val="0"/>
          <w:numId w:val="8"/>
        </w:numPr>
        <w:tabs>
          <w:tab w:val="left" w:pos="1276"/>
        </w:tabs>
        <w:spacing w:line="240" w:lineRule="auto"/>
        <w:ind w:left="0" w:firstLine="709"/>
        <w:jc w:val="both"/>
        <w:rPr>
          <w:rFonts w:ascii="Times New Roman" w:hAnsi="Times New Roman" w:cs="Times New Roman"/>
          <w:sz w:val="28"/>
          <w:szCs w:val="28"/>
        </w:rPr>
      </w:pPr>
      <w:r w:rsidRPr="00866462">
        <w:rPr>
          <w:rFonts w:ascii="Times New Roman" w:hAnsi="Times New Roman" w:cs="Times New Roman"/>
          <w:b/>
          <w:sz w:val="28"/>
          <w:szCs w:val="28"/>
        </w:rPr>
        <w:t>Ц</w:t>
      </w:r>
      <w:r w:rsidR="000733DE" w:rsidRPr="00866462">
        <w:rPr>
          <w:rFonts w:ascii="Times New Roman" w:hAnsi="Times New Roman" w:cs="Times New Roman"/>
          <w:b/>
          <w:sz w:val="28"/>
          <w:szCs w:val="28"/>
        </w:rPr>
        <w:t>ена договора:</w:t>
      </w:r>
      <w:r w:rsidR="000733DE" w:rsidRPr="00866462">
        <w:rPr>
          <w:rFonts w:ascii="Times New Roman" w:hAnsi="Times New Roman" w:cs="Times New Roman"/>
          <w:sz w:val="28"/>
          <w:szCs w:val="28"/>
        </w:rPr>
        <w:t xml:space="preserve"> </w:t>
      </w:r>
      <w:r w:rsidR="00AE58AA" w:rsidRPr="00866462">
        <w:rPr>
          <w:rFonts w:ascii="Times New Roman" w:hAnsi="Times New Roman" w:cs="Times New Roman"/>
          <w:sz w:val="28"/>
          <w:szCs w:val="28"/>
        </w:rPr>
        <w:t>129</w:t>
      </w:r>
      <w:r w:rsidR="00FF1264" w:rsidRPr="00866462">
        <w:rPr>
          <w:rFonts w:ascii="Times New Roman" w:hAnsi="Times New Roman" w:cs="Times New Roman"/>
          <w:sz w:val="28"/>
          <w:szCs w:val="28"/>
        </w:rPr>
        <w:t> </w:t>
      </w:r>
      <w:r w:rsidR="00AE58AA" w:rsidRPr="00866462">
        <w:rPr>
          <w:rFonts w:ascii="Times New Roman" w:hAnsi="Times New Roman" w:cs="Times New Roman"/>
          <w:sz w:val="28"/>
          <w:szCs w:val="28"/>
        </w:rPr>
        <w:t>697</w:t>
      </w:r>
      <w:r w:rsidR="00FF1264" w:rsidRPr="00866462">
        <w:rPr>
          <w:rFonts w:ascii="Times New Roman" w:hAnsi="Times New Roman" w:cs="Times New Roman"/>
          <w:sz w:val="28"/>
          <w:szCs w:val="28"/>
        </w:rPr>
        <w:t> </w:t>
      </w:r>
      <w:r w:rsidR="00AE58AA" w:rsidRPr="00866462">
        <w:rPr>
          <w:rFonts w:ascii="Times New Roman" w:hAnsi="Times New Roman" w:cs="Times New Roman"/>
          <w:sz w:val="28"/>
          <w:szCs w:val="28"/>
        </w:rPr>
        <w:t>557</w:t>
      </w:r>
      <w:r w:rsidR="00FF1264" w:rsidRPr="00866462">
        <w:rPr>
          <w:rFonts w:ascii="Times New Roman" w:hAnsi="Times New Roman" w:cs="Times New Roman"/>
          <w:sz w:val="28"/>
          <w:szCs w:val="28"/>
        </w:rPr>
        <w:t>,65</w:t>
      </w:r>
      <w:r w:rsidR="00C14921" w:rsidRPr="00866462">
        <w:rPr>
          <w:rFonts w:ascii="Times New Roman" w:hAnsi="Times New Roman" w:cs="Times New Roman"/>
          <w:sz w:val="28"/>
          <w:szCs w:val="28"/>
        </w:rPr>
        <w:t xml:space="preserve"> </w:t>
      </w:r>
      <w:r w:rsidRPr="00866462">
        <w:rPr>
          <w:rFonts w:ascii="Times New Roman" w:hAnsi="Times New Roman" w:cs="Times New Roman"/>
          <w:sz w:val="28"/>
          <w:szCs w:val="28"/>
        </w:rPr>
        <w:t xml:space="preserve">(Сто двадцать девять миллионов шестьсот девяносто семь тысяч пятьсот пятьдесят семь) </w:t>
      </w:r>
      <w:r w:rsidR="000733DE" w:rsidRPr="00866462">
        <w:rPr>
          <w:rFonts w:ascii="Times New Roman" w:hAnsi="Times New Roman" w:cs="Times New Roman"/>
          <w:sz w:val="28"/>
          <w:szCs w:val="28"/>
        </w:rPr>
        <w:t>рублей</w:t>
      </w:r>
      <w:r w:rsidRPr="00866462">
        <w:rPr>
          <w:rFonts w:ascii="Times New Roman" w:hAnsi="Times New Roman" w:cs="Times New Roman"/>
          <w:sz w:val="28"/>
          <w:szCs w:val="28"/>
        </w:rPr>
        <w:t xml:space="preserve"> 65 копеек</w:t>
      </w:r>
      <w:r w:rsidR="00271034" w:rsidRPr="00866462">
        <w:rPr>
          <w:rFonts w:ascii="Times New Roman" w:hAnsi="Times New Roman" w:cs="Times New Roman"/>
          <w:sz w:val="28"/>
          <w:szCs w:val="28"/>
        </w:rPr>
        <w:t xml:space="preserve"> без учета НДС</w:t>
      </w:r>
      <w:r w:rsidR="000733DE" w:rsidRPr="00866462">
        <w:rPr>
          <w:rFonts w:ascii="Times New Roman" w:hAnsi="Times New Roman" w:cs="Times New Roman"/>
          <w:sz w:val="28"/>
          <w:szCs w:val="28"/>
        </w:rPr>
        <w:t>.</w:t>
      </w:r>
      <w:r w:rsidR="00FF1264" w:rsidRPr="00866462">
        <w:rPr>
          <w:rFonts w:ascii="Times New Roman" w:hAnsi="Times New Roman" w:cs="Times New Roman"/>
          <w:sz w:val="28"/>
          <w:szCs w:val="28"/>
        </w:rPr>
        <w:t xml:space="preserve"> НДС начисляется в соответствии с законодательством Российской Федерации.</w:t>
      </w:r>
    </w:p>
    <w:p w:rsidR="0094706E" w:rsidRPr="0094706E" w:rsidRDefault="0094706E" w:rsidP="0094706E">
      <w:pPr>
        <w:pStyle w:val="ab"/>
        <w:numPr>
          <w:ilvl w:val="0"/>
          <w:numId w:val="8"/>
        </w:numPr>
        <w:tabs>
          <w:tab w:val="left" w:pos="1276"/>
        </w:tabs>
        <w:spacing w:line="240" w:lineRule="auto"/>
        <w:ind w:left="0" w:firstLine="709"/>
        <w:jc w:val="both"/>
        <w:rPr>
          <w:rFonts w:ascii="Times New Roman" w:hAnsi="Times New Roman" w:cs="Times New Roman"/>
          <w:sz w:val="28"/>
          <w:szCs w:val="28"/>
        </w:rPr>
      </w:pPr>
      <w:r w:rsidRPr="0094706E">
        <w:rPr>
          <w:rFonts w:ascii="Times New Roman" w:hAnsi="Times New Roman" w:cs="Times New Roman"/>
          <w:b/>
          <w:sz w:val="28"/>
          <w:szCs w:val="28"/>
        </w:rPr>
        <w:t>Порядок определения цены:</w:t>
      </w:r>
      <w:r w:rsidRPr="0094706E" w:rsidDel="00FF1264">
        <w:rPr>
          <w:rFonts w:ascii="Times New Roman" w:hAnsi="Times New Roman" w:cs="Times New Roman"/>
          <w:sz w:val="28"/>
          <w:szCs w:val="28"/>
        </w:rPr>
        <w:t xml:space="preserve"> </w:t>
      </w:r>
      <w:r w:rsidRPr="0094706E">
        <w:rPr>
          <w:rFonts w:ascii="Times New Roman" w:hAnsi="Times New Roman" w:cs="Times New Roman"/>
          <w:sz w:val="28"/>
          <w:szCs w:val="28"/>
        </w:rPr>
        <w:t xml:space="preserve">цена договора была рассчитана путем умножения цены за 1 </w:t>
      </w:r>
      <w:proofErr w:type="spellStart"/>
      <w:r w:rsidRPr="0094706E">
        <w:rPr>
          <w:rFonts w:ascii="Times New Roman" w:hAnsi="Times New Roman" w:cs="Times New Roman"/>
          <w:sz w:val="28"/>
          <w:szCs w:val="28"/>
        </w:rPr>
        <w:t>кв.м</w:t>
      </w:r>
      <w:proofErr w:type="spellEnd"/>
      <w:r w:rsidRPr="0094706E">
        <w:rPr>
          <w:rFonts w:ascii="Times New Roman" w:hAnsi="Times New Roman" w:cs="Times New Roman"/>
          <w:sz w:val="28"/>
          <w:szCs w:val="28"/>
        </w:rPr>
        <w:t xml:space="preserve">. в размере 176 747,83 (Сто семьдесят шесть тысяч семьсот сорок семь) рублей 83 копейки без учета НДС на площадь выкупаемых Помещений. Цена за 1 </w:t>
      </w:r>
      <w:proofErr w:type="spellStart"/>
      <w:r w:rsidRPr="0094706E">
        <w:rPr>
          <w:rFonts w:ascii="Times New Roman" w:hAnsi="Times New Roman" w:cs="Times New Roman"/>
          <w:sz w:val="28"/>
          <w:szCs w:val="28"/>
        </w:rPr>
        <w:t>кв.м</w:t>
      </w:r>
      <w:proofErr w:type="spellEnd"/>
      <w:r w:rsidRPr="0094706E">
        <w:rPr>
          <w:rFonts w:ascii="Times New Roman" w:hAnsi="Times New Roman" w:cs="Times New Roman"/>
          <w:sz w:val="28"/>
          <w:szCs w:val="28"/>
        </w:rPr>
        <w:t xml:space="preserve">. установлена договором аренды от 27.06.2012 № </w:t>
      </w:r>
      <w:proofErr w:type="spellStart"/>
      <w:r w:rsidRPr="0094706E">
        <w:rPr>
          <w:rFonts w:ascii="Times New Roman" w:hAnsi="Times New Roman" w:cs="Times New Roman"/>
          <w:sz w:val="28"/>
          <w:szCs w:val="28"/>
        </w:rPr>
        <w:t>ТКд</w:t>
      </w:r>
      <w:proofErr w:type="spellEnd"/>
      <w:r w:rsidRPr="0094706E">
        <w:rPr>
          <w:rFonts w:ascii="Times New Roman" w:hAnsi="Times New Roman" w:cs="Times New Roman"/>
          <w:sz w:val="28"/>
          <w:szCs w:val="28"/>
        </w:rPr>
        <w:t>/12/06/0020, заключенным между ОАО «ТрансКонтейнер» и ЗАО УК «РВМ Капитал».</w:t>
      </w:r>
    </w:p>
    <w:p w:rsidR="00635100" w:rsidRDefault="000733DE" w:rsidP="00866462">
      <w:pPr>
        <w:pStyle w:val="ab"/>
        <w:numPr>
          <w:ilvl w:val="0"/>
          <w:numId w:val="8"/>
        </w:numPr>
        <w:tabs>
          <w:tab w:val="left" w:pos="1276"/>
        </w:tabs>
        <w:spacing w:line="240" w:lineRule="auto"/>
        <w:ind w:left="0" w:firstLine="709"/>
        <w:jc w:val="both"/>
        <w:rPr>
          <w:rFonts w:ascii="Times New Roman" w:hAnsi="Times New Roman" w:cs="Times New Roman"/>
          <w:sz w:val="28"/>
          <w:szCs w:val="28"/>
        </w:rPr>
      </w:pPr>
      <w:r w:rsidRPr="00AD4D35">
        <w:rPr>
          <w:rFonts w:ascii="Times New Roman" w:hAnsi="Times New Roman" w:cs="Times New Roman"/>
          <w:b/>
          <w:sz w:val="28"/>
          <w:szCs w:val="28"/>
        </w:rPr>
        <w:t>Форма, сроки и порядок оплаты:</w:t>
      </w:r>
      <w:r w:rsidRPr="00866462">
        <w:rPr>
          <w:rFonts w:ascii="Times New Roman" w:hAnsi="Times New Roman" w:cs="Times New Roman"/>
          <w:sz w:val="28"/>
          <w:szCs w:val="28"/>
        </w:rPr>
        <w:t xml:space="preserve"> </w:t>
      </w:r>
      <w:r w:rsidR="00635100">
        <w:rPr>
          <w:rFonts w:ascii="Times New Roman" w:hAnsi="Times New Roman" w:cs="Times New Roman"/>
          <w:sz w:val="28"/>
          <w:szCs w:val="28"/>
        </w:rPr>
        <w:t>оплата по договору будет производиться в следующем порядке:</w:t>
      </w:r>
    </w:p>
    <w:p w:rsidR="00635100" w:rsidRDefault="00635100" w:rsidP="0094706E">
      <w:pPr>
        <w:pStyle w:val="ab"/>
        <w:tabs>
          <w:tab w:val="left" w:pos="1276"/>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4035A" w:rsidRPr="00AD4D35">
        <w:rPr>
          <w:rFonts w:ascii="Times New Roman" w:hAnsi="Times New Roman" w:cs="Times New Roman"/>
          <w:sz w:val="28"/>
          <w:szCs w:val="28"/>
        </w:rPr>
        <w:t>в</w:t>
      </w:r>
      <w:r w:rsidR="0014035A" w:rsidRPr="00D954E3">
        <w:rPr>
          <w:rFonts w:ascii="Times New Roman" w:hAnsi="Times New Roman" w:cs="Times New Roman"/>
          <w:sz w:val="28"/>
          <w:szCs w:val="28"/>
        </w:rPr>
        <w:t xml:space="preserve"> течение 10 (десяти) рабочих дней </w:t>
      </w:r>
      <w:proofErr w:type="gramStart"/>
      <w:r w:rsidR="0014035A" w:rsidRPr="00D954E3">
        <w:rPr>
          <w:rFonts w:ascii="Times New Roman" w:hAnsi="Times New Roman" w:cs="Times New Roman"/>
          <w:sz w:val="28"/>
          <w:szCs w:val="28"/>
        </w:rPr>
        <w:t>с даты подписания</w:t>
      </w:r>
      <w:proofErr w:type="gramEnd"/>
      <w:r w:rsidR="0014035A" w:rsidRPr="00D954E3">
        <w:rPr>
          <w:rFonts w:ascii="Times New Roman" w:hAnsi="Times New Roman" w:cs="Times New Roman"/>
          <w:sz w:val="28"/>
          <w:szCs w:val="28"/>
        </w:rPr>
        <w:t xml:space="preserve"> Договора Покупатель производит оплату в размере </w:t>
      </w:r>
      <w:r w:rsidR="00AD4D35">
        <w:rPr>
          <w:rFonts w:ascii="Times New Roman" w:hAnsi="Times New Roman" w:cs="Times New Roman"/>
          <w:sz w:val="28"/>
          <w:szCs w:val="28"/>
        </w:rPr>
        <w:t>15 197 557,65 (Пятнадцать миллионов сто девяносто семь тысяч пятьсот пятьдесят семь) рублей 65 копеек без учета НДС</w:t>
      </w:r>
      <w:r>
        <w:rPr>
          <w:rFonts w:ascii="Times New Roman" w:hAnsi="Times New Roman" w:cs="Times New Roman"/>
          <w:sz w:val="28"/>
          <w:szCs w:val="28"/>
        </w:rPr>
        <w:t>;</w:t>
      </w:r>
    </w:p>
    <w:p w:rsidR="00635100" w:rsidRDefault="00635100" w:rsidP="0094706E">
      <w:pPr>
        <w:pStyle w:val="ab"/>
        <w:tabs>
          <w:tab w:val="left" w:pos="1276"/>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14035A" w:rsidRPr="00D954E3">
        <w:rPr>
          <w:rFonts w:ascii="Times New Roman" w:hAnsi="Times New Roman" w:cs="Times New Roman"/>
          <w:sz w:val="28"/>
          <w:szCs w:val="28"/>
        </w:rPr>
        <w:t xml:space="preserve"> в течение 10 (десяти) рабочих дней </w:t>
      </w:r>
      <w:proofErr w:type="gramStart"/>
      <w:r w:rsidR="0014035A" w:rsidRPr="00D954E3">
        <w:rPr>
          <w:rFonts w:ascii="Times New Roman" w:hAnsi="Times New Roman" w:cs="Times New Roman"/>
          <w:sz w:val="28"/>
          <w:szCs w:val="28"/>
        </w:rPr>
        <w:t>с даты подачи</w:t>
      </w:r>
      <w:proofErr w:type="gramEnd"/>
      <w:r w:rsidR="0014035A" w:rsidRPr="00D954E3">
        <w:rPr>
          <w:rFonts w:ascii="Times New Roman" w:hAnsi="Times New Roman" w:cs="Times New Roman"/>
          <w:sz w:val="28"/>
          <w:szCs w:val="28"/>
        </w:rPr>
        <w:t xml:space="preserve"> заявления о государственной регистрации перехода права собственности на Помещения, Покупатель производит оплату в размере </w:t>
      </w:r>
      <w:r w:rsidR="00866462">
        <w:rPr>
          <w:rFonts w:ascii="Times New Roman" w:hAnsi="Times New Roman" w:cs="Times New Roman"/>
          <w:sz w:val="28"/>
          <w:szCs w:val="28"/>
        </w:rPr>
        <w:t>49 651 221,17 (Сорок девять миллионов шестьсот пятьдесят одна тысяча двести двадцать один) рубль 17 копеек без учета НДС</w:t>
      </w:r>
      <w:r w:rsidR="0014035A" w:rsidRPr="00D954E3">
        <w:rPr>
          <w:rFonts w:ascii="Times New Roman" w:hAnsi="Times New Roman" w:cs="Times New Roman"/>
          <w:sz w:val="28"/>
          <w:szCs w:val="28"/>
        </w:rPr>
        <w:t>;</w:t>
      </w:r>
    </w:p>
    <w:p w:rsidR="0014035A" w:rsidRDefault="00635100" w:rsidP="0094706E">
      <w:pPr>
        <w:pStyle w:val="ab"/>
        <w:tabs>
          <w:tab w:val="left" w:pos="1276"/>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4035A" w:rsidRPr="00D954E3">
        <w:rPr>
          <w:rFonts w:ascii="Times New Roman" w:hAnsi="Times New Roman" w:cs="Times New Roman"/>
          <w:sz w:val="28"/>
          <w:szCs w:val="28"/>
        </w:rPr>
        <w:t>в</w:t>
      </w:r>
      <w:r w:rsidR="0014035A" w:rsidRPr="0094706E">
        <w:rPr>
          <w:rFonts w:ascii="Times New Roman" w:hAnsi="Times New Roman" w:cs="Times New Roman"/>
          <w:sz w:val="28"/>
          <w:szCs w:val="28"/>
        </w:rPr>
        <w:t xml:space="preserve"> течение 10 (десяти) рабочих дней </w:t>
      </w:r>
      <w:proofErr w:type="gramStart"/>
      <w:r w:rsidR="0014035A" w:rsidRPr="0094706E">
        <w:rPr>
          <w:rFonts w:ascii="Times New Roman" w:hAnsi="Times New Roman" w:cs="Times New Roman"/>
          <w:sz w:val="28"/>
          <w:szCs w:val="28"/>
        </w:rPr>
        <w:t>с даты</w:t>
      </w:r>
      <w:proofErr w:type="gramEnd"/>
      <w:r w:rsidR="0014035A" w:rsidRPr="00D954E3">
        <w:rPr>
          <w:rFonts w:ascii="Times New Roman" w:hAnsi="Times New Roman" w:cs="Times New Roman"/>
          <w:sz w:val="28"/>
          <w:szCs w:val="28"/>
        </w:rPr>
        <w:t xml:space="preserve"> государственной регистрации перехода права собственности на Помещения к Покупателю, Покупатель производит оплату в размере </w:t>
      </w:r>
      <w:r w:rsidR="00866462">
        <w:rPr>
          <w:rFonts w:ascii="Times New Roman" w:hAnsi="Times New Roman" w:cs="Times New Roman"/>
          <w:sz w:val="28"/>
          <w:szCs w:val="28"/>
        </w:rPr>
        <w:t>64 848 778,83 (Шестьдесят четыре миллиона восемьсот сорок восемь тысяч семьсот семьдесят восемь) рублей 83 копейки без учета НДС</w:t>
      </w:r>
      <w:r w:rsidR="0014035A" w:rsidRPr="00D954E3">
        <w:rPr>
          <w:rFonts w:ascii="Times New Roman" w:hAnsi="Times New Roman" w:cs="Times New Roman"/>
          <w:sz w:val="28"/>
          <w:szCs w:val="28"/>
        </w:rPr>
        <w:t>.</w:t>
      </w:r>
    </w:p>
    <w:p w:rsidR="00BD37F0" w:rsidRPr="0094706E" w:rsidRDefault="000733DE" w:rsidP="0094706E">
      <w:pPr>
        <w:pStyle w:val="ab"/>
        <w:numPr>
          <w:ilvl w:val="0"/>
          <w:numId w:val="8"/>
        </w:numPr>
        <w:tabs>
          <w:tab w:val="left" w:pos="1276"/>
        </w:tabs>
        <w:spacing w:line="240" w:lineRule="auto"/>
        <w:ind w:left="0" w:firstLine="709"/>
        <w:jc w:val="both"/>
        <w:rPr>
          <w:rFonts w:ascii="Times New Roman" w:hAnsi="Times New Roman" w:cs="Times New Roman"/>
          <w:sz w:val="28"/>
          <w:szCs w:val="28"/>
        </w:rPr>
      </w:pPr>
      <w:r w:rsidRPr="0094706E">
        <w:rPr>
          <w:rFonts w:ascii="Times New Roman" w:hAnsi="Times New Roman" w:cs="Times New Roman"/>
          <w:b/>
          <w:sz w:val="28"/>
          <w:szCs w:val="28"/>
        </w:rPr>
        <w:t xml:space="preserve">Срок </w:t>
      </w:r>
      <w:r w:rsidR="00BD37F0" w:rsidRPr="0094706E">
        <w:rPr>
          <w:rFonts w:ascii="Times New Roman" w:hAnsi="Times New Roman" w:cs="Times New Roman"/>
          <w:b/>
          <w:sz w:val="28"/>
          <w:szCs w:val="28"/>
        </w:rPr>
        <w:t>подачи Сторонами в регистрирующий орган заявления о регистрации перехода права собственности,</w:t>
      </w:r>
      <w:r w:rsidR="00BD37F0" w:rsidRPr="0094706E">
        <w:rPr>
          <w:rFonts w:ascii="Times New Roman" w:hAnsi="Times New Roman" w:cs="Times New Roman"/>
          <w:sz w:val="28"/>
          <w:szCs w:val="28"/>
        </w:rPr>
        <w:t xml:space="preserve"> а также пакета документов, </w:t>
      </w:r>
      <w:r w:rsidR="00BD37F0" w:rsidRPr="0094706E">
        <w:rPr>
          <w:rFonts w:ascii="Times New Roman" w:hAnsi="Times New Roman" w:cs="Times New Roman"/>
          <w:sz w:val="28"/>
          <w:szCs w:val="28"/>
        </w:rPr>
        <w:lastRenderedPageBreak/>
        <w:t>необходимых для государственной регистрации перехода к Покупателю права собственности на Помещения</w:t>
      </w:r>
      <w:r w:rsidR="00635100">
        <w:rPr>
          <w:rFonts w:ascii="Times New Roman" w:hAnsi="Times New Roman" w:cs="Times New Roman"/>
          <w:sz w:val="28"/>
          <w:szCs w:val="28"/>
        </w:rPr>
        <w:t>:</w:t>
      </w:r>
      <w:r w:rsidR="00BD37F0" w:rsidRPr="0094706E">
        <w:rPr>
          <w:rFonts w:ascii="Times New Roman" w:hAnsi="Times New Roman" w:cs="Times New Roman"/>
          <w:sz w:val="28"/>
          <w:szCs w:val="28"/>
        </w:rPr>
        <w:t xml:space="preserve"> 30 (тридцат</w:t>
      </w:r>
      <w:r w:rsidR="00287B15" w:rsidRPr="0094706E">
        <w:rPr>
          <w:rFonts w:ascii="Times New Roman" w:hAnsi="Times New Roman" w:cs="Times New Roman"/>
          <w:sz w:val="28"/>
          <w:szCs w:val="28"/>
        </w:rPr>
        <w:t>ь</w:t>
      </w:r>
      <w:r w:rsidR="00BD37F0" w:rsidRPr="0094706E">
        <w:rPr>
          <w:rFonts w:ascii="Times New Roman" w:hAnsi="Times New Roman" w:cs="Times New Roman"/>
          <w:sz w:val="28"/>
          <w:szCs w:val="28"/>
        </w:rPr>
        <w:t xml:space="preserve">) рабочих дней </w:t>
      </w:r>
      <w:proofErr w:type="gramStart"/>
      <w:r w:rsidR="00BD37F0" w:rsidRPr="0094706E">
        <w:rPr>
          <w:rFonts w:ascii="Times New Roman" w:hAnsi="Times New Roman" w:cs="Times New Roman"/>
          <w:sz w:val="28"/>
          <w:szCs w:val="28"/>
        </w:rPr>
        <w:t>с даты подписания</w:t>
      </w:r>
      <w:proofErr w:type="gramEnd"/>
      <w:r w:rsidR="00BD37F0" w:rsidRPr="0094706E">
        <w:rPr>
          <w:rFonts w:ascii="Times New Roman" w:hAnsi="Times New Roman" w:cs="Times New Roman"/>
          <w:sz w:val="28"/>
          <w:szCs w:val="28"/>
        </w:rPr>
        <w:t xml:space="preserve"> Договора</w:t>
      </w:r>
      <w:r w:rsidR="00287B15" w:rsidRPr="0094706E">
        <w:rPr>
          <w:rFonts w:ascii="Times New Roman" w:hAnsi="Times New Roman" w:cs="Times New Roman"/>
          <w:sz w:val="28"/>
          <w:szCs w:val="28"/>
        </w:rPr>
        <w:t xml:space="preserve"> купли-продажи</w:t>
      </w:r>
      <w:r w:rsidR="00BD37F0" w:rsidRPr="0094706E">
        <w:rPr>
          <w:rFonts w:ascii="Times New Roman" w:hAnsi="Times New Roman" w:cs="Times New Roman"/>
          <w:sz w:val="28"/>
          <w:szCs w:val="28"/>
        </w:rPr>
        <w:t xml:space="preserve">. </w:t>
      </w:r>
    </w:p>
    <w:p w:rsidR="00A4107D" w:rsidRDefault="00071379">
      <w:pPr>
        <w:pStyle w:val="ab"/>
        <w:tabs>
          <w:tab w:val="left" w:pos="1276"/>
        </w:tabs>
        <w:spacing w:line="240" w:lineRule="auto"/>
        <w:ind w:left="0" w:firstLine="709"/>
        <w:jc w:val="both"/>
        <w:rPr>
          <w:rFonts w:ascii="Times New Roman" w:hAnsi="Times New Roman" w:cs="Times New Roman"/>
          <w:sz w:val="28"/>
          <w:szCs w:val="28"/>
        </w:rPr>
      </w:pPr>
      <w:r w:rsidRPr="0094706E">
        <w:rPr>
          <w:rFonts w:ascii="Times New Roman" w:hAnsi="Times New Roman" w:cs="Times New Roman"/>
          <w:sz w:val="28"/>
          <w:szCs w:val="28"/>
        </w:rPr>
        <w:t>Срок передачи Помещений:</w:t>
      </w:r>
      <w:r w:rsidR="000765E1">
        <w:rPr>
          <w:rFonts w:ascii="Times New Roman" w:hAnsi="Times New Roman" w:cs="Times New Roman"/>
          <w:sz w:val="28"/>
          <w:szCs w:val="28"/>
        </w:rPr>
        <w:t xml:space="preserve"> </w:t>
      </w:r>
      <w:r w:rsidRPr="0094706E">
        <w:rPr>
          <w:rFonts w:ascii="Times New Roman" w:hAnsi="Times New Roman" w:cs="Times New Roman"/>
          <w:sz w:val="28"/>
          <w:szCs w:val="28"/>
        </w:rPr>
        <w:t xml:space="preserve">Продавец обязан в течение 10 (десяти) рабочих дней </w:t>
      </w:r>
      <w:proofErr w:type="gramStart"/>
      <w:r w:rsidRPr="0094706E">
        <w:rPr>
          <w:rFonts w:ascii="Times New Roman" w:hAnsi="Times New Roman" w:cs="Times New Roman"/>
          <w:sz w:val="28"/>
          <w:szCs w:val="28"/>
        </w:rPr>
        <w:t>с даты подписания</w:t>
      </w:r>
      <w:proofErr w:type="gramEnd"/>
      <w:r w:rsidRPr="0094706E">
        <w:rPr>
          <w:rFonts w:ascii="Times New Roman" w:hAnsi="Times New Roman" w:cs="Times New Roman"/>
          <w:sz w:val="28"/>
          <w:szCs w:val="28"/>
        </w:rPr>
        <w:t xml:space="preserve"> Договора передать Помещения Покупателю по Акту приема-передачи.</w:t>
      </w:r>
    </w:p>
    <w:p w:rsidR="000733DE" w:rsidRPr="0094706E" w:rsidRDefault="000733DE" w:rsidP="0094706E">
      <w:pPr>
        <w:pStyle w:val="ab"/>
        <w:numPr>
          <w:ilvl w:val="0"/>
          <w:numId w:val="8"/>
        </w:numPr>
        <w:tabs>
          <w:tab w:val="left" w:pos="1276"/>
        </w:tabs>
        <w:spacing w:line="240" w:lineRule="auto"/>
        <w:ind w:left="0" w:firstLine="709"/>
        <w:jc w:val="both"/>
        <w:rPr>
          <w:rFonts w:ascii="Times New Roman" w:hAnsi="Times New Roman" w:cs="Times New Roman"/>
          <w:sz w:val="28"/>
          <w:szCs w:val="28"/>
        </w:rPr>
      </w:pPr>
      <w:r w:rsidRPr="00EF0295">
        <w:rPr>
          <w:rFonts w:ascii="Times New Roman" w:hAnsi="Times New Roman" w:cs="Times New Roman"/>
          <w:b/>
          <w:sz w:val="28"/>
          <w:szCs w:val="28"/>
        </w:rPr>
        <w:t xml:space="preserve">Место </w:t>
      </w:r>
      <w:r w:rsidR="00E91E53" w:rsidRPr="00EF0295">
        <w:rPr>
          <w:rFonts w:ascii="Times New Roman" w:hAnsi="Times New Roman" w:cs="Times New Roman"/>
          <w:b/>
          <w:sz w:val="28"/>
          <w:szCs w:val="28"/>
        </w:rPr>
        <w:t>расположения</w:t>
      </w:r>
      <w:r w:rsidR="00635100" w:rsidRPr="00EF0295">
        <w:rPr>
          <w:rFonts w:ascii="Times New Roman" w:hAnsi="Times New Roman" w:cs="Times New Roman"/>
          <w:b/>
          <w:sz w:val="28"/>
          <w:szCs w:val="28"/>
        </w:rPr>
        <w:t xml:space="preserve"> Помещений</w:t>
      </w:r>
      <w:r w:rsidR="00E91E53" w:rsidRPr="00EF0295">
        <w:rPr>
          <w:rFonts w:ascii="Times New Roman" w:hAnsi="Times New Roman" w:cs="Times New Roman"/>
          <w:b/>
          <w:sz w:val="28"/>
          <w:szCs w:val="28"/>
        </w:rPr>
        <w:t>:</w:t>
      </w:r>
      <w:r w:rsidR="00E91E53" w:rsidRPr="0094706E">
        <w:rPr>
          <w:rFonts w:ascii="Times New Roman" w:hAnsi="Times New Roman" w:cs="Times New Roman"/>
          <w:sz w:val="28"/>
          <w:szCs w:val="28"/>
        </w:rPr>
        <w:t xml:space="preserve"> </w:t>
      </w:r>
      <w:r w:rsidRPr="00EF0295">
        <w:rPr>
          <w:rFonts w:ascii="Times New Roman" w:hAnsi="Times New Roman" w:cs="Times New Roman"/>
          <w:sz w:val="28"/>
          <w:szCs w:val="28"/>
        </w:rPr>
        <w:t>125047, г.</w:t>
      </w:r>
      <w:r w:rsidR="00635100">
        <w:rPr>
          <w:rFonts w:ascii="Times New Roman" w:hAnsi="Times New Roman" w:cs="Times New Roman"/>
          <w:sz w:val="28"/>
          <w:szCs w:val="28"/>
        </w:rPr>
        <w:t xml:space="preserve"> </w:t>
      </w:r>
      <w:r w:rsidRPr="00EF0295">
        <w:rPr>
          <w:rFonts w:ascii="Times New Roman" w:hAnsi="Times New Roman" w:cs="Times New Roman"/>
          <w:sz w:val="28"/>
          <w:szCs w:val="28"/>
        </w:rPr>
        <w:t>Москва, Оружейный переулок, д.19.</w:t>
      </w:r>
    </w:p>
    <w:p w:rsidR="000733DE" w:rsidRPr="00EF0295" w:rsidRDefault="000733DE" w:rsidP="0094706E">
      <w:pPr>
        <w:pStyle w:val="ab"/>
        <w:numPr>
          <w:ilvl w:val="0"/>
          <w:numId w:val="8"/>
        </w:numPr>
        <w:tabs>
          <w:tab w:val="left" w:pos="1276"/>
        </w:tabs>
        <w:spacing w:line="240" w:lineRule="auto"/>
        <w:ind w:left="0" w:firstLine="709"/>
        <w:jc w:val="both"/>
        <w:rPr>
          <w:rFonts w:ascii="Times New Roman" w:hAnsi="Times New Roman" w:cs="Times New Roman"/>
          <w:sz w:val="28"/>
          <w:szCs w:val="28"/>
        </w:rPr>
      </w:pPr>
      <w:r w:rsidRPr="00EF0295">
        <w:rPr>
          <w:rFonts w:ascii="Times New Roman" w:hAnsi="Times New Roman" w:cs="Times New Roman"/>
          <w:b/>
          <w:sz w:val="28"/>
          <w:szCs w:val="28"/>
        </w:rPr>
        <w:t>Информация о поставщике:</w:t>
      </w:r>
      <w:r w:rsidRPr="00EF0295">
        <w:rPr>
          <w:rFonts w:ascii="Times New Roman" w:hAnsi="Times New Roman" w:cs="Times New Roman"/>
          <w:sz w:val="28"/>
          <w:szCs w:val="28"/>
        </w:rPr>
        <w:t xml:space="preserve"> ЗАО УК «РВМ Капитал». </w:t>
      </w:r>
    </w:p>
    <w:p w:rsidR="009A4DFE" w:rsidRPr="00EF0295" w:rsidRDefault="009A4DFE" w:rsidP="00EF0295">
      <w:pPr>
        <w:pStyle w:val="ab"/>
        <w:tabs>
          <w:tab w:val="left" w:pos="1276"/>
        </w:tabs>
        <w:spacing w:line="240" w:lineRule="auto"/>
        <w:ind w:left="709"/>
        <w:jc w:val="both"/>
        <w:rPr>
          <w:rFonts w:ascii="Times New Roman" w:hAnsi="Times New Roman" w:cs="Times New Roman"/>
          <w:sz w:val="28"/>
          <w:szCs w:val="28"/>
        </w:rPr>
      </w:pPr>
      <w:r w:rsidRPr="00EF0295">
        <w:rPr>
          <w:rFonts w:ascii="Times New Roman" w:hAnsi="Times New Roman" w:cs="Times New Roman"/>
          <w:b/>
          <w:sz w:val="28"/>
          <w:szCs w:val="28"/>
        </w:rPr>
        <w:t>Поставщик является субъектом МСП:</w:t>
      </w:r>
      <w:r w:rsidRPr="00EF0295">
        <w:rPr>
          <w:rFonts w:ascii="Times New Roman" w:hAnsi="Times New Roman" w:cs="Times New Roman"/>
          <w:sz w:val="28"/>
          <w:szCs w:val="28"/>
        </w:rPr>
        <w:t xml:space="preserve"> нет</w:t>
      </w:r>
    </w:p>
    <w:p w:rsidR="009A4DFE" w:rsidRPr="00EF0295" w:rsidRDefault="009A4DFE" w:rsidP="00EF0295">
      <w:pPr>
        <w:pStyle w:val="ab"/>
        <w:tabs>
          <w:tab w:val="left" w:pos="1276"/>
        </w:tabs>
        <w:spacing w:line="240" w:lineRule="auto"/>
        <w:ind w:left="709"/>
        <w:jc w:val="both"/>
        <w:rPr>
          <w:rFonts w:ascii="Times New Roman" w:hAnsi="Times New Roman" w:cs="Times New Roman"/>
          <w:sz w:val="28"/>
          <w:szCs w:val="28"/>
        </w:rPr>
      </w:pPr>
      <w:r w:rsidRPr="00EF0295">
        <w:rPr>
          <w:rFonts w:ascii="Times New Roman" w:hAnsi="Times New Roman" w:cs="Times New Roman"/>
          <w:sz w:val="28"/>
          <w:szCs w:val="28"/>
        </w:rPr>
        <w:t>ОГРН 1057749282810</w:t>
      </w:r>
    </w:p>
    <w:p w:rsidR="00434968" w:rsidRPr="00EF0295" w:rsidRDefault="00D61D6F" w:rsidP="00EF0295">
      <w:pPr>
        <w:pStyle w:val="ab"/>
        <w:tabs>
          <w:tab w:val="left" w:pos="1276"/>
        </w:tabs>
        <w:spacing w:line="240" w:lineRule="auto"/>
        <w:ind w:left="709"/>
        <w:jc w:val="both"/>
        <w:rPr>
          <w:rFonts w:ascii="Times New Roman" w:hAnsi="Times New Roman" w:cs="Times New Roman"/>
          <w:sz w:val="28"/>
          <w:szCs w:val="28"/>
        </w:rPr>
      </w:pPr>
      <w:r w:rsidRPr="00EF0295">
        <w:rPr>
          <w:rFonts w:ascii="Times New Roman" w:hAnsi="Times New Roman" w:cs="Times New Roman"/>
          <w:sz w:val="28"/>
          <w:szCs w:val="28"/>
        </w:rPr>
        <w:t xml:space="preserve">ИНН 7722563196 </w:t>
      </w:r>
    </w:p>
    <w:p w:rsidR="005947DF" w:rsidRPr="00EF0295" w:rsidRDefault="00D61D6F" w:rsidP="00EF0295">
      <w:pPr>
        <w:pStyle w:val="ab"/>
        <w:tabs>
          <w:tab w:val="left" w:pos="1276"/>
        </w:tabs>
        <w:spacing w:line="240" w:lineRule="auto"/>
        <w:ind w:left="709"/>
        <w:jc w:val="both"/>
        <w:rPr>
          <w:rFonts w:ascii="Times New Roman" w:hAnsi="Times New Roman" w:cs="Times New Roman"/>
          <w:sz w:val="28"/>
          <w:szCs w:val="28"/>
        </w:rPr>
      </w:pPr>
      <w:r w:rsidRPr="00EF0295">
        <w:rPr>
          <w:rFonts w:ascii="Times New Roman" w:hAnsi="Times New Roman" w:cs="Times New Roman"/>
          <w:sz w:val="28"/>
          <w:szCs w:val="28"/>
        </w:rPr>
        <w:t>КПП 770901001</w:t>
      </w:r>
    </w:p>
    <w:p w:rsidR="000733DE" w:rsidRPr="00EF0295" w:rsidRDefault="000733DE" w:rsidP="00EF0295">
      <w:pPr>
        <w:pStyle w:val="ab"/>
        <w:tabs>
          <w:tab w:val="left" w:pos="1276"/>
        </w:tabs>
        <w:spacing w:line="240" w:lineRule="auto"/>
        <w:ind w:left="0" w:firstLine="709"/>
        <w:jc w:val="both"/>
        <w:rPr>
          <w:rFonts w:ascii="Times New Roman" w:hAnsi="Times New Roman" w:cs="Times New Roman"/>
          <w:sz w:val="28"/>
          <w:szCs w:val="28"/>
        </w:rPr>
      </w:pPr>
      <w:r w:rsidRPr="00EF0295">
        <w:rPr>
          <w:rFonts w:ascii="Times New Roman" w:hAnsi="Times New Roman" w:cs="Times New Roman"/>
          <w:sz w:val="28"/>
          <w:szCs w:val="28"/>
        </w:rPr>
        <w:t>Место нахождения: Российская Федерация, 105064, г.</w:t>
      </w:r>
      <w:r w:rsidR="00866462" w:rsidRPr="00EF0295">
        <w:rPr>
          <w:rFonts w:ascii="Times New Roman" w:hAnsi="Times New Roman" w:cs="Times New Roman"/>
          <w:sz w:val="28"/>
          <w:szCs w:val="28"/>
        </w:rPr>
        <w:t xml:space="preserve"> </w:t>
      </w:r>
      <w:r w:rsidRPr="00EF0295">
        <w:rPr>
          <w:rFonts w:ascii="Times New Roman" w:hAnsi="Times New Roman" w:cs="Times New Roman"/>
          <w:sz w:val="28"/>
          <w:szCs w:val="28"/>
        </w:rPr>
        <w:t>Москва, ул.</w:t>
      </w:r>
      <w:r w:rsidR="00866462" w:rsidRPr="00EF0295">
        <w:rPr>
          <w:rFonts w:ascii="Times New Roman" w:hAnsi="Times New Roman" w:cs="Times New Roman"/>
          <w:sz w:val="28"/>
          <w:szCs w:val="28"/>
        </w:rPr>
        <w:t xml:space="preserve"> </w:t>
      </w:r>
      <w:r w:rsidRPr="00EF0295">
        <w:rPr>
          <w:rFonts w:ascii="Times New Roman" w:hAnsi="Times New Roman" w:cs="Times New Roman"/>
          <w:sz w:val="28"/>
          <w:szCs w:val="28"/>
        </w:rPr>
        <w:t>Земляной Вал, д.9;</w:t>
      </w:r>
    </w:p>
    <w:p w:rsidR="002D3E9E" w:rsidRDefault="000733DE" w:rsidP="00EF0295">
      <w:pPr>
        <w:pStyle w:val="ab"/>
        <w:tabs>
          <w:tab w:val="left" w:pos="1276"/>
        </w:tabs>
        <w:spacing w:line="240" w:lineRule="auto"/>
        <w:ind w:left="0" w:firstLine="709"/>
        <w:jc w:val="both"/>
        <w:rPr>
          <w:rFonts w:ascii="Times New Roman" w:hAnsi="Times New Roman" w:cs="Times New Roman"/>
          <w:sz w:val="28"/>
          <w:szCs w:val="28"/>
        </w:rPr>
      </w:pPr>
      <w:r w:rsidRPr="00EF0295">
        <w:rPr>
          <w:rFonts w:ascii="Times New Roman" w:hAnsi="Times New Roman" w:cs="Times New Roman"/>
          <w:sz w:val="28"/>
          <w:szCs w:val="28"/>
        </w:rPr>
        <w:t>Почтовый адрес: Российская Федерация, 105064, г.</w:t>
      </w:r>
      <w:r w:rsidR="00866462" w:rsidRPr="00EF0295">
        <w:rPr>
          <w:rFonts w:ascii="Times New Roman" w:hAnsi="Times New Roman" w:cs="Times New Roman"/>
          <w:sz w:val="28"/>
          <w:szCs w:val="28"/>
        </w:rPr>
        <w:t xml:space="preserve"> </w:t>
      </w:r>
      <w:r w:rsidRPr="00EF0295">
        <w:rPr>
          <w:rFonts w:ascii="Times New Roman" w:hAnsi="Times New Roman" w:cs="Times New Roman"/>
          <w:sz w:val="28"/>
          <w:szCs w:val="28"/>
        </w:rPr>
        <w:t>Москва, ул.</w:t>
      </w:r>
      <w:r w:rsidR="00866462" w:rsidRPr="00EF0295">
        <w:rPr>
          <w:rFonts w:ascii="Times New Roman" w:hAnsi="Times New Roman" w:cs="Times New Roman"/>
          <w:sz w:val="28"/>
          <w:szCs w:val="28"/>
        </w:rPr>
        <w:t xml:space="preserve"> </w:t>
      </w:r>
      <w:r w:rsidRPr="00EF0295">
        <w:rPr>
          <w:rFonts w:ascii="Times New Roman" w:hAnsi="Times New Roman" w:cs="Times New Roman"/>
          <w:sz w:val="28"/>
          <w:szCs w:val="28"/>
        </w:rPr>
        <w:t>Земляной Вал, д.9;</w:t>
      </w:r>
    </w:p>
    <w:p w:rsidR="000D1D33" w:rsidRPr="00EF0295" w:rsidRDefault="003C60A9" w:rsidP="00EF0295">
      <w:pPr>
        <w:pStyle w:val="ab"/>
        <w:tabs>
          <w:tab w:val="left" w:pos="1276"/>
        </w:tabs>
        <w:spacing w:line="240" w:lineRule="auto"/>
        <w:ind w:left="0" w:firstLine="709"/>
        <w:jc w:val="both"/>
        <w:rPr>
          <w:rFonts w:ascii="Times New Roman" w:hAnsi="Times New Roman" w:cs="Times New Roman"/>
          <w:sz w:val="28"/>
          <w:szCs w:val="28"/>
        </w:rPr>
      </w:pPr>
      <w:r w:rsidRPr="00EF0295">
        <w:rPr>
          <w:rFonts w:ascii="Times New Roman" w:hAnsi="Times New Roman" w:cs="Times New Roman"/>
          <w:sz w:val="28"/>
          <w:szCs w:val="28"/>
        </w:rPr>
        <w:t>Представител</w:t>
      </w:r>
      <w:proofErr w:type="gramStart"/>
      <w:r w:rsidRPr="00EF0295">
        <w:rPr>
          <w:rFonts w:ascii="Times New Roman" w:hAnsi="Times New Roman" w:cs="Times New Roman"/>
          <w:sz w:val="28"/>
          <w:szCs w:val="28"/>
        </w:rPr>
        <w:t>ь(</w:t>
      </w:r>
      <w:proofErr w:type="gramEnd"/>
      <w:r w:rsidRPr="00EF0295">
        <w:rPr>
          <w:rFonts w:ascii="Times New Roman" w:hAnsi="Times New Roman" w:cs="Times New Roman"/>
          <w:sz w:val="28"/>
          <w:szCs w:val="28"/>
        </w:rPr>
        <w:t>ли) Поставщика, ответственный(</w:t>
      </w:r>
      <w:proofErr w:type="spellStart"/>
      <w:r w:rsidRPr="00EF0295">
        <w:rPr>
          <w:rFonts w:ascii="Times New Roman" w:hAnsi="Times New Roman" w:cs="Times New Roman"/>
          <w:sz w:val="28"/>
          <w:szCs w:val="28"/>
        </w:rPr>
        <w:t>ые</w:t>
      </w:r>
      <w:proofErr w:type="spellEnd"/>
      <w:r w:rsidRPr="00EF0295">
        <w:rPr>
          <w:rFonts w:ascii="Times New Roman" w:hAnsi="Times New Roman" w:cs="Times New Roman"/>
          <w:sz w:val="28"/>
          <w:szCs w:val="28"/>
        </w:rPr>
        <w:t>) со стороны поставщика –</w:t>
      </w:r>
      <w:r w:rsidR="000D1D33" w:rsidRPr="00EF0295">
        <w:rPr>
          <w:rFonts w:ascii="Times New Roman" w:hAnsi="Times New Roman" w:cs="Times New Roman"/>
          <w:sz w:val="28"/>
          <w:szCs w:val="28"/>
        </w:rPr>
        <w:t xml:space="preserve"> </w:t>
      </w:r>
      <w:proofErr w:type="spellStart"/>
      <w:r w:rsidR="000D1D33" w:rsidRPr="00EF0295">
        <w:rPr>
          <w:rFonts w:ascii="Times New Roman" w:hAnsi="Times New Roman" w:cs="Times New Roman"/>
          <w:sz w:val="28"/>
          <w:szCs w:val="28"/>
        </w:rPr>
        <w:t>Шмурнов</w:t>
      </w:r>
      <w:proofErr w:type="spellEnd"/>
      <w:r w:rsidR="000D1D33" w:rsidRPr="00EF0295">
        <w:rPr>
          <w:rFonts w:ascii="Times New Roman" w:hAnsi="Times New Roman" w:cs="Times New Roman"/>
          <w:sz w:val="28"/>
          <w:szCs w:val="28"/>
        </w:rPr>
        <w:t xml:space="preserve"> Евгений Александрович, тел.(факс) 74956607032, адрес электронной почты </w:t>
      </w:r>
      <w:hyperlink r:id="rId14" w:history="1">
        <w:r w:rsidR="00866462" w:rsidRPr="00EF0295">
          <w:rPr>
            <w:rStyle w:val="a6"/>
            <w:rFonts w:ascii="Times New Roman" w:hAnsi="Times New Roman" w:cs="Times New Roman"/>
            <w:sz w:val="28"/>
            <w:szCs w:val="28"/>
            <w:lang w:val="en-US"/>
          </w:rPr>
          <w:t>eshmurnov</w:t>
        </w:r>
        <w:r w:rsidR="00866462" w:rsidRPr="00EF0295">
          <w:rPr>
            <w:rStyle w:val="a6"/>
            <w:rFonts w:ascii="Times New Roman" w:hAnsi="Times New Roman" w:cs="Times New Roman"/>
            <w:sz w:val="28"/>
            <w:szCs w:val="28"/>
          </w:rPr>
          <w:t>@</w:t>
        </w:r>
        <w:r w:rsidR="00866462" w:rsidRPr="00EF0295">
          <w:rPr>
            <w:rStyle w:val="a6"/>
            <w:rFonts w:ascii="Times New Roman" w:hAnsi="Times New Roman" w:cs="Times New Roman"/>
            <w:sz w:val="28"/>
            <w:szCs w:val="28"/>
            <w:lang w:val="en-US"/>
          </w:rPr>
          <w:t>rwmcapital</w:t>
        </w:r>
        <w:r w:rsidR="00866462" w:rsidRPr="00EF0295">
          <w:rPr>
            <w:rStyle w:val="a6"/>
            <w:rFonts w:ascii="Times New Roman" w:hAnsi="Times New Roman" w:cs="Times New Roman"/>
            <w:sz w:val="28"/>
            <w:szCs w:val="28"/>
          </w:rPr>
          <w:t>.</w:t>
        </w:r>
        <w:proofErr w:type="spellStart"/>
        <w:r w:rsidR="00866462" w:rsidRPr="00EF0295">
          <w:rPr>
            <w:rStyle w:val="a6"/>
            <w:rFonts w:ascii="Times New Roman" w:hAnsi="Times New Roman" w:cs="Times New Roman"/>
            <w:sz w:val="28"/>
            <w:szCs w:val="28"/>
            <w:lang w:val="en-US"/>
          </w:rPr>
          <w:t>ru</w:t>
        </w:r>
        <w:proofErr w:type="spellEnd"/>
      </w:hyperlink>
      <w:r w:rsidR="000D1D33" w:rsidRPr="00EF0295">
        <w:rPr>
          <w:rFonts w:ascii="Times New Roman" w:hAnsi="Times New Roman" w:cs="Times New Roman"/>
          <w:sz w:val="28"/>
          <w:szCs w:val="28"/>
        </w:rPr>
        <w:t>.</w:t>
      </w:r>
    </w:p>
    <w:p w:rsidR="000733DE" w:rsidRPr="00EF0295" w:rsidRDefault="001A313F" w:rsidP="00EF0295">
      <w:pPr>
        <w:pStyle w:val="ab"/>
        <w:numPr>
          <w:ilvl w:val="0"/>
          <w:numId w:val="8"/>
        </w:numPr>
        <w:tabs>
          <w:tab w:val="left" w:pos="1276"/>
        </w:tabs>
        <w:spacing w:line="240" w:lineRule="auto"/>
        <w:ind w:left="0" w:firstLine="709"/>
        <w:jc w:val="both"/>
        <w:rPr>
          <w:rFonts w:ascii="Times New Roman" w:hAnsi="Times New Roman" w:cs="Times New Roman"/>
          <w:sz w:val="28"/>
          <w:szCs w:val="28"/>
        </w:rPr>
      </w:pPr>
      <w:r w:rsidRPr="001A313F">
        <w:rPr>
          <w:rFonts w:ascii="Times New Roman" w:hAnsi="Times New Roman" w:cs="Times New Roman"/>
          <w:b/>
          <w:sz w:val="28"/>
          <w:szCs w:val="28"/>
        </w:rPr>
        <w:t>Требования к помещениям:</w:t>
      </w:r>
    </w:p>
    <w:p w:rsidR="00747485" w:rsidRPr="00EF0295" w:rsidRDefault="0099525B" w:rsidP="00EF0295">
      <w:pPr>
        <w:pStyle w:val="ab"/>
        <w:tabs>
          <w:tab w:val="left" w:pos="1276"/>
        </w:tabs>
        <w:spacing w:line="240" w:lineRule="auto"/>
        <w:ind w:left="0" w:firstLine="709"/>
        <w:jc w:val="both"/>
        <w:rPr>
          <w:rFonts w:ascii="Times New Roman" w:hAnsi="Times New Roman" w:cs="Times New Roman"/>
          <w:sz w:val="28"/>
          <w:szCs w:val="28"/>
        </w:rPr>
      </w:pPr>
      <w:r w:rsidRPr="00EF0295">
        <w:rPr>
          <w:rFonts w:ascii="Times New Roman" w:hAnsi="Times New Roman" w:cs="Times New Roman"/>
          <w:sz w:val="28"/>
          <w:szCs w:val="28"/>
        </w:rPr>
        <w:t xml:space="preserve">- наличие </w:t>
      </w:r>
      <w:r w:rsidR="00747485" w:rsidRPr="00EF0295">
        <w:rPr>
          <w:rFonts w:ascii="Times New Roman" w:hAnsi="Times New Roman" w:cs="Times New Roman"/>
          <w:sz w:val="28"/>
          <w:szCs w:val="28"/>
        </w:rPr>
        <w:t xml:space="preserve">разрешения на ввод объекта в эксплуатацию, выданного </w:t>
      </w:r>
      <w:proofErr w:type="spellStart"/>
      <w:r w:rsidR="00747485" w:rsidRPr="00EF0295">
        <w:rPr>
          <w:rFonts w:ascii="Times New Roman" w:hAnsi="Times New Roman" w:cs="Times New Roman"/>
          <w:sz w:val="28"/>
          <w:szCs w:val="28"/>
        </w:rPr>
        <w:t>Мосгорстройнадзором</w:t>
      </w:r>
      <w:proofErr w:type="spellEnd"/>
      <w:r w:rsidR="00747485" w:rsidRPr="00EF0295">
        <w:rPr>
          <w:rFonts w:ascii="Times New Roman" w:hAnsi="Times New Roman" w:cs="Times New Roman"/>
          <w:sz w:val="28"/>
          <w:szCs w:val="28"/>
        </w:rPr>
        <w:t xml:space="preserve"> города Москвы;</w:t>
      </w:r>
    </w:p>
    <w:p w:rsidR="001F2775" w:rsidRPr="00EF0295" w:rsidRDefault="001F2775" w:rsidP="00EF0295">
      <w:pPr>
        <w:pStyle w:val="ab"/>
        <w:tabs>
          <w:tab w:val="left" w:pos="1276"/>
        </w:tabs>
        <w:spacing w:line="240" w:lineRule="auto"/>
        <w:ind w:left="0" w:firstLine="709"/>
        <w:jc w:val="both"/>
        <w:rPr>
          <w:rFonts w:ascii="Times New Roman" w:hAnsi="Times New Roman" w:cs="Times New Roman"/>
          <w:sz w:val="28"/>
          <w:szCs w:val="28"/>
        </w:rPr>
      </w:pPr>
      <w:r w:rsidRPr="00EF0295">
        <w:rPr>
          <w:rFonts w:ascii="Times New Roman" w:hAnsi="Times New Roman" w:cs="Times New Roman"/>
          <w:sz w:val="28"/>
          <w:szCs w:val="28"/>
        </w:rPr>
        <w:t xml:space="preserve">- возможность </w:t>
      </w:r>
      <w:r w:rsidR="00791286" w:rsidRPr="00EF0295">
        <w:rPr>
          <w:rFonts w:ascii="Times New Roman" w:hAnsi="Times New Roman" w:cs="Times New Roman"/>
          <w:sz w:val="28"/>
          <w:szCs w:val="28"/>
        </w:rPr>
        <w:t>изменить внутреннюю</w:t>
      </w:r>
      <w:r w:rsidRPr="00EF0295">
        <w:rPr>
          <w:rFonts w:ascii="Times New Roman" w:hAnsi="Times New Roman" w:cs="Times New Roman"/>
          <w:sz w:val="28"/>
          <w:szCs w:val="28"/>
        </w:rPr>
        <w:t xml:space="preserve"> перепланировку</w:t>
      </w:r>
      <w:r w:rsidR="00791286" w:rsidRPr="00EF0295">
        <w:rPr>
          <w:rFonts w:ascii="Times New Roman" w:hAnsi="Times New Roman" w:cs="Times New Roman"/>
          <w:sz w:val="28"/>
          <w:szCs w:val="28"/>
        </w:rPr>
        <w:t xml:space="preserve"> и отделку Помещений</w:t>
      </w:r>
      <w:r w:rsidR="0099525B" w:rsidRPr="00EF0295">
        <w:rPr>
          <w:rFonts w:ascii="Times New Roman" w:hAnsi="Times New Roman" w:cs="Times New Roman"/>
          <w:sz w:val="28"/>
          <w:szCs w:val="28"/>
        </w:rPr>
        <w:t>;</w:t>
      </w:r>
    </w:p>
    <w:p w:rsidR="009572A8" w:rsidRPr="00EF0295" w:rsidRDefault="009572A8" w:rsidP="00EF0295">
      <w:pPr>
        <w:pStyle w:val="ab"/>
        <w:tabs>
          <w:tab w:val="left" w:pos="1276"/>
        </w:tabs>
        <w:spacing w:line="240" w:lineRule="auto"/>
        <w:ind w:left="0" w:firstLine="709"/>
        <w:jc w:val="both"/>
        <w:rPr>
          <w:rFonts w:ascii="Times New Roman" w:hAnsi="Times New Roman" w:cs="Times New Roman"/>
          <w:sz w:val="28"/>
          <w:szCs w:val="28"/>
        </w:rPr>
      </w:pPr>
      <w:r w:rsidRPr="00EF0295">
        <w:rPr>
          <w:rFonts w:ascii="Times New Roman" w:hAnsi="Times New Roman" w:cs="Times New Roman"/>
          <w:sz w:val="28"/>
          <w:szCs w:val="28"/>
        </w:rPr>
        <w:t xml:space="preserve">- наличие противопожарной </w:t>
      </w:r>
      <w:proofErr w:type="spellStart"/>
      <w:r w:rsidRPr="00EF0295">
        <w:rPr>
          <w:rFonts w:ascii="Times New Roman" w:hAnsi="Times New Roman" w:cs="Times New Roman"/>
          <w:sz w:val="28"/>
          <w:szCs w:val="28"/>
        </w:rPr>
        <w:t>сплинклерной</w:t>
      </w:r>
      <w:proofErr w:type="spellEnd"/>
      <w:r w:rsidRPr="00EF0295">
        <w:rPr>
          <w:rFonts w:ascii="Times New Roman" w:hAnsi="Times New Roman" w:cs="Times New Roman"/>
          <w:sz w:val="28"/>
          <w:szCs w:val="28"/>
        </w:rPr>
        <w:t xml:space="preserve"> системы, системы пожарной сигнализации и </w:t>
      </w:r>
      <w:proofErr w:type="spellStart"/>
      <w:r w:rsidRPr="00EF0295">
        <w:rPr>
          <w:rFonts w:ascii="Times New Roman" w:hAnsi="Times New Roman" w:cs="Times New Roman"/>
          <w:sz w:val="28"/>
          <w:szCs w:val="28"/>
        </w:rPr>
        <w:t>дымоудаления</w:t>
      </w:r>
      <w:proofErr w:type="spellEnd"/>
      <w:r w:rsidRPr="00EF0295">
        <w:rPr>
          <w:rFonts w:ascii="Times New Roman" w:hAnsi="Times New Roman" w:cs="Times New Roman"/>
          <w:sz w:val="28"/>
          <w:szCs w:val="28"/>
        </w:rPr>
        <w:t>;</w:t>
      </w:r>
    </w:p>
    <w:p w:rsidR="009572A8" w:rsidRPr="00EF0295" w:rsidRDefault="009572A8" w:rsidP="00EF0295">
      <w:pPr>
        <w:pStyle w:val="ab"/>
        <w:tabs>
          <w:tab w:val="left" w:pos="1276"/>
        </w:tabs>
        <w:spacing w:line="240" w:lineRule="auto"/>
        <w:ind w:left="0" w:firstLine="709"/>
        <w:jc w:val="both"/>
        <w:rPr>
          <w:rFonts w:ascii="Times New Roman" w:hAnsi="Times New Roman" w:cs="Times New Roman"/>
          <w:sz w:val="28"/>
          <w:szCs w:val="28"/>
        </w:rPr>
      </w:pPr>
      <w:r w:rsidRPr="00EF0295">
        <w:rPr>
          <w:rFonts w:ascii="Times New Roman" w:hAnsi="Times New Roman" w:cs="Times New Roman"/>
          <w:sz w:val="28"/>
          <w:szCs w:val="28"/>
        </w:rPr>
        <w:t xml:space="preserve">- </w:t>
      </w:r>
      <w:r w:rsidR="00791286" w:rsidRPr="00EF0295">
        <w:rPr>
          <w:rFonts w:ascii="Times New Roman" w:hAnsi="Times New Roman" w:cs="Times New Roman"/>
          <w:sz w:val="28"/>
          <w:szCs w:val="28"/>
        </w:rPr>
        <w:t xml:space="preserve">наличие </w:t>
      </w:r>
      <w:r w:rsidRPr="00EF0295">
        <w:rPr>
          <w:rFonts w:ascii="Times New Roman" w:hAnsi="Times New Roman" w:cs="Times New Roman"/>
          <w:sz w:val="28"/>
          <w:szCs w:val="28"/>
        </w:rPr>
        <w:t>систем отопления, охлаждения и вентиляции;</w:t>
      </w:r>
    </w:p>
    <w:p w:rsidR="009572A8" w:rsidRPr="00EF0295" w:rsidRDefault="009572A8" w:rsidP="00EF0295">
      <w:pPr>
        <w:pStyle w:val="ab"/>
        <w:tabs>
          <w:tab w:val="left" w:pos="1276"/>
        </w:tabs>
        <w:spacing w:line="240" w:lineRule="auto"/>
        <w:ind w:left="0" w:firstLine="709"/>
        <w:jc w:val="both"/>
        <w:rPr>
          <w:rFonts w:ascii="Times New Roman" w:hAnsi="Times New Roman" w:cs="Times New Roman"/>
          <w:sz w:val="28"/>
          <w:szCs w:val="28"/>
        </w:rPr>
      </w:pPr>
      <w:r w:rsidRPr="00EF0295">
        <w:rPr>
          <w:rFonts w:ascii="Times New Roman" w:hAnsi="Times New Roman" w:cs="Times New Roman"/>
          <w:sz w:val="28"/>
          <w:szCs w:val="28"/>
        </w:rPr>
        <w:t xml:space="preserve">- </w:t>
      </w:r>
      <w:r w:rsidR="006818A1" w:rsidRPr="00EF0295">
        <w:rPr>
          <w:rFonts w:ascii="Times New Roman" w:hAnsi="Times New Roman" w:cs="Times New Roman"/>
          <w:sz w:val="28"/>
          <w:szCs w:val="28"/>
        </w:rPr>
        <w:t xml:space="preserve">наличие </w:t>
      </w:r>
      <w:r w:rsidRPr="00EF0295">
        <w:rPr>
          <w:rFonts w:ascii="Times New Roman" w:hAnsi="Times New Roman" w:cs="Times New Roman"/>
          <w:sz w:val="28"/>
          <w:szCs w:val="28"/>
        </w:rPr>
        <w:t>электрическ</w:t>
      </w:r>
      <w:r w:rsidR="006818A1" w:rsidRPr="00EF0295">
        <w:rPr>
          <w:rFonts w:ascii="Times New Roman" w:hAnsi="Times New Roman" w:cs="Times New Roman"/>
          <w:sz w:val="28"/>
          <w:szCs w:val="28"/>
        </w:rPr>
        <w:t>ой</w:t>
      </w:r>
      <w:r w:rsidRPr="00EF0295">
        <w:rPr>
          <w:rFonts w:ascii="Times New Roman" w:hAnsi="Times New Roman" w:cs="Times New Roman"/>
          <w:sz w:val="28"/>
          <w:szCs w:val="28"/>
        </w:rPr>
        <w:t xml:space="preserve"> сет</w:t>
      </w:r>
      <w:r w:rsidR="006818A1" w:rsidRPr="00EF0295">
        <w:rPr>
          <w:rFonts w:ascii="Times New Roman" w:hAnsi="Times New Roman" w:cs="Times New Roman"/>
          <w:sz w:val="28"/>
          <w:szCs w:val="28"/>
        </w:rPr>
        <w:t>и</w:t>
      </w:r>
      <w:r w:rsidR="0099525B" w:rsidRPr="00EF0295">
        <w:rPr>
          <w:rFonts w:ascii="Times New Roman" w:hAnsi="Times New Roman" w:cs="Times New Roman"/>
          <w:sz w:val="28"/>
          <w:szCs w:val="28"/>
        </w:rPr>
        <w:t>.</w:t>
      </w:r>
    </w:p>
    <w:p w:rsidR="00E0476B" w:rsidRDefault="00E0476B" w:rsidP="000733DE">
      <w:pPr>
        <w:jc w:val="both"/>
        <w:rPr>
          <w:snapToGrid/>
          <w:szCs w:val="28"/>
        </w:rPr>
      </w:pPr>
    </w:p>
    <w:p w:rsidR="00866462" w:rsidRDefault="00866462" w:rsidP="000733DE">
      <w:pPr>
        <w:jc w:val="both"/>
        <w:rPr>
          <w:snapToGrid/>
          <w:szCs w:val="28"/>
        </w:rPr>
      </w:pPr>
    </w:p>
    <w:p w:rsidR="00866462" w:rsidRPr="009572A8" w:rsidRDefault="00866462" w:rsidP="000733DE">
      <w:pPr>
        <w:jc w:val="both"/>
        <w:rPr>
          <w:snapToGrid/>
          <w:szCs w:val="28"/>
        </w:rPr>
      </w:pPr>
    </w:p>
    <w:p w:rsidR="000733DE" w:rsidRPr="00C43903" w:rsidRDefault="000733DE" w:rsidP="000733DE">
      <w:pPr>
        <w:jc w:val="both"/>
        <w:rPr>
          <w:b/>
        </w:rPr>
      </w:pPr>
      <w:r w:rsidRPr="00C43903">
        <w:rPr>
          <w:b/>
        </w:rPr>
        <w:t>В НАСТОЯЩЕЕ ИЗВЕЩЕНИЕ МОГУТ БЫТЬ ВНЕСЕНЫ ИЗМЕНЕНИЯ И ДОПОЛНЕНИЯ.</w:t>
      </w:r>
    </w:p>
    <w:p w:rsidR="000733DE" w:rsidRDefault="000733DE" w:rsidP="000733DE">
      <w:pPr>
        <w:jc w:val="both"/>
      </w:pPr>
    </w:p>
    <w:sectPr w:rsidR="000733DE" w:rsidSect="002D3E9E">
      <w:pgSz w:w="11906" w:h="16838"/>
      <w:pgMar w:top="851" w:right="1133"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808" w:rsidRDefault="00E73808" w:rsidP="00CB1C18">
      <w:r>
        <w:separator/>
      </w:r>
    </w:p>
  </w:endnote>
  <w:endnote w:type="continuationSeparator" w:id="0">
    <w:p w:rsidR="00E73808" w:rsidRDefault="00E7380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808" w:rsidRDefault="00E73808" w:rsidP="00CB1C18">
      <w:r>
        <w:separator/>
      </w:r>
    </w:p>
  </w:footnote>
  <w:footnote w:type="continuationSeparator" w:id="0">
    <w:p w:rsidR="00E73808" w:rsidRDefault="00E73808"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0873512"/>
    <w:multiLevelType w:val="hybridMultilevel"/>
    <w:tmpl w:val="B35A388E"/>
    <w:lvl w:ilvl="0" w:tplc="503C68EC">
      <w:start w:val="1"/>
      <w:numFmt w:val="decimal"/>
      <w:lvlText w:val="%1."/>
      <w:lvlJc w:val="left"/>
      <w:pPr>
        <w:ind w:left="1774" w:hanging="106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9B519F8"/>
    <w:multiLevelType w:val="multilevel"/>
    <w:tmpl w:val="C8FE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132E0"/>
    <w:rsid w:val="0001771E"/>
    <w:rsid w:val="00021041"/>
    <w:rsid w:val="00023F7B"/>
    <w:rsid w:val="00026B5E"/>
    <w:rsid w:val="00035A63"/>
    <w:rsid w:val="00037109"/>
    <w:rsid w:val="00056FAB"/>
    <w:rsid w:val="0006118B"/>
    <w:rsid w:val="00063509"/>
    <w:rsid w:val="00071379"/>
    <w:rsid w:val="00071C18"/>
    <w:rsid w:val="00072C73"/>
    <w:rsid w:val="000733DE"/>
    <w:rsid w:val="000765E1"/>
    <w:rsid w:val="000777AB"/>
    <w:rsid w:val="00081D03"/>
    <w:rsid w:val="00082F94"/>
    <w:rsid w:val="00084180"/>
    <w:rsid w:val="00085F72"/>
    <w:rsid w:val="000A60A3"/>
    <w:rsid w:val="000A799D"/>
    <w:rsid w:val="000B518E"/>
    <w:rsid w:val="000C5FD9"/>
    <w:rsid w:val="000D0E07"/>
    <w:rsid w:val="000D1D33"/>
    <w:rsid w:val="000D2125"/>
    <w:rsid w:val="000D3430"/>
    <w:rsid w:val="000E42AA"/>
    <w:rsid w:val="000E77C3"/>
    <w:rsid w:val="000F3EF4"/>
    <w:rsid w:val="00102876"/>
    <w:rsid w:val="00107B80"/>
    <w:rsid w:val="0011044A"/>
    <w:rsid w:val="00114B00"/>
    <w:rsid w:val="00116551"/>
    <w:rsid w:val="00117473"/>
    <w:rsid w:val="001212C5"/>
    <w:rsid w:val="00121857"/>
    <w:rsid w:val="00126BBB"/>
    <w:rsid w:val="00132AFA"/>
    <w:rsid w:val="00133CFF"/>
    <w:rsid w:val="0014035A"/>
    <w:rsid w:val="00140BDA"/>
    <w:rsid w:val="00143D7A"/>
    <w:rsid w:val="00143E51"/>
    <w:rsid w:val="0014455A"/>
    <w:rsid w:val="001475DB"/>
    <w:rsid w:val="00152424"/>
    <w:rsid w:val="00177D91"/>
    <w:rsid w:val="00182048"/>
    <w:rsid w:val="001A313F"/>
    <w:rsid w:val="001B0FDE"/>
    <w:rsid w:val="001C01D6"/>
    <w:rsid w:val="001C05F5"/>
    <w:rsid w:val="001C3C2B"/>
    <w:rsid w:val="001C425A"/>
    <w:rsid w:val="001D3EAA"/>
    <w:rsid w:val="001E0925"/>
    <w:rsid w:val="001F0B3B"/>
    <w:rsid w:val="001F2775"/>
    <w:rsid w:val="001F4F2E"/>
    <w:rsid w:val="001F52B9"/>
    <w:rsid w:val="00200381"/>
    <w:rsid w:val="00204B07"/>
    <w:rsid w:val="00206D41"/>
    <w:rsid w:val="0020709B"/>
    <w:rsid w:val="00216899"/>
    <w:rsid w:val="0021689C"/>
    <w:rsid w:val="0022178C"/>
    <w:rsid w:val="00223EC3"/>
    <w:rsid w:val="00234F2F"/>
    <w:rsid w:val="002350DE"/>
    <w:rsid w:val="00235551"/>
    <w:rsid w:val="00243BB2"/>
    <w:rsid w:val="00245141"/>
    <w:rsid w:val="0024584A"/>
    <w:rsid w:val="002627DC"/>
    <w:rsid w:val="0026332C"/>
    <w:rsid w:val="002636BF"/>
    <w:rsid w:val="00271034"/>
    <w:rsid w:val="0028492E"/>
    <w:rsid w:val="00287B15"/>
    <w:rsid w:val="00293C7A"/>
    <w:rsid w:val="00294083"/>
    <w:rsid w:val="00296517"/>
    <w:rsid w:val="00296C16"/>
    <w:rsid w:val="002A3765"/>
    <w:rsid w:val="002A5457"/>
    <w:rsid w:val="002A5BC6"/>
    <w:rsid w:val="002A7651"/>
    <w:rsid w:val="002A7D8B"/>
    <w:rsid w:val="002C0132"/>
    <w:rsid w:val="002C09F0"/>
    <w:rsid w:val="002C0B89"/>
    <w:rsid w:val="002C536B"/>
    <w:rsid w:val="002D3E9E"/>
    <w:rsid w:val="002E0286"/>
    <w:rsid w:val="002E11EB"/>
    <w:rsid w:val="002E21F4"/>
    <w:rsid w:val="002E2B59"/>
    <w:rsid w:val="002E5A39"/>
    <w:rsid w:val="002F00CA"/>
    <w:rsid w:val="002F74DE"/>
    <w:rsid w:val="00302FAA"/>
    <w:rsid w:val="003038BF"/>
    <w:rsid w:val="00304CC7"/>
    <w:rsid w:val="00316707"/>
    <w:rsid w:val="0032153B"/>
    <w:rsid w:val="00322234"/>
    <w:rsid w:val="003248F4"/>
    <w:rsid w:val="00343747"/>
    <w:rsid w:val="003516CC"/>
    <w:rsid w:val="003633CD"/>
    <w:rsid w:val="00364E85"/>
    <w:rsid w:val="003660C7"/>
    <w:rsid w:val="003927D3"/>
    <w:rsid w:val="003A7DB4"/>
    <w:rsid w:val="003B6EDF"/>
    <w:rsid w:val="003C60A9"/>
    <w:rsid w:val="003C7469"/>
    <w:rsid w:val="003C7AB0"/>
    <w:rsid w:val="003D0AA6"/>
    <w:rsid w:val="003D0BFD"/>
    <w:rsid w:val="003D1E43"/>
    <w:rsid w:val="003D239A"/>
    <w:rsid w:val="003E13B8"/>
    <w:rsid w:val="003E1D49"/>
    <w:rsid w:val="003E56FD"/>
    <w:rsid w:val="003F4415"/>
    <w:rsid w:val="003F5664"/>
    <w:rsid w:val="0041301F"/>
    <w:rsid w:val="00427B60"/>
    <w:rsid w:val="0043477A"/>
    <w:rsid w:val="00434968"/>
    <w:rsid w:val="0044002D"/>
    <w:rsid w:val="00447CF6"/>
    <w:rsid w:val="00456F68"/>
    <w:rsid w:val="00467372"/>
    <w:rsid w:val="00482157"/>
    <w:rsid w:val="00483D8D"/>
    <w:rsid w:val="0049189D"/>
    <w:rsid w:val="00493454"/>
    <w:rsid w:val="00496DD9"/>
    <w:rsid w:val="004B3332"/>
    <w:rsid w:val="004B7489"/>
    <w:rsid w:val="004C3E28"/>
    <w:rsid w:val="004C63EA"/>
    <w:rsid w:val="004D4FB7"/>
    <w:rsid w:val="004E09D6"/>
    <w:rsid w:val="004E7660"/>
    <w:rsid w:val="004F0752"/>
    <w:rsid w:val="004F40A3"/>
    <w:rsid w:val="005003F9"/>
    <w:rsid w:val="00500D9B"/>
    <w:rsid w:val="0050180B"/>
    <w:rsid w:val="0050321B"/>
    <w:rsid w:val="00510572"/>
    <w:rsid w:val="00516360"/>
    <w:rsid w:val="00516BC2"/>
    <w:rsid w:val="00526967"/>
    <w:rsid w:val="00531303"/>
    <w:rsid w:val="00542DB9"/>
    <w:rsid w:val="00551FAA"/>
    <w:rsid w:val="005565BD"/>
    <w:rsid w:val="00564686"/>
    <w:rsid w:val="00565E96"/>
    <w:rsid w:val="00570F53"/>
    <w:rsid w:val="00575F2B"/>
    <w:rsid w:val="00583AE4"/>
    <w:rsid w:val="0058596D"/>
    <w:rsid w:val="00592AB9"/>
    <w:rsid w:val="00592BA8"/>
    <w:rsid w:val="005941EF"/>
    <w:rsid w:val="005947DF"/>
    <w:rsid w:val="0059697B"/>
    <w:rsid w:val="005A69AB"/>
    <w:rsid w:val="005C5B40"/>
    <w:rsid w:val="005C680F"/>
    <w:rsid w:val="005E0384"/>
    <w:rsid w:val="006067D3"/>
    <w:rsid w:val="006072F9"/>
    <w:rsid w:val="006117F1"/>
    <w:rsid w:val="006119D9"/>
    <w:rsid w:val="00617F4C"/>
    <w:rsid w:val="00621590"/>
    <w:rsid w:val="00625D7D"/>
    <w:rsid w:val="006323ED"/>
    <w:rsid w:val="00635100"/>
    <w:rsid w:val="006414B1"/>
    <w:rsid w:val="00646FB8"/>
    <w:rsid w:val="006527AA"/>
    <w:rsid w:val="00652E98"/>
    <w:rsid w:val="0065729B"/>
    <w:rsid w:val="0065731F"/>
    <w:rsid w:val="0066021C"/>
    <w:rsid w:val="00661273"/>
    <w:rsid w:val="00664A84"/>
    <w:rsid w:val="006713BF"/>
    <w:rsid w:val="00674346"/>
    <w:rsid w:val="00681024"/>
    <w:rsid w:val="006818A1"/>
    <w:rsid w:val="00684FEC"/>
    <w:rsid w:val="0069438C"/>
    <w:rsid w:val="00697598"/>
    <w:rsid w:val="006A02E4"/>
    <w:rsid w:val="006B32C7"/>
    <w:rsid w:val="006B3FFA"/>
    <w:rsid w:val="006B766E"/>
    <w:rsid w:val="006C610D"/>
    <w:rsid w:val="006C774C"/>
    <w:rsid w:val="006D4DDE"/>
    <w:rsid w:val="006E0FA2"/>
    <w:rsid w:val="006F0658"/>
    <w:rsid w:val="006F2B95"/>
    <w:rsid w:val="007022A0"/>
    <w:rsid w:val="007046BB"/>
    <w:rsid w:val="00706492"/>
    <w:rsid w:val="00706D79"/>
    <w:rsid w:val="00707FA3"/>
    <w:rsid w:val="00710B28"/>
    <w:rsid w:val="0071472A"/>
    <w:rsid w:val="007203E7"/>
    <w:rsid w:val="00720B00"/>
    <w:rsid w:val="00724EED"/>
    <w:rsid w:val="00730E55"/>
    <w:rsid w:val="00733BEE"/>
    <w:rsid w:val="00736A2F"/>
    <w:rsid w:val="007426BD"/>
    <w:rsid w:val="007442D3"/>
    <w:rsid w:val="00747485"/>
    <w:rsid w:val="0075014E"/>
    <w:rsid w:val="00752FA3"/>
    <w:rsid w:val="007532B0"/>
    <w:rsid w:val="0076357B"/>
    <w:rsid w:val="007712D3"/>
    <w:rsid w:val="00776B6C"/>
    <w:rsid w:val="007866A2"/>
    <w:rsid w:val="00791286"/>
    <w:rsid w:val="00794BB3"/>
    <w:rsid w:val="00795795"/>
    <w:rsid w:val="0079591B"/>
    <w:rsid w:val="007965D1"/>
    <w:rsid w:val="007A053B"/>
    <w:rsid w:val="007B4A2D"/>
    <w:rsid w:val="007D6F31"/>
    <w:rsid w:val="007D72AB"/>
    <w:rsid w:val="007D7E77"/>
    <w:rsid w:val="007E1509"/>
    <w:rsid w:val="007E43BF"/>
    <w:rsid w:val="007E5F0E"/>
    <w:rsid w:val="007F4843"/>
    <w:rsid w:val="007F4A4B"/>
    <w:rsid w:val="007F5506"/>
    <w:rsid w:val="007F7E1E"/>
    <w:rsid w:val="00804BA9"/>
    <w:rsid w:val="00805F67"/>
    <w:rsid w:val="008128DB"/>
    <w:rsid w:val="00816742"/>
    <w:rsid w:val="0082116D"/>
    <w:rsid w:val="00824610"/>
    <w:rsid w:val="00831584"/>
    <w:rsid w:val="00836FF5"/>
    <w:rsid w:val="00840E2A"/>
    <w:rsid w:val="00846275"/>
    <w:rsid w:val="008521B1"/>
    <w:rsid w:val="00852B23"/>
    <w:rsid w:val="008547B8"/>
    <w:rsid w:val="0085546D"/>
    <w:rsid w:val="0086483E"/>
    <w:rsid w:val="00866462"/>
    <w:rsid w:val="00872D0A"/>
    <w:rsid w:val="00876F11"/>
    <w:rsid w:val="00877F71"/>
    <w:rsid w:val="0088075E"/>
    <w:rsid w:val="00884629"/>
    <w:rsid w:val="008A767E"/>
    <w:rsid w:val="008A7F23"/>
    <w:rsid w:val="008B29D7"/>
    <w:rsid w:val="008C2F2E"/>
    <w:rsid w:val="008D043C"/>
    <w:rsid w:val="008D074D"/>
    <w:rsid w:val="008D4A4B"/>
    <w:rsid w:val="008E0CEC"/>
    <w:rsid w:val="008E1656"/>
    <w:rsid w:val="008F0A98"/>
    <w:rsid w:val="009072AC"/>
    <w:rsid w:val="00910BE4"/>
    <w:rsid w:val="00915DBD"/>
    <w:rsid w:val="0092627C"/>
    <w:rsid w:val="00926887"/>
    <w:rsid w:val="0093062F"/>
    <w:rsid w:val="0093440D"/>
    <w:rsid w:val="00941ACB"/>
    <w:rsid w:val="0094706E"/>
    <w:rsid w:val="009563F6"/>
    <w:rsid w:val="009572A8"/>
    <w:rsid w:val="00957D67"/>
    <w:rsid w:val="009662B7"/>
    <w:rsid w:val="00966BF5"/>
    <w:rsid w:val="00994F52"/>
    <w:rsid w:val="0099525B"/>
    <w:rsid w:val="00996874"/>
    <w:rsid w:val="00996ECA"/>
    <w:rsid w:val="009A13E9"/>
    <w:rsid w:val="009A4DFE"/>
    <w:rsid w:val="009B297E"/>
    <w:rsid w:val="009B6306"/>
    <w:rsid w:val="009B6FDE"/>
    <w:rsid w:val="009C1576"/>
    <w:rsid w:val="009C16C0"/>
    <w:rsid w:val="009C4A5D"/>
    <w:rsid w:val="009D183B"/>
    <w:rsid w:val="009D7D4D"/>
    <w:rsid w:val="009E457D"/>
    <w:rsid w:val="009F2FCC"/>
    <w:rsid w:val="009F36EA"/>
    <w:rsid w:val="009F3AE5"/>
    <w:rsid w:val="009F4AEE"/>
    <w:rsid w:val="00A017DE"/>
    <w:rsid w:val="00A038AE"/>
    <w:rsid w:val="00A042DE"/>
    <w:rsid w:val="00A1512F"/>
    <w:rsid w:val="00A20EC2"/>
    <w:rsid w:val="00A232F1"/>
    <w:rsid w:val="00A27BB8"/>
    <w:rsid w:val="00A30352"/>
    <w:rsid w:val="00A31BA8"/>
    <w:rsid w:val="00A335BC"/>
    <w:rsid w:val="00A35895"/>
    <w:rsid w:val="00A369D1"/>
    <w:rsid w:val="00A4107D"/>
    <w:rsid w:val="00A537A0"/>
    <w:rsid w:val="00A61772"/>
    <w:rsid w:val="00A63598"/>
    <w:rsid w:val="00A65B5E"/>
    <w:rsid w:val="00A67341"/>
    <w:rsid w:val="00A716A3"/>
    <w:rsid w:val="00A7517C"/>
    <w:rsid w:val="00A767DE"/>
    <w:rsid w:val="00A76E87"/>
    <w:rsid w:val="00A91ABA"/>
    <w:rsid w:val="00A92106"/>
    <w:rsid w:val="00A96846"/>
    <w:rsid w:val="00AA1884"/>
    <w:rsid w:val="00AA34B6"/>
    <w:rsid w:val="00AA36AF"/>
    <w:rsid w:val="00AA79FA"/>
    <w:rsid w:val="00AA7EFD"/>
    <w:rsid w:val="00AB1869"/>
    <w:rsid w:val="00AB53E2"/>
    <w:rsid w:val="00AC0740"/>
    <w:rsid w:val="00AC57C2"/>
    <w:rsid w:val="00AC799F"/>
    <w:rsid w:val="00AD4AFE"/>
    <w:rsid w:val="00AD4D35"/>
    <w:rsid w:val="00AD69FC"/>
    <w:rsid w:val="00AD7393"/>
    <w:rsid w:val="00AE3F22"/>
    <w:rsid w:val="00AE43F2"/>
    <w:rsid w:val="00AE4A6A"/>
    <w:rsid w:val="00AE58AA"/>
    <w:rsid w:val="00AE5D96"/>
    <w:rsid w:val="00AF14B6"/>
    <w:rsid w:val="00AF3E8A"/>
    <w:rsid w:val="00AF4708"/>
    <w:rsid w:val="00AF6905"/>
    <w:rsid w:val="00B01EA1"/>
    <w:rsid w:val="00B20DF0"/>
    <w:rsid w:val="00B21055"/>
    <w:rsid w:val="00B21959"/>
    <w:rsid w:val="00B23815"/>
    <w:rsid w:val="00B3207D"/>
    <w:rsid w:val="00B3248E"/>
    <w:rsid w:val="00B441F7"/>
    <w:rsid w:val="00B55863"/>
    <w:rsid w:val="00B63CA2"/>
    <w:rsid w:val="00B647DC"/>
    <w:rsid w:val="00B651B7"/>
    <w:rsid w:val="00B74F5B"/>
    <w:rsid w:val="00B75386"/>
    <w:rsid w:val="00B77E64"/>
    <w:rsid w:val="00B81AC6"/>
    <w:rsid w:val="00B8653B"/>
    <w:rsid w:val="00B91150"/>
    <w:rsid w:val="00B933B0"/>
    <w:rsid w:val="00B94B8A"/>
    <w:rsid w:val="00BB19DD"/>
    <w:rsid w:val="00BB4264"/>
    <w:rsid w:val="00BB5551"/>
    <w:rsid w:val="00BB7300"/>
    <w:rsid w:val="00BD06F5"/>
    <w:rsid w:val="00BD3223"/>
    <w:rsid w:val="00BD37F0"/>
    <w:rsid w:val="00BD666E"/>
    <w:rsid w:val="00BD6739"/>
    <w:rsid w:val="00BE4FBE"/>
    <w:rsid w:val="00BE7F31"/>
    <w:rsid w:val="00BF06CE"/>
    <w:rsid w:val="00BF2940"/>
    <w:rsid w:val="00C0686E"/>
    <w:rsid w:val="00C12FFF"/>
    <w:rsid w:val="00C14921"/>
    <w:rsid w:val="00C2562C"/>
    <w:rsid w:val="00C26F29"/>
    <w:rsid w:val="00C40A83"/>
    <w:rsid w:val="00C47594"/>
    <w:rsid w:val="00C51852"/>
    <w:rsid w:val="00C53941"/>
    <w:rsid w:val="00C623E6"/>
    <w:rsid w:val="00C67616"/>
    <w:rsid w:val="00C710BB"/>
    <w:rsid w:val="00C73DDA"/>
    <w:rsid w:val="00C75CFC"/>
    <w:rsid w:val="00C7670C"/>
    <w:rsid w:val="00C806D1"/>
    <w:rsid w:val="00C818A2"/>
    <w:rsid w:val="00C86D10"/>
    <w:rsid w:val="00C933F6"/>
    <w:rsid w:val="00CB1C18"/>
    <w:rsid w:val="00CB3634"/>
    <w:rsid w:val="00CD2609"/>
    <w:rsid w:val="00CD2DDA"/>
    <w:rsid w:val="00CD5577"/>
    <w:rsid w:val="00CD72F5"/>
    <w:rsid w:val="00CD7A9A"/>
    <w:rsid w:val="00CE09CD"/>
    <w:rsid w:val="00CE5530"/>
    <w:rsid w:val="00D0636A"/>
    <w:rsid w:val="00D12650"/>
    <w:rsid w:val="00D15E14"/>
    <w:rsid w:val="00D21C01"/>
    <w:rsid w:val="00D24BB7"/>
    <w:rsid w:val="00D2761E"/>
    <w:rsid w:val="00D32B13"/>
    <w:rsid w:val="00D32F01"/>
    <w:rsid w:val="00D35556"/>
    <w:rsid w:val="00D40099"/>
    <w:rsid w:val="00D4329D"/>
    <w:rsid w:val="00D51AF4"/>
    <w:rsid w:val="00D61D6F"/>
    <w:rsid w:val="00D70D67"/>
    <w:rsid w:val="00D84F35"/>
    <w:rsid w:val="00D954E3"/>
    <w:rsid w:val="00D9562C"/>
    <w:rsid w:val="00D979C6"/>
    <w:rsid w:val="00DA3172"/>
    <w:rsid w:val="00DB11D3"/>
    <w:rsid w:val="00DE5960"/>
    <w:rsid w:val="00DE5F8C"/>
    <w:rsid w:val="00DF2F3C"/>
    <w:rsid w:val="00DF40DF"/>
    <w:rsid w:val="00E02EE9"/>
    <w:rsid w:val="00E0476B"/>
    <w:rsid w:val="00E078C9"/>
    <w:rsid w:val="00E16968"/>
    <w:rsid w:val="00E17062"/>
    <w:rsid w:val="00E22CF6"/>
    <w:rsid w:val="00E26F81"/>
    <w:rsid w:val="00E35CDC"/>
    <w:rsid w:val="00E3733F"/>
    <w:rsid w:val="00E40068"/>
    <w:rsid w:val="00E4150C"/>
    <w:rsid w:val="00E438DD"/>
    <w:rsid w:val="00E4401B"/>
    <w:rsid w:val="00E442A5"/>
    <w:rsid w:val="00E5065E"/>
    <w:rsid w:val="00E50CBA"/>
    <w:rsid w:val="00E53C38"/>
    <w:rsid w:val="00E7093B"/>
    <w:rsid w:val="00E73808"/>
    <w:rsid w:val="00E73E7A"/>
    <w:rsid w:val="00E837F8"/>
    <w:rsid w:val="00E87D4E"/>
    <w:rsid w:val="00E905FB"/>
    <w:rsid w:val="00E9098E"/>
    <w:rsid w:val="00E91E53"/>
    <w:rsid w:val="00E957DE"/>
    <w:rsid w:val="00EB460A"/>
    <w:rsid w:val="00EB5105"/>
    <w:rsid w:val="00EC17EA"/>
    <w:rsid w:val="00EC2ADD"/>
    <w:rsid w:val="00ED1017"/>
    <w:rsid w:val="00ED1117"/>
    <w:rsid w:val="00ED1B2D"/>
    <w:rsid w:val="00ED60FD"/>
    <w:rsid w:val="00ED672E"/>
    <w:rsid w:val="00EE283E"/>
    <w:rsid w:val="00EF0295"/>
    <w:rsid w:val="00EF42A1"/>
    <w:rsid w:val="00F02920"/>
    <w:rsid w:val="00F02C27"/>
    <w:rsid w:val="00F02E2C"/>
    <w:rsid w:val="00F04EF5"/>
    <w:rsid w:val="00F075D5"/>
    <w:rsid w:val="00F12F5B"/>
    <w:rsid w:val="00F25640"/>
    <w:rsid w:val="00F33116"/>
    <w:rsid w:val="00F3417A"/>
    <w:rsid w:val="00F34230"/>
    <w:rsid w:val="00F532A7"/>
    <w:rsid w:val="00F6476F"/>
    <w:rsid w:val="00F72DD1"/>
    <w:rsid w:val="00F749D9"/>
    <w:rsid w:val="00F752D3"/>
    <w:rsid w:val="00F776E4"/>
    <w:rsid w:val="00F8161A"/>
    <w:rsid w:val="00F83530"/>
    <w:rsid w:val="00F90FAE"/>
    <w:rsid w:val="00F9120A"/>
    <w:rsid w:val="00F91597"/>
    <w:rsid w:val="00F91FF5"/>
    <w:rsid w:val="00F94074"/>
    <w:rsid w:val="00F9545A"/>
    <w:rsid w:val="00FA2D3E"/>
    <w:rsid w:val="00FA3164"/>
    <w:rsid w:val="00FB171E"/>
    <w:rsid w:val="00FB1B7C"/>
    <w:rsid w:val="00FC075D"/>
    <w:rsid w:val="00FC1E8C"/>
    <w:rsid w:val="00FE3EB4"/>
    <w:rsid w:val="00FE423B"/>
    <w:rsid w:val="00FE777D"/>
    <w:rsid w:val="00FE7F85"/>
    <w:rsid w:val="00FF1264"/>
    <w:rsid w:val="00FF4459"/>
    <w:rsid w:val="00FF4A66"/>
    <w:rsid w:val="00FF7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semiHidden/>
    <w:unhideWhenUsed/>
    <w:rsid w:val="008C2F2E"/>
    <w:rPr>
      <w:sz w:val="16"/>
      <w:szCs w:val="16"/>
    </w:rPr>
  </w:style>
  <w:style w:type="paragraph" w:styleId="ae">
    <w:name w:val="annotation text"/>
    <w:basedOn w:val="a"/>
    <w:link w:val="af"/>
    <w:semiHidden/>
    <w:unhideWhenUsed/>
    <w:rsid w:val="008C2F2E"/>
    <w:rPr>
      <w:sz w:val="20"/>
    </w:rPr>
  </w:style>
  <w:style w:type="character" w:customStyle="1" w:styleId="af">
    <w:name w:val="Текст примечания Знак"/>
    <w:basedOn w:val="a0"/>
    <w:link w:val="ae"/>
    <w:uiPriority w:val="99"/>
    <w:semiHidden/>
    <w:rsid w:val="008C2F2E"/>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8C2F2E"/>
    <w:rPr>
      <w:b/>
      <w:bCs/>
    </w:rPr>
  </w:style>
  <w:style w:type="character" w:customStyle="1" w:styleId="af1">
    <w:name w:val="Тема примечания Знак"/>
    <w:basedOn w:val="af"/>
    <w:link w:val="af0"/>
    <w:uiPriority w:val="99"/>
    <w:semiHidden/>
    <w:rsid w:val="008C2F2E"/>
    <w:rPr>
      <w:rFonts w:ascii="Times New Roman" w:hAnsi="Times New Roman" w:cs="Times New Roman"/>
      <w:b/>
      <w:bCs/>
      <w:snapToGrid w:val="0"/>
      <w:sz w:val="20"/>
      <w:szCs w:val="20"/>
      <w:lang w:eastAsia="ru-RU"/>
    </w:rPr>
  </w:style>
  <w:style w:type="paragraph" w:customStyle="1" w:styleId="12">
    <w:name w:val="1"/>
    <w:basedOn w:val="a"/>
    <w:rsid w:val="0079591B"/>
    <w:pPr>
      <w:tabs>
        <w:tab w:val="clear" w:pos="709"/>
      </w:tabs>
      <w:spacing w:before="100" w:beforeAutospacing="1" w:after="100" w:afterAutospacing="1"/>
      <w:ind w:firstLine="0"/>
    </w:pPr>
    <w:rPr>
      <w:rFonts w:eastAsiaTheme="minorHAnsi"/>
      <w:snapToGrid/>
      <w:sz w:val="24"/>
      <w:szCs w:val="24"/>
    </w:rPr>
  </w:style>
  <w:style w:type="paragraph" w:styleId="af2">
    <w:name w:val="header"/>
    <w:basedOn w:val="a"/>
    <w:link w:val="af3"/>
    <w:uiPriority w:val="99"/>
    <w:unhideWhenUsed/>
    <w:rsid w:val="00D2761E"/>
    <w:pPr>
      <w:tabs>
        <w:tab w:val="clear" w:pos="709"/>
        <w:tab w:val="center" w:pos="4677"/>
        <w:tab w:val="right" w:pos="9355"/>
      </w:tabs>
    </w:pPr>
  </w:style>
  <w:style w:type="character" w:customStyle="1" w:styleId="af3">
    <w:name w:val="Верхний колонтитул Знак"/>
    <w:basedOn w:val="a0"/>
    <w:link w:val="af2"/>
    <w:uiPriority w:val="99"/>
    <w:rsid w:val="00D2761E"/>
    <w:rPr>
      <w:rFonts w:ascii="Times New Roman" w:hAnsi="Times New Roman" w:cs="Times New Roman"/>
      <w:snapToGrid w:val="0"/>
      <w:sz w:val="28"/>
      <w:szCs w:val="20"/>
      <w:lang w:eastAsia="ru-RU"/>
    </w:rPr>
  </w:style>
  <w:style w:type="paragraph" w:styleId="af4">
    <w:name w:val="footer"/>
    <w:basedOn w:val="a"/>
    <w:link w:val="af5"/>
    <w:uiPriority w:val="99"/>
    <w:semiHidden/>
    <w:unhideWhenUsed/>
    <w:rsid w:val="00D2761E"/>
    <w:pPr>
      <w:tabs>
        <w:tab w:val="clear" w:pos="709"/>
        <w:tab w:val="center" w:pos="4677"/>
        <w:tab w:val="right" w:pos="9355"/>
      </w:tabs>
    </w:pPr>
  </w:style>
  <w:style w:type="character" w:customStyle="1" w:styleId="af5">
    <w:name w:val="Нижний колонтитул Знак"/>
    <w:basedOn w:val="a0"/>
    <w:link w:val="af4"/>
    <w:uiPriority w:val="99"/>
    <w:semiHidden/>
    <w:rsid w:val="00D2761E"/>
    <w:rPr>
      <w:rFonts w:ascii="Times New Roman" w:hAnsi="Times New Roman" w:cs="Times New Roman"/>
      <w:snapToGrid w:val="0"/>
      <w:sz w:val="28"/>
      <w:szCs w:val="20"/>
      <w:lang w:eastAsia="ru-RU"/>
    </w:rPr>
  </w:style>
  <w:style w:type="paragraph" w:styleId="af6">
    <w:name w:val="No Spacing"/>
    <w:uiPriority w:val="99"/>
    <w:qFormat/>
    <w:rsid w:val="00D61D6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semiHidden/>
    <w:unhideWhenUsed/>
    <w:rsid w:val="008C2F2E"/>
    <w:rPr>
      <w:sz w:val="16"/>
      <w:szCs w:val="16"/>
    </w:rPr>
  </w:style>
  <w:style w:type="paragraph" w:styleId="ae">
    <w:name w:val="annotation text"/>
    <w:basedOn w:val="a"/>
    <w:link w:val="af"/>
    <w:semiHidden/>
    <w:unhideWhenUsed/>
    <w:rsid w:val="008C2F2E"/>
    <w:rPr>
      <w:sz w:val="20"/>
    </w:rPr>
  </w:style>
  <w:style w:type="character" w:customStyle="1" w:styleId="af">
    <w:name w:val="Текст примечания Знак"/>
    <w:basedOn w:val="a0"/>
    <w:link w:val="ae"/>
    <w:uiPriority w:val="99"/>
    <w:semiHidden/>
    <w:rsid w:val="008C2F2E"/>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8C2F2E"/>
    <w:rPr>
      <w:b/>
      <w:bCs/>
    </w:rPr>
  </w:style>
  <w:style w:type="character" w:customStyle="1" w:styleId="af1">
    <w:name w:val="Тема примечания Знак"/>
    <w:basedOn w:val="af"/>
    <w:link w:val="af0"/>
    <w:uiPriority w:val="99"/>
    <w:semiHidden/>
    <w:rsid w:val="008C2F2E"/>
    <w:rPr>
      <w:rFonts w:ascii="Times New Roman" w:hAnsi="Times New Roman" w:cs="Times New Roman"/>
      <w:b/>
      <w:bCs/>
      <w:snapToGrid w:val="0"/>
      <w:sz w:val="20"/>
      <w:szCs w:val="20"/>
      <w:lang w:eastAsia="ru-RU"/>
    </w:rPr>
  </w:style>
  <w:style w:type="paragraph" w:customStyle="1" w:styleId="12">
    <w:name w:val="1"/>
    <w:basedOn w:val="a"/>
    <w:rsid w:val="0079591B"/>
    <w:pPr>
      <w:tabs>
        <w:tab w:val="clear" w:pos="709"/>
      </w:tabs>
      <w:spacing w:before="100" w:beforeAutospacing="1" w:after="100" w:afterAutospacing="1"/>
      <w:ind w:firstLine="0"/>
    </w:pPr>
    <w:rPr>
      <w:rFonts w:eastAsiaTheme="minorHAnsi"/>
      <w:snapToGrid/>
      <w:sz w:val="24"/>
      <w:szCs w:val="24"/>
    </w:rPr>
  </w:style>
  <w:style w:type="paragraph" w:styleId="af2">
    <w:name w:val="header"/>
    <w:basedOn w:val="a"/>
    <w:link w:val="af3"/>
    <w:uiPriority w:val="99"/>
    <w:unhideWhenUsed/>
    <w:rsid w:val="00D2761E"/>
    <w:pPr>
      <w:tabs>
        <w:tab w:val="clear" w:pos="709"/>
        <w:tab w:val="center" w:pos="4677"/>
        <w:tab w:val="right" w:pos="9355"/>
      </w:tabs>
    </w:pPr>
  </w:style>
  <w:style w:type="character" w:customStyle="1" w:styleId="af3">
    <w:name w:val="Верхний колонтитул Знак"/>
    <w:basedOn w:val="a0"/>
    <w:link w:val="af2"/>
    <w:uiPriority w:val="99"/>
    <w:rsid w:val="00D2761E"/>
    <w:rPr>
      <w:rFonts w:ascii="Times New Roman" w:hAnsi="Times New Roman" w:cs="Times New Roman"/>
      <w:snapToGrid w:val="0"/>
      <w:sz w:val="28"/>
      <w:szCs w:val="20"/>
      <w:lang w:eastAsia="ru-RU"/>
    </w:rPr>
  </w:style>
  <w:style w:type="paragraph" w:styleId="af4">
    <w:name w:val="footer"/>
    <w:basedOn w:val="a"/>
    <w:link w:val="af5"/>
    <w:uiPriority w:val="99"/>
    <w:semiHidden/>
    <w:unhideWhenUsed/>
    <w:rsid w:val="00D2761E"/>
    <w:pPr>
      <w:tabs>
        <w:tab w:val="clear" w:pos="709"/>
        <w:tab w:val="center" w:pos="4677"/>
        <w:tab w:val="right" w:pos="9355"/>
      </w:tabs>
    </w:pPr>
  </w:style>
  <w:style w:type="character" w:customStyle="1" w:styleId="af5">
    <w:name w:val="Нижний колонтитул Знак"/>
    <w:basedOn w:val="a0"/>
    <w:link w:val="af4"/>
    <w:uiPriority w:val="99"/>
    <w:semiHidden/>
    <w:rsid w:val="00D2761E"/>
    <w:rPr>
      <w:rFonts w:ascii="Times New Roman" w:hAnsi="Times New Roman" w:cs="Times New Roman"/>
      <w:snapToGrid w:val="0"/>
      <w:sz w:val="28"/>
      <w:szCs w:val="20"/>
      <w:lang w:eastAsia="ru-RU"/>
    </w:rPr>
  </w:style>
  <w:style w:type="paragraph" w:styleId="af6">
    <w:name w:val="No Spacing"/>
    <w:uiPriority w:val="99"/>
    <w:qFormat/>
    <w:rsid w:val="00D61D6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0266">
      <w:bodyDiv w:val="1"/>
      <w:marLeft w:val="0"/>
      <w:marRight w:val="0"/>
      <w:marTop w:val="0"/>
      <w:marBottom w:val="0"/>
      <w:divBdr>
        <w:top w:val="none" w:sz="0" w:space="0" w:color="auto"/>
        <w:left w:val="none" w:sz="0" w:space="0" w:color="auto"/>
        <w:bottom w:val="none" w:sz="0" w:space="0" w:color="auto"/>
        <w:right w:val="none" w:sz="0" w:space="0" w:color="auto"/>
      </w:divBdr>
    </w:div>
    <w:div w:id="1245577290">
      <w:bodyDiv w:val="1"/>
      <w:marLeft w:val="0"/>
      <w:marRight w:val="0"/>
      <w:marTop w:val="0"/>
      <w:marBottom w:val="0"/>
      <w:divBdr>
        <w:top w:val="none" w:sz="0" w:space="0" w:color="auto"/>
        <w:left w:val="none" w:sz="0" w:space="0" w:color="auto"/>
        <w:bottom w:val="none" w:sz="0" w:space="0" w:color="auto"/>
        <w:right w:val="none" w:sz="0" w:space="0" w:color="auto"/>
      </w:divBdr>
      <w:divsChild>
        <w:div w:id="2005432404">
          <w:marLeft w:val="0"/>
          <w:marRight w:val="0"/>
          <w:marTop w:val="0"/>
          <w:marBottom w:val="0"/>
          <w:divBdr>
            <w:top w:val="none" w:sz="0" w:space="0" w:color="auto"/>
            <w:left w:val="none" w:sz="0" w:space="0" w:color="auto"/>
            <w:bottom w:val="single" w:sz="18" w:space="0" w:color="0193CF"/>
            <w:right w:val="none" w:sz="0" w:space="0" w:color="auto"/>
          </w:divBdr>
          <w:divsChild>
            <w:div w:id="1801680634">
              <w:marLeft w:val="0"/>
              <w:marRight w:val="0"/>
              <w:marTop w:val="0"/>
              <w:marBottom w:val="0"/>
              <w:divBdr>
                <w:top w:val="none" w:sz="0" w:space="0" w:color="auto"/>
                <w:left w:val="none" w:sz="0" w:space="0" w:color="auto"/>
                <w:bottom w:val="none" w:sz="0" w:space="0" w:color="auto"/>
                <w:right w:val="none" w:sz="0" w:space="0" w:color="auto"/>
              </w:divBdr>
              <w:divsChild>
                <w:div w:id="760376120">
                  <w:marLeft w:val="0"/>
                  <w:marRight w:val="0"/>
                  <w:marTop w:val="206"/>
                  <w:marBottom w:val="0"/>
                  <w:divBdr>
                    <w:top w:val="none" w:sz="0" w:space="0" w:color="auto"/>
                    <w:left w:val="single" w:sz="2" w:space="12" w:color="4E6C8F"/>
                    <w:bottom w:val="none" w:sz="0" w:space="0" w:color="auto"/>
                    <w:right w:val="none" w:sz="0" w:space="0" w:color="auto"/>
                  </w:divBdr>
                  <w:divsChild>
                    <w:div w:id="15591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4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irotkinKE@trcont.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shmurnov@rwmcapi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7D27D8D-7B75-4FC8-897D-D0F687CB4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886</Words>
  <Characters>5053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Моржаева Баина Борисовна</cp:lastModifiedBy>
  <cp:revision>5</cp:revision>
  <cp:lastPrinted>2017-05-18T11:25:00Z</cp:lastPrinted>
  <dcterms:created xsi:type="dcterms:W3CDTF">2017-05-18T14:02:00Z</dcterms:created>
  <dcterms:modified xsi:type="dcterms:W3CDTF">2017-05-31T08:45:00Z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