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0A5C" w:rsidRPr="00250F1D" w:rsidRDefault="00C50A5C" w:rsidP="00C50A5C">
      <w:pPr>
        <w:jc w:val="right"/>
        <w:rPr>
          <w:sz w:val="28"/>
          <w:szCs w:val="28"/>
        </w:rPr>
      </w:pPr>
      <w:r w:rsidRPr="00250F1D">
        <w:rPr>
          <w:color w:val="000000"/>
          <w:sz w:val="28"/>
          <w:szCs w:val="28"/>
        </w:rPr>
        <w:t>УТВЕРЖДАЮ</w:t>
      </w:r>
      <w:r w:rsidRPr="00250F1D">
        <w:rPr>
          <w:sz w:val="28"/>
          <w:szCs w:val="28"/>
        </w:rPr>
        <w:t xml:space="preserve"> </w:t>
      </w:r>
    </w:p>
    <w:p w:rsidR="00C50A5C" w:rsidRPr="00250F1D" w:rsidRDefault="00C50A5C" w:rsidP="00C50A5C">
      <w:pPr>
        <w:jc w:val="right"/>
        <w:rPr>
          <w:sz w:val="28"/>
          <w:szCs w:val="28"/>
        </w:rPr>
      </w:pPr>
    </w:p>
    <w:p w:rsidR="00C50A5C" w:rsidRPr="00250F1D" w:rsidRDefault="00C50A5C" w:rsidP="00C50A5C">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C50A5C" w:rsidRPr="00250F1D" w:rsidRDefault="00C50A5C" w:rsidP="00C50A5C">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C50A5C" w:rsidRPr="00250F1D" w:rsidRDefault="00C50A5C" w:rsidP="00C50A5C">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C50A5C" w:rsidRPr="00250F1D" w:rsidRDefault="00C50A5C" w:rsidP="00C50A5C">
      <w:pPr>
        <w:jc w:val="right"/>
        <w:rPr>
          <w:sz w:val="28"/>
          <w:szCs w:val="28"/>
        </w:rPr>
      </w:pPr>
    </w:p>
    <w:p w:rsidR="00C50A5C" w:rsidRPr="00250F1D" w:rsidRDefault="00C50A5C" w:rsidP="00C50A5C">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sz w:val="28"/>
          <w:szCs w:val="28"/>
        </w:rPr>
        <w:t xml:space="preserve"> </w:t>
      </w:r>
    </w:p>
    <w:p w:rsidR="00C50A5C" w:rsidRPr="00250F1D" w:rsidRDefault="00C50A5C" w:rsidP="00C50A5C">
      <w:pPr>
        <w:jc w:val="right"/>
        <w:rPr>
          <w:sz w:val="28"/>
          <w:szCs w:val="28"/>
        </w:rPr>
      </w:pPr>
    </w:p>
    <w:p w:rsidR="00C50A5C" w:rsidRPr="00CF0692" w:rsidRDefault="00C50A5C" w:rsidP="00C50A5C">
      <w:pPr>
        <w:spacing w:after="120"/>
        <w:jc w:val="right"/>
        <w:rPr>
          <w:color w:val="000000"/>
          <w:sz w:val="28"/>
          <w:szCs w:val="28"/>
        </w:rPr>
      </w:pPr>
      <w:r>
        <w:rPr>
          <w:color w:val="000000"/>
          <w:sz w:val="28"/>
          <w:szCs w:val="28"/>
        </w:rPr>
        <w:t xml:space="preserve"> «____»________________2017</w:t>
      </w:r>
      <w:r w:rsidRPr="00250F1D">
        <w:rPr>
          <w:color w:val="000000"/>
          <w:sz w:val="28"/>
          <w:szCs w:val="28"/>
        </w:rPr>
        <w:t>г.</w:t>
      </w: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C50A5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rsidR="00FD0C02">
        <w:t>21 декабря</w:t>
      </w:r>
      <w:r w:rsidRPr="008C7D27">
        <w:t xml:space="preserve"> 201</w:t>
      </w:r>
      <w:r w:rsidR="00FD0C02">
        <w:t>6</w:t>
      </w:r>
      <w:r w:rsidRPr="008C7D27">
        <w:t xml:space="preserve"> г. (далее – Положение о закупках)</w:t>
      </w:r>
      <w:r w:rsidRPr="0007096B">
        <w:t xml:space="preserve">, проводит закупку способом размещения оферты (далее – процедура </w:t>
      </w:r>
      <w:r w:rsidRPr="00C50A5C">
        <w:t>Размещение оферты) № РО-</w:t>
      </w:r>
      <w:r w:rsidR="00C50A5C" w:rsidRPr="00C50A5C">
        <w:t>НКПЗаб-17</w:t>
      </w:r>
      <w:r w:rsidRPr="00C50A5C">
        <w:t>-</w:t>
      </w:r>
      <w:r w:rsidR="00C50A5C" w:rsidRPr="00C50A5C">
        <w:t xml:space="preserve">0002.  </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C50A5C">
        <w:t>оказание услуг по организации доставки колесных пар грузовых вагонов автомобильным транспортом Исполнителя.</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w:t>
      </w:r>
      <w:r w:rsidRPr="0007096B">
        <w:lastRenderedPageBreak/>
        <w:t xml:space="preserve">(далее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F3137B" w:rsidRPr="0007096B" w:rsidRDefault="00F3137B" w:rsidP="00F3137B">
      <w:pPr>
        <w:pStyle w:val="19"/>
        <w:ind w:left="709" w:firstLine="0"/>
        <w:rPr>
          <w:szCs w:val="28"/>
        </w:rPr>
      </w:pP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 xml:space="preserve">или отстранить участника </w:t>
      </w:r>
      <w:r w:rsidR="00BF49CF">
        <w:rPr>
          <w:szCs w:val="28"/>
        </w:rPr>
        <w:t xml:space="preserve">от участия </w:t>
      </w:r>
      <w:r w:rsidR="00535190" w:rsidRPr="00535190">
        <w:rPr>
          <w:szCs w:val="28"/>
        </w:rPr>
        <w:t>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w:t>
      </w:r>
      <w:r w:rsidR="00EF5F3D" w:rsidRPr="00EF5F3D">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lastRenderedPageBreak/>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lastRenderedPageBreak/>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w:t>
      </w:r>
      <w:r>
        <w:rPr>
          <w:sz w:val="28"/>
          <w:szCs w:val="28"/>
        </w:rPr>
        <w:lastRenderedPageBreak/>
        <w:t>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lastRenderedPageBreak/>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sidRPr="0007096B">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lastRenderedPageBreak/>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465A6F"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B71E8" w:rsidRPr="007E6DE4" w:rsidRDefault="00FB71E8" w:rsidP="000954FB">
                  <w:pPr>
                    <w:jc w:val="center"/>
                    <w:rPr>
                      <w:b/>
                      <w:sz w:val="28"/>
                      <w:szCs w:val="28"/>
                    </w:rPr>
                  </w:pPr>
                  <w:r w:rsidRPr="007E6DE4">
                    <w:rPr>
                      <w:b/>
                      <w:sz w:val="28"/>
                      <w:szCs w:val="28"/>
                    </w:rPr>
                    <w:t xml:space="preserve">_____________________________________________, </w:t>
                  </w:r>
                </w:p>
                <w:p w:rsidR="00FB71E8" w:rsidRDefault="00FB71E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B71E8" w:rsidRPr="007E6DE4" w:rsidRDefault="00FB71E8" w:rsidP="000954FB">
                  <w:pPr>
                    <w:jc w:val="center"/>
                    <w:rPr>
                      <w:b/>
                      <w:sz w:val="28"/>
                      <w:szCs w:val="28"/>
                    </w:rPr>
                  </w:pPr>
                  <w:r w:rsidRPr="007E6DE4">
                    <w:rPr>
                      <w:b/>
                      <w:sz w:val="28"/>
                      <w:szCs w:val="28"/>
                    </w:rPr>
                    <w:t>________________________________________</w:t>
                  </w:r>
                </w:p>
                <w:p w:rsidR="00FB71E8" w:rsidRPr="007E6DE4" w:rsidRDefault="00FB71E8" w:rsidP="000954FB">
                  <w:pPr>
                    <w:jc w:val="center"/>
                    <w:rPr>
                      <w:i/>
                      <w:sz w:val="20"/>
                      <w:szCs w:val="20"/>
                    </w:rPr>
                  </w:pPr>
                  <w:r w:rsidRPr="007E6DE4">
                    <w:rPr>
                      <w:i/>
                      <w:sz w:val="20"/>
                      <w:szCs w:val="20"/>
                    </w:rPr>
                    <w:t>государство регистрации претендента</w:t>
                  </w:r>
                </w:p>
                <w:p w:rsidR="00FB71E8" w:rsidRPr="007E6DE4" w:rsidRDefault="00FB71E8" w:rsidP="000954FB">
                  <w:pPr>
                    <w:jc w:val="center"/>
                    <w:rPr>
                      <w:b/>
                      <w:sz w:val="28"/>
                      <w:szCs w:val="28"/>
                    </w:rPr>
                  </w:pPr>
                  <w:r w:rsidRPr="007E6DE4">
                    <w:rPr>
                      <w:b/>
                      <w:sz w:val="28"/>
                      <w:szCs w:val="28"/>
                    </w:rPr>
                    <w:t>_____________________________</w:t>
                  </w:r>
                  <w:r>
                    <w:rPr>
                      <w:b/>
                      <w:sz w:val="28"/>
                      <w:szCs w:val="28"/>
                    </w:rPr>
                    <w:t>__________________</w:t>
                  </w:r>
                </w:p>
                <w:p w:rsidR="00FB71E8" w:rsidRPr="007E6DE4" w:rsidRDefault="00FB71E8" w:rsidP="000954FB">
                  <w:pPr>
                    <w:jc w:val="center"/>
                    <w:rPr>
                      <w:i/>
                      <w:sz w:val="20"/>
                      <w:szCs w:val="20"/>
                    </w:rPr>
                  </w:pPr>
                  <w:r w:rsidRPr="007E6DE4">
                    <w:rPr>
                      <w:i/>
                      <w:sz w:val="20"/>
                      <w:szCs w:val="20"/>
                    </w:rPr>
                    <w:t>ИНН претендента (для претендентов-резидентов Российской Федерации)</w:t>
                  </w:r>
                </w:p>
                <w:p w:rsidR="00FB71E8" w:rsidRDefault="00FB71E8" w:rsidP="000954FB">
                  <w:pPr>
                    <w:jc w:val="both"/>
                  </w:pPr>
                </w:p>
                <w:p w:rsidR="00FB71E8" w:rsidRDefault="00FB71E8"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B71E8" w:rsidRDefault="00FB71E8"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FB71E8" w:rsidRPr="00552A44" w:rsidRDefault="00FB71E8"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lastRenderedPageBreak/>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50A5C" w:rsidRDefault="00023D31" w:rsidP="00AF222A">
      <w:pPr>
        <w:pStyle w:val="a"/>
        <w:ind w:left="0" w:firstLine="720"/>
        <w:rPr>
          <w:b w:val="0"/>
          <w:i w:val="0"/>
        </w:rPr>
      </w:pPr>
      <w:r w:rsidRPr="00C50A5C">
        <w:rPr>
          <w:b w:val="0"/>
          <w:i w:val="0"/>
        </w:rPr>
        <w:t xml:space="preserve">Общая стоимость товаров, работ, услуг </w:t>
      </w:r>
      <w:r w:rsidR="009B3D3C" w:rsidRPr="00C50A5C">
        <w:rPr>
          <w:b w:val="0"/>
          <w:i w:val="0"/>
        </w:rPr>
        <w:t xml:space="preserve">и/или единичные расценки </w:t>
      </w:r>
      <w:r w:rsidRPr="00C50A5C">
        <w:rPr>
          <w:b w:val="0"/>
          <w:i w:val="0"/>
        </w:rPr>
        <w:t>представля</w:t>
      </w:r>
      <w:r w:rsidR="009B3D3C" w:rsidRPr="00C50A5C">
        <w:rPr>
          <w:b w:val="0"/>
          <w:i w:val="0"/>
        </w:rPr>
        <w:t>ю</w:t>
      </w:r>
      <w:r w:rsidRPr="00C50A5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C50A5C" w:rsidRPr="00D867BB" w:rsidRDefault="00C50A5C" w:rsidP="00C50A5C">
      <w:pPr>
        <w:pStyle w:val="19"/>
        <w:rPr>
          <w:szCs w:val="28"/>
          <w:highlight w:val="yellow"/>
        </w:rPr>
      </w:pPr>
      <w:r w:rsidRPr="007F0FD3">
        <w:t>4</w:t>
      </w:r>
      <w:r>
        <w:t>.1. Предметом процедуры Размещения оферты является оказание услуг  по организации доставки колесных пар грузовых вагонов автомобильным транспортом Исполнителя.</w:t>
      </w:r>
    </w:p>
    <w:p w:rsidR="00C50A5C" w:rsidRDefault="00C50A5C" w:rsidP="00C50A5C">
      <w:pPr>
        <w:ind w:firstLine="709"/>
        <w:jc w:val="both"/>
        <w:rPr>
          <w:color w:val="000000"/>
          <w:sz w:val="28"/>
        </w:rPr>
      </w:pPr>
      <w:r w:rsidRPr="007F0FD3">
        <w:rPr>
          <w:sz w:val="28"/>
        </w:rPr>
        <w:t>4</w:t>
      </w:r>
      <w:r>
        <w:rPr>
          <w:sz w:val="28"/>
        </w:rPr>
        <w:t xml:space="preserve">.2. Заказчик: </w:t>
      </w:r>
      <w:r>
        <w:rPr>
          <w:color w:val="000000"/>
          <w:sz w:val="28"/>
        </w:rPr>
        <w:t>Филиал ПАО «ТрансКонтейнер» на Забайкальской железной дороге.</w:t>
      </w:r>
    </w:p>
    <w:p w:rsidR="00C50A5C" w:rsidRPr="00FC6C62" w:rsidRDefault="00C50A5C" w:rsidP="00C50A5C">
      <w:pPr>
        <w:pStyle w:val="19"/>
        <w:rPr>
          <w:szCs w:val="28"/>
        </w:rPr>
      </w:pPr>
      <w:r w:rsidRPr="00FC6C62">
        <w:rPr>
          <w:color w:val="000000"/>
        </w:rPr>
        <w:t>4.3. Виды услуг:</w:t>
      </w:r>
      <w:r w:rsidRPr="00C90A71">
        <w:t xml:space="preserve"> </w:t>
      </w:r>
      <w:r>
        <w:t>оказание услуг по организации доставки колесных пар грузовых вагонов автомобильным транспортом Исполнителя для нужд филиала ПАО «ТрансКонтейнер» на Забайкальской железной дороге</w:t>
      </w:r>
      <w:r>
        <w:rPr>
          <w:szCs w:val="28"/>
        </w:rPr>
        <w:t>.</w:t>
      </w:r>
    </w:p>
    <w:p w:rsidR="00C50A5C" w:rsidRDefault="00C50A5C" w:rsidP="00C50A5C">
      <w:pPr>
        <w:ind w:firstLine="709"/>
        <w:jc w:val="both"/>
        <w:rPr>
          <w:color w:val="000000"/>
          <w:sz w:val="28"/>
        </w:rPr>
      </w:pPr>
      <w:r w:rsidRPr="007F0FD3">
        <w:rPr>
          <w:color w:val="000000"/>
          <w:sz w:val="28"/>
        </w:rPr>
        <w:t>4</w:t>
      </w:r>
      <w:r>
        <w:rPr>
          <w:color w:val="000000"/>
          <w:sz w:val="28"/>
        </w:rPr>
        <w:t>.4. Срок действия договора оказания услуг: с момента подписания договора</w:t>
      </w:r>
      <w:r w:rsidRPr="001A25F1">
        <w:rPr>
          <w:color w:val="000000"/>
          <w:sz w:val="28"/>
        </w:rPr>
        <w:t xml:space="preserve"> по 31 </w:t>
      </w:r>
      <w:r>
        <w:rPr>
          <w:color w:val="000000"/>
          <w:sz w:val="28"/>
        </w:rPr>
        <w:t>декабря</w:t>
      </w:r>
      <w:r w:rsidRPr="001A25F1">
        <w:rPr>
          <w:color w:val="000000"/>
          <w:sz w:val="28"/>
        </w:rPr>
        <w:t xml:space="preserve"> 201</w:t>
      </w:r>
      <w:r>
        <w:rPr>
          <w:color w:val="000000"/>
          <w:sz w:val="28"/>
        </w:rPr>
        <w:t>7</w:t>
      </w:r>
      <w:r w:rsidRPr="001A25F1">
        <w:rPr>
          <w:color w:val="000000"/>
          <w:sz w:val="28"/>
        </w:rPr>
        <w:t xml:space="preserve"> года.</w:t>
      </w:r>
    </w:p>
    <w:p w:rsidR="00C50A5C" w:rsidRPr="00707EDE" w:rsidRDefault="00C50A5C" w:rsidP="00C50A5C">
      <w:pPr>
        <w:ind w:firstLine="709"/>
        <w:jc w:val="both"/>
        <w:rPr>
          <w:color w:val="000000"/>
          <w:sz w:val="28"/>
          <w:szCs w:val="28"/>
        </w:rPr>
      </w:pPr>
      <w:r w:rsidRPr="007F0FD3">
        <w:rPr>
          <w:color w:val="000000"/>
          <w:sz w:val="28"/>
        </w:rPr>
        <w:t>4</w:t>
      </w:r>
      <w:r>
        <w:rPr>
          <w:color w:val="000000"/>
          <w:sz w:val="28"/>
        </w:rPr>
        <w:t xml:space="preserve">.5. Объем </w:t>
      </w:r>
      <w:r>
        <w:rPr>
          <w:sz w:val="28"/>
          <w:szCs w:val="28"/>
        </w:rPr>
        <w:t>оказания</w:t>
      </w:r>
      <w:r w:rsidRPr="00C90A71">
        <w:rPr>
          <w:sz w:val="28"/>
          <w:szCs w:val="28"/>
        </w:rPr>
        <w:t xml:space="preserve"> услуг по организации доставки колесных пар </w:t>
      </w:r>
      <w:r w:rsidRPr="005A24AD">
        <w:rPr>
          <w:sz w:val="28"/>
          <w:szCs w:val="28"/>
        </w:rPr>
        <w:t>грузовых вагонов автомобильным</w:t>
      </w:r>
      <w:r w:rsidRPr="005A24AD">
        <w:t xml:space="preserve"> </w:t>
      </w:r>
      <w:r w:rsidRPr="005A24AD">
        <w:rPr>
          <w:sz w:val="28"/>
          <w:szCs w:val="28"/>
        </w:rPr>
        <w:t>транспортом</w:t>
      </w:r>
      <w:r w:rsidRPr="005A24AD">
        <w:rPr>
          <w:color w:val="000000"/>
          <w:sz w:val="28"/>
        </w:rPr>
        <w:t xml:space="preserve"> определяется совокупным количеством заявок на транспортировку колесных пар </w:t>
      </w:r>
      <w:r>
        <w:rPr>
          <w:color w:val="000000"/>
          <w:sz w:val="28"/>
        </w:rPr>
        <w:t>типов</w:t>
      </w:r>
      <w:r w:rsidRPr="005A24AD">
        <w:rPr>
          <w:color w:val="000000"/>
          <w:sz w:val="28"/>
        </w:rPr>
        <w:t xml:space="preserve"> </w:t>
      </w:r>
      <w:r w:rsidR="00707EDE" w:rsidRPr="00707EDE">
        <w:rPr>
          <w:rStyle w:val="afff6"/>
          <w:color w:val="3B3B3B"/>
          <w:sz w:val="28"/>
          <w:szCs w:val="28"/>
        </w:rPr>
        <w:t>РУ-1, РУ-1Ш по ГОСТ 4835</w:t>
      </w:r>
      <w:r w:rsidR="00707EDE">
        <w:rPr>
          <w:rStyle w:val="afff6"/>
          <w:color w:val="3B3B3B"/>
          <w:sz w:val="28"/>
          <w:szCs w:val="28"/>
        </w:rPr>
        <w:t>;</w:t>
      </w:r>
    </w:p>
    <w:p w:rsidR="00C50A5C" w:rsidRPr="005A24AD" w:rsidRDefault="00C50A5C" w:rsidP="00C50A5C">
      <w:pPr>
        <w:ind w:left="708" w:firstLine="1"/>
        <w:jc w:val="both"/>
        <w:rPr>
          <w:color w:val="000000"/>
          <w:sz w:val="28"/>
        </w:rPr>
      </w:pPr>
      <w:r w:rsidRPr="005A24AD">
        <w:rPr>
          <w:color w:val="000000"/>
          <w:sz w:val="28"/>
        </w:rPr>
        <w:t>4.6. Место предоставления</w:t>
      </w:r>
      <w:r w:rsidRPr="005A24AD">
        <w:rPr>
          <w:sz w:val="28"/>
          <w:szCs w:val="28"/>
        </w:rPr>
        <w:t xml:space="preserve"> колесных пар грузовых вагонов к </w:t>
      </w:r>
      <w:r>
        <w:rPr>
          <w:sz w:val="28"/>
          <w:szCs w:val="28"/>
        </w:rPr>
        <w:t xml:space="preserve">местам </w:t>
      </w:r>
      <w:r w:rsidRPr="005A24AD">
        <w:rPr>
          <w:sz w:val="28"/>
          <w:szCs w:val="28"/>
        </w:rPr>
        <w:t>погрузки/выгрузки</w:t>
      </w:r>
      <w:r w:rsidRPr="005A24AD">
        <w:rPr>
          <w:color w:val="000000"/>
          <w:sz w:val="28"/>
        </w:rPr>
        <w:t xml:space="preserve">: </w:t>
      </w:r>
    </w:p>
    <w:p w:rsidR="00C50A5C" w:rsidRDefault="00C50A5C" w:rsidP="00C50A5C">
      <w:pPr>
        <w:ind w:firstLine="708"/>
        <w:jc w:val="both"/>
        <w:rPr>
          <w:color w:val="000000"/>
          <w:sz w:val="28"/>
          <w:szCs w:val="28"/>
        </w:rPr>
      </w:pPr>
      <w:r w:rsidRPr="005A24AD">
        <w:rPr>
          <w:color w:val="000000"/>
          <w:sz w:val="28"/>
          <w:szCs w:val="28"/>
        </w:rPr>
        <w:t xml:space="preserve">4.6.1. </w:t>
      </w:r>
      <w:r w:rsidRPr="005A24AD">
        <w:rPr>
          <w:sz w:val="28"/>
          <w:szCs w:val="28"/>
        </w:rPr>
        <w:t xml:space="preserve">Забайкальский край, </w:t>
      </w:r>
      <w:r w:rsidRPr="005A24AD">
        <w:rPr>
          <w:color w:val="000000"/>
          <w:sz w:val="28"/>
          <w:szCs w:val="28"/>
        </w:rPr>
        <w:t>674600</w:t>
      </w:r>
      <w:r>
        <w:rPr>
          <w:color w:val="000000"/>
          <w:sz w:val="28"/>
          <w:szCs w:val="28"/>
        </w:rPr>
        <w:t xml:space="preserve">, </w:t>
      </w:r>
      <w:r w:rsidRPr="005A24AD">
        <w:rPr>
          <w:sz w:val="28"/>
          <w:szCs w:val="28"/>
        </w:rPr>
        <w:t xml:space="preserve">г. Борзя, ул. Железнодорожная 37 </w:t>
      </w:r>
      <w:r w:rsidRPr="005A24AD">
        <w:rPr>
          <w:color w:val="000000"/>
          <w:sz w:val="28"/>
          <w:szCs w:val="28"/>
        </w:rPr>
        <w:t>ВЧДЭ-13 Борзя;</w:t>
      </w:r>
    </w:p>
    <w:p w:rsidR="00DE3A6A" w:rsidRPr="005A24AD" w:rsidRDefault="00DE3A6A" w:rsidP="00C50A5C">
      <w:pPr>
        <w:ind w:firstLine="708"/>
        <w:jc w:val="both"/>
        <w:rPr>
          <w:color w:val="000000"/>
          <w:sz w:val="28"/>
          <w:szCs w:val="28"/>
        </w:rPr>
      </w:pPr>
      <w:r w:rsidRPr="002F460E">
        <w:rPr>
          <w:color w:val="000000"/>
          <w:sz w:val="28"/>
          <w:szCs w:val="28"/>
        </w:rPr>
        <w:t xml:space="preserve">4.6.2. </w:t>
      </w:r>
      <w:r w:rsidRPr="002F460E">
        <w:rPr>
          <w:sz w:val="28"/>
          <w:szCs w:val="28"/>
        </w:rPr>
        <w:t xml:space="preserve">Забайкальский край, </w:t>
      </w:r>
      <w:r w:rsidRPr="002F460E">
        <w:rPr>
          <w:color w:val="000000"/>
          <w:sz w:val="28"/>
          <w:szCs w:val="28"/>
        </w:rPr>
        <w:t>674650, пгт</w:t>
      </w:r>
      <w:r w:rsidRPr="002F460E">
        <w:rPr>
          <w:sz w:val="28"/>
          <w:szCs w:val="28"/>
        </w:rPr>
        <w:t xml:space="preserve">. Забайкальск, ул. Железнодорожная 1, </w:t>
      </w:r>
      <w:r w:rsidRPr="002F460E">
        <w:rPr>
          <w:color w:val="000000"/>
          <w:sz w:val="28"/>
          <w:szCs w:val="28"/>
        </w:rPr>
        <w:t>ПТО Забайкальск;</w:t>
      </w:r>
    </w:p>
    <w:p w:rsidR="00C50A5C" w:rsidRPr="005A24AD" w:rsidRDefault="00C50A5C" w:rsidP="00C50A5C">
      <w:pPr>
        <w:ind w:firstLine="708"/>
        <w:jc w:val="both"/>
        <w:rPr>
          <w:color w:val="000000"/>
          <w:sz w:val="28"/>
          <w:szCs w:val="28"/>
        </w:rPr>
      </w:pPr>
      <w:r w:rsidRPr="005A24AD">
        <w:rPr>
          <w:color w:val="000000"/>
          <w:sz w:val="28"/>
          <w:szCs w:val="28"/>
        </w:rPr>
        <w:t>4.6.</w:t>
      </w:r>
      <w:r w:rsidR="00DE3A6A">
        <w:rPr>
          <w:color w:val="000000"/>
          <w:sz w:val="28"/>
          <w:szCs w:val="28"/>
        </w:rPr>
        <w:t>3</w:t>
      </w:r>
      <w:r w:rsidRPr="005A24AD">
        <w:rPr>
          <w:color w:val="000000"/>
          <w:sz w:val="28"/>
          <w:szCs w:val="28"/>
        </w:rPr>
        <w:t>. Забайкальский край, 673460,</w:t>
      </w:r>
      <w:r>
        <w:rPr>
          <w:color w:val="000000"/>
          <w:sz w:val="28"/>
          <w:szCs w:val="28"/>
        </w:rPr>
        <w:t xml:space="preserve"> </w:t>
      </w:r>
      <w:r w:rsidRPr="005A24AD">
        <w:rPr>
          <w:color w:val="000000"/>
          <w:sz w:val="28"/>
          <w:szCs w:val="28"/>
        </w:rPr>
        <w:t>пгт. Чернышевск, ул. Промышленный тупик,2, ВЧДР Чернышевск;</w:t>
      </w:r>
    </w:p>
    <w:p w:rsidR="00C50A5C" w:rsidRPr="005A24AD" w:rsidRDefault="00C50A5C" w:rsidP="00C50A5C">
      <w:pPr>
        <w:ind w:firstLine="708"/>
        <w:jc w:val="both"/>
        <w:rPr>
          <w:color w:val="000000"/>
          <w:sz w:val="28"/>
          <w:szCs w:val="28"/>
        </w:rPr>
      </w:pPr>
      <w:r w:rsidRPr="005A24AD">
        <w:rPr>
          <w:color w:val="000000"/>
          <w:sz w:val="28"/>
          <w:szCs w:val="28"/>
        </w:rPr>
        <w:t>4.6.</w:t>
      </w:r>
      <w:r w:rsidR="00DE3A6A">
        <w:rPr>
          <w:color w:val="000000"/>
          <w:sz w:val="28"/>
          <w:szCs w:val="28"/>
        </w:rPr>
        <w:t>4</w:t>
      </w:r>
      <w:r w:rsidRPr="005A24AD">
        <w:rPr>
          <w:color w:val="000000"/>
          <w:sz w:val="28"/>
          <w:szCs w:val="28"/>
        </w:rPr>
        <w:t>. Забайкальский край, 672000</w:t>
      </w:r>
      <w:r>
        <w:rPr>
          <w:color w:val="000000"/>
          <w:sz w:val="28"/>
          <w:szCs w:val="28"/>
        </w:rPr>
        <w:t xml:space="preserve">, </w:t>
      </w:r>
      <w:r w:rsidRPr="005A24AD">
        <w:rPr>
          <w:color w:val="000000"/>
          <w:sz w:val="28"/>
          <w:szCs w:val="28"/>
        </w:rPr>
        <w:t xml:space="preserve">г. Чита, ул. Деповская 1. ВЧДР Чита. </w:t>
      </w:r>
    </w:p>
    <w:p w:rsidR="00C50A5C" w:rsidRPr="005A24AD" w:rsidRDefault="00C50A5C" w:rsidP="00C50A5C">
      <w:pPr>
        <w:ind w:firstLine="709"/>
        <w:jc w:val="both"/>
        <w:rPr>
          <w:color w:val="000000"/>
          <w:sz w:val="28"/>
        </w:rPr>
      </w:pPr>
      <w:r w:rsidRPr="005A24AD">
        <w:rPr>
          <w:color w:val="000000"/>
          <w:sz w:val="28"/>
        </w:rPr>
        <w:t>4.7. К участию в процедуре Размещения оферты привлекаются организации, которые отвечают следующим требованиям:</w:t>
      </w:r>
    </w:p>
    <w:p w:rsidR="00C50A5C" w:rsidRPr="005A24AD" w:rsidRDefault="00C50A5C" w:rsidP="00C50A5C">
      <w:pPr>
        <w:numPr>
          <w:ilvl w:val="0"/>
          <w:numId w:val="23"/>
        </w:numPr>
        <w:tabs>
          <w:tab w:val="left" w:pos="993"/>
        </w:tabs>
        <w:suppressAutoHyphens w:val="0"/>
        <w:ind w:firstLine="709"/>
        <w:jc w:val="both"/>
        <w:rPr>
          <w:color w:val="000000"/>
          <w:sz w:val="28"/>
        </w:rPr>
      </w:pPr>
      <w:r w:rsidRPr="005A24AD">
        <w:rPr>
          <w:color w:val="000000"/>
          <w:sz w:val="28"/>
        </w:rPr>
        <w:lastRenderedPageBreak/>
        <w:t>транспортные средства</w:t>
      </w:r>
      <w:r>
        <w:rPr>
          <w:color w:val="000000"/>
          <w:sz w:val="28"/>
        </w:rPr>
        <w:t xml:space="preserve"> должны </w:t>
      </w:r>
      <w:r w:rsidRPr="005A24AD">
        <w:rPr>
          <w:color w:val="000000"/>
          <w:sz w:val="28"/>
        </w:rPr>
        <w:t>находятся у претендента на законном праве;</w:t>
      </w:r>
    </w:p>
    <w:p w:rsidR="00C50A5C" w:rsidRPr="00707EDE" w:rsidRDefault="00C50A5C" w:rsidP="00C50A5C">
      <w:pPr>
        <w:numPr>
          <w:ilvl w:val="0"/>
          <w:numId w:val="23"/>
        </w:numPr>
        <w:tabs>
          <w:tab w:val="left" w:pos="993"/>
        </w:tabs>
        <w:suppressAutoHyphens w:val="0"/>
        <w:ind w:firstLine="709"/>
        <w:jc w:val="both"/>
        <w:rPr>
          <w:color w:val="000000"/>
          <w:sz w:val="28"/>
          <w:szCs w:val="28"/>
        </w:rPr>
      </w:pPr>
      <w:r w:rsidRPr="005A24AD">
        <w:rPr>
          <w:color w:val="000000"/>
          <w:sz w:val="28"/>
        </w:rPr>
        <w:t xml:space="preserve">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 </w:t>
      </w:r>
      <w:r w:rsidR="00B031ED">
        <w:rPr>
          <w:color w:val="000000"/>
          <w:sz w:val="28"/>
        </w:rPr>
        <w:t xml:space="preserve">одним автотранспортным средством с прицепом до 9 колесных пар (включительно) и вторым автотранспортным средством с прицепом </w:t>
      </w:r>
      <w:r w:rsidRPr="005A24AD">
        <w:rPr>
          <w:color w:val="000000"/>
          <w:sz w:val="28"/>
        </w:rPr>
        <w:t>не менее 1</w:t>
      </w:r>
      <w:r w:rsidR="00B031ED">
        <w:rPr>
          <w:color w:val="000000"/>
          <w:sz w:val="28"/>
        </w:rPr>
        <w:t>8</w:t>
      </w:r>
      <w:r w:rsidRPr="005A24AD">
        <w:rPr>
          <w:color w:val="000000"/>
          <w:sz w:val="28"/>
        </w:rPr>
        <w:t xml:space="preserve"> колесных пар </w:t>
      </w:r>
      <w:r>
        <w:rPr>
          <w:color w:val="000000"/>
          <w:sz w:val="28"/>
        </w:rPr>
        <w:t>типов</w:t>
      </w:r>
      <w:r w:rsidR="00707EDE" w:rsidRPr="00707EDE">
        <w:rPr>
          <w:rStyle w:val="afff6"/>
          <w:color w:val="3B3B3B"/>
        </w:rPr>
        <w:t xml:space="preserve"> </w:t>
      </w:r>
      <w:r w:rsidR="00707EDE" w:rsidRPr="00707EDE">
        <w:rPr>
          <w:rStyle w:val="afff6"/>
          <w:color w:val="3B3B3B"/>
          <w:sz w:val="28"/>
          <w:szCs w:val="28"/>
        </w:rPr>
        <w:t>РУ-1, РУ-1Ш по ГОСТ 4835</w:t>
      </w:r>
      <w:r w:rsidRPr="00707EDE">
        <w:rPr>
          <w:color w:val="000000"/>
          <w:sz w:val="28"/>
          <w:szCs w:val="28"/>
        </w:rPr>
        <w:t xml:space="preserve"> с толщиной обода в диапазоне от 34 мм до 74 мм;</w:t>
      </w:r>
    </w:p>
    <w:p w:rsidR="00C50A5C" w:rsidRPr="000A49A8" w:rsidRDefault="00C50A5C" w:rsidP="00C50A5C">
      <w:pPr>
        <w:numPr>
          <w:ilvl w:val="0"/>
          <w:numId w:val="23"/>
        </w:numPr>
        <w:tabs>
          <w:tab w:val="left" w:pos="993"/>
        </w:tabs>
        <w:suppressAutoHyphens w:val="0"/>
        <w:ind w:firstLine="709"/>
        <w:jc w:val="both"/>
        <w:rPr>
          <w:color w:val="000000"/>
          <w:sz w:val="28"/>
        </w:rPr>
      </w:pPr>
      <w:r w:rsidRPr="000A49A8">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C50A5C" w:rsidRPr="005A24AD" w:rsidRDefault="00C50A5C" w:rsidP="00C50A5C">
      <w:pPr>
        <w:numPr>
          <w:ilvl w:val="0"/>
          <w:numId w:val="23"/>
        </w:numPr>
        <w:tabs>
          <w:tab w:val="left" w:pos="993"/>
        </w:tabs>
        <w:suppressAutoHyphens w:val="0"/>
        <w:ind w:firstLine="709"/>
        <w:jc w:val="both"/>
        <w:rPr>
          <w:b/>
          <w:color w:val="000000"/>
          <w:sz w:val="28"/>
        </w:rPr>
      </w:pPr>
      <w:r w:rsidRPr="005A24AD">
        <w:rPr>
          <w:color w:val="000000"/>
          <w:sz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C50A5C" w:rsidRPr="00934313" w:rsidRDefault="00C50A5C" w:rsidP="00C50A5C">
      <w:pPr>
        <w:numPr>
          <w:ilvl w:val="0"/>
          <w:numId w:val="23"/>
        </w:numPr>
        <w:tabs>
          <w:tab w:val="left" w:pos="993"/>
        </w:tabs>
        <w:suppressAutoHyphens w:val="0"/>
        <w:ind w:firstLine="709"/>
        <w:jc w:val="both"/>
        <w:rPr>
          <w:b/>
          <w:color w:val="000000"/>
          <w:sz w:val="28"/>
          <w:szCs w:val="28"/>
        </w:rPr>
      </w:pPr>
      <w:r w:rsidRPr="005A24AD">
        <w:rPr>
          <w:sz w:val="28"/>
        </w:rPr>
        <w:t xml:space="preserve">транспортные средства, претендента </w:t>
      </w:r>
      <w:r>
        <w:rPr>
          <w:color w:val="000000"/>
          <w:sz w:val="28"/>
        </w:rPr>
        <w:t xml:space="preserve">должны быть </w:t>
      </w:r>
      <w:r w:rsidRPr="005A24AD">
        <w:rPr>
          <w:color w:val="000000"/>
          <w:sz w:val="28"/>
        </w:rPr>
        <w:t>предназначен</w:t>
      </w:r>
      <w:r>
        <w:rPr>
          <w:color w:val="000000"/>
          <w:sz w:val="28"/>
        </w:rPr>
        <w:t>ы</w:t>
      </w:r>
      <w:r w:rsidRPr="005A24AD">
        <w:rPr>
          <w:color w:val="000000"/>
          <w:sz w:val="28"/>
        </w:rPr>
        <w:t xml:space="preserve"> для перевозки</w:t>
      </w:r>
      <w:r w:rsidRPr="005A24AD">
        <w:rPr>
          <w:sz w:val="28"/>
          <w:szCs w:val="28"/>
        </w:rPr>
        <w:t xml:space="preserve"> колесных пар грузовых вагонов </w:t>
      </w:r>
      <w:r>
        <w:rPr>
          <w:sz w:val="28"/>
          <w:szCs w:val="28"/>
        </w:rPr>
        <w:t>типов</w:t>
      </w:r>
      <w:r w:rsidR="00707EDE" w:rsidRPr="00707EDE">
        <w:rPr>
          <w:rStyle w:val="afff6"/>
          <w:color w:val="3B3B3B"/>
        </w:rPr>
        <w:t xml:space="preserve"> </w:t>
      </w:r>
      <w:r w:rsidR="00707EDE" w:rsidRPr="00707EDE">
        <w:rPr>
          <w:rStyle w:val="afff6"/>
          <w:color w:val="3B3B3B"/>
          <w:sz w:val="28"/>
          <w:szCs w:val="28"/>
        </w:rPr>
        <w:t>РУ-1, РУ-1Ш по ГОСТ 4835</w:t>
      </w:r>
      <w:r w:rsidRPr="00707EDE">
        <w:rPr>
          <w:rStyle w:val="afff6"/>
          <w:color w:val="3B3B3B"/>
          <w:sz w:val="28"/>
          <w:szCs w:val="28"/>
        </w:rPr>
        <w:t>.</w:t>
      </w:r>
      <w:r>
        <w:rPr>
          <w:rStyle w:val="afff6"/>
          <w:color w:val="3B3B3B"/>
          <w:sz w:val="28"/>
          <w:szCs w:val="28"/>
        </w:rPr>
        <w:t xml:space="preserve"> С</w:t>
      </w:r>
      <w:r w:rsidRPr="005A24AD">
        <w:rPr>
          <w:sz w:val="28"/>
        </w:rPr>
        <w:t xml:space="preserve">оответствовать требованиям </w:t>
      </w:r>
      <w:r w:rsidRPr="005A24AD">
        <w:rPr>
          <w:sz w:val="28"/>
          <w:szCs w:val="28"/>
        </w:rPr>
        <w:t xml:space="preserve">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w:t>
      </w:r>
      <w:bookmarkStart w:id="2" w:name="i17728"/>
      <w:r>
        <w:rPr>
          <w:sz w:val="28"/>
          <w:szCs w:val="28"/>
        </w:rPr>
        <w:t xml:space="preserve">15.12.2004 № 108-ст и </w:t>
      </w:r>
      <w:r w:rsidRPr="005A24AD">
        <w:rPr>
          <w:sz w:val="28"/>
          <w:szCs w:val="28"/>
        </w:rPr>
        <w:t>ГОСТ Р 52281-200</w:t>
      </w:r>
      <w:bookmarkEnd w:id="2"/>
      <w:r w:rsidRPr="005A24AD">
        <w:rPr>
          <w:sz w:val="28"/>
          <w:szCs w:val="28"/>
        </w:rPr>
        <w:t xml:space="preserve">4 «Прицепы и полуприцепы </w:t>
      </w:r>
      <w:r w:rsidRPr="00934313">
        <w:rPr>
          <w:sz w:val="28"/>
          <w:szCs w:val="28"/>
        </w:rPr>
        <w:t>автомобильные. Общие технические сведения»;</w:t>
      </w:r>
    </w:p>
    <w:p w:rsidR="00C50A5C" w:rsidRPr="00934313" w:rsidRDefault="00C50A5C" w:rsidP="00C50A5C">
      <w:pPr>
        <w:numPr>
          <w:ilvl w:val="0"/>
          <w:numId w:val="23"/>
        </w:numPr>
        <w:tabs>
          <w:tab w:val="left" w:pos="993"/>
        </w:tabs>
        <w:suppressAutoHyphens w:val="0"/>
        <w:ind w:firstLine="709"/>
        <w:jc w:val="both"/>
        <w:rPr>
          <w:b/>
          <w:color w:val="000000"/>
          <w:sz w:val="28"/>
          <w:szCs w:val="28"/>
        </w:rPr>
      </w:pPr>
      <w:r w:rsidRPr="00934313">
        <w:rPr>
          <w:sz w:val="28"/>
          <w:szCs w:val="28"/>
        </w:rPr>
        <w:t xml:space="preserve">полуприцепы должны быть оборудованы </w:t>
      </w:r>
      <w:r w:rsidRPr="00934313">
        <w:rPr>
          <w:rStyle w:val="afff6"/>
          <w:color w:val="3B3B3B"/>
          <w:sz w:val="28"/>
          <w:szCs w:val="28"/>
        </w:rPr>
        <w:t xml:space="preserve">ложементами предназначенными для хранения и транспортировки колесных пар </w:t>
      </w:r>
      <w:r w:rsidR="00707EDE" w:rsidRPr="00707EDE">
        <w:rPr>
          <w:rStyle w:val="afff6"/>
          <w:color w:val="3B3B3B"/>
          <w:sz w:val="28"/>
          <w:szCs w:val="28"/>
        </w:rPr>
        <w:t>РУ-1, РУ-1Ш по ГОСТ 4835</w:t>
      </w:r>
      <w:r w:rsidRPr="00707EDE">
        <w:rPr>
          <w:rStyle w:val="afff6"/>
          <w:color w:val="3B3B3B"/>
          <w:sz w:val="28"/>
          <w:szCs w:val="28"/>
        </w:rPr>
        <w:t>, обеспечивающими удержание колесной пар</w:t>
      </w:r>
      <w:r w:rsidRPr="00934313">
        <w:rPr>
          <w:rStyle w:val="afff6"/>
          <w:color w:val="3B3B3B"/>
          <w:sz w:val="28"/>
          <w:szCs w:val="28"/>
        </w:rPr>
        <w:t>ы от произвольных перемещений  при их транспортировке;</w:t>
      </w:r>
    </w:p>
    <w:p w:rsidR="00C50A5C" w:rsidRPr="00DF0A74" w:rsidRDefault="00C50A5C" w:rsidP="00C50A5C">
      <w:pPr>
        <w:numPr>
          <w:ilvl w:val="0"/>
          <w:numId w:val="23"/>
        </w:numPr>
        <w:tabs>
          <w:tab w:val="left" w:pos="993"/>
        </w:tabs>
        <w:suppressAutoHyphens w:val="0"/>
        <w:ind w:firstLine="709"/>
        <w:jc w:val="both"/>
        <w:rPr>
          <w:b/>
          <w:color w:val="000000"/>
          <w:sz w:val="28"/>
          <w:szCs w:val="28"/>
        </w:rPr>
      </w:pPr>
      <w:r w:rsidRPr="00DF0A74">
        <w:rPr>
          <w:color w:val="000000"/>
          <w:sz w:val="28"/>
        </w:rPr>
        <w:t xml:space="preserve">претендент должен иметь </w:t>
      </w:r>
      <w:r w:rsidRPr="00DF0A74">
        <w:rPr>
          <w:sz w:val="28"/>
          <w:szCs w:val="28"/>
        </w:rPr>
        <w:t xml:space="preserve">специальное разрешение на перевозку </w:t>
      </w:r>
      <w:r w:rsidR="009D1CA5" w:rsidRPr="00DF0A74">
        <w:rPr>
          <w:sz w:val="28"/>
          <w:szCs w:val="28"/>
        </w:rPr>
        <w:t>тяжеловесных</w:t>
      </w:r>
      <w:r w:rsidR="00DF0A74" w:rsidRPr="00DF0A74">
        <w:rPr>
          <w:sz w:val="28"/>
          <w:szCs w:val="28"/>
        </w:rPr>
        <w:t xml:space="preserve"> грузов</w:t>
      </w:r>
      <w:r w:rsidR="00D85164">
        <w:rPr>
          <w:sz w:val="28"/>
          <w:szCs w:val="28"/>
        </w:rPr>
        <w:t xml:space="preserve"> (вес брутто транспортного средства с грузом - более 40т.)</w:t>
      </w:r>
      <w:r w:rsidR="00D85164" w:rsidRPr="005A24AD">
        <w:rPr>
          <w:sz w:val="28"/>
          <w:szCs w:val="28"/>
        </w:rPr>
        <w:t xml:space="preserve">, </w:t>
      </w:r>
      <w:r w:rsidR="00D85164">
        <w:rPr>
          <w:sz w:val="28"/>
          <w:szCs w:val="28"/>
        </w:rPr>
        <w:t xml:space="preserve"> </w:t>
      </w:r>
      <w:r w:rsidRPr="00DF0A74">
        <w:rPr>
          <w:sz w:val="28"/>
          <w:szCs w:val="28"/>
        </w:rPr>
        <w:t>выдаваемое соответствующими государственными органами</w:t>
      </w:r>
      <w:r w:rsidRPr="00DF0A74">
        <w:rPr>
          <w:b/>
          <w:color w:val="000000"/>
          <w:sz w:val="28"/>
          <w:szCs w:val="28"/>
        </w:rPr>
        <w:t>.</w:t>
      </w:r>
    </w:p>
    <w:p w:rsidR="00C50A5C" w:rsidRPr="000A49A8" w:rsidRDefault="00C50A5C" w:rsidP="00C50A5C">
      <w:pPr>
        <w:ind w:left="709"/>
        <w:jc w:val="both"/>
        <w:rPr>
          <w:b/>
          <w:color w:val="000000"/>
          <w:sz w:val="28"/>
        </w:rPr>
      </w:pPr>
      <w:r>
        <w:rPr>
          <w:sz w:val="28"/>
        </w:rPr>
        <w:t>4.8. Требования к водителям</w:t>
      </w:r>
      <w:r w:rsidRPr="000A49A8">
        <w:rPr>
          <w:sz w:val="28"/>
        </w:rPr>
        <w:t>:</w:t>
      </w:r>
    </w:p>
    <w:p w:rsidR="00C50A5C" w:rsidRDefault="00C50A5C" w:rsidP="00C50A5C">
      <w:pPr>
        <w:numPr>
          <w:ilvl w:val="0"/>
          <w:numId w:val="24"/>
        </w:numPr>
        <w:tabs>
          <w:tab w:val="left" w:pos="993"/>
        </w:tabs>
        <w:suppressAutoHyphens w:val="0"/>
        <w:ind w:firstLine="709"/>
        <w:jc w:val="both"/>
        <w:rPr>
          <w:color w:val="000000"/>
          <w:sz w:val="28"/>
        </w:rPr>
      </w:pPr>
      <w:r>
        <w:rPr>
          <w:color w:val="000000"/>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C50A5C" w:rsidRPr="005A24AD" w:rsidRDefault="00C50A5C" w:rsidP="00C50A5C">
      <w:pPr>
        <w:numPr>
          <w:ilvl w:val="0"/>
          <w:numId w:val="24"/>
        </w:numPr>
        <w:tabs>
          <w:tab w:val="left" w:pos="993"/>
        </w:tabs>
        <w:suppressAutoHyphens w:val="0"/>
        <w:ind w:firstLine="709"/>
        <w:jc w:val="both"/>
        <w:rPr>
          <w:sz w:val="28"/>
        </w:rPr>
      </w:pPr>
      <w:r w:rsidRPr="005A24AD">
        <w:rPr>
          <w:color w:val="000000"/>
          <w:sz w:val="28"/>
        </w:rPr>
        <w:t>водители-экспедиторы должны обладать знаниями иметь соответствующий опыт работы, а так же уметь надлежаще оформлять перевозочные документы</w:t>
      </w:r>
      <w:r w:rsidRPr="005A24AD">
        <w:rPr>
          <w:sz w:val="28"/>
        </w:rPr>
        <w:t>;</w:t>
      </w:r>
    </w:p>
    <w:p w:rsidR="00C50A5C" w:rsidRPr="00156DD9" w:rsidRDefault="00C50A5C" w:rsidP="00C50A5C">
      <w:pPr>
        <w:numPr>
          <w:ilvl w:val="0"/>
          <w:numId w:val="2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C50A5C" w:rsidRDefault="00C50A5C" w:rsidP="00C50A5C">
      <w:pPr>
        <w:ind w:firstLine="709"/>
        <w:jc w:val="both"/>
        <w:rPr>
          <w:color w:val="000000"/>
          <w:sz w:val="28"/>
        </w:rPr>
      </w:pPr>
      <w:r w:rsidRPr="005A24AD">
        <w:rPr>
          <w:color w:val="000000"/>
          <w:sz w:val="28"/>
        </w:rPr>
        <w:t>4.9. Порядок выполнения работ: круглосуточно.</w:t>
      </w:r>
    </w:p>
    <w:p w:rsidR="00C50A5C" w:rsidRPr="00934313" w:rsidRDefault="00C50A5C" w:rsidP="00C50A5C">
      <w:pPr>
        <w:ind w:firstLine="709"/>
        <w:jc w:val="both"/>
        <w:rPr>
          <w:color w:val="000000"/>
          <w:sz w:val="28"/>
        </w:rPr>
      </w:pPr>
      <w:r w:rsidRPr="00934313">
        <w:rPr>
          <w:color w:val="000000"/>
          <w:sz w:val="28"/>
        </w:rPr>
        <w:t>4.10. Предельные ставки платы за</w:t>
      </w:r>
      <w:r w:rsidRPr="00934313">
        <w:rPr>
          <w:sz w:val="28"/>
          <w:szCs w:val="28"/>
        </w:rPr>
        <w:t xml:space="preserve"> осуществлении перевозки колесных пар грузовых вагонов</w:t>
      </w:r>
      <w:r w:rsidRPr="00934313">
        <w:rPr>
          <w:color w:val="000000"/>
          <w:sz w:val="28"/>
        </w:rPr>
        <w:t>, кроме НДС, указаны в Приложении № 1 к настоящему техническому заданию.</w:t>
      </w:r>
    </w:p>
    <w:p w:rsidR="00C50A5C" w:rsidRDefault="00C50A5C" w:rsidP="00C50A5C">
      <w:pPr>
        <w:ind w:firstLine="709"/>
        <w:jc w:val="both"/>
        <w:rPr>
          <w:sz w:val="28"/>
        </w:rPr>
      </w:pPr>
      <w:r w:rsidRPr="00934313">
        <w:rPr>
          <w:color w:val="000000"/>
          <w:sz w:val="28"/>
        </w:rPr>
        <w:t xml:space="preserve">4.11. Условия оплаты указаны </w:t>
      </w:r>
      <w:r w:rsidRPr="00934313">
        <w:rPr>
          <w:sz w:val="28"/>
        </w:rPr>
        <w:t>в пункте 11 Информационной карты.</w:t>
      </w:r>
    </w:p>
    <w:p w:rsidR="00C50A5C" w:rsidRDefault="00C50A5C" w:rsidP="00C50A5C"/>
    <w:p w:rsidR="00C50A5C" w:rsidRDefault="00C50A5C" w:rsidP="00C50A5C"/>
    <w:p w:rsidR="002F460E" w:rsidRDefault="002F460E" w:rsidP="00C50A5C">
      <w:pPr>
        <w:jc w:val="right"/>
        <w:rPr>
          <w:rStyle w:val="FontStyle25"/>
          <w:sz w:val="28"/>
          <w:szCs w:val="28"/>
        </w:rPr>
      </w:pPr>
    </w:p>
    <w:p w:rsidR="00C50A5C" w:rsidRPr="002F799F" w:rsidRDefault="00C50A5C" w:rsidP="00C50A5C">
      <w:pPr>
        <w:jc w:val="right"/>
        <w:rPr>
          <w:rStyle w:val="FontStyle25"/>
          <w:sz w:val="28"/>
          <w:szCs w:val="28"/>
        </w:rPr>
      </w:pPr>
      <w:r w:rsidRPr="002F799F">
        <w:rPr>
          <w:rStyle w:val="FontStyle25"/>
          <w:sz w:val="28"/>
          <w:szCs w:val="28"/>
        </w:rPr>
        <w:t>Приложение №1</w:t>
      </w:r>
    </w:p>
    <w:p w:rsidR="00C50A5C" w:rsidRPr="002F799F" w:rsidRDefault="00C50A5C" w:rsidP="00C50A5C">
      <w:pPr>
        <w:jc w:val="right"/>
        <w:rPr>
          <w:rStyle w:val="FontStyle25"/>
          <w:sz w:val="28"/>
          <w:szCs w:val="28"/>
        </w:rPr>
      </w:pPr>
      <w:r>
        <w:rPr>
          <w:rStyle w:val="FontStyle25"/>
          <w:sz w:val="28"/>
          <w:szCs w:val="28"/>
        </w:rPr>
        <w:t>к</w:t>
      </w:r>
      <w:r w:rsidRPr="002F799F">
        <w:rPr>
          <w:rStyle w:val="FontStyle25"/>
          <w:sz w:val="28"/>
          <w:szCs w:val="28"/>
        </w:rPr>
        <w:t xml:space="preserve"> техническому заданию</w:t>
      </w:r>
    </w:p>
    <w:p w:rsidR="00C50A5C" w:rsidRDefault="00C50A5C" w:rsidP="00C50A5C">
      <w:pPr>
        <w:jc w:val="right"/>
        <w:rPr>
          <w:rStyle w:val="FontStyle25"/>
          <w:sz w:val="20"/>
          <w:szCs w:val="20"/>
        </w:rPr>
      </w:pPr>
    </w:p>
    <w:p w:rsidR="00C50A5C" w:rsidRDefault="00C50A5C" w:rsidP="00C50A5C">
      <w:pPr>
        <w:jc w:val="right"/>
        <w:rPr>
          <w:rStyle w:val="FontStyle25"/>
          <w:sz w:val="20"/>
          <w:szCs w:val="20"/>
        </w:rPr>
      </w:pPr>
    </w:p>
    <w:p w:rsidR="00C50A5C" w:rsidRDefault="00C50A5C" w:rsidP="00C50A5C">
      <w:pPr>
        <w:jc w:val="right"/>
        <w:rPr>
          <w:rStyle w:val="FontStyle25"/>
          <w:sz w:val="20"/>
          <w:szCs w:val="20"/>
        </w:rPr>
      </w:pPr>
    </w:p>
    <w:p w:rsidR="00C50A5C" w:rsidRDefault="00C50A5C" w:rsidP="00C50A5C">
      <w:pPr>
        <w:jc w:val="right"/>
        <w:rPr>
          <w:rStyle w:val="FontStyle25"/>
          <w:sz w:val="20"/>
          <w:szCs w:val="20"/>
        </w:rPr>
      </w:pPr>
    </w:p>
    <w:p w:rsidR="00C50A5C" w:rsidRPr="00C50A5C" w:rsidRDefault="00C50A5C" w:rsidP="00C50A5C">
      <w:pPr>
        <w:pStyle w:val="affb"/>
        <w:ind w:left="708"/>
        <w:jc w:val="center"/>
        <w:rPr>
          <w:rFonts w:ascii="Times New Roman" w:hAnsi="Times New Roman"/>
          <w:sz w:val="28"/>
          <w:szCs w:val="28"/>
        </w:rPr>
      </w:pPr>
      <w:r w:rsidRPr="00C50A5C">
        <w:rPr>
          <w:rFonts w:ascii="Times New Roman" w:hAnsi="Times New Roman"/>
          <w:color w:val="000000"/>
          <w:sz w:val="28"/>
        </w:rPr>
        <w:t>Предельные ставки платы за</w:t>
      </w:r>
      <w:r w:rsidR="00FC778C">
        <w:rPr>
          <w:rFonts w:ascii="Times New Roman" w:hAnsi="Times New Roman"/>
          <w:sz w:val="28"/>
          <w:szCs w:val="28"/>
        </w:rPr>
        <w:t xml:space="preserve"> осуществление</w:t>
      </w:r>
      <w:r w:rsidRPr="00C50A5C">
        <w:rPr>
          <w:rFonts w:ascii="Times New Roman" w:hAnsi="Times New Roman"/>
          <w:sz w:val="28"/>
          <w:szCs w:val="28"/>
        </w:rPr>
        <w:t xml:space="preserve"> перевозки колесных пар грузовых вагонов.</w:t>
      </w:r>
    </w:p>
    <w:p w:rsidR="00C50A5C" w:rsidRPr="00C50A5C" w:rsidRDefault="00C50A5C" w:rsidP="00C50A5C">
      <w:pPr>
        <w:pStyle w:val="affb"/>
        <w:ind w:left="708"/>
        <w:jc w:val="center"/>
        <w:rPr>
          <w:rFonts w:ascii="Times New Roman" w:hAnsi="Times New Roman"/>
          <w:sz w:val="28"/>
          <w:szCs w:val="28"/>
        </w:rPr>
      </w:pPr>
    </w:p>
    <w:tbl>
      <w:tblPr>
        <w:tblW w:w="10632" w:type="dxa"/>
        <w:tblInd w:w="-601" w:type="dxa"/>
        <w:tblLook w:val="04A0"/>
      </w:tblPr>
      <w:tblGrid>
        <w:gridCol w:w="3236"/>
        <w:gridCol w:w="1896"/>
        <w:gridCol w:w="1812"/>
        <w:gridCol w:w="1540"/>
        <w:gridCol w:w="1280"/>
        <w:gridCol w:w="868"/>
      </w:tblGrid>
      <w:tr w:rsidR="00310C0A" w:rsidRPr="001B513A" w:rsidTr="00310C0A">
        <w:trPr>
          <w:trHeight w:val="885"/>
        </w:trPr>
        <w:tc>
          <w:tcPr>
            <w:tcW w:w="3828" w:type="dxa"/>
            <w:vMerge w:val="restart"/>
            <w:tcBorders>
              <w:top w:val="single" w:sz="4" w:space="0" w:color="auto"/>
              <w:left w:val="single" w:sz="4" w:space="0" w:color="auto"/>
              <w:right w:val="single" w:sz="4" w:space="0" w:color="auto"/>
            </w:tcBorders>
            <w:shd w:val="clear" w:color="auto" w:fill="auto"/>
            <w:vAlign w:val="bottom"/>
            <w:hideMark/>
          </w:tcPr>
          <w:p w:rsidR="00310C0A" w:rsidRPr="001B513A" w:rsidRDefault="00310C0A" w:rsidP="00310C0A">
            <w:pPr>
              <w:suppressAutoHyphens w:val="0"/>
              <w:jc w:val="center"/>
              <w:rPr>
                <w:b/>
                <w:bCs/>
                <w:sz w:val="28"/>
                <w:szCs w:val="28"/>
                <w:lang w:eastAsia="ru-RU"/>
              </w:rPr>
            </w:pPr>
            <w:r w:rsidRPr="001B513A">
              <w:rPr>
                <w:b/>
                <w:bCs/>
                <w:sz w:val="28"/>
                <w:szCs w:val="28"/>
                <w:lang w:eastAsia="ru-RU"/>
              </w:rPr>
              <w:t>Маршрут следования</w:t>
            </w:r>
            <w:r w:rsidR="00754AFE">
              <w:rPr>
                <w:b/>
                <w:bCs/>
                <w:sz w:val="28"/>
                <w:szCs w:val="28"/>
                <w:lang w:eastAsia="ru-RU"/>
              </w:rPr>
              <w:t>*</w:t>
            </w:r>
          </w:p>
        </w:tc>
        <w:tc>
          <w:tcPr>
            <w:tcW w:w="6804" w:type="dxa"/>
            <w:gridSpan w:val="5"/>
            <w:tcBorders>
              <w:top w:val="single" w:sz="4" w:space="0" w:color="auto"/>
              <w:left w:val="nil"/>
              <w:bottom w:val="single" w:sz="4" w:space="0" w:color="auto"/>
              <w:right w:val="single" w:sz="4" w:space="0" w:color="auto"/>
            </w:tcBorders>
            <w:shd w:val="clear" w:color="auto" w:fill="auto"/>
            <w:vAlign w:val="bottom"/>
            <w:hideMark/>
          </w:tcPr>
          <w:p w:rsidR="00310C0A" w:rsidRPr="001B513A" w:rsidRDefault="00310C0A" w:rsidP="00310C0A">
            <w:pPr>
              <w:suppressAutoHyphens w:val="0"/>
              <w:jc w:val="center"/>
              <w:rPr>
                <w:rFonts w:ascii="Arial CYR" w:hAnsi="Arial CYR" w:cs="Arial CYR"/>
                <w:b/>
                <w:bCs/>
                <w:sz w:val="20"/>
                <w:szCs w:val="20"/>
                <w:lang w:eastAsia="ru-RU"/>
              </w:rPr>
            </w:pPr>
          </w:p>
          <w:p w:rsidR="00310C0A" w:rsidRPr="001B513A" w:rsidRDefault="00310C0A" w:rsidP="00310C0A">
            <w:pPr>
              <w:widowControl w:val="0"/>
              <w:autoSpaceDE w:val="0"/>
              <w:autoSpaceDN w:val="0"/>
              <w:adjustRightInd w:val="0"/>
              <w:jc w:val="center"/>
              <w:rPr>
                <w:b/>
                <w:color w:val="000000"/>
              </w:rPr>
            </w:pPr>
            <w:r w:rsidRPr="001B513A">
              <w:rPr>
                <w:b/>
                <w:color w:val="000000"/>
                <w:sz w:val="28"/>
                <w:szCs w:val="28"/>
              </w:rPr>
              <w:t>Стоимость услуг с учетом расходов</w:t>
            </w:r>
          </w:p>
          <w:p w:rsidR="00310C0A" w:rsidRPr="001B513A" w:rsidRDefault="00310C0A" w:rsidP="00310C0A">
            <w:pPr>
              <w:suppressAutoHyphens w:val="0"/>
              <w:jc w:val="center"/>
              <w:rPr>
                <w:rFonts w:ascii="Arial CYR" w:hAnsi="Arial CYR" w:cs="Arial CYR"/>
                <w:b/>
                <w:bCs/>
                <w:sz w:val="20"/>
                <w:szCs w:val="20"/>
                <w:lang w:eastAsia="ru-RU"/>
              </w:rPr>
            </w:pPr>
            <w:r w:rsidRPr="001B513A">
              <w:rPr>
                <w:color w:val="000000"/>
              </w:rPr>
              <w:t>на техническую эксплуатацию</w:t>
            </w:r>
            <w:r w:rsidRPr="001B513A">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tc>
      </w:tr>
      <w:tr w:rsidR="00754AFE" w:rsidRPr="001B513A" w:rsidTr="00310C0A">
        <w:trPr>
          <w:trHeight w:val="1170"/>
        </w:trPr>
        <w:tc>
          <w:tcPr>
            <w:tcW w:w="3828" w:type="dxa"/>
            <w:vMerge/>
            <w:tcBorders>
              <w:left w:val="single" w:sz="4" w:space="0" w:color="auto"/>
              <w:bottom w:val="single" w:sz="4" w:space="0" w:color="auto"/>
              <w:right w:val="single" w:sz="4" w:space="0" w:color="auto"/>
            </w:tcBorders>
            <w:shd w:val="clear" w:color="auto" w:fill="auto"/>
            <w:vAlign w:val="bottom"/>
            <w:hideMark/>
          </w:tcPr>
          <w:p w:rsidR="00754AFE" w:rsidRPr="001B513A" w:rsidRDefault="00754AFE" w:rsidP="00310C0A">
            <w:pPr>
              <w:suppressAutoHyphens w:val="0"/>
              <w:jc w:val="center"/>
              <w:rPr>
                <w:b/>
                <w:bCs/>
                <w:sz w:val="28"/>
                <w:szCs w:val="28"/>
                <w:lang w:eastAsia="ru-RU"/>
              </w:rPr>
            </w:pP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754AFE" w:rsidRPr="00754AFE" w:rsidRDefault="00754AFE" w:rsidP="00FB71E8">
            <w:pPr>
              <w:suppressAutoHyphens w:val="0"/>
              <w:jc w:val="center"/>
              <w:rPr>
                <w:b/>
                <w:bCs/>
                <w:sz w:val="22"/>
                <w:szCs w:val="22"/>
                <w:lang w:eastAsia="ru-RU"/>
              </w:rPr>
            </w:pPr>
            <w:r w:rsidRPr="00754AFE">
              <w:rPr>
                <w:b/>
                <w:bCs/>
                <w:sz w:val="22"/>
                <w:szCs w:val="22"/>
                <w:lang w:eastAsia="ru-RU"/>
              </w:rPr>
              <w:t>км</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754AFE" w:rsidRPr="00754AFE" w:rsidRDefault="00FB71E8" w:rsidP="00FB71E8">
            <w:pPr>
              <w:suppressAutoHyphens w:val="0"/>
              <w:jc w:val="center"/>
              <w:rPr>
                <w:rFonts w:ascii="Arial CYR" w:hAnsi="Arial CYR" w:cs="Arial CYR"/>
                <w:b/>
                <w:bCs/>
                <w:sz w:val="20"/>
                <w:szCs w:val="20"/>
                <w:lang w:eastAsia="ru-RU"/>
              </w:rPr>
            </w:pPr>
            <w:r>
              <w:rPr>
                <w:rFonts w:ascii="Arial CYR" w:hAnsi="Arial CYR" w:cs="Arial CYR"/>
                <w:b/>
                <w:bCs/>
                <w:sz w:val="20"/>
                <w:szCs w:val="20"/>
                <w:lang w:eastAsia="ru-RU"/>
              </w:rPr>
              <w:t>до 9</w:t>
            </w:r>
            <w:r w:rsidR="00754AFE" w:rsidRPr="00754AFE">
              <w:rPr>
                <w:rFonts w:ascii="Arial CYR" w:hAnsi="Arial CYR" w:cs="Arial CYR"/>
                <w:b/>
                <w:bCs/>
                <w:sz w:val="20"/>
                <w:szCs w:val="20"/>
                <w:lang w:eastAsia="ru-RU"/>
              </w:rPr>
              <w:t xml:space="preserve"> к/пар</w:t>
            </w:r>
            <w:r>
              <w:rPr>
                <w:rFonts w:ascii="Arial CYR" w:hAnsi="Arial CYR" w:cs="Arial CYR"/>
                <w:b/>
                <w:bCs/>
                <w:sz w:val="20"/>
                <w:szCs w:val="20"/>
                <w:lang w:eastAsia="ru-RU"/>
              </w:rPr>
              <w:t xml:space="preserve"> (включительно)</w:t>
            </w:r>
          </w:p>
        </w:tc>
        <w:tc>
          <w:tcPr>
            <w:tcW w:w="1540" w:type="dxa"/>
            <w:tcBorders>
              <w:top w:val="single" w:sz="4" w:space="0" w:color="auto"/>
              <w:left w:val="nil"/>
              <w:bottom w:val="single" w:sz="4" w:space="0" w:color="auto"/>
              <w:right w:val="single" w:sz="4" w:space="0" w:color="auto"/>
            </w:tcBorders>
            <w:shd w:val="clear" w:color="000000" w:fill="FDE9D9"/>
            <w:vAlign w:val="bottom"/>
            <w:hideMark/>
          </w:tcPr>
          <w:p w:rsidR="00754AFE" w:rsidRPr="00754AFE" w:rsidRDefault="00754AFE" w:rsidP="00FB71E8">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 xml:space="preserve">10-14 к/пар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754AFE" w:rsidRPr="00754AFE" w:rsidRDefault="00754AFE" w:rsidP="00FB71E8">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15-17 к/пар</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754AFE" w:rsidRPr="00754AFE" w:rsidRDefault="00754AFE" w:rsidP="00FB71E8">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18 и более к/пар</w:t>
            </w:r>
          </w:p>
        </w:tc>
      </w:tr>
      <w:tr w:rsidR="00754AFE" w:rsidRPr="001B513A" w:rsidTr="00310C0A">
        <w:trPr>
          <w:trHeight w:val="7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4AFE" w:rsidRPr="00754AFE" w:rsidRDefault="00754AFE" w:rsidP="00FB71E8">
            <w:pPr>
              <w:suppressAutoHyphens w:val="0"/>
              <w:rPr>
                <w:sz w:val="28"/>
                <w:szCs w:val="28"/>
                <w:lang w:eastAsia="ru-RU"/>
              </w:rPr>
            </w:pPr>
            <w:r w:rsidRPr="00754AFE">
              <w:rPr>
                <w:sz w:val="28"/>
                <w:szCs w:val="28"/>
                <w:lang w:eastAsia="ru-RU"/>
              </w:rPr>
              <w:t>Чита-Чернышевск</w:t>
            </w:r>
          </w:p>
        </w:tc>
        <w:tc>
          <w:tcPr>
            <w:tcW w:w="1896"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lang w:eastAsia="ru-RU"/>
              </w:rPr>
            </w:pPr>
            <w:r w:rsidRPr="00754AFE">
              <w:rPr>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34 207</w:t>
            </w:r>
          </w:p>
        </w:tc>
        <w:tc>
          <w:tcPr>
            <w:tcW w:w="1540" w:type="dxa"/>
            <w:tcBorders>
              <w:top w:val="nil"/>
              <w:left w:val="nil"/>
              <w:bottom w:val="single" w:sz="4" w:space="0" w:color="auto"/>
              <w:right w:val="single" w:sz="4" w:space="0" w:color="auto"/>
            </w:tcBorders>
            <w:shd w:val="clear" w:color="000000" w:fill="FDE9D9"/>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43 543</w:t>
            </w:r>
          </w:p>
        </w:tc>
        <w:tc>
          <w:tcPr>
            <w:tcW w:w="128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46 490</w:t>
            </w:r>
          </w:p>
        </w:tc>
        <w:tc>
          <w:tcPr>
            <w:tcW w:w="868"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48 174</w:t>
            </w:r>
          </w:p>
        </w:tc>
      </w:tr>
      <w:tr w:rsidR="00754AFE" w:rsidRPr="001B513A" w:rsidTr="00310C0A">
        <w:trPr>
          <w:trHeight w:val="73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4AFE" w:rsidRPr="00754AFE" w:rsidRDefault="00754AFE" w:rsidP="00FB71E8">
            <w:pPr>
              <w:suppressAutoHyphens w:val="0"/>
              <w:rPr>
                <w:sz w:val="28"/>
                <w:szCs w:val="28"/>
                <w:lang w:eastAsia="ru-RU"/>
              </w:rPr>
            </w:pPr>
            <w:r w:rsidRPr="00754AFE">
              <w:rPr>
                <w:sz w:val="28"/>
                <w:szCs w:val="28"/>
                <w:lang w:eastAsia="ru-RU"/>
              </w:rPr>
              <w:t>Чита-Борзя</w:t>
            </w:r>
          </w:p>
        </w:tc>
        <w:tc>
          <w:tcPr>
            <w:tcW w:w="1896"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lang w:eastAsia="ru-RU"/>
              </w:rPr>
            </w:pPr>
            <w:r w:rsidRPr="00754AFE">
              <w:rPr>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41 164</w:t>
            </w:r>
          </w:p>
        </w:tc>
        <w:tc>
          <w:tcPr>
            <w:tcW w:w="1540" w:type="dxa"/>
            <w:tcBorders>
              <w:top w:val="nil"/>
              <w:left w:val="nil"/>
              <w:bottom w:val="single" w:sz="4" w:space="0" w:color="auto"/>
              <w:right w:val="single" w:sz="4" w:space="0" w:color="auto"/>
            </w:tcBorders>
            <w:shd w:val="clear" w:color="000000" w:fill="FDE9D9"/>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52 408</w:t>
            </w:r>
          </w:p>
        </w:tc>
        <w:tc>
          <w:tcPr>
            <w:tcW w:w="128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55 974</w:t>
            </w:r>
          </w:p>
        </w:tc>
        <w:tc>
          <w:tcPr>
            <w:tcW w:w="868"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58 013</w:t>
            </w:r>
          </w:p>
        </w:tc>
      </w:tr>
      <w:tr w:rsidR="00754AFE" w:rsidRPr="001B513A" w:rsidTr="00310C0A">
        <w:trPr>
          <w:trHeight w:val="81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4AFE" w:rsidRPr="00754AFE" w:rsidRDefault="00754AFE" w:rsidP="00FB71E8">
            <w:pPr>
              <w:suppressAutoHyphens w:val="0"/>
              <w:rPr>
                <w:sz w:val="28"/>
                <w:szCs w:val="28"/>
                <w:lang w:eastAsia="ru-RU"/>
              </w:rPr>
            </w:pPr>
            <w:r w:rsidRPr="00754AFE">
              <w:rPr>
                <w:sz w:val="28"/>
                <w:szCs w:val="28"/>
                <w:lang w:eastAsia="ru-RU"/>
              </w:rPr>
              <w:t>Чита-Забайкальск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lang w:eastAsia="ru-RU"/>
              </w:rPr>
            </w:pPr>
            <w:r w:rsidRPr="00754AFE">
              <w:rPr>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54 650</w:t>
            </w:r>
          </w:p>
        </w:tc>
        <w:tc>
          <w:tcPr>
            <w:tcW w:w="1540" w:type="dxa"/>
            <w:tcBorders>
              <w:top w:val="nil"/>
              <w:left w:val="nil"/>
              <w:bottom w:val="single" w:sz="4" w:space="0" w:color="auto"/>
              <w:right w:val="single" w:sz="4" w:space="0" w:color="auto"/>
            </w:tcBorders>
            <w:shd w:val="clear" w:color="000000" w:fill="FDE9D9"/>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69 591</w:t>
            </w:r>
          </w:p>
        </w:tc>
        <w:tc>
          <w:tcPr>
            <w:tcW w:w="128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74 360</w:t>
            </w:r>
          </w:p>
        </w:tc>
        <w:tc>
          <w:tcPr>
            <w:tcW w:w="868"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77 084</w:t>
            </w:r>
          </w:p>
        </w:tc>
      </w:tr>
      <w:tr w:rsidR="00754AFE" w:rsidRPr="001B513A" w:rsidTr="00310C0A">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4AFE" w:rsidRPr="00754AFE" w:rsidRDefault="00754AFE" w:rsidP="00FB71E8">
            <w:pPr>
              <w:suppressAutoHyphens w:val="0"/>
              <w:rPr>
                <w:sz w:val="28"/>
                <w:szCs w:val="28"/>
                <w:lang w:eastAsia="ru-RU"/>
              </w:rPr>
            </w:pPr>
            <w:r w:rsidRPr="00754AFE">
              <w:rPr>
                <w:sz w:val="28"/>
                <w:szCs w:val="28"/>
                <w:lang w:eastAsia="ru-RU"/>
              </w:rPr>
              <w:t>Чернышевск-Борзя</w:t>
            </w:r>
          </w:p>
        </w:tc>
        <w:tc>
          <w:tcPr>
            <w:tcW w:w="1896"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lang w:eastAsia="ru-RU"/>
              </w:rPr>
            </w:pPr>
            <w:r w:rsidRPr="00754AFE">
              <w:rPr>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37 311</w:t>
            </w:r>
          </w:p>
        </w:tc>
        <w:tc>
          <w:tcPr>
            <w:tcW w:w="1540" w:type="dxa"/>
            <w:tcBorders>
              <w:top w:val="nil"/>
              <w:left w:val="nil"/>
              <w:bottom w:val="single" w:sz="4" w:space="0" w:color="auto"/>
              <w:right w:val="single" w:sz="4" w:space="0" w:color="auto"/>
            </w:tcBorders>
            <w:shd w:val="clear" w:color="000000" w:fill="FDE9D9"/>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47 498</w:t>
            </w:r>
          </w:p>
        </w:tc>
        <w:tc>
          <w:tcPr>
            <w:tcW w:w="128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52 564</w:t>
            </w:r>
          </w:p>
        </w:tc>
        <w:tc>
          <w:tcPr>
            <w:tcW w:w="868"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54 590</w:t>
            </w:r>
          </w:p>
        </w:tc>
      </w:tr>
      <w:tr w:rsidR="00754AFE" w:rsidRPr="001B513A" w:rsidTr="00310C0A">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4AFE" w:rsidRPr="00754AFE" w:rsidRDefault="00754AFE" w:rsidP="00FB71E8">
            <w:pPr>
              <w:suppressAutoHyphens w:val="0"/>
              <w:rPr>
                <w:sz w:val="28"/>
                <w:szCs w:val="28"/>
                <w:lang w:eastAsia="ru-RU"/>
              </w:rPr>
            </w:pPr>
            <w:r w:rsidRPr="00754AFE">
              <w:rPr>
                <w:sz w:val="28"/>
                <w:szCs w:val="28"/>
                <w:lang w:eastAsia="ru-RU"/>
              </w:rPr>
              <w:t>Чернышевск-Забайкальск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lang w:eastAsia="ru-RU"/>
              </w:rPr>
            </w:pPr>
            <w:r w:rsidRPr="00754AFE">
              <w:rPr>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51 439</w:t>
            </w:r>
          </w:p>
        </w:tc>
        <w:tc>
          <w:tcPr>
            <w:tcW w:w="1540" w:type="dxa"/>
            <w:tcBorders>
              <w:top w:val="nil"/>
              <w:left w:val="nil"/>
              <w:bottom w:val="single" w:sz="4" w:space="0" w:color="auto"/>
              <w:right w:val="single" w:sz="4" w:space="0" w:color="auto"/>
            </w:tcBorders>
            <w:shd w:val="clear" w:color="000000" w:fill="FDE9D9"/>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65 500</w:t>
            </w:r>
          </w:p>
        </w:tc>
        <w:tc>
          <w:tcPr>
            <w:tcW w:w="128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72 543</w:t>
            </w:r>
          </w:p>
        </w:tc>
        <w:tc>
          <w:tcPr>
            <w:tcW w:w="868"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75 361</w:t>
            </w:r>
          </w:p>
        </w:tc>
      </w:tr>
      <w:tr w:rsidR="00754AFE" w:rsidRPr="001B513A" w:rsidTr="00310C0A">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4AFE" w:rsidRPr="00754AFE" w:rsidRDefault="00754AFE" w:rsidP="00FB71E8">
            <w:pPr>
              <w:suppressAutoHyphens w:val="0"/>
              <w:rPr>
                <w:sz w:val="28"/>
                <w:szCs w:val="28"/>
                <w:lang w:eastAsia="ru-RU"/>
              </w:rPr>
            </w:pPr>
            <w:r w:rsidRPr="00754AFE">
              <w:rPr>
                <w:sz w:val="28"/>
                <w:szCs w:val="28"/>
                <w:lang w:eastAsia="ru-RU"/>
              </w:rPr>
              <w:t>Борзя-Забайкальск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lang w:eastAsia="ru-RU"/>
              </w:rPr>
            </w:pPr>
            <w:r w:rsidRPr="00754AFE">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18 053</w:t>
            </w:r>
          </w:p>
        </w:tc>
        <w:tc>
          <w:tcPr>
            <w:tcW w:w="868"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18 712</w:t>
            </w:r>
          </w:p>
        </w:tc>
      </w:tr>
      <w:tr w:rsidR="00754AFE" w:rsidRPr="00310C0A" w:rsidTr="00310C0A">
        <w:trPr>
          <w:trHeight w:val="6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54AFE" w:rsidRPr="00754AFE" w:rsidRDefault="00754AFE" w:rsidP="00FB71E8">
            <w:pPr>
              <w:suppressAutoHyphens w:val="0"/>
              <w:rPr>
                <w:sz w:val="28"/>
                <w:szCs w:val="28"/>
                <w:lang w:eastAsia="ru-RU"/>
              </w:rPr>
            </w:pPr>
            <w:r w:rsidRPr="00754AFE">
              <w:rPr>
                <w:sz w:val="28"/>
                <w:szCs w:val="28"/>
                <w:lang w:eastAsia="ru-RU"/>
              </w:rPr>
              <w:t>Чита-Карымская</w:t>
            </w:r>
          </w:p>
        </w:tc>
        <w:tc>
          <w:tcPr>
            <w:tcW w:w="1896"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lang w:eastAsia="ru-RU"/>
              </w:rPr>
            </w:pPr>
            <w:r w:rsidRPr="00754AFE">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Pr>
                <w:rFonts w:ascii="Arial CYR" w:hAnsi="Arial CYR" w:cs="Arial CYR"/>
                <w:sz w:val="20"/>
                <w:szCs w:val="20"/>
                <w:lang w:eastAsia="ru-RU"/>
              </w:rPr>
              <w:t>-</w:t>
            </w:r>
            <w:r w:rsidRPr="00754AFE">
              <w:rPr>
                <w:rFonts w:ascii="Arial CYR"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auto" w:fill="auto"/>
            <w:noWrap/>
            <w:vAlign w:val="bottom"/>
            <w:hideMark/>
          </w:tcPr>
          <w:p w:rsidR="00754AFE" w:rsidRPr="00754AFE" w:rsidRDefault="00754AFE"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 </w:t>
            </w:r>
            <w:r>
              <w:rPr>
                <w:rFonts w:ascii="Arial CYR" w:hAnsi="Arial CYR" w:cs="Arial CYR"/>
                <w:sz w:val="20"/>
                <w:szCs w:val="20"/>
                <w:lang w:eastAsia="ru-RU"/>
              </w:rPr>
              <w:t>-</w:t>
            </w:r>
          </w:p>
        </w:tc>
      </w:tr>
    </w:tbl>
    <w:p w:rsidR="00C50A5C" w:rsidRDefault="00C50A5C" w:rsidP="00C50A5C">
      <w:pPr>
        <w:rPr>
          <w:rStyle w:val="FontStyle25"/>
          <w:sz w:val="28"/>
          <w:szCs w:val="28"/>
        </w:rPr>
      </w:pPr>
    </w:p>
    <w:p w:rsidR="00DC1B7D" w:rsidRDefault="00754AFE" w:rsidP="00754AFE">
      <w:pPr>
        <w:pStyle w:val="aff8"/>
      </w:pPr>
      <w:r>
        <w:t>* с учетом порожнего пробега</w:t>
      </w:r>
    </w:p>
    <w:p w:rsidR="00DC1B7D" w:rsidRDefault="00DC1B7D" w:rsidP="00C50A5C"/>
    <w:p w:rsidR="00DC1B7D" w:rsidRDefault="00DC1B7D" w:rsidP="00C50A5C"/>
    <w:p w:rsidR="00DC1B7D" w:rsidRDefault="00DC1B7D" w:rsidP="00C50A5C"/>
    <w:p w:rsidR="00754AFE" w:rsidRDefault="00754AFE" w:rsidP="00C50A5C"/>
    <w:p w:rsidR="00754AFE" w:rsidRDefault="00754AFE" w:rsidP="00C50A5C"/>
    <w:p w:rsidR="00DC1B7D" w:rsidRDefault="00DC1B7D" w:rsidP="00C50A5C"/>
    <w:p w:rsidR="00C50A5C" w:rsidRDefault="00C50A5C" w:rsidP="00C50A5C"/>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241DF7">
            <w:pPr>
              <w:pStyle w:val="Default"/>
              <w:jc w:val="center"/>
              <w:rPr>
                <w:b/>
              </w:rPr>
            </w:pPr>
            <w:r w:rsidRPr="0007096B">
              <w:rPr>
                <w:b/>
                <w:color w:val="auto"/>
              </w:rPr>
              <w:t>№ п/п</w:t>
            </w: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C50A5C">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4D1D11" w:rsidRDefault="00AF0C20" w:rsidP="004D1D11">
            <w:pPr>
              <w:pStyle w:val="19"/>
              <w:ind w:firstLine="0"/>
              <w:rPr>
                <w:sz w:val="24"/>
                <w:szCs w:val="24"/>
              </w:rPr>
            </w:pPr>
            <w:r w:rsidRPr="004D1D11">
              <w:rPr>
                <w:sz w:val="24"/>
                <w:szCs w:val="24"/>
              </w:rPr>
              <w:t>Размещени</w:t>
            </w:r>
            <w:r w:rsidR="006720C2" w:rsidRPr="004D1D11">
              <w:rPr>
                <w:sz w:val="24"/>
                <w:szCs w:val="24"/>
              </w:rPr>
              <w:t>е</w:t>
            </w:r>
            <w:r w:rsidRPr="004D1D11">
              <w:rPr>
                <w:sz w:val="24"/>
                <w:szCs w:val="24"/>
              </w:rPr>
              <w:t xml:space="preserve"> оферты </w:t>
            </w:r>
            <w:r w:rsidR="004C519D" w:rsidRPr="004D1D11">
              <w:rPr>
                <w:sz w:val="24"/>
                <w:szCs w:val="24"/>
              </w:rPr>
              <w:t>№ РО-</w:t>
            </w:r>
            <w:r w:rsidR="00C50A5C" w:rsidRPr="004D1D11">
              <w:rPr>
                <w:sz w:val="24"/>
                <w:szCs w:val="24"/>
              </w:rPr>
              <w:t>НКПЗаб</w:t>
            </w:r>
            <w:r w:rsidR="004C519D" w:rsidRPr="004D1D11">
              <w:rPr>
                <w:sz w:val="24"/>
                <w:szCs w:val="24"/>
              </w:rPr>
              <w:t>-</w:t>
            </w:r>
            <w:r w:rsidR="00C50A5C" w:rsidRPr="004D1D11">
              <w:rPr>
                <w:sz w:val="24"/>
                <w:szCs w:val="24"/>
              </w:rPr>
              <w:t>17</w:t>
            </w:r>
            <w:r w:rsidR="004C519D" w:rsidRPr="004D1D11">
              <w:rPr>
                <w:sz w:val="24"/>
                <w:szCs w:val="24"/>
              </w:rPr>
              <w:t>-</w:t>
            </w:r>
            <w:r w:rsidR="00C50A5C" w:rsidRPr="004D1D11">
              <w:rPr>
                <w:sz w:val="24"/>
                <w:szCs w:val="24"/>
              </w:rPr>
              <w:t>0002</w:t>
            </w:r>
            <w:r w:rsidR="00F34CD6" w:rsidRPr="004D1D11">
              <w:rPr>
                <w:sz w:val="24"/>
                <w:szCs w:val="24"/>
              </w:rPr>
              <w:t xml:space="preserve"> </w:t>
            </w:r>
            <w:r w:rsidR="002E2EE2" w:rsidRPr="004D1D11">
              <w:rPr>
                <w:sz w:val="24"/>
                <w:szCs w:val="24"/>
              </w:rPr>
              <w:t xml:space="preserve">на </w:t>
            </w:r>
            <w:r w:rsidR="004D1D11" w:rsidRPr="004D1D11">
              <w:rPr>
                <w:sz w:val="24"/>
                <w:szCs w:val="24"/>
              </w:rPr>
              <w:t>оказание услуг  по организации доставки колесных пар грузовых вагонов автомобильным транспортом Исполнителя.</w:t>
            </w:r>
          </w:p>
        </w:tc>
      </w:tr>
      <w:tr w:rsidR="004D1D11" w:rsidRPr="0007096B" w:rsidTr="000C355A">
        <w:tc>
          <w:tcPr>
            <w:tcW w:w="534" w:type="dxa"/>
          </w:tcPr>
          <w:p w:rsidR="004D1D11" w:rsidRPr="0007096B" w:rsidRDefault="004D1D11" w:rsidP="00804946">
            <w:pPr>
              <w:pStyle w:val="19"/>
              <w:ind w:firstLine="0"/>
              <w:rPr>
                <w:b/>
                <w:sz w:val="24"/>
                <w:szCs w:val="24"/>
              </w:rPr>
            </w:pPr>
            <w:r w:rsidRPr="0007096B">
              <w:rPr>
                <w:b/>
                <w:sz w:val="24"/>
                <w:szCs w:val="24"/>
              </w:rPr>
              <w:t>2.</w:t>
            </w:r>
          </w:p>
        </w:tc>
        <w:tc>
          <w:tcPr>
            <w:tcW w:w="2551" w:type="dxa"/>
            <w:shd w:val="clear" w:color="auto" w:fill="auto"/>
          </w:tcPr>
          <w:p w:rsidR="004D1D11" w:rsidRPr="0007096B" w:rsidRDefault="004D1D11"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4D1D11" w:rsidRDefault="004D1D11" w:rsidP="006B1456">
            <w:pPr>
              <w:pStyle w:val="19"/>
              <w:ind w:firstLine="0"/>
              <w:rPr>
                <w:sz w:val="24"/>
                <w:szCs w:val="24"/>
              </w:rPr>
            </w:pPr>
            <w:r w:rsidRPr="0007273C">
              <w:rPr>
                <w:sz w:val="24"/>
                <w:szCs w:val="24"/>
              </w:rPr>
              <w:t xml:space="preserve">Организатором является ПАО «ТрансКонтейнер». </w:t>
            </w:r>
          </w:p>
          <w:p w:rsidR="004D1D11" w:rsidRPr="0007273C" w:rsidRDefault="004D1D11" w:rsidP="006B1456">
            <w:pPr>
              <w:pStyle w:val="19"/>
              <w:ind w:firstLine="0"/>
              <w:rPr>
                <w:sz w:val="24"/>
                <w:szCs w:val="24"/>
              </w:rPr>
            </w:pPr>
            <w:r w:rsidRPr="0007273C">
              <w:rPr>
                <w:sz w:val="24"/>
                <w:szCs w:val="24"/>
              </w:rPr>
              <w:t>Функции Организатора выполняет</w:t>
            </w:r>
            <w:r>
              <w:rPr>
                <w:sz w:val="24"/>
                <w:szCs w:val="24"/>
              </w:rPr>
              <w:t xml:space="preserve"> </w:t>
            </w:r>
            <w:r w:rsidRPr="0007273C">
              <w:rPr>
                <w:sz w:val="24"/>
                <w:szCs w:val="24"/>
              </w:rPr>
              <w:t>Постоянная рабочая группа Конкурсной комиссии филиала ПАО «ТрансКонтейнер» на Забайкальской железной дороге</w:t>
            </w:r>
          </w:p>
          <w:p w:rsidR="004D1D11" w:rsidRPr="0007273C" w:rsidRDefault="004D1D11" w:rsidP="006B1456">
            <w:pPr>
              <w:rPr>
                <w:color w:val="000000"/>
              </w:rPr>
            </w:pPr>
            <w:r w:rsidRPr="0007273C">
              <w:rPr>
                <w:color w:val="000000"/>
              </w:rPr>
              <w:t>Адрес: Российская Федерация, 672000, Забайкальский край, г. Чита, ул. Анохина, 91, корпус 2, каб. 603.</w:t>
            </w:r>
          </w:p>
          <w:p w:rsidR="004D1D11" w:rsidRPr="0007273C" w:rsidRDefault="004D1D11" w:rsidP="006B1456">
            <w:pPr>
              <w:pStyle w:val="19"/>
              <w:ind w:firstLine="0"/>
              <w:rPr>
                <w:color w:val="000000"/>
                <w:sz w:val="24"/>
                <w:szCs w:val="24"/>
              </w:rPr>
            </w:pPr>
            <w:r w:rsidRPr="0007273C">
              <w:rPr>
                <w:color w:val="000000"/>
                <w:sz w:val="24"/>
                <w:szCs w:val="24"/>
              </w:rPr>
              <w:t xml:space="preserve">Контактное(ые) лицо(а) Заказчика: </w:t>
            </w:r>
          </w:p>
          <w:p w:rsidR="004D1D11" w:rsidRPr="0007273C" w:rsidRDefault="002F460E" w:rsidP="006B1456">
            <w:pPr>
              <w:pStyle w:val="19"/>
              <w:ind w:firstLine="0"/>
              <w:rPr>
                <w:color w:val="000000"/>
                <w:sz w:val="24"/>
                <w:szCs w:val="24"/>
              </w:rPr>
            </w:pPr>
            <w:r>
              <w:rPr>
                <w:color w:val="000000"/>
                <w:sz w:val="24"/>
                <w:szCs w:val="24"/>
              </w:rPr>
              <w:t>Комаров Вячеслав Сергеевич</w:t>
            </w:r>
            <w:r w:rsidR="004D1D11" w:rsidRPr="0007273C">
              <w:rPr>
                <w:color w:val="000000"/>
                <w:sz w:val="24"/>
                <w:szCs w:val="24"/>
              </w:rPr>
              <w:t xml:space="preserve">, </w:t>
            </w:r>
          </w:p>
          <w:p w:rsidR="004D1D11" w:rsidRPr="0007273C" w:rsidRDefault="004D1D11" w:rsidP="006B1456">
            <w:pPr>
              <w:pStyle w:val="19"/>
              <w:ind w:firstLine="0"/>
              <w:rPr>
                <w:color w:val="000000"/>
                <w:sz w:val="24"/>
                <w:szCs w:val="24"/>
              </w:rPr>
            </w:pPr>
            <w:r w:rsidRPr="0007273C">
              <w:rPr>
                <w:color w:val="000000"/>
                <w:sz w:val="24"/>
                <w:szCs w:val="24"/>
              </w:rPr>
              <w:t xml:space="preserve">тел. 7 (495) 7881717, доб.: </w:t>
            </w:r>
            <w:r w:rsidR="002F460E">
              <w:rPr>
                <w:color w:val="000000"/>
                <w:sz w:val="24"/>
                <w:szCs w:val="24"/>
              </w:rPr>
              <w:t>6391</w:t>
            </w:r>
            <w:r w:rsidRPr="0007273C">
              <w:rPr>
                <w:color w:val="000000"/>
                <w:sz w:val="24"/>
                <w:szCs w:val="24"/>
              </w:rPr>
              <w:t xml:space="preserve">, </w:t>
            </w:r>
          </w:p>
          <w:p w:rsidR="004D1D11" w:rsidRPr="002F460E" w:rsidRDefault="004D1D11" w:rsidP="006B1456">
            <w:pPr>
              <w:pStyle w:val="19"/>
              <w:ind w:firstLine="0"/>
              <w:rPr>
                <w:color w:val="000000"/>
                <w:sz w:val="24"/>
                <w:szCs w:val="24"/>
              </w:rPr>
            </w:pPr>
            <w:r w:rsidRPr="0007273C">
              <w:rPr>
                <w:color w:val="000000"/>
                <w:sz w:val="24"/>
                <w:szCs w:val="24"/>
              </w:rPr>
              <w:t xml:space="preserve">электронный </w:t>
            </w:r>
            <w:r w:rsidRPr="001C24B1">
              <w:rPr>
                <w:color w:val="000000"/>
                <w:sz w:val="24"/>
                <w:szCs w:val="24"/>
              </w:rPr>
              <w:t xml:space="preserve">адрес </w:t>
            </w:r>
            <w:hyperlink r:id="rId11" w:history="1">
              <w:r w:rsidR="002F460E" w:rsidRPr="00CB2BDF">
                <w:rPr>
                  <w:rStyle w:val="a9"/>
                  <w:sz w:val="24"/>
                  <w:szCs w:val="24"/>
                  <w:lang w:val="en-US"/>
                </w:rPr>
                <w:t>KomarovVS</w:t>
              </w:r>
              <w:r w:rsidR="002F460E" w:rsidRPr="00CB2BDF">
                <w:rPr>
                  <w:rStyle w:val="a9"/>
                  <w:sz w:val="24"/>
                  <w:szCs w:val="24"/>
                </w:rPr>
                <w:t>@</w:t>
              </w:r>
              <w:r w:rsidR="002F460E" w:rsidRPr="00CB2BDF">
                <w:rPr>
                  <w:rStyle w:val="a9"/>
                  <w:sz w:val="24"/>
                  <w:szCs w:val="24"/>
                  <w:lang w:val="en-US"/>
                </w:rPr>
                <w:t>trcont</w:t>
              </w:r>
              <w:r w:rsidR="002F460E" w:rsidRPr="00CB2BDF">
                <w:rPr>
                  <w:rStyle w:val="a9"/>
                  <w:sz w:val="24"/>
                  <w:szCs w:val="24"/>
                </w:rPr>
                <w:t>.</w:t>
              </w:r>
              <w:r w:rsidR="002F460E" w:rsidRPr="00CB2BDF">
                <w:rPr>
                  <w:rStyle w:val="a9"/>
                  <w:sz w:val="24"/>
                  <w:szCs w:val="24"/>
                  <w:lang w:val="en-US"/>
                </w:rPr>
                <w:t>ru</w:t>
              </w:r>
            </w:hyperlink>
          </w:p>
          <w:p w:rsidR="004D1D11" w:rsidRPr="00C87E74" w:rsidRDefault="004D1D11" w:rsidP="006B1456">
            <w:pPr>
              <w:pStyle w:val="19"/>
              <w:ind w:firstLine="0"/>
              <w:rPr>
                <w:color w:val="000000"/>
                <w:sz w:val="24"/>
                <w:szCs w:val="24"/>
              </w:rPr>
            </w:pPr>
            <w:r w:rsidRPr="0007273C">
              <w:rPr>
                <w:color w:val="000000"/>
                <w:sz w:val="24"/>
                <w:szCs w:val="24"/>
              </w:rPr>
              <w:t xml:space="preserve">факс (3022) </w:t>
            </w:r>
            <w:r w:rsidR="002F460E" w:rsidRPr="00C87E74">
              <w:rPr>
                <w:color w:val="000000"/>
                <w:sz w:val="24"/>
                <w:szCs w:val="24"/>
              </w:rPr>
              <w:t>32 39 18</w:t>
            </w:r>
          </w:p>
          <w:p w:rsidR="004D1D11" w:rsidRPr="0007273C" w:rsidRDefault="004D1D11" w:rsidP="006B1456">
            <w:pPr>
              <w:pStyle w:val="19"/>
              <w:ind w:firstLine="0"/>
              <w:rPr>
                <w:color w:val="000000"/>
                <w:sz w:val="24"/>
                <w:szCs w:val="24"/>
              </w:rPr>
            </w:pPr>
            <w:r w:rsidRPr="0007273C">
              <w:rPr>
                <w:color w:val="000000"/>
                <w:sz w:val="24"/>
                <w:szCs w:val="24"/>
              </w:rPr>
              <w:t>Контактное(ые) лицо(а) Организатора:</w:t>
            </w:r>
          </w:p>
          <w:p w:rsidR="004D1D11" w:rsidRPr="0007273C" w:rsidRDefault="004D1D11" w:rsidP="006B1456">
            <w:pPr>
              <w:rPr>
                <w:color w:val="000000"/>
              </w:rPr>
            </w:pPr>
            <w:r w:rsidRPr="0007273C">
              <w:rPr>
                <w:color w:val="000000"/>
              </w:rPr>
              <w:t>Болдоржиева Виктория Юрьевна, тел. +7 (495) 7881717, доб.: 6364, (3022) 220029,</w:t>
            </w:r>
          </w:p>
          <w:p w:rsidR="004D1D11" w:rsidRPr="0007273C" w:rsidRDefault="004D1D11" w:rsidP="006B1456">
            <w:r w:rsidRPr="0007273C">
              <w:rPr>
                <w:color w:val="000000"/>
              </w:rPr>
              <w:t xml:space="preserve">факс (3022) 32 39 18,  электронный адрес </w:t>
            </w:r>
            <w:hyperlink r:id="rId12" w:history="1">
              <w:r w:rsidRPr="0007273C">
                <w:rPr>
                  <w:rStyle w:val="a9"/>
                </w:rPr>
                <w:t>BoldorzhievaVIU@trcont.ru</w:t>
              </w:r>
            </w:hyperlink>
          </w:p>
        </w:tc>
      </w:tr>
      <w:tr w:rsidR="004D1D11" w:rsidRPr="0007096B" w:rsidTr="000C355A">
        <w:tc>
          <w:tcPr>
            <w:tcW w:w="534" w:type="dxa"/>
          </w:tcPr>
          <w:p w:rsidR="004D1D11" w:rsidRPr="0007096B" w:rsidRDefault="004D1D11" w:rsidP="00736D40">
            <w:pPr>
              <w:pStyle w:val="19"/>
              <w:ind w:firstLine="0"/>
              <w:rPr>
                <w:b/>
                <w:sz w:val="24"/>
                <w:szCs w:val="24"/>
              </w:rPr>
            </w:pPr>
            <w:r w:rsidRPr="0007096B">
              <w:rPr>
                <w:b/>
                <w:sz w:val="24"/>
                <w:szCs w:val="24"/>
              </w:rPr>
              <w:t>3.</w:t>
            </w:r>
          </w:p>
        </w:tc>
        <w:tc>
          <w:tcPr>
            <w:tcW w:w="2551" w:type="dxa"/>
            <w:shd w:val="clear" w:color="auto" w:fill="auto"/>
          </w:tcPr>
          <w:p w:rsidR="004D1D11" w:rsidRPr="0007096B" w:rsidRDefault="004D1D11"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4D1D11" w:rsidRPr="0007096B" w:rsidRDefault="00CD6DDC" w:rsidP="00B8711A">
            <w:pPr>
              <w:pStyle w:val="19"/>
              <w:ind w:firstLine="0"/>
              <w:rPr>
                <w:b/>
                <w:sz w:val="24"/>
                <w:szCs w:val="24"/>
              </w:rPr>
            </w:pPr>
            <w:r>
              <w:rPr>
                <w:sz w:val="24"/>
                <w:szCs w:val="24"/>
                <w:highlight w:val="yellow"/>
              </w:rPr>
              <w:t>«26</w:t>
            </w:r>
            <w:r w:rsidR="004D1D11" w:rsidRPr="002F78AD">
              <w:rPr>
                <w:sz w:val="24"/>
                <w:szCs w:val="24"/>
                <w:highlight w:val="yellow"/>
              </w:rPr>
              <w:t xml:space="preserve">» </w:t>
            </w:r>
            <w:r w:rsidR="004D1D11">
              <w:rPr>
                <w:sz w:val="24"/>
                <w:szCs w:val="24"/>
                <w:highlight w:val="yellow"/>
              </w:rPr>
              <w:t xml:space="preserve">января </w:t>
            </w:r>
            <w:r w:rsidR="004D1D11" w:rsidRPr="002F78AD">
              <w:rPr>
                <w:sz w:val="24"/>
                <w:szCs w:val="24"/>
                <w:highlight w:val="yellow"/>
              </w:rPr>
              <w:t>201</w:t>
            </w:r>
            <w:r w:rsidR="004D1D11">
              <w:rPr>
                <w:sz w:val="24"/>
                <w:szCs w:val="24"/>
                <w:highlight w:val="yellow"/>
              </w:rPr>
              <w:t>7</w:t>
            </w:r>
            <w:r w:rsidR="004D1D11" w:rsidRPr="002F78AD">
              <w:rPr>
                <w:sz w:val="24"/>
                <w:szCs w:val="24"/>
                <w:highlight w:val="yellow"/>
              </w:rPr>
              <w:t xml:space="preserve"> г.</w:t>
            </w:r>
          </w:p>
        </w:tc>
      </w:tr>
      <w:tr w:rsidR="004D1D11" w:rsidRPr="0007096B" w:rsidTr="00EF779C">
        <w:tc>
          <w:tcPr>
            <w:tcW w:w="534" w:type="dxa"/>
          </w:tcPr>
          <w:p w:rsidR="004D1D11" w:rsidRPr="0007096B" w:rsidRDefault="004D1D11" w:rsidP="00736D40">
            <w:pPr>
              <w:pStyle w:val="19"/>
              <w:ind w:firstLine="0"/>
              <w:rPr>
                <w:b/>
                <w:sz w:val="24"/>
                <w:szCs w:val="24"/>
              </w:rPr>
            </w:pPr>
            <w:r w:rsidRPr="0007096B">
              <w:rPr>
                <w:b/>
                <w:sz w:val="24"/>
                <w:szCs w:val="24"/>
              </w:rPr>
              <w:t>4.</w:t>
            </w:r>
          </w:p>
        </w:tc>
        <w:tc>
          <w:tcPr>
            <w:tcW w:w="2551" w:type="dxa"/>
          </w:tcPr>
          <w:p w:rsidR="004D1D11" w:rsidRPr="0007096B" w:rsidRDefault="004D1D11" w:rsidP="00736D40">
            <w:pPr>
              <w:pStyle w:val="Default"/>
              <w:rPr>
                <w:b/>
                <w:color w:val="auto"/>
              </w:rPr>
            </w:pPr>
            <w:r w:rsidRPr="0007096B">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4D1D11" w:rsidRPr="0007096B" w:rsidRDefault="004D1D11" w:rsidP="00783AD5">
            <w:pPr>
              <w:pStyle w:val="Default"/>
              <w:rPr>
                <w:b/>
                <w:color w:val="auto"/>
              </w:rPr>
            </w:pPr>
          </w:p>
        </w:tc>
        <w:tc>
          <w:tcPr>
            <w:tcW w:w="6768" w:type="dxa"/>
          </w:tcPr>
          <w:p w:rsidR="004D1D11" w:rsidRPr="0007096B" w:rsidRDefault="004D1D11" w:rsidP="00DA5448">
            <w:pPr>
              <w:pStyle w:val="19"/>
              <w:ind w:firstLine="284"/>
              <w:rPr>
                <w:sz w:val="24"/>
                <w:szCs w:val="24"/>
              </w:rPr>
            </w:pPr>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r w:rsidRPr="0007096B">
              <w:rPr>
                <w:sz w:val="24"/>
                <w:szCs w:val="24"/>
              </w:rPr>
              <w:t>» (</w:t>
            </w:r>
            <w:hyperlink r:id="rId13" w:history="1">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9"/>
                  <w:sz w:val="24"/>
                  <w:szCs w:val="24"/>
                </w:rPr>
                <w:t>www.zakupki.gov.ru</w:t>
              </w:r>
            </w:hyperlink>
            <w:r w:rsidRPr="00895B84">
              <w:rPr>
                <w:sz w:val="24"/>
                <w:szCs w:val="24"/>
              </w:rPr>
              <w:t>) (далее – Официальный сайт).</w:t>
            </w:r>
          </w:p>
          <w:p w:rsidR="004D1D11" w:rsidRPr="009B3D3C" w:rsidRDefault="004D1D11"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sidRPr="0007096B">
              <w:rPr>
                <w:sz w:val="24"/>
                <w:szCs w:val="24"/>
              </w:rPr>
              <w:lastRenderedPageBreak/>
              <w:t xml:space="preserve">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2F78AD">
              <w:rPr>
                <w:rFonts w:eastAsia="Times New Roman"/>
                <w:i/>
                <w:sz w:val="24"/>
                <w:szCs w:val="24"/>
              </w:rPr>
              <w:t xml:space="preserve"> </w:t>
            </w:r>
          </w:p>
        </w:tc>
      </w:tr>
      <w:tr w:rsidR="006B1456" w:rsidRPr="0007096B" w:rsidTr="00EF779C">
        <w:tc>
          <w:tcPr>
            <w:tcW w:w="534" w:type="dxa"/>
          </w:tcPr>
          <w:p w:rsidR="006B1456" w:rsidRPr="0007096B" w:rsidRDefault="006B1456" w:rsidP="00804946">
            <w:pPr>
              <w:pStyle w:val="19"/>
              <w:ind w:firstLine="0"/>
              <w:rPr>
                <w:b/>
                <w:sz w:val="24"/>
                <w:szCs w:val="24"/>
              </w:rPr>
            </w:pPr>
            <w:r w:rsidRPr="0007096B">
              <w:rPr>
                <w:b/>
                <w:sz w:val="24"/>
                <w:szCs w:val="24"/>
              </w:rPr>
              <w:lastRenderedPageBreak/>
              <w:t>5.</w:t>
            </w:r>
          </w:p>
        </w:tc>
        <w:tc>
          <w:tcPr>
            <w:tcW w:w="2551" w:type="dxa"/>
          </w:tcPr>
          <w:p w:rsidR="006B1456" w:rsidRPr="0007096B" w:rsidRDefault="006B1456">
            <w:pPr>
              <w:pStyle w:val="Default"/>
              <w:rPr>
                <w:b/>
                <w:color w:val="auto"/>
              </w:rPr>
            </w:pPr>
            <w:r w:rsidRPr="0007096B">
              <w:rPr>
                <w:b/>
                <w:color w:val="auto"/>
              </w:rPr>
              <w:t>Начальная (максимальная) цена договора/ цена лота</w:t>
            </w:r>
          </w:p>
        </w:tc>
        <w:tc>
          <w:tcPr>
            <w:tcW w:w="6768" w:type="dxa"/>
          </w:tcPr>
          <w:p w:rsidR="006B1456" w:rsidRPr="001628C3" w:rsidRDefault="006B1456" w:rsidP="002D16F8">
            <w:pPr>
              <w:jc w:val="both"/>
            </w:pPr>
            <w:r w:rsidRPr="001628C3">
              <w:t>Максимальная совокупная цена всех договоров составляет</w:t>
            </w:r>
            <w:r>
              <w:t xml:space="preserve">        </w:t>
            </w:r>
            <w:r w:rsidR="002D16F8">
              <w:t>2</w:t>
            </w:r>
            <w:r>
              <w:t xml:space="preserve"> </w:t>
            </w:r>
            <w:r w:rsidR="002D16F8">
              <w:t>5</w:t>
            </w:r>
            <w:r>
              <w:t>00</w:t>
            </w:r>
            <w:r w:rsidRPr="001628C3">
              <w:t> 000 (</w:t>
            </w:r>
            <w:r w:rsidR="002D16F8">
              <w:t xml:space="preserve">два </w:t>
            </w:r>
            <w:r>
              <w:t>миллиона</w:t>
            </w:r>
            <w:r w:rsidR="002D16F8">
              <w:t xml:space="preserve"> пятьсот тысяч</w:t>
            </w:r>
            <w:r>
              <w:t xml:space="preserve">) </w:t>
            </w:r>
            <w:r w:rsidRPr="001628C3">
              <w:t>рублей</w:t>
            </w:r>
            <w:r w:rsidRPr="001628C3">
              <w:rPr>
                <w:color w:val="000000"/>
              </w:rPr>
              <w:t xml:space="preserve"> 00 копеек с учетом расходов на техническую эксплуатацию</w:t>
            </w:r>
            <w:r w:rsidRPr="001628C3">
              <w:t xml:space="preserve">,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w:t>
            </w:r>
            <w:r>
              <w:t>Исполнителя</w:t>
            </w:r>
            <w:r w:rsidRPr="001628C3">
              <w:t>.</w:t>
            </w:r>
          </w:p>
        </w:tc>
      </w:tr>
      <w:tr w:rsidR="006B1456" w:rsidRPr="0007096B" w:rsidTr="00EF779C">
        <w:tc>
          <w:tcPr>
            <w:tcW w:w="534" w:type="dxa"/>
          </w:tcPr>
          <w:p w:rsidR="006B1456" w:rsidRPr="0007096B" w:rsidRDefault="006B1456" w:rsidP="00804946">
            <w:pPr>
              <w:pStyle w:val="19"/>
              <w:ind w:firstLine="0"/>
              <w:rPr>
                <w:b/>
                <w:sz w:val="24"/>
                <w:szCs w:val="24"/>
              </w:rPr>
            </w:pPr>
            <w:r w:rsidRPr="0007096B">
              <w:rPr>
                <w:b/>
                <w:sz w:val="24"/>
                <w:szCs w:val="24"/>
              </w:rPr>
              <w:t>6.</w:t>
            </w:r>
          </w:p>
        </w:tc>
        <w:tc>
          <w:tcPr>
            <w:tcW w:w="2551" w:type="dxa"/>
          </w:tcPr>
          <w:p w:rsidR="006B1456" w:rsidRPr="0007096B" w:rsidRDefault="006B1456"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6B1456" w:rsidRPr="00302727" w:rsidRDefault="006B1456" w:rsidP="006B1456">
            <w:pPr>
              <w:pStyle w:val="19"/>
              <w:ind w:firstLine="284"/>
              <w:rPr>
                <w:sz w:val="24"/>
                <w:szCs w:val="24"/>
              </w:rPr>
            </w:pPr>
            <w:r w:rsidRPr="006B145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6B1456">
              <w:t xml:space="preserve"> </w:t>
            </w:r>
            <w:r w:rsidRPr="006B1456">
              <w:rPr>
                <w:sz w:val="24"/>
                <w:szCs w:val="24"/>
              </w:rPr>
              <w:t xml:space="preserve">местного времени с даты, указанной в пункте 3 Информационной карты </w:t>
            </w:r>
            <w:r w:rsidRPr="006B1456">
              <w:rPr>
                <w:sz w:val="24"/>
                <w:szCs w:val="24"/>
                <w:highlight w:val="yellow"/>
              </w:rPr>
              <w:t>по «29» сентября 2017 г.</w:t>
            </w:r>
            <w:r w:rsidRPr="006B1456">
              <w:rPr>
                <w:sz w:val="24"/>
                <w:szCs w:val="24"/>
              </w:rPr>
              <w:t xml:space="preserve"> по адресу, указанному в пункте 2 настоящей Информационной карты.</w:t>
            </w:r>
            <w:r w:rsidRPr="0007096B">
              <w:rPr>
                <w:sz w:val="24"/>
                <w:szCs w:val="24"/>
              </w:rPr>
              <w:t xml:space="preserve"> </w:t>
            </w:r>
          </w:p>
        </w:tc>
      </w:tr>
      <w:tr w:rsidR="006B1456" w:rsidRPr="0007096B" w:rsidTr="00EF779C">
        <w:tc>
          <w:tcPr>
            <w:tcW w:w="534" w:type="dxa"/>
          </w:tcPr>
          <w:p w:rsidR="006B1456" w:rsidRPr="0007096B" w:rsidRDefault="006B1456" w:rsidP="00736D40">
            <w:pPr>
              <w:pStyle w:val="19"/>
              <w:ind w:firstLine="0"/>
              <w:rPr>
                <w:b/>
                <w:sz w:val="24"/>
                <w:szCs w:val="24"/>
              </w:rPr>
            </w:pPr>
            <w:r w:rsidRPr="0007096B">
              <w:rPr>
                <w:b/>
                <w:sz w:val="24"/>
                <w:szCs w:val="24"/>
              </w:rPr>
              <w:t>7.</w:t>
            </w:r>
          </w:p>
        </w:tc>
        <w:tc>
          <w:tcPr>
            <w:tcW w:w="2551" w:type="dxa"/>
          </w:tcPr>
          <w:p w:rsidR="006B1456" w:rsidRPr="0007096B" w:rsidRDefault="006B1456"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6B1456" w:rsidRPr="00E02F0B" w:rsidRDefault="006B1456" w:rsidP="006B1456">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(шестьдесят)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6B1456" w:rsidRPr="0007096B" w:rsidTr="00EF779C">
        <w:tc>
          <w:tcPr>
            <w:tcW w:w="534" w:type="dxa"/>
          </w:tcPr>
          <w:p w:rsidR="006B1456" w:rsidRPr="0007096B" w:rsidRDefault="006B1456" w:rsidP="00804946">
            <w:pPr>
              <w:pStyle w:val="19"/>
              <w:ind w:firstLine="0"/>
              <w:rPr>
                <w:b/>
                <w:sz w:val="24"/>
                <w:szCs w:val="24"/>
              </w:rPr>
            </w:pPr>
            <w:r w:rsidRPr="0007096B">
              <w:rPr>
                <w:b/>
                <w:sz w:val="24"/>
                <w:szCs w:val="24"/>
              </w:rPr>
              <w:t xml:space="preserve">8. </w:t>
            </w:r>
          </w:p>
        </w:tc>
        <w:tc>
          <w:tcPr>
            <w:tcW w:w="2551" w:type="dxa"/>
          </w:tcPr>
          <w:p w:rsidR="006B1456" w:rsidRPr="0007096B" w:rsidRDefault="006B1456"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6B1456" w:rsidRPr="00414279" w:rsidRDefault="006B1456" w:rsidP="00D439CF">
            <w:pPr>
              <w:pStyle w:val="19"/>
              <w:ind w:firstLine="284"/>
              <w:rPr>
                <w:sz w:val="24"/>
                <w:szCs w:val="24"/>
              </w:rPr>
            </w:pPr>
            <w:r w:rsidRPr="00414279">
              <w:rPr>
                <w:sz w:val="24"/>
                <w:szCs w:val="24"/>
              </w:rPr>
              <w:t>Рассмотрение и сопоставление Заявок осуществляется по адресу, указанному в пункте 2 Информационной карты поэтапно:</w:t>
            </w:r>
          </w:p>
          <w:p w:rsidR="006B1456" w:rsidRPr="00414279" w:rsidRDefault="006B1456" w:rsidP="00FC6883">
            <w:pPr>
              <w:pStyle w:val="19"/>
              <w:ind w:firstLine="284"/>
              <w:rPr>
                <w:sz w:val="24"/>
                <w:szCs w:val="24"/>
              </w:rPr>
            </w:pPr>
            <w:r w:rsidRPr="00414279">
              <w:rPr>
                <w:sz w:val="24"/>
                <w:szCs w:val="24"/>
              </w:rPr>
              <w:t xml:space="preserve">1) По первому этапу при наличии Заявок состоится </w:t>
            </w:r>
            <w:r w:rsidRPr="00414279">
              <w:rPr>
                <w:sz w:val="24"/>
                <w:szCs w:val="24"/>
                <w:highlight w:val="yellow"/>
              </w:rPr>
              <w:t>«</w:t>
            </w:r>
            <w:r w:rsidR="00B8711A">
              <w:rPr>
                <w:sz w:val="24"/>
                <w:szCs w:val="24"/>
                <w:highlight w:val="yellow"/>
              </w:rPr>
              <w:t>0</w:t>
            </w:r>
            <w:r w:rsidR="002D16F8">
              <w:rPr>
                <w:sz w:val="24"/>
                <w:szCs w:val="24"/>
                <w:highlight w:val="yellow"/>
              </w:rPr>
              <w:t>8</w:t>
            </w:r>
            <w:r w:rsidRPr="00414279">
              <w:rPr>
                <w:sz w:val="24"/>
                <w:szCs w:val="24"/>
                <w:highlight w:val="yellow"/>
              </w:rPr>
              <w:t xml:space="preserve">» </w:t>
            </w:r>
            <w:r w:rsidR="00B8711A">
              <w:rPr>
                <w:sz w:val="24"/>
                <w:szCs w:val="24"/>
                <w:highlight w:val="yellow"/>
              </w:rPr>
              <w:t>февраля</w:t>
            </w:r>
            <w:r w:rsidRPr="00414279">
              <w:rPr>
                <w:sz w:val="24"/>
                <w:szCs w:val="24"/>
                <w:highlight w:val="yellow"/>
              </w:rPr>
              <w:t xml:space="preserve"> 201</w:t>
            </w:r>
            <w:r w:rsidR="00414279" w:rsidRPr="00414279">
              <w:rPr>
                <w:sz w:val="24"/>
                <w:szCs w:val="24"/>
                <w:highlight w:val="yellow"/>
              </w:rPr>
              <w:t>7</w:t>
            </w:r>
            <w:r w:rsidRPr="00414279">
              <w:rPr>
                <w:sz w:val="24"/>
                <w:szCs w:val="24"/>
                <w:highlight w:val="yellow"/>
              </w:rPr>
              <w:t xml:space="preserve"> г. в 14 часов 00 минут</w:t>
            </w:r>
            <w:r w:rsidRPr="00414279">
              <w:rPr>
                <w:sz w:val="24"/>
                <w:szCs w:val="24"/>
              </w:rPr>
              <w:t xml:space="preserve"> местного времени;</w:t>
            </w:r>
          </w:p>
          <w:p w:rsidR="006B1456" w:rsidRPr="00414279" w:rsidRDefault="006B1456" w:rsidP="00FC6883">
            <w:pPr>
              <w:pStyle w:val="19"/>
              <w:ind w:firstLine="284"/>
              <w:rPr>
                <w:sz w:val="24"/>
                <w:szCs w:val="24"/>
              </w:rPr>
            </w:pPr>
            <w:r w:rsidRPr="00414279">
              <w:rPr>
                <w:sz w:val="24"/>
                <w:szCs w:val="24"/>
              </w:rPr>
              <w:t xml:space="preserve">2) Второй и последующие этапы при поступлении Заявок после предыдущего этапа - последнюю рабочую пятницу каждого календарного </w:t>
            </w:r>
            <w:r w:rsidR="00B8711A">
              <w:rPr>
                <w:sz w:val="24"/>
                <w:szCs w:val="24"/>
              </w:rPr>
              <w:t>квартала</w:t>
            </w:r>
            <w:r w:rsidRPr="00414279">
              <w:rPr>
                <w:sz w:val="24"/>
                <w:szCs w:val="24"/>
              </w:rPr>
              <w:t>;</w:t>
            </w:r>
          </w:p>
          <w:p w:rsidR="006B1456" w:rsidRPr="00414279" w:rsidRDefault="006B1456" w:rsidP="00E55D4F">
            <w:pPr>
              <w:pStyle w:val="19"/>
              <w:ind w:firstLine="284"/>
              <w:rPr>
                <w:sz w:val="24"/>
                <w:szCs w:val="24"/>
              </w:rPr>
            </w:pPr>
            <w:r w:rsidRPr="00414279">
              <w:rPr>
                <w:sz w:val="24"/>
                <w:szCs w:val="24"/>
              </w:rPr>
              <w:t>3) Последний этап - не позднее 10 календарных дней с даты окончания приема заявок, указанной в пункте 6 Информационной карты.</w:t>
            </w:r>
          </w:p>
        </w:tc>
      </w:tr>
      <w:tr w:rsidR="006B1456" w:rsidRPr="0007096B" w:rsidTr="00FC6883">
        <w:trPr>
          <w:trHeight w:val="189"/>
        </w:trPr>
        <w:tc>
          <w:tcPr>
            <w:tcW w:w="534" w:type="dxa"/>
          </w:tcPr>
          <w:p w:rsidR="006B1456" w:rsidRPr="0007096B" w:rsidRDefault="006B1456" w:rsidP="00804946">
            <w:pPr>
              <w:pStyle w:val="19"/>
              <w:ind w:firstLine="0"/>
              <w:rPr>
                <w:b/>
                <w:sz w:val="24"/>
                <w:szCs w:val="24"/>
              </w:rPr>
            </w:pPr>
            <w:r w:rsidRPr="0007096B">
              <w:rPr>
                <w:b/>
                <w:sz w:val="24"/>
                <w:szCs w:val="24"/>
              </w:rPr>
              <w:t>9.</w:t>
            </w:r>
          </w:p>
        </w:tc>
        <w:tc>
          <w:tcPr>
            <w:tcW w:w="2551" w:type="dxa"/>
          </w:tcPr>
          <w:p w:rsidR="006B1456" w:rsidRPr="0007096B" w:rsidRDefault="006B1456" w:rsidP="008035D3">
            <w:pPr>
              <w:pStyle w:val="Default"/>
              <w:rPr>
                <w:b/>
                <w:color w:val="auto"/>
              </w:rPr>
            </w:pPr>
            <w:r w:rsidRPr="0007096B">
              <w:rPr>
                <w:b/>
                <w:color w:val="auto"/>
              </w:rPr>
              <w:t>Конкурсная комиссия</w:t>
            </w:r>
          </w:p>
        </w:tc>
        <w:tc>
          <w:tcPr>
            <w:tcW w:w="6768" w:type="dxa"/>
            <w:shd w:val="clear" w:color="auto" w:fill="auto"/>
          </w:tcPr>
          <w:p w:rsidR="00414279" w:rsidRPr="00414279" w:rsidRDefault="006B1456" w:rsidP="00414279">
            <w:pPr>
              <w:pStyle w:val="19"/>
              <w:ind w:firstLine="284"/>
              <w:rPr>
                <w:sz w:val="24"/>
                <w:szCs w:val="24"/>
              </w:rPr>
            </w:pPr>
            <w:r w:rsidRPr="00414279">
              <w:rPr>
                <w:sz w:val="24"/>
                <w:szCs w:val="24"/>
              </w:rPr>
              <w:t xml:space="preserve">Решение об итогах процедуры Размещения оферты принимается Конкурсной комиссией </w:t>
            </w:r>
            <w:r w:rsidR="00B8711A">
              <w:rPr>
                <w:sz w:val="24"/>
                <w:szCs w:val="24"/>
              </w:rPr>
              <w:t xml:space="preserve">филиала </w:t>
            </w:r>
            <w:r w:rsidRPr="00414279">
              <w:rPr>
                <w:sz w:val="24"/>
                <w:szCs w:val="24"/>
              </w:rPr>
              <w:t>ПАО «ТрансКонтейнер»</w:t>
            </w:r>
            <w:r w:rsidR="00B8711A">
              <w:rPr>
                <w:sz w:val="24"/>
                <w:szCs w:val="24"/>
              </w:rPr>
              <w:t xml:space="preserve"> на Забайкальской железной дороге</w:t>
            </w:r>
            <w:r w:rsidRPr="00414279">
              <w:rPr>
                <w:sz w:val="24"/>
                <w:szCs w:val="24"/>
              </w:rPr>
              <w:t xml:space="preserve"> </w:t>
            </w:r>
          </w:p>
          <w:p w:rsidR="006B1456" w:rsidRPr="00414279" w:rsidRDefault="00B8711A" w:rsidP="00B8711A">
            <w:pPr>
              <w:jc w:val="both"/>
            </w:pPr>
            <w:r>
              <w:t xml:space="preserve">Адрес: </w:t>
            </w:r>
            <w:r w:rsidR="006B1456" w:rsidRPr="00414279">
              <w:t xml:space="preserve"> </w:t>
            </w:r>
            <w:r w:rsidRPr="0086518F">
              <w:rPr>
                <w:color w:val="000000"/>
                <w:szCs w:val="28"/>
              </w:rPr>
              <w:t>672000, Забайкальский край, г. Чита, ул. Анохина, 91, корпус 2, каб. 603</w:t>
            </w:r>
            <w:r w:rsidRPr="0086518F">
              <w:rPr>
                <w:szCs w:val="28"/>
              </w:rPr>
              <w:t>.</w:t>
            </w:r>
          </w:p>
        </w:tc>
      </w:tr>
      <w:tr w:rsidR="006B1456" w:rsidRPr="0007096B" w:rsidTr="00EF779C">
        <w:tc>
          <w:tcPr>
            <w:tcW w:w="534" w:type="dxa"/>
          </w:tcPr>
          <w:p w:rsidR="006B1456" w:rsidRPr="0007096B" w:rsidRDefault="006B1456" w:rsidP="00804946">
            <w:pPr>
              <w:pStyle w:val="19"/>
              <w:ind w:firstLine="0"/>
              <w:rPr>
                <w:b/>
                <w:sz w:val="24"/>
                <w:szCs w:val="24"/>
              </w:rPr>
            </w:pPr>
            <w:r w:rsidRPr="0007096B">
              <w:rPr>
                <w:b/>
                <w:sz w:val="24"/>
                <w:szCs w:val="24"/>
              </w:rPr>
              <w:t>10.</w:t>
            </w:r>
          </w:p>
        </w:tc>
        <w:tc>
          <w:tcPr>
            <w:tcW w:w="2551" w:type="dxa"/>
          </w:tcPr>
          <w:p w:rsidR="006B1456" w:rsidRPr="0007096B" w:rsidRDefault="006B1456" w:rsidP="008035D3">
            <w:pPr>
              <w:pStyle w:val="Default"/>
              <w:rPr>
                <w:b/>
                <w:color w:val="auto"/>
              </w:rPr>
            </w:pPr>
            <w:r w:rsidRPr="0007096B">
              <w:rPr>
                <w:b/>
                <w:color w:val="auto"/>
              </w:rPr>
              <w:t>Подведение итогов</w:t>
            </w:r>
          </w:p>
        </w:tc>
        <w:tc>
          <w:tcPr>
            <w:tcW w:w="6768" w:type="dxa"/>
          </w:tcPr>
          <w:p w:rsidR="006B1456" w:rsidRPr="00414279" w:rsidRDefault="00414279" w:rsidP="00414279">
            <w:pPr>
              <w:pStyle w:val="19"/>
              <w:ind w:firstLine="0"/>
              <w:rPr>
                <w:sz w:val="24"/>
                <w:szCs w:val="24"/>
              </w:rPr>
            </w:pPr>
            <w:r w:rsidRPr="00414279">
              <w:rPr>
                <w:sz w:val="24"/>
                <w:szCs w:val="24"/>
              </w:rPr>
              <w:t xml:space="preserve">     </w:t>
            </w:r>
            <w:r w:rsidR="006B1456" w:rsidRPr="00414279">
              <w:rPr>
                <w:sz w:val="24"/>
                <w:szCs w:val="24"/>
              </w:rPr>
              <w:t xml:space="preserve">Подведение итогов осуществляется по адресу, указанному в пункте 9 Информационной карты поэтапно: </w:t>
            </w:r>
          </w:p>
          <w:p w:rsidR="006B1456" w:rsidRPr="00414279" w:rsidRDefault="006B1456" w:rsidP="00187FD4">
            <w:pPr>
              <w:pStyle w:val="19"/>
              <w:ind w:firstLine="284"/>
              <w:rPr>
                <w:sz w:val="24"/>
                <w:szCs w:val="24"/>
              </w:rPr>
            </w:pPr>
            <w:r w:rsidRPr="00414279">
              <w:rPr>
                <w:sz w:val="24"/>
                <w:szCs w:val="24"/>
              </w:rPr>
              <w:t xml:space="preserve">1) По первому этапу при наличии Заявок состоится не позднее 14 часов 00 минут местного времени </w:t>
            </w:r>
            <w:r w:rsidRPr="00414279">
              <w:rPr>
                <w:sz w:val="24"/>
                <w:szCs w:val="24"/>
                <w:highlight w:val="yellow"/>
              </w:rPr>
              <w:t>«</w:t>
            </w:r>
            <w:r w:rsidR="00B8711A">
              <w:rPr>
                <w:sz w:val="24"/>
                <w:szCs w:val="24"/>
                <w:highlight w:val="yellow"/>
              </w:rPr>
              <w:t>10</w:t>
            </w:r>
            <w:r w:rsidRPr="00414279">
              <w:rPr>
                <w:sz w:val="24"/>
                <w:szCs w:val="24"/>
                <w:highlight w:val="yellow"/>
              </w:rPr>
              <w:t xml:space="preserve">» </w:t>
            </w:r>
            <w:r w:rsidR="00414279" w:rsidRPr="00414279">
              <w:rPr>
                <w:sz w:val="24"/>
                <w:szCs w:val="24"/>
                <w:highlight w:val="yellow"/>
              </w:rPr>
              <w:t>февраля</w:t>
            </w:r>
            <w:r w:rsidRPr="00414279">
              <w:rPr>
                <w:sz w:val="24"/>
                <w:szCs w:val="24"/>
                <w:highlight w:val="yellow"/>
              </w:rPr>
              <w:t xml:space="preserve"> 201</w:t>
            </w:r>
            <w:r w:rsidR="00414279" w:rsidRPr="00414279">
              <w:rPr>
                <w:sz w:val="24"/>
                <w:szCs w:val="24"/>
                <w:highlight w:val="yellow"/>
              </w:rPr>
              <w:t>7</w:t>
            </w:r>
            <w:r w:rsidRPr="00414279">
              <w:rPr>
                <w:sz w:val="24"/>
                <w:szCs w:val="24"/>
                <w:highlight w:val="yellow"/>
              </w:rPr>
              <w:t xml:space="preserve"> г.;</w:t>
            </w:r>
          </w:p>
          <w:p w:rsidR="006B1456" w:rsidRPr="00414279" w:rsidRDefault="006B1456" w:rsidP="00187FD4">
            <w:pPr>
              <w:pStyle w:val="19"/>
              <w:ind w:firstLine="284"/>
              <w:rPr>
                <w:sz w:val="24"/>
                <w:szCs w:val="24"/>
              </w:rPr>
            </w:pPr>
            <w:r w:rsidRPr="00414279">
              <w:rPr>
                <w:sz w:val="24"/>
                <w:szCs w:val="24"/>
              </w:rPr>
              <w:t xml:space="preserve">2) Второй и последующие этапы при поступлении Заявок не позднее 21 календарного дня с даты рассмотрения и </w:t>
            </w:r>
            <w:r w:rsidRPr="00414279">
              <w:rPr>
                <w:sz w:val="24"/>
                <w:szCs w:val="24"/>
              </w:rPr>
              <w:lastRenderedPageBreak/>
              <w:t>сопоставления Заявок соответствующего этапа (пункт 8 Информационной карты).</w:t>
            </w:r>
          </w:p>
        </w:tc>
      </w:tr>
      <w:tr w:rsidR="00414279" w:rsidRPr="0007096B" w:rsidTr="00EF779C">
        <w:tc>
          <w:tcPr>
            <w:tcW w:w="534" w:type="dxa"/>
          </w:tcPr>
          <w:p w:rsidR="00414279" w:rsidRPr="0007096B" w:rsidRDefault="00414279" w:rsidP="00804946">
            <w:pPr>
              <w:pStyle w:val="19"/>
              <w:ind w:firstLine="0"/>
              <w:rPr>
                <w:b/>
                <w:sz w:val="24"/>
                <w:szCs w:val="24"/>
              </w:rPr>
            </w:pPr>
            <w:r w:rsidRPr="0007096B">
              <w:rPr>
                <w:b/>
                <w:sz w:val="24"/>
                <w:szCs w:val="24"/>
              </w:rPr>
              <w:lastRenderedPageBreak/>
              <w:t>11.</w:t>
            </w:r>
          </w:p>
        </w:tc>
        <w:tc>
          <w:tcPr>
            <w:tcW w:w="2551" w:type="dxa"/>
          </w:tcPr>
          <w:p w:rsidR="00414279" w:rsidRPr="0007096B" w:rsidRDefault="00414279"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414279" w:rsidRPr="00414279" w:rsidRDefault="00414279" w:rsidP="004B155E">
            <w:r w:rsidRPr="00414279">
              <w:rPr>
                <w:color w:val="000000"/>
              </w:rPr>
              <w:t xml:space="preserve">Оплата производится после подписания Сторонами акта сдачи-приемки </w:t>
            </w:r>
            <w:r w:rsidR="000C54EC">
              <w:rPr>
                <w:color w:val="000000"/>
              </w:rPr>
              <w:t xml:space="preserve">оказанных услуг </w:t>
            </w:r>
            <w:r w:rsidRPr="00414279">
              <w:rPr>
                <w:color w:val="000000"/>
              </w:rPr>
              <w:t>на основании оригиналов счета, счета-фактуры в течение 30 (тридцати)</w:t>
            </w:r>
            <w:r w:rsidR="004B155E">
              <w:rPr>
                <w:color w:val="000000"/>
              </w:rPr>
              <w:t xml:space="preserve"> календарных </w:t>
            </w:r>
            <w:r w:rsidRPr="00414279">
              <w:rPr>
                <w:color w:val="000000"/>
              </w:rPr>
              <w:t>дней с даты получения их Заказчиком путем банковского перевода в безналичном порядке по реквизитам Исполнителя</w:t>
            </w:r>
          </w:p>
        </w:tc>
      </w:tr>
      <w:tr w:rsidR="00414279" w:rsidRPr="0007096B" w:rsidTr="00EF779C">
        <w:tc>
          <w:tcPr>
            <w:tcW w:w="534" w:type="dxa"/>
          </w:tcPr>
          <w:p w:rsidR="00414279" w:rsidRPr="0007096B" w:rsidRDefault="00414279" w:rsidP="00804946">
            <w:pPr>
              <w:pStyle w:val="19"/>
              <w:ind w:firstLine="0"/>
              <w:rPr>
                <w:b/>
                <w:sz w:val="24"/>
                <w:szCs w:val="24"/>
              </w:rPr>
            </w:pPr>
            <w:r w:rsidRPr="0007096B">
              <w:rPr>
                <w:b/>
                <w:sz w:val="24"/>
                <w:szCs w:val="24"/>
              </w:rPr>
              <w:t>12.</w:t>
            </w:r>
          </w:p>
        </w:tc>
        <w:tc>
          <w:tcPr>
            <w:tcW w:w="2551" w:type="dxa"/>
          </w:tcPr>
          <w:p w:rsidR="00414279" w:rsidRPr="0007096B" w:rsidRDefault="00414279">
            <w:pPr>
              <w:pStyle w:val="Default"/>
              <w:rPr>
                <w:b/>
                <w:color w:val="auto"/>
              </w:rPr>
            </w:pPr>
            <w:r w:rsidRPr="0007096B">
              <w:rPr>
                <w:b/>
                <w:color w:val="auto"/>
              </w:rPr>
              <w:t xml:space="preserve">Количество лотов </w:t>
            </w:r>
          </w:p>
        </w:tc>
        <w:tc>
          <w:tcPr>
            <w:tcW w:w="6768" w:type="dxa"/>
          </w:tcPr>
          <w:p w:rsidR="00414279" w:rsidRPr="00525586" w:rsidRDefault="00525586" w:rsidP="00525586">
            <w:pPr>
              <w:pStyle w:val="19"/>
              <w:ind w:firstLine="0"/>
              <w:rPr>
                <w:b/>
                <w:sz w:val="24"/>
                <w:szCs w:val="24"/>
              </w:rPr>
            </w:pPr>
            <w:r w:rsidRPr="00525586">
              <w:rPr>
                <w:sz w:val="24"/>
                <w:szCs w:val="24"/>
              </w:rPr>
              <w:t xml:space="preserve">Один </w:t>
            </w:r>
            <w:r w:rsidR="00414279" w:rsidRPr="00525586">
              <w:rPr>
                <w:sz w:val="24"/>
                <w:szCs w:val="24"/>
              </w:rPr>
              <w:t>лот</w:t>
            </w:r>
          </w:p>
        </w:tc>
      </w:tr>
      <w:tr w:rsidR="00414279" w:rsidRPr="0007096B" w:rsidTr="00EF779C">
        <w:tc>
          <w:tcPr>
            <w:tcW w:w="534" w:type="dxa"/>
          </w:tcPr>
          <w:p w:rsidR="00414279" w:rsidRPr="0007096B" w:rsidRDefault="00414279" w:rsidP="009830CC">
            <w:pPr>
              <w:pStyle w:val="19"/>
              <w:ind w:firstLine="0"/>
              <w:rPr>
                <w:b/>
                <w:sz w:val="24"/>
                <w:szCs w:val="24"/>
              </w:rPr>
            </w:pPr>
            <w:r w:rsidRPr="0007096B">
              <w:rPr>
                <w:b/>
                <w:sz w:val="24"/>
                <w:szCs w:val="24"/>
              </w:rPr>
              <w:t>13.</w:t>
            </w:r>
          </w:p>
        </w:tc>
        <w:tc>
          <w:tcPr>
            <w:tcW w:w="2551" w:type="dxa"/>
          </w:tcPr>
          <w:p w:rsidR="00414279" w:rsidRPr="0007096B" w:rsidRDefault="00414279"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414279" w:rsidRPr="00B8711A" w:rsidRDefault="00414279" w:rsidP="00DA5448">
            <w:pPr>
              <w:pStyle w:val="Default"/>
              <w:ind w:firstLine="284"/>
              <w:jc w:val="both"/>
              <w:rPr>
                <w:color w:val="auto"/>
              </w:rPr>
            </w:pPr>
            <w:r w:rsidRPr="00B8711A">
              <w:rPr>
                <w:b/>
                <w:bCs/>
                <w:color w:val="auto"/>
              </w:rPr>
              <w:t xml:space="preserve">Срок </w:t>
            </w:r>
            <w:r w:rsidRPr="00B8711A">
              <w:rPr>
                <w:b/>
                <w:color w:val="auto"/>
              </w:rPr>
              <w:t>оказания услуг</w:t>
            </w:r>
            <w:r w:rsidR="00525586" w:rsidRPr="00B8711A">
              <w:rPr>
                <w:b/>
                <w:color w:val="auto"/>
              </w:rPr>
              <w:t xml:space="preserve">: </w:t>
            </w:r>
            <w:r w:rsidRPr="00B8711A">
              <w:rPr>
                <w:color w:val="auto"/>
              </w:rPr>
              <w:t>с даты заключения договора до 31 декабря 201</w:t>
            </w:r>
            <w:r w:rsidR="00525586" w:rsidRPr="00B8711A">
              <w:rPr>
                <w:color w:val="auto"/>
              </w:rPr>
              <w:t>7</w:t>
            </w:r>
            <w:r w:rsidRPr="00B8711A">
              <w:rPr>
                <w:color w:val="auto"/>
              </w:rPr>
              <w:t xml:space="preserve"> г.</w:t>
            </w:r>
            <w:r w:rsidR="002F460E" w:rsidRPr="00B8711A">
              <w:rPr>
                <w:color w:val="auto"/>
              </w:rPr>
              <w:t xml:space="preserve"> </w:t>
            </w:r>
            <w:r w:rsidRPr="00B8711A">
              <w:rPr>
                <w:color w:val="auto"/>
              </w:rPr>
              <w:t>(включительно)</w:t>
            </w:r>
          </w:p>
          <w:p w:rsidR="00241DF7" w:rsidRDefault="00414279" w:rsidP="00241DF7">
            <w:pPr>
              <w:pStyle w:val="Default"/>
              <w:ind w:firstLine="284"/>
              <w:jc w:val="both"/>
              <w:rPr>
                <w:color w:val="auto"/>
              </w:rPr>
            </w:pPr>
            <w:r w:rsidRPr="00B8711A">
              <w:rPr>
                <w:b/>
                <w:bCs/>
                <w:color w:val="auto"/>
              </w:rPr>
              <w:t xml:space="preserve">Место </w:t>
            </w:r>
            <w:r w:rsidR="00525586" w:rsidRPr="00B8711A">
              <w:rPr>
                <w:b/>
                <w:color w:val="auto"/>
              </w:rPr>
              <w:t>оказания услуг</w:t>
            </w:r>
            <w:r w:rsidRPr="00B8711A">
              <w:rPr>
                <w:b/>
                <w:color w:val="auto"/>
              </w:rPr>
              <w:t>:</w:t>
            </w:r>
            <w:r w:rsidRPr="00B8711A">
              <w:rPr>
                <w:color w:val="auto"/>
              </w:rPr>
              <w:t xml:space="preserve"> услуги оказываются </w:t>
            </w:r>
            <w:r w:rsidR="00140C70" w:rsidRPr="00B8711A">
              <w:rPr>
                <w:color w:val="auto"/>
              </w:rPr>
              <w:t>на территории Забайкальского края по Заявке Заказчика по определенному маршруту перевозки:</w:t>
            </w:r>
          </w:p>
          <w:p w:rsidR="00DC1B7D" w:rsidRPr="00241DF7" w:rsidRDefault="00DC1B7D" w:rsidP="00241DF7">
            <w:pPr>
              <w:pStyle w:val="Default"/>
              <w:jc w:val="both"/>
              <w:rPr>
                <w:sz w:val="20"/>
                <w:szCs w:val="20"/>
                <w:lang w:eastAsia="ru-RU"/>
              </w:rPr>
            </w:pPr>
            <w:r w:rsidRPr="00241DF7">
              <w:rPr>
                <w:sz w:val="20"/>
                <w:szCs w:val="20"/>
                <w:lang w:eastAsia="ru-RU"/>
              </w:rPr>
              <w:t>Чита-Чернышевск</w:t>
            </w:r>
            <w:r w:rsidR="00F707C2" w:rsidRPr="00241DF7">
              <w:rPr>
                <w:sz w:val="20"/>
                <w:szCs w:val="20"/>
                <w:lang w:eastAsia="ru-RU"/>
              </w:rPr>
              <w:t>;</w:t>
            </w:r>
          </w:p>
          <w:p w:rsidR="00DC1B7D" w:rsidRPr="00241DF7" w:rsidRDefault="00DC1B7D" w:rsidP="00DC1B7D">
            <w:pPr>
              <w:rPr>
                <w:sz w:val="20"/>
                <w:szCs w:val="20"/>
                <w:lang w:eastAsia="ru-RU"/>
              </w:rPr>
            </w:pPr>
            <w:r w:rsidRPr="00241DF7">
              <w:rPr>
                <w:sz w:val="20"/>
                <w:szCs w:val="20"/>
                <w:lang w:eastAsia="ru-RU"/>
              </w:rPr>
              <w:t>Чита-Борзя</w:t>
            </w:r>
            <w:r w:rsidR="00F707C2" w:rsidRPr="00241DF7">
              <w:rPr>
                <w:sz w:val="20"/>
                <w:szCs w:val="20"/>
                <w:lang w:eastAsia="ru-RU"/>
              </w:rPr>
              <w:t>;</w:t>
            </w:r>
            <w:r w:rsidRPr="00241DF7">
              <w:rPr>
                <w:sz w:val="20"/>
                <w:szCs w:val="20"/>
                <w:lang w:eastAsia="ru-RU"/>
              </w:rPr>
              <w:t xml:space="preserve"> </w:t>
            </w:r>
          </w:p>
          <w:p w:rsidR="00DC1B7D" w:rsidRPr="00241DF7" w:rsidRDefault="00DC1B7D" w:rsidP="00DC1B7D">
            <w:pPr>
              <w:rPr>
                <w:sz w:val="20"/>
                <w:szCs w:val="20"/>
              </w:rPr>
            </w:pPr>
            <w:r w:rsidRPr="00241DF7">
              <w:rPr>
                <w:sz w:val="20"/>
                <w:szCs w:val="20"/>
                <w:lang w:eastAsia="ru-RU"/>
              </w:rPr>
              <w:t>Чита-Забайкальск</w:t>
            </w:r>
            <w:r w:rsidR="00F707C2" w:rsidRPr="00241DF7">
              <w:rPr>
                <w:sz w:val="20"/>
                <w:szCs w:val="20"/>
                <w:lang w:eastAsia="ru-RU"/>
              </w:rPr>
              <w:t>;</w:t>
            </w:r>
            <w:r w:rsidRPr="00241DF7">
              <w:rPr>
                <w:sz w:val="20"/>
                <w:szCs w:val="20"/>
                <w:lang w:eastAsia="ru-RU"/>
              </w:rPr>
              <w:t xml:space="preserve"> </w:t>
            </w:r>
          </w:p>
          <w:p w:rsidR="00DC1B7D" w:rsidRPr="00241DF7" w:rsidRDefault="00DC1B7D" w:rsidP="00DC1B7D">
            <w:pPr>
              <w:rPr>
                <w:sz w:val="20"/>
                <w:szCs w:val="20"/>
              </w:rPr>
            </w:pPr>
            <w:r w:rsidRPr="00241DF7">
              <w:rPr>
                <w:sz w:val="20"/>
                <w:szCs w:val="20"/>
                <w:lang w:eastAsia="ru-RU"/>
              </w:rPr>
              <w:t>Чернышевск-Борзя</w:t>
            </w:r>
            <w:r w:rsidR="00F707C2" w:rsidRPr="00241DF7">
              <w:rPr>
                <w:sz w:val="20"/>
                <w:szCs w:val="20"/>
                <w:lang w:eastAsia="ru-RU"/>
              </w:rPr>
              <w:t>;</w:t>
            </w:r>
          </w:p>
          <w:p w:rsidR="00DC1B7D" w:rsidRDefault="00DC1B7D" w:rsidP="00DC1B7D">
            <w:pPr>
              <w:rPr>
                <w:sz w:val="20"/>
                <w:szCs w:val="20"/>
                <w:lang w:eastAsia="ru-RU"/>
              </w:rPr>
            </w:pPr>
            <w:r w:rsidRPr="00241DF7">
              <w:rPr>
                <w:sz w:val="20"/>
                <w:szCs w:val="20"/>
                <w:lang w:eastAsia="ru-RU"/>
              </w:rPr>
              <w:t>Чернышевск-Забайкальск</w:t>
            </w:r>
            <w:r w:rsidR="00F707C2" w:rsidRPr="00241DF7">
              <w:rPr>
                <w:sz w:val="20"/>
                <w:szCs w:val="20"/>
                <w:lang w:eastAsia="ru-RU"/>
              </w:rPr>
              <w:t>;</w:t>
            </w:r>
          </w:p>
          <w:p w:rsidR="00C26997" w:rsidRPr="00241DF7" w:rsidRDefault="00C26997" w:rsidP="00DC1B7D">
            <w:pPr>
              <w:rPr>
                <w:sz w:val="20"/>
                <w:szCs w:val="20"/>
                <w:lang w:eastAsia="ru-RU"/>
              </w:rPr>
            </w:pPr>
            <w:r>
              <w:rPr>
                <w:sz w:val="20"/>
                <w:szCs w:val="20"/>
                <w:lang w:eastAsia="ru-RU"/>
              </w:rPr>
              <w:t>Борзя – Забайкальск;</w:t>
            </w:r>
          </w:p>
          <w:p w:rsidR="00414279" w:rsidRPr="00B8711A" w:rsidRDefault="00DC1B7D" w:rsidP="00F707C2">
            <w:pPr>
              <w:suppressAutoHyphens w:val="0"/>
              <w:rPr>
                <w:b/>
              </w:rPr>
            </w:pPr>
            <w:r w:rsidRPr="00241DF7">
              <w:rPr>
                <w:sz w:val="20"/>
                <w:szCs w:val="20"/>
                <w:lang w:eastAsia="ru-RU"/>
              </w:rPr>
              <w:t>Чита-Карымская</w:t>
            </w:r>
            <w:r w:rsidR="00F707C2" w:rsidRPr="00241DF7">
              <w:rPr>
                <w:sz w:val="20"/>
                <w:szCs w:val="20"/>
                <w:lang w:eastAsia="ru-RU"/>
              </w:rPr>
              <w:t>.</w:t>
            </w:r>
          </w:p>
        </w:tc>
      </w:tr>
      <w:tr w:rsidR="00414279" w:rsidRPr="0007096B" w:rsidTr="00EF779C">
        <w:tc>
          <w:tcPr>
            <w:tcW w:w="534" w:type="dxa"/>
          </w:tcPr>
          <w:p w:rsidR="00414279" w:rsidRPr="00FC778C" w:rsidRDefault="00414279" w:rsidP="009830CC">
            <w:pPr>
              <w:pStyle w:val="19"/>
              <w:ind w:firstLine="0"/>
              <w:rPr>
                <w:b/>
                <w:sz w:val="24"/>
                <w:szCs w:val="24"/>
              </w:rPr>
            </w:pPr>
            <w:r w:rsidRPr="00FC778C">
              <w:rPr>
                <w:b/>
                <w:sz w:val="24"/>
                <w:szCs w:val="24"/>
              </w:rPr>
              <w:t>14.</w:t>
            </w:r>
          </w:p>
        </w:tc>
        <w:tc>
          <w:tcPr>
            <w:tcW w:w="2551" w:type="dxa"/>
          </w:tcPr>
          <w:p w:rsidR="00414279" w:rsidRPr="00FC778C" w:rsidRDefault="00414279" w:rsidP="008035D3">
            <w:pPr>
              <w:pStyle w:val="Default"/>
              <w:rPr>
                <w:b/>
                <w:color w:val="auto"/>
              </w:rPr>
            </w:pPr>
            <w:r w:rsidRPr="00FC778C">
              <w:rPr>
                <w:b/>
                <w:color w:val="auto"/>
              </w:rPr>
              <w:t>Состав и количество (объем) товара, работ, услуг</w:t>
            </w:r>
          </w:p>
        </w:tc>
        <w:tc>
          <w:tcPr>
            <w:tcW w:w="6768" w:type="dxa"/>
          </w:tcPr>
          <w:p w:rsidR="002C44C1" w:rsidRPr="00140C70" w:rsidRDefault="00FC778C" w:rsidP="00FC778C">
            <w:pPr>
              <w:pStyle w:val="Standard"/>
              <w:ind w:right="-2"/>
              <w:jc w:val="both"/>
            </w:pPr>
            <w:r w:rsidRPr="00FC778C">
              <w:rPr>
                <w:sz w:val="26"/>
                <w:szCs w:val="26"/>
              </w:rPr>
              <w:t>Объем услуг/работ определяется в соответствии с заявками Заказчика. Заказчик не берет на себя обязательства по приобретению какого-либо определенного объема работ ни в количественном, ни в денежном выражении.</w:t>
            </w:r>
          </w:p>
        </w:tc>
      </w:tr>
      <w:tr w:rsidR="00414279" w:rsidRPr="0007096B" w:rsidTr="00EF779C">
        <w:tc>
          <w:tcPr>
            <w:tcW w:w="534" w:type="dxa"/>
          </w:tcPr>
          <w:p w:rsidR="00414279" w:rsidRPr="0007096B" w:rsidRDefault="00414279" w:rsidP="009830CC">
            <w:pPr>
              <w:pStyle w:val="19"/>
              <w:ind w:firstLine="0"/>
              <w:rPr>
                <w:b/>
                <w:sz w:val="24"/>
                <w:szCs w:val="24"/>
              </w:rPr>
            </w:pPr>
            <w:r w:rsidRPr="0007096B">
              <w:rPr>
                <w:b/>
                <w:sz w:val="24"/>
                <w:szCs w:val="24"/>
              </w:rPr>
              <w:t>15.</w:t>
            </w:r>
          </w:p>
        </w:tc>
        <w:tc>
          <w:tcPr>
            <w:tcW w:w="2551" w:type="dxa"/>
          </w:tcPr>
          <w:p w:rsidR="00414279" w:rsidRPr="0007096B" w:rsidRDefault="00414279" w:rsidP="008035D3">
            <w:pPr>
              <w:pStyle w:val="Default"/>
              <w:rPr>
                <w:b/>
                <w:color w:val="auto"/>
              </w:rPr>
            </w:pPr>
            <w:r w:rsidRPr="0007096B">
              <w:rPr>
                <w:b/>
                <w:color w:val="auto"/>
              </w:rPr>
              <w:t xml:space="preserve">Официальный язык </w:t>
            </w:r>
          </w:p>
        </w:tc>
        <w:tc>
          <w:tcPr>
            <w:tcW w:w="6768" w:type="dxa"/>
          </w:tcPr>
          <w:p w:rsidR="00414279" w:rsidRPr="0007096B" w:rsidRDefault="00140C70" w:rsidP="00140C70">
            <w:pPr>
              <w:pStyle w:val="aff0"/>
              <w:ind w:firstLine="284"/>
              <w:jc w:val="both"/>
              <w:rPr>
                <w:sz w:val="24"/>
                <w:szCs w:val="24"/>
              </w:rPr>
            </w:pPr>
            <w:r>
              <w:rPr>
                <w:sz w:val="24"/>
                <w:szCs w:val="24"/>
              </w:rPr>
              <w:t xml:space="preserve">Русский язык. </w:t>
            </w:r>
            <w:r w:rsidR="00414279" w:rsidRPr="005C1ACD">
              <w:rPr>
                <w:sz w:val="24"/>
                <w:szCs w:val="24"/>
              </w:rPr>
              <w:t>Вся переписка, связанная с проведением</w:t>
            </w:r>
            <w:r>
              <w:rPr>
                <w:sz w:val="24"/>
                <w:szCs w:val="24"/>
              </w:rPr>
              <w:t xml:space="preserve"> закупки способом Размещения оферты</w:t>
            </w:r>
            <w:r w:rsidR="00414279" w:rsidRPr="005C1ACD">
              <w:rPr>
                <w:sz w:val="24"/>
                <w:szCs w:val="24"/>
              </w:rPr>
              <w:t>, ведется на русском языке</w:t>
            </w:r>
            <w:r>
              <w:rPr>
                <w:sz w:val="24"/>
                <w:szCs w:val="24"/>
              </w:rPr>
              <w:t>.</w:t>
            </w:r>
          </w:p>
        </w:tc>
      </w:tr>
      <w:tr w:rsidR="00414279" w:rsidRPr="0007096B" w:rsidTr="00EF779C">
        <w:tc>
          <w:tcPr>
            <w:tcW w:w="534" w:type="dxa"/>
          </w:tcPr>
          <w:p w:rsidR="00414279" w:rsidRPr="0007096B" w:rsidRDefault="00414279" w:rsidP="009830CC">
            <w:pPr>
              <w:pStyle w:val="19"/>
              <w:ind w:firstLine="0"/>
              <w:rPr>
                <w:b/>
                <w:sz w:val="24"/>
                <w:szCs w:val="24"/>
              </w:rPr>
            </w:pPr>
            <w:r w:rsidRPr="0007096B">
              <w:rPr>
                <w:b/>
                <w:sz w:val="24"/>
                <w:szCs w:val="24"/>
              </w:rPr>
              <w:t>16.</w:t>
            </w:r>
          </w:p>
        </w:tc>
        <w:tc>
          <w:tcPr>
            <w:tcW w:w="2551" w:type="dxa"/>
          </w:tcPr>
          <w:p w:rsidR="00414279" w:rsidRPr="0007096B" w:rsidRDefault="00414279">
            <w:pPr>
              <w:pStyle w:val="Default"/>
              <w:rPr>
                <w:b/>
                <w:color w:val="auto"/>
              </w:rPr>
            </w:pPr>
            <w:r w:rsidRPr="0007096B">
              <w:rPr>
                <w:b/>
                <w:color w:val="auto"/>
              </w:rPr>
              <w:t>Валюта процедуры Размещения оферты</w:t>
            </w:r>
          </w:p>
        </w:tc>
        <w:tc>
          <w:tcPr>
            <w:tcW w:w="6768" w:type="dxa"/>
          </w:tcPr>
          <w:p w:rsidR="00414279" w:rsidRPr="0007096B" w:rsidRDefault="00140C70" w:rsidP="00140C70">
            <w:pPr>
              <w:pStyle w:val="19"/>
              <w:ind w:firstLine="284"/>
              <w:rPr>
                <w:b/>
                <w:sz w:val="24"/>
                <w:szCs w:val="24"/>
              </w:rPr>
            </w:pPr>
            <w:r>
              <w:rPr>
                <w:i/>
                <w:sz w:val="24"/>
                <w:szCs w:val="24"/>
              </w:rPr>
              <w:t>Р</w:t>
            </w:r>
            <w:r w:rsidR="00414279">
              <w:rPr>
                <w:i/>
                <w:sz w:val="24"/>
                <w:szCs w:val="24"/>
              </w:rPr>
              <w:t>убли РФ</w:t>
            </w:r>
          </w:p>
        </w:tc>
      </w:tr>
      <w:tr w:rsidR="00414279" w:rsidRPr="0007096B" w:rsidTr="00EF779C">
        <w:tc>
          <w:tcPr>
            <w:tcW w:w="534" w:type="dxa"/>
          </w:tcPr>
          <w:p w:rsidR="00414279" w:rsidRPr="0007096B" w:rsidRDefault="00414279" w:rsidP="009830CC">
            <w:pPr>
              <w:pStyle w:val="19"/>
              <w:ind w:firstLine="0"/>
              <w:rPr>
                <w:b/>
                <w:sz w:val="24"/>
                <w:szCs w:val="24"/>
              </w:rPr>
            </w:pPr>
            <w:r w:rsidRPr="0007096B">
              <w:rPr>
                <w:b/>
                <w:sz w:val="24"/>
                <w:szCs w:val="24"/>
              </w:rPr>
              <w:t>17.</w:t>
            </w:r>
          </w:p>
        </w:tc>
        <w:tc>
          <w:tcPr>
            <w:tcW w:w="2551" w:type="dxa"/>
          </w:tcPr>
          <w:p w:rsidR="00414279" w:rsidRPr="0007096B" w:rsidRDefault="0041427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40C70" w:rsidRDefault="0041427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414279" w:rsidRPr="009A4793" w:rsidRDefault="0041427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414279" w:rsidRPr="00140C70" w:rsidRDefault="00414279" w:rsidP="00DA5448">
            <w:pPr>
              <w:pStyle w:val="afb"/>
              <w:ind w:firstLine="284"/>
              <w:rPr>
                <w:sz w:val="24"/>
              </w:rPr>
            </w:pPr>
            <w:r w:rsidRPr="00140C70">
              <w:rPr>
                <w:sz w:val="24"/>
              </w:rPr>
              <w:t>1.</w:t>
            </w:r>
            <w:r w:rsidR="00140C70" w:rsidRPr="00140C70">
              <w:rPr>
                <w:sz w:val="24"/>
              </w:rPr>
              <w:t>2</w:t>
            </w:r>
            <w:r w:rsidRPr="00140C70">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14279" w:rsidRDefault="00414279" w:rsidP="00DA5448">
            <w:pPr>
              <w:pStyle w:val="afb"/>
              <w:ind w:firstLine="284"/>
              <w:rPr>
                <w:sz w:val="24"/>
              </w:rPr>
            </w:pPr>
            <w:r w:rsidRPr="007D39D7">
              <w:rPr>
                <w:sz w:val="24"/>
              </w:rPr>
              <w:t>1.</w:t>
            </w:r>
            <w:r w:rsidR="009D1CA5">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предметом</w:t>
            </w:r>
            <w:r w:rsidR="00140C70">
              <w:rPr>
                <w:sz w:val="24"/>
              </w:rPr>
              <w:t xml:space="preserve"> </w:t>
            </w:r>
            <w:r w:rsidR="00140C70" w:rsidRPr="004D1D11">
              <w:rPr>
                <w:sz w:val="24"/>
              </w:rPr>
              <w:t xml:space="preserve">оказание услуг  по организации доставки </w:t>
            </w:r>
            <w:r w:rsidR="002F460E" w:rsidRPr="004D1D11">
              <w:rPr>
                <w:sz w:val="24"/>
              </w:rPr>
              <w:t xml:space="preserve">автомобильным </w:t>
            </w:r>
            <w:r w:rsidR="002F460E" w:rsidRPr="00C87E74">
              <w:rPr>
                <w:sz w:val="24"/>
              </w:rPr>
              <w:t xml:space="preserve">транспортом </w:t>
            </w:r>
            <w:r w:rsidR="00140C70" w:rsidRPr="00C87E74">
              <w:rPr>
                <w:sz w:val="24"/>
              </w:rPr>
              <w:t>колесных пар грузовых вагонов</w:t>
            </w:r>
            <w:r w:rsidR="00A070CF" w:rsidRPr="00C87E74">
              <w:rPr>
                <w:sz w:val="24"/>
              </w:rPr>
              <w:t>/</w:t>
            </w:r>
            <w:r w:rsidR="00F668EF" w:rsidRPr="00C87E74">
              <w:rPr>
                <w:sz w:val="24"/>
              </w:rPr>
              <w:t xml:space="preserve">запасных частей </w:t>
            </w:r>
            <w:r w:rsidR="002F460E" w:rsidRPr="00C87E74">
              <w:rPr>
                <w:sz w:val="24"/>
              </w:rPr>
              <w:t xml:space="preserve">для </w:t>
            </w:r>
            <w:r w:rsidR="00F668EF" w:rsidRPr="00C87E74">
              <w:rPr>
                <w:sz w:val="24"/>
              </w:rPr>
              <w:t>транспортных средств</w:t>
            </w:r>
            <w:r w:rsidR="002F460E" w:rsidRPr="00C87E74">
              <w:rPr>
                <w:sz w:val="24"/>
              </w:rPr>
              <w:t xml:space="preserve">/запасных частей для </w:t>
            </w:r>
            <w:r w:rsidR="00F668EF" w:rsidRPr="00C87E74">
              <w:rPr>
                <w:sz w:val="24"/>
              </w:rPr>
              <w:t>оборудования</w:t>
            </w:r>
            <w:r w:rsidRPr="007D39D7">
              <w:rPr>
                <w:sz w:val="24"/>
              </w:rPr>
              <w:t xml:space="preserve">, с суммарной стоимостью договоров не менее </w:t>
            </w:r>
            <w:r w:rsidR="00140C70">
              <w:rPr>
                <w:sz w:val="24"/>
              </w:rPr>
              <w:t xml:space="preserve">20 </w:t>
            </w:r>
            <w:r w:rsidRPr="00FC0483">
              <w:rPr>
                <w:sz w:val="24"/>
              </w:rPr>
              <w:t xml:space="preserve">% </w:t>
            </w:r>
            <w:r w:rsidRPr="007D39D7">
              <w:rPr>
                <w:sz w:val="24"/>
              </w:rPr>
              <w:t>от начально</w:t>
            </w:r>
            <w:r w:rsidR="00B2595E">
              <w:rPr>
                <w:sz w:val="24"/>
              </w:rPr>
              <w:t>й (максимальной) цены договора;</w:t>
            </w:r>
          </w:p>
          <w:p w:rsidR="00B2595E" w:rsidRPr="00BA5037" w:rsidRDefault="00B2595E" w:rsidP="00B2595E">
            <w:pPr>
              <w:pStyle w:val="afb"/>
              <w:ind w:firstLine="284"/>
              <w:rPr>
                <w:rFonts w:eastAsia="Calibri"/>
                <w:sz w:val="24"/>
                <w:lang w:eastAsia="en-US"/>
              </w:rPr>
            </w:pPr>
            <w:r w:rsidRPr="00BA5037">
              <w:rPr>
                <w:sz w:val="24"/>
              </w:rPr>
              <w:t>1.</w:t>
            </w:r>
            <w:r w:rsidR="009D1CA5">
              <w:rPr>
                <w:sz w:val="24"/>
              </w:rPr>
              <w:t>4</w:t>
            </w:r>
            <w:r w:rsidRPr="00BA5037">
              <w:rPr>
                <w:sz w:val="24"/>
              </w:rPr>
              <w:t xml:space="preserve">. </w:t>
            </w:r>
            <w:r w:rsidRPr="00BA5037">
              <w:rPr>
                <w:rFonts w:eastAsia="Calibri"/>
                <w:sz w:val="24"/>
                <w:lang w:eastAsia="en-US"/>
              </w:rPr>
              <w:t xml:space="preserve">наличие в собственности не менее </w:t>
            </w:r>
            <w:r>
              <w:rPr>
                <w:rFonts w:eastAsia="Calibri"/>
                <w:sz w:val="24"/>
                <w:lang w:eastAsia="en-US"/>
              </w:rPr>
              <w:t>2</w:t>
            </w:r>
            <w:r w:rsidRPr="00BA5037">
              <w:rPr>
                <w:rFonts w:eastAsia="Calibri"/>
                <w:sz w:val="24"/>
                <w:lang w:eastAsia="en-US"/>
              </w:rPr>
              <w:t xml:space="preserve">-х транспортных </w:t>
            </w:r>
            <w:r w:rsidRPr="00E93E84">
              <w:rPr>
                <w:rFonts w:eastAsia="Calibri"/>
                <w:sz w:val="24"/>
                <w:lang w:eastAsia="en-US"/>
              </w:rPr>
              <w:t xml:space="preserve">средств </w:t>
            </w:r>
            <w:r w:rsidRPr="00E93E84">
              <w:rPr>
                <w:color w:val="000000"/>
                <w:sz w:val="24"/>
              </w:rPr>
              <w:t xml:space="preserve">и </w:t>
            </w:r>
            <w:r>
              <w:rPr>
                <w:color w:val="000000"/>
                <w:sz w:val="24"/>
              </w:rPr>
              <w:t>2</w:t>
            </w:r>
            <w:r w:rsidRPr="00E93E84">
              <w:rPr>
                <w:color w:val="000000"/>
                <w:sz w:val="24"/>
              </w:rPr>
              <w:t xml:space="preserve"> (</w:t>
            </w:r>
            <w:r>
              <w:rPr>
                <w:color w:val="000000"/>
                <w:sz w:val="24"/>
              </w:rPr>
              <w:t>двух</w:t>
            </w:r>
            <w:r w:rsidRPr="00E93E84">
              <w:rPr>
                <w:color w:val="000000"/>
                <w:sz w:val="24"/>
              </w:rPr>
              <w:t>) прицепов (</w:t>
            </w:r>
            <w:r w:rsidRPr="008B6DA6">
              <w:rPr>
                <w:color w:val="000000"/>
                <w:sz w:val="24"/>
              </w:rPr>
              <w:t xml:space="preserve">полуприцепов) для перевозки </w:t>
            </w:r>
            <w:r w:rsidR="00EB3A73">
              <w:rPr>
                <w:color w:val="000000"/>
                <w:sz w:val="24"/>
              </w:rPr>
              <w:t>до 9</w:t>
            </w:r>
            <w:r w:rsidR="00707EDE">
              <w:rPr>
                <w:color w:val="000000"/>
                <w:sz w:val="24"/>
              </w:rPr>
              <w:t xml:space="preserve"> </w:t>
            </w:r>
            <w:r w:rsidR="00707EDE" w:rsidRPr="008B6DA6">
              <w:rPr>
                <w:color w:val="000000"/>
                <w:sz w:val="24"/>
              </w:rPr>
              <w:lastRenderedPageBreak/>
              <w:t xml:space="preserve">колесных пар </w:t>
            </w:r>
            <w:r w:rsidR="00EB3A73">
              <w:rPr>
                <w:color w:val="000000"/>
                <w:sz w:val="24"/>
              </w:rPr>
              <w:t xml:space="preserve">(включительно) </w:t>
            </w:r>
            <w:r w:rsidR="00707EDE">
              <w:rPr>
                <w:color w:val="000000"/>
                <w:sz w:val="24"/>
              </w:rPr>
              <w:t xml:space="preserve">и </w:t>
            </w:r>
            <w:r w:rsidR="00EB3A73">
              <w:rPr>
                <w:color w:val="000000"/>
                <w:sz w:val="24"/>
              </w:rPr>
              <w:t xml:space="preserve">для перевозки </w:t>
            </w:r>
            <w:r w:rsidR="00707EDE">
              <w:rPr>
                <w:color w:val="000000"/>
                <w:sz w:val="24"/>
              </w:rPr>
              <w:t xml:space="preserve">не менее </w:t>
            </w:r>
            <w:r w:rsidR="008B6DA6" w:rsidRPr="008B6DA6">
              <w:rPr>
                <w:color w:val="000000"/>
                <w:sz w:val="24"/>
              </w:rPr>
              <w:t>1</w:t>
            </w:r>
            <w:r w:rsidR="00EB3A73">
              <w:rPr>
                <w:color w:val="000000"/>
                <w:sz w:val="24"/>
              </w:rPr>
              <w:t>8</w:t>
            </w:r>
            <w:r w:rsidR="008B6DA6" w:rsidRPr="008B6DA6">
              <w:rPr>
                <w:color w:val="000000"/>
                <w:sz w:val="24"/>
              </w:rPr>
              <w:t xml:space="preserve"> колесных пар типов</w:t>
            </w:r>
            <w:r w:rsidR="008B6DA6" w:rsidRPr="008B6DA6">
              <w:rPr>
                <w:rStyle w:val="afff6"/>
                <w:color w:val="3B3B3B"/>
                <w:sz w:val="24"/>
              </w:rPr>
              <w:t xml:space="preserve"> </w:t>
            </w:r>
            <w:r w:rsidR="00707EDE">
              <w:rPr>
                <w:rStyle w:val="afff6"/>
                <w:color w:val="3B3B3B"/>
                <w:sz w:val="24"/>
              </w:rPr>
              <w:t xml:space="preserve">РУ-1, </w:t>
            </w:r>
            <w:r w:rsidR="008B6DA6" w:rsidRPr="008B6DA6">
              <w:rPr>
                <w:rStyle w:val="afff6"/>
                <w:color w:val="3B3B3B"/>
                <w:sz w:val="24"/>
              </w:rPr>
              <w:t>РУ</w:t>
            </w:r>
            <w:r w:rsidR="00707EDE">
              <w:rPr>
                <w:rStyle w:val="afff6"/>
                <w:color w:val="3B3B3B"/>
                <w:sz w:val="24"/>
              </w:rPr>
              <w:t>-1Ш</w:t>
            </w:r>
            <w:r w:rsidR="008B6DA6" w:rsidRPr="008B6DA6">
              <w:rPr>
                <w:rStyle w:val="afff6"/>
                <w:color w:val="3B3B3B"/>
                <w:sz w:val="24"/>
              </w:rPr>
              <w:t xml:space="preserve"> по ГОСТ 4835 </w:t>
            </w:r>
            <w:r w:rsidR="008B6DA6" w:rsidRPr="008B6DA6">
              <w:rPr>
                <w:color w:val="000000"/>
                <w:sz w:val="24"/>
              </w:rPr>
              <w:t>с толщиной обода в диапазоне от 34 мм до 74 мм</w:t>
            </w:r>
            <w:r w:rsidR="008B6DA6" w:rsidRPr="008B6DA6">
              <w:rPr>
                <w:rFonts w:eastAsia="Calibri"/>
                <w:sz w:val="24"/>
                <w:lang w:eastAsia="en-US"/>
              </w:rPr>
              <w:t xml:space="preserve"> </w:t>
            </w:r>
            <w:r w:rsidRPr="008B6DA6">
              <w:rPr>
                <w:rFonts w:eastAsia="Calibri"/>
                <w:sz w:val="24"/>
                <w:lang w:eastAsia="en-US"/>
              </w:rPr>
              <w:t>или владеть ими на ином законном</w:t>
            </w:r>
            <w:r w:rsidRPr="00BA5037">
              <w:rPr>
                <w:rFonts w:eastAsia="Calibri"/>
                <w:sz w:val="24"/>
                <w:lang w:eastAsia="en-US"/>
              </w:rPr>
              <w:t xml:space="preserve"> праве;</w:t>
            </w:r>
          </w:p>
          <w:p w:rsidR="00B2595E" w:rsidRPr="00BA5037" w:rsidRDefault="00B2595E" w:rsidP="00B2595E">
            <w:pPr>
              <w:pStyle w:val="afb"/>
              <w:ind w:firstLine="284"/>
              <w:rPr>
                <w:sz w:val="24"/>
              </w:rPr>
            </w:pPr>
            <w:r w:rsidRPr="00BA5037">
              <w:rPr>
                <w:rFonts w:eastAsia="Calibri"/>
                <w:sz w:val="24"/>
                <w:lang w:eastAsia="en-US"/>
              </w:rPr>
              <w:t>1.</w:t>
            </w:r>
            <w:r w:rsidR="008B6DA6">
              <w:rPr>
                <w:rFonts w:eastAsia="Calibri"/>
                <w:sz w:val="24"/>
                <w:lang w:eastAsia="en-US"/>
              </w:rPr>
              <w:t>6</w:t>
            </w:r>
            <w:r w:rsidRPr="00BA5037">
              <w:rPr>
                <w:rFonts w:eastAsia="Calibri"/>
                <w:sz w:val="24"/>
                <w:lang w:eastAsia="en-US"/>
              </w:rPr>
              <w:t>. наличие у членов экипажа водительских удостоверений на право управления грузовыми автомобилями;</w:t>
            </w:r>
          </w:p>
          <w:p w:rsidR="00414279" w:rsidRPr="004E7D54" w:rsidRDefault="00414279" w:rsidP="00DA5448">
            <w:pPr>
              <w:ind w:firstLine="284"/>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14279" w:rsidRPr="009A4793" w:rsidRDefault="0041427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4279" w:rsidRPr="009A4793" w:rsidRDefault="00414279" w:rsidP="00DA5448">
            <w:pPr>
              <w:pStyle w:val="afb"/>
              <w:tabs>
                <w:tab w:val="left" w:pos="0"/>
                <w:tab w:val="left" w:pos="1440"/>
              </w:tabs>
              <w:ind w:firstLine="284"/>
              <w:rPr>
                <w:sz w:val="24"/>
              </w:rPr>
            </w:pPr>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r w:rsidRPr="009A4793">
              <w:rPr>
                <w:sz w:val="24"/>
              </w:rPr>
              <w:t>;</w:t>
            </w:r>
          </w:p>
          <w:p w:rsidR="00414279" w:rsidRPr="009A4793" w:rsidRDefault="00414279" w:rsidP="00DA5448">
            <w:pPr>
              <w:pStyle w:val="afb"/>
              <w:tabs>
                <w:tab w:val="left" w:pos="0"/>
                <w:tab w:val="left" w:pos="1440"/>
              </w:tabs>
              <w:ind w:firstLine="284"/>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14279" w:rsidRPr="009A4793" w:rsidRDefault="0041427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14279" w:rsidRPr="009A4793" w:rsidRDefault="00414279" w:rsidP="00DA5448">
            <w:pPr>
              <w:pStyle w:val="afb"/>
              <w:tabs>
                <w:tab w:val="left" w:pos="0"/>
                <w:tab w:val="left" w:pos="1440"/>
              </w:tabs>
              <w:ind w:firstLine="284"/>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14279" w:rsidRPr="009A4793" w:rsidRDefault="00414279" w:rsidP="00DA5448">
            <w:pPr>
              <w:pStyle w:val="afb"/>
              <w:tabs>
                <w:tab w:val="left" w:pos="0"/>
                <w:tab w:val="left" w:pos="1440"/>
              </w:tabs>
              <w:ind w:firstLine="284"/>
              <w:rPr>
                <w:sz w:val="24"/>
              </w:rPr>
            </w:pPr>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w:t>
            </w:r>
            <w:r w:rsidRPr="009A4793">
              <w:rPr>
                <w:sz w:val="24"/>
              </w:rPr>
              <w:lastRenderedPageBreak/>
              <w:t>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14279" w:rsidRPr="009A4793" w:rsidRDefault="0041427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414279" w:rsidRDefault="00414279" w:rsidP="00DA5448">
            <w:pPr>
              <w:pStyle w:val="afb"/>
              <w:tabs>
                <w:tab w:val="left" w:pos="0"/>
                <w:tab w:val="left" w:pos="1418"/>
              </w:tabs>
              <w:ind w:firstLine="284"/>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14279" w:rsidRDefault="00414279" w:rsidP="00DA5448">
            <w:pPr>
              <w:pStyle w:val="afb"/>
              <w:tabs>
                <w:tab w:val="left" w:pos="0"/>
                <w:tab w:val="left" w:pos="1418"/>
              </w:tabs>
              <w:ind w:firstLine="284"/>
              <w:rPr>
                <w:sz w:val="24"/>
              </w:rPr>
            </w:pPr>
            <w:r>
              <w:rPr>
                <w:sz w:val="24"/>
              </w:rPr>
              <w:t xml:space="preserve">2.5 </w:t>
            </w:r>
            <w:r w:rsidRPr="00A60F5C">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p>
          <w:p w:rsidR="00414279" w:rsidRDefault="00FC0483" w:rsidP="00DA5448">
            <w:pPr>
              <w:pStyle w:val="afb"/>
              <w:tabs>
                <w:tab w:val="left" w:pos="1418"/>
              </w:tabs>
              <w:ind w:firstLine="284"/>
              <w:rPr>
                <w:sz w:val="24"/>
              </w:rPr>
            </w:pPr>
            <w:r w:rsidRPr="002F460E">
              <w:rPr>
                <w:sz w:val="24"/>
              </w:rPr>
              <w:t>2.6</w:t>
            </w:r>
            <w:r w:rsidR="00414279" w:rsidRPr="002F460E">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w:t>
            </w:r>
            <w:r w:rsidRPr="002F460E">
              <w:rPr>
                <w:sz w:val="24"/>
              </w:rPr>
              <w:t xml:space="preserve"> </w:t>
            </w:r>
            <w:r w:rsidR="002F460E" w:rsidRPr="002F460E">
              <w:rPr>
                <w:sz w:val="24"/>
              </w:rPr>
              <w:t>оказание услуг по организации доставки автомобильным транспортом колесных пар грузовых вагонов/запасных частей для транспортных средств/запасных частей для оборудования</w:t>
            </w:r>
            <w:r w:rsidR="00414279" w:rsidRPr="002F460E">
              <w:rPr>
                <w:sz w:val="24"/>
              </w:rPr>
              <w:t xml:space="preserve">, и суммарной стоимостью договоров не менее </w:t>
            </w:r>
            <w:r w:rsidRPr="002F460E">
              <w:rPr>
                <w:sz w:val="24"/>
              </w:rPr>
              <w:t xml:space="preserve">20 </w:t>
            </w:r>
            <w:r w:rsidR="00414279" w:rsidRPr="002F460E">
              <w:rPr>
                <w:sz w:val="24"/>
              </w:rPr>
              <w:t>%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8B6DA6" w:rsidRPr="00BA5037" w:rsidRDefault="008B6DA6" w:rsidP="008B6DA6">
            <w:pPr>
              <w:tabs>
                <w:tab w:val="left" w:pos="1418"/>
              </w:tabs>
              <w:jc w:val="both"/>
            </w:pPr>
            <w:r>
              <w:t xml:space="preserve">      2.7.</w:t>
            </w:r>
            <w:r w:rsidRPr="00BA5037">
              <w:t xml:space="preserve"> документы по форме Приложения №</w:t>
            </w:r>
            <w:r w:rsidRPr="00BA5037">
              <w:rPr>
                <w:color w:val="FF0000"/>
              </w:rPr>
              <w:t xml:space="preserve"> </w:t>
            </w:r>
            <w:r w:rsidRPr="00BA5037">
              <w:t xml:space="preserve">6 (перечень транспортных средств) с приложением заверенных претендентом копий документов, подтверждающих законное </w:t>
            </w:r>
            <w:r w:rsidRPr="00BA5037">
              <w:lastRenderedPageBreak/>
              <w:t>право использования (копия договора аренды, копия ПТС);</w:t>
            </w:r>
          </w:p>
          <w:p w:rsidR="008B6DA6" w:rsidRPr="002F460E" w:rsidRDefault="008B6DA6" w:rsidP="008B6DA6">
            <w:pPr>
              <w:pStyle w:val="afb"/>
              <w:tabs>
                <w:tab w:val="left" w:pos="1418"/>
              </w:tabs>
              <w:ind w:firstLine="284"/>
              <w:rPr>
                <w:sz w:val="24"/>
              </w:rPr>
            </w:pPr>
            <w:r w:rsidRPr="00BA5037">
              <w:rPr>
                <w:sz w:val="24"/>
              </w:rPr>
              <w:t>2.8. документы по форме Приложения № 7 (данные о водителях) к документации о закупке с приложением заверенных претендентом копий водительских удостоверений.</w:t>
            </w:r>
          </w:p>
          <w:p w:rsidR="00414279" w:rsidRPr="008F430B" w:rsidRDefault="00414279" w:rsidP="008B6DA6">
            <w:pPr>
              <w:pStyle w:val="afb"/>
              <w:ind w:firstLine="284"/>
              <w:rPr>
                <w:sz w:val="24"/>
                <w:highlight w:val="cyan"/>
              </w:rPr>
            </w:pPr>
            <w:r w:rsidRPr="002F460E">
              <w:rPr>
                <w:sz w:val="24"/>
              </w:rPr>
              <w:t>2</w:t>
            </w:r>
            <w:r w:rsidR="00FC0483" w:rsidRPr="002F460E">
              <w:rPr>
                <w:sz w:val="24"/>
              </w:rPr>
              <w:t>.</w:t>
            </w:r>
            <w:r w:rsidR="008B6DA6">
              <w:rPr>
                <w:sz w:val="24"/>
              </w:rPr>
              <w:t>9</w:t>
            </w:r>
            <w:r w:rsidRPr="002F460E">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оферты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2F460E">
              <w:rPr>
                <w:rFonts w:eastAsia="Times New Roman"/>
                <w:sz w:val="24"/>
              </w:rPr>
              <w:t xml:space="preserve"> </w:t>
            </w:r>
            <w:r w:rsidRPr="002F460E">
              <w:rPr>
                <w:sz w:val="24"/>
              </w:rPr>
              <w:t>В случае если такого одобрения не требуется, претендент представляет соответствующее обоснованное заявление.</w:t>
            </w:r>
          </w:p>
        </w:tc>
      </w:tr>
      <w:tr w:rsidR="00414279" w:rsidRPr="0007096B" w:rsidTr="00EF779C">
        <w:tc>
          <w:tcPr>
            <w:tcW w:w="534" w:type="dxa"/>
          </w:tcPr>
          <w:p w:rsidR="00414279" w:rsidRPr="0007096B" w:rsidRDefault="00414279" w:rsidP="009830CC">
            <w:pPr>
              <w:pStyle w:val="19"/>
              <w:ind w:firstLine="0"/>
              <w:rPr>
                <w:b/>
                <w:sz w:val="24"/>
                <w:szCs w:val="24"/>
              </w:rPr>
            </w:pPr>
            <w:r w:rsidRPr="0007096B">
              <w:rPr>
                <w:b/>
                <w:sz w:val="24"/>
                <w:szCs w:val="24"/>
              </w:rPr>
              <w:lastRenderedPageBreak/>
              <w:t>18.</w:t>
            </w:r>
          </w:p>
        </w:tc>
        <w:tc>
          <w:tcPr>
            <w:tcW w:w="2551" w:type="dxa"/>
          </w:tcPr>
          <w:p w:rsidR="00414279" w:rsidRPr="0007096B" w:rsidRDefault="0041427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414279" w:rsidRPr="002F460E" w:rsidRDefault="00F7013A" w:rsidP="00241DF7">
            <w:pPr>
              <w:pStyle w:val="-3"/>
              <w:numPr>
                <w:ilvl w:val="2"/>
                <w:numId w:val="0"/>
              </w:numPr>
              <w:tabs>
                <w:tab w:val="num" w:pos="1985"/>
              </w:tabs>
              <w:rPr>
                <w:sz w:val="24"/>
                <w:lang w:eastAsia="ar-SA"/>
              </w:rPr>
            </w:pPr>
            <w:r w:rsidRPr="002F1DFA">
              <w:rPr>
                <w:sz w:val="24"/>
              </w:rPr>
              <w:t>Особенности не предусмотрены.</w:t>
            </w:r>
          </w:p>
        </w:tc>
      </w:tr>
      <w:tr w:rsidR="00414279" w:rsidRPr="0007096B" w:rsidTr="00EF779C">
        <w:tc>
          <w:tcPr>
            <w:tcW w:w="534" w:type="dxa"/>
          </w:tcPr>
          <w:p w:rsidR="00414279" w:rsidRPr="002C44C1" w:rsidRDefault="00414279" w:rsidP="009830CC">
            <w:pPr>
              <w:pStyle w:val="19"/>
              <w:ind w:firstLine="0"/>
              <w:rPr>
                <w:b/>
                <w:sz w:val="24"/>
                <w:szCs w:val="24"/>
              </w:rPr>
            </w:pPr>
            <w:r w:rsidRPr="002C44C1">
              <w:rPr>
                <w:b/>
                <w:sz w:val="24"/>
                <w:szCs w:val="24"/>
              </w:rPr>
              <w:t>19.</w:t>
            </w:r>
          </w:p>
        </w:tc>
        <w:tc>
          <w:tcPr>
            <w:tcW w:w="2551" w:type="dxa"/>
          </w:tcPr>
          <w:p w:rsidR="00414279" w:rsidRPr="002C44C1" w:rsidRDefault="00414279" w:rsidP="00255E7A">
            <w:pPr>
              <w:pStyle w:val="Default"/>
              <w:rPr>
                <w:b/>
                <w:color w:val="auto"/>
              </w:rPr>
            </w:pPr>
            <w:r w:rsidRPr="002C44C1">
              <w:rPr>
                <w:b/>
                <w:color w:val="auto"/>
              </w:rPr>
              <w:t>Критерии рассмотрения и сопоставления  Заявок на участие в процедуре  Размещения оферты</w:t>
            </w:r>
          </w:p>
        </w:tc>
        <w:tc>
          <w:tcPr>
            <w:tcW w:w="6768" w:type="dxa"/>
          </w:tcPr>
          <w:p w:rsidR="00414279" w:rsidRDefault="00414279" w:rsidP="00DA5448">
            <w:pPr>
              <w:pStyle w:val="-3"/>
              <w:numPr>
                <w:ilvl w:val="2"/>
                <w:numId w:val="0"/>
              </w:numPr>
              <w:tabs>
                <w:tab w:val="num" w:pos="1985"/>
              </w:tabs>
              <w:ind w:firstLine="284"/>
              <w:rPr>
                <w:sz w:val="24"/>
              </w:rPr>
            </w:pPr>
            <w:r w:rsidRPr="002C44C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p w:rsidR="002C44C1" w:rsidRPr="0007096B" w:rsidRDefault="002C44C1" w:rsidP="00DA5448">
            <w:pPr>
              <w:pStyle w:val="-3"/>
              <w:numPr>
                <w:ilvl w:val="2"/>
                <w:numId w:val="0"/>
              </w:numPr>
              <w:tabs>
                <w:tab w:val="num" w:pos="1985"/>
              </w:tabs>
              <w:ind w:firstLine="284"/>
              <w:rPr>
                <w:b/>
                <w:i/>
                <w:sz w:val="24"/>
              </w:rPr>
            </w:pPr>
          </w:p>
        </w:tc>
      </w:tr>
      <w:tr w:rsidR="00414279" w:rsidRPr="0007096B" w:rsidTr="00EF779C">
        <w:tc>
          <w:tcPr>
            <w:tcW w:w="534" w:type="dxa"/>
          </w:tcPr>
          <w:p w:rsidR="00414279" w:rsidRPr="0007096B" w:rsidRDefault="00414279" w:rsidP="009830CC">
            <w:pPr>
              <w:pStyle w:val="19"/>
              <w:ind w:firstLine="0"/>
              <w:rPr>
                <w:b/>
                <w:sz w:val="24"/>
                <w:szCs w:val="24"/>
              </w:rPr>
            </w:pPr>
            <w:r w:rsidRPr="0007096B">
              <w:rPr>
                <w:b/>
                <w:sz w:val="24"/>
                <w:szCs w:val="24"/>
              </w:rPr>
              <w:t>20.</w:t>
            </w:r>
          </w:p>
        </w:tc>
        <w:tc>
          <w:tcPr>
            <w:tcW w:w="2551" w:type="dxa"/>
          </w:tcPr>
          <w:p w:rsidR="00414279" w:rsidRPr="0007096B" w:rsidRDefault="00414279">
            <w:pPr>
              <w:pStyle w:val="Default"/>
              <w:rPr>
                <w:b/>
                <w:color w:val="auto"/>
              </w:rPr>
            </w:pPr>
            <w:r w:rsidRPr="0007096B">
              <w:rPr>
                <w:b/>
                <w:color w:val="auto"/>
              </w:rPr>
              <w:t>Особенности заключения договора</w:t>
            </w:r>
          </w:p>
        </w:tc>
        <w:tc>
          <w:tcPr>
            <w:tcW w:w="6768" w:type="dxa"/>
          </w:tcPr>
          <w:p w:rsidR="00414279" w:rsidRPr="00876AF3" w:rsidRDefault="00414279" w:rsidP="00DA5448">
            <w:pPr>
              <w:pStyle w:val="-3"/>
              <w:numPr>
                <w:ilvl w:val="2"/>
                <w:numId w:val="0"/>
              </w:numPr>
              <w:tabs>
                <w:tab w:val="num" w:pos="1985"/>
              </w:tabs>
              <w:suppressAutoHyphens/>
              <w:ind w:firstLine="284"/>
              <w:rPr>
                <w:sz w:val="24"/>
              </w:rPr>
            </w:pPr>
            <w:r w:rsidRPr="00876AF3">
              <w:rPr>
                <w:i/>
                <w:sz w:val="24"/>
              </w:rPr>
              <w:t xml:space="preserve"> </w:t>
            </w:r>
            <w:r w:rsidRPr="00876AF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14279" w:rsidRPr="00876AF3" w:rsidRDefault="00414279" w:rsidP="00DA5448">
            <w:pPr>
              <w:pStyle w:val="-3"/>
              <w:numPr>
                <w:ilvl w:val="2"/>
                <w:numId w:val="0"/>
              </w:numPr>
              <w:tabs>
                <w:tab w:val="num" w:pos="1985"/>
              </w:tabs>
              <w:suppressAutoHyphens/>
              <w:ind w:firstLine="284"/>
              <w:rPr>
                <w:sz w:val="24"/>
              </w:rPr>
            </w:pPr>
            <w:r w:rsidRPr="00876AF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414279" w:rsidRPr="00876AF3" w:rsidRDefault="00414279" w:rsidP="00DA5448">
            <w:pPr>
              <w:pStyle w:val="-3"/>
              <w:numPr>
                <w:ilvl w:val="2"/>
                <w:numId w:val="0"/>
              </w:numPr>
              <w:tabs>
                <w:tab w:val="num" w:pos="1985"/>
              </w:tabs>
              <w:suppressAutoHyphens/>
              <w:ind w:firstLine="284"/>
              <w:rPr>
                <w:sz w:val="24"/>
              </w:rPr>
            </w:pPr>
            <w:r w:rsidRPr="00876AF3">
              <w:rPr>
                <w:sz w:val="24"/>
              </w:rPr>
              <w:t>Внесение изменений в договор по предложениям победителя является правом Заказчика и осуществляется по усмотрению Заказчика.</w:t>
            </w:r>
          </w:p>
          <w:p w:rsidR="00414279" w:rsidRPr="00876AF3" w:rsidRDefault="00414279" w:rsidP="00876AF3">
            <w:pPr>
              <w:tabs>
                <w:tab w:val="left" w:pos="1985"/>
              </w:tabs>
              <w:ind w:firstLine="284"/>
              <w:jc w:val="both"/>
            </w:pPr>
            <w:r w:rsidRPr="00876AF3">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414279" w:rsidRPr="00F86FAA" w:rsidTr="00FC17AC">
        <w:tc>
          <w:tcPr>
            <w:tcW w:w="534" w:type="dxa"/>
          </w:tcPr>
          <w:p w:rsidR="00414279" w:rsidRPr="00F86FAA" w:rsidRDefault="00414279" w:rsidP="00F472B9">
            <w:pPr>
              <w:pStyle w:val="19"/>
              <w:ind w:firstLine="0"/>
              <w:rPr>
                <w:b/>
                <w:sz w:val="24"/>
                <w:szCs w:val="24"/>
              </w:rPr>
            </w:pPr>
            <w:r>
              <w:rPr>
                <w:b/>
                <w:sz w:val="24"/>
                <w:szCs w:val="24"/>
              </w:rPr>
              <w:t>21</w:t>
            </w:r>
            <w:r w:rsidRPr="00F86FAA">
              <w:rPr>
                <w:b/>
                <w:sz w:val="24"/>
                <w:szCs w:val="24"/>
              </w:rPr>
              <w:t>.</w:t>
            </w:r>
          </w:p>
        </w:tc>
        <w:tc>
          <w:tcPr>
            <w:tcW w:w="2551" w:type="dxa"/>
          </w:tcPr>
          <w:p w:rsidR="00414279" w:rsidRPr="00F86FAA" w:rsidRDefault="00414279" w:rsidP="00FC17AC">
            <w:pPr>
              <w:pStyle w:val="Default"/>
              <w:rPr>
                <w:b/>
                <w:color w:val="auto"/>
              </w:rPr>
            </w:pPr>
            <w:r w:rsidRPr="00F472B9">
              <w:rPr>
                <w:b/>
                <w:color w:val="auto"/>
              </w:rPr>
              <w:t>Срок заключения договора</w:t>
            </w:r>
          </w:p>
        </w:tc>
        <w:tc>
          <w:tcPr>
            <w:tcW w:w="6768" w:type="dxa"/>
          </w:tcPr>
          <w:p w:rsidR="00414279" w:rsidRPr="00F86FAA" w:rsidRDefault="00D05298" w:rsidP="00D05298">
            <w:pPr>
              <w:pStyle w:val="19"/>
              <w:ind w:firstLine="284"/>
              <w:rPr>
                <w:sz w:val="24"/>
                <w:szCs w:val="24"/>
              </w:rPr>
            </w:pPr>
            <w:r>
              <w:rPr>
                <w:sz w:val="24"/>
                <w:szCs w:val="24"/>
              </w:rPr>
              <w:t>Не ранее 10 календарных дней и н</w:t>
            </w:r>
            <w:r w:rsidR="00414279" w:rsidRPr="00151B7A">
              <w:rPr>
                <w:sz w:val="24"/>
                <w:szCs w:val="24"/>
              </w:rPr>
              <w:t xml:space="preserve">е более </w:t>
            </w:r>
            <w:r w:rsidR="00876AF3">
              <w:rPr>
                <w:sz w:val="24"/>
                <w:szCs w:val="24"/>
              </w:rPr>
              <w:t xml:space="preserve">30 </w:t>
            </w:r>
            <w:r>
              <w:rPr>
                <w:sz w:val="24"/>
                <w:szCs w:val="24"/>
              </w:rPr>
              <w:t xml:space="preserve">календарных </w:t>
            </w:r>
            <w:r w:rsidR="00414279" w:rsidRPr="00151B7A">
              <w:rPr>
                <w:sz w:val="24"/>
                <w:szCs w:val="24"/>
              </w:rPr>
              <w:t xml:space="preserve">дней со дня принятия Конкурсной комиссией решения о </w:t>
            </w:r>
            <w:r w:rsidR="00414279" w:rsidRPr="00151B7A">
              <w:rPr>
                <w:sz w:val="24"/>
                <w:szCs w:val="24"/>
              </w:rPr>
              <w:lastRenderedPageBreak/>
              <w:t>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14279" w:rsidRPr="00F86FAA" w:rsidTr="00FC17AC">
        <w:tc>
          <w:tcPr>
            <w:tcW w:w="534" w:type="dxa"/>
          </w:tcPr>
          <w:p w:rsidR="00414279" w:rsidRDefault="00414279" w:rsidP="00F472B9">
            <w:pPr>
              <w:pStyle w:val="19"/>
              <w:ind w:firstLine="0"/>
              <w:rPr>
                <w:b/>
                <w:sz w:val="24"/>
                <w:szCs w:val="24"/>
              </w:rPr>
            </w:pPr>
            <w:r>
              <w:rPr>
                <w:b/>
                <w:sz w:val="24"/>
                <w:szCs w:val="24"/>
              </w:rPr>
              <w:lastRenderedPageBreak/>
              <w:t>22.</w:t>
            </w:r>
          </w:p>
        </w:tc>
        <w:tc>
          <w:tcPr>
            <w:tcW w:w="2551" w:type="dxa"/>
          </w:tcPr>
          <w:p w:rsidR="00414279" w:rsidRPr="00F472B9" w:rsidRDefault="00414279" w:rsidP="00FC17AC">
            <w:pPr>
              <w:pStyle w:val="Default"/>
              <w:rPr>
                <w:b/>
                <w:color w:val="auto"/>
              </w:rPr>
            </w:pPr>
            <w:r>
              <w:rPr>
                <w:b/>
                <w:color w:val="auto"/>
              </w:rPr>
              <w:t>Период действия договора</w:t>
            </w:r>
          </w:p>
        </w:tc>
        <w:tc>
          <w:tcPr>
            <w:tcW w:w="6768" w:type="dxa"/>
          </w:tcPr>
          <w:p w:rsidR="00414279" w:rsidRPr="002F460E" w:rsidRDefault="00D05298" w:rsidP="00D05298">
            <w:pPr>
              <w:pStyle w:val="19"/>
              <w:ind w:firstLine="0"/>
              <w:rPr>
                <w:sz w:val="24"/>
                <w:szCs w:val="24"/>
              </w:rPr>
            </w:pPr>
            <w:r w:rsidRPr="002F460E">
              <w:rPr>
                <w:sz w:val="24"/>
                <w:szCs w:val="24"/>
              </w:rPr>
              <w:t>С</w:t>
            </w:r>
            <w:r w:rsidR="00414279" w:rsidRPr="002F460E">
              <w:rPr>
                <w:sz w:val="24"/>
                <w:szCs w:val="24"/>
              </w:rPr>
              <w:t xml:space="preserve"> даты подписания договора и до 31 декабря 2017 г. (включительно).</w:t>
            </w:r>
          </w:p>
        </w:tc>
      </w:tr>
      <w:tr w:rsidR="00414279" w:rsidRPr="00F86FAA" w:rsidTr="00FC17AC">
        <w:tc>
          <w:tcPr>
            <w:tcW w:w="534" w:type="dxa"/>
          </w:tcPr>
          <w:p w:rsidR="00414279" w:rsidRPr="00F86FAA" w:rsidRDefault="00414279" w:rsidP="00097FDC">
            <w:pPr>
              <w:pStyle w:val="19"/>
              <w:ind w:firstLine="0"/>
              <w:rPr>
                <w:b/>
                <w:sz w:val="24"/>
                <w:szCs w:val="24"/>
              </w:rPr>
            </w:pPr>
            <w:r>
              <w:rPr>
                <w:b/>
                <w:sz w:val="24"/>
                <w:szCs w:val="24"/>
              </w:rPr>
              <w:t>23</w:t>
            </w:r>
            <w:r w:rsidRPr="00F86FAA">
              <w:rPr>
                <w:b/>
                <w:sz w:val="24"/>
                <w:szCs w:val="24"/>
              </w:rPr>
              <w:t>.</w:t>
            </w:r>
          </w:p>
        </w:tc>
        <w:tc>
          <w:tcPr>
            <w:tcW w:w="2551" w:type="dxa"/>
          </w:tcPr>
          <w:p w:rsidR="00414279" w:rsidRPr="00F86FAA" w:rsidRDefault="00414279" w:rsidP="00FC17AC">
            <w:pPr>
              <w:pStyle w:val="Default"/>
              <w:rPr>
                <w:b/>
                <w:color w:val="auto"/>
              </w:rPr>
            </w:pPr>
            <w:r w:rsidRPr="00F86FAA">
              <w:rPr>
                <w:b/>
                <w:color w:val="auto"/>
              </w:rPr>
              <w:t>Привлечение субподрядчиков, соисполнителей</w:t>
            </w:r>
          </w:p>
        </w:tc>
        <w:tc>
          <w:tcPr>
            <w:tcW w:w="6768" w:type="dxa"/>
          </w:tcPr>
          <w:p w:rsidR="00414279" w:rsidRPr="002F460E" w:rsidRDefault="00D05298" w:rsidP="00D05298">
            <w:pPr>
              <w:pStyle w:val="19"/>
              <w:ind w:firstLine="0"/>
              <w:rPr>
                <w:sz w:val="24"/>
                <w:szCs w:val="24"/>
              </w:rPr>
            </w:pPr>
            <w:r w:rsidRPr="002F460E">
              <w:rPr>
                <w:sz w:val="24"/>
                <w:szCs w:val="24"/>
              </w:rPr>
              <w:t>П</w:t>
            </w:r>
            <w:r w:rsidR="00414279" w:rsidRPr="002F460E">
              <w:rPr>
                <w:sz w:val="24"/>
                <w:szCs w:val="24"/>
              </w:rPr>
              <w:t xml:space="preserve">ривлечение субподрядчиков, соисполнителей </w:t>
            </w:r>
            <w:r w:rsidRPr="002F460E">
              <w:rPr>
                <w:sz w:val="24"/>
                <w:szCs w:val="24"/>
              </w:rPr>
              <w:t xml:space="preserve">не </w:t>
            </w:r>
            <w:r w:rsidR="00414279" w:rsidRPr="002F460E">
              <w:rPr>
                <w:sz w:val="24"/>
                <w:szCs w:val="24"/>
              </w:rPr>
              <w:t xml:space="preserve">допускается. </w:t>
            </w:r>
          </w:p>
        </w:tc>
      </w:tr>
    </w:tbl>
    <w:p w:rsidR="001F2D10" w:rsidRDefault="001F2D10">
      <w:pPr>
        <w:suppressAutoHyphens w:val="0"/>
        <w:rPr>
          <w:rFonts w:eastAsia="MS Mincho"/>
          <w:sz w:val="28"/>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F7013A" w:rsidRDefault="00F7013A"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bookmarkStart w:id="3" w:name="_GoBack"/>
      <w:bookmarkEnd w:id="3"/>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w:t>
      </w:r>
      <w:r w:rsidRPr="008B08F6">
        <w:rPr>
          <w:sz w:val="28"/>
          <w:szCs w:val="28"/>
        </w:rPr>
        <w:lastRenderedPageBreak/>
        <w:t>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203E38" w:rsidRDefault="00FB7681" w:rsidP="00F230E7">
      <w:pPr>
        <w:pStyle w:val="19"/>
        <w:ind w:firstLine="0"/>
        <w:jc w:val="right"/>
        <w:outlineLvl w:val="0"/>
        <w:rPr>
          <w:rFonts w:eastAsia="MS Mincho"/>
          <w:szCs w:val="28"/>
        </w:rPr>
      </w:pPr>
      <w:r w:rsidRPr="00203E38">
        <w:rPr>
          <w:rFonts w:eastAsia="MS Mincho"/>
          <w:szCs w:val="28"/>
        </w:rPr>
        <w:lastRenderedPageBreak/>
        <w:t>П</w:t>
      </w:r>
      <w:r w:rsidR="000954FB" w:rsidRPr="00203E38">
        <w:rPr>
          <w:rFonts w:eastAsia="MS Mincho"/>
          <w:szCs w:val="28"/>
        </w:rPr>
        <w:t>риложение № 3</w:t>
      </w:r>
    </w:p>
    <w:p w:rsidR="000954FB" w:rsidRPr="00203E38" w:rsidRDefault="000954FB" w:rsidP="00F230E7">
      <w:pPr>
        <w:jc w:val="right"/>
        <w:rPr>
          <w:sz w:val="28"/>
          <w:szCs w:val="28"/>
          <w:lang w:eastAsia="ru-RU"/>
        </w:rPr>
      </w:pPr>
      <w:r w:rsidRPr="00203E38">
        <w:rPr>
          <w:sz w:val="28"/>
          <w:szCs w:val="28"/>
          <w:lang w:eastAsia="ru-RU"/>
        </w:rPr>
        <w:t>к документации о закупке</w:t>
      </w:r>
    </w:p>
    <w:p w:rsidR="000954FB" w:rsidRPr="00203E38" w:rsidRDefault="000954FB" w:rsidP="00F230E7">
      <w:pPr>
        <w:jc w:val="right"/>
        <w:rPr>
          <w:sz w:val="28"/>
          <w:szCs w:val="28"/>
          <w:lang w:eastAsia="ru-RU"/>
        </w:rPr>
      </w:pPr>
    </w:p>
    <w:p w:rsidR="000954FB" w:rsidRPr="00203E38" w:rsidRDefault="005951A5" w:rsidP="00F230E7">
      <w:pPr>
        <w:pStyle w:val="afb"/>
        <w:ind w:firstLine="0"/>
        <w:jc w:val="center"/>
        <w:outlineLvl w:val="1"/>
        <w:rPr>
          <w:b/>
          <w:sz w:val="28"/>
          <w:szCs w:val="28"/>
        </w:rPr>
      </w:pPr>
      <w:r w:rsidRPr="00203E38">
        <w:rPr>
          <w:b/>
          <w:sz w:val="28"/>
          <w:szCs w:val="28"/>
        </w:rPr>
        <w:t>Предложение о сотрудничестве</w:t>
      </w:r>
    </w:p>
    <w:p w:rsidR="000954FB" w:rsidRPr="00203E38" w:rsidRDefault="000954FB"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203E38" w:rsidTr="00164DD2">
        <w:tc>
          <w:tcPr>
            <w:tcW w:w="4927" w:type="dxa"/>
          </w:tcPr>
          <w:p w:rsidR="00164DD2" w:rsidRPr="00203E38" w:rsidRDefault="00164DD2" w:rsidP="000954FB">
            <w:pPr>
              <w:rPr>
                <w:sz w:val="28"/>
                <w:szCs w:val="28"/>
              </w:rPr>
            </w:pPr>
            <w:r w:rsidRPr="00203E38">
              <w:rPr>
                <w:sz w:val="28"/>
                <w:szCs w:val="28"/>
              </w:rPr>
              <w:t>«____» ___________ 201_ г.</w:t>
            </w:r>
          </w:p>
        </w:tc>
        <w:tc>
          <w:tcPr>
            <w:tcW w:w="4927" w:type="dxa"/>
          </w:tcPr>
          <w:p w:rsidR="00164DD2" w:rsidRPr="00203E38" w:rsidRDefault="00164DD2" w:rsidP="00164DD2">
            <w:pPr>
              <w:rPr>
                <w:sz w:val="28"/>
                <w:szCs w:val="28"/>
              </w:rPr>
            </w:pPr>
            <w:r w:rsidRPr="00203E38">
              <w:rPr>
                <w:sz w:val="28"/>
                <w:szCs w:val="28"/>
              </w:rPr>
              <w:t>Процедура Размещения оферты</w:t>
            </w:r>
          </w:p>
          <w:p w:rsidR="00164DD2" w:rsidRPr="00203E38" w:rsidRDefault="001831FB" w:rsidP="001831FB">
            <w:pPr>
              <w:rPr>
                <w:sz w:val="28"/>
                <w:szCs w:val="28"/>
              </w:rPr>
            </w:pPr>
            <w:r w:rsidRPr="00203E38">
              <w:rPr>
                <w:sz w:val="28"/>
                <w:szCs w:val="28"/>
              </w:rPr>
              <w:t>№ РО-</w:t>
            </w:r>
            <w:r w:rsidR="00685EAD" w:rsidRPr="00203E38">
              <w:rPr>
                <w:sz w:val="28"/>
                <w:szCs w:val="28"/>
              </w:rPr>
              <w:t>________</w:t>
            </w:r>
            <w:r w:rsidRPr="00203E38">
              <w:rPr>
                <w:sz w:val="28"/>
                <w:szCs w:val="28"/>
              </w:rPr>
              <w:t>-______-</w:t>
            </w:r>
            <w:r w:rsidR="00685EAD" w:rsidRPr="00203E38">
              <w:rPr>
                <w:sz w:val="28"/>
                <w:szCs w:val="28"/>
              </w:rPr>
              <w:t>________</w:t>
            </w:r>
          </w:p>
        </w:tc>
      </w:tr>
    </w:tbl>
    <w:p w:rsidR="00164DD2" w:rsidRDefault="00164DD2" w:rsidP="000954FB">
      <w:pPr>
        <w:rPr>
          <w:sz w:val="28"/>
          <w:szCs w:val="28"/>
        </w:rPr>
      </w:pPr>
    </w:p>
    <w:p w:rsidR="00203E38" w:rsidRPr="00203E38" w:rsidRDefault="00203E38" w:rsidP="00203E38">
      <w:pPr>
        <w:ind w:firstLine="709"/>
        <w:jc w:val="both"/>
        <w:rPr>
          <w:sz w:val="28"/>
          <w:szCs w:val="28"/>
        </w:rPr>
      </w:pPr>
      <w:r w:rsidRPr="00203E38">
        <w:rPr>
          <w:sz w:val="28"/>
          <w:szCs w:val="28"/>
        </w:rPr>
        <w:t>1. (</w:t>
      </w:r>
      <w:r w:rsidRPr="00203E38">
        <w:rPr>
          <w:i/>
          <w:sz w:val="28"/>
          <w:szCs w:val="28"/>
        </w:rPr>
        <w:t>полное наименование претендента</w:t>
      </w:r>
      <w:r w:rsidRPr="00203E38">
        <w:rPr>
          <w:sz w:val="28"/>
          <w:szCs w:val="28"/>
        </w:rPr>
        <w:t>) принимает на себя обязательства по оказанию услуг  по организации доставки колесных пар грузовых вагонов автомобильным транспортом Исполнителя на следующих условиях:</w:t>
      </w:r>
    </w:p>
    <w:p w:rsidR="00241DF7" w:rsidRPr="002F799F" w:rsidRDefault="00203E38" w:rsidP="00203E38">
      <w:pPr>
        <w:pStyle w:val="affb"/>
        <w:jc w:val="both"/>
        <w:rPr>
          <w:sz w:val="28"/>
          <w:szCs w:val="28"/>
        </w:rPr>
      </w:pPr>
      <w:r>
        <w:rPr>
          <w:sz w:val="28"/>
          <w:szCs w:val="28"/>
        </w:rPr>
        <w:tab/>
      </w:r>
    </w:p>
    <w:tbl>
      <w:tblPr>
        <w:tblW w:w="10632" w:type="dxa"/>
        <w:tblInd w:w="-601" w:type="dxa"/>
        <w:tblLook w:val="04A0"/>
      </w:tblPr>
      <w:tblGrid>
        <w:gridCol w:w="3236"/>
        <w:gridCol w:w="1896"/>
        <w:gridCol w:w="1812"/>
        <w:gridCol w:w="1540"/>
        <w:gridCol w:w="1280"/>
        <w:gridCol w:w="868"/>
      </w:tblGrid>
      <w:tr w:rsidR="00754AFE" w:rsidRPr="001B513A" w:rsidTr="00FB71E8">
        <w:trPr>
          <w:trHeight w:val="885"/>
        </w:trPr>
        <w:tc>
          <w:tcPr>
            <w:tcW w:w="3828" w:type="dxa"/>
            <w:vMerge w:val="restart"/>
            <w:tcBorders>
              <w:top w:val="single" w:sz="4" w:space="0" w:color="auto"/>
              <w:left w:val="single" w:sz="4" w:space="0" w:color="auto"/>
              <w:right w:val="single" w:sz="4" w:space="0" w:color="auto"/>
            </w:tcBorders>
            <w:shd w:val="clear" w:color="auto" w:fill="auto"/>
            <w:vAlign w:val="bottom"/>
            <w:hideMark/>
          </w:tcPr>
          <w:p w:rsidR="00754AFE" w:rsidRPr="001B513A" w:rsidRDefault="00754AFE" w:rsidP="00FB71E8">
            <w:pPr>
              <w:suppressAutoHyphens w:val="0"/>
              <w:jc w:val="center"/>
              <w:rPr>
                <w:b/>
                <w:bCs/>
                <w:sz w:val="28"/>
                <w:szCs w:val="28"/>
                <w:lang w:eastAsia="ru-RU"/>
              </w:rPr>
            </w:pPr>
            <w:r w:rsidRPr="001B513A">
              <w:rPr>
                <w:b/>
                <w:bCs/>
                <w:sz w:val="28"/>
                <w:szCs w:val="28"/>
                <w:lang w:eastAsia="ru-RU"/>
              </w:rPr>
              <w:t>Маршрут следования</w:t>
            </w:r>
            <w:r>
              <w:rPr>
                <w:b/>
                <w:bCs/>
                <w:sz w:val="28"/>
                <w:szCs w:val="28"/>
                <w:lang w:eastAsia="ru-RU"/>
              </w:rPr>
              <w:t>*</w:t>
            </w:r>
          </w:p>
        </w:tc>
        <w:tc>
          <w:tcPr>
            <w:tcW w:w="6804" w:type="dxa"/>
            <w:gridSpan w:val="5"/>
            <w:tcBorders>
              <w:top w:val="single" w:sz="4" w:space="0" w:color="auto"/>
              <w:left w:val="nil"/>
              <w:bottom w:val="single" w:sz="4" w:space="0" w:color="auto"/>
              <w:right w:val="single" w:sz="4" w:space="0" w:color="auto"/>
            </w:tcBorders>
            <w:shd w:val="clear" w:color="auto" w:fill="auto"/>
            <w:vAlign w:val="bottom"/>
            <w:hideMark/>
          </w:tcPr>
          <w:p w:rsidR="00754AFE" w:rsidRPr="001B513A" w:rsidRDefault="00754AFE" w:rsidP="00FB71E8">
            <w:pPr>
              <w:suppressAutoHyphens w:val="0"/>
              <w:jc w:val="center"/>
              <w:rPr>
                <w:rFonts w:ascii="Arial CYR" w:hAnsi="Arial CYR" w:cs="Arial CYR"/>
                <w:b/>
                <w:bCs/>
                <w:sz w:val="20"/>
                <w:szCs w:val="20"/>
                <w:lang w:eastAsia="ru-RU"/>
              </w:rPr>
            </w:pPr>
          </w:p>
          <w:p w:rsidR="00754AFE" w:rsidRPr="001B513A" w:rsidRDefault="00754AFE" w:rsidP="00FB71E8">
            <w:pPr>
              <w:widowControl w:val="0"/>
              <w:autoSpaceDE w:val="0"/>
              <w:autoSpaceDN w:val="0"/>
              <w:adjustRightInd w:val="0"/>
              <w:jc w:val="center"/>
              <w:rPr>
                <w:b/>
                <w:color w:val="000000"/>
              </w:rPr>
            </w:pPr>
            <w:r w:rsidRPr="001B513A">
              <w:rPr>
                <w:b/>
                <w:color w:val="000000"/>
                <w:sz w:val="28"/>
                <w:szCs w:val="28"/>
              </w:rPr>
              <w:t>Стоимость услуг с учетом расходов</w:t>
            </w:r>
          </w:p>
          <w:p w:rsidR="00754AFE" w:rsidRPr="001B513A" w:rsidRDefault="00754AFE" w:rsidP="00FB71E8">
            <w:pPr>
              <w:suppressAutoHyphens w:val="0"/>
              <w:jc w:val="center"/>
              <w:rPr>
                <w:rFonts w:ascii="Arial CYR" w:hAnsi="Arial CYR" w:cs="Arial CYR"/>
                <w:b/>
                <w:bCs/>
                <w:sz w:val="20"/>
                <w:szCs w:val="20"/>
                <w:lang w:eastAsia="ru-RU"/>
              </w:rPr>
            </w:pPr>
            <w:r w:rsidRPr="001B513A">
              <w:rPr>
                <w:color w:val="000000"/>
              </w:rPr>
              <w:t>на техническую эксплуатацию</w:t>
            </w:r>
            <w:r w:rsidRPr="001B513A">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tc>
      </w:tr>
      <w:tr w:rsidR="00381914" w:rsidRPr="001B513A" w:rsidTr="00FB71E8">
        <w:trPr>
          <w:trHeight w:val="1170"/>
        </w:trPr>
        <w:tc>
          <w:tcPr>
            <w:tcW w:w="3828" w:type="dxa"/>
            <w:vMerge/>
            <w:tcBorders>
              <w:left w:val="single" w:sz="4" w:space="0" w:color="auto"/>
              <w:bottom w:val="single" w:sz="4" w:space="0" w:color="auto"/>
              <w:right w:val="single" w:sz="4" w:space="0" w:color="auto"/>
            </w:tcBorders>
            <w:shd w:val="clear" w:color="auto" w:fill="auto"/>
            <w:vAlign w:val="bottom"/>
            <w:hideMark/>
          </w:tcPr>
          <w:p w:rsidR="00381914" w:rsidRPr="001B513A" w:rsidRDefault="00381914" w:rsidP="00FB71E8">
            <w:pPr>
              <w:suppressAutoHyphens w:val="0"/>
              <w:jc w:val="center"/>
              <w:rPr>
                <w:b/>
                <w:bCs/>
                <w:sz w:val="28"/>
                <w:szCs w:val="28"/>
                <w:lang w:eastAsia="ru-RU"/>
              </w:rPr>
            </w:pP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b/>
                <w:bCs/>
                <w:sz w:val="22"/>
                <w:szCs w:val="22"/>
                <w:lang w:eastAsia="ru-RU"/>
              </w:rPr>
            </w:pPr>
            <w:r w:rsidRPr="00754AFE">
              <w:rPr>
                <w:b/>
                <w:bCs/>
                <w:sz w:val="22"/>
                <w:szCs w:val="22"/>
                <w:lang w:eastAsia="ru-RU"/>
              </w:rPr>
              <w:t>км</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Pr>
                <w:rFonts w:ascii="Arial CYR" w:hAnsi="Arial CYR" w:cs="Arial CYR"/>
                <w:b/>
                <w:bCs/>
                <w:sz w:val="20"/>
                <w:szCs w:val="20"/>
                <w:lang w:eastAsia="ru-RU"/>
              </w:rPr>
              <w:t>до 9</w:t>
            </w:r>
            <w:r w:rsidRPr="00754AFE">
              <w:rPr>
                <w:rFonts w:ascii="Arial CYR" w:hAnsi="Arial CYR" w:cs="Arial CYR"/>
                <w:b/>
                <w:bCs/>
                <w:sz w:val="20"/>
                <w:szCs w:val="20"/>
                <w:lang w:eastAsia="ru-RU"/>
              </w:rPr>
              <w:t xml:space="preserve"> к/пар</w:t>
            </w:r>
            <w:r>
              <w:rPr>
                <w:rFonts w:ascii="Arial CYR" w:hAnsi="Arial CYR" w:cs="Arial CYR"/>
                <w:b/>
                <w:bCs/>
                <w:sz w:val="20"/>
                <w:szCs w:val="20"/>
                <w:lang w:eastAsia="ru-RU"/>
              </w:rPr>
              <w:t xml:space="preserve"> (включительно)</w:t>
            </w:r>
          </w:p>
        </w:tc>
        <w:tc>
          <w:tcPr>
            <w:tcW w:w="1540" w:type="dxa"/>
            <w:tcBorders>
              <w:top w:val="single" w:sz="4" w:space="0" w:color="auto"/>
              <w:left w:val="nil"/>
              <w:bottom w:val="single" w:sz="4" w:space="0" w:color="auto"/>
              <w:right w:val="single" w:sz="4" w:space="0" w:color="auto"/>
            </w:tcBorders>
            <w:shd w:val="clear" w:color="000000" w:fill="FDE9D9"/>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 xml:space="preserve">10-14 к/пар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15-17 к/пар</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18 и более к/пар</w:t>
            </w:r>
          </w:p>
        </w:tc>
      </w:tr>
      <w:tr w:rsidR="00381914" w:rsidRPr="001B513A" w:rsidTr="00FB71E8">
        <w:trPr>
          <w:trHeight w:val="7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Чита-Чернышевск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34 207</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43 543</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46 490</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48 174</w:t>
            </w:r>
          </w:p>
        </w:tc>
      </w:tr>
      <w:tr w:rsidR="00381914" w:rsidRPr="001B513A" w:rsidTr="00FB71E8">
        <w:trPr>
          <w:trHeight w:val="73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Чита-Борзя</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41 164</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52 408</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55 974</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58 013</w:t>
            </w:r>
          </w:p>
        </w:tc>
      </w:tr>
      <w:tr w:rsidR="00381914" w:rsidRPr="001B513A" w:rsidTr="00FB71E8">
        <w:trPr>
          <w:trHeight w:val="81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54 650</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69 591</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74 360</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77 084</w:t>
            </w:r>
          </w:p>
        </w:tc>
      </w:tr>
      <w:tr w:rsidR="00381914" w:rsidRPr="001B513A" w:rsidTr="00FB71E8">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Чернышевск-Борзя</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37 311</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47 498</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52 564</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54 590</w:t>
            </w:r>
          </w:p>
        </w:tc>
      </w:tr>
      <w:tr w:rsidR="00381914" w:rsidRPr="001B513A" w:rsidTr="00FB71E8">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Чернышевск-Забайкальск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51 439</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65 500</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72 543</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75 361</w:t>
            </w:r>
          </w:p>
        </w:tc>
      </w:tr>
      <w:tr w:rsidR="00381914" w:rsidRPr="001B513A" w:rsidTr="00FB71E8">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Борзя-Забайкальск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18 053</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18 712</w:t>
            </w:r>
          </w:p>
        </w:tc>
      </w:tr>
      <w:tr w:rsidR="00381914" w:rsidRPr="00310C0A" w:rsidTr="00FB71E8">
        <w:trPr>
          <w:trHeight w:val="6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Чита-Карымская</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Pr>
                <w:rFonts w:ascii="Arial CYR" w:hAnsi="Arial CYR" w:cs="Arial CYR"/>
                <w:sz w:val="20"/>
                <w:szCs w:val="20"/>
                <w:lang w:eastAsia="ru-RU"/>
              </w:rPr>
              <w:t>-</w:t>
            </w:r>
            <w:r w:rsidRPr="00754AFE">
              <w:rPr>
                <w:rFonts w:ascii="Arial CYR"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 </w:t>
            </w:r>
            <w:r>
              <w:rPr>
                <w:rFonts w:ascii="Arial CYR" w:hAnsi="Arial CYR" w:cs="Arial CYR"/>
                <w:sz w:val="20"/>
                <w:szCs w:val="20"/>
                <w:lang w:eastAsia="ru-RU"/>
              </w:rPr>
              <w:t>-</w:t>
            </w:r>
          </w:p>
        </w:tc>
      </w:tr>
    </w:tbl>
    <w:p w:rsidR="00754AFE" w:rsidRDefault="00754AFE" w:rsidP="00754AFE">
      <w:pPr>
        <w:rPr>
          <w:rStyle w:val="FontStyle25"/>
          <w:sz w:val="28"/>
          <w:szCs w:val="28"/>
        </w:rPr>
      </w:pPr>
    </w:p>
    <w:p w:rsidR="00754AFE" w:rsidRDefault="00754AFE" w:rsidP="00754AFE">
      <w:pPr>
        <w:pStyle w:val="aff8"/>
      </w:pPr>
      <w:r>
        <w:t>* с учетом порожнего пробега</w:t>
      </w:r>
    </w:p>
    <w:p w:rsidR="00203E38" w:rsidRPr="002F799F" w:rsidRDefault="00203E38" w:rsidP="00203E38">
      <w:pPr>
        <w:pStyle w:val="affb"/>
        <w:jc w:val="both"/>
        <w:rPr>
          <w:sz w:val="28"/>
          <w:szCs w:val="28"/>
        </w:rPr>
      </w:pPr>
    </w:p>
    <w:p w:rsidR="00203E38" w:rsidRPr="00C20080" w:rsidRDefault="00203E38" w:rsidP="00203E38">
      <w:pPr>
        <w:keepNext/>
        <w:ind w:firstLine="706"/>
        <w:jc w:val="both"/>
        <w:rPr>
          <w:rFonts w:ascii="Arial" w:hAnsi="Arial"/>
          <w:bCs/>
          <w:sz w:val="28"/>
          <w:szCs w:val="28"/>
        </w:rPr>
      </w:pPr>
      <w:r w:rsidRPr="00C20080">
        <w:rPr>
          <w:b/>
          <w:bCs/>
          <w:sz w:val="28"/>
          <w:szCs w:val="28"/>
        </w:rPr>
        <w:lastRenderedPageBreak/>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203E38" w:rsidRPr="00C20080" w:rsidRDefault="00203E38" w:rsidP="00203E38">
      <w:pPr>
        <w:tabs>
          <w:tab w:val="left" w:pos="8640"/>
        </w:tabs>
        <w:jc w:val="center"/>
        <w:rPr>
          <w:i/>
        </w:rPr>
      </w:pPr>
      <w:r w:rsidRPr="00C20080">
        <w:rPr>
          <w:i/>
        </w:rPr>
        <w:t>(наименование претендента)</w:t>
      </w:r>
    </w:p>
    <w:p w:rsidR="00203E38" w:rsidRPr="00C20080" w:rsidRDefault="00203E38" w:rsidP="00203E38">
      <w:pPr>
        <w:rPr>
          <w:sz w:val="28"/>
          <w:szCs w:val="28"/>
          <w:lang w:eastAsia="ru-RU"/>
        </w:rPr>
      </w:pPr>
      <w:r w:rsidRPr="00C20080">
        <w:rPr>
          <w:sz w:val="28"/>
          <w:szCs w:val="28"/>
          <w:lang w:eastAsia="ru-RU"/>
        </w:rPr>
        <w:t>____________________________________________________________________</w:t>
      </w:r>
    </w:p>
    <w:p w:rsidR="00203E38" w:rsidRPr="00C20080" w:rsidRDefault="00203E38" w:rsidP="00203E3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03E38" w:rsidRPr="00C20080" w:rsidRDefault="00203E38" w:rsidP="00203E3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03E38" w:rsidRDefault="00203E38"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F7013A" w:rsidRDefault="00F7013A"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203E38" w:rsidRDefault="00203E38" w:rsidP="00F230E7">
      <w:pPr>
        <w:jc w:val="center"/>
        <w:outlineLvl w:val="2"/>
        <w:rPr>
          <w:b/>
          <w:bCs/>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FC0483">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203E38">
              <w:t>подпунктом 2.</w:t>
            </w:r>
            <w:r w:rsidR="00FC0483" w:rsidRPr="00203E38">
              <w:t>6</w:t>
            </w:r>
            <w:r w:rsidRPr="00203E38">
              <w:t xml:space="preserve"> части</w:t>
            </w:r>
            <w:r w:rsidRPr="00097FDC">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203E38" w:rsidP="00175F07">
      <w:pPr>
        <w:keepNext/>
        <w:ind w:firstLine="706"/>
        <w:jc w:val="both"/>
      </w:pPr>
      <w:r>
        <w:tab/>
        <w:t xml:space="preserve">          </w:t>
      </w:r>
      <w:r w:rsidR="00CF547C" w:rsidRPr="00CF547C">
        <w:t>3. Копии иных документов на ____ листах.</w:t>
      </w:r>
    </w:p>
    <w:p w:rsidR="00203E38" w:rsidRDefault="00203E38" w:rsidP="00175F07">
      <w:pPr>
        <w:keepNext/>
        <w:ind w:firstLine="706"/>
        <w:jc w:val="both"/>
      </w:pPr>
    </w:p>
    <w:p w:rsidR="00203E38" w:rsidRDefault="00203E38"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F7013A" w:rsidRDefault="00F7013A"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b"/>
        <w:ind w:firstLine="0"/>
        <w:jc w:val="center"/>
        <w:outlineLvl w:val="2"/>
        <w:rPr>
          <w:b/>
          <w:sz w:val="60"/>
          <w:szCs w:val="60"/>
        </w:rPr>
      </w:pPr>
      <w:r w:rsidRPr="00CB0819">
        <w:rPr>
          <w:b/>
          <w:sz w:val="60"/>
          <w:szCs w:val="60"/>
          <w:highlight w:val="cyan"/>
        </w:rPr>
        <w:t>ПРОЕКТ ДОГОВОРА</w:t>
      </w:r>
    </w:p>
    <w:p w:rsidR="00095D20" w:rsidRDefault="00095D20" w:rsidP="00203E38">
      <w:pPr>
        <w:pStyle w:val="Heading"/>
        <w:jc w:val="center"/>
        <w:outlineLvl w:val="0"/>
        <w:rPr>
          <w:rFonts w:ascii="Times New Roman" w:hAnsi="Times New Roman"/>
          <w:color w:val="000000"/>
          <w:sz w:val="24"/>
          <w:szCs w:val="24"/>
        </w:rPr>
      </w:pPr>
    </w:p>
    <w:p w:rsidR="00077B10" w:rsidRDefault="00077B10" w:rsidP="00203E38">
      <w:pPr>
        <w:pStyle w:val="Heading"/>
        <w:jc w:val="center"/>
        <w:outlineLvl w:val="0"/>
        <w:rPr>
          <w:rFonts w:ascii="Times New Roman" w:hAnsi="Times New Roman"/>
          <w:color w:val="000000"/>
          <w:sz w:val="24"/>
          <w:szCs w:val="24"/>
        </w:rPr>
      </w:pPr>
    </w:p>
    <w:p w:rsidR="00203E38" w:rsidRDefault="00203E38" w:rsidP="00203E38">
      <w:pPr>
        <w:pStyle w:val="Heading"/>
        <w:jc w:val="center"/>
        <w:outlineLvl w:val="0"/>
        <w:rPr>
          <w:rFonts w:ascii="Times New Roman" w:hAnsi="Times New Roman"/>
          <w:color w:val="000000"/>
          <w:sz w:val="24"/>
          <w:szCs w:val="24"/>
        </w:rPr>
      </w:pPr>
      <w:r w:rsidRPr="00BF619E">
        <w:rPr>
          <w:rFonts w:ascii="Times New Roman" w:hAnsi="Times New Roman"/>
          <w:color w:val="000000"/>
          <w:sz w:val="24"/>
          <w:szCs w:val="24"/>
        </w:rPr>
        <w:t xml:space="preserve">Договор </w:t>
      </w:r>
      <w:r>
        <w:rPr>
          <w:rFonts w:ascii="Times New Roman" w:hAnsi="Times New Roman"/>
          <w:color w:val="000000"/>
          <w:sz w:val="24"/>
          <w:szCs w:val="24"/>
        </w:rPr>
        <w:t>№_________________</w:t>
      </w:r>
    </w:p>
    <w:p w:rsidR="00203E38" w:rsidRDefault="00203E38" w:rsidP="00203E38">
      <w:pPr>
        <w:pStyle w:val="Heading"/>
        <w:jc w:val="center"/>
        <w:outlineLvl w:val="0"/>
        <w:rPr>
          <w:rFonts w:ascii="Times New Roman" w:hAnsi="Times New Roman"/>
          <w:color w:val="000000"/>
          <w:sz w:val="24"/>
          <w:szCs w:val="24"/>
        </w:rPr>
      </w:pPr>
      <w:r>
        <w:rPr>
          <w:rFonts w:ascii="Times New Roman" w:hAnsi="Times New Roman"/>
          <w:color w:val="000000"/>
          <w:sz w:val="24"/>
          <w:szCs w:val="24"/>
        </w:rPr>
        <w:t>на оказание услуг</w:t>
      </w:r>
    </w:p>
    <w:p w:rsidR="00203E38" w:rsidRDefault="00203E38" w:rsidP="00203E38">
      <w:pPr>
        <w:jc w:val="both"/>
        <w:rPr>
          <w:sz w:val="22"/>
          <w:szCs w:val="22"/>
        </w:rPr>
      </w:pPr>
    </w:p>
    <w:p w:rsidR="00203E38" w:rsidRPr="0013798E" w:rsidRDefault="00203E38" w:rsidP="00203E38">
      <w:pPr>
        <w:jc w:val="both"/>
      </w:pPr>
      <w:r w:rsidRPr="0013798E">
        <w:t>г. Чита</w:t>
      </w:r>
      <w:r w:rsidRPr="0013798E">
        <w:tab/>
      </w:r>
      <w:r w:rsidRPr="0013798E">
        <w:tab/>
      </w:r>
      <w:r w:rsidRPr="0013798E">
        <w:tab/>
      </w:r>
      <w:r w:rsidRPr="0013798E">
        <w:tab/>
      </w:r>
      <w:r w:rsidRPr="0013798E">
        <w:tab/>
      </w:r>
      <w:r w:rsidRPr="0013798E">
        <w:tab/>
      </w:r>
      <w:r w:rsidRPr="0013798E">
        <w:tab/>
        <w:t xml:space="preserve"> «____»__________________ 201</w:t>
      </w:r>
      <w:r>
        <w:t>7</w:t>
      </w:r>
      <w:r w:rsidRPr="0013798E">
        <w:t xml:space="preserve"> г.</w:t>
      </w:r>
    </w:p>
    <w:p w:rsidR="00203E38" w:rsidRPr="00694DFB" w:rsidRDefault="00203E38" w:rsidP="00203E38">
      <w:pPr>
        <w:jc w:val="both"/>
        <w:rPr>
          <w:sz w:val="22"/>
          <w:szCs w:val="22"/>
        </w:rPr>
      </w:pPr>
    </w:p>
    <w:p w:rsidR="00203E38" w:rsidRDefault="00203E38" w:rsidP="00203E38">
      <w:pPr>
        <w:tabs>
          <w:tab w:val="left" w:pos="0"/>
        </w:tabs>
        <w:jc w:val="both"/>
      </w:pPr>
      <w:r>
        <w:tab/>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w:t>
      </w:r>
      <w:r>
        <w:t>___________________филиала ПАО «ТрансКонтейнер» на Забайкальской ж. д.__________________</w:t>
      </w:r>
      <w:r w:rsidRPr="005820EB">
        <w:t xml:space="preserve">,  действующего  на  основании </w:t>
      </w:r>
      <w:r>
        <w:t>доверенности _________________________</w:t>
      </w:r>
      <w:r w:rsidRPr="005820EB">
        <w:t>с одной стороны,</w:t>
      </w:r>
      <w:r w:rsidRPr="00C42F15">
        <w:t xml:space="preserve"> и</w:t>
      </w:r>
      <w:r>
        <w:t xml:space="preserve">__________________________, </w:t>
      </w:r>
      <w:r w:rsidRPr="00C864C6">
        <w:t xml:space="preserve"> </w:t>
      </w:r>
      <w:r w:rsidRPr="005B4535">
        <w:t>именуем</w:t>
      </w:r>
      <w:r>
        <w:t>ый</w:t>
      </w:r>
      <w:r w:rsidRPr="005B4535">
        <w:t xml:space="preserve"> в дальнейшем «</w:t>
      </w:r>
      <w:r w:rsidRPr="00680EF7">
        <w:t>Исполнитель»</w:t>
      </w:r>
      <w:r>
        <w:t xml:space="preserve">, действующий на основании __________________________________________, </w:t>
      </w:r>
      <w:r w:rsidRPr="00C42F15">
        <w:t>с другой стороны, именуемые вместе «Стороны», заключили настоящий Договор (в дальнейшем «Договор») о нижеследующем:</w:t>
      </w:r>
    </w:p>
    <w:p w:rsidR="00203E38" w:rsidRPr="00C42F15" w:rsidRDefault="00203E38" w:rsidP="00203E38">
      <w:pPr>
        <w:tabs>
          <w:tab w:val="left" w:pos="0"/>
        </w:tabs>
        <w:jc w:val="both"/>
      </w:pPr>
    </w:p>
    <w:p w:rsidR="00203E38" w:rsidRDefault="00203E38" w:rsidP="00203E38">
      <w:pPr>
        <w:jc w:val="center"/>
        <w:rPr>
          <w:b/>
          <w:bCs/>
        </w:rPr>
      </w:pPr>
      <w:r>
        <w:rPr>
          <w:b/>
          <w:bCs/>
        </w:rPr>
        <w:t xml:space="preserve">1. </w:t>
      </w:r>
      <w:r w:rsidRPr="00C42F15">
        <w:rPr>
          <w:b/>
          <w:bCs/>
        </w:rPr>
        <w:t>Предмет Договора</w:t>
      </w:r>
    </w:p>
    <w:p w:rsidR="00203E38" w:rsidRPr="00AA2EE4" w:rsidRDefault="00203E38" w:rsidP="00203E38">
      <w:pPr>
        <w:jc w:val="center"/>
        <w:rPr>
          <w:b/>
          <w:bCs/>
        </w:rPr>
      </w:pPr>
    </w:p>
    <w:p w:rsidR="002F460E" w:rsidRDefault="00203E38" w:rsidP="00095D20">
      <w:pPr>
        <w:ind w:right="-1" w:firstLine="397"/>
        <w:jc w:val="both"/>
      </w:pPr>
      <w:r w:rsidRPr="002F460E">
        <w:t>1.1. Исполнитель обязуется оказать Заказчику услуги по организации доставки колесных пар грузовых вагонов автомоб</w:t>
      </w:r>
      <w:r w:rsidR="002F460E" w:rsidRPr="002F460E">
        <w:t>ильным транспортом Исполнителя</w:t>
      </w:r>
      <w:r w:rsidR="002F460E">
        <w:t xml:space="preserve"> в соответствии с </w:t>
      </w:r>
      <w:r w:rsidR="002F460E" w:rsidRPr="002F460E">
        <w:t>техническ</w:t>
      </w:r>
      <w:r w:rsidR="002F460E">
        <w:t>им</w:t>
      </w:r>
      <w:r w:rsidR="002F460E" w:rsidRPr="002F460E">
        <w:t xml:space="preserve"> задани</w:t>
      </w:r>
      <w:r w:rsidR="002F460E">
        <w:t>ем</w:t>
      </w:r>
      <w:r w:rsidR="002F460E" w:rsidRPr="002F460E">
        <w:t xml:space="preserve"> (Приложение № 1 к настоящему договору).</w:t>
      </w:r>
      <w:r w:rsidRPr="002F460E">
        <w:t xml:space="preserve"> </w:t>
      </w:r>
    </w:p>
    <w:p w:rsidR="00203E38" w:rsidRPr="00FF5880" w:rsidRDefault="00203E38" w:rsidP="00095D20">
      <w:pPr>
        <w:ind w:right="-1" w:firstLine="397"/>
        <w:jc w:val="both"/>
      </w:pPr>
      <w:r w:rsidRPr="00FF5880">
        <w:t xml:space="preserve">1.2. Услуги оказываются по заявке Заказчика (Приложение № </w:t>
      </w:r>
      <w:r w:rsidR="002F460E" w:rsidRPr="00FF5880">
        <w:t>2</w:t>
      </w:r>
      <w:r w:rsidR="00987C47">
        <w:t xml:space="preserve"> к настоящему договору).</w:t>
      </w:r>
    </w:p>
    <w:p w:rsidR="00203E38" w:rsidRPr="00FF5880" w:rsidRDefault="00203E38" w:rsidP="00203E38">
      <w:pPr>
        <w:shd w:val="clear" w:color="auto" w:fill="FFFFFF"/>
        <w:contextualSpacing/>
        <w:jc w:val="both"/>
      </w:pPr>
    </w:p>
    <w:p w:rsidR="00203E38" w:rsidRPr="00FF5880" w:rsidRDefault="00203E38" w:rsidP="00203E38">
      <w:pPr>
        <w:pStyle w:val="aff8"/>
        <w:shd w:val="clear" w:color="auto" w:fill="FFFFFF"/>
        <w:ind w:left="0"/>
        <w:jc w:val="center"/>
        <w:rPr>
          <w:b/>
          <w:bCs/>
        </w:rPr>
      </w:pPr>
      <w:r w:rsidRPr="00FF5880">
        <w:rPr>
          <w:b/>
          <w:bCs/>
        </w:rPr>
        <w:t>2. Права и обязанности сторон</w:t>
      </w:r>
    </w:p>
    <w:p w:rsidR="00203E38" w:rsidRPr="00FF5880" w:rsidRDefault="00203E38" w:rsidP="00203E38">
      <w:pPr>
        <w:pStyle w:val="aff8"/>
        <w:shd w:val="clear" w:color="auto" w:fill="FFFFFF"/>
        <w:ind w:left="0"/>
        <w:jc w:val="center"/>
        <w:rPr>
          <w:b/>
          <w:bCs/>
        </w:rPr>
      </w:pPr>
    </w:p>
    <w:p w:rsidR="00203E38" w:rsidRPr="00FF5880" w:rsidRDefault="00203E38" w:rsidP="00203E38">
      <w:pPr>
        <w:shd w:val="clear" w:color="auto" w:fill="FFFFFF"/>
        <w:contextualSpacing/>
        <w:jc w:val="both"/>
      </w:pPr>
      <w:r w:rsidRPr="00FF5880">
        <w:tab/>
        <w:t>2.1. Исполнитель обязан:</w:t>
      </w:r>
    </w:p>
    <w:p w:rsidR="00203E38" w:rsidRPr="00FF5880" w:rsidRDefault="00203E38" w:rsidP="00203E38">
      <w:pPr>
        <w:shd w:val="clear" w:color="auto" w:fill="FFFFFF"/>
        <w:contextualSpacing/>
        <w:jc w:val="both"/>
      </w:pPr>
      <w:r w:rsidRPr="00FF5880">
        <w:tab/>
        <w:t xml:space="preserve">2.1.1. Оказать Услугу с надлежащим качеством и в полном объеме. </w:t>
      </w:r>
    </w:p>
    <w:p w:rsidR="00203E38" w:rsidRPr="00FF5880" w:rsidRDefault="00203E38" w:rsidP="00203E38">
      <w:pPr>
        <w:shd w:val="clear" w:color="auto" w:fill="FFFFFF"/>
        <w:contextualSpacing/>
        <w:jc w:val="both"/>
      </w:pPr>
      <w:r w:rsidRPr="00FF5880">
        <w:tab/>
        <w:t>2.1.2. Подавать исправные автомашины, пригодные для перевозки данного груза и отвечающие санитарным требованиям</w:t>
      </w:r>
      <w:r w:rsidR="00B05912" w:rsidRPr="00FF5880">
        <w:t>,</w:t>
      </w:r>
      <w:r w:rsidR="00B05912" w:rsidRPr="00FF5880">
        <w:rPr>
          <w:color w:val="000000"/>
        </w:rPr>
        <w:t xml:space="preserve"> к месту погрузки/выгрузки с оформленными перевозочными документами в течение не более 24 часов после подачи заявки</w:t>
      </w:r>
      <w:r w:rsidRPr="00FF5880">
        <w:t>.</w:t>
      </w:r>
    </w:p>
    <w:p w:rsidR="00203E38" w:rsidRPr="00FF5880" w:rsidRDefault="00095D20" w:rsidP="00203E38">
      <w:pPr>
        <w:shd w:val="clear" w:color="auto" w:fill="FFFFFF"/>
        <w:contextualSpacing/>
        <w:jc w:val="both"/>
      </w:pPr>
      <w:r w:rsidRPr="00FF5880">
        <w:t xml:space="preserve">      </w:t>
      </w:r>
      <w:r w:rsidR="00203E38" w:rsidRPr="00FF5880">
        <w:t>2.1.3. Доставить вверенный ему груз в пункт назначения и выдать его уполномоченному на получение груза лицу</w:t>
      </w:r>
      <w:r w:rsidR="00987C47">
        <w:t xml:space="preserve"> </w:t>
      </w:r>
      <w:r w:rsidR="00330D0A">
        <w:t xml:space="preserve">по </w:t>
      </w:r>
      <w:r w:rsidR="00330D0A" w:rsidRPr="00987C47">
        <w:t>товарно-</w:t>
      </w:r>
      <w:r w:rsidR="00330D0A">
        <w:t>транспортной накладной</w:t>
      </w:r>
      <w:r w:rsidR="00330D0A" w:rsidRPr="00987C47">
        <w:t xml:space="preserve"> </w:t>
      </w:r>
      <w:r w:rsidR="00E72168">
        <w:t xml:space="preserve">(далее – ТТН) </w:t>
      </w:r>
      <w:r w:rsidR="00330D0A">
        <w:t>(приложение № 3 к настоящему договору)</w:t>
      </w:r>
      <w:r w:rsidR="00987C47">
        <w:t>, с получением отметки грузополучател</w:t>
      </w:r>
      <w:r w:rsidR="00330D0A">
        <w:t>я</w:t>
      </w:r>
      <w:r w:rsidR="00987C47">
        <w:t xml:space="preserve"> о приеме груза.</w:t>
      </w:r>
      <w:r w:rsidR="00203E38" w:rsidRPr="00FF5880">
        <w:t xml:space="preserve"> </w:t>
      </w:r>
    </w:p>
    <w:p w:rsidR="00203E38" w:rsidRPr="00FF5880" w:rsidRDefault="00095D20" w:rsidP="00203E38">
      <w:pPr>
        <w:shd w:val="clear" w:color="auto" w:fill="FFFFFF"/>
        <w:contextualSpacing/>
        <w:jc w:val="both"/>
      </w:pPr>
      <w:r w:rsidRPr="00FF5880">
        <w:t xml:space="preserve">     </w:t>
      </w:r>
      <w:r w:rsidR="00203E38" w:rsidRPr="00FF5880">
        <w:t xml:space="preserve"> 2.1.4. Нести ответственность за сохранность перевозимых по настоящему договору грузов. </w:t>
      </w:r>
    </w:p>
    <w:p w:rsidR="00203E38" w:rsidRPr="00FF5880" w:rsidRDefault="00095D20" w:rsidP="00203E38">
      <w:pPr>
        <w:shd w:val="clear" w:color="auto" w:fill="FFFFFF"/>
        <w:contextualSpacing/>
        <w:jc w:val="both"/>
      </w:pPr>
      <w:r w:rsidRPr="00FF5880">
        <w:t xml:space="preserve">      </w:t>
      </w:r>
      <w:r w:rsidR="00203E38" w:rsidRPr="00FF5880">
        <w:t>2.1.5. В случае невозможности оказания услуг немедленно уведомить об этом Заказчика.</w:t>
      </w:r>
    </w:p>
    <w:p w:rsidR="00203E38" w:rsidRDefault="00203E38" w:rsidP="00203E38">
      <w:pPr>
        <w:shd w:val="clear" w:color="auto" w:fill="FFFFFF"/>
        <w:contextualSpacing/>
        <w:jc w:val="both"/>
      </w:pPr>
      <w:r w:rsidRPr="00FF5880">
        <w:tab/>
        <w:t>2.2. Заказчик обязан:</w:t>
      </w:r>
    </w:p>
    <w:p w:rsidR="00F3591E" w:rsidRDefault="00987C47" w:rsidP="00F3591E">
      <w:pPr>
        <w:shd w:val="clear" w:color="auto" w:fill="FFFFFF"/>
        <w:contextualSpacing/>
        <w:jc w:val="both"/>
      </w:pPr>
      <w:r>
        <w:t xml:space="preserve">      2.2.1. </w:t>
      </w:r>
      <w:r w:rsidRPr="00987C47">
        <w:t xml:space="preserve">Составить </w:t>
      </w:r>
      <w:r w:rsidR="00077B10">
        <w:t>ТТН</w:t>
      </w:r>
      <w:r>
        <w:t xml:space="preserve"> </w:t>
      </w:r>
      <w:r w:rsidR="001F3830">
        <w:t xml:space="preserve">в 4 (четырёх) экземплярах </w:t>
      </w:r>
      <w:r w:rsidR="00330D0A">
        <w:t>на перевозку груза</w:t>
      </w:r>
      <w:r w:rsidRPr="00987C47">
        <w:t xml:space="preserve"> автомобильным транспортом на каждую</w:t>
      </w:r>
      <w:r>
        <w:t xml:space="preserve"> перевозку Исполнителя</w:t>
      </w:r>
      <w:r w:rsidR="00F3591E">
        <w:t>:</w:t>
      </w:r>
    </w:p>
    <w:p w:rsidR="001816B1" w:rsidRPr="001816B1" w:rsidRDefault="00F3591E" w:rsidP="001816B1">
      <w:pPr>
        <w:shd w:val="clear" w:color="auto" w:fill="FFFFFF"/>
        <w:ind w:firstLine="397"/>
        <w:contextualSpacing/>
        <w:jc w:val="both"/>
      </w:pPr>
      <w:r>
        <w:t xml:space="preserve">   </w:t>
      </w:r>
      <w:r w:rsidR="001816B1" w:rsidRPr="001816B1">
        <w:t>Первый экземпляр, заверенный подписью водителя предназначается Заказчику (грузоотправителю) для отражения хозяйственной операции по учету товарно-материальных ценностей;</w:t>
      </w:r>
    </w:p>
    <w:p w:rsidR="001816B1" w:rsidRPr="001816B1" w:rsidRDefault="001816B1" w:rsidP="001816B1">
      <w:pPr>
        <w:ind w:firstLine="567"/>
        <w:jc w:val="both"/>
      </w:pPr>
      <w:r w:rsidRPr="001816B1">
        <w:t>Второй, третий и четвертый экземпляры, заверенные подписями и печатями Заказчика в качестве грузоотправителя и подписью водителя, вручаются водителю;</w:t>
      </w:r>
    </w:p>
    <w:p w:rsidR="001816B1" w:rsidRPr="001816B1" w:rsidRDefault="001816B1" w:rsidP="001816B1">
      <w:pPr>
        <w:ind w:firstLine="567"/>
        <w:jc w:val="both"/>
      </w:pPr>
      <w:r w:rsidRPr="001816B1">
        <w:t>Второй – для грузополучателя и предназначается для отражения хозяйственной операции по учету товарно-материальных ценностей у получателя груза;</w:t>
      </w:r>
    </w:p>
    <w:p w:rsidR="001816B1" w:rsidRPr="001816B1" w:rsidRDefault="001816B1" w:rsidP="001816B1">
      <w:pPr>
        <w:ind w:firstLine="567"/>
        <w:jc w:val="both"/>
      </w:pPr>
      <w:r w:rsidRPr="001816B1">
        <w:lastRenderedPageBreak/>
        <w:t xml:space="preserve">Третий экземпляр, заверенный подписями и печатями (штампами) грузополучателя служит основанием для расчетов и прилагается к акту сдачи-приемки оказанных Услуг для Заказчика; </w:t>
      </w:r>
    </w:p>
    <w:p w:rsidR="001816B1" w:rsidRPr="00F3591E" w:rsidRDefault="001816B1" w:rsidP="001816B1">
      <w:pPr>
        <w:ind w:firstLine="397"/>
      </w:pPr>
      <w:r w:rsidRPr="001816B1">
        <w:t xml:space="preserve">    Четвертый -  предназначен Исполнителю.</w:t>
      </w:r>
    </w:p>
    <w:p w:rsidR="00203E38" w:rsidRPr="00FF5880" w:rsidRDefault="00203E38" w:rsidP="00203E38">
      <w:pPr>
        <w:shd w:val="clear" w:color="auto" w:fill="FFFFFF"/>
        <w:contextualSpacing/>
        <w:jc w:val="both"/>
      </w:pPr>
      <w:r w:rsidRPr="00FF5880">
        <w:tab/>
        <w:t>2.2.</w:t>
      </w:r>
      <w:r w:rsidR="00F3591E">
        <w:t>2</w:t>
      </w:r>
      <w:r w:rsidRPr="00FF5880">
        <w:t>. Обеспечить беспрепятственный проезд/проход техники на территорию вагонных депо.</w:t>
      </w:r>
      <w:r w:rsidR="004B5249" w:rsidRPr="00FF5880">
        <w:t xml:space="preserve"> Погрузочно-разгрузочные работы осуществляются Заказчиком с привлечением иных сторонних организаций.</w:t>
      </w:r>
      <w:r w:rsidR="00BE4F92" w:rsidRPr="00FF5880">
        <w:t xml:space="preserve"> Заказчик не несет ответственности за простой автомобильного транспорта.</w:t>
      </w:r>
    </w:p>
    <w:p w:rsidR="00203E38" w:rsidRPr="00FF5880" w:rsidRDefault="00203E38" w:rsidP="00203E38">
      <w:pPr>
        <w:shd w:val="clear" w:color="auto" w:fill="FFFFFF"/>
        <w:contextualSpacing/>
        <w:jc w:val="both"/>
      </w:pPr>
      <w:r w:rsidRPr="00FF5880">
        <w:tab/>
        <w:t>2.2.</w:t>
      </w:r>
      <w:r w:rsidR="00F3591E">
        <w:t>3</w:t>
      </w:r>
      <w:r w:rsidRPr="00FF5880">
        <w:t>. Координировать работу техники на территории вагонных депо.</w:t>
      </w:r>
    </w:p>
    <w:p w:rsidR="00203E38" w:rsidRPr="00FF5880" w:rsidRDefault="00F3591E" w:rsidP="00203E38">
      <w:pPr>
        <w:shd w:val="clear" w:color="auto" w:fill="FFFFFF"/>
        <w:contextualSpacing/>
        <w:jc w:val="both"/>
      </w:pPr>
      <w:r>
        <w:tab/>
        <w:t>2.2.4</w:t>
      </w:r>
      <w:r w:rsidR="00203E38" w:rsidRPr="00FF5880">
        <w:t>. Принять услугу путем подписания акта приема-сдачи.</w:t>
      </w:r>
    </w:p>
    <w:p w:rsidR="00203E38" w:rsidRPr="00680EF7" w:rsidRDefault="00F3591E" w:rsidP="00203E38">
      <w:pPr>
        <w:shd w:val="clear" w:color="auto" w:fill="FFFFFF"/>
        <w:contextualSpacing/>
        <w:jc w:val="both"/>
      </w:pPr>
      <w:r>
        <w:tab/>
        <w:t>2.2.5</w:t>
      </w:r>
      <w:r w:rsidR="00203E38" w:rsidRPr="00FF5880">
        <w:t>. Оплатить услуги на условиях настоящего договора.</w:t>
      </w:r>
    </w:p>
    <w:p w:rsidR="00203E38" w:rsidRDefault="00203E38" w:rsidP="00203E38">
      <w:pPr>
        <w:shd w:val="clear" w:color="auto" w:fill="FFFFFF"/>
        <w:contextualSpacing/>
        <w:jc w:val="both"/>
      </w:pPr>
      <w:r>
        <w:tab/>
        <w:t>2</w:t>
      </w:r>
      <w:r w:rsidRPr="005B4535">
        <w:t>.3.</w:t>
      </w:r>
      <w:r w:rsidRPr="00680EF7">
        <w:t xml:space="preserve"> </w:t>
      </w:r>
      <w:r>
        <w:t>Заказчик имеет право во всякое время проверять ход и качество работы, выполняемой Исполнителем.</w:t>
      </w:r>
    </w:p>
    <w:p w:rsidR="00203E38" w:rsidRDefault="00203E38" w:rsidP="00203E38">
      <w:pPr>
        <w:widowControl w:val="0"/>
        <w:autoSpaceDE w:val="0"/>
        <w:autoSpaceDN w:val="0"/>
        <w:adjustRightInd w:val="0"/>
        <w:jc w:val="both"/>
      </w:pPr>
    </w:p>
    <w:p w:rsidR="00203E38" w:rsidRDefault="00203E38" w:rsidP="00203E38">
      <w:pPr>
        <w:widowControl w:val="0"/>
        <w:autoSpaceDE w:val="0"/>
        <w:autoSpaceDN w:val="0"/>
        <w:adjustRightInd w:val="0"/>
        <w:jc w:val="center"/>
        <w:rPr>
          <w:b/>
        </w:rPr>
      </w:pPr>
      <w:r>
        <w:rPr>
          <w:b/>
        </w:rPr>
        <w:t>3</w:t>
      </w:r>
      <w:r w:rsidRPr="00266C24">
        <w:rPr>
          <w:b/>
        </w:rPr>
        <w:t xml:space="preserve">. </w:t>
      </w:r>
      <w:r>
        <w:rPr>
          <w:b/>
        </w:rPr>
        <w:t>Размер и порядок оплаты</w:t>
      </w:r>
    </w:p>
    <w:p w:rsidR="00203E38" w:rsidRPr="00266C24" w:rsidRDefault="00203E38" w:rsidP="00203E38">
      <w:pPr>
        <w:widowControl w:val="0"/>
        <w:autoSpaceDE w:val="0"/>
        <w:autoSpaceDN w:val="0"/>
        <w:adjustRightInd w:val="0"/>
        <w:jc w:val="center"/>
        <w:rPr>
          <w:b/>
        </w:rPr>
      </w:pPr>
    </w:p>
    <w:p w:rsidR="00095D20" w:rsidRDefault="00203E38" w:rsidP="00095D20">
      <w:pPr>
        <w:widowControl w:val="0"/>
        <w:autoSpaceDE w:val="0"/>
        <w:autoSpaceDN w:val="0"/>
        <w:adjustRightInd w:val="0"/>
        <w:jc w:val="both"/>
      </w:pPr>
      <w:r w:rsidRPr="00C109C4">
        <w:tab/>
        <w:t xml:space="preserve">3.1. </w:t>
      </w:r>
      <w:r w:rsidRPr="00F8530E">
        <w:t xml:space="preserve">Стоимость Услуг, оказываемых Исполнителем по настоящему договору, определяется на </w:t>
      </w:r>
      <w:r>
        <w:t xml:space="preserve">основании Протокола согласования договорной цены (приложение № </w:t>
      </w:r>
      <w:r w:rsidR="002F460E">
        <w:t>3</w:t>
      </w:r>
      <w:r>
        <w:t xml:space="preserve"> к настоящему Договору), который</w:t>
      </w:r>
      <w:r w:rsidRPr="00F8530E">
        <w:t xml:space="preserve"> является неотъемлемой частью настоящего Договора</w:t>
      </w:r>
      <w:r>
        <w:t>.</w:t>
      </w:r>
    </w:p>
    <w:p w:rsidR="00203E38" w:rsidRDefault="00203E38" w:rsidP="00095D20">
      <w:pPr>
        <w:widowControl w:val="0"/>
        <w:autoSpaceDE w:val="0"/>
        <w:autoSpaceDN w:val="0"/>
        <w:adjustRightInd w:val="0"/>
        <w:ind w:firstLine="397"/>
        <w:jc w:val="both"/>
      </w:pPr>
      <w:r w:rsidRPr="00FF5880">
        <w:t xml:space="preserve">3.2. Общая цена настоящего Договора складывается исходя из подписанных Сторонами Актов </w:t>
      </w:r>
      <w:r w:rsidR="00A255AE" w:rsidRPr="00FF5880">
        <w:t xml:space="preserve">оказания услуг </w:t>
      </w:r>
      <w:r w:rsidRPr="00FF5880">
        <w:t>к настоящему</w:t>
      </w:r>
      <w:r w:rsidR="00AB3341">
        <w:t xml:space="preserve"> Договору и не может превышать 2</w:t>
      </w:r>
      <w:r w:rsidRPr="00FF5880">
        <w:rPr>
          <w:lang w:val="en-US"/>
        </w:rPr>
        <w:t> </w:t>
      </w:r>
      <w:r w:rsidR="00AB3341">
        <w:t>5</w:t>
      </w:r>
      <w:r w:rsidRPr="00FF5880">
        <w:t>00</w:t>
      </w:r>
      <w:r w:rsidRPr="00FF5880">
        <w:rPr>
          <w:lang w:val="en-US"/>
        </w:rPr>
        <w:t> </w:t>
      </w:r>
      <w:r w:rsidRPr="00FF5880">
        <w:t>000 (</w:t>
      </w:r>
      <w:r w:rsidR="00AB3341">
        <w:t>два</w:t>
      </w:r>
      <w:r w:rsidRPr="00FF5880">
        <w:t xml:space="preserve"> миллиона</w:t>
      </w:r>
      <w:r w:rsidR="00AB3341">
        <w:t xml:space="preserve"> пятьсот</w:t>
      </w:r>
      <w:r w:rsidRPr="00FF5880">
        <w:t>) рублей 00 копеек</w:t>
      </w:r>
      <w:r w:rsidR="00A255AE" w:rsidRPr="00FF5880">
        <w:t xml:space="preserve"> (без НДС)</w:t>
      </w:r>
      <w:r w:rsidR="00952E2A" w:rsidRPr="00FF5880">
        <w:t>,</w:t>
      </w:r>
      <w:r w:rsidR="00952E2A" w:rsidRPr="00FF5880">
        <w:rPr>
          <w:color w:val="000000"/>
        </w:rPr>
        <w:t xml:space="preserve"> с учетом расходов на техническую эксплуатацию</w:t>
      </w:r>
      <w:r w:rsidR="00952E2A" w:rsidRPr="00FF5880">
        <w:t>,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p w:rsidR="00203E38" w:rsidRDefault="00203E38" w:rsidP="00203E38">
      <w:pPr>
        <w:jc w:val="both"/>
        <w:rPr>
          <w:rStyle w:val="FontStyle13"/>
          <w:rFonts w:eastAsia="MS Mincho"/>
        </w:rPr>
      </w:pPr>
      <w:r w:rsidRPr="00C109C4">
        <w:tab/>
        <w:t>3.</w:t>
      </w:r>
      <w:r>
        <w:t>3</w:t>
      </w:r>
      <w:r w:rsidRPr="00C109C4">
        <w:t>.</w:t>
      </w:r>
      <w:r>
        <w:rPr>
          <w:color w:val="000000"/>
        </w:rPr>
        <w:t xml:space="preserve"> </w:t>
      </w:r>
      <w:r w:rsidRPr="007F6024">
        <w:rPr>
          <w:rStyle w:val="FontStyle13"/>
          <w:rFonts w:eastAsia="MS Mincho"/>
        </w:rPr>
        <w:t xml:space="preserve">За </w:t>
      </w:r>
      <w:r>
        <w:rPr>
          <w:rStyle w:val="FontStyle13"/>
          <w:rFonts w:eastAsia="MS Mincho"/>
        </w:rPr>
        <w:t xml:space="preserve">оказанные </w:t>
      </w:r>
      <w:r w:rsidRPr="007F6024">
        <w:rPr>
          <w:rStyle w:val="FontStyle13"/>
          <w:rFonts w:eastAsia="MS Mincho"/>
        </w:rPr>
        <w:t xml:space="preserve">по настоящему Договору </w:t>
      </w:r>
      <w:r>
        <w:rPr>
          <w:rStyle w:val="FontStyle13"/>
          <w:rFonts w:eastAsia="MS Mincho"/>
        </w:rPr>
        <w:t xml:space="preserve">Услуги </w:t>
      </w:r>
      <w:r w:rsidRPr="007F6024">
        <w:rPr>
          <w:rStyle w:val="FontStyle13"/>
          <w:rFonts w:eastAsia="MS Mincho"/>
        </w:rPr>
        <w:t xml:space="preserve"> ЗАКАЗЧИК производит оплату ИСПОЛНИТЕЛЮ в соответствии с Протоколом согласования договорной цены (приложение № 2), являющимся неотъемлемой частью настоящего Договора</w:t>
      </w:r>
      <w:r>
        <w:rPr>
          <w:rStyle w:val="FontStyle13"/>
          <w:rFonts w:eastAsia="MS Mincho"/>
        </w:rPr>
        <w:t>.</w:t>
      </w:r>
    </w:p>
    <w:p w:rsidR="00203E38" w:rsidRPr="007F6024" w:rsidRDefault="00203E38" w:rsidP="00203E38">
      <w:pPr>
        <w:pStyle w:val="Style3"/>
        <w:widowControl/>
        <w:spacing w:line="240" w:lineRule="auto"/>
        <w:ind w:firstLine="0"/>
        <w:jc w:val="both"/>
      </w:pPr>
      <w:r>
        <w:rPr>
          <w:rStyle w:val="FontStyle13"/>
          <w:rFonts w:eastAsia="MS Mincho"/>
        </w:rPr>
        <w:tab/>
        <w:t xml:space="preserve">3.4. </w:t>
      </w:r>
      <w:r w:rsidRPr="00414279">
        <w:rPr>
          <w:color w:val="000000"/>
        </w:rPr>
        <w:t xml:space="preserve">Оплата производится </w:t>
      </w:r>
      <w:r w:rsidR="00FF5880" w:rsidRPr="00414279">
        <w:rPr>
          <w:color w:val="000000"/>
        </w:rPr>
        <w:t xml:space="preserve">путем банковского перевода в безналичном порядке </w:t>
      </w:r>
      <w:r w:rsidRPr="00414279">
        <w:rPr>
          <w:color w:val="000000"/>
        </w:rPr>
        <w:t xml:space="preserve">после подписания Сторонами акта сдачи-приемки </w:t>
      </w:r>
      <w:r>
        <w:rPr>
          <w:color w:val="000000"/>
        </w:rPr>
        <w:t xml:space="preserve">оказанных услуг </w:t>
      </w:r>
      <w:r w:rsidRPr="00414279">
        <w:rPr>
          <w:color w:val="000000"/>
        </w:rPr>
        <w:t>на основании счета,</w:t>
      </w:r>
      <w:r w:rsidR="00FF5880">
        <w:rPr>
          <w:color w:val="000000"/>
        </w:rPr>
        <w:t xml:space="preserve"> ТТМ, универсально-передаточного документа (далее - УПД) </w:t>
      </w:r>
      <w:r w:rsidRPr="00414279">
        <w:rPr>
          <w:color w:val="000000"/>
        </w:rPr>
        <w:t xml:space="preserve">в течение 30 (тридцати) </w:t>
      </w:r>
      <w:r w:rsidR="00D3493B">
        <w:rPr>
          <w:color w:val="000000"/>
        </w:rPr>
        <w:t xml:space="preserve">календарных </w:t>
      </w:r>
      <w:r w:rsidRPr="00414279">
        <w:rPr>
          <w:color w:val="000000"/>
        </w:rPr>
        <w:t>дней с даты получения их Заказчиком</w:t>
      </w:r>
      <w:r w:rsidRPr="007F6024">
        <w:rPr>
          <w:shd w:val="clear" w:color="auto" w:fill="FFFFFF"/>
        </w:rPr>
        <w:t>.</w:t>
      </w:r>
    </w:p>
    <w:p w:rsidR="00203E38" w:rsidRPr="007F6024" w:rsidRDefault="00203E38" w:rsidP="00203E38">
      <w:pPr>
        <w:jc w:val="both"/>
      </w:pPr>
    </w:p>
    <w:p w:rsidR="00203E38" w:rsidRDefault="00203E38" w:rsidP="00203E38">
      <w:pPr>
        <w:widowControl w:val="0"/>
        <w:autoSpaceDE w:val="0"/>
        <w:autoSpaceDN w:val="0"/>
        <w:adjustRightInd w:val="0"/>
        <w:jc w:val="center"/>
        <w:rPr>
          <w:b/>
        </w:rPr>
      </w:pPr>
      <w:r w:rsidRPr="00A768B6">
        <w:rPr>
          <w:b/>
        </w:rPr>
        <w:t>4. Порядок приема работ</w:t>
      </w:r>
    </w:p>
    <w:p w:rsidR="00203E38" w:rsidRDefault="00203E38" w:rsidP="00203E38">
      <w:pPr>
        <w:widowControl w:val="0"/>
        <w:autoSpaceDE w:val="0"/>
        <w:autoSpaceDN w:val="0"/>
        <w:adjustRightInd w:val="0"/>
        <w:jc w:val="center"/>
        <w:rPr>
          <w:b/>
        </w:rPr>
      </w:pPr>
    </w:p>
    <w:p w:rsidR="00203E38" w:rsidRPr="001F3830" w:rsidRDefault="00203E38" w:rsidP="00095D20">
      <w:pPr>
        <w:widowControl w:val="0"/>
        <w:autoSpaceDE w:val="0"/>
        <w:autoSpaceDN w:val="0"/>
        <w:adjustRightInd w:val="0"/>
        <w:ind w:firstLine="397"/>
        <w:jc w:val="both"/>
      </w:pPr>
      <w:r>
        <w:t>4.1. По завершении оказания услуг Исполнитель в течение 5 (пяти) календарных дней представляет Заказчику</w:t>
      </w:r>
      <w:r w:rsidR="00684118">
        <w:t xml:space="preserve"> УПД</w:t>
      </w:r>
      <w:r w:rsidR="001F3830">
        <w:t>,</w:t>
      </w:r>
      <w:r>
        <w:t xml:space="preserve"> акт сдачи </w:t>
      </w:r>
      <w:r w:rsidRPr="001F3830">
        <w:t>приемки оказанных услуг</w:t>
      </w:r>
      <w:r w:rsidR="001F3830" w:rsidRPr="001F3830">
        <w:t xml:space="preserve"> с обязательным приложением ТТН</w:t>
      </w:r>
      <w:r w:rsidR="001F3830">
        <w:t>,</w:t>
      </w:r>
      <w:r w:rsidR="001F3830" w:rsidRPr="001F3830">
        <w:t xml:space="preserve"> заверенной подписями и печатями Заказчика (грузоотправителя), грузополучателя  и подписью водителя</w:t>
      </w:r>
      <w:r w:rsidRPr="001F3830">
        <w:t>.</w:t>
      </w:r>
    </w:p>
    <w:p w:rsidR="00203E38" w:rsidRDefault="00203E38" w:rsidP="00095D20">
      <w:pPr>
        <w:pStyle w:val="211"/>
        <w:spacing w:after="0" w:line="240" w:lineRule="auto"/>
        <w:ind w:left="0" w:firstLine="397"/>
        <w:jc w:val="both"/>
      </w:pPr>
      <w:r>
        <w:t>4.2.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03E38" w:rsidRDefault="00203E38" w:rsidP="00095D20">
      <w:pPr>
        <w:widowControl w:val="0"/>
        <w:autoSpaceDE w:val="0"/>
        <w:autoSpaceDN w:val="0"/>
        <w:adjustRightInd w:val="0"/>
        <w:ind w:firstLine="397"/>
        <w:jc w:val="both"/>
      </w:pPr>
      <w:r>
        <w:t xml:space="preserve">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w:t>
      </w:r>
      <w:r>
        <w:lastRenderedPageBreak/>
        <w:t>затраты  Исполнителя на оказание Услуг по настоящему Договору.</w:t>
      </w:r>
    </w:p>
    <w:p w:rsidR="00203E38" w:rsidRDefault="00203E38" w:rsidP="00203E38">
      <w:pPr>
        <w:widowControl w:val="0"/>
        <w:autoSpaceDE w:val="0"/>
        <w:autoSpaceDN w:val="0"/>
        <w:adjustRightInd w:val="0"/>
        <w:jc w:val="both"/>
      </w:pPr>
    </w:p>
    <w:p w:rsidR="00203E38" w:rsidRDefault="00203E38" w:rsidP="00203E38">
      <w:pPr>
        <w:pStyle w:val="ConsNormal"/>
        <w:ind w:firstLine="0"/>
        <w:jc w:val="center"/>
        <w:rPr>
          <w:rFonts w:ascii="Times New Roman" w:hAnsi="Times New Roman"/>
          <w:b/>
          <w:sz w:val="24"/>
          <w:szCs w:val="24"/>
        </w:rPr>
      </w:pPr>
      <w:r>
        <w:rPr>
          <w:rFonts w:ascii="Times New Roman" w:hAnsi="Times New Roman"/>
          <w:b/>
          <w:sz w:val="24"/>
          <w:szCs w:val="24"/>
        </w:rPr>
        <w:t xml:space="preserve">5. </w:t>
      </w:r>
      <w:r w:rsidRPr="005820EB">
        <w:rPr>
          <w:rFonts w:ascii="Times New Roman" w:hAnsi="Times New Roman"/>
          <w:b/>
          <w:sz w:val="24"/>
          <w:szCs w:val="24"/>
        </w:rPr>
        <w:t>Обстоятельства непреодолимой силы</w:t>
      </w:r>
    </w:p>
    <w:p w:rsidR="00203E38" w:rsidRPr="003E7A5B" w:rsidRDefault="00203E38" w:rsidP="00203E38">
      <w:pPr>
        <w:pStyle w:val="ConsNormal"/>
        <w:ind w:firstLine="0"/>
        <w:jc w:val="center"/>
        <w:rPr>
          <w:rFonts w:ascii="Times New Roman" w:hAnsi="Times New Roman"/>
          <w:b/>
          <w:sz w:val="24"/>
          <w:szCs w:val="24"/>
        </w:rPr>
      </w:pPr>
    </w:p>
    <w:p w:rsidR="00203E38" w:rsidRPr="005820EB"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 xml:space="preserve">5.1. </w:t>
      </w:r>
      <w:r w:rsidRPr="005820E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w:t>
      </w:r>
      <w:r w:rsidR="001B4161">
        <w:rPr>
          <w:rFonts w:ascii="Times New Roman" w:hAnsi="Times New Roman"/>
          <w:sz w:val="24"/>
          <w:szCs w:val="24"/>
        </w:rPr>
        <w:t xml:space="preserve">ых условиях </w:t>
      </w:r>
      <w:r w:rsidRPr="005820EB">
        <w:rPr>
          <w:rFonts w:ascii="Times New Roman" w:hAnsi="Times New Roman"/>
          <w:sz w:val="24"/>
          <w:szCs w:val="24"/>
        </w:rPr>
        <w:t xml:space="preserve">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203E38" w:rsidRPr="005820EB"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5</w:t>
      </w:r>
      <w:r w:rsidRPr="005820E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3E38" w:rsidRPr="005820EB"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5</w:t>
      </w:r>
      <w:r w:rsidRPr="005820E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3E38"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5</w:t>
      </w:r>
      <w:r w:rsidRPr="005820EB">
        <w:rPr>
          <w:rFonts w:ascii="Times New Roman" w:hAnsi="Times New Roman"/>
          <w:sz w:val="24"/>
          <w:szCs w:val="24"/>
        </w:rPr>
        <w:t>.4. Если обстоятельства непреодолимой силы</w:t>
      </w:r>
      <w:r>
        <w:rPr>
          <w:rFonts w:ascii="Times New Roman" w:hAnsi="Times New Roman"/>
          <w:sz w:val="24"/>
          <w:szCs w:val="24"/>
        </w:rPr>
        <w:t xml:space="preserve"> действуют на протяжении 3 (три</w:t>
      </w:r>
      <w:r w:rsidRPr="005820EB">
        <w:rPr>
          <w:rFonts w:ascii="Times New Roman" w:hAnsi="Times New Roman"/>
          <w:sz w:val="24"/>
          <w:szCs w:val="24"/>
        </w:rPr>
        <w:t>)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03E38" w:rsidRDefault="00203E38" w:rsidP="00203E38">
      <w:pPr>
        <w:pStyle w:val="ConsNormal"/>
        <w:jc w:val="both"/>
        <w:rPr>
          <w:b/>
          <w:bCs/>
          <w:sz w:val="24"/>
          <w:szCs w:val="24"/>
          <w:lang w:bidi="ru-RU"/>
        </w:rPr>
      </w:pPr>
    </w:p>
    <w:p w:rsidR="00203E38" w:rsidRDefault="00203E38" w:rsidP="00203E38">
      <w:pPr>
        <w:pStyle w:val="ConsNormal"/>
        <w:jc w:val="center"/>
        <w:rPr>
          <w:rFonts w:ascii="Times New Roman" w:hAnsi="Times New Roman"/>
          <w:b/>
          <w:bCs/>
          <w:sz w:val="24"/>
          <w:szCs w:val="24"/>
          <w:lang w:bidi="ru-RU"/>
        </w:rPr>
      </w:pPr>
      <w:r>
        <w:rPr>
          <w:rFonts w:ascii="Times New Roman" w:hAnsi="Times New Roman"/>
          <w:b/>
          <w:bCs/>
          <w:sz w:val="24"/>
          <w:szCs w:val="24"/>
          <w:lang w:bidi="ru-RU"/>
        </w:rPr>
        <w:t>6</w:t>
      </w:r>
      <w:r w:rsidRPr="00611DC7">
        <w:rPr>
          <w:rFonts w:ascii="Times New Roman" w:hAnsi="Times New Roman"/>
          <w:b/>
          <w:bCs/>
          <w:sz w:val="24"/>
          <w:szCs w:val="24"/>
          <w:lang w:bidi="ru-RU"/>
        </w:rPr>
        <w:t>. Ответственность сторон.</w:t>
      </w:r>
    </w:p>
    <w:p w:rsidR="00203E38" w:rsidRPr="00611DC7" w:rsidRDefault="00203E38" w:rsidP="00203E38">
      <w:pPr>
        <w:pStyle w:val="ConsNormal"/>
        <w:jc w:val="center"/>
        <w:rPr>
          <w:rFonts w:ascii="Times New Roman" w:hAnsi="Times New Roman"/>
          <w:b/>
          <w:bCs/>
          <w:sz w:val="24"/>
          <w:szCs w:val="24"/>
          <w:lang w:bidi="ru-RU"/>
        </w:rPr>
      </w:pPr>
    </w:p>
    <w:p w:rsidR="00203E38" w:rsidRPr="00611DC7" w:rsidRDefault="00203E38" w:rsidP="00EC1722">
      <w:pPr>
        <w:pStyle w:val="ConsNormal"/>
        <w:ind w:firstLine="397"/>
        <w:jc w:val="both"/>
        <w:rPr>
          <w:rFonts w:ascii="Times New Roman" w:hAnsi="Times New Roman"/>
          <w:sz w:val="24"/>
          <w:szCs w:val="24"/>
          <w:lang w:bidi="ru-RU"/>
        </w:rPr>
      </w:pPr>
      <w:r>
        <w:rPr>
          <w:rFonts w:ascii="Times New Roman" w:hAnsi="Times New Roman"/>
          <w:sz w:val="24"/>
          <w:szCs w:val="24"/>
          <w:lang w:bidi="ru-RU"/>
        </w:rPr>
        <w:t>6.1.</w:t>
      </w:r>
      <w:r w:rsidR="00095D20">
        <w:rPr>
          <w:rFonts w:ascii="Times New Roman" w:hAnsi="Times New Roman"/>
          <w:sz w:val="24"/>
          <w:szCs w:val="24"/>
          <w:lang w:bidi="ru-RU"/>
        </w:rPr>
        <w:t xml:space="preserve"> </w:t>
      </w:r>
      <w:r w:rsidRPr="00611DC7">
        <w:rPr>
          <w:rFonts w:ascii="Times New Roman" w:hAnsi="Times New Roman"/>
          <w:sz w:val="24"/>
          <w:szCs w:val="24"/>
          <w:lang w:bidi="ru-RU"/>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3E38" w:rsidRPr="00611DC7" w:rsidRDefault="00203E38" w:rsidP="00EC1722">
      <w:pPr>
        <w:pStyle w:val="ConsNormal"/>
        <w:ind w:firstLine="397"/>
        <w:jc w:val="both"/>
        <w:rPr>
          <w:rFonts w:ascii="Times New Roman" w:hAnsi="Times New Roman"/>
          <w:sz w:val="24"/>
          <w:szCs w:val="24"/>
          <w:lang w:bidi="ru-RU"/>
        </w:rPr>
      </w:pPr>
      <w:r w:rsidRPr="00915CD0">
        <w:rPr>
          <w:rFonts w:ascii="Times New Roman" w:hAnsi="Times New Roman"/>
          <w:sz w:val="24"/>
          <w:szCs w:val="24"/>
          <w:lang w:bidi="ru-RU"/>
        </w:rPr>
        <w:t>6.2.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выплачи</w:t>
      </w:r>
      <w:r w:rsidR="003B2065" w:rsidRPr="00915CD0">
        <w:rPr>
          <w:rFonts w:ascii="Times New Roman" w:hAnsi="Times New Roman"/>
          <w:sz w:val="24"/>
          <w:szCs w:val="24"/>
          <w:lang w:bidi="ru-RU"/>
        </w:rPr>
        <w:t xml:space="preserve">вает Заказчику штраф в размере </w:t>
      </w:r>
      <w:r w:rsidRPr="00915CD0">
        <w:rPr>
          <w:rFonts w:ascii="Times New Roman" w:hAnsi="Times New Roman"/>
          <w:sz w:val="24"/>
          <w:szCs w:val="24"/>
          <w:lang w:bidi="ru-RU"/>
        </w:rPr>
        <w:t>1</w:t>
      </w:r>
      <w:r w:rsidR="003B2065" w:rsidRPr="00915CD0">
        <w:rPr>
          <w:rFonts w:ascii="Times New Roman" w:hAnsi="Times New Roman"/>
          <w:sz w:val="24"/>
          <w:szCs w:val="24"/>
          <w:lang w:bidi="ru-RU"/>
        </w:rPr>
        <w:t xml:space="preserve">0 </w:t>
      </w:r>
      <w:r w:rsidRPr="00915CD0">
        <w:rPr>
          <w:rFonts w:ascii="Times New Roman" w:hAnsi="Times New Roman"/>
          <w:sz w:val="24"/>
          <w:szCs w:val="24"/>
          <w:lang w:bidi="ru-RU"/>
        </w:rPr>
        <w:t>% от цены настоящего договора.</w:t>
      </w:r>
    </w:p>
    <w:p w:rsidR="00203E38" w:rsidRPr="00611DC7" w:rsidRDefault="00203E38" w:rsidP="00EC1722">
      <w:pPr>
        <w:pStyle w:val="ConsNormal"/>
        <w:ind w:firstLine="397"/>
        <w:jc w:val="both"/>
        <w:rPr>
          <w:rFonts w:ascii="Times New Roman" w:hAnsi="Times New Roman"/>
          <w:sz w:val="24"/>
          <w:szCs w:val="24"/>
          <w:lang w:bidi="ru-RU"/>
        </w:rPr>
      </w:pPr>
      <w:r w:rsidRPr="00611DC7">
        <w:rPr>
          <w:rFonts w:ascii="Times New Roman" w:hAnsi="Times New Roman"/>
          <w:sz w:val="24"/>
          <w:szCs w:val="24"/>
          <w:lang w:bidi="ru-RU"/>
        </w:rPr>
        <w:t>В случае возникновения при этом у Заказчика каких либо убытков Исполнитель возмещает связанные с этим убытки Заказчику в полном объеме.</w:t>
      </w:r>
    </w:p>
    <w:p w:rsidR="00203E38" w:rsidRPr="00611DC7" w:rsidRDefault="00203E38" w:rsidP="00EC1722">
      <w:pPr>
        <w:pStyle w:val="ConsNormal"/>
        <w:ind w:firstLine="397"/>
        <w:jc w:val="both"/>
        <w:rPr>
          <w:rFonts w:ascii="Times New Roman" w:hAnsi="Times New Roman"/>
          <w:sz w:val="24"/>
          <w:szCs w:val="24"/>
          <w:lang w:bidi="ru-RU"/>
        </w:rPr>
      </w:pPr>
      <w:r>
        <w:rPr>
          <w:rFonts w:ascii="Times New Roman" w:hAnsi="Times New Roman"/>
          <w:sz w:val="24"/>
          <w:szCs w:val="24"/>
          <w:lang w:bidi="ru-RU"/>
        </w:rPr>
        <w:t xml:space="preserve">6.3. </w:t>
      </w:r>
      <w:r w:rsidRPr="00611DC7">
        <w:rPr>
          <w:rFonts w:ascii="Times New Roman" w:hAnsi="Times New Roman"/>
          <w:sz w:val="24"/>
          <w:szCs w:val="24"/>
          <w:lang w:bidi="ru-RU"/>
        </w:rPr>
        <w:t>Ответственность за вред, причинённый третьим лицам транспортным средством</w:t>
      </w:r>
      <w:r>
        <w:rPr>
          <w:rFonts w:ascii="Times New Roman" w:hAnsi="Times New Roman"/>
          <w:sz w:val="24"/>
          <w:szCs w:val="24"/>
          <w:lang w:bidi="ru-RU"/>
        </w:rPr>
        <w:t xml:space="preserve">, </w:t>
      </w:r>
      <w:r w:rsidRPr="00611DC7">
        <w:rPr>
          <w:rFonts w:ascii="Times New Roman" w:hAnsi="Times New Roman"/>
          <w:sz w:val="24"/>
          <w:szCs w:val="24"/>
          <w:lang w:bidi="ru-RU"/>
        </w:rPr>
        <w:t xml:space="preserve"> несёт Исполнитель</w:t>
      </w:r>
      <w:r>
        <w:rPr>
          <w:rFonts w:ascii="Times New Roman" w:hAnsi="Times New Roman"/>
          <w:sz w:val="24"/>
          <w:szCs w:val="24"/>
          <w:lang w:bidi="ru-RU"/>
        </w:rPr>
        <w:t>.</w:t>
      </w:r>
    </w:p>
    <w:p w:rsidR="00203E38" w:rsidRPr="00611DC7" w:rsidRDefault="00203E38" w:rsidP="00EC1722">
      <w:pPr>
        <w:pStyle w:val="ConsNormal"/>
        <w:ind w:firstLine="397"/>
        <w:jc w:val="both"/>
        <w:rPr>
          <w:rFonts w:ascii="Times New Roman" w:hAnsi="Times New Roman"/>
          <w:sz w:val="24"/>
          <w:szCs w:val="24"/>
          <w:lang w:bidi="ru-RU"/>
        </w:rPr>
      </w:pPr>
      <w:r>
        <w:rPr>
          <w:rFonts w:ascii="Times New Roman" w:hAnsi="Times New Roman"/>
          <w:sz w:val="24"/>
          <w:szCs w:val="24"/>
          <w:lang w:bidi="ru-RU"/>
        </w:rPr>
        <w:t xml:space="preserve">6.4. </w:t>
      </w:r>
      <w:r w:rsidRPr="00611DC7">
        <w:rPr>
          <w:rFonts w:ascii="Times New Roman" w:hAnsi="Times New Roman"/>
          <w:sz w:val="24"/>
          <w:szCs w:val="24"/>
          <w:lang w:bidi="ru-RU"/>
        </w:rPr>
        <w:t xml:space="preserve">В случае не обеспечения сохранности груза в процессе транспортировки, погрузо-разгрузочных работ Исполнитель обязан возместить Заказчику причинённые убытки в </w:t>
      </w:r>
      <w:r>
        <w:rPr>
          <w:rFonts w:ascii="Times New Roman" w:hAnsi="Times New Roman"/>
          <w:sz w:val="24"/>
          <w:szCs w:val="24"/>
          <w:lang w:bidi="ru-RU"/>
        </w:rPr>
        <w:t>течение</w:t>
      </w:r>
      <w:r w:rsidRPr="00611DC7">
        <w:rPr>
          <w:rFonts w:ascii="Times New Roman" w:hAnsi="Times New Roman"/>
          <w:sz w:val="24"/>
          <w:szCs w:val="24"/>
          <w:lang w:bidi="ru-RU"/>
        </w:rPr>
        <w:t xml:space="preserve"> 5 (пяти) рабочих дней с момента получения претензии Заказчика.</w:t>
      </w:r>
    </w:p>
    <w:p w:rsidR="00203E38" w:rsidRDefault="00203E38" w:rsidP="00203E38">
      <w:pPr>
        <w:pStyle w:val="ConsNormal"/>
        <w:ind w:left="450" w:firstLine="0"/>
        <w:jc w:val="center"/>
        <w:rPr>
          <w:rFonts w:ascii="Times New Roman" w:hAnsi="Times New Roman"/>
          <w:i/>
          <w:iCs/>
          <w:sz w:val="24"/>
          <w:szCs w:val="24"/>
        </w:rPr>
      </w:pPr>
    </w:p>
    <w:p w:rsidR="00203E38" w:rsidRDefault="00203E38" w:rsidP="00203E38">
      <w:pPr>
        <w:pStyle w:val="ConsNormal"/>
        <w:ind w:firstLine="0"/>
        <w:jc w:val="center"/>
        <w:rPr>
          <w:rFonts w:ascii="Times New Roman" w:hAnsi="Times New Roman"/>
          <w:b/>
          <w:sz w:val="24"/>
          <w:szCs w:val="24"/>
        </w:rPr>
      </w:pPr>
      <w:r>
        <w:rPr>
          <w:rFonts w:ascii="Times New Roman" w:hAnsi="Times New Roman"/>
          <w:b/>
          <w:iCs/>
          <w:sz w:val="24"/>
          <w:szCs w:val="24"/>
        </w:rPr>
        <w:t>7</w:t>
      </w:r>
      <w:r w:rsidRPr="003747A1">
        <w:rPr>
          <w:rFonts w:ascii="Times New Roman" w:hAnsi="Times New Roman"/>
          <w:b/>
          <w:iCs/>
          <w:sz w:val="24"/>
          <w:szCs w:val="24"/>
        </w:rPr>
        <w:t xml:space="preserve">. </w:t>
      </w:r>
      <w:r w:rsidRPr="003747A1">
        <w:rPr>
          <w:rFonts w:ascii="Times New Roman" w:hAnsi="Times New Roman"/>
          <w:b/>
          <w:sz w:val="24"/>
          <w:szCs w:val="24"/>
        </w:rPr>
        <w:t>Разрешение</w:t>
      </w:r>
      <w:r w:rsidRPr="005820EB">
        <w:rPr>
          <w:rFonts w:ascii="Times New Roman" w:hAnsi="Times New Roman"/>
          <w:b/>
          <w:sz w:val="24"/>
          <w:szCs w:val="24"/>
        </w:rPr>
        <w:t xml:space="preserve"> споров</w:t>
      </w:r>
    </w:p>
    <w:p w:rsidR="00203E38" w:rsidRPr="003E7A5B" w:rsidRDefault="00203E38" w:rsidP="00203E38">
      <w:pPr>
        <w:pStyle w:val="ConsNormal"/>
        <w:ind w:firstLine="0"/>
        <w:jc w:val="center"/>
        <w:rPr>
          <w:rFonts w:ascii="Times New Roman" w:hAnsi="Times New Roman"/>
          <w:b/>
          <w:sz w:val="24"/>
          <w:szCs w:val="24"/>
        </w:rPr>
      </w:pPr>
    </w:p>
    <w:p w:rsidR="00203E38" w:rsidRPr="005820EB"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7</w:t>
      </w:r>
      <w:r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3E38" w:rsidRPr="005820EB"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 xml:space="preserve">7.2. Если Стороны </w:t>
      </w:r>
      <w:r w:rsidRPr="005820EB">
        <w:rPr>
          <w:rFonts w:ascii="Times New Roman" w:hAnsi="Times New Roman"/>
          <w:sz w:val="24"/>
          <w:szCs w:val="24"/>
        </w:rPr>
        <w:t xml:space="preserve">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 (</w:t>
      </w:r>
      <w:r w:rsidRPr="005820EB">
        <w:rPr>
          <w:rFonts w:ascii="Times New Roman" w:hAnsi="Times New Roman"/>
          <w:sz w:val="24"/>
          <w:szCs w:val="24"/>
        </w:rPr>
        <w:t>три</w:t>
      </w:r>
      <w:r>
        <w:rPr>
          <w:rFonts w:ascii="Times New Roman" w:hAnsi="Times New Roman"/>
          <w:sz w:val="24"/>
          <w:szCs w:val="24"/>
        </w:rPr>
        <w:t>)</w:t>
      </w:r>
      <w:r w:rsidRPr="005820EB">
        <w:rPr>
          <w:rFonts w:ascii="Times New Roman" w:hAnsi="Times New Roman"/>
          <w:sz w:val="24"/>
          <w:szCs w:val="24"/>
        </w:rPr>
        <w:t xml:space="preserve"> недели с </w:t>
      </w:r>
      <w:r>
        <w:rPr>
          <w:rFonts w:ascii="Times New Roman" w:hAnsi="Times New Roman"/>
          <w:sz w:val="24"/>
          <w:szCs w:val="24"/>
        </w:rPr>
        <w:t>даты направления</w:t>
      </w:r>
      <w:r w:rsidRPr="005820EB">
        <w:rPr>
          <w:rFonts w:ascii="Times New Roman" w:hAnsi="Times New Roman"/>
          <w:sz w:val="24"/>
          <w:szCs w:val="24"/>
        </w:rPr>
        <w:t xml:space="preserve"> претензии.</w:t>
      </w:r>
    </w:p>
    <w:p w:rsidR="00203E38"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7</w:t>
      </w:r>
      <w:r w:rsidRPr="005820EB">
        <w:rPr>
          <w:rFonts w:ascii="Times New Roman" w:hAnsi="Times New Roman"/>
          <w:sz w:val="24"/>
          <w:szCs w:val="24"/>
        </w:rPr>
        <w:t>.3. В случае если споры не урегул</w:t>
      </w:r>
      <w:r>
        <w:rPr>
          <w:rFonts w:ascii="Times New Roman" w:hAnsi="Times New Roman"/>
          <w:sz w:val="24"/>
          <w:szCs w:val="24"/>
        </w:rPr>
        <w:t xml:space="preserve">ированы Сторонами с помощью переговоров и  в </w:t>
      </w:r>
      <w:r w:rsidRPr="005820EB">
        <w:rPr>
          <w:rFonts w:ascii="Times New Roman" w:hAnsi="Times New Roman"/>
          <w:sz w:val="24"/>
          <w:szCs w:val="24"/>
        </w:rPr>
        <w:t>претензионном  порядке, то они передаются заинтересованной Ст</w:t>
      </w:r>
      <w:r>
        <w:rPr>
          <w:rFonts w:ascii="Times New Roman" w:hAnsi="Times New Roman"/>
          <w:sz w:val="24"/>
          <w:szCs w:val="24"/>
        </w:rPr>
        <w:t>ороной в Арбитражный суд Забайкальского края.</w:t>
      </w:r>
    </w:p>
    <w:p w:rsidR="00203E38" w:rsidRDefault="00203E38" w:rsidP="00203E38">
      <w:pPr>
        <w:pStyle w:val="ConsNormal"/>
        <w:ind w:firstLine="0"/>
        <w:jc w:val="both"/>
        <w:rPr>
          <w:rFonts w:ascii="Times New Roman" w:hAnsi="Times New Roman"/>
          <w:sz w:val="24"/>
          <w:szCs w:val="24"/>
        </w:rPr>
      </w:pPr>
    </w:p>
    <w:p w:rsidR="00203E38" w:rsidRPr="005820EB" w:rsidRDefault="00203E38" w:rsidP="00203E38">
      <w:pPr>
        <w:pStyle w:val="ConsNormal"/>
        <w:ind w:firstLine="0"/>
        <w:jc w:val="center"/>
        <w:rPr>
          <w:rFonts w:ascii="Times New Roman" w:hAnsi="Times New Roman"/>
          <w:b/>
          <w:sz w:val="24"/>
          <w:szCs w:val="24"/>
        </w:rPr>
      </w:pPr>
      <w:r>
        <w:rPr>
          <w:rFonts w:ascii="Times New Roman" w:hAnsi="Times New Roman"/>
          <w:b/>
          <w:sz w:val="24"/>
          <w:szCs w:val="24"/>
        </w:rPr>
        <w:t>8</w:t>
      </w:r>
      <w:r w:rsidRPr="005820EB">
        <w:rPr>
          <w:rFonts w:ascii="Times New Roman" w:hAnsi="Times New Roman"/>
          <w:b/>
          <w:sz w:val="24"/>
          <w:szCs w:val="24"/>
        </w:rPr>
        <w:t>. Порядок внесения</w:t>
      </w:r>
    </w:p>
    <w:p w:rsidR="00203E38" w:rsidRDefault="00203E38" w:rsidP="00203E38">
      <w:pPr>
        <w:pStyle w:val="ConsNormal"/>
        <w:ind w:firstLine="0"/>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203E38" w:rsidRPr="005820EB" w:rsidRDefault="00203E38" w:rsidP="00203E38">
      <w:pPr>
        <w:pStyle w:val="ConsNormal"/>
        <w:ind w:firstLine="0"/>
        <w:jc w:val="center"/>
        <w:rPr>
          <w:rFonts w:ascii="Times New Roman" w:hAnsi="Times New Roman"/>
          <w:b/>
          <w:sz w:val="24"/>
          <w:szCs w:val="24"/>
        </w:rPr>
      </w:pPr>
    </w:p>
    <w:p w:rsidR="00203E38" w:rsidRPr="00C00787" w:rsidRDefault="00EC1722" w:rsidP="00EC1722">
      <w:pPr>
        <w:tabs>
          <w:tab w:val="left" w:pos="1134"/>
        </w:tabs>
        <w:autoSpaceDE w:val="0"/>
        <w:jc w:val="both"/>
        <w:rPr>
          <w:sz w:val="28"/>
          <w:szCs w:val="28"/>
        </w:rPr>
      </w:pPr>
      <w:r>
        <w:t xml:space="preserve">       </w:t>
      </w:r>
      <w:r w:rsidR="00203E38">
        <w:t xml:space="preserve">8.1. </w:t>
      </w:r>
      <w:r w:rsidR="00203E38" w:rsidRPr="0051152B">
        <w:t>Настоящий Договор вступает в силу с момента его подписания и действует до «31» декабря  201</w:t>
      </w:r>
      <w:r w:rsidR="00203E38">
        <w:t>7</w:t>
      </w:r>
      <w:r w:rsidR="00203E38" w:rsidRPr="0051152B">
        <w:t xml:space="preserve">г.  </w:t>
      </w:r>
    </w:p>
    <w:p w:rsidR="00203E38" w:rsidRPr="005820EB" w:rsidRDefault="00203E38" w:rsidP="00EC1722">
      <w:pPr>
        <w:pStyle w:val="ConsNormal"/>
        <w:ind w:firstLine="397"/>
        <w:jc w:val="both"/>
        <w:rPr>
          <w:rFonts w:ascii="Times New Roman" w:hAnsi="Times New Roman"/>
          <w:sz w:val="24"/>
          <w:szCs w:val="24"/>
        </w:rPr>
      </w:pPr>
      <w:r>
        <w:rPr>
          <w:rFonts w:ascii="Times New Roman" w:hAnsi="Times New Roman"/>
          <w:sz w:val="24"/>
          <w:szCs w:val="24"/>
        </w:rPr>
        <w:t xml:space="preserve">8.2. В настоящий Договор могут быть внесены изменения </w:t>
      </w:r>
      <w:r w:rsidRPr="005820EB">
        <w:rPr>
          <w:rFonts w:ascii="Times New Roman" w:hAnsi="Times New Roman"/>
          <w:sz w:val="24"/>
          <w:szCs w:val="24"/>
        </w:rPr>
        <w:t>и дополнения, которые оформляются Сторонами дополнительными соглашениями к настоящему Договору.</w:t>
      </w:r>
    </w:p>
    <w:p w:rsidR="00203E38" w:rsidRPr="005820EB" w:rsidRDefault="00203E38" w:rsidP="00EC1722">
      <w:pPr>
        <w:pStyle w:val="ConsNormal"/>
        <w:ind w:firstLine="397"/>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w:t>
      </w:r>
      <w:r>
        <w:rPr>
          <w:rFonts w:ascii="Times New Roman" w:hAnsi="Times New Roman"/>
          <w:sz w:val="24"/>
          <w:szCs w:val="24"/>
        </w:rPr>
        <w:t>3</w:t>
      </w:r>
      <w:r w:rsidRPr="005820EB">
        <w:rPr>
          <w:rFonts w:ascii="Times New Roman" w:hAnsi="Times New Roman"/>
          <w:sz w:val="24"/>
          <w:szCs w:val="24"/>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03E38" w:rsidRPr="005820EB" w:rsidRDefault="00203E38" w:rsidP="00EC1722">
      <w:pPr>
        <w:pStyle w:val="ConsNormal"/>
        <w:ind w:firstLine="397"/>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w:t>
      </w:r>
      <w:r>
        <w:rPr>
          <w:rFonts w:ascii="Times New Roman" w:hAnsi="Times New Roman"/>
          <w:sz w:val="24"/>
          <w:szCs w:val="24"/>
        </w:rPr>
        <w:t>4</w:t>
      </w:r>
      <w:r w:rsidRPr="005820EB">
        <w:rPr>
          <w:rFonts w:ascii="Times New Roman" w:hAnsi="Times New Roman"/>
          <w:sz w:val="24"/>
          <w:szCs w:val="24"/>
        </w:rPr>
        <w:t xml:space="preserve">. Заказчик, решивший расторгнуть настоящий Договор, должен направить письменное уведомление о намерении расторгнуть настоящий </w:t>
      </w:r>
      <w:r>
        <w:rPr>
          <w:rFonts w:ascii="Times New Roman" w:hAnsi="Times New Roman"/>
          <w:sz w:val="24"/>
          <w:szCs w:val="24"/>
        </w:rPr>
        <w:t xml:space="preserve">Договор Исполнителю не позднее, чем за 15 (пятнадцать)  календарных дней до предполагаемой </w:t>
      </w:r>
      <w:r w:rsidRPr="005820EB">
        <w:rPr>
          <w:rFonts w:ascii="Times New Roman" w:hAnsi="Times New Roman"/>
          <w:sz w:val="24"/>
          <w:szCs w:val="24"/>
        </w:rPr>
        <w:t xml:space="preserve">даты </w:t>
      </w:r>
      <w:r>
        <w:rPr>
          <w:rFonts w:ascii="Times New Roman" w:hAnsi="Times New Roman"/>
          <w:sz w:val="24"/>
          <w:szCs w:val="24"/>
        </w:rPr>
        <w:t>расторжения</w:t>
      </w:r>
      <w:r w:rsidRPr="005820EB">
        <w:rPr>
          <w:rFonts w:ascii="Times New Roman" w:hAnsi="Times New Roman"/>
          <w:sz w:val="24"/>
          <w:szCs w:val="24"/>
        </w:rPr>
        <w:t xml:space="preserve">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w:t>
      </w:r>
      <w:r>
        <w:rPr>
          <w:rFonts w:ascii="Times New Roman" w:hAnsi="Times New Roman"/>
          <w:sz w:val="24"/>
          <w:szCs w:val="24"/>
        </w:rPr>
        <w:t xml:space="preserve">затраты по выполнению Работ, произведенные до </w:t>
      </w:r>
      <w:r w:rsidRPr="005820EB">
        <w:rPr>
          <w:rFonts w:ascii="Times New Roman" w:hAnsi="Times New Roman"/>
          <w:sz w:val="24"/>
          <w:szCs w:val="24"/>
        </w:rPr>
        <w:t>даты получения Исполнителем уведомления о расторжении настоящего Договора.</w:t>
      </w:r>
    </w:p>
    <w:p w:rsidR="00203E38" w:rsidRDefault="00203E38" w:rsidP="00203E38">
      <w:pPr>
        <w:widowControl w:val="0"/>
        <w:autoSpaceDE w:val="0"/>
        <w:autoSpaceDN w:val="0"/>
        <w:adjustRightInd w:val="0"/>
        <w:jc w:val="both"/>
      </w:pPr>
    </w:p>
    <w:p w:rsidR="00203E38" w:rsidRDefault="00203E38" w:rsidP="00203E38">
      <w:pPr>
        <w:widowControl w:val="0"/>
        <w:autoSpaceDE w:val="0"/>
        <w:autoSpaceDN w:val="0"/>
        <w:adjustRightInd w:val="0"/>
        <w:jc w:val="center"/>
        <w:rPr>
          <w:b/>
        </w:rPr>
      </w:pPr>
      <w:r>
        <w:rPr>
          <w:b/>
        </w:rPr>
        <w:t>9</w:t>
      </w:r>
      <w:r w:rsidRPr="009647AC">
        <w:rPr>
          <w:b/>
        </w:rPr>
        <w:t>. Антикоррупционная оговорка</w:t>
      </w:r>
    </w:p>
    <w:p w:rsidR="00203E38" w:rsidRPr="009647AC" w:rsidRDefault="00203E38" w:rsidP="00203E38">
      <w:pPr>
        <w:widowControl w:val="0"/>
        <w:autoSpaceDE w:val="0"/>
        <w:autoSpaceDN w:val="0"/>
        <w:adjustRightInd w:val="0"/>
        <w:jc w:val="center"/>
      </w:pPr>
    </w:p>
    <w:p w:rsidR="00203E38" w:rsidRPr="009647AC" w:rsidRDefault="00203E38" w:rsidP="00203E38">
      <w:pPr>
        <w:widowControl w:val="0"/>
        <w:autoSpaceDE w:val="0"/>
        <w:autoSpaceDN w:val="0"/>
        <w:adjustRightInd w:val="0"/>
        <w:jc w:val="both"/>
      </w:pPr>
      <w:r w:rsidRPr="009647AC">
        <w:tab/>
      </w:r>
      <w:r>
        <w:t>9</w:t>
      </w:r>
      <w:r w:rsidRPr="009647AC">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03E38" w:rsidRPr="009647AC" w:rsidRDefault="00203E38" w:rsidP="00203E38">
      <w:pPr>
        <w:widowControl w:val="0"/>
        <w:autoSpaceDE w:val="0"/>
        <w:autoSpaceDN w:val="0"/>
        <w:adjustRightInd w:val="0"/>
        <w:jc w:val="both"/>
      </w:pPr>
      <w:r w:rsidRPr="009647AC">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3E38" w:rsidRPr="009647AC" w:rsidRDefault="00203E38" w:rsidP="00203E38">
      <w:pPr>
        <w:widowControl w:val="0"/>
        <w:autoSpaceDE w:val="0"/>
        <w:autoSpaceDN w:val="0"/>
        <w:adjustRightInd w:val="0"/>
        <w:jc w:val="both"/>
      </w:pPr>
      <w:r w:rsidRPr="009647AC">
        <w:tab/>
      </w:r>
      <w:r>
        <w:t>9</w:t>
      </w:r>
      <w:r w:rsidRPr="009647AC">
        <w:t xml:space="preserve">.2. В случае возникновения у Стороны подозрений, что произошло или может произойти нарушение каких-либо положений пункта </w:t>
      </w:r>
      <w:r>
        <w:t>9</w:t>
      </w:r>
      <w:r w:rsidRPr="009647AC">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t>ие каких-либо положений пункта 9</w:t>
      </w:r>
      <w:r w:rsidRPr="009647AC">
        <w:t xml:space="preserve">.1 настоящего Договора другой Стороной, ее аффилированными лицами, работниками или посредниками. </w:t>
      </w:r>
    </w:p>
    <w:p w:rsidR="00203E38" w:rsidRPr="009647AC" w:rsidRDefault="00203E38" w:rsidP="00203E38">
      <w:pPr>
        <w:widowControl w:val="0"/>
        <w:autoSpaceDE w:val="0"/>
        <w:autoSpaceDN w:val="0"/>
        <w:adjustRightInd w:val="0"/>
        <w:jc w:val="both"/>
      </w:pPr>
      <w:r w:rsidRPr="009647AC">
        <w:tab/>
        <w:t xml:space="preserve">Каналы уведомления Исполнителя о нарушениях каких-либо положений пункта </w:t>
      </w:r>
      <w:r>
        <w:t>9</w:t>
      </w:r>
      <w:r w:rsidRPr="009647AC">
        <w:t xml:space="preserve">.1 настоящего </w:t>
      </w:r>
      <w:r w:rsidRPr="002B163A">
        <w:t xml:space="preserve">Договора: </w:t>
      </w:r>
      <w:r w:rsidR="00A255AE">
        <w:t>______________.</w:t>
      </w:r>
    </w:p>
    <w:p w:rsidR="00203E38" w:rsidRPr="009647AC" w:rsidRDefault="00203E38" w:rsidP="00203E38">
      <w:pPr>
        <w:widowControl w:val="0"/>
        <w:autoSpaceDE w:val="0"/>
        <w:autoSpaceDN w:val="0"/>
        <w:adjustRightInd w:val="0"/>
        <w:jc w:val="both"/>
      </w:pPr>
      <w:r w:rsidRPr="009647AC">
        <w:tab/>
        <w:t>Каналы уведомления Заказчика о нарушени</w:t>
      </w:r>
      <w:r>
        <w:t>ях каких-либо положений пункта 9</w:t>
      </w:r>
      <w:r w:rsidRPr="009647AC">
        <w:t xml:space="preserve">.1 настоящего Договора: 8 (3022) 32-52-21, официальный сайт </w:t>
      </w:r>
      <w:r w:rsidRPr="009647AC">
        <w:rPr>
          <w:lang w:val="en-US"/>
        </w:rPr>
        <w:t>www</w:t>
      </w:r>
      <w:r w:rsidRPr="009647AC">
        <w:t>.</w:t>
      </w:r>
      <w:r w:rsidRPr="009647AC">
        <w:rPr>
          <w:lang w:val="en-US"/>
        </w:rPr>
        <w:t>trcont</w:t>
      </w:r>
      <w:r w:rsidRPr="009647AC">
        <w:t>.</w:t>
      </w:r>
      <w:r w:rsidRPr="009647AC">
        <w:rPr>
          <w:lang w:val="en-US"/>
        </w:rPr>
        <w:t>ru</w:t>
      </w:r>
      <w:r w:rsidRPr="009647AC">
        <w:t>.</w:t>
      </w:r>
    </w:p>
    <w:p w:rsidR="00203E38" w:rsidRPr="009647AC" w:rsidRDefault="00203E38" w:rsidP="00203E38">
      <w:pPr>
        <w:widowControl w:val="0"/>
        <w:autoSpaceDE w:val="0"/>
        <w:autoSpaceDN w:val="0"/>
        <w:adjustRightInd w:val="0"/>
        <w:jc w:val="both"/>
      </w:pPr>
      <w:r w:rsidRPr="009647AC">
        <w:tab/>
        <w:t xml:space="preserve">Сторона, получившая  уведомление  о  нарушении  каких-либо положений пункта </w:t>
      </w:r>
      <w:r>
        <w:t>9</w:t>
      </w:r>
      <w:r w:rsidRPr="009647AC">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03E38" w:rsidRPr="009647AC" w:rsidRDefault="00203E38" w:rsidP="00203E38">
      <w:pPr>
        <w:widowControl w:val="0"/>
        <w:autoSpaceDE w:val="0"/>
        <w:autoSpaceDN w:val="0"/>
        <w:adjustRightInd w:val="0"/>
        <w:jc w:val="both"/>
      </w:pPr>
      <w:r w:rsidRPr="009647AC">
        <w:tab/>
      </w:r>
      <w:r>
        <w:t>9</w:t>
      </w:r>
      <w:r w:rsidRPr="009647AC">
        <w:t xml:space="preserve">.3. Стороны гарантируют осуществление надлежащего разбирательства по фактам нарушения положений пункта </w:t>
      </w:r>
      <w:r>
        <w:t>9</w:t>
      </w:r>
      <w:r w:rsidRPr="009647AC">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3E38" w:rsidRPr="009647AC" w:rsidRDefault="00203E38" w:rsidP="00203E38">
      <w:pPr>
        <w:widowControl w:val="0"/>
        <w:autoSpaceDE w:val="0"/>
        <w:autoSpaceDN w:val="0"/>
        <w:adjustRightInd w:val="0"/>
        <w:jc w:val="both"/>
      </w:pPr>
      <w:r w:rsidRPr="009647AC">
        <w:tab/>
      </w:r>
      <w:r>
        <w:t>9</w:t>
      </w:r>
      <w:r w:rsidRPr="009647AC">
        <w:t>.4. В случае подтверждения факта нарушения о</w:t>
      </w:r>
      <w:r>
        <w:t>дной Стороной положений пункта 9</w:t>
      </w:r>
      <w:r w:rsidRPr="009647AC">
        <w:t xml:space="preserve">.1 настоящего Договора и/или неполучения другой Стороной информации об итогах </w:t>
      </w:r>
      <w:r w:rsidRPr="009647AC">
        <w:lastRenderedPageBreak/>
        <w:t xml:space="preserve">рассмотрения уведомления о нарушении в соответствии с пунктом </w:t>
      </w:r>
      <w:r>
        <w:t>9</w:t>
      </w:r>
      <w:r w:rsidRPr="009647AC">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03E38" w:rsidRPr="009647AC" w:rsidRDefault="00203E38" w:rsidP="00203E38">
      <w:pPr>
        <w:widowControl w:val="0"/>
        <w:autoSpaceDE w:val="0"/>
        <w:autoSpaceDN w:val="0"/>
        <w:adjustRightInd w:val="0"/>
        <w:jc w:val="both"/>
        <w:rPr>
          <w:b/>
        </w:rPr>
      </w:pPr>
    </w:p>
    <w:p w:rsidR="00203E38" w:rsidRDefault="00203E38" w:rsidP="00203E38">
      <w:pPr>
        <w:widowControl w:val="0"/>
        <w:autoSpaceDE w:val="0"/>
        <w:autoSpaceDN w:val="0"/>
        <w:adjustRightInd w:val="0"/>
        <w:jc w:val="center"/>
        <w:rPr>
          <w:b/>
        </w:rPr>
      </w:pPr>
      <w:r>
        <w:rPr>
          <w:b/>
        </w:rPr>
        <w:t>10</w:t>
      </w:r>
      <w:r w:rsidRPr="009647AC">
        <w:rPr>
          <w:b/>
        </w:rPr>
        <w:t>. Гарантии и заверения Исполнителя</w:t>
      </w:r>
    </w:p>
    <w:p w:rsidR="00203E38" w:rsidRPr="009647AC" w:rsidRDefault="00203E38" w:rsidP="00203E38">
      <w:pPr>
        <w:widowControl w:val="0"/>
        <w:autoSpaceDE w:val="0"/>
        <w:autoSpaceDN w:val="0"/>
        <w:adjustRightInd w:val="0"/>
        <w:jc w:val="center"/>
        <w:rPr>
          <w:b/>
        </w:rPr>
      </w:pPr>
    </w:p>
    <w:p w:rsidR="00203E38" w:rsidRPr="009647AC" w:rsidRDefault="00203E38" w:rsidP="00203E38">
      <w:pPr>
        <w:widowControl w:val="0"/>
        <w:autoSpaceDE w:val="0"/>
        <w:autoSpaceDN w:val="0"/>
        <w:adjustRightInd w:val="0"/>
        <w:jc w:val="both"/>
        <w:rPr>
          <w:b/>
        </w:rPr>
      </w:pPr>
      <w:r w:rsidRPr="009647AC">
        <w:rPr>
          <w:b/>
        </w:rPr>
        <w:tab/>
      </w:r>
      <w:r w:rsidRPr="001C049E">
        <w:t>10.1.</w:t>
      </w:r>
      <w:r w:rsidRPr="009647AC">
        <w:t xml:space="preserve"> Исполнитель настоящим заверяет Заказчика и гарантирует, что на дату заключения настоящего Договора:</w:t>
      </w:r>
    </w:p>
    <w:p w:rsidR="00203E38" w:rsidRPr="009647AC" w:rsidRDefault="00203E38" w:rsidP="00203E38">
      <w:pPr>
        <w:widowControl w:val="0"/>
        <w:autoSpaceDE w:val="0"/>
        <w:autoSpaceDN w:val="0"/>
        <w:adjustRightInd w:val="0"/>
        <w:jc w:val="both"/>
      </w:pPr>
      <w:r w:rsidRPr="009647AC">
        <w:tab/>
      </w:r>
      <w:r>
        <w:t>10</w:t>
      </w:r>
      <w:r w:rsidRPr="009647AC">
        <w:t>.1.1.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203E38" w:rsidRPr="009647AC" w:rsidRDefault="00203E38" w:rsidP="00203E38">
      <w:pPr>
        <w:widowControl w:val="0"/>
        <w:autoSpaceDE w:val="0"/>
        <w:autoSpaceDN w:val="0"/>
        <w:adjustRightInd w:val="0"/>
        <w:jc w:val="both"/>
      </w:pPr>
      <w:r w:rsidRPr="009647AC">
        <w:tab/>
      </w:r>
      <w:r>
        <w:t>10</w:t>
      </w:r>
      <w:r w:rsidRPr="009647AC">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03E38" w:rsidRPr="009647AC" w:rsidRDefault="00203E38" w:rsidP="00203E38">
      <w:pPr>
        <w:widowControl w:val="0"/>
        <w:autoSpaceDE w:val="0"/>
        <w:autoSpaceDN w:val="0"/>
        <w:adjustRightInd w:val="0"/>
        <w:jc w:val="both"/>
      </w:pPr>
      <w:r w:rsidRPr="009647AC">
        <w:tab/>
      </w:r>
      <w:r>
        <w:t>10</w:t>
      </w:r>
      <w:r w:rsidRPr="009647AC">
        <w:t>.1.3. Настоящий Договор от имени Исполнителя подписан лицом, которое надлежащим образом уполномочено совершать такие действия;</w:t>
      </w:r>
    </w:p>
    <w:p w:rsidR="00203E38" w:rsidRPr="009647AC" w:rsidRDefault="00203E38" w:rsidP="00203E38">
      <w:pPr>
        <w:widowControl w:val="0"/>
        <w:autoSpaceDE w:val="0"/>
        <w:autoSpaceDN w:val="0"/>
        <w:adjustRightInd w:val="0"/>
        <w:jc w:val="both"/>
      </w:pPr>
      <w:r w:rsidRPr="009647AC">
        <w:tab/>
      </w:r>
      <w:r>
        <w:t>10</w:t>
      </w:r>
      <w:r w:rsidRPr="009647AC">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03E38" w:rsidRPr="009647AC" w:rsidRDefault="00203E38" w:rsidP="00203E38">
      <w:pPr>
        <w:widowControl w:val="0"/>
        <w:autoSpaceDE w:val="0"/>
        <w:autoSpaceDN w:val="0"/>
        <w:adjustRightInd w:val="0"/>
        <w:jc w:val="both"/>
      </w:pPr>
      <w:r w:rsidRPr="009647AC">
        <w:tab/>
      </w:r>
      <w:r>
        <w:t>10</w:t>
      </w:r>
      <w:r w:rsidRPr="009647AC">
        <w:t>.1.5. Не существует каких-либо обстоятельств, которые ограничивают, запрещают исполнение Исполнителем обязательств по настоящему Договору.</w:t>
      </w:r>
    </w:p>
    <w:p w:rsidR="00203E38" w:rsidRPr="009647AC" w:rsidRDefault="00203E38" w:rsidP="00203E38">
      <w:pPr>
        <w:widowControl w:val="0"/>
        <w:autoSpaceDE w:val="0"/>
        <w:autoSpaceDN w:val="0"/>
        <w:adjustRightInd w:val="0"/>
        <w:jc w:val="both"/>
      </w:pPr>
    </w:p>
    <w:p w:rsidR="00203E38" w:rsidRDefault="00203E38" w:rsidP="00203E38">
      <w:pPr>
        <w:pStyle w:val="ConsNormal"/>
        <w:ind w:firstLine="0"/>
        <w:jc w:val="center"/>
        <w:rPr>
          <w:rFonts w:ascii="Times New Roman" w:hAnsi="Times New Roman"/>
          <w:b/>
          <w:bCs/>
          <w:sz w:val="24"/>
          <w:szCs w:val="24"/>
        </w:rPr>
      </w:pPr>
      <w:r>
        <w:rPr>
          <w:rFonts w:ascii="Times New Roman" w:hAnsi="Times New Roman"/>
          <w:b/>
          <w:bCs/>
          <w:sz w:val="24"/>
          <w:szCs w:val="24"/>
        </w:rPr>
        <w:t xml:space="preserve">11. </w:t>
      </w:r>
      <w:r w:rsidRPr="005820EB">
        <w:rPr>
          <w:rFonts w:ascii="Times New Roman" w:hAnsi="Times New Roman"/>
          <w:b/>
          <w:bCs/>
          <w:sz w:val="24"/>
          <w:szCs w:val="24"/>
        </w:rPr>
        <w:t>Прочие условия</w:t>
      </w:r>
    </w:p>
    <w:p w:rsidR="00203E38" w:rsidRPr="005820EB" w:rsidRDefault="00203E38" w:rsidP="00203E38">
      <w:pPr>
        <w:pStyle w:val="ConsNormal"/>
        <w:ind w:firstLine="0"/>
        <w:jc w:val="center"/>
        <w:rPr>
          <w:rFonts w:ascii="Times New Roman" w:hAnsi="Times New Roman"/>
          <w:b/>
          <w:bCs/>
          <w:sz w:val="24"/>
          <w:szCs w:val="24"/>
        </w:rPr>
      </w:pPr>
    </w:p>
    <w:p w:rsidR="00203E38" w:rsidRDefault="00203E38" w:rsidP="00203E38">
      <w:pPr>
        <w:pStyle w:val="43"/>
        <w:jc w:val="both"/>
        <w:rPr>
          <w:sz w:val="24"/>
          <w:szCs w:val="24"/>
        </w:rPr>
      </w:pPr>
      <w:r>
        <w:rPr>
          <w:sz w:val="24"/>
          <w:szCs w:val="24"/>
        </w:rPr>
        <w:tab/>
        <w:t>11.1</w:t>
      </w:r>
      <w:r w:rsidRPr="005D1AE6">
        <w:rPr>
          <w:sz w:val="24"/>
          <w:szCs w:val="24"/>
        </w:rPr>
        <w:t>. В случае изменения  у какой-либо из Сторон  юридического статуса, адреса и банковских реквизитов, она обязана в течение 5</w:t>
      </w:r>
      <w:r>
        <w:rPr>
          <w:sz w:val="24"/>
          <w:szCs w:val="24"/>
        </w:rPr>
        <w:t xml:space="preserve"> </w:t>
      </w:r>
      <w:r w:rsidRPr="005D1AE6">
        <w:rPr>
          <w:sz w:val="24"/>
          <w:szCs w:val="24"/>
        </w:rPr>
        <w:t>(пяти) рабочих дней со дня возникновения изменений  известить другую Сторону.</w:t>
      </w:r>
    </w:p>
    <w:p w:rsidR="00203E38" w:rsidRDefault="00203E38" w:rsidP="00203E38">
      <w:pPr>
        <w:jc w:val="both"/>
      </w:pPr>
      <w:r>
        <w:tab/>
        <w:t>11</w:t>
      </w:r>
      <w:r w:rsidRPr="00316D78">
        <w:t>.</w:t>
      </w:r>
      <w:r>
        <w:t>2</w:t>
      </w:r>
      <w:r w:rsidRPr="00316D78">
        <w:t xml:space="preserve">. </w:t>
      </w:r>
      <w:r>
        <w:t>Исполнитель</w:t>
      </w:r>
      <w:r w:rsidRPr="00316D78">
        <w:t xml:space="preserve"> обязан предоставить </w:t>
      </w:r>
      <w:r>
        <w:t>Заказчику</w:t>
      </w:r>
      <w:r w:rsidRPr="00316D78">
        <w:t xml:space="preserve"> информацию о цепочке собственников, включая бенефициаров (в том числе конечных).</w:t>
      </w:r>
    </w:p>
    <w:p w:rsidR="00203E38" w:rsidRPr="00B7214A" w:rsidRDefault="00203E38" w:rsidP="00203E38">
      <w:pPr>
        <w:jc w:val="both"/>
      </w:pPr>
      <w:r>
        <w:tab/>
        <w:t>11</w:t>
      </w:r>
      <w:r w:rsidRPr="00316D78">
        <w:t>.</w:t>
      </w:r>
      <w:r>
        <w:t>3</w:t>
      </w:r>
      <w:r w:rsidRPr="00316D78">
        <w:t xml:space="preserve">. </w:t>
      </w:r>
      <w:r>
        <w:t>Исполнитель</w:t>
      </w:r>
      <w:r w:rsidRPr="003C01F8">
        <w:t>,</w:t>
      </w:r>
      <w:r w:rsidRPr="00316D78">
        <w:t xml:space="preserve"> в случае возникновения каких-либо изменений в цепочке собственников, включая бенефициаров (в том числе конечных), обязан известить об этом </w:t>
      </w:r>
      <w:r w:rsidRPr="003C01F8">
        <w:t xml:space="preserve">Заказчика </w:t>
      </w:r>
      <w:r w:rsidRPr="00316D78">
        <w:t xml:space="preserve"> в течение 5 </w:t>
      </w:r>
      <w:r>
        <w:t xml:space="preserve">(пяти) </w:t>
      </w:r>
      <w:r w:rsidRPr="00316D78">
        <w:t>календарных дней со дн</w:t>
      </w:r>
      <w:r>
        <w:t>я возникновения таких изменений</w:t>
      </w:r>
      <w:r w:rsidRPr="00B7214A">
        <w:t>.</w:t>
      </w:r>
      <w:r w:rsidRPr="00B7214A">
        <w:rPr>
          <w:iCs/>
          <w:vertAlign w:val="superscript"/>
        </w:rPr>
        <w:t xml:space="preserve"> </w:t>
      </w:r>
    </w:p>
    <w:p w:rsidR="00203E38" w:rsidRPr="00B7214A" w:rsidRDefault="00203E38" w:rsidP="00203E38">
      <w:pPr>
        <w:jc w:val="both"/>
        <w:rPr>
          <w:color w:val="000000"/>
        </w:rPr>
      </w:pPr>
      <w:r w:rsidRPr="00B7214A">
        <w:tab/>
        <w:t>1</w:t>
      </w:r>
      <w:r>
        <w:t>1.4</w:t>
      </w:r>
      <w:r w:rsidRPr="00B7214A">
        <w:t xml:space="preserve">. </w:t>
      </w:r>
      <w:r w:rsidRPr="00B7214A">
        <w:rPr>
          <w:color w:val="000000"/>
        </w:rPr>
        <w:t>Вся юридически значимая корреспонденция направляется сторонами заказным письмом с уведомлением по адре</w:t>
      </w:r>
      <w:r w:rsidR="00FB6E2C">
        <w:rPr>
          <w:color w:val="000000"/>
        </w:rPr>
        <w:t>сам, указанным в п.12</w:t>
      </w:r>
      <w:r w:rsidRPr="00B7214A">
        <w:rPr>
          <w:color w:val="000000"/>
        </w:rPr>
        <w:t xml:space="preserve"> настоящего договора. Последствия неполучения такой корреспонденции несет получатель.</w:t>
      </w:r>
    </w:p>
    <w:p w:rsidR="00203E38" w:rsidRPr="004D59C1" w:rsidRDefault="00203E38" w:rsidP="00203E38">
      <w:pPr>
        <w:jc w:val="both"/>
        <w:rPr>
          <w:color w:val="000000"/>
        </w:rPr>
      </w:pPr>
      <w:r w:rsidRPr="00B7214A">
        <w:rPr>
          <w:color w:val="000000"/>
        </w:rPr>
        <w:tab/>
        <w:t>1</w:t>
      </w:r>
      <w:r>
        <w:rPr>
          <w:color w:val="000000"/>
        </w:rPr>
        <w:t>1.5</w:t>
      </w:r>
      <w:r w:rsidRPr="00B7214A">
        <w:rPr>
          <w:color w:val="000000"/>
        </w:rPr>
        <w:t>. Стороны обязуются не разглашать ставшую им</w:t>
      </w:r>
      <w:r w:rsidRPr="00820CF1">
        <w:rPr>
          <w:color w:val="000000"/>
        </w:rPr>
        <w:t xml:space="preserve">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203E38" w:rsidRPr="005D1AE6"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r>
      <w:r w:rsidRPr="005D1AE6">
        <w:rPr>
          <w:rFonts w:ascii="Times New Roman" w:hAnsi="Times New Roman"/>
          <w:sz w:val="24"/>
          <w:szCs w:val="24"/>
        </w:rPr>
        <w:t>1</w:t>
      </w:r>
      <w:r>
        <w:rPr>
          <w:rFonts w:ascii="Times New Roman" w:hAnsi="Times New Roman"/>
          <w:sz w:val="24"/>
          <w:szCs w:val="24"/>
        </w:rPr>
        <w:t>1</w:t>
      </w:r>
      <w:r w:rsidRPr="005D1AE6">
        <w:rPr>
          <w:rFonts w:ascii="Times New Roman" w:hAnsi="Times New Roman"/>
          <w:sz w:val="24"/>
          <w:szCs w:val="24"/>
        </w:rPr>
        <w:t>.</w:t>
      </w:r>
      <w:r>
        <w:rPr>
          <w:rFonts w:ascii="Times New Roman" w:hAnsi="Times New Roman"/>
          <w:sz w:val="24"/>
          <w:szCs w:val="24"/>
        </w:rPr>
        <w:t>6</w:t>
      </w:r>
      <w:r w:rsidRPr="005D1AE6">
        <w:rPr>
          <w:rFonts w:ascii="Times New Roman" w:hAnsi="Times New Roman"/>
          <w:sz w:val="24"/>
          <w:szCs w:val="24"/>
        </w:rPr>
        <w:t>. Все приложения к настоящему Договору являются его неотъемлемыми частями.</w:t>
      </w:r>
    </w:p>
    <w:p w:rsidR="00203E38" w:rsidRPr="005D1AE6"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t>11.7</w:t>
      </w:r>
      <w:r w:rsidRPr="005D1AE6">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203E38" w:rsidRPr="005D1AE6"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r>
      <w:r w:rsidRPr="005D1AE6">
        <w:rPr>
          <w:rFonts w:ascii="Times New Roman" w:hAnsi="Times New Roman"/>
          <w:sz w:val="24"/>
          <w:szCs w:val="24"/>
        </w:rPr>
        <w:t>1</w:t>
      </w:r>
      <w:r>
        <w:rPr>
          <w:rFonts w:ascii="Times New Roman" w:hAnsi="Times New Roman"/>
          <w:sz w:val="24"/>
          <w:szCs w:val="24"/>
        </w:rPr>
        <w:t>1</w:t>
      </w:r>
      <w:r w:rsidRPr="005D1AE6">
        <w:rPr>
          <w:rFonts w:ascii="Times New Roman" w:hAnsi="Times New Roman"/>
          <w:sz w:val="24"/>
          <w:szCs w:val="24"/>
        </w:rPr>
        <w:t>.</w:t>
      </w:r>
      <w:r>
        <w:rPr>
          <w:rFonts w:ascii="Times New Roman" w:hAnsi="Times New Roman"/>
          <w:sz w:val="24"/>
          <w:szCs w:val="24"/>
        </w:rPr>
        <w:t>8</w:t>
      </w:r>
      <w:r w:rsidRPr="005D1AE6">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203E38" w:rsidRPr="005D1AE6" w:rsidRDefault="00203E38" w:rsidP="00203E38">
      <w:pPr>
        <w:pStyle w:val="ConsNormal"/>
        <w:ind w:firstLine="0"/>
        <w:jc w:val="both"/>
        <w:rPr>
          <w:rFonts w:ascii="Times New Roman" w:hAnsi="Times New Roman"/>
          <w:sz w:val="24"/>
          <w:szCs w:val="24"/>
        </w:rPr>
      </w:pPr>
      <w:r>
        <w:rPr>
          <w:rFonts w:ascii="Times New Roman" w:hAnsi="Times New Roman"/>
          <w:sz w:val="24"/>
          <w:szCs w:val="24"/>
        </w:rPr>
        <w:tab/>
      </w:r>
      <w:r w:rsidRPr="005D1AE6">
        <w:rPr>
          <w:rFonts w:ascii="Times New Roman" w:hAnsi="Times New Roman"/>
          <w:sz w:val="24"/>
          <w:szCs w:val="24"/>
        </w:rPr>
        <w:t>1</w:t>
      </w:r>
      <w:r>
        <w:rPr>
          <w:rFonts w:ascii="Times New Roman" w:hAnsi="Times New Roman"/>
          <w:sz w:val="24"/>
          <w:szCs w:val="24"/>
        </w:rPr>
        <w:t>1</w:t>
      </w:r>
      <w:r w:rsidRPr="005D1AE6">
        <w:rPr>
          <w:rFonts w:ascii="Times New Roman" w:hAnsi="Times New Roman"/>
          <w:sz w:val="24"/>
          <w:szCs w:val="24"/>
        </w:rPr>
        <w:t>.</w:t>
      </w:r>
      <w:r>
        <w:rPr>
          <w:rFonts w:ascii="Times New Roman" w:hAnsi="Times New Roman"/>
          <w:sz w:val="24"/>
          <w:szCs w:val="24"/>
        </w:rPr>
        <w:t>9</w:t>
      </w:r>
      <w:r w:rsidRPr="005D1AE6">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203E38" w:rsidRDefault="00203E38" w:rsidP="00203E38">
      <w:pPr>
        <w:jc w:val="both"/>
        <w:rPr>
          <w:iCs/>
        </w:rPr>
      </w:pPr>
      <w:r>
        <w:tab/>
      </w:r>
    </w:p>
    <w:p w:rsidR="00203E38" w:rsidRPr="00C42F15" w:rsidRDefault="00203E38" w:rsidP="00203E38">
      <w:pPr>
        <w:pStyle w:val="ConsNormal"/>
        <w:ind w:firstLine="0"/>
        <w:jc w:val="center"/>
        <w:rPr>
          <w:rFonts w:ascii="Times New Roman" w:hAnsi="Times New Roman"/>
          <w:b/>
          <w:sz w:val="24"/>
          <w:szCs w:val="24"/>
        </w:rPr>
      </w:pPr>
      <w:r w:rsidRPr="00C42F15">
        <w:rPr>
          <w:rFonts w:ascii="Times New Roman" w:hAnsi="Times New Roman"/>
          <w:b/>
          <w:bCs/>
          <w:sz w:val="24"/>
          <w:szCs w:val="24"/>
        </w:rPr>
        <w:t>1</w:t>
      </w:r>
      <w:r>
        <w:rPr>
          <w:rFonts w:ascii="Times New Roman" w:hAnsi="Times New Roman"/>
          <w:b/>
          <w:bCs/>
          <w:sz w:val="24"/>
          <w:szCs w:val="24"/>
        </w:rPr>
        <w:t>2</w:t>
      </w:r>
      <w:r w:rsidRPr="00C42F15">
        <w:rPr>
          <w:rFonts w:ascii="Times New Roman" w:hAnsi="Times New Roman"/>
          <w:b/>
          <w:bCs/>
          <w:sz w:val="24"/>
          <w:szCs w:val="24"/>
        </w:rPr>
        <w:t xml:space="preserve">. </w:t>
      </w:r>
      <w:r w:rsidRPr="00C42F15">
        <w:rPr>
          <w:rFonts w:ascii="Times New Roman" w:hAnsi="Times New Roman"/>
          <w:b/>
          <w:sz w:val="24"/>
          <w:szCs w:val="24"/>
        </w:rPr>
        <w:t>Юридические адреса и платежные реквизиты Сторон</w:t>
      </w:r>
    </w:p>
    <w:tbl>
      <w:tblPr>
        <w:tblW w:w="14591" w:type="dxa"/>
        <w:tblInd w:w="108" w:type="dxa"/>
        <w:tblLook w:val="0000"/>
      </w:tblPr>
      <w:tblGrid>
        <w:gridCol w:w="10022"/>
        <w:gridCol w:w="4569"/>
      </w:tblGrid>
      <w:tr w:rsidR="00203E38" w:rsidRPr="00C42F15" w:rsidTr="009E1AC6">
        <w:trPr>
          <w:trHeight w:val="1510"/>
        </w:trPr>
        <w:tc>
          <w:tcPr>
            <w:tcW w:w="10022" w:type="dxa"/>
          </w:tcPr>
          <w:tbl>
            <w:tblPr>
              <w:tblW w:w="9806" w:type="dxa"/>
              <w:tblLook w:val="01E0"/>
            </w:tblPr>
            <w:tblGrid>
              <w:gridCol w:w="4785"/>
              <w:gridCol w:w="5021"/>
            </w:tblGrid>
            <w:tr w:rsidR="00203E38" w:rsidRPr="00C42F15" w:rsidTr="009E1AC6">
              <w:tc>
                <w:tcPr>
                  <w:tcW w:w="4785" w:type="dxa"/>
                </w:tcPr>
                <w:p w:rsidR="00203E38" w:rsidRPr="00ED3E05" w:rsidRDefault="00203E38" w:rsidP="009E1AC6">
                  <w:pPr>
                    <w:pStyle w:val="3"/>
                    <w:rPr>
                      <w:rFonts w:ascii="Times New Roman" w:hAnsi="Times New Roman"/>
                      <w:sz w:val="24"/>
                      <w:szCs w:val="24"/>
                      <w:lang w:eastAsia="ru-RU"/>
                    </w:rPr>
                  </w:pPr>
                  <w:r>
                    <w:rPr>
                      <w:rFonts w:ascii="Times New Roman" w:hAnsi="Times New Roman"/>
                      <w:sz w:val="24"/>
                      <w:szCs w:val="24"/>
                      <w:lang w:eastAsia="ru-RU"/>
                    </w:rPr>
                    <w:lastRenderedPageBreak/>
                    <w:t>ИСПОЛНИТЕЛЬ</w:t>
                  </w:r>
                  <w:r w:rsidRPr="00ED3E05">
                    <w:rPr>
                      <w:rFonts w:ascii="Times New Roman" w:hAnsi="Times New Roman"/>
                      <w:sz w:val="24"/>
                      <w:szCs w:val="24"/>
                      <w:lang w:eastAsia="ru-RU"/>
                    </w:rPr>
                    <w:t>:</w:t>
                  </w:r>
                </w:p>
              </w:tc>
              <w:tc>
                <w:tcPr>
                  <w:tcW w:w="5021" w:type="dxa"/>
                </w:tcPr>
                <w:p w:rsidR="00EC1722" w:rsidRDefault="00EC1722" w:rsidP="009E1AC6">
                  <w:pPr>
                    <w:jc w:val="both"/>
                    <w:rPr>
                      <w:b/>
                    </w:rPr>
                  </w:pPr>
                </w:p>
                <w:p w:rsidR="00203E38" w:rsidRPr="00C42F15" w:rsidRDefault="00203E38" w:rsidP="009E1AC6">
                  <w:pPr>
                    <w:jc w:val="both"/>
                    <w:rPr>
                      <w:b/>
                    </w:rPr>
                  </w:pPr>
                  <w:r>
                    <w:rPr>
                      <w:b/>
                    </w:rPr>
                    <w:t>ЗАКАЗЧИК:</w:t>
                  </w:r>
                </w:p>
              </w:tc>
            </w:tr>
            <w:tr w:rsidR="00203E38" w:rsidRPr="00C42F15" w:rsidTr="009E1AC6">
              <w:trPr>
                <w:trHeight w:val="3504"/>
              </w:trPr>
              <w:tc>
                <w:tcPr>
                  <w:tcW w:w="4785" w:type="dxa"/>
                </w:tcPr>
                <w:p w:rsidR="00203E38" w:rsidRPr="00A31E91" w:rsidRDefault="00203E38" w:rsidP="009E1AC6">
                  <w:pPr>
                    <w:jc w:val="both"/>
                    <w:rPr>
                      <w:b/>
                    </w:rPr>
                  </w:pPr>
                </w:p>
              </w:tc>
              <w:tc>
                <w:tcPr>
                  <w:tcW w:w="5021" w:type="dxa"/>
                </w:tcPr>
                <w:p w:rsidR="00203E38" w:rsidRPr="001129F4" w:rsidRDefault="00203E38" w:rsidP="009E1AC6">
                  <w:pPr>
                    <w:jc w:val="both"/>
                  </w:pPr>
                  <w:r w:rsidRPr="001129F4">
                    <w:t xml:space="preserve">Публичное  акционерное общество «Центр по перевозке грузов в контейнерах «ТрансКонтейнер» </w:t>
                  </w:r>
                </w:p>
                <w:p w:rsidR="00203E38" w:rsidRPr="001129F4" w:rsidRDefault="00203E38" w:rsidP="009E1AC6">
                  <w:pPr>
                    <w:jc w:val="both"/>
                  </w:pPr>
                  <w:r w:rsidRPr="001129F4">
                    <w:t>Юридический  адрес:</w:t>
                  </w:r>
                </w:p>
                <w:p w:rsidR="00203E38" w:rsidRPr="001129F4" w:rsidRDefault="00203E38" w:rsidP="009E1AC6">
                  <w:pPr>
                    <w:jc w:val="both"/>
                  </w:pPr>
                  <w:r>
                    <w:t>125047</w:t>
                  </w:r>
                  <w:r w:rsidRPr="001129F4">
                    <w:t>, Москва, пер. Оружейный, д.19</w:t>
                  </w:r>
                </w:p>
                <w:p w:rsidR="00203E38" w:rsidRPr="001129F4" w:rsidRDefault="00203E38" w:rsidP="009E1AC6">
                  <w:pPr>
                    <w:jc w:val="both"/>
                  </w:pPr>
                  <w:r w:rsidRPr="001129F4">
                    <w:t>Местонахождение:</w:t>
                  </w:r>
                </w:p>
                <w:p w:rsidR="00203E38" w:rsidRPr="001129F4" w:rsidRDefault="00203E38" w:rsidP="009E1AC6">
                  <w:pPr>
                    <w:jc w:val="both"/>
                  </w:pPr>
                  <w:r w:rsidRPr="001129F4">
                    <w:t>Филиал ПАО «ТрансКонтейнер» на Забайкальской ж.д.</w:t>
                  </w:r>
                </w:p>
                <w:p w:rsidR="00203E38" w:rsidRPr="001129F4" w:rsidRDefault="00203E38" w:rsidP="009E1AC6">
                  <w:pPr>
                    <w:jc w:val="both"/>
                  </w:pPr>
                  <w:r w:rsidRPr="001129F4">
                    <w:t>672000, г. Чита, ул. Анохина,91</w:t>
                  </w:r>
                </w:p>
                <w:p w:rsidR="00203E38" w:rsidRPr="001129F4" w:rsidRDefault="00203E38" w:rsidP="009E1AC6">
                  <w:pPr>
                    <w:jc w:val="both"/>
                  </w:pPr>
                  <w:r w:rsidRPr="001129F4">
                    <w:t>Тел.(3022) 22-70-49 Факс(3022) 32-51-58</w:t>
                  </w:r>
                </w:p>
                <w:p w:rsidR="00203E38" w:rsidRDefault="00203E38" w:rsidP="009E1AC6">
                  <w:pPr>
                    <w:jc w:val="both"/>
                  </w:pPr>
                  <w:r w:rsidRPr="00DD04A4">
                    <w:t>ОГРН</w:t>
                  </w:r>
                  <w:r>
                    <w:t xml:space="preserve"> </w:t>
                  </w:r>
                  <w:r w:rsidRPr="00DD04A4">
                    <w:t>1067746341024</w:t>
                  </w:r>
                  <w:r>
                    <w:t xml:space="preserve"> </w:t>
                  </w:r>
                </w:p>
                <w:p w:rsidR="00203E38" w:rsidRPr="00DD04A4" w:rsidRDefault="00203E38" w:rsidP="009E1AC6">
                  <w:pPr>
                    <w:jc w:val="both"/>
                  </w:pPr>
                  <w:r w:rsidRPr="00DD04A4">
                    <w:t>ОКПО</w:t>
                  </w:r>
                  <w:r>
                    <w:t xml:space="preserve"> </w:t>
                  </w:r>
                  <w:r w:rsidRPr="00DD04A4">
                    <w:t>57794592</w:t>
                  </w:r>
                </w:p>
                <w:p w:rsidR="00203E38" w:rsidRPr="001129F4" w:rsidRDefault="00203E38" w:rsidP="009E1AC6">
                  <w:pPr>
                    <w:jc w:val="both"/>
                  </w:pPr>
                  <w:r w:rsidRPr="001129F4">
                    <w:t>ИНН 7708591995/КПП 997650001</w:t>
                  </w:r>
                </w:p>
                <w:p w:rsidR="00203E38" w:rsidRPr="001129F4" w:rsidRDefault="00203E38" w:rsidP="009E1AC6">
                  <w:pPr>
                    <w:jc w:val="both"/>
                    <w:rPr>
                      <w:b/>
                    </w:rPr>
                  </w:pPr>
                  <w:r w:rsidRPr="001129F4">
                    <w:rPr>
                      <w:b/>
                    </w:rPr>
                    <w:t>Банковские реквизиты:</w:t>
                  </w:r>
                </w:p>
                <w:p w:rsidR="00203E38" w:rsidRPr="001129F4" w:rsidRDefault="00203E38" w:rsidP="009E1AC6">
                  <w:pPr>
                    <w:jc w:val="both"/>
                  </w:pPr>
                  <w:r w:rsidRPr="001129F4">
                    <w:t>Р/с 40702810009030002960</w:t>
                  </w:r>
                </w:p>
                <w:p w:rsidR="00203E38" w:rsidRPr="001129F4" w:rsidRDefault="00203E38" w:rsidP="009E1AC6">
                  <w:pPr>
                    <w:jc w:val="both"/>
                  </w:pPr>
                  <w:r w:rsidRPr="001129F4">
                    <w:t>К/с 30101810200000000777</w:t>
                  </w:r>
                </w:p>
                <w:p w:rsidR="00203E38" w:rsidRPr="001129F4" w:rsidRDefault="00203E38" w:rsidP="009E1AC6">
                  <w:pPr>
                    <w:widowControl w:val="0"/>
                    <w:ind w:right="-7"/>
                    <w:jc w:val="both"/>
                  </w:pPr>
                  <w:r>
                    <w:t>Ф</w:t>
                  </w:r>
                  <w:r w:rsidRPr="001129F4">
                    <w:t xml:space="preserve">илиал </w:t>
                  </w:r>
                  <w:r>
                    <w:t>Банк ВТБ (ПАО) в г. Красноярске</w:t>
                  </w:r>
                  <w:r w:rsidRPr="001129F4">
                    <w:t xml:space="preserve"> </w:t>
                  </w:r>
                </w:p>
                <w:p w:rsidR="00203E38" w:rsidRPr="001129F4" w:rsidRDefault="00203E38" w:rsidP="009E1AC6">
                  <w:pPr>
                    <w:widowControl w:val="0"/>
                    <w:ind w:right="-7"/>
                    <w:jc w:val="both"/>
                  </w:pPr>
                  <w:r w:rsidRPr="001129F4">
                    <w:t xml:space="preserve">г. </w:t>
                  </w:r>
                  <w:r>
                    <w:t>КРАСНОЯРСК</w:t>
                  </w:r>
                </w:p>
                <w:p w:rsidR="00203E38" w:rsidRPr="00C42F15" w:rsidRDefault="00203E38" w:rsidP="009E1AC6">
                  <w:pPr>
                    <w:jc w:val="both"/>
                    <w:rPr>
                      <w:lang w:val="en-US"/>
                    </w:rPr>
                  </w:pPr>
                  <w:r w:rsidRPr="001129F4">
                    <w:t>БИК 040407777</w:t>
                  </w:r>
                </w:p>
              </w:tc>
            </w:tr>
          </w:tbl>
          <w:p w:rsidR="00203E38" w:rsidRPr="00C42F15" w:rsidRDefault="00203E38" w:rsidP="009E1AC6"/>
        </w:tc>
        <w:tc>
          <w:tcPr>
            <w:tcW w:w="4569" w:type="dxa"/>
          </w:tcPr>
          <w:p w:rsidR="00203E38" w:rsidRPr="00C42F15" w:rsidRDefault="00203E38" w:rsidP="009E1AC6"/>
        </w:tc>
      </w:tr>
    </w:tbl>
    <w:p w:rsidR="00203E38" w:rsidRDefault="00203E38" w:rsidP="00203E38">
      <w:pPr>
        <w:tabs>
          <w:tab w:val="left" w:pos="5714"/>
        </w:tabs>
        <w:jc w:val="both"/>
        <w:rPr>
          <w:iCs/>
        </w:rPr>
      </w:pPr>
    </w:p>
    <w:tbl>
      <w:tblPr>
        <w:tblpPr w:leftFromText="180" w:rightFromText="180" w:vertAnchor="text" w:horzAnchor="margin" w:tblpX="250" w:tblpY="142"/>
        <w:tblW w:w="9747" w:type="dxa"/>
        <w:tblLayout w:type="fixed"/>
        <w:tblLook w:val="01E0"/>
      </w:tblPr>
      <w:tblGrid>
        <w:gridCol w:w="4820"/>
        <w:gridCol w:w="4927"/>
      </w:tblGrid>
      <w:tr w:rsidR="00203E38" w:rsidRPr="00624242" w:rsidTr="009E1AC6">
        <w:trPr>
          <w:trHeight w:val="274"/>
        </w:trPr>
        <w:tc>
          <w:tcPr>
            <w:tcW w:w="4820" w:type="dxa"/>
          </w:tcPr>
          <w:p w:rsidR="00203E38" w:rsidRPr="00ED3E05" w:rsidRDefault="00203E38" w:rsidP="009E1AC6">
            <w:pPr>
              <w:pStyle w:val="3"/>
              <w:tabs>
                <w:tab w:val="left" w:pos="1100"/>
              </w:tabs>
              <w:rPr>
                <w:rFonts w:ascii="Times New Roman" w:hAnsi="Times New Roman"/>
                <w:sz w:val="24"/>
                <w:szCs w:val="24"/>
                <w:lang w:eastAsia="ru-RU"/>
              </w:rPr>
            </w:pPr>
            <w:r w:rsidRPr="00ED3E05">
              <w:rPr>
                <w:rFonts w:ascii="Times New Roman" w:hAnsi="Times New Roman"/>
                <w:sz w:val="24"/>
                <w:szCs w:val="24"/>
                <w:lang w:eastAsia="ru-RU"/>
              </w:rPr>
              <w:t xml:space="preserve">От </w:t>
            </w:r>
            <w:r>
              <w:rPr>
                <w:rFonts w:ascii="Times New Roman" w:hAnsi="Times New Roman"/>
                <w:sz w:val="24"/>
                <w:szCs w:val="24"/>
                <w:lang w:eastAsia="ru-RU"/>
              </w:rPr>
              <w:t>Исполнителя</w:t>
            </w:r>
          </w:p>
          <w:p w:rsidR="00203E38" w:rsidRDefault="00203E38" w:rsidP="009E1AC6">
            <w:pPr>
              <w:jc w:val="both"/>
            </w:pPr>
          </w:p>
          <w:p w:rsidR="00203E38" w:rsidRDefault="00203E38" w:rsidP="009E1AC6">
            <w:pPr>
              <w:jc w:val="both"/>
            </w:pPr>
          </w:p>
          <w:p w:rsidR="00203E38" w:rsidRPr="00624242" w:rsidRDefault="00203E38" w:rsidP="009E1AC6">
            <w:pPr>
              <w:jc w:val="both"/>
            </w:pPr>
          </w:p>
          <w:p w:rsidR="00203E38" w:rsidRPr="00624242" w:rsidRDefault="00203E38" w:rsidP="009E1AC6">
            <w:pPr>
              <w:jc w:val="both"/>
              <w:rPr>
                <w:b/>
              </w:rPr>
            </w:pPr>
          </w:p>
        </w:tc>
        <w:tc>
          <w:tcPr>
            <w:tcW w:w="4927" w:type="dxa"/>
          </w:tcPr>
          <w:p w:rsidR="00EC1722" w:rsidRDefault="00EC1722" w:rsidP="009E1AC6">
            <w:pPr>
              <w:jc w:val="both"/>
              <w:rPr>
                <w:b/>
              </w:rPr>
            </w:pPr>
          </w:p>
          <w:p w:rsidR="00203E38" w:rsidRPr="00624242" w:rsidRDefault="00203E38" w:rsidP="009E1AC6">
            <w:pPr>
              <w:jc w:val="both"/>
              <w:rPr>
                <w:b/>
              </w:rPr>
            </w:pPr>
            <w:r w:rsidRPr="00624242">
              <w:rPr>
                <w:b/>
              </w:rPr>
              <w:t xml:space="preserve">От </w:t>
            </w:r>
            <w:r>
              <w:rPr>
                <w:b/>
              </w:rPr>
              <w:t>Заказчика</w:t>
            </w:r>
          </w:p>
          <w:p w:rsidR="00203E38" w:rsidRPr="00624242" w:rsidRDefault="00203E38" w:rsidP="009E1AC6">
            <w:pPr>
              <w:jc w:val="both"/>
            </w:pPr>
          </w:p>
        </w:tc>
      </w:tr>
    </w:tbl>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F3591E" w:rsidRDefault="00F3591E" w:rsidP="002F460E">
      <w:pPr>
        <w:jc w:val="right"/>
      </w:pPr>
    </w:p>
    <w:p w:rsidR="002F460E" w:rsidRPr="00972D3A" w:rsidRDefault="002F460E" w:rsidP="002F460E">
      <w:pPr>
        <w:jc w:val="right"/>
      </w:pPr>
      <w:r w:rsidRPr="00972D3A">
        <w:lastRenderedPageBreak/>
        <w:t xml:space="preserve">Приложение № 1 </w:t>
      </w:r>
    </w:p>
    <w:p w:rsidR="002F460E" w:rsidRPr="00972D3A" w:rsidRDefault="002F460E" w:rsidP="002F460E">
      <w:pPr>
        <w:jc w:val="right"/>
      </w:pPr>
      <w:r w:rsidRPr="00972D3A">
        <w:t>к Договору____________________</w:t>
      </w:r>
    </w:p>
    <w:p w:rsidR="002F460E" w:rsidRPr="00972D3A" w:rsidRDefault="002F460E" w:rsidP="002F460E">
      <w:pPr>
        <w:jc w:val="right"/>
      </w:pPr>
      <w:r w:rsidRPr="00972D3A">
        <w:t xml:space="preserve"> от «    » ___________2017 года</w:t>
      </w:r>
    </w:p>
    <w:p w:rsidR="001B4161" w:rsidRDefault="001B4161" w:rsidP="00203E38">
      <w:pPr>
        <w:jc w:val="right"/>
      </w:pPr>
    </w:p>
    <w:p w:rsidR="002F460E" w:rsidRPr="00E2332E" w:rsidRDefault="002F460E" w:rsidP="002F460E">
      <w:pPr>
        <w:jc w:val="center"/>
        <w:outlineLvl w:val="0"/>
        <w:rPr>
          <w:b/>
          <w:bCs/>
          <w:sz w:val="32"/>
          <w:szCs w:val="32"/>
        </w:rPr>
      </w:pPr>
      <w:r w:rsidRPr="00E2332E">
        <w:rPr>
          <w:b/>
          <w:bCs/>
          <w:sz w:val="32"/>
          <w:szCs w:val="32"/>
        </w:rPr>
        <w:t>Раздел 4. Техническое задание</w:t>
      </w:r>
    </w:p>
    <w:p w:rsidR="002F460E" w:rsidRPr="0007096B" w:rsidRDefault="002F460E" w:rsidP="002F460E">
      <w:pPr>
        <w:ind w:firstLine="709"/>
        <w:jc w:val="both"/>
        <w:rPr>
          <w:b/>
          <w:sz w:val="28"/>
          <w:szCs w:val="28"/>
        </w:rPr>
      </w:pPr>
    </w:p>
    <w:p w:rsidR="002F460E" w:rsidRPr="00FC6C62" w:rsidRDefault="002F460E" w:rsidP="002F460E">
      <w:pPr>
        <w:pStyle w:val="19"/>
        <w:rPr>
          <w:szCs w:val="28"/>
        </w:rPr>
      </w:pPr>
      <w:r>
        <w:rPr>
          <w:color w:val="000000"/>
        </w:rPr>
        <w:t xml:space="preserve">1. </w:t>
      </w:r>
      <w:r w:rsidRPr="00FC6C62">
        <w:rPr>
          <w:color w:val="000000"/>
        </w:rPr>
        <w:t>Виды услуг:</w:t>
      </w:r>
      <w:r w:rsidRPr="00C90A71">
        <w:t xml:space="preserve"> </w:t>
      </w:r>
      <w:r>
        <w:t>оказание услуг по организации доставки колесных пар грузовых вагонов автомобильным транспортом Исполнителя для нужд филиала ПАО «ТрансКонтейнер» на Забайкальской железной дороге</w:t>
      </w:r>
      <w:r>
        <w:rPr>
          <w:szCs w:val="28"/>
        </w:rPr>
        <w:t>.</w:t>
      </w:r>
    </w:p>
    <w:p w:rsidR="002F460E" w:rsidRPr="00241DF7" w:rsidRDefault="002F460E" w:rsidP="002F460E">
      <w:pPr>
        <w:ind w:firstLine="709"/>
        <w:jc w:val="both"/>
        <w:rPr>
          <w:color w:val="000000"/>
          <w:sz w:val="28"/>
          <w:szCs w:val="28"/>
        </w:rPr>
      </w:pPr>
      <w:r>
        <w:rPr>
          <w:color w:val="000000"/>
          <w:sz w:val="28"/>
        </w:rPr>
        <w:t xml:space="preserve">2. Объем </w:t>
      </w:r>
      <w:r>
        <w:rPr>
          <w:sz w:val="28"/>
          <w:szCs w:val="28"/>
        </w:rPr>
        <w:t>оказания</w:t>
      </w:r>
      <w:r w:rsidRPr="00C90A71">
        <w:rPr>
          <w:sz w:val="28"/>
          <w:szCs w:val="28"/>
        </w:rPr>
        <w:t xml:space="preserve"> услуг по организации доставки колесных пар </w:t>
      </w:r>
      <w:r w:rsidRPr="005A24AD">
        <w:rPr>
          <w:sz w:val="28"/>
          <w:szCs w:val="28"/>
        </w:rPr>
        <w:t>грузовых вагонов автомобильным</w:t>
      </w:r>
      <w:r w:rsidRPr="005A24AD">
        <w:t xml:space="preserve"> </w:t>
      </w:r>
      <w:r w:rsidRPr="005A24AD">
        <w:rPr>
          <w:sz w:val="28"/>
          <w:szCs w:val="28"/>
        </w:rPr>
        <w:t>транспортом</w:t>
      </w:r>
      <w:r w:rsidRPr="005A24AD">
        <w:rPr>
          <w:color w:val="000000"/>
          <w:sz w:val="28"/>
        </w:rPr>
        <w:t xml:space="preserve"> определяется совокупным количеством заявок на транспортировку колесных пар </w:t>
      </w:r>
      <w:r>
        <w:rPr>
          <w:color w:val="000000"/>
          <w:sz w:val="28"/>
        </w:rPr>
        <w:t>типов</w:t>
      </w:r>
      <w:r w:rsidRPr="005A24AD">
        <w:rPr>
          <w:color w:val="000000"/>
          <w:sz w:val="28"/>
        </w:rPr>
        <w:t xml:space="preserve"> </w:t>
      </w:r>
      <w:r w:rsidR="00241DF7" w:rsidRPr="00241DF7">
        <w:rPr>
          <w:rStyle w:val="afff6"/>
          <w:color w:val="3B3B3B"/>
          <w:sz w:val="28"/>
          <w:szCs w:val="28"/>
        </w:rPr>
        <w:t>РУ-1, РУ-1Ш по ГОСТ 4835</w:t>
      </w:r>
      <w:r w:rsidR="00241DF7">
        <w:rPr>
          <w:rStyle w:val="afff6"/>
          <w:color w:val="3B3B3B"/>
          <w:sz w:val="28"/>
          <w:szCs w:val="28"/>
        </w:rPr>
        <w:t xml:space="preserve">. </w:t>
      </w:r>
      <w:r w:rsidRPr="00241DF7">
        <w:rPr>
          <w:color w:val="000000"/>
          <w:sz w:val="28"/>
          <w:szCs w:val="28"/>
        </w:rPr>
        <w:t>Порядок выполнения работ: круглосуточно.</w:t>
      </w:r>
    </w:p>
    <w:p w:rsidR="002F460E" w:rsidRPr="005A24AD" w:rsidRDefault="002F460E" w:rsidP="002F460E">
      <w:pPr>
        <w:ind w:left="708" w:firstLine="1"/>
        <w:jc w:val="both"/>
        <w:rPr>
          <w:color w:val="000000"/>
          <w:sz w:val="28"/>
        </w:rPr>
      </w:pPr>
      <w:r>
        <w:rPr>
          <w:color w:val="000000"/>
          <w:sz w:val="28"/>
        </w:rPr>
        <w:t xml:space="preserve">3. </w:t>
      </w:r>
      <w:r w:rsidRPr="005A24AD">
        <w:rPr>
          <w:color w:val="000000"/>
          <w:sz w:val="28"/>
        </w:rPr>
        <w:t>Место предоставления</w:t>
      </w:r>
      <w:r w:rsidRPr="005A24AD">
        <w:rPr>
          <w:sz w:val="28"/>
          <w:szCs w:val="28"/>
        </w:rPr>
        <w:t xml:space="preserve"> колесных пар грузовых вагонов к </w:t>
      </w:r>
      <w:r>
        <w:rPr>
          <w:sz w:val="28"/>
          <w:szCs w:val="28"/>
        </w:rPr>
        <w:t xml:space="preserve">местам </w:t>
      </w:r>
      <w:r w:rsidRPr="005A24AD">
        <w:rPr>
          <w:sz w:val="28"/>
          <w:szCs w:val="28"/>
        </w:rPr>
        <w:t>погрузки/выгрузки</w:t>
      </w:r>
      <w:r w:rsidRPr="005A24AD">
        <w:rPr>
          <w:color w:val="000000"/>
          <w:sz w:val="28"/>
        </w:rPr>
        <w:t xml:space="preserve">: </w:t>
      </w:r>
    </w:p>
    <w:p w:rsidR="002F460E" w:rsidRDefault="002F460E" w:rsidP="002F460E">
      <w:pPr>
        <w:ind w:firstLine="708"/>
        <w:jc w:val="both"/>
        <w:rPr>
          <w:color w:val="000000"/>
          <w:sz w:val="28"/>
          <w:szCs w:val="28"/>
        </w:rPr>
      </w:pPr>
      <w:r>
        <w:rPr>
          <w:color w:val="000000"/>
          <w:sz w:val="28"/>
          <w:szCs w:val="28"/>
        </w:rPr>
        <w:t xml:space="preserve">3.1. </w:t>
      </w:r>
      <w:r w:rsidRPr="005A24AD">
        <w:rPr>
          <w:sz w:val="28"/>
          <w:szCs w:val="28"/>
        </w:rPr>
        <w:t xml:space="preserve">Забайкальский край, </w:t>
      </w:r>
      <w:r w:rsidRPr="005A24AD">
        <w:rPr>
          <w:color w:val="000000"/>
          <w:sz w:val="28"/>
          <w:szCs w:val="28"/>
        </w:rPr>
        <w:t>674600</w:t>
      </w:r>
      <w:r>
        <w:rPr>
          <w:color w:val="000000"/>
          <w:sz w:val="28"/>
          <w:szCs w:val="28"/>
        </w:rPr>
        <w:t xml:space="preserve">, </w:t>
      </w:r>
      <w:r w:rsidRPr="005A24AD">
        <w:rPr>
          <w:sz w:val="28"/>
          <w:szCs w:val="28"/>
        </w:rPr>
        <w:t xml:space="preserve">г. Борзя, ул. Железнодорожная 37 </w:t>
      </w:r>
      <w:r w:rsidRPr="005A24AD">
        <w:rPr>
          <w:color w:val="000000"/>
          <w:sz w:val="28"/>
          <w:szCs w:val="28"/>
        </w:rPr>
        <w:t>ВЧДЭ-13 Борзя;</w:t>
      </w:r>
    </w:p>
    <w:p w:rsidR="002F460E" w:rsidRPr="005A24AD" w:rsidRDefault="002F460E" w:rsidP="002F460E">
      <w:pPr>
        <w:ind w:firstLine="708"/>
        <w:jc w:val="both"/>
        <w:rPr>
          <w:color w:val="000000"/>
          <w:sz w:val="28"/>
          <w:szCs w:val="28"/>
        </w:rPr>
      </w:pPr>
      <w:r>
        <w:rPr>
          <w:color w:val="000000"/>
          <w:sz w:val="28"/>
          <w:szCs w:val="28"/>
        </w:rPr>
        <w:t xml:space="preserve">3.2. </w:t>
      </w:r>
      <w:r w:rsidRPr="002F460E">
        <w:rPr>
          <w:sz w:val="28"/>
          <w:szCs w:val="28"/>
        </w:rPr>
        <w:t xml:space="preserve">Забайкальский край, </w:t>
      </w:r>
      <w:r w:rsidRPr="002F460E">
        <w:rPr>
          <w:color w:val="000000"/>
          <w:sz w:val="28"/>
          <w:szCs w:val="28"/>
        </w:rPr>
        <w:t>674650, пгт</w:t>
      </w:r>
      <w:r w:rsidRPr="002F460E">
        <w:rPr>
          <w:sz w:val="28"/>
          <w:szCs w:val="28"/>
        </w:rPr>
        <w:t xml:space="preserve">. Забайкальск, ул. Железнодорожная 1, </w:t>
      </w:r>
      <w:r w:rsidRPr="002F460E">
        <w:rPr>
          <w:color w:val="000000"/>
          <w:sz w:val="28"/>
          <w:szCs w:val="28"/>
        </w:rPr>
        <w:t>ПТО Забайкальск;</w:t>
      </w:r>
    </w:p>
    <w:p w:rsidR="002F460E" w:rsidRPr="005A24AD" w:rsidRDefault="002F460E" w:rsidP="002F460E">
      <w:pPr>
        <w:ind w:firstLine="708"/>
        <w:jc w:val="both"/>
        <w:rPr>
          <w:color w:val="000000"/>
          <w:sz w:val="28"/>
          <w:szCs w:val="28"/>
        </w:rPr>
      </w:pPr>
      <w:r>
        <w:rPr>
          <w:color w:val="000000"/>
          <w:sz w:val="28"/>
          <w:szCs w:val="28"/>
        </w:rPr>
        <w:t xml:space="preserve">3.3. </w:t>
      </w:r>
      <w:r w:rsidRPr="005A24AD">
        <w:rPr>
          <w:color w:val="000000"/>
          <w:sz w:val="28"/>
          <w:szCs w:val="28"/>
        </w:rPr>
        <w:t>Забайкальский край, 673460,</w:t>
      </w:r>
      <w:r>
        <w:rPr>
          <w:color w:val="000000"/>
          <w:sz w:val="28"/>
          <w:szCs w:val="28"/>
        </w:rPr>
        <w:t xml:space="preserve"> </w:t>
      </w:r>
      <w:r w:rsidRPr="005A24AD">
        <w:rPr>
          <w:color w:val="000000"/>
          <w:sz w:val="28"/>
          <w:szCs w:val="28"/>
        </w:rPr>
        <w:t>пгт. Чернышевск, ул. Промышленный тупик,2, ВЧДР Чернышевск;</w:t>
      </w:r>
    </w:p>
    <w:p w:rsidR="002F460E" w:rsidRPr="005A24AD" w:rsidRDefault="002F460E" w:rsidP="002F460E">
      <w:pPr>
        <w:ind w:firstLine="708"/>
        <w:jc w:val="both"/>
        <w:rPr>
          <w:color w:val="000000"/>
          <w:sz w:val="28"/>
          <w:szCs w:val="28"/>
        </w:rPr>
      </w:pPr>
      <w:r>
        <w:rPr>
          <w:color w:val="000000"/>
          <w:sz w:val="28"/>
          <w:szCs w:val="28"/>
        </w:rPr>
        <w:t xml:space="preserve">3.4. </w:t>
      </w:r>
      <w:r w:rsidRPr="005A24AD">
        <w:rPr>
          <w:color w:val="000000"/>
          <w:sz w:val="28"/>
          <w:szCs w:val="28"/>
        </w:rPr>
        <w:t>Забайкальский край, 672000</w:t>
      </w:r>
      <w:r>
        <w:rPr>
          <w:color w:val="000000"/>
          <w:sz w:val="28"/>
          <w:szCs w:val="28"/>
        </w:rPr>
        <w:t xml:space="preserve">, </w:t>
      </w:r>
      <w:r w:rsidRPr="005A24AD">
        <w:rPr>
          <w:color w:val="000000"/>
          <w:sz w:val="28"/>
          <w:szCs w:val="28"/>
        </w:rPr>
        <w:t xml:space="preserve">г. Чита, ул. Деповская 1. ВЧДР Чита. </w:t>
      </w:r>
    </w:p>
    <w:p w:rsidR="002F460E" w:rsidRPr="005A24AD" w:rsidRDefault="002F460E" w:rsidP="002F460E">
      <w:pPr>
        <w:ind w:firstLine="709"/>
        <w:jc w:val="both"/>
        <w:rPr>
          <w:color w:val="000000"/>
          <w:sz w:val="28"/>
        </w:rPr>
      </w:pPr>
      <w:r>
        <w:rPr>
          <w:color w:val="000000"/>
          <w:sz w:val="28"/>
        </w:rPr>
        <w:t xml:space="preserve">4. </w:t>
      </w:r>
      <w:r w:rsidRPr="005A24AD">
        <w:rPr>
          <w:color w:val="000000"/>
          <w:sz w:val="28"/>
        </w:rPr>
        <w:t>К участию в процедуре Размещения оферты привлекаются организации, которые отвечают следующим требованиям:</w:t>
      </w:r>
    </w:p>
    <w:p w:rsidR="002F460E" w:rsidRPr="005A24AD" w:rsidRDefault="002F460E" w:rsidP="002F460E">
      <w:pPr>
        <w:numPr>
          <w:ilvl w:val="0"/>
          <w:numId w:val="23"/>
        </w:numPr>
        <w:tabs>
          <w:tab w:val="left" w:pos="993"/>
        </w:tabs>
        <w:suppressAutoHyphens w:val="0"/>
        <w:ind w:firstLine="709"/>
        <w:jc w:val="both"/>
        <w:rPr>
          <w:color w:val="000000"/>
          <w:sz w:val="28"/>
        </w:rPr>
      </w:pPr>
      <w:r w:rsidRPr="005A24AD">
        <w:rPr>
          <w:color w:val="000000"/>
          <w:sz w:val="28"/>
        </w:rPr>
        <w:t>транспортные средства</w:t>
      </w:r>
      <w:r>
        <w:rPr>
          <w:color w:val="000000"/>
          <w:sz w:val="28"/>
        </w:rPr>
        <w:t xml:space="preserve"> должны </w:t>
      </w:r>
      <w:r w:rsidRPr="005A24AD">
        <w:rPr>
          <w:color w:val="000000"/>
          <w:sz w:val="28"/>
        </w:rPr>
        <w:t>находятся у претендента на законном праве;</w:t>
      </w:r>
    </w:p>
    <w:p w:rsidR="002F460E" w:rsidRPr="005A24AD" w:rsidRDefault="00CD6DDC" w:rsidP="002F460E">
      <w:pPr>
        <w:numPr>
          <w:ilvl w:val="0"/>
          <w:numId w:val="23"/>
        </w:numPr>
        <w:tabs>
          <w:tab w:val="left" w:pos="993"/>
        </w:tabs>
        <w:suppressAutoHyphens w:val="0"/>
        <w:ind w:firstLine="709"/>
        <w:jc w:val="both"/>
        <w:rPr>
          <w:color w:val="000000"/>
          <w:sz w:val="28"/>
        </w:rPr>
      </w:pPr>
      <w:r w:rsidRPr="005A24AD">
        <w:rPr>
          <w:color w:val="000000"/>
          <w:sz w:val="28"/>
        </w:rPr>
        <w:t xml:space="preserve">претендент должен иметь возможность (в случае срочной необходимости) предоставить не менее 2 (двух) автотранспортных средств с экипажем и 2 (двух) прицепов (полуприцепов) одновременно, с учетом возможности перевозки </w:t>
      </w:r>
      <w:r>
        <w:rPr>
          <w:color w:val="000000"/>
          <w:sz w:val="28"/>
        </w:rPr>
        <w:t xml:space="preserve">одним автотранспортным средством с прицепом до 9 колесных пар (включительно) и вторым автотранспортным средством с прицепом </w:t>
      </w:r>
      <w:r w:rsidRPr="005A24AD">
        <w:rPr>
          <w:color w:val="000000"/>
          <w:sz w:val="28"/>
        </w:rPr>
        <w:t>не менее 1</w:t>
      </w:r>
      <w:r>
        <w:rPr>
          <w:color w:val="000000"/>
          <w:sz w:val="28"/>
        </w:rPr>
        <w:t>8</w:t>
      </w:r>
      <w:r w:rsidRPr="005A24AD">
        <w:rPr>
          <w:color w:val="000000"/>
          <w:sz w:val="28"/>
        </w:rPr>
        <w:t xml:space="preserve"> колесных пар </w:t>
      </w:r>
      <w:r>
        <w:rPr>
          <w:color w:val="000000"/>
          <w:sz w:val="28"/>
        </w:rPr>
        <w:t>типов</w:t>
      </w:r>
      <w:r w:rsidRPr="00707EDE">
        <w:rPr>
          <w:rStyle w:val="afff6"/>
          <w:color w:val="3B3B3B"/>
        </w:rPr>
        <w:t xml:space="preserve"> </w:t>
      </w:r>
      <w:r w:rsidRPr="00707EDE">
        <w:rPr>
          <w:rStyle w:val="afff6"/>
          <w:color w:val="3B3B3B"/>
          <w:sz w:val="28"/>
          <w:szCs w:val="28"/>
        </w:rPr>
        <w:t>РУ-1, РУ-1Ш по ГОСТ 4835</w:t>
      </w:r>
      <w:r w:rsidRPr="00707EDE">
        <w:rPr>
          <w:color w:val="000000"/>
          <w:sz w:val="28"/>
          <w:szCs w:val="28"/>
        </w:rPr>
        <w:t xml:space="preserve"> с толщиной обода в диапазоне от 34 мм до 74 мм</w:t>
      </w:r>
      <w:r w:rsidR="002F460E">
        <w:rPr>
          <w:color w:val="000000"/>
          <w:sz w:val="28"/>
        </w:rPr>
        <w:t>;</w:t>
      </w:r>
    </w:p>
    <w:p w:rsidR="002F460E" w:rsidRPr="000A49A8" w:rsidRDefault="002F460E" w:rsidP="002F460E">
      <w:pPr>
        <w:numPr>
          <w:ilvl w:val="0"/>
          <w:numId w:val="23"/>
        </w:numPr>
        <w:tabs>
          <w:tab w:val="left" w:pos="993"/>
        </w:tabs>
        <w:suppressAutoHyphens w:val="0"/>
        <w:ind w:firstLine="709"/>
        <w:jc w:val="both"/>
        <w:rPr>
          <w:color w:val="000000"/>
          <w:sz w:val="28"/>
        </w:rPr>
      </w:pPr>
      <w:r w:rsidRPr="000A49A8">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2F460E" w:rsidRPr="005A24AD" w:rsidRDefault="002F460E" w:rsidP="002F460E">
      <w:pPr>
        <w:numPr>
          <w:ilvl w:val="0"/>
          <w:numId w:val="23"/>
        </w:numPr>
        <w:tabs>
          <w:tab w:val="left" w:pos="993"/>
        </w:tabs>
        <w:suppressAutoHyphens w:val="0"/>
        <w:ind w:firstLine="709"/>
        <w:jc w:val="both"/>
        <w:rPr>
          <w:b/>
          <w:color w:val="000000"/>
          <w:sz w:val="28"/>
        </w:rPr>
      </w:pPr>
      <w:r w:rsidRPr="005A24AD">
        <w:rPr>
          <w:color w:val="000000"/>
          <w:sz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2F460E" w:rsidRPr="00934313" w:rsidRDefault="002F460E" w:rsidP="002F460E">
      <w:pPr>
        <w:numPr>
          <w:ilvl w:val="0"/>
          <w:numId w:val="23"/>
        </w:numPr>
        <w:tabs>
          <w:tab w:val="left" w:pos="993"/>
        </w:tabs>
        <w:suppressAutoHyphens w:val="0"/>
        <w:ind w:firstLine="709"/>
        <w:jc w:val="both"/>
        <w:rPr>
          <w:b/>
          <w:color w:val="000000"/>
          <w:sz w:val="28"/>
          <w:szCs w:val="28"/>
        </w:rPr>
      </w:pPr>
      <w:r w:rsidRPr="005A24AD">
        <w:rPr>
          <w:sz w:val="28"/>
        </w:rPr>
        <w:t xml:space="preserve">транспортные средства, претендента </w:t>
      </w:r>
      <w:r>
        <w:rPr>
          <w:color w:val="000000"/>
          <w:sz w:val="28"/>
        </w:rPr>
        <w:t xml:space="preserve">должны быть </w:t>
      </w:r>
      <w:r w:rsidRPr="005A24AD">
        <w:rPr>
          <w:color w:val="000000"/>
          <w:sz w:val="28"/>
        </w:rPr>
        <w:t>предназначен</w:t>
      </w:r>
      <w:r>
        <w:rPr>
          <w:color w:val="000000"/>
          <w:sz w:val="28"/>
        </w:rPr>
        <w:t>ы</w:t>
      </w:r>
      <w:r w:rsidRPr="005A24AD">
        <w:rPr>
          <w:color w:val="000000"/>
          <w:sz w:val="28"/>
        </w:rPr>
        <w:t xml:space="preserve"> для перевозки</w:t>
      </w:r>
      <w:r w:rsidRPr="005A24AD">
        <w:rPr>
          <w:sz w:val="28"/>
          <w:szCs w:val="28"/>
        </w:rPr>
        <w:t xml:space="preserve"> колесных пар грузовых вагонов </w:t>
      </w:r>
      <w:r w:rsidRPr="00241DF7">
        <w:rPr>
          <w:sz w:val="28"/>
          <w:szCs w:val="28"/>
        </w:rPr>
        <w:t>типов</w:t>
      </w:r>
      <w:r w:rsidR="00241DF7" w:rsidRPr="00241DF7">
        <w:rPr>
          <w:rStyle w:val="afff6"/>
          <w:color w:val="3B3B3B"/>
          <w:sz w:val="28"/>
          <w:szCs w:val="28"/>
        </w:rPr>
        <w:t xml:space="preserve"> РУ-1, РУ-1Ш по ГОСТ 4835</w:t>
      </w:r>
      <w:r w:rsidRPr="00241DF7">
        <w:rPr>
          <w:rStyle w:val="afff6"/>
          <w:color w:val="3B3B3B"/>
          <w:sz w:val="28"/>
          <w:szCs w:val="28"/>
        </w:rPr>
        <w:t>.</w:t>
      </w:r>
      <w:r>
        <w:rPr>
          <w:rStyle w:val="afff6"/>
          <w:color w:val="3B3B3B"/>
          <w:sz w:val="28"/>
          <w:szCs w:val="28"/>
        </w:rPr>
        <w:t xml:space="preserve"> </w:t>
      </w:r>
      <w:r w:rsidRPr="00CF460F">
        <w:rPr>
          <w:rStyle w:val="afff6"/>
          <w:b w:val="0"/>
          <w:color w:val="3B3B3B"/>
          <w:sz w:val="28"/>
          <w:szCs w:val="28"/>
        </w:rPr>
        <w:t>С</w:t>
      </w:r>
      <w:r w:rsidRPr="005A24AD">
        <w:rPr>
          <w:sz w:val="28"/>
        </w:rPr>
        <w:t xml:space="preserve">оответствовать требованиям </w:t>
      </w:r>
      <w:r w:rsidRPr="005A24AD">
        <w:rPr>
          <w:sz w:val="28"/>
          <w:szCs w:val="28"/>
        </w:rPr>
        <w:t xml:space="preserve">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w:t>
      </w:r>
      <w:r>
        <w:rPr>
          <w:sz w:val="28"/>
          <w:szCs w:val="28"/>
        </w:rPr>
        <w:t>15.12.2004 № 108-</w:t>
      </w:r>
      <w:r>
        <w:rPr>
          <w:sz w:val="28"/>
          <w:szCs w:val="28"/>
        </w:rPr>
        <w:lastRenderedPageBreak/>
        <w:t xml:space="preserve">ст и </w:t>
      </w:r>
      <w:r w:rsidRPr="005A24AD">
        <w:rPr>
          <w:sz w:val="28"/>
          <w:szCs w:val="28"/>
        </w:rPr>
        <w:t xml:space="preserve">ГОСТ Р 52281-2004 «Прицепы и полуприцепы </w:t>
      </w:r>
      <w:r w:rsidRPr="00934313">
        <w:rPr>
          <w:sz w:val="28"/>
          <w:szCs w:val="28"/>
        </w:rPr>
        <w:t>автомобильные. Общие технические сведения»;</w:t>
      </w:r>
    </w:p>
    <w:p w:rsidR="002F460E" w:rsidRPr="00934313" w:rsidRDefault="002F460E" w:rsidP="002F460E">
      <w:pPr>
        <w:numPr>
          <w:ilvl w:val="0"/>
          <w:numId w:val="23"/>
        </w:numPr>
        <w:tabs>
          <w:tab w:val="left" w:pos="993"/>
        </w:tabs>
        <w:suppressAutoHyphens w:val="0"/>
        <w:ind w:firstLine="709"/>
        <w:jc w:val="both"/>
        <w:rPr>
          <w:b/>
          <w:color w:val="000000"/>
          <w:sz w:val="28"/>
          <w:szCs w:val="28"/>
        </w:rPr>
      </w:pPr>
      <w:r w:rsidRPr="00934313">
        <w:rPr>
          <w:sz w:val="28"/>
          <w:szCs w:val="28"/>
        </w:rPr>
        <w:t xml:space="preserve">полуприцепы должны быть оборудованы </w:t>
      </w:r>
      <w:r w:rsidRPr="00934313">
        <w:rPr>
          <w:rStyle w:val="afff6"/>
          <w:color w:val="3B3B3B"/>
          <w:sz w:val="28"/>
          <w:szCs w:val="28"/>
        </w:rPr>
        <w:t xml:space="preserve">ложементами предназначенными для хранения и транспортировки </w:t>
      </w:r>
      <w:r w:rsidRPr="00241DF7">
        <w:rPr>
          <w:rStyle w:val="afff6"/>
          <w:color w:val="3B3B3B"/>
          <w:sz w:val="28"/>
          <w:szCs w:val="28"/>
        </w:rPr>
        <w:t>колесных пар</w:t>
      </w:r>
      <w:r w:rsidR="00241DF7" w:rsidRPr="00241DF7">
        <w:rPr>
          <w:rStyle w:val="afff6"/>
          <w:color w:val="3B3B3B"/>
          <w:sz w:val="28"/>
          <w:szCs w:val="28"/>
        </w:rPr>
        <w:t xml:space="preserve"> РУ-1, РУ-1Ш по ГОСТ 4835</w:t>
      </w:r>
      <w:r w:rsidRPr="00241DF7">
        <w:rPr>
          <w:rStyle w:val="afff6"/>
          <w:color w:val="3B3B3B"/>
          <w:sz w:val="28"/>
          <w:szCs w:val="28"/>
        </w:rPr>
        <w:t>, обеспечивающими удержание колесной</w:t>
      </w:r>
      <w:r w:rsidRPr="00934313">
        <w:rPr>
          <w:rStyle w:val="afff6"/>
          <w:color w:val="3B3B3B"/>
          <w:sz w:val="28"/>
          <w:szCs w:val="28"/>
        </w:rPr>
        <w:t xml:space="preserve"> пары от произвольных перемещений  при их транспортировке;</w:t>
      </w:r>
    </w:p>
    <w:p w:rsidR="002F460E" w:rsidRDefault="002F460E" w:rsidP="002F460E">
      <w:pPr>
        <w:numPr>
          <w:ilvl w:val="0"/>
          <w:numId w:val="23"/>
        </w:numPr>
        <w:tabs>
          <w:tab w:val="left" w:pos="993"/>
        </w:tabs>
        <w:suppressAutoHyphens w:val="0"/>
        <w:ind w:firstLine="709"/>
        <w:jc w:val="both"/>
        <w:rPr>
          <w:b/>
          <w:color w:val="000000"/>
          <w:sz w:val="28"/>
          <w:szCs w:val="28"/>
        </w:rPr>
      </w:pPr>
      <w:r w:rsidRPr="00934313">
        <w:rPr>
          <w:color w:val="000000"/>
          <w:sz w:val="28"/>
        </w:rPr>
        <w:t xml:space="preserve">претендент должен иметь </w:t>
      </w:r>
      <w:r w:rsidRPr="00934313">
        <w:rPr>
          <w:sz w:val="28"/>
          <w:szCs w:val="28"/>
        </w:rPr>
        <w:t>специальное разрешение на перевозку</w:t>
      </w:r>
      <w:r w:rsidRPr="005A24AD">
        <w:rPr>
          <w:sz w:val="28"/>
          <w:szCs w:val="28"/>
        </w:rPr>
        <w:t xml:space="preserve"> тяжеловесных грузов</w:t>
      </w:r>
      <w:r w:rsidR="001028D2">
        <w:rPr>
          <w:sz w:val="28"/>
          <w:szCs w:val="28"/>
        </w:rPr>
        <w:t xml:space="preserve"> (</w:t>
      </w:r>
      <w:r w:rsidR="00D85164">
        <w:rPr>
          <w:sz w:val="28"/>
          <w:szCs w:val="28"/>
        </w:rPr>
        <w:t xml:space="preserve">вес брутто транспортного средства с грузом - </w:t>
      </w:r>
      <w:r w:rsidR="001028D2">
        <w:rPr>
          <w:sz w:val="28"/>
          <w:szCs w:val="28"/>
        </w:rPr>
        <w:t>более 40т.</w:t>
      </w:r>
      <w:r w:rsidR="00D85164">
        <w:rPr>
          <w:sz w:val="28"/>
          <w:szCs w:val="28"/>
        </w:rPr>
        <w:t>)</w:t>
      </w:r>
      <w:r w:rsidRPr="005A24AD">
        <w:rPr>
          <w:sz w:val="28"/>
          <w:szCs w:val="28"/>
        </w:rPr>
        <w:t>, выдаваемое соответствующими государственными органами</w:t>
      </w:r>
      <w:r w:rsidRPr="005A24AD">
        <w:rPr>
          <w:b/>
          <w:color w:val="000000"/>
          <w:sz w:val="28"/>
          <w:szCs w:val="28"/>
        </w:rPr>
        <w:t>.</w:t>
      </w:r>
    </w:p>
    <w:p w:rsidR="002F460E" w:rsidRPr="005A24AD" w:rsidRDefault="002F460E" w:rsidP="002F460E">
      <w:pPr>
        <w:tabs>
          <w:tab w:val="left" w:pos="993"/>
        </w:tabs>
        <w:suppressAutoHyphens w:val="0"/>
        <w:ind w:left="709"/>
        <w:jc w:val="both"/>
        <w:rPr>
          <w:b/>
          <w:color w:val="000000"/>
          <w:sz w:val="28"/>
          <w:szCs w:val="28"/>
        </w:rPr>
      </w:pPr>
    </w:p>
    <w:p w:rsidR="002F460E" w:rsidRPr="002F460E" w:rsidRDefault="002F460E" w:rsidP="002F460E">
      <w:pPr>
        <w:pStyle w:val="aff8"/>
        <w:numPr>
          <w:ilvl w:val="0"/>
          <w:numId w:val="10"/>
        </w:numPr>
        <w:jc w:val="both"/>
        <w:rPr>
          <w:b/>
          <w:color w:val="000000"/>
          <w:sz w:val="28"/>
        </w:rPr>
      </w:pPr>
      <w:r w:rsidRPr="002F460E">
        <w:rPr>
          <w:sz w:val="28"/>
        </w:rPr>
        <w:t>Требования к водителям:</w:t>
      </w:r>
    </w:p>
    <w:p w:rsidR="002F460E" w:rsidRDefault="002F460E" w:rsidP="002F460E">
      <w:pPr>
        <w:numPr>
          <w:ilvl w:val="0"/>
          <w:numId w:val="24"/>
        </w:numPr>
        <w:tabs>
          <w:tab w:val="left" w:pos="993"/>
        </w:tabs>
        <w:suppressAutoHyphens w:val="0"/>
        <w:ind w:firstLine="709"/>
        <w:jc w:val="both"/>
        <w:rPr>
          <w:color w:val="000000"/>
          <w:sz w:val="28"/>
        </w:rPr>
      </w:pPr>
      <w:r>
        <w:rPr>
          <w:color w:val="000000"/>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2F460E" w:rsidRPr="005A24AD" w:rsidRDefault="002F460E" w:rsidP="002F460E">
      <w:pPr>
        <w:numPr>
          <w:ilvl w:val="0"/>
          <w:numId w:val="24"/>
        </w:numPr>
        <w:tabs>
          <w:tab w:val="left" w:pos="993"/>
        </w:tabs>
        <w:suppressAutoHyphens w:val="0"/>
        <w:ind w:firstLine="709"/>
        <w:jc w:val="both"/>
        <w:rPr>
          <w:sz w:val="28"/>
        </w:rPr>
      </w:pPr>
      <w:r w:rsidRPr="005A24AD">
        <w:rPr>
          <w:color w:val="000000"/>
          <w:sz w:val="28"/>
        </w:rPr>
        <w:t>водители-экспедиторы должны обладать знаниями иметь соответствующий опыт работы, а так же уметь надлежаще оформлять перевозочные документы</w:t>
      </w:r>
      <w:r w:rsidRPr="005A24AD">
        <w:rPr>
          <w:sz w:val="28"/>
        </w:rPr>
        <w:t>;</w:t>
      </w:r>
    </w:p>
    <w:p w:rsidR="002F460E" w:rsidRPr="002F460E" w:rsidRDefault="002F460E" w:rsidP="002F460E">
      <w:pPr>
        <w:numPr>
          <w:ilvl w:val="0"/>
          <w:numId w:val="2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2F460E" w:rsidRPr="00156DD9" w:rsidRDefault="002F460E" w:rsidP="002F460E">
      <w:pPr>
        <w:tabs>
          <w:tab w:val="left" w:pos="993"/>
        </w:tabs>
        <w:suppressAutoHyphens w:val="0"/>
        <w:ind w:left="709"/>
        <w:jc w:val="both"/>
        <w:rPr>
          <w:spacing w:val="-9"/>
          <w:sz w:val="28"/>
        </w:rPr>
      </w:pPr>
    </w:p>
    <w:p w:rsidR="002F460E" w:rsidRDefault="002F460E" w:rsidP="002F460E"/>
    <w:p w:rsidR="001B4161" w:rsidRDefault="001B4161"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241DF7" w:rsidRDefault="00241DF7" w:rsidP="00203E38">
      <w:pPr>
        <w:jc w:val="right"/>
      </w:pPr>
    </w:p>
    <w:p w:rsidR="00241DF7" w:rsidRDefault="00241DF7" w:rsidP="00203E38">
      <w:pPr>
        <w:jc w:val="right"/>
      </w:pPr>
    </w:p>
    <w:p w:rsidR="00241DF7" w:rsidRDefault="00241DF7"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F3591E" w:rsidRDefault="00F3591E" w:rsidP="00203E38">
      <w:pPr>
        <w:jc w:val="right"/>
      </w:pPr>
    </w:p>
    <w:p w:rsidR="00203E38" w:rsidRPr="00972D3A" w:rsidRDefault="00203E38" w:rsidP="00203E38">
      <w:pPr>
        <w:jc w:val="right"/>
      </w:pPr>
      <w:r w:rsidRPr="00972D3A">
        <w:t xml:space="preserve">Приложение № </w:t>
      </w:r>
      <w:r w:rsidR="002F460E">
        <w:t>2</w:t>
      </w:r>
      <w:r w:rsidRPr="00972D3A">
        <w:t xml:space="preserve"> </w:t>
      </w:r>
    </w:p>
    <w:p w:rsidR="00203E38" w:rsidRPr="00972D3A" w:rsidRDefault="00203E38" w:rsidP="00203E38">
      <w:pPr>
        <w:jc w:val="right"/>
      </w:pPr>
      <w:r w:rsidRPr="00972D3A">
        <w:t>к Договору____________________</w:t>
      </w:r>
    </w:p>
    <w:p w:rsidR="00203E38" w:rsidRPr="00972D3A" w:rsidRDefault="00203E38" w:rsidP="00203E38">
      <w:pPr>
        <w:jc w:val="right"/>
      </w:pPr>
      <w:r w:rsidRPr="00972D3A">
        <w:t xml:space="preserve"> от «    » ___________2017 года</w:t>
      </w:r>
    </w:p>
    <w:p w:rsidR="00203E38" w:rsidRPr="00D72EB5" w:rsidRDefault="00203E38" w:rsidP="00203E38">
      <w:pPr>
        <w:jc w:val="right"/>
        <w:rPr>
          <w:sz w:val="28"/>
          <w:szCs w:val="28"/>
          <w:u w:val="single"/>
        </w:rPr>
      </w:pPr>
    </w:p>
    <w:p w:rsidR="00203E38" w:rsidRPr="00D72EB5" w:rsidRDefault="00203E38" w:rsidP="00203E38">
      <w:pPr>
        <w:pStyle w:val="affb"/>
        <w:jc w:val="right"/>
        <w:rPr>
          <w:rFonts w:ascii="Times New Roman" w:hAnsi="Times New Roman"/>
          <w:sz w:val="28"/>
          <w:szCs w:val="28"/>
        </w:rPr>
      </w:pPr>
    </w:p>
    <w:p w:rsidR="00203E38" w:rsidRPr="00D72EB5" w:rsidRDefault="00203E38" w:rsidP="00203E38">
      <w:pPr>
        <w:pStyle w:val="affb"/>
        <w:jc w:val="right"/>
        <w:rPr>
          <w:rFonts w:ascii="Times New Roman" w:hAnsi="Times New Roman"/>
          <w:sz w:val="28"/>
          <w:szCs w:val="28"/>
        </w:rPr>
      </w:pPr>
    </w:p>
    <w:p w:rsidR="00203E38" w:rsidRPr="00972D3A" w:rsidRDefault="00203E38" w:rsidP="00203E38">
      <w:pPr>
        <w:spacing w:before="100" w:beforeAutospacing="1" w:after="100" w:afterAutospacing="1"/>
        <w:outlineLvl w:val="2"/>
        <w:rPr>
          <w:b/>
          <w:bCs/>
        </w:rPr>
      </w:pPr>
      <w:r w:rsidRPr="00972D3A">
        <w:rPr>
          <w:b/>
          <w:bCs/>
        </w:rPr>
        <w:t xml:space="preserve">ФИЛИАЛ ПАО «ТРАНСКОНТЕЙНЕР» НА ЗАБАЙКАЛЬСКОЙ Ж.Д. </w:t>
      </w:r>
    </w:p>
    <w:p w:rsidR="00203E38" w:rsidRPr="00972D3A" w:rsidRDefault="00203E38" w:rsidP="00203E38">
      <w:pPr>
        <w:spacing w:before="100" w:beforeAutospacing="1" w:after="100" w:afterAutospacing="1"/>
        <w:jc w:val="center"/>
        <w:outlineLvl w:val="3"/>
        <w:rPr>
          <w:b/>
          <w:bCs/>
        </w:rPr>
      </w:pPr>
      <w:r w:rsidRPr="00972D3A">
        <w:rPr>
          <w:b/>
          <w:bCs/>
        </w:rPr>
        <w:t>ЗАЯВКА №      от   «____»_____________    2017г.</w:t>
      </w:r>
    </w:p>
    <w:p w:rsidR="00203E38" w:rsidRPr="00972D3A" w:rsidRDefault="00203E38" w:rsidP="00203E38">
      <w:pPr>
        <w:spacing w:before="100" w:beforeAutospacing="1" w:after="100" w:afterAutospacing="1"/>
        <w:outlineLvl w:val="3"/>
      </w:pPr>
      <w:r w:rsidRPr="00972D3A">
        <w:rPr>
          <w:b/>
          <w:bCs/>
        </w:rPr>
        <w:t>НА ОКАЗАНИЕ УСЛУГ ДОСТАВКИ КОЛЕСНЫХ ПАР ГРУЗОВЫХ ВАГОНОВ</w:t>
      </w:r>
      <w:r w:rsidRPr="00972D3A">
        <w:t xml:space="preserve"> </w:t>
      </w:r>
    </w:p>
    <w:p w:rsidR="00203E38" w:rsidRPr="00972D3A" w:rsidRDefault="00203E38" w:rsidP="00203E38">
      <w:pPr>
        <w:spacing w:before="100" w:beforeAutospacing="1" w:after="100" w:afterAutospacing="1"/>
        <w:outlineLvl w:val="3"/>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gridCol w:w="393"/>
        <w:gridCol w:w="2153"/>
        <w:gridCol w:w="2153"/>
      </w:tblGrid>
      <w:tr w:rsidR="00203E38" w:rsidRPr="00972D3A" w:rsidTr="009E1AC6">
        <w:trPr>
          <w:gridAfter w:val="3"/>
          <w:wAfter w:w="4699" w:type="dxa"/>
        </w:trPr>
        <w:tc>
          <w:tcPr>
            <w:tcW w:w="3369" w:type="dxa"/>
          </w:tcPr>
          <w:p w:rsidR="00203E38" w:rsidRPr="00972D3A" w:rsidRDefault="00203E38" w:rsidP="009E1AC6">
            <w:pPr>
              <w:spacing w:after="240"/>
            </w:pPr>
            <w:r w:rsidRPr="00972D3A">
              <w:t>Дата и время</w:t>
            </w:r>
          </w:p>
        </w:tc>
        <w:tc>
          <w:tcPr>
            <w:tcW w:w="6202" w:type="dxa"/>
          </w:tcPr>
          <w:p w:rsidR="00203E38" w:rsidRPr="00972D3A" w:rsidRDefault="00203E38" w:rsidP="009E1AC6">
            <w:pPr>
              <w:spacing w:after="240"/>
            </w:pPr>
          </w:p>
        </w:tc>
      </w:tr>
      <w:tr w:rsidR="00203E38" w:rsidRPr="00972D3A" w:rsidTr="009E1AC6">
        <w:trPr>
          <w:gridAfter w:val="3"/>
          <w:wAfter w:w="4699" w:type="dxa"/>
        </w:trPr>
        <w:tc>
          <w:tcPr>
            <w:tcW w:w="3369" w:type="dxa"/>
          </w:tcPr>
          <w:p w:rsidR="00203E38" w:rsidRPr="00972D3A" w:rsidRDefault="00203E38" w:rsidP="009E1AC6">
            <w:pPr>
              <w:spacing w:after="240"/>
            </w:pPr>
            <w:r w:rsidRPr="00972D3A">
              <w:t>Наименование груза</w:t>
            </w:r>
          </w:p>
        </w:tc>
        <w:tc>
          <w:tcPr>
            <w:tcW w:w="6202" w:type="dxa"/>
          </w:tcPr>
          <w:p w:rsidR="00203E38" w:rsidRPr="00972D3A" w:rsidRDefault="00203E38" w:rsidP="009E1AC6">
            <w:pPr>
              <w:spacing w:after="240"/>
            </w:pPr>
          </w:p>
        </w:tc>
      </w:tr>
      <w:tr w:rsidR="00203E38" w:rsidRPr="00972D3A" w:rsidTr="009E1AC6">
        <w:trPr>
          <w:gridAfter w:val="3"/>
          <w:wAfter w:w="4699" w:type="dxa"/>
        </w:trPr>
        <w:tc>
          <w:tcPr>
            <w:tcW w:w="3369" w:type="dxa"/>
          </w:tcPr>
          <w:p w:rsidR="00203E38" w:rsidRPr="00972D3A" w:rsidRDefault="00203E38" w:rsidP="009E1AC6">
            <w:pPr>
              <w:spacing w:after="240"/>
            </w:pPr>
            <w:r w:rsidRPr="00972D3A">
              <w:t xml:space="preserve">Количество </w:t>
            </w:r>
          </w:p>
        </w:tc>
        <w:tc>
          <w:tcPr>
            <w:tcW w:w="6202" w:type="dxa"/>
          </w:tcPr>
          <w:p w:rsidR="00203E38" w:rsidRPr="00972D3A" w:rsidRDefault="00203E38" w:rsidP="009E1AC6">
            <w:pPr>
              <w:spacing w:after="240"/>
            </w:pPr>
          </w:p>
        </w:tc>
      </w:tr>
      <w:tr w:rsidR="00203E38" w:rsidRPr="00972D3A" w:rsidTr="009E1AC6">
        <w:trPr>
          <w:gridAfter w:val="3"/>
          <w:wAfter w:w="4699" w:type="dxa"/>
        </w:trPr>
        <w:tc>
          <w:tcPr>
            <w:tcW w:w="3369" w:type="dxa"/>
          </w:tcPr>
          <w:p w:rsidR="00203E38" w:rsidRPr="00972D3A" w:rsidRDefault="00203E38" w:rsidP="009E1AC6">
            <w:pPr>
              <w:spacing w:after="240"/>
            </w:pPr>
            <w:r>
              <w:t>Маршрут перевозки</w:t>
            </w:r>
          </w:p>
        </w:tc>
        <w:tc>
          <w:tcPr>
            <w:tcW w:w="6202" w:type="dxa"/>
          </w:tcPr>
          <w:p w:rsidR="00203E38" w:rsidRPr="00972D3A" w:rsidRDefault="00203E38" w:rsidP="009E1AC6">
            <w:pPr>
              <w:spacing w:after="240"/>
            </w:pPr>
          </w:p>
        </w:tc>
      </w:tr>
      <w:tr w:rsidR="00203E38" w:rsidRPr="00972D3A" w:rsidTr="009E1AC6">
        <w:trPr>
          <w:gridAfter w:val="3"/>
          <w:wAfter w:w="4699" w:type="dxa"/>
        </w:trPr>
        <w:tc>
          <w:tcPr>
            <w:tcW w:w="3369" w:type="dxa"/>
          </w:tcPr>
          <w:p w:rsidR="00203E38" w:rsidRPr="00972D3A" w:rsidRDefault="00203E38" w:rsidP="009E1AC6">
            <w:pPr>
              <w:spacing w:after="240"/>
            </w:pPr>
            <w:r w:rsidRPr="00972D3A">
              <w:t>Прочее</w:t>
            </w:r>
          </w:p>
        </w:tc>
        <w:tc>
          <w:tcPr>
            <w:tcW w:w="6202" w:type="dxa"/>
          </w:tcPr>
          <w:p w:rsidR="00203E38" w:rsidRPr="00972D3A" w:rsidRDefault="00203E38" w:rsidP="009E1AC6">
            <w:pPr>
              <w:spacing w:after="240"/>
            </w:pPr>
          </w:p>
        </w:tc>
      </w:tr>
      <w:tr w:rsidR="00203E38" w:rsidRPr="00972D3A" w:rsidTr="009E1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964" w:type="dxa"/>
            <w:gridSpan w:val="3"/>
          </w:tcPr>
          <w:p w:rsidR="00203E38" w:rsidRPr="00972D3A" w:rsidRDefault="00203E38" w:rsidP="009E1AC6">
            <w:pPr>
              <w:jc w:val="both"/>
              <w:rPr>
                <w:snapToGrid w:val="0"/>
              </w:rPr>
            </w:pPr>
          </w:p>
        </w:tc>
        <w:tc>
          <w:tcPr>
            <w:tcW w:w="2153" w:type="dxa"/>
          </w:tcPr>
          <w:p w:rsidR="00203E38" w:rsidRPr="00972D3A" w:rsidRDefault="00203E38" w:rsidP="009E1AC6">
            <w:pPr>
              <w:jc w:val="both"/>
            </w:pPr>
          </w:p>
        </w:tc>
        <w:tc>
          <w:tcPr>
            <w:tcW w:w="2153" w:type="dxa"/>
          </w:tcPr>
          <w:p w:rsidR="00203E38" w:rsidRPr="00972D3A" w:rsidRDefault="00203E38" w:rsidP="009E1AC6">
            <w:pPr>
              <w:ind w:firstLine="312"/>
              <w:jc w:val="both"/>
            </w:pPr>
          </w:p>
        </w:tc>
      </w:tr>
      <w:tr w:rsidR="00203E38" w:rsidRPr="00972D3A" w:rsidTr="009E1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964" w:type="dxa"/>
            <w:gridSpan w:val="3"/>
          </w:tcPr>
          <w:p w:rsidR="00203E38" w:rsidRPr="00972D3A" w:rsidRDefault="00203E38" w:rsidP="009E1AC6">
            <w:pPr>
              <w:rPr>
                <w:rStyle w:val="FontStyle25"/>
                <w:sz w:val="24"/>
                <w:szCs w:val="24"/>
              </w:rPr>
            </w:pPr>
          </w:p>
          <w:tbl>
            <w:tblPr>
              <w:tblpPr w:leftFromText="180" w:rightFromText="180" w:vertAnchor="text" w:horzAnchor="margin" w:tblpX="250" w:tblpY="142"/>
              <w:tblW w:w="9747" w:type="dxa"/>
              <w:tblLook w:val="01E0"/>
            </w:tblPr>
            <w:tblGrid>
              <w:gridCol w:w="4820"/>
              <w:gridCol w:w="4927"/>
            </w:tblGrid>
            <w:tr w:rsidR="00203E38" w:rsidRPr="00972D3A" w:rsidTr="009E1AC6">
              <w:trPr>
                <w:trHeight w:val="1157"/>
              </w:trPr>
              <w:tc>
                <w:tcPr>
                  <w:tcW w:w="4820" w:type="dxa"/>
                </w:tcPr>
                <w:p w:rsidR="00203E38" w:rsidRPr="00972D3A" w:rsidRDefault="00203E38" w:rsidP="009E1AC6">
                  <w:pPr>
                    <w:pStyle w:val="3"/>
                    <w:tabs>
                      <w:tab w:val="left" w:pos="1100"/>
                    </w:tabs>
                    <w:rPr>
                      <w:rFonts w:ascii="Times New Roman" w:hAnsi="Times New Roman"/>
                      <w:sz w:val="24"/>
                      <w:szCs w:val="24"/>
                      <w:lang w:eastAsia="ru-RU"/>
                    </w:rPr>
                  </w:pPr>
                  <w:r w:rsidRPr="00972D3A">
                    <w:rPr>
                      <w:rFonts w:ascii="Times New Roman" w:hAnsi="Times New Roman"/>
                      <w:sz w:val="24"/>
                      <w:szCs w:val="24"/>
                      <w:lang w:eastAsia="ru-RU"/>
                    </w:rPr>
                    <w:t>От Исполнителя</w:t>
                  </w:r>
                </w:p>
                <w:p w:rsidR="00203E38" w:rsidRPr="00972D3A" w:rsidRDefault="00203E38" w:rsidP="009E1AC6">
                  <w:pPr>
                    <w:jc w:val="both"/>
                  </w:pPr>
                </w:p>
                <w:p w:rsidR="00203E38" w:rsidRPr="00972D3A" w:rsidRDefault="00203E38" w:rsidP="009E1AC6">
                  <w:pPr>
                    <w:jc w:val="both"/>
                  </w:pPr>
                </w:p>
                <w:p w:rsidR="00203E38" w:rsidRPr="00972D3A" w:rsidRDefault="00203E38" w:rsidP="009E1AC6">
                  <w:pPr>
                    <w:jc w:val="both"/>
                  </w:pPr>
                </w:p>
                <w:p w:rsidR="00203E38" w:rsidRPr="00972D3A" w:rsidRDefault="00203E38" w:rsidP="009E1AC6">
                  <w:pPr>
                    <w:jc w:val="both"/>
                  </w:pPr>
                </w:p>
                <w:p w:rsidR="00203E38" w:rsidRPr="00972D3A" w:rsidRDefault="00203E38" w:rsidP="009E1AC6">
                  <w:pPr>
                    <w:jc w:val="both"/>
                    <w:rPr>
                      <w:b/>
                    </w:rPr>
                  </w:pPr>
                </w:p>
              </w:tc>
              <w:tc>
                <w:tcPr>
                  <w:tcW w:w="4927" w:type="dxa"/>
                </w:tcPr>
                <w:p w:rsidR="00EC1722" w:rsidRDefault="00EC1722" w:rsidP="009E1AC6">
                  <w:pPr>
                    <w:jc w:val="both"/>
                    <w:rPr>
                      <w:b/>
                    </w:rPr>
                  </w:pPr>
                </w:p>
                <w:p w:rsidR="00203E38" w:rsidRPr="00972D3A" w:rsidRDefault="00203E38" w:rsidP="009E1AC6">
                  <w:pPr>
                    <w:jc w:val="both"/>
                    <w:rPr>
                      <w:b/>
                    </w:rPr>
                  </w:pPr>
                  <w:r w:rsidRPr="00972D3A">
                    <w:rPr>
                      <w:b/>
                    </w:rPr>
                    <w:t>От Заказчика</w:t>
                  </w:r>
                </w:p>
                <w:p w:rsidR="00203E38" w:rsidRPr="00972D3A" w:rsidRDefault="00203E38" w:rsidP="009E1AC6">
                  <w:pPr>
                    <w:jc w:val="both"/>
                  </w:pPr>
                </w:p>
                <w:p w:rsidR="00203E38" w:rsidRPr="00972D3A" w:rsidRDefault="00203E38" w:rsidP="009E1AC6">
                  <w:pPr>
                    <w:jc w:val="both"/>
                  </w:pPr>
                </w:p>
                <w:p w:rsidR="00203E38" w:rsidRPr="00972D3A" w:rsidRDefault="00203E38" w:rsidP="009E1AC6">
                  <w:pPr>
                    <w:jc w:val="both"/>
                  </w:pPr>
                </w:p>
                <w:p w:rsidR="00203E38" w:rsidRPr="00972D3A" w:rsidRDefault="00203E38" w:rsidP="009E1AC6">
                  <w:pPr>
                    <w:jc w:val="both"/>
                  </w:pPr>
                </w:p>
                <w:p w:rsidR="00203E38" w:rsidRPr="00972D3A" w:rsidRDefault="00203E38" w:rsidP="009E1AC6">
                  <w:pPr>
                    <w:jc w:val="both"/>
                  </w:pPr>
                </w:p>
                <w:p w:rsidR="00203E38" w:rsidRPr="00972D3A" w:rsidRDefault="00203E38" w:rsidP="009E1AC6">
                  <w:pPr>
                    <w:jc w:val="both"/>
                  </w:pPr>
                </w:p>
              </w:tc>
            </w:tr>
          </w:tbl>
          <w:p w:rsidR="00203E38" w:rsidRPr="00972D3A" w:rsidRDefault="00203E38" w:rsidP="009E1AC6">
            <w:pPr>
              <w:jc w:val="both"/>
              <w:rPr>
                <w:snapToGrid w:val="0"/>
              </w:rPr>
            </w:pPr>
          </w:p>
        </w:tc>
        <w:tc>
          <w:tcPr>
            <w:tcW w:w="2153" w:type="dxa"/>
          </w:tcPr>
          <w:p w:rsidR="00203E38" w:rsidRPr="00972D3A" w:rsidRDefault="00203E38" w:rsidP="009E1AC6">
            <w:pPr>
              <w:jc w:val="both"/>
            </w:pPr>
          </w:p>
        </w:tc>
        <w:tc>
          <w:tcPr>
            <w:tcW w:w="2153" w:type="dxa"/>
          </w:tcPr>
          <w:p w:rsidR="00203E38" w:rsidRPr="00972D3A" w:rsidRDefault="00203E38" w:rsidP="009E1AC6">
            <w:pPr>
              <w:ind w:firstLine="312"/>
              <w:jc w:val="both"/>
            </w:pPr>
          </w:p>
        </w:tc>
      </w:tr>
    </w:tbl>
    <w:p w:rsidR="00203E38" w:rsidRDefault="00203E38" w:rsidP="00203E38">
      <w:pPr>
        <w:rPr>
          <w:rStyle w:val="FontStyle25"/>
          <w:sz w:val="28"/>
          <w:szCs w:val="28"/>
        </w:rPr>
      </w:pPr>
    </w:p>
    <w:p w:rsidR="00203E38" w:rsidRDefault="00203E38" w:rsidP="00203E38">
      <w:pPr>
        <w:rPr>
          <w:rStyle w:val="FontStyle25"/>
          <w:sz w:val="28"/>
          <w:szCs w:val="28"/>
        </w:rPr>
      </w:pPr>
    </w:p>
    <w:p w:rsidR="00203E38" w:rsidRDefault="00203E38" w:rsidP="00203E38">
      <w:pPr>
        <w:rPr>
          <w:rStyle w:val="FontStyle25"/>
          <w:sz w:val="28"/>
          <w:szCs w:val="28"/>
        </w:rPr>
      </w:pPr>
    </w:p>
    <w:p w:rsidR="00203E38" w:rsidRDefault="00203E38" w:rsidP="00203E38">
      <w:pPr>
        <w:rPr>
          <w:rStyle w:val="FontStyle25"/>
          <w:sz w:val="28"/>
          <w:szCs w:val="28"/>
        </w:rPr>
      </w:pPr>
    </w:p>
    <w:p w:rsidR="00203E38" w:rsidRDefault="00203E38" w:rsidP="00203E38">
      <w:pPr>
        <w:rPr>
          <w:rStyle w:val="FontStyle25"/>
          <w:sz w:val="28"/>
          <w:szCs w:val="28"/>
        </w:rPr>
      </w:pPr>
    </w:p>
    <w:p w:rsidR="00203E38" w:rsidRDefault="00203E38" w:rsidP="00203E38">
      <w:pPr>
        <w:rPr>
          <w:rStyle w:val="FontStyle25"/>
          <w:sz w:val="28"/>
          <w:szCs w:val="28"/>
        </w:rPr>
      </w:pPr>
    </w:p>
    <w:p w:rsidR="00203E38" w:rsidRDefault="00203E38" w:rsidP="00203E38">
      <w:pPr>
        <w:rPr>
          <w:rStyle w:val="FontStyle25"/>
          <w:sz w:val="28"/>
          <w:szCs w:val="28"/>
        </w:rPr>
      </w:pPr>
    </w:p>
    <w:p w:rsidR="002F460E" w:rsidRDefault="002F460E" w:rsidP="00203E38">
      <w:pPr>
        <w:rPr>
          <w:rStyle w:val="FontStyle25"/>
          <w:sz w:val="28"/>
          <w:szCs w:val="28"/>
        </w:rPr>
      </w:pPr>
    </w:p>
    <w:p w:rsidR="002F460E" w:rsidRDefault="002F460E" w:rsidP="00203E38">
      <w:pPr>
        <w:rPr>
          <w:rStyle w:val="FontStyle25"/>
          <w:sz w:val="28"/>
          <w:szCs w:val="28"/>
        </w:rPr>
      </w:pPr>
    </w:p>
    <w:p w:rsidR="002F460E" w:rsidRDefault="002F460E" w:rsidP="00203E38">
      <w:pPr>
        <w:rPr>
          <w:rStyle w:val="FontStyle25"/>
          <w:sz w:val="28"/>
          <w:szCs w:val="28"/>
        </w:rPr>
      </w:pPr>
    </w:p>
    <w:p w:rsidR="002F460E" w:rsidRDefault="002F460E" w:rsidP="00203E38">
      <w:pPr>
        <w:rPr>
          <w:rStyle w:val="FontStyle25"/>
          <w:sz w:val="28"/>
          <w:szCs w:val="28"/>
        </w:rPr>
      </w:pPr>
    </w:p>
    <w:p w:rsidR="002F460E" w:rsidRDefault="002F460E" w:rsidP="00203E38">
      <w:pPr>
        <w:rPr>
          <w:rStyle w:val="FontStyle25"/>
          <w:sz w:val="28"/>
          <w:szCs w:val="28"/>
        </w:rPr>
      </w:pPr>
    </w:p>
    <w:p w:rsidR="002F460E" w:rsidRDefault="002F460E" w:rsidP="00203E38">
      <w:pPr>
        <w:rPr>
          <w:rStyle w:val="FontStyle25"/>
          <w:sz w:val="28"/>
          <w:szCs w:val="28"/>
        </w:rPr>
      </w:pPr>
    </w:p>
    <w:p w:rsidR="00203E38" w:rsidRPr="00972D3A" w:rsidRDefault="00203E38" w:rsidP="00203E38">
      <w:pPr>
        <w:jc w:val="right"/>
        <w:rPr>
          <w:rStyle w:val="FontStyle25"/>
          <w:sz w:val="24"/>
          <w:szCs w:val="24"/>
        </w:rPr>
      </w:pPr>
      <w:r w:rsidRPr="00972D3A">
        <w:rPr>
          <w:rStyle w:val="FontStyle25"/>
          <w:sz w:val="24"/>
          <w:szCs w:val="24"/>
        </w:rPr>
        <w:t xml:space="preserve">Приложение № </w:t>
      </w:r>
      <w:r w:rsidR="002F460E">
        <w:rPr>
          <w:rStyle w:val="FontStyle25"/>
          <w:sz w:val="24"/>
          <w:szCs w:val="24"/>
        </w:rPr>
        <w:t>3</w:t>
      </w:r>
    </w:p>
    <w:p w:rsidR="00203E38" w:rsidRPr="00972D3A" w:rsidRDefault="00203E38" w:rsidP="00203E38">
      <w:pPr>
        <w:jc w:val="right"/>
        <w:rPr>
          <w:rStyle w:val="FontStyle25"/>
          <w:sz w:val="24"/>
          <w:szCs w:val="24"/>
        </w:rPr>
      </w:pPr>
      <w:r w:rsidRPr="00972D3A">
        <w:rPr>
          <w:rStyle w:val="FontStyle25"/>
          <w:sz w:val="24"/>
          <w:szCs w:val="24"/>
        </w:rPr>
        <w:t>к договору №_________________</w:t>
      </w:r>
    </w:p>
    <w:p w:rsidR="00203E38" w:rsidRPr="00972D3A" w:rsidRDefault="00203E38" w:rsidP="00203E38">
      <w:pPr>
        <w:jc w:val="right"/>
        <w:rPr>
          <w:rStyle w:val="FontStyle25"/>
          <w:sz w:val="24"/>
          <w:szCs w:val="24"/>
        </w:rPr>
      </w:pPr>
      <w:r w:rsidRPr="00972D3A">
        <w:rPr>
          <w:rStyle w:val="FontStyle25"/>
          <w:sz w:val="24"/>
          <w:szCs w:val="24"/>
        </w:rPr>
        <w:t xml:space="preserve"> от «__» __________2017 года</w:t>
      </w:r>
    </w:p>
    <w:p w:rsidR="00203E38" w:rsidRPr="00EC1722" w:rsidRDefault="00203E38" w:rsidP="00203E38">
      <w:pPr>
        <w:pStyle w:val="affb"/>
        <w:jc w:val="center"/>
        <w:rPr>
          <w:rFonts w:ascii="Times New Roman" w:hAnsi="Times New Roman"/>
          <w:b/>
          <w:sz w:val="24"/>
          <w:szCs w:val="24"/>
        </w:rPr>
      </w:pPr>
      <w:r w:rsidRPr="00EC1722">
        <w:rPr>
          <w:rFonts w:ascii="Times New Roman" w:hAnsi="Times New Roman"/>
          <w:b/>
          <w:sz w:val="24"/>
          <w:szCs w:val="24"/>
        </w:rPr>
        <w:t>ПРОТОКОЛ</w:t>
      </w:r>
    </w:p>
    <w:p w:rsidR="00203E38" w:rsidRPr="00EC1722" w:rsidRDefault="00203E38" w:rsidP="00203E38">
      <w:pPr>
        <w:pStyle w:val="affb"/>
        <w:jc w:val="center"/>
        <w:rPr>
          <w:rFonts w:ascii="Times New Roman" w:hAnsi="Times New Roman"/>
          <w:sz w:val="24"/>
          <w:szCs w:val="24"/>
        </w:rPr>
      </w:pPr>
      <w:r w:rsidRPr="00EC1722">
        <w:rPr>
          <w:rFonts w:ascii="Times New Roman" w:hAnsi="Times New Roman"/>
          <w:sz w:val="24"/>
          <w:szCs w:val="24"/>
        </w:rPr>
        <w:t>согласования договорной цены</w:t>
      </w:r>
    </w:p>
    <w:p w:rsidR="00203E38" w:rsidRPr="00EC1722" w:rsidRDefault="00203E38" w:rsidP="00203E38">
      <w:pPr>
        <w:pStyle w:val="affb"/>
        <w:ind w:left="708"/>
        <w:jc w:val="center"/>
        <w:rPr>
          <w:rFonts w:ascii="Times New Roman" w:hAnsi="Times New Roman"/>
          <w:sz w:val="24"/>
          <w:szCs w:val="24"/>
        </w:rPr>
      </w:pPr>
    </w:p>
    <w:p w:rsidR="00203E38" w:rsidRDefault="00203E38" w:rsidP="00203E38">
      <w:pPr>
        <w:pStyle w:val="affb"/>
        <w:jc w:val="both"/>
        <w:rPr>
          <w:rFonts w:ascii="Times New Roman" w:hAnsi="Times New Roman"/>
          <w:sz w:val="24"/>
          <w:szCs w:val="24"/>
        </w:rPr>
      </w:pPr>
      <w:r w:rsidRPr="00EC1722">
        <w:rPr>
          <w:rFonts w:ascii="Times New Roman" w:hAnsi="Times New Roman"/>
          <w:sz w:val="24"/>
          <w:szCs w:val="24"/>
        </w:rPr>
        <w:t xml:space="preserve">           Мы, нижеподписавшиеся, ____________________ филиала ПАО “ТрансКонтейнер” на Забайкальской железной дороге ______________________ от лица Заказчика, и_________________________,  именуемый в дальнейшем «Исполнитель», с другой стороны, удостоверяем, что Сторонами достигнуто соглашение о величине договорных цен по настоящему Договору в следующих размерах:</w:t>
      </w:r>
    </w:p>
    <w:p w:rsidR="00754AFE" w:rsidRPr="00EC1722" w:rsidRDefault="00754AFE" w:rsidP="00203E38">
      <w:pPr>
        <w:pStyle w:val="affb"/>
        <w:jc w:val="both"/>
        <w:rPr>
          <w:rFonts w:ascii="Times New Roman" w:hAnsi="Times New Roman"/>
          <w:sz w:val="24"/>
          <w:szCs w:val="24"/>
        </w:rPr>
      </w:pPr>
    </w:p>
    <w:tbl>
      <w:tblPr>
        <w:tblW w:w="10632" w:type="dxa"/>
        <w:tblInd w:w="-601" w:type="dxa"/>
        <w:tblLook w:val="04A0"/>
      </w:tblPr>
      <w:tblGrid>
        <w:gridCol w:w="3236"/>
        <w:gridCol w:w="1896"/>
        <w:gridCol w:w="1812"/>
        <w:gridCol w:w="1540"/>
        <w:gridCol w:w="1280"/>
        <w:gridCol w:w="868"/>
      </w:tblGrid>
      <w:tr w:rsidR="00754AFE" w:rsidRPr="001B513A" w:rsidTr="00FB71E8">
        <w:trPr>
          <w:trHeight w:val="885"/>
        </w:trPr>
        <w:tc>
          <w:tcPr>
            <w:tcW w:w="3828" w:type="dxa"/>
            <w:vMerge w:val="restart"/>
            <w:tcBorders>
              <w:top w:val="single" w:sz="4" w:space="0" w:color="auto"/>
              <w:left w:val="single" w:sz="4" w:space="0" w:color="auto"/>
              <w:right w:val="single" w:sz="4" w:space="0" w:color="auto"/>
            </w:tcBorders>
            <w:shd w:val="clear" w:color="auto" w:fill="auto"/>
            <w:vAlign w:val="bottom"/>
            <w:hideMark/>
          </w:tcPr>
          <w:p w:rsidR="00754AFE" w:rsidRPr="001B513A" w:rsidRDefault="00754AFE" w:rsidP="00FB71E8">
            <w:pPr>
              <w:suppressAutoHyphens w:val="0"/>
              <w:jc w:val="center"/>
              <w:rPr>
                <w:b/>
                <w:bCs/>
                <w:sz w:val="28"/>
                <w:szCs w:val="28"/>
                <w:lang w:eastAsia="ru-RU"/>
              </w:rPr>
            </w:pPr>
            <w:r w:rsidRPr="001B513A">
              <w:rPr>
                <w:b/>
                <w:bCs/>
                <w:sz w:val="28"/>
                <w:szCs w:val="28"/>
                <w:lang w:eastAsia="ru-RU"/>
              </w:rPr>
              <w:t>Маршрут следования</w:t>
            </w:r>
            <w:r>
              <w:rPr>
                <w:b/>
                <w:bCs/>
                <w:sz w:val="28"/>
                <w:szCs w:val="28"/>
                <w:lang w:eastAsia="ru-RU"/>
              </w:rPr>
              <w:t>*</w:t>
            </w:r>
          </w:p>
        </w:tc>
        <w:tc>
          <w:tcPr>
            <w:tcW w:w="6804" w:type="dxa"/>
            <w:gridSpan w:val="5"/>
            <w:tcBorders>
              <w:top w:val="single" w:sz="4" w:space="0" w:color="auto"/>
              <w:left w:val="nil"/>
              <w:bottom w:val="single" w:sz="4" w:space="0" w:color="auto"/>
              <w:right w:val="single" w:sz="4" w:space="0" w:color="auto"/>
            </w:tcBorders>
            <w:shd w:val="clear" w:color="auto" w:fill="auto"/>
            <w:vAlign w:val="bottom"/>
            <w:hideMark/>
          </w:tcPr>
          <w:p w:rsidR="00754AFE" w:rsidRPr="001B513A" w:rsidRDefault="00754AFE" w:rsidP="00FB71E8">
            <w:pPr>
              <w:suppressAutoHyphens w:val="0"/>
              <w:jc w:val="center"/>
              <w:rPr>
                <w:rFonts w:ascii="Arial CYR" w:hAnsi="Arial CYR" w:cs="Arial CYR"/>
                <w:b/>
                <w:bCs/>
                <w:sz w:val="20"/>
                <w:szCs w:val="20"/>
                <w:lang w:eastAsia="ru-RU"/>
              </w:rPr>
            </w:pPr>
          </w:p>
          <w:p w:rsidR="00754AFE" w:rsidRPr="001B513A" w:rsidRDefault="00754AFE" w:rsidP="00FB71E8">
            <w:pPr>
              <w:widowControl w:val="0"/>
              <w:autoSpaceDE w:val="0"/>
              <w:autoSpaceDN w:val="0"/>
              <w:adjustRightInd w:val="0"/>
              <w:jc w:val="center"/>
              <w:rPr>
                <w:b/>
                <w:color w:val="000000"/>
              </w:rPr>
            </w:pPr>
            <w:r w:rsidRPr="001B513A">
              <w:rPr>
                <w:b/>
                <w:color w:val="000000"/>
                <w:sz w:val="28"/>
                <w:szCs w:val="28"/>
              </w:rPr>
              <w:t>Стоимость услуг с учетом расходов</w:t>
            </w:r>
          </w:p>
          <w:p w:rsidR="00754AFE" w:rsidRPr="001B513A" w:rsidRDefault="00754AFE" w:rsidP="00FB71E8">
            <w:pPr>
              <w:suppressAutoHyphens w:val="0"/>
              <w:jc w:val="center"/>
              <w:rPr>
                <w:rFonts w:ascii="Arial CYR" w:hAnsi="Arial CYR" w:cs="Arial CYR"/>
                <w:b/>
                <w:bCs/>
                <w:sz w:val="20"/>
                <w:szCs w:val="20"/>
                <w:lang w:eastAsia="ru-RU"/>
              </w:rPr>
            </w:pPr>
            <w:r w:rsidRPr="001B513A">
              <w:rPr>
                <w:color w:val="000000"/>
              </w:rPr>
              <w:t>на техническую эксплуатацию</w:t>
            </w:r>
            <w:r w:rsidRPr="001B513A">
              <w:t>, по страхованию Транспортного средства,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 Исполнителя</w:t>
            </w:r>
          </w:p>
        </w:tc>
      </w:tr>
      <w:tr w:rsidR="00381914" w:rsidRPr="001B513A" w:rsidTr="00FB71E8">
        <w:trPr>
          <w:trHeight w:val="1170"/>
        </w:trPr>
        <w:tc>
          <w:tcPr>
            <w:tcW w:w="3828" w:type="dxa"/>
            <w:vMerge/>
            <w:tcBorders>
              <w:left w:val="single" w:sz="4" w:space="0" w:color="auto"/>
              <w:bottom w:val="single" w:sz="4" w:space="0" w:color="auto"/>
              <w:right w:val="single" w:sz="4" w:space="0" w:color="auto"/>
            </w:tcBorders>
            <w:shd w:val="clear" w:color="auto" w:fill="auto"/>
            <w:vAlign w:val="bottom"/>
            <w:hideMark/>
          </w:tcPr>
          <w:p w:rsidR="00381914" w:rsidRPr="001B513A" w:rsidRDefault="00381914" w:rsidP="00FB71E8">
            <w:pPr>
              <w:suppressAutoHyphens w:val="0"/>
              <w:jc w:val="center"/>
              <w:rPr>
                <w:b/>
                <w:bCs/>
                <w:sz w:val="28"/>
                <w:szCs w:val="28"/>
                <w:lang w:eastAsia="ru-RU"/>
              </w:rPr>
            </w:pPr>
          </w:p>
        </w:tc>
        <w:tc>
          <w:tcPr>
            <w:tcW w:w="1896"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b/>
                <w:bCs/>
                <w:sz w:val="22"/>
                <w:szCs w:val="22"/>
                <w:lang w:eastAsia="ru-RU"/>
              </w:rPr>
            </w:pPr>
            <w:r w:rsidRPr="00754AFE">
              <w:rPr>
                <w:b/>
                <w:bCs/>
                <w:sz w:val="22"/>
                <w:szCs w:val="22"/>
                <w:lang w:eastAsia="ru-RU"/>
              </w:rPr>
              <w:t>км</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Pr>
                <w:rFonts w:ascii="Arial CYR" w:hAnsi="Arial CYR" w:cs="Arial CYR"/>
                <w:b/>
                <w:bCs/>
                <w:sz w:val="20"/>
                <w:szCs w:val="20"/>
                <w:lang w:eastAsia="ru-RU"/>
              </w:rPr>
              <w:t>до 9</w:t>
            </w:r>
            <w:r w:rsidRPr="00754AFE">
              <w:rPr>
                <w:rFonts w:ascii="Arial CYR" w:hAnsi="Arial CYR" w:cs="Arial CYR"/>
                <w:b/>
                <w:bCs/>
                <w:sz w:val="20"/>
                <w:szCs w:val="20"/>
                <w:lang w:eastAsia="ru-RU"/>
              </w:rPr>
              <w:t xml:space="preserve"> к/пар</w:t>
            </w:r>
            <w:r>
              <w:rPr>
                <w:rFonts w:ascii="Arial CYR" w:hAnsi="Arial CYR" w:cs="Arial CYR"/>
                <w:b/>
                <w:bCs/>
                <w:sz w:val="20"/>
                <w:szCs w:val="20"/>
                <w:lang w:eastAsia="ru-RU"/>
              </w:rPr>
              <w:t xml:space="preserve"> (включительно)</w:t>
            </w:r>
          </w:p>
        </w:tc>
        <w:tc>
          <w:tcPr>
            <w:tcW w:w="1540" w:type="dxa"/>
            <w:tcBorders>
              <w:top w:val="single" w:sz="4" w:space="0" w:color="auto"/>
              <w:left w:val="nil"/>
              <w:bottom w:val="single" w:sz="4" w:space="0" w:color="auto"/>
              <w:right w:val="single" w:sz="4" w:space="0" w:color="auto"/>
            </w:tcBorders>
            <w:shd w:val="clear" w:color="000000" w:fill="FDE9D9"/>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 xml:space="preserve">10-14 к/пар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15-17 к/пар</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381914" w:rsidRPr="00754AFE" w:rsidRDefault="00381914" w:rsidP="00A5307E">
            <w:pPr>
              <w:suppressAutoHyphens w:val="0"/>
              <w:jc w:val="center"/>
              <w:rPr>
                <w:rFonts w:ascii="Arial CYR" w:hAnsi="Arial CYR" w:cs="Arial CYR"/>
                <w:b/>
                <w:bCs/>
                <w:sz w:val="20"/>
                <w:szCs w:val="20"/>
                <w:lang w:eastAsia="ru-RU"/>
              </w:rPr>
            </w:pPr>
            <w:r w:rsidRPr="00754AFE">
              <w:rPr>
                <w:rFonts w:ascii="Arial CYR" w:hAnsi="Arial CYR" w:cs="Arial CYR"/>
                <w:b/>
                <w:bCs/>
                <w:sz w:val="20"/>
                <w:szCs w:val="20"/>
                <w:lang w:eastAsia="ru-RU"/>
              </w:rPr>
              <w:t>18 и более к/пар</w:t>
            </w:r>
          </w:p>
        </w:tc>
      </w:tr>
      <w:tr w:rsidR="00381914" w:rsidRPr="001B513A" w:rsidTr="00FB71E8">
        <w:trPr>
          <w:trHeight w:val="76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Чита-Чернышевск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34 207</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43 543</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46 490</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48 174</w:t>
            </w:r>
          </w:p>
        </w:tc>
      </w:tr>
      <w:tr w:rsidR="00381914" w:rsidRPr="001B513A" w:rsidTr="00FB71E8">
        <w:trPr>
          <w:trHeight w:val="73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Чита-Борзя</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41 164</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52 408</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55 974</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58 013</w:t>
            </w:r>
          </w:p>
        </w:tc>
      </w:tr>
      <w:tr w:rsidR="00381914" w:rsidRPr="001B513A" w:rsidTr="00FB71E8">
        <w:trPr>
          <w:trHeight w:val="810"/>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54 650</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69 591</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74 360</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77 084</w:t>
            </w:r>
          </w:p>
        </w:tc>
      </w:tr>
      <w:tr w:rsidR="00381914" w:rsidRPr="001B513A" w:rsidTr="00FB71E8">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Чернышевск-Борзя</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37 311</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47 498</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52 564</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54 590</w:t>
            </w:r>
          </w:p>
        </w:tc>
      </w:tr>
      <w:tr w:rsidR="00381914" w:rsidRPr="001B513A" w:rsidTr="00FB71E8">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Чернышевск-Забайкальск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51 439</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65 500</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72 543</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75 361</w:t>
            </w:r>
          </w:p>
        </w:tc>
      </w:tr>
      <w:tr w:rsidR="00381914" w:rsidRPr="001B513A" w:rsidTr="00FB71E8">
        <w:trPr>
          <w:trHeight w:val="3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Борзя-Забайкальск</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18 053</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18 712</w:t>
            </w:r>
          </w:p>
        </w:tc>
      </w:tr>
      <w:tr w:rsidR="00381914" w:rsidRPr="00310C0A" w:rsidTr="00FB71E8">
        <w:trPr>
          <w:trHeight w:val="675"/>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1914" w:rsidRPr="00754AFE" w:rsidRDefault="00381914" w:rsidP="00FB71E8">
            <w:pPr>
              <w:suppressAutoHyphens w:val="0"/>
              <w:rPr>
                <w:sz w:val="28"/>
                <w:szCs w:val="28"/>
                <w:lang w:eastAsia="ru-RU"/>
              </w:rPr>
            </w:pPr>
            <w:r w:rsidRPr="00754AFE">
              <w:rPr>
                <w:sz w:val="28"/>
                <w:szCs w:val="28"/>
                <w:lang w:eastAsia="ru-RU"/>
              </w:rPr>
              <w:t>Чита-Карымская</w:t>
            </w:r>
          </w:p>
        </w:tc>
        <w:tc>
          <w:tcPr>
            <w:tcW w:w="1896"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lang w:eastAsia="ru-RU"/>
              </w:rPr>
            </w:pPr>
            <w:r w:rsidRPr="00754AFE">
              <w:rPr>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12 909</w:t>
            </w:r>
          </w:p>
        </w:tc>
        <w:tc>
          <w:tcPr>
            <w:tcW w:w="1540" w:type="dxa"/>
            <w:tcBorders>
              <w:top w:val="nil"/>
              <w:left w:val="nil"/>
              <w:bottom w:val="single" w:sz="4" w:space="0" w:color="auto"/>
              <w:right w:val="single" w:sz="4" w:space="0" w:color="auto"/>
            </w:tcBorders>
            <w:shd w:val="clear" w:color="000000" w:fill="FDE9D9"/>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16 404</w:t>
            </w:r>
          </w:p>
        </w:tc>
        <w:tc>
          <w:tcPr>
            <w:tcW w:w="1280"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Pr>
                <w:rFonts w:ascii="Arial CYR" w:hAnsi="Arial CYR" w:cs="Arial CYR"/>
                <w:sz w:val="20"/>
                <w:szCs w:val="20"/>
                <w:lang w:eastAsia="ru-RU"/>
              </w:rPr>
              <w:t>-</w:t>
            </w:r>
            <w:r w:rsidRPr="00754AFE">
              <w:rPr>
                <w:rFonts w:ascii="Arial CYR" w:hAnsi="Arial CYR" w:cs="Arial CYR"/>
                <w:sz w:val="20"/>
                <w:szCs w:val="20"/>
                <w:lang w:eastAsia="ru-RU"/>
              </w:rPr>
              <w:t> </w:t>
            </w:r>
          </w:p>
        </w:tc>
        <w:tc>
          <w:tcPr>
            <w:tcW w:w="868" w:type="dxa"/>
            <w:tcBorders>
              <w:top w:val="nil"/>
              <w:left w:val="nil"/>
              <w:bottom w:val="single" w:sz="4" w:space="0" w:color="auto"/>
              <w:right w:val="single" w:sz="4" w:space="0" w:color="auto"/>
            </w:tcBorders>
            <w:shd w:val="clear" w:color="auto" w:fill="auto"/>
            <w:noWrap/>
            <w:vAlign w:val="bottom"/>
            <w:hideMark/>
          </w:tcPr>
          <w:p w:rsidR="00381914" w:rsidRPr="00754AFE" w:rsidRDefault="00381914" w:rsidP="00FB71E8">
            <w:pPr>
              <w:suppressAutoHyphens w:val="0"/>
              <w:jc w:val="center"/>
              <w:rPr>
                <w:rFonts w:ascii="Arial CYR" w:hAnsi="Arial CYR" w:cs="Arial CYR"/>
                <w:sz w:val="20"/>
                <w:szCs w:val="20"/>
                <w:lang w:eastAsia="ru-RU"/>
              </w:rPr>
            </w:pPr>
            <w:r w:rsidRPr="00754AFE">
              <w:rPr>
                <w:rFonts w:ascii="Arial CYR" w:hAnsi="Arial CYR" w:cs="Arial CYR"/>
                <w:sz w:val="20"/>
                <w:szCs w:val="20"/>
                <w:lang w:eastAsia="ru-RU"/>
              </w:rPr>
              <w:t> </w:t>
            </w:r>
            <w:r>
              <w:rPr>
                <w:rFonts w:ascii="Arial CYR" w:hAnsi="Arial CYR" w:cs="Arial CYR"/>
                <w:sz w:val="20"/>
                <w:szCs w:val="20"/>
                <w:lang w:eastAsia="ru-RU"/>
              </w:rPr>
              <w:t>-</w:t>
            </w:r>
          </w:p>
        </w:tc>
      </w:tr>
    </w:tbl>
    <w:p w:rsidR="00754AFE" w:rsidRDefault="00754AFE" w:rsidP="00754AFE">
      <w:pPr>
        <w:rPr>
          <w:rStyle w:val="FontStyle25"/>
          <w:sz w:val="28"/>
          <w:szCs w:val="28"/>
        </w:rPr>
      </w:pPr>
      <w:r>
        <w:rPr>
          <w:rStyle w:val="FontStyle25"/>
          <w:sz w:val="28"/>
          <w:szCs w:val="28"/>
        </w:rPr>
        <w:t>* с учетом порожнего пробега</w:t>
      </w:r>
    </w:p>
    <w:p w:rsidR="00203E38" w:rsidRPr="00EC1722" w:rsidRDefault="00203E38" w:rsidP="00203E38">
      <w:pPr>
        <w:rPr>
          <w:rStyle w:val="FontStyle25"/>
          <w:sz w:val="24"/>
          <w:szCs w:val="24"/>
        </w:rPr>
      </w:pPr>
    </w:p>
    <w:tbl>
      <w:tblPr>
        <w:tblpPr w:leftFromText="180" w:rightFromText="180" w:vertAnchor="text" w:horzAnchor="margin" w:tblpX="250" w:tblpY="142"/>
        <w:tblW w:w="9747" w:type="dxa"/>
        <w:tblLayout w:type="fixed"/>
        <w:tblLook w:val="01E0"/>
      </w:tblPr>
      <w:tblGrid>
        <w:gridCol w:w="4820"/>
        <w:gridCol w:w="4927"/>
      </w:tblGrid>
      <w:tr w:rsidR="007E2BEA" w:rsidRPr="00972D3A" w:rsidTr="007E2BEA">
        <w:trPr>
          <w:trHeight w:val="1157"/>
        </w:trPr>
        <w:tc>
          <w:tcPr>
            <w:tcW w:w="4820" w:type="dxa"/>
          </w:tcPr>
          <w:p w:rsidR="007E2BEA" w:rsidRPr="001B513A" w:rsidRDefault="007E2BEA" w:rsidP="001816B1">
            <w:pPr>
              <w:pStyle w:val="3"/>
              <w:tabs>
                <w:tab w:val="left" w:pos="1100"/>
              </w:tabs>
              <w:rPr>
                <w:rFonts w:ascii="Times New Roman" w:hAnsi="Times New Roman"/>
                <w:sz w:val="24"/>
                <w:szCs w:val="24"/>
                <w:lang w:eastAsia="ru-RU"/>
              </w:rPr>
            </w:pPr>
            <w:r w:rsidRPr="001B513A">
              <w:rPr>
                <w:rFonts w:ascii="Times New Roman" w:hAnsi="Times New Roman"/>
                <w:sz w:val="24"/>
                <w:szCs w:val="24"/>
                <w:lang w:eastAsia="ru-RU"/>
              </w:rPr>
              <w:lastRenderedPageBreak/>
              <w:t>От Исполнителя</w:t>
            </w:r>
          </w:p>
          <w:p w:rsidR="007E2BEA" w:rsidRPr="001B513A" w:rsidRDefault="007E2BEA" w:rsidP="001816B1">
            <w:pPr>
              <w:jc w:val="both"/>
            </w:pPr>
          </w:p>
          <w:p w:rsidR="007E2BEA" w:rsidRPr="001B513A" w:rsidRDefault="007E2BEA" w:rsidP="001816B1">
            <w:pPr>
              <w:jc w:val="both"/>
              <w:rPr>
                <w:b/>
              </w:rPr>
            </w:pPr>
          </w:p>
        </w:tc>
        <w:tc>
          <w:tcPr>
            <w:tcW w:w="4927" w:type="dxa"/>
          </w:tcPr>
          <w:p w:rsidR="007E2BEA" w:rsidRPr="001B513A" w:rsidRDefault="007E2BEA" w:rsidP="001816B1">
            <w:pPr>
              <w:jc w:val="both"/>
              <w:rPr>
                <w:b/>
              </w:rPr>
            </w:pPr>
          </w:p>
          <w:p w:rsidR="007E2BEA" w:rsidRPr="007E2BEA" w:rsidRDefault="007E2BEA" w:rsidP="007E2BEA">
            <w:pPr>
              <w:jc w:val="both"/>
              <w:rPr>
                <w:b/>
              </w:rPr>
            </w:pPr>
            <w:r w:rsidRPr="001B513A">
              <w:rPr>
                <w:b/>
              </w:rPr>
              <w:t>От Заказчика</w:t>
            </w:r>
          </w:p>
        </w:tc>
      </w:tr>
    </w:tbl>
    <w:p w:rsidR="007E2BEA" w:rsidRDefault="007E2BEA" w:rsidP="007E2BEA">
      <w:pPr>
        <w:pStyle w:val="3"/>
        <w:numPr>
          <w:ilvl w:val="0"/>
          <w:numId w:val="0"/>
        </w:numPr>
        <w:tabs>
          <w:tab w:val="left" w:pos="1100"/>
        </w:tabs>
        <w:ind w:left="720"/>
        <w:rPr>
          <w:rFonts w:ascii="Times New Roman" w:hAnsi="Times New Roman"/>
          <w:sz w:val="24"/>
          <w:szCs w:val="24"/>
          <w:lang w:eastAsia="ru-RU"/>
        </w:rPr>
        <w:sectPr w:rsidR="007E2BEA" w:rsidSect="00BE4071">
          <w:headerReference w:type="default" r:id="rId15"/>
          <w:footerReference w:type="even" r:id="rId16"/>
          <w:pgSz w:w="11907" w:h="16840" w:code="9"/>
          <w:pgMar w:top="1134" w:right="851" w:bottom="1134" w:left="1418" w:header="794" w:footer="794" w:gutter="0"/>
          <w:cols w:space="720"/>
          <w:titlePg/>
          <w:docGrid w:linePitch="326"/>
        </w:sectPr>
      </w:pPr>
    </w:p>
    <w:p w:rsidR="007E2BEA" w:rsidRPr="007E2BEA" w:rsidRDefault="007E2BEA" w:rsidP="007E2BEA">
      <w:pPr>
        <w:jc w:val="right"/>
        <w:rPr>
          <w:rStyle w:val="FontStyle25"/>
          <w:b/>
          <w:sz w:val="24"/>
          <w:szCs w:val="24"/>
        </w:rPr>
      </w:pPr>
      <w:r w:rsidRPr="00F3591E">
        <w:rPr>
          <w:rStyle w:val="FontStyle25"/>
          <w:sz w:val="24"/>
          <w:szCs w:val="24"/>
        </w:rPr>
        <w:lastRenderedPageBreak/>
        <w:t>Приложение № 4</w:t>
      </w:r>
    </w:p>
    <w:p w:rsidR="007E2BEA" w:rsidRDefault="007E2BEA" w:rsidP="007E2BEA">
      <w:pPr>
        <w:jc w:val="right"/>
        <w:rPr>
          <w:rStyle w:val="FontStyle25"/>
          <w:sz w:val="24"/>
          <w:szCs w:val="24"/>
        </w:rPr>
      </w:pPr>
      <w:r w:rsidRPr="00F3591E">
        <w:rPr>
          <w:rStyle w:val="FontStyle25"/>
          <w:sz w:val="24"/>
          <w:szCs w:val="24"/>
        </w:rPr>
        <w:t xml:space="preserve">к договору №_________________ </w:t>
      </w:r>
    </w:p>
    <w:p w:rsidR="007E2BEA" w:rsidRDefault="007E2BEA" w:rsidP="007E2BEA">
      <w:pPr>
        <w:jc w:val="right"/>
        <w:rPr>
          <w:rStyle w:val="FontStyle25"/>
          <w:sz w:val="24"/>
          <w:szCs w:val="24"/>
        </w:rPr>
      </w:pPr>
      <w:r w:rsidRPr="00F3591E">
        <w:rPr>
          <w:rStyle w:val="FontStyle25"/>
          <w:sz w:val="24"/>
          <w:szCs w:val="24"/>
        </w:rPr>
        <w:t>от «__» __________</w:t>
      </w:r>
      <w:r>
        <w:rPr>
          <w:rStyle w:val="FontStyle25"/>
          <w:sz w:val="24"/>
          <w:szCs w:val="24"/>
        </w:rPr>
        <w:t xml:space="preserve"> 2017 года</w:t>
      </w:r>
    </w:p>
    <w:p w:rsidR="007E2BEA" w:rsidRDefault="007E2BEA" w:rsidP="007E2BEA">
      <w:pPr>
        <w:jc w:val="right"/>
        <w:rPr>
          <w:rStyle w:val="FontStyle25"/>
          <w:sz w:val="24"/>
          <w:szCs w:val="24"/>
        </w:rPr>
      </w:pPr>
    </w:p>
    <w:p w:rsidR="007E2BEA" w:rsidRDefault="007E2BEA" w:rsidP="007E2BEA">
      <w:pPr>
        <w:jc w:val="right"/>
        <w:rPr>
          <w:rStyle w:val="FontStyle25"/>
          <w:sz w:val="24"/>
          <w:szCs w:val="24"/>
        </w:rPr>
      </w:pPr>
      <w:r w:rsidRPr="007E2BEA">
        <w:rPr>
          <w:noProof/>
          <w:lang w:eastAsia="ru-RU"/>
        </w:rPr>
        <w:drawing>
          <wp:inline distT="0" distB="0" distL="0" distR="0">
            <wp:extent cx="9196202" cy="5402205"/>
            <wp:effectExtent l="19050" t="0" r="49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9196573" cy="5402423"/>
                    </a:xfrm>
                    <a:prstGeom prst="rect">
                      <a:avLst/>
                    </a:prstGeom>
                    <a:noFill/>
                    <a:ln w="9525">
                      <a:noFill/>
                      <a:miter lim="800000"/>
                      <a:headEnd/>
                      <a:tailEnd/>
                    </a:ln>
                  </pic:spPr>
                </pic:pic>
              </a:graphicData>
            </a:graphic>
          </wp:inline>
        </w:drawing>
      </w:r>
    </w:p>
    <w:p w:rsidR="007E2BEA" w:rsidRDefault="007E2BEA" w:rsidP="007E2BEA">
      <w:pPr>
        <w:jc w:val="both"/>
        <w:rPr>
          <w:rStyle w:val="FontStyle25"/>
          <w:sz w:val="24"/>
          <w:szCs w:val="24"/>
        </w:rPr>
        <w:sectPr w:rsidR="007E2BEA" w:rsidSect="007E2BEA">
          <w:pgSz w:w="16840" w:h="11907" w:orient="landscape" w:code="9"/>
          <w:pgMar w:top="1418" w:right="1134" w:bottom="851" w:left="1134" w:header="794" w:footer="794" w:gutter="0"/>
          <w:cols w:space="720"/>
          <w:titlePg/>
          <w:docGrid w:linePitch="326"/>
        </w:sectPr>
      </w:pPr>
    </w:p>
    <w:p w:rsidR="00973CC7" w:rsidRPr="00AB0119" w:rsidRDefault="00973CC7" w:rsidP="00091949">
      <w:pPr>
        <w:pageBreakBefore/>
        <w:jc w:val="right"/>
      </w:pPr>
      <w:r>
        <w:lastRenderedPageBreak/>
        <w:t>П</w:t>
      </w:r>
      <w:r w:rsidRPr="00AB0119">
        <w:t>риложение № 6</w:t>
      </w:r>
    </w:p>
    <w:p w:rsidR="00973CC7" w:rsidRPr="00AB0119" w:rsidRDefault="00973CC7" w:rsidP="00973CC7">
      <w:pPr>
        <w:jc w:val="right"/>
      </w:pPr>
      <w:r w:rsidRPr="00AB0119">
        <w:t>к документации о закупке</w:t>
      </w:r>
    </w:p>
    <w:p w:rsidR="00973CC7" w:rsidRPr="00AB0119" w:rsidRDefault="00973CC7" w:rsidP="00973CC7">
      <w:pPr>
        <w:jc w:val="center"/>
      </w:pPr>
    </w:p>
    <w:p w:rsidR="00A04AB9" w:rsidRDefault="00973CC7" w:rsidP="00973CC7">
      <w:pPr>
        <w:jc w:val="center"/>
        <w:rPr>
          <w:b/>
        </w:rPr>
      </w:pPr>
      <w:r w:rsidRPr="00A04AB9">
        <w:rPr>
          <w:b/>
        </w:rPr>
        <w:t>Перечень транспортных средств</w:t>
      </w:r>
      <w:r w:rsidR="00CF460F">
        <w:rPr>
          <w:b/>
        </w:rPr>
        <w:t>,</w:t>
      </w:r>
      <w:r w:rsidRPr="00A04AB9">
        <w:rPr>
          <w:b/>
        </w:rPr>
        <w:t xml:space="preserve"> </w:t>
      </w:r>
      <w:r w:rsidR="00A04AB9" w:rsidRPr="00A04AB9">
        <w:rPr>
          <w:b/>
        </w:rPr>
        <w:t>для организации доставки колесных пар грузовых вагонов автомобильным транспортом</w:t>
      </w:r>
      <w:r w:rsidR="00CF460F">
        <w:rPr>
          <w:b/>
        </w:rPr>
        <w:t>,</w:t>
      </w:r>
      <w:r w:rsidR="00A04AB9" w:rsidRPr="00A04AB9">
        <w:rPr>
          <w:b/>
        </w:rPr>
        <w:t xml:space="preserve"> </w:t>
      </w:r>
      <w:r w:rsidRPr="00A04AB9">
        <w:rPr>
          <w:b/>
        </w:rPr>
        <w:t xml:space="preserve">по предмету процедуры </w:t>
      </w:r>
    </w:p>
    <w:p w:rsidR="00973CC7" w:rsidRPr="00A04AB9" w:rsidRDefault="00973CC7" w:rsidP="00973CC7">
      <w:pPr>
        <w:jc w:val="center"/>
        <w:rPr>
          <w:b/>
        </w:rPr>
      </w:pPr>
      <w:r w:rsidRPr="00A04AB9">
        <w:rPr>
          <w:b/>
        </w:rPr>
        <w:t>Размещения оферты № РО/___/___/___</w:t>
      </w:r>
    </w:p>
    <w:p w:rsidR="00973CC7" w:rsidRDefault="00973CC7" w:rsidP="00973CC7">
      <w:pPr>
        <w:jc w:val="center"/>
      </w:pPr>
    </w:p>
    <w:tbl>
      <w:tblPr>
        <w:tblW w:w="0" w:type="auto"/>
        <w:tblInd w:w="-176" w:type="dxa"/>
        <w:tblLayout w:type="fixed"/>
        <w:tblCellMar>
          <w:left w:w="10" w:type="dxa"/>
          <w:right w:w="10" w:type="dxa"/>
        </w:tblCellMar>
        <w:tblLook w:val="0000"/>
      </w:tblPr>
      <w:tblGrid>
        <w:gridCol w:w="426"/>
        <w:gridCol w:w="721"/>
        <w:gridCol w:w="1547"/>
        <w:gridCol w:w="2552"/>
        <w:gridCol w:w="2268"/>
        <w:gridCol w:w="2268"/>
      </w:tblGrid>
      <w:tr w:rsidR="00973CC7" w:rsidRPr="00BC481E" w:rsidTr="00973CC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ind w:left="-900" w:firstLine="900"/>
              <w:jc w:val="center"/>
              <w:rPr>
                <w:b/>
              </w:rPr>
            </w:pPr>
            <w:r>
              <w:rPr>
                <w:b/>
              </w:rPr>
              <w:t>№</w:t>
            </w:r>
          </w:p>
          <w:p w:rsidR="00973CC7" w:rsidRPr="00BC481E" w:rsidRDefault="00973CC7" w:rsidP="00BF49CF">
            <w:pPr>
              <w:ind w:left="-900" w:firstLine="900"/>
              <w:jc w:val="center"/>
            </w:pPr>
            <w:r>
              <w:rPr>
                <w:b/>
              </w:rPr>
              <w:t>п/п</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973CC7">
            <w:pPr>
              <w:jc w:val="center"/>
            </w:pPr>
            <w:r>
              <w:rPr>
                <w:b/>
              </w:rPr>
              <w:t>Марка, ТС</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rPr>
                <w:b/>
              </w:rPr>
              <w:t xml:space="preserve">Государственный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b/>
              </w:rPr>
            </w:pPr>
            <w:r>
              <w:rPr>
                <w:b/>
              </w:rPr>
              <w:t>Дополнительные характеристики ТС</w:t>
            </w:r>
          </w:p>
          <w:p w:rsidR="00973CC7" w:rsidRPr="00BC481E" w:rsidRDefault="00973CC7" w:rsidP="00973CC7">
            <w:r>
              <w:rPr>
                <w:b/>
              </w:rPr>
              <w:t>(</w:t>
            </w:r>
            <w:r w:rsidRPr="00973CC7">
              <w:rPr>
                <w:b/>
              </w:rPr>
              <w:t>наличие</w:t>
            </w:r>
            <w:r w:rsidRPr="00973CC7">
              <w:t xml:space="preserve"> </w:t>
            </w:r>
            <w:r w:rsidRPr="00973CC7">
              <w:rPr>
                <w:rStyle w:val="afff6"/>
                <w:color w:val="3B3B3B"/>
              </w:rPr>
              <w:t>ложементов</w:t>
            </w:r>
            <w:r w:rsidRPr="00973CC7">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b/>
              </w:rPr>
            </w:pPr>
            <w:r>
              <w:rPr>
                <w:b/>
              </w:rPr>
              <w:t>№ свидетельства о регистрации ТС</w:t>
            </w:r>
          </w:p>
          <w:p w:rsidR="00973CC7" w:rsidRDefault="00973CC7" w:rsidP="00BF49CF">
            <w:pPr>
              <w:jc w:val="center"/>
              <w:rPr>
                <w:b/>
              </w:rPr>
            </w:pPr>
            <w:r>
              <w:rPr>
                <w:b/>
              </w:rPr>
              <w:t xml:space="preserve">(серия, номер, кем и когда выдано) </w:t>
            </w:r>
          </w:p>
          <w:p w:rsidR="00973CC7" w:rsidRPr="00BC481E" w:rsidRDefault="00973CC7" w:rsidP="00BF49CF">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rPr>
                <w:b/>
              </w:rPr>
              <w:t>Принадлежность ТС (собственность или иное законное право)</w:t>
            </w:r>
          </w:p>
        </w:tc>
      </w:tr>
      <w:tr w:rsidR="00973CC7" w:rsidRPr="00BC481E" w:rsidTr="00973CC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r>
      <w:tr w:rsidR="00973CC7" w:rsidRPr="00BC481E" w:rsidTr="00973CC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r>
      <w:tr w:rsidR="00973CC7" w:rsidRPr="00BC481E" w:rsidTr="00973CC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r>
    </w:tbl>
    <w:p w:rsidR="00973CC7" w:rsidRDefault="00973CC7" w:rsidP="00973CC7">
      <w:pPr>
        <w:jc w:val="center"/>
      </w:pPr>
    </w:p>
    <w:p w:rsidR="00973CC7" w:rsidRDefault="00973CC7" w:rsidP="00973CC7"/>
    <w:p w:rsidR="00973CC7" w:rsidRDefault="00973CC7" w:rsidP="00973CC7"/>
    <w:p w:rsidR="00973CC7" w:rsidRDefault="00973CC7" w:rsidP="00973CC7"/>
    <w:p w:rsidR="00973CC7" w:rsidRDefault="00973CC7" w:rsidP="00973CC7">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973CC7" w:rsidRDefault="00973CC7" w:rsidP="00973CC7">
      <w:pPr>
        <w:tabs>
          <w:tab w:val="left" w:pos="8640"/>
        </w:tabs>
        <w:jc w:val="center"/>
        <w:rPr>
          <w:i/>
        </w:rPr>
      </w:pPr>
      <w:r>
        <w:rPr>
          <w:i/>
        </w:rPr>
        <w:t>(наименование претендента)</w:t>
      </w:r>
    </w:p>
    <w:p w:rsidR="00973CC7" w:rsidRDefault="00973CC7" w:rsidP="00973CC7">
      <w:r>
        <w:t>____________________________________________________________________</w:t>
      </w:r>
    </w:p>
    <w:p w:rsidR="00973CC7" w:rsidRDefault="00973CC7" w:rsidP="00973CC7">
      <w:pPr>
        <w:rPr>
          <w:i/>
        </w:rPr>
      </w:pPr>
      <w:r>
        <w:rPr>
          <w:i/>
        </w:rPr>
        <w:t xml:space="preserve">       Печать</w:t>
      </w:r>
      <w:r>
        <w:rPr>
          <w:i/>
        </w:rPr>
        <w:tab/>
      </w:r>
      <w:r>
        <w:rPr>
          <w:i/>
        </w:rPr>
        <w:tab/>
      </w:r>
      <w:r>
        <w:rPr>
          <w:i/>
        </w:rPr>
        <w:tab/>
        <w:t>(должность, подпись, ФИО)</w:t>
      </w:r>
    </w:p>
    <w:p w:rsidR="00973CC7" w:rsidRDefault="00973CC7" w:rsidP="00973CC7">
      <w:pPr>
        <w:ind w:left="6372" w:right="-1" w:firstLine="432"/>
        <w:rPr>
          <w:b/>
        </w:rPr>
      </w:pPr>
      <w:r>
        <w:t>"____" _________ 201__ г.</w:t>
      </w:r>
    </w:p>
    <w:p w:rsidR="00973CC7" w:rsidRDefault="00973CC7" w:rsidP="00973CC7">
      <w:pPr>
        <w:ind w:left="6096" w:right="-1" w:firstLine="708"/>
        <w:rPr>
          <w:b/>
        </w:rPr>
      </w:pPr>
    </w:p>
    <w:p w:rsidR="00973CC7" w:rsidRDefault="00973CC7" w:rsidP="00973CC7">
      <w:pPr>
        <w:ind w:firstLine="708"/>
      </w:pPr>
    </w:p>
    <w:p w:rsidR="00973CC7" w:rsidRDefault="00973CC7" w:rsidP="00973CC7">
      <w:pPr>
        <w:ind w:firstLine="708"/>
      </w:pPr>
    </w:p>
    <w:p w:rsidR="00973CC7" w:rsidRDefault="00973CC7" w:rsidP="00973CC7">
      <w:pPr>
        <w:ind w:firstLine="708"/>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Default="00973CC7" w:rsidP="00973CC7">
      <w:pPr>
        <w:rPr>
          <w:sz w:val="28"/>
          <w:szCs w:val="28"/>
        </w:rPr>
      </w:pPr>
    </w:p>
    <w:p w:rsidR="00973CC7" w:rsidRPr="0069339A" w:rsidRDefault="00973CC7" w:rsidP="00973CC7">
      <w:pPr>
        <w:pageBreakBefore/>
        <w:jc w:val="right"/>
      </w:pPr>
      <w:r w:rsidRPr="0069339A">
        <w:lastRenderedPageBreak/>
        <w:t>Приложение № 7</w:t>
      </w:r>
    </w:p>
    <w:p w:rsidR="00973CC7" w:rsidRPr="0069339A" w:rsidRDefault="00973CC7" w:rsidP="00973CC7">
      <w:pPr>
        <w:jc w:val="right"/>
      </w:pPr>
      <w:r w:rsidRPr="0069339A">
        <w:t>к документации о закупке</w:t>
      </w:r>
    </w:p>
    <w:p w:rsidR="00973CC7" w:rsidRDefault="00973CC7" w:rsidP="00973CC7">
      <w:pPr>
        <w:jc w:val="center"/>
        <w:rPr>
          <w:sz w:val="28"/>
        </w:rPr>
      </w:pPr>
    </w:p>
    <w:p w:rsidR="00973CC7" w:rsidRDefault="00973CC7" w:rsidP="00973CC7">
      <w:pPr>
        <w:jc w:val="center"/>
        <w:rPr>
          <w:b/>
          <w:sz w:val="28"/>
        </w:rPr>
      </w:pPr>
    </w:p>
    <w:p w:rsidR="00973CC7" w:rsidRPr="0069339A" w:rsidRDefault="00973CC7" w:rsidP="00973CC7">
      <w:pPr>
        <w:jc w:val="center"/>
        <w:rPr>
          <w:b/>
        </w:rPr>
      </w:pPr>
      <w:r w:rsidRPr="0069339A">
        <w:rPr>
          <w:b/>
        </w:rPr>
        <w:t>Данные о водителях,</w:t>
      </w:r>
    </w:p>
    <w:p w:rsidR="00973CC7" w:rsidRPr="0069339A" w:rsidRDefault="00973CC7" w:rsidP="00973CC7">
      <w:pPr>
        <w:ind w:left="-360" w:firstLine="360"/>
        <w:jc w:val="center"/>
        <w:rPr>
          <w:b/>
        </w:rPr>
      </w:pPr>
      <w:r w:rsidRPr="0069339A">
        <w:rPr>
          <w:b/>
        </w:rPr>
        <w:t xml:space="preserve">оказывающих услуги </w:t>
      </w:r>
      <w:r w:rsidR="00A04AB9">
        <w:rPr>
          <w:b/>
        </w:rPr>
        <w:t>по</w:t>
      </w:r>
      <w:r w:rsidR="00A04AB9" w:rsidRPr="00A04AB9">
        <w:rPr>
          <w:b/>
        </w:rPr>
        <w:t xml:space="preserve"> организации доставки колесных пар грузовых вагонов автомобильным транспортом</w:t>
      </w:r>
      <w:r w:rsidR="00CF460F">
        <w:rPr>
          <w:b/>
        </w:rPr>
        <w:t>,</w:t>
      </w:r>
    </w:p>
    <w:p w:rsidR="00973CC7" w:rsidRPr="0069339A" w:rsidRDefault="00973CC7" w:rsidP="00973CC7">
      <w:pPr>
        <w:ind w:left="-360" w:firstLine="360"/>
        <w:jc w:val="center"/>
        <w:rPr>
          <w:b/>
        </w:rPr>
      </w:pPr>
      <w:r w:rsidRPr="0069339A">
        <w:rPr>
          <w:b/>
        </w:rPr>
        <w:t>по предмету процедуры Размещения оферты № РО/___/___/___</w:t>
      </w:r>
    </w:p>
    <w:p w:rsidR="00973CC7" w:rsidRPr="0069339A" w:rsidRDefault="00973CC7" w:rsidP="00973CC7">
      <w:pPr>
        <w:ind w:left="-360" w:firstLine="360"/>
        <w:jc w:val="center"/>
      </w:pPr>
      <w:r w:rsidRPr="0069339A">
        <w:rPr>
          <w:b/>
        </w:rPr>
        <w:t xml:space="preserve"> </w:t>
      </w:r>
    </w:p>
    <w:tbl>
      <w:tblPr>
        <w:tblW w:w="0" w:type="auto"/>
        <w:tblInd w:w="98" w:type="dxa"/>
        <w:tblLayout w:type="fixed"/>
        <w:tblCellMar>
          <w:left w:w="10" w:type="dxa"/>
          <w:right w:w="10" w:type="dxa"/>
        </w:tblCellMar>
        <w:tblLook w:val="0000"/>
      </w:tblPr>
      <w:tblGrid>
        <w:gridCol w:w="511"/>
        <w:gridCol w:w="866"/>
        <w:gridCol w:w="1556"/>
        <w:gridCol w:w="1514"/>
        <w:gridCol w:w="1200"/>
        <w:gridCol w:w="1593"/>
        <w:gridCol w:w="1112"/>
        <w:gridCol w:w="1404"/>
      </w:tblGrid>
      <w:tr w:rsidR="00973CC7" w:rsidRPr="00BC481E" w:rsidTr="00BF49CF">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rPr>
                <w:b/>
              </w:rPr>
              <w:t>№ п/п</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3CC7" w:rsidRPr="00BC481E" w:rsidRDefault="00973CC7" w:rsidP="00BF49CF">
            <w:pPr>
              <w:jc w:val="center"/>
            </w:pPr>
            <w:r>
              <w:rPr>
                <w:b/>
              </w:rPr>
              <w:t>Ф.И.О.</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3CC7" w:rsidRPr="00BC481E" w:rsidRDefault="00973CC7" w:rsidP="00BF49CF">
            <w:pPr>
              <w:jc w:val="center"/>
            </w:pPr>
            <w:r>
              <w:rPr>
                <w:b/>
              </w:rPr>
              <w:t xml:space="preserve"> Водительское удостоверение (№, серия, дата выдачи, срок действия)</w:t>
            </w: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3CC7" w:rsidRPr="00BC481E" w:rsidRDefault="00973CC7" w:rsidP="00BF49CF">
            <w:pPr>
              <w:jc w:val="center"/>
            </w:pPr>
            <w:r>
              <w:rPr>
                <w:b/>
              </w:rPr>
              <w:t xml:space="preserve">Общий водительский стаж </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3CC7" w:rsidRPr="00BC481E" w:rsidRDefault="00973CC7" w:rsidP="00BF49CF">
            <w:pPr>
              <w:jc w:val="center"/>
            </w:pPr>
            <w:r>
              <w:rPr>
                <w:b/>
              </w:rPr>
              <w:t>Категория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3CC7" w:rsidRPr="00BC481E" w:rsidRDefault="00973CC7" w:rsidP="00BF49CF">
            <w:pPr>
              <w:jc w:val="center"/>
            </w:pPr>
            <w:r>
              <w:rPr>
                <w:b/>
              </w:rPr>
              <w:t>Гражданство РФ/разрешение на работу</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3CC7" w:rsidRPr="00BC481E" w:rsidRDefault="00973CC7" w:rsidP="00BF49CF">
            <w:pPr>
              <w:jc w:val="center"/>
            </w:pPr>
            <w:r>
              <w:rPr>
                <w:b/>
              </w:rPr>
              <w:t>Знание русского языка (да/нет)</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rPr>
                <w:b/>
              </w:rPr>
              <w:t>Опыт работы с постановкой и снятием контейнеров</w:t>
            </w:r>
          </w:p>
        </w:tc>
      </w:tr>
      <w:tr w:rsidR="00973CC7" w:rsidRPr="00BC481E" w:rsidTr="00BF49CF">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r>
      <w:tr w:rsidR="00973CC7" w:rsidRPr="00BC481E" w:rsidTr="00BF49CF">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t>2</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r>
      <w:tr w:rsidR="00973CC7" w:rsidRPr="00BC481E" w:rsidTr="00BF49CF">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t>3</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r>
      <w:tr w:rsidR="00973CC7" w:rsidRPr="00BC481E" w:rsidTr="00BF49CF">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Pr="00BC481E" w:rsidRDefault="00973CC7" w:rsidP="00BF49CF">
            <w:pPr>
              <w:jc w:val="center"/>
            </w:pPr>
            <w:r>
              <w:t>4</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3CC7" w:rsidRDefault="00973CC7" w:rsidP="00BF49CF">
            <w:pPr>
              <w:jc w:val="center"/>
              <w:rPr>
                <w:rFonts w:eastAsia="Calibri" w:cs="Calibri"/>
              </w:rPr>
            </w:pPr>
          </w:p>
        </w:tc>
      </w:tr>
    </w:tbl>
    <w:p w:rsidR="00973CC7" w:rsidRDefault="00973CC7" w:rsidP="00973CC7">
      <w:pPr>
        <w:jc w:val="both"/>
      </w:pPr>
    </w:p>
    <w:p w:rsidR="00973CC7" w:rsidRDefault="00973CC7" w:rsidP="00973CC7">
      <w:pPr>
        <w:jc w:val="both"/>
      </w:pPr>
    </w:p>
    <w:p w:rsidR="00973CC7" w:rsidRDefault="00973CC7" w:rsidP="00973CC7">
      <w:pPr>
        <w:jc w:val="both"/>
      </w:pPr>
    </w:p>
    <w:p w:rsidR="00973CC7" w:rsidRDefault="00973CC7" w:rsidP="00973CC7">
      <w:pPr>
        <w:jc w:val="both"/>
      </w:pPr>
    </w:p>
    <w:p w:rsidR="00973CC7" w:rsidRDefault="00973CC7" w:rsidP="00973CC7">
      <w:pPr>
        <w:jc w:val="both"/>
      </w:pPr>
    </w:p>
    <w:p w:rsidR="00973CC7" w:rsidRDefault="00973CC7" w:rsidP="00973CC7"/>
    <w:p w:rsidR="00973CC7" w:rsidRDefault="00973CC7" w:rsidP="00973CC7"/>
    <w:p w:rsidR="00973CC7" w:rsidRDefault="00973CC7" w:rsidP="00973CC7">
      <w:pPr>
        <w:keepNext/>
        <w:widowControl w:val="0"/>
        <w:tabs>
          <w:tab w:val="left" w:pos="720"/>
        </w:tabs>
      </w:pPr>
    </w:p>
    <w:p w:rsidR="00973CC7" w:rsidRDefault="00973CC7" w:rsidP="00973CC7">
      <w:pPr>
        <w:keepNext/>
        <w:widowControl w:val="0"/>
        <w:tabs>
          <w:tab w:val="left" w:pos="720"/>
        </w:tabs>
        <w:jc w:val="center"/>
      </w:pPr>
      <w:r>
        <w:rPr>
          <w:b/>
        </w:rPr>
        <w:t>Представитель, имеющий полномочия подписать заявку  и приложения к ней на участие от имени ______________________________________________________________</w:t>
      </w:r>
    </w:p>
    <w:p w:rsidR="00973CC7" w:rsidRDefault="00973CC7" w:rsidP="00973CC7">
      <w:pPr>
        <w:tabs>
          <w:tab w:val="left" w:pos="8640"/>
        </w:tabs>
        <w:jc w:val="center"/>
        <w:rPr>
          <w:i/>
        </w:rPr>
      </w:pPr>
      <w:r>
        <w:rPr>
          <w:i/>
        </w:rPr>
        <w:t>(наименование претендента)</w:t>
      </w:r>
    </w:p>
    <w:p w:rsidR="00973CC7" w:rsidRDefault="00973CC7" w:rsidP="00973CC7">
      <w:pPr>
        <w:jc w:val="center"/>
      </w:pPr>
      <w:r>
        <w:t xml:space="preserve">           ________________________________________________________</w:t>
      </w:r>
      <w:r>
        <w:softHyphen/>
      </w:r>
    </w:p>
    <w:p w:rsidR="00973CC7" w:rsidRDefault="00973CC7" w:rsidP="00973CC7">
      <w:pPr>
        <w:jc w:val="center"/>
        <w:rPr>
          <w:i/>
        </w:rPr>
      </w:pPr>
      <w:r>
        <w:rPr>
          <w:i/>
        </w:rPr>
        <w:t xml:space="preserve">  Печать</w:t>
      </w:r>
      <w:r>
        <w:rPr>
          <w:i/>
        </w:rPr>
        <w:tab/>
      </w:r>
      <w:r>
        <w:rPr>
          <w:i/>
        </w:rPr>
        <w:tab/>
      </w:r>
      <w:r>
        <w:rPr>
          <w:i/>
        </w:rPr>
        <w:tab/>
        <w:t>(должность, подпись, ФИО)</w:t>
      </w:r>
    </w:p>
    <w:p w:rsidR="00973CC7" w:rsidRDefault="00973CC7" w:rsidP="00973CC7">
      <w:pPr>
        <w:ind w:left="6372" w:right="-1" w:firstLine="432"/>
        <w:jc w:val="center"/>
        <w:rPr>
          <w:b/>
        </w:rPr>
      </w:pPr>
      <w:r>
        <w:t>"____" _________ 201__ г.</w:t>
      </w:r>
    </w:p>
    <w:p w:rsidR="00973CC7" w:rsidRDefault="00973CC7" w:rsidP="00973CC7">
      <w:pPr>
        <w:rPr>
          <w:sz w:val="28"/>
          <w:szCs w:val="28"/>
        </w:rPr>
      </w:pPr>
    </w:p>
    <w:p w:rsidR="00203E38" w:rsidRDefault="00203E38" w:rsidP="00203E38">
      <w:pPr>
        <w:rPr>
          <w:rStyle w:val="FontStyle25"/>
          <w:sz w:val="28"/>
          <w:szCs w:val="28"/>
        </w:rPr>
      </w:pPr>
    </w:p>
    <w:sectPr w:rsidR="00203E38"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5AD" w:rsidRDefault="00C575AD">
      <w:r>
        <w:separator/>
      </w:r>
    </w:p>
  </w:endnote>
  <w:endnote w:type="continuationSeparator" w:id="1">
    <w:p w:rsidR="00C575AD" w:rsidRDefault="00C57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8" w:rsidRDefault="00FB71E8"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B71E8" w:rsidRDefault="00FB71E8"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5AD" w:rsidRDefault="00C575AD">
      <w:r>
        <w:separator/>
      </w:r>
    </w:p>
  </w:footnote>
  <w:footnote w:type="continuationSeparator" w:id="1">
    <w:p w:rsidR="00C575AD" w:rsidRDefault="00C575AD">
      <w:r>
        <w:continuationSeparator/>
      </w:r>
    </w:p>
  </w:footnote>
  <w:footnote w:id="2">
    <w:p w:rsidR="00FB71E8" w:rsidRDefault="00FB71E8"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w:t>
      </w:r>
      <w:r w:rsidRPr="00203E38">
        <w:t>пунктом 2.6 Информационной карты. При предоставлении копии документов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8" w:rsidRDefault="00FB71E8" w:rsidP="009D65DA">
    <w:pPr>
      <w:pStyle w:val="afd"/>
      <w:jc w:val="center"/>
    </w:pPr>
    <w:fldSimple w:instr=" PAGE   \* MERGEFORMAT ">
      <w:r w:rsidR="00381914">
        <w:rPr>
          <w:noProof/>
        </w:rPr>
        <w:t>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A8203E"/>
    <w:multiLevelType w:val="multilevel"/>
    <w:tmpl w:val="395CCD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BF1591"/>
    <w:multiLevelType w:val="hybridMultilevel"/>
    <w:tmpl w:val="BD40E5A8"/>
    <w:lvl w:ilvl="0" w:tplc="FDA8D806">
      <w:start w:val="1"/>
      <w:numFmt w:val="decimal"/>
      <w:lvlText w:val="%1."/>
      <w:lvlJc w:val="left"/>
      <w:pPr>
        <w:ind w:left="1842" w:hanging="1128"/>
      </w:pPr>
      <w:rPr>
        <w:rFonts w:hint="default"/>
        <w:b w:val="0"/>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29"/>
  </w:num>
  <w:num w:numId="10">
    <w:abstractNumId w:val="35"/>
  </w:num>
  <w:num w:numId="11">
    <w:abstractNumId w:val="31"/>
  </w:num>
  <w:num w:numId="12">
    <w:abstractNumId w:val="38"/>
  </w:num>
  <w:num w:numId="13">
    <w:abstractNumId w:val="26"/>
  </w:num>
  <w:num w:numId="14">
    <w:abstractNumId w:val="30"/>
  </w:num>
  <w:num w:numId="15">
    <w:abstractNumId w:val="37"/>
  </w:num>
  <w:num w:numId="16">
    <w:abstractNumId w:val="33"/>
  </w:num>
  <w:num w:numId="17">
    <w:abstractNumId w:val="27"/>
  </w:num>
  <w:num w:numId="18">
    <w:abstractNumId w:val="25"/>
  </w:num>
  <w:num w:numId="19">
    <w:abstractNumId w:val="42"/>
  </w:num>
  <w:num w:numId="20">
    <w:abstractNumId w:val="28"/>
  </w:num>
  <w:num w:numId="21">
    <w:abstractNumId w:val="23"/>
  </w:num>
  <w:num w:numId="22">
    <w:abstractNumId w:val="36"/>
  </w:num>
  <w:num w:numId="23">
    <w:abstractNumId w:val="32"/>
  </w:num>
  <w:num w:numId="24">
    <w:abstractNumId w:val="41"/>
  </w:num>
  <w:num w:numId="25">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8C6"/>
    <w:rsid w:val="00004F48"/>
    <w:rsid w:val="000058BC"/>
    <w:rsid w:val="00006894"/>
    <w:rsid w:val="00010BE3"/>
    <w:rsid w:val="00011E74"/>
    <w:rsid w:val="0001222C"/>
    <w:rsid w:val="00014C0B"/>
    <w:rsid w:val="0001557C"/>
    <w:rsid w:val="00015EB5"/>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7326"/>
    <w:rsid w:val="00065D55"/>
    <w:rsid w:val="0007096B"/>
    <w:rsid w:val="00071560"/>
    <w:rsid w:val="0007238C"/>
    <w:rsid w:val="000728C1"/>
    <w:rsid w:val="00076F66"/>
    <w:rsid w:val="0007719B"/>
    <w:rsid w:val="00077B10"/>
    <w:rsid w:val="00081209"/>
    <w:rsid w:val="000825F9"/>
    <w:rsid w:val="00083039"/>
    <w:rsid w:val="000830B1"/>
    <w:rsid w:val="000846BC"/>
    <w:rsid w:val="00090111"/>
    <w:rsid w:val="00091949"/>
    <w:rsid w:val="000954FB"/>
    <w:rsid w:val="00095D20"/>
    <w:rsid w:val="00096012"/>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1BE1"/>
    <w:rsid w:val="000C27C6"/>
    <w:rsid w:val="000C32DE"/>
    <w:rsid w:val="000C355A"/>
    <w:rsid w:val="000C54EC"/>
    <w:rsid w:val="000C7CAF"/>
    <w:rsid w:val="000D0C64"/>
    <w:rsid w:val="000D1820"/>
    <w:rsid w:val="000D7C54"/>
    <w:rsid w:val="000E3AAA"/>
    <w:rsid w:val="000E5BB8"/>
    <w:rsid w:val="000E5DF8"/>
    <w:rsid w:val="000E752B"/>
    <w:rsid w:val="000F1048"/>
    <w:rsid w:val="000F32FD"/>
    <w:rsid w:val="000F4B33"/>
    <w:rsid w:val="000F5535"/>
    <w:rsid w:val="000F7122"/>
    <w:rsid w:val="00100D68"/>
    <w:rsid w:val="00101C71"/>
    <w:rsid w:val="00102180"/>
    <w:rsid w:val="001028D2"/>
    <w:rsid w:val="00107586"/>
    <w:rsid w:val="00111649"/>
    <w:rsid w:val="00116BFD"/>
    <w:rsid w:val="001174EB"/>
    <w:rsid w:val="00120404"/>
    <w:rsid w:val="00122A85"/>
    <w:rsid w:val="001242D3"/>
    <w:rsid w:val="00124F0F"/>
    <w:rsid w:val="00127002"/>
    <w:rsid w:val="00127777"/>
    <w:rsid w:val="00130603"/>
    <w:rsid w:val="00130EC8"/>
    <w:rsid w:val="001339F7"/>
    <w:rsid w:val="00140C70"/>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16B1"/>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4161"/>
    <w:rsid w:val="001B513A"/>
    <w:rsid w:val="001B5653"/>
    <w:rsid w:val="001C08FD"/>
    <w:rsid w:val="001C20BE"/>
    <w:rsid w:val="001C75ED"/>
    <w:rsid w:val="001D3F48"/>
    <w:rsid w:val="001D5602"/>
    <w:rsid w:val="001D74E1"/>
    <w:rsid w:val="001E3E36"/>
    <w:rsid w:val="001E42F2"/>
    <w:rsid w:val="001E6511"/>
    <w:rsid w:val="001E6E80"/>
    <w:rsid w:val="001E6EF7"/>
    <w:rsid w:val="001E7BFD"/>
    <w:rsid w:val="001F22CD"/>
    <w:rsid w:val="001F286E"/>
    <w:rsid w:val="001F2D10"/>
    <w:rsid w:val="001F2F0D"/>
    <w:rsid w:val="001F32B2"/>
    <w:rsid w:val="001F3830"/>
    <w:rsid w:val="001F5535"/>
    <w:rsid w:val="002038C9"/>
    <w:rsid w:val="00203E38"/>
    <w:rsid w:val="00204ED5"/>
    <w:rsid w:val="0020716F"/>
    <w:rsid w:val="00207DDD"/>
    <w:rsid w:val="00212A4D"/>
    <w:rsid w:val="00214105"/>
    <w:rsid w:val="00215262"/>
    <w:rsid w:val="002156E9"/>
    <w:rsid w:val="00215795"/>
    <w:rsid w:val="00215D30"/>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1DF7"/>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2ED"/>
    <w:rsid w:val="00265B2B"/>
    <w:rsid w:val="00266ADC"/>
    <w:rsid w:val="00267AAB"/>
    <w:rsid w:val="00267D54"/>
    <w:rsid w:val="00271ACA"/>
    <w:rsid w:val="002735B6"/>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34E5"/>
    <w:rsid w:val="00294DF6"/>
    <w:rsid w:val="00297662"/>
    <w:rsid w:val="002A0655"/>
    <w:rsid w:val="002A1180"/>
    <w:rsid w:val="002A2796"/>
    <w:rsid w:val="002A338A"/>
    <w:rsid w:val="002A33BE"/>
    <w:rsid w:val="002A36D2"/>
    <w:rsid w:val="002A4211"/>
    <w:rsid w:val="002A71D9"/>
    <w:rsid w:val="002A7A34"/>
    <w:rsid w:val="002B4EE9"/>
    <w:rsid w:val="002B6325"/>
    <w:rsid w:val="002B7340"/>
    <w:rsid w:val="002B7387"/>
    <w:rsid w:val="002C3FF9"/>
    <w:rsid w:val="002C44C1"/>
    <w:rsid w:val="002C56A0"/>
    <w:rsid w:val="002C6172"/>
    <w:rsid w:val="002C6AF7"/>
    <w:rsid w:val="002C7848"/>
    <w:rsid w:val="002D10D0"/>
    <w:rsid w:val="002D16F8"/>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460E"/>
    <w:rsid w:val="002F6505"/>
    <w:rsid w:val="002F66E3"/>
    <w:rsid w:val="002F6A6B"/>
    <w:rsid w:val="002F78AD"/>
    <w:rsid w:val="002F78B1"/>
    <w:rsid w:val="00301517"/>
    <w:rsid w:val="0030151C"/>
    <w:rsid w:val="00301B35"/>
    <w:rsid w:val="00302727"/>
    <w:rsid w:val="003053AE"/>
    <w:rsid w:val="00307BC1"/>
    <w:rsid w:val="00310C0A"/>
    <w:rsid w:val="003115ED"/>
    <w:rsid w:val="00311A92"/>
    <w:rsid w:val="00312150"/>
    <w:rsid w:val="0031384F"/>
    <w:rsid w:val="00316CA5"/>
    <w:rsid w:val="00316E18"/>
    <w:rsid w:val="00324A3D"/>
    <w:rsid w:val="0032578A"/>
    <w:rsid w:val="00327FD8"/>
    <w:rsid w:val="003306CA"/>
    <w:rsid w:val="00330D0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1914"/>
    <w:rsid w:val="0038340D"/>
    <w:rsid w:val="00384E23"/>
    <w:rsid w:val="00386EE6"/>
    <w:rsid w:val="00386F7E"/>
    <w:rsid w:val="003918C8"/>
    <w:rsid w:val="00391D03"/>
    <w:rsid w:val="00392F90"/>
    <w:rsid w:val="003960DD"/>
    <w:rsid w:val="003A0695"/>
    <w:rsid w:val="003A3C30"/>
    <w:rsid w:val="003A4356"/>
    <w:rsid w:val="003B0BE6"/>
    <w:rsid w:val="003B11F3"/>
    <w:rsid w:val="003B2065"/>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0FA"/>
    <w:rsid w:val="00412B81"/>
    <w:rsid w:val="00414279"/>
    <w:rsid w:val="0041485F"/>
    <w:rsid w:val="00420706"/>
    <w:rsid w:val="004224C0"/>
    <w:rsid w:val="00422E0E"/>
    <w:rsid w:val="004272B0"/>
    <w:rsid w:val="00427CF0"/>
    <w:rsid w:val="004300FF"/>
    <w:rsid w:val="0043177D"/>
    <w:rsid w:val="00432CCC"/>
    <w:rsid w:val="00435A9A"/>
    <w:rsid w:val="00437892"/>
    <w:rsid w:val="00443169"/>
    <w:rsid w:val="004433FD"/>
    <w:rsid w:val="00444F6A"/>
    <w:rsid w:val="00445EF9"/>
    <w:rsid w:val="00450CF3"/>
    <w:rsid w:val="00451E7F"/>
    <w:rsid w:val="0045279E"/>
    <w:rsid w:val="00452B21"/>
    <w:rsid w:val="00454ECC"/>
    <w:rsid w:val="00455331"/>
    <w:rsid w:val="00455673"/>
    <w:rsid w:val="00456BC3"/>
    <w:rsid w:val="004612EE"/>
    <w:rsid w:val="00461BA5"/>
    <w:rsid w:val="004634C8"/>
    <w:rsid w:val="00463B8E"/>
    <w:rsid w:val="00465A6F"/>
    <w:rsid w:val="00467E6C"/>
    <w:rsid w:val="00471E37"/>
    <w:rsid w:val="00472000"/>
    <w:rsid w:val="004745C7"/>
    <w:rsid w:val="004749CA"/>
    <w:rsid w:val="00474A7C"/>
    <w:rsid w:val="004751FA"/>
    <w:rsid w:val="0047575D"/>
    <w:rsid w:val="00476BE1"/>
    <w:rsid w:val="004774A6"/>
    <w:rsid w:val="0047759E"/>
    <w:rsid w:val="004808B9"/>
    <w:rsid w:val="00480959"/>
    <w:rsid w:val="0048217C"/>
    <w:rsid w:val="004827A6"/>
    <w:rsid w:val="00482DFD"/>
    <w:rsid w:val="00485329"/>
    <w:rsid w:val="004865FC"/>
    <w:rsid w:val="00487059"/>
    <w:rsid w:val="004874C1"/>
    <w:rsid w:val="00487703"/>
    <w:rsid w:val="0049281A"/>
    <w:rsid w:val="004936F2"/>
    <w:rsid w:val="00493AB2"/>
    <w:rsid w:val="004A3E5F"/>
    <w:rsid w:val="004A49C1"/>
    <w:rsid w:val="004B155E"/>
    <w:rsid w:val="004B29D4"/>
    <w:rsid w:val="004B5249"/>
    <w:rsid w:val="004C0A7F"/>
    <w:rsid w:val="004C13DB"/>
    <w:rsid w:val="004C2235"/>
    <w:rsid w:val="004C3653"/>
    <w:rsid w:val="004C519D"/>
    <w:rsid w:val="004C64DF"/>
    <w:rsid w:val="004C713D"/>
    <w:rsid w:val="004C7528"/>
    <w:rsid w:val="004D00C8"/>
    <w:rsid w:val="004D1D11"/>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3E43"/>
    <w:rsid w:val="005140D8"/>
    <w:rsid w:val="00514A4E"/>
    <w:rsid w:val="0051552C"/>
    <w:rsid w:val="00516B4D"/>
    <w:rsid w:val="00517354"/>
    <w:rsid w:val="00521353"/>
    <w:rsid w:val="00521F95"/>
    <w:rsid w:val="0052390C"/>
    <w:rsid w:val="005242ED"/>
    <w:rsid w:val="00525586"/>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D3F"/>
    <w:rsid w:val="00602584"/>
    <w:rsid w:val="00603905"/>
    <w:rsid w:val="006057F2"/>
    <w:rsid w:val="00605C05"/>
    <w:rsid w:val="0061008D"/>
    <w:rsid w:val="006116AF"/>
    <w:rsid w:val="00613848"/>
    <w:rsid w:val="0061439F"/>
    <w:rsid w:val="00615143"/>
    <w:rsid w:val="006176F4"/>
    <w:rsid w:val="00617C84"/>
    <w:rsid w:val="00620ACA"/>
    <w:rsid w:val="006253E8"/>
    <w:rsid w:val="00626C46"/>
    <w:rsid w:val="00627333"/>
    <w:rsid w:val="00627696"/>
    <w:rsid w:val="00627F81"/>
    <w:rsid w:val="00633831"/>
    <w:rsid w:val="00636A52"/>
    <w:rsid w:val="006400A0"/>
    <w:rsid w:val="006402DD"/>
    <w:rsid w:val="00642813"/>
    <w:rsid w:val="006530EC"/>
    <w:rsid w:val="00653A72"/>
    <w:rsid w:val="00654003"/>
    <w:rsid w:val="0065657D"/>
    <w:rsid w:val="00661888"/>
    <w:rsid w:val="00664449"/>
    <w:rsid w:val="00664CAB"/>
    <w:rsid w:val="00664CD1"/>
    <w:rsid w:val="00665C2B"/>
    <w:rsid w:val="00667C18"/>
    <w:rsid w:val="00670FD8"/>
    <w:rsid w:val="00671317"/>
    <w:rsid w:val="006720C2"/>
    <w:rsid w:val="00673BF9"/>
    <w:rsid w:val="00674404"/>
    <w:rsid w:val="006840FB"/>
    <w:rsid w:val="00684118"/>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1456"/>
    <w:rsid w:val="006B3895"/>
    <w:rsid w:val="006B706D"/>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07EDE"/>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332F"/>
    <w:rsid w:val="00747123"/>
    <w:rsid w:val="007513AB"/>
    <w:rsid w:val="00752221"/>
    <w:rsid w:val="0075296F"/>
    <w:rsid w:val="00752FEB"/>
    <w:rsid w:val="0075320E"/>
    <w:rsid w:val="00754AD8"/>
    <w:rsid w:val="00754AFE"/>
    <w:rsid w:val="00754F26"/>
    <w:rsid w:val="00757FED"/>
    <w:rsid w:val="00760A75"/>
    <w:rsid w:val="0076367D"/>
    <w:rsid w:val="00763EDB"/>
    <w:rsid w:val="00764950"/>
    <w:rsid w:val="00764F7F"/>
    <w:rsid w:val="00765DAB"/>
    <w:rsid w:val="00767863"/>
    <w:rsid w:val="007678BC"/>
    <w:rsid w:val="007710B6"/>
    <w:rsid w:val="007718B1"/>
    <w:rsid w:val="00772256"/>
    <w:rsid w:val="00772DD9"/>
    <w:rsid w:val="0077418A"/>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70A"/>
    <w:rsid w:val="007B60E0"/>
    <w:rsid w:val="007B6C51"/>
    <w:rsid w:val="007C1052"/>
    <w:rsid w:val="007C12CA"/>
    <w:rsid w:val="007C3FE7"/>
    <w:rsid w:val="007C51E1"/>
    <w:rsid w:val="007D2291"/>
    <w:rsid w:val="007D50D5"/>
    <w:rsid w:val="007D50EE"/>
    <w:rsid w:val="007D6548"/>
    <w:rsid w:val="007E131B"/>
    <w:rsid w:val="007E1A7F"/>
    <w:rsid w:val="007E2BEA"/>
    <w:rsid w:val="007E34AB"/>
    <w:rsid w:val="007E48BC"/>
    <w:rsid w:val="007E69F7"/>
    <w:rsid w:val="007E758D"/>
    <w:rsid w:val="007E765C"/>
    <w:rsid w:val="007F352D"/>
    <w:rsid w:val="008035D3"/>
    <w:rsid w:val="00804946"/>
    <w:rsid w:val="00804E25"/>
    <w:rsid w:val="00806AAF"/>
    <w:rsid w:val="008075B1"/>
    <w:rsid w:val="00807669"/>
    <w:rsid w:val="00807EA7"/>
    <w:rsid w:val="00810A80"/>
    <w:rsid w:val="008118CD"/>
    <w:rsid w:val="00812285"/>
    <w:rsid w:val="00813839"/>
    <w:rsid w:val="00813F2A"/>
    <w:rsid w:val="00816492"/>
    <w:rsid w:val="00820308"/>
    <w:rsid w:val="008229E5"/>
    <w:rsid w:val="00825C8D"/>
    <w:rsid w:val="008261CE"/>
    <w:rsid w:val="00827FC7"/>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6AF3"/>
    <w:rsid w:val="0087733F"/>
    <w:rsid w:val="00877E90"/>
    <w:rsid w:val="00877F2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AFE"/>
    <w:rsid w:val="008A2DCB"/>
    <w:rsid w:val="008A66CB"/>
    <w:rsid w:val="008A6CD0"/>
    <w:rsid w:val="008B02B2"/>
    <w:rsid w:val="008B1877"/>
    <w:rsid w:val="008B2A94"/>
    <w:rsid w:val="008B2D6A"/>
    <w:rsid w:val="008B434A"/>
    <w:rsid w:val="008B456A"/>
    <w:rsid w:val="008B47FD"/>
    <w:rsid w:val="008B6AA8"/>
    <w:rsid w:val="008B6DA6"/>
    <w:rsid w:val="008B7A42"/>
    <w:rsid w:val="008C0690"/>
    <w:rsid w:val="008C0BB8"/>
    <w:rsid w:val="008C1302"/>
    <w:rsid w:val="008C197F"/>
    <w:rsid w:val="008C1B63"/>
    <w:rsid w:val="008C1BC9"/>
    <w:rsid w:val="008C4BFB"/>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0F9C"/>
    <w:rsid w:val="00912AB6"/>
    <w:rsid w:val="00914B4D"/>
    <w:rsid w:val="00914E3D"/>
    <w:rsid w:val="00915CD0"/>
    <w:rsid w:val="009169C5"/>
    <w:rsid w:val="00920884"/>
    <w:rsid w:val="00920952"/>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2E2A"/>
    <w:rsid w:val="00956252"/>
    <w:rsid w:val="00960F11"/>
    <w:rsid w:val="00961CB6"/>
    <w:rsid w:val="009657B9"/>
    <w:rsid w:val="009660FA"/>
    <w:rsid w:val="009676B8"/>
    <w:rsid w:val="00967F6B"/>
    <w:rsid w:val="009711EF"/>
    <w:rsid w:val="0097313B"/>
    <w:rsid w:val="00973CC7"/>
    <w:rsid w:val="00973E10"/>
    <w:rsid w:val="00976399"/>
    <w:rsid w:val="00977251"/>
    <w:rsid w:val="00982C6F"/>
    <w:rsid w:val="009830CC"/>
    <w:rsid w:val="0098473B"/>
    <w:rsid w:val="00987C47"/>
    <w:rsid w:val="00991BDD"/>
    <w:rsid w:val="00991DEB"/>
    <w:rsid w:val="00993257"/>
    <w:rsid w:val="00993721"/>
    <w:rsid w:val="0099534B"/>
    <w:rsid w:val="00997B7D"/>
    <w:rsid w:val="009A21B1"/>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1CA5"/>
    <w:rsid w:val="009D26D1"/>
    <w:rsid w:val="009D3A40"/>
    <w:rsid w:val="009D65DA"/>
    <w:rsid w:val="009D69C9"/>
    <w:rsid w:val="009E14F3"/>
    <w:rsid w:val="009E1AC6"/>
    <w:rsid w:val="009E1CF6"/>
    <w:rsid w:val="009E34E6"/>
    <w:rsid w:val="009E37A1"/>
    <w:rsid w:val="009E3F44"/>
    <w:rsid w:val="009E4447"/>
    <w:rsid w:val="009E64D8"/>
    <w:rsid w:val="009F0057"/>
    <w:rsid w:val="009F6D6E"/>
    <w:rsid w:val="009F6FD3"/>
    <w:rsid w:val="009F7A42"/>
    <w:rsid w:val="00A00903"/>
    <w:rsid w:val="00A016EE"/>
    <w:rsid w:val="00A03FF6"/>
    <w:rsid w:val="00A04AB9"/>
    <w:rsid w:val="00A070CF"/>
    <w:rsid w:val="00A076CE"/>
    <w:rsid w:val="00A0776E"/>
    <w:rsid w:val="00A153F5"/>
    <w:rsid w:val="00A16084"/>
    <w:rsid w:val="00A161F5"/>
    <w:rsid w:val="00A16D9C"/>
    <w:rsid w:val="00A17E97"/>
    <w:rsid w:val="00A225C0"/>
    <w:rsid w:val="00A22874"/>
    <w:rsid w:val="00A23026"/>
    <w:rsid w:val="00A2358C"/>
    <w:rsid w:val="00A255AE"/>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3341"/>
    <w:rsid w:val="00AB633F"/>
    <w:rsid w:val="00AB67FE"/>
    <w:rsid w:val="00AB69A8"/>
    <w:rsid w:val="00AB727D"/>
    <w:rsid w:val="00AC0286"/>
    <w:rsid w:val="00AC2828"/>
    <w:rsid w:val="00AC5F1B"/>
    <w:rsid w:val="00AD18C4"/>
    <w:rsid w:val="00AD22A3"/>
    <w:rsid w:val="00AD5EFC"/>
    <w:rsid w:val="00AD708E"/>
    <w:rsid w:val="00AD73A6"/>
    <w:rsid w:val="00AE0B92"/>
    <w:rsid w:val="00AE1ED5"/>
    <w:rsid w:val="00AE2756"/>
    <w:rsid w:val="00AE484B"/>
    <w:rsid w:val="00AE4F3A"/>
    <w:rsid w:val="00AE67A9"/>
    <w:rsid w:val="00AE6AFA"/>
    <w:rsid w:val="00AF0C20"/>
    <w:rsid w:val="00AF222A"/>
    <w:rsid w:val="00AF5A19"/>
    <w:rsid w:val="00AF6ABE"/>
    <w:rsid w:val="00AF7320"/>
    <w:rsid w:val="00AF7DE2"/>
    <w:rsid w:val="00B02654"/>
    <w:rsid w:val="00B02723"/>
    <w:rsid w:val="00B031ED"/>
    <w:rsid w:val="00B03784"/>
    <w:rsid w:val="00B05912"/>
    <w:rsid w:val="00B102BD"/>
    <w:rsid w:val="00B1108E"/>
    <w:rsid w:val="00B129CC"/>
    <w:rsid w:val="00B22346"/>
    <w:rsid w:val="00B23A22"/>
    <w:rsid w:val="00B23AB2"/>
    <w:rsid w:val="00B23ACD"/>
    <w:rsid w:val="00B24553"/>
    <w:rsid w:val="00B25002"/>
    <w:rsid w:val="00B25628"/>
    <w:rsid w:val="00B2595E"/>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5D8B"/>
    <w:rsid w:val="00B675F5"/>
    <w:rsid w:val="00B7301B"/>
    <w:rsid w:val="00B74BF7"/>
    <w:rsid w:val="00B7520F"/>
    <w:rsid w:val="00B761AC"/>
    <w:rsid w:val="00B80581"/>
    <w:rsid w:val="00B84340"/>
    <w:rsid w:val="00B86F5D"/>
    <w:rsid w:val="00B8711A"/>
    <w:rsid w:val="00B923BB"/>
    <w:rsid w:val="00B924BD"/>
    <w:rsid w:val="00B92AD6"/>
    <w:rsid w:val="00B938CD"/>
    <w:rsid w:val="00B95A00"/>
    <w:rsid w:val="00B97684"/>
    <w:rsid w:val="00BA2C27"/>
    <w:rsid w:val="00BA52FA"/>
    <w:rsid w:val="00BB1E9E"/>
    <w:rsid w:val="00BB21E3"/>
    <w:rsid w:val="00BB29D3"/>
    <w:rsid w:val="00BB3C30"/>
    <w:rsid w:val="00BB4EC4"/>
    <w:rsid w:val="00BB5281"/>
    <w:rsid w:val="00BB5C49"/>
    <w:rsid w:val="00BB75A8"/>
    <w:rsid w:val="00BC1460"/>
    <w:rsid w:val="00BC1922"/>
    <w:rsid w:val="00BC5CFB"/>
    <w:rsid w:val="00BC7A6D"/>
    <w:rsid w:val="00BD0988"/>
    <w:rsid w:val="00BD463E"/>
    <w:rsid w:val="00BD59BC"/>
    <w:rsid w:val="00BD5B44"/>
    <w:rsid w:val="00BD6F96"/>
    <w:rsid w:val="00BE06D9"/>
    <w:rsid w:val="00BE0AF3"/>
    <w:rsid w:val="00BE0DC4"/>
    <w:rsid w:val="00BE1A42"/>
    <w:rsid w:val="00BE4071"/>
    <w:rsid w:val="00BE4F92"/>
    <w:rsid w:val="00BF030A"/>
    <w:rsid w:val="00BF49CF"/>
    <w:rsid w:val="00BF5311"/>
    <w:rsid w:val="00BF5C0A"/>
    <w:rsid w:val="00BF5D28"/>
    <w:rsid w:val="00BF6892"/>
    <w:rsid w:val="00BF696E"/>
    <w:rsid w:val="00C03412"/>
    <w:rsid w:val="00C0378B"/>
    <w:rsid w:val="00C07695"/>
    <w:rsid w:val="00C1242C"/>
    <w:rsid w:val="00C13A71"/>
    <w:rsid w:val="00C155B1"/>
    <w:rsid w:val="00C159C6"/>
    <w:rsid w:val="00C15C57"/>
    <w:rsid w:val="00C1752C"/>
    <w:rsid w:val="00C23218"/>
    <w:rsid w:val="00C24313"/>
    <w:rsid w:val="00C25CA6"/>
    <w:rsid w:val="00C264D5"/>
    <w:rsid w:val="00C26997"/>
    <w:rsid w:val="00C26E6C"/>
    <w:rsid w:val="00C318D3"/>
    <w:rsid w:val="00C3191F"/>
    <w:rsid w:val="00C321DE"/>
    <w:rsid w:val="00C324AA"/>
    <w:rsid w:val="00C34479"/>
    <w:rsid w:val="00C34B82"/>
    <w:rsid w:val="00C35F75"/>
    <w:rsid w:val="00C3633B"/>
    <w:rsid w:val="00C4324C"/>
    <w:rsid w:val="00C43315"/>
    <w:rsid w:val="00C47DB8"/>
    <w:rsid w:val="00C50A5C"/>
    <w:rsid w:val="00C51709"/>
    <w:rsid w:val="00C53FE9"/>
    <w:rsid w:val="00C55772"/>
    <w:rsid w:val="00C565F3"/>
    <w:rsid w:val="00C575AD"/>
    <w:rsid w:val="00C576D0"/>
    <w:rsid w:val="00C60714"/>
    <w:rsid w:val="00C6181A"/>
    <w:rsid w:val="00C61887"/>
    <w:rsid w:val="00C63680"/>
    <w:rsid w:val="00C64782"/>
    <w:rsid w:val="00C751D0"/>
    <w:rsid w:val="00C76988"/>
    <w:rsid w:val="00C76FA5"/>
    <w:rsid w:val="00C802A0"/>
    <w:rsid w:val="00C803BB"/>
    <w:rsid w:val="00C807DA"/>
    <w:rsid w:val="00C80BCB"/>
    <w:rsid w:val="00C811DE"/>
    <w:rsid w:val="00C815BF"/>
    <w:rsid w:val="00C837AD"/>
    <w:rsid w:val="00C872F8"/>
    <w:rsid w:val="00C87E74"/>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6DDC"/>
    <w:rsid w:val="00CD70B6"/>
    <w:rsid w:val="00CE0878"/>
    <w:rsid w:val="00CE21FE"/>
    <w:rsid w:val="00CE344B"/>
    <w:rsid w:val="00CE73EE"/>
    <w:rsid w:val="00CE7EB4"/>
    <w:rsid w:val="00CF025B"/>
    <w:rsid w:val="00CF3A3E"/>
    <w:rsid w:val="00CF460F"/>
    <w:rsid w:val="00CF4C28"/>
    <w:rsid w:val="00CF547C"/>
    <w:rsid w:val="00D00AC9"/>
    <w:rsid w:val="00D00BE1"/>
    <w:rsid w:val="00D01759"/>
    <w:rsid w:val="00D01C16"/>
    <w:rsid w:val="00D02E56"/>
    <w:rsid w:val="00D04703"/>
    <w:rsid w:val="00D05298"/>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3493B"/>
    <w:rsid w:val="00D439CF"/>
    <w:rsid w:val="00D4516A"/>
    <w:rsid w:val="00D51B23"/>
    <w:rsid w:val="00D520A3"/>
    <w:rsid w:val="00D553FF"/>
    <w:rsid w:val="00D56C4D"/>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5164"/>
    <w:rsid w:val="00D86CAD"/>
    <w:rsid w:val="00D86EFD"/>
    <w:rsid w:val="00D9204D"/>
    <w:rsid w:val="00D953A5"/>
    <w:rsid w:val="00D95CAE"/>
    <w:rsid w:val="00D979A6"/>
    <w:rsid w:val="00D97C5D"/>
    <w:rsid w:val="00DA0651"/>
    <w:rsid w:val="00DA0E94"/>
    <w:rsid w:val="00DA1106"/>
    <w:rsid w:val="00DA1299"/>
    <w:rsid w:val="00DA2845"/>
    <w:rsid w:val="00DA5448"/>
    <w:rsid w:val="00DA688B"/>
    <w:rsid w:val="00DA7A68"/>
    <w:rsid w:val="00DB1501"/>
    <w:rsid w:val="00DB36AC"/>
    <w:rsid w:val="00DB536F"/>
    <w:rsid w:val="00DB6989"/>
    <w:rsid w:val="00DB6E8D"/>
    <w:rsid w:val="00DC0783"/>
    <w:rsid w:val="00DC1B7D"/>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A6A"/>
    <w:rsid w:val="00DE3BCD"/>
    <w:rsid w:val="00DE4C97"/>
    <w:rsid w:val="00DE571E"/>
    <w:rsid w:val="00DE73C1"/>
    <w:rsid w:val="00DE7960"/>
    <w:rsid w:val="00DF0A74"/>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4BB"/>
    <w:rsid w:val="00E4683D"/>
    <w:rsid w:val="00E4703B"/>
    <w:rsid w:val="00E505D2"/>
    <w:rsid w:val="00E54837"/>
    <w:rsid w:val="00E55D4F"/>
    <w:rsid w:val="00E563B4"/>
    <w:rsid w:val="00E611C7"/>
    <w:rsid w:val="00E617C6"/>
    <w:rsid w:val="00E61ED7"/>
    <w:rsid w:val="00E64BBC"/>
    <w:rsid w:val="00E6535D"/>
    <w:rsid w:val="00E706B5"/>
    <w:rsid w:val="00E7110D"/>
    <w:rsid w:val="00E7210E"/>
    <w:rsid w:val="00E72168"/>
    <w:rsid w:val="00E751DF"/>
    <w:rsid w:val="00E7590F"/>
    <w:rsid w:val="00E75C64"/>
    <w:rsid w:val="00E80FEF"/>
    <w:rsid w:val="00E81704"/>
    <w:rsid w:val="00E845C6"/>
    <w:rsid w:val="00E847F2"/>
    <w:rsid w:val="00E84F9B"/>
    <w:rsid w:val="00E85F96"/>
    <w:rsid w:val="00E90571"/>
    <w:rsid w:val="00E90BB5"/>
    <w:rsid w:val="00E92117"/>
    <w:rsid w:val="00E921F7"/>
    <w:rsid w:val="00E93236"/>
    <w:rsid w:val="00E94ACE"/>
    <w:rsid w:val="00E94DCC"/>
    <w:rsid w:val="00E974FC"/>
    <w:rsid w:val="00EA48EF"/>
    <w:rsid w:val="00EA5184"/>
    <w:rsid w:val="00EB2C4D"/>
    <w:rsid w:val="00EB39A2"/>
    <w:rsid w:val="00EB3A73"/>
    <w:rsid w:val="00EB4EBA"/>
    <w:rsid w:val="00EB541C"/>
    <w:rsid w:val="00EB77E5"/>
    <w:rsid w:val="00EC1722"/>
    <w:rsid w:val="00EC35CE"/>
    <w:rsid w:val="00EC4BDA"/>
    <w:rsid w:val="00ED1CB1"/>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37B"/>
    <w:rsid w:val="00F31C55"/>
    <w:rsid w:val="00F32BD4"/>
    <w:rsid w:val="00F34B34"/>
    <w:rsid w:val="00F34CD6"/>
    <w:rsid w:val="00F3591E"/>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8EF"/>
    <w:rsid w:val="00F7013A"/>
    <w:rsid w:val="00F707C2"/>
    <w:rsid w:val="00F70B86"/>
    <w:rsid w:val="00F71E02"/>
    <w:rsid w:val="00F72B56"/>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6E2C"/>
    <w:rsid w:val="00FB71E8"/>
    <w:rsid w:val="00FB7681"/>
    <w:rsid w:val="00FC015A"/>
    <w:rsid w:val="00FC0483"/>
    <w:rsid w:val="00FC17A6"/>
    <w:rsid w:val="00FC17AC"/>
    <w:rsid w:val="00FC6143"/>
    <w:rsid w:val="00FC63B6"/>
    <w:rsid w:val="00FC6883"/>
    <w:rsid w:val="00FC778C"/>
    <w:rsid w:val="00FC7D43"/>
    <w:rsid w:val="00FC7DF1"/>
    <w:rsid w:val="00FD0843"/>
    <w:rsid w:val="00FD0B60"/>
    <w:rsid w:val="00FD0C02"/>
    <w:rsid w:val="00FD3BBF"/>
    <w:rsid w:val="00FD49D2"/>
    <w:rsid w:val="00FD5491"/>
    <w:rsid w:val="00FD56B1"/>
    <w:rsid w:val="00FD762D"/>
    <w:rsid w:val="00FD7849"/>
    <w:rsid w:val="00FE0051"/>
    <w:rsid w:val="00FE2C43"/>
    <w:rsid w:val="00FE33F9"/>
    <w:rsid w:val="00FE46C5"/>
    <w:rsid w:val="00FE6DFE"/>
    <w:rsid w:val="00FE6E3E"/>
    <w:rsid w:val="00FF06F2"/>
    <w:rsid w:val="00FF2A09"/>
    <w:rsid w:val="00FF459E"/>
    <w:rsid w:val="00FF5880"/>
    <w:rsid w:val="00FF65A2"/>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styleId="afff6">
    <w:name w:val="Strong"/>
    <w:basedOn w:val="a2"/>
    <w:uiPriority w:val="22"/>
    <w:qFormat/>
    <w:rsid w:val="00C50A5C"/>
    <w:rPr>
      <w:b/>
      <w:bCs/>
    </w:rPr>
  </w:style>
  <w:style w:type="character" w:customStyle="1" w:styleId="FontStyle25">
    <w:name w:val="Font Style25"/>
    <w:uiPriority w:val="99"/>
    <w:rsid w:val="00C50A5C"/>
    <w:rPr>
      <w:rFonts w:ascii="Times New Roman" w:hAnsi="Times New Roman" w:cs="Times New Roman"/>
      <w:sz w:val="22"/>
      <w:szCs w:val="22"/>
    </w:rPr>
  </w:style>
  <w:style w:type="character" w:customStyle="1" w:styleId="FontStyle13">
    <w:name w:val="Font Style13"/>
    <w:basedOn w:val="a2"/>
    <w:uiPriority w:val="99"/>
    <w:rsid w:val="00203E38"/>
    <w:rPr>
      <w:rFonts w:ascii="Times New Roman" w:hAnsi="Times New Roman" w:cs="Times New Roman"/>
      <w:sz w:val="24"/>
      <w:szCs w:val="24"/>
    </w:rPr>
  </w:style>
  <w:style w:type="paragraph" w:customStyle="1" w:styleId="Heading">
    <w:name w:val="Heading"/>
    <w:link w:val="Heading0"/>
    <w:rsid w:val="00203E38"/>
    <w:rPr>
      <w:rFonts w:ascii="Arial" w:hAnsi="Arial"/>
      <w:b/>
      <w:snapToGrid w:val="0"/>
      <w:sz w:val="22"/>
    </w:rPr>
  </w:style>
  <w:style w:type="character" w:customStyle="1" w:styleId="Heading0">
    <w:name w:val="Heading Знак"/>
    <w:link w:val="Heading"/>
    <w:rsid w:val="00203E38"/>
    <w:rPr>
      <w:rFonts w:ascii="Arial" w:hAnsi="Arial"/>
      <w:b/>
      <w:snapToGrid w:val="0"/>
      <w:sz w:val="22"/>
    </w:rPr>
  </w:style>
  <w:style w:type="paragraph" w:customStyle="1" w:styleId="43">
    <w:name w:val="Обычный4"/>
    <w:rsid w:val="00203E38"/>
  </w:style>
  <w:style w:type="paragraph" w:customStyle="1" w:styleId="Style3">
    <w:name w:val="Style3"/>
    <w:basedOn w:val="a1"/>
    <w:uiPriority w:val="99"/>
    <w:rsid w:val="00203E38"/>
    <w:pPr>
      <w:widowControl w:val="0"/>
      <w:suppressAutoHyphens w:val="0"/>
      <w:autoSpaceDE w:val="0"/>
      <w:autoSpaceDN w:val="0"/>
      <w:adjustRightInd w:val="0"/>
      <w:spacing w:line="259" w:lineRule="exact"/>
      <w:ind w:firstLine="806"/>
    </w:pPr>
    <w:rPr>
      <w:lang w:eastAsia="ru-RU"/>
    </w:rPr>
  </w:style>
  <w:style w:type="paragraph" w:customStyle="1" w:styleId="Standard">
    <w:name w:val="Standard"/>
    <w:rsid w:val="00FC778C"/>
    <w:pPr>
      <w:suppressAutoHyphens/>
      <w:autoSpaceDN w:val="0"/>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8485393">
      <w:bodyDiv w:val="1"/>
      <w:marLeft w:val="0"/>
      <w:marRight w:val="0"/>
      <w:marTop w:val="0"/>
      <w:marBottom w:val="0"/>
      <w:divBdr>
        <w:top w:val="none" w:sz="0" w:space="0" w:color="auto"/>
        <w:left w:val="none" w:sz="0" w:space="0" w:color="auto"/>
        <w:bottom w:val="none" w:sz="0" w:space="0" w:color="auto"/>
        <w:right w:val="none" w:sz="0" w:space="0" w:color="auto"/>
      </w:divBdr>
    </w:div>
    <w:div w:id="704408804">
      <w:bodyDiv w:val="1"/>
      <w:marLeft w:val="0"/>
      <w:marRight w:val="0"/>
      <w:marTop w:val="0"/>
      <w:marBottom w:val="0"/>
      <w:divBdr>
        <w:top w:val="none" w:sz="0" w:space="0" w:color="auto"/>
        <w:left w:val="none" w:sz="0" w:space="0" w:color="auto"/>
        <w:bottom w:val="none" w:sz="0" w:space="0" w:color="auto"/>
        <w:right w:val="none" w:sz="0" w:space="0" w:color="auto"/>
      </w:divBdr>
    </w:div>
    <w:div w:id="714697884">
      <w:bodyDiv w:val="1"/>
      <w:marLeft w:val="0"/>
      <w:marRight w:val="0"/>
      <w:marTop w:val="0"/>
      <w:marBottom w:val="0"/>
      <w:divBdr>
        <w:top w:val="none" w:sz="0" w:space="0" w:color="auto"/>
        <w:left w:val="none" w:sz="0" w:space="0" w:color="auto"/>
        <w:bottom w:val="none" w:sz="0" w:space="0" w:color="auto"/>
        <w:right w:val="none" w:sz="0" w:space="0" w:color="auto"/>
      </w:divBdr>
    </w:div>
    <w:div w:id="93336401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198157464">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38754534">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454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ldorzhievaVIU@trcont.ru"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arovVS@trcont.ru"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C9BF8-B25B-4764-A72F-4C813ABA9225}">
  <ds:schemaRefs>
    <ds:schemaRef ds:uri="http://schemas.openxmlformats.org/officeDocument/2006/bibliography"/>
  </ds:schemaRefs>
</ds:datastoreItem>
</file>

<file path=customXml/itemProps4.xml><?xml version="1.0" encoding="utf-8"?>
<ds:datastoreItem xmlns:ds="http://schemas.openxmlformats.org/officeDocument/2006/customXml" ds:itemID="{21E96383-7DD6-4F1B-9B77-06933E9A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47</Pages>
  <Words>14228</Words>
  <Characters>81106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95144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16</cp:revision>
  <cp:lastPrinted>2017-01-19T00:48:00Z</cp:lastPrinted>
  <dcterms:created xsi:type="dcterms:W3CDTF">2017-01-18T08:05:00Z</dcterms:created>
  <dcterms:modified xsi:type="dcterms:W3CDTF">2017-01-26T02:38:00Z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